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BEE9CB" w14:textId="77777777" w:rsidR="00A639A9" w:rsidRDefault="00A639A9" w:rsidP="00C440CA">
      <w:pPr>
        <w:jc w:val="center"/>
        <w:rPr>
          <w:rFonts w:asciiTheme="minorHAnsi" w:hAnsiTheme="minorHAnsi"/>
          <w:sz w:val="28"/>
          <w:szCs w:val="28"/>
        </w:rPr>
      </w:pPr>
    </w:p>
    <w:p w14:paraId="1CDA0EDA" w14:textId="77777777" w:rsidR="00C31CC3" w:rsidRDefault="00C31CC3" w:rsidP="00C440CA">
      <w:pPr>
        <w:jc w:val="center"/>
        <w:rPr>
          <w:rFonts w:asciiTheme="minorHAnsi" w:hAnsiTheme="minorHAnsi"/>
          <w:sz w:val="28"/>
          <w:szCs w:val="28"/>
        </w:rPr>
      </w:pPr>
    </w:p>
    <w:p w14:paraId="5884A7FA" w14:textId="7968145B" w:rsidR="00C440CA" w:rsidRDefault="004E06AD" w:rsidP="00C440CA">
      <w:pPr>
        <w:jc w:val="center"/>
        <w:rPr>
          <w:rFonts w:asciiTheme="minorHAnsi" w:hAnsiTheme="minorHAnsi"/>
          <w:sz w:val="28"/>
          <w:szCs w:val="28"/>
        </w:rPr>
      </w:pPr>
      <w:r>
        <w:rPr>
          <w:rFonts w:asciiTheme="minorHAnsi" w:hAnsiTheme="minorHAnsi"/>
          <w:sz w:val="28"/>
          <w:szCs w:val="28"/>
        </w:rPr>
        <w:t>Connecting Knowledge: Improving writing through lesson study</w:t>
      </w:r>
    </w:p>
    <w:p w14:paraId="543EA6D9" w14:textId="706B47B2" w:rsidR="007A5118" w:rsidRPr="006E05F1" w:rsidRDefault="006E05F1" w:rsidP="00C440CA">
      <w:pPr>
        <w:jc w:val="center"/>
        <w:rPr>
          <w:rFonts w:asciiTheme="minorHAnsi" w:hAnsiTheme="minorHAnsi"/>
          <w:sz w:val="24"/>
          <w:szCs w:val="24"/>
        </w:rPr>
      </w:pPr>
      <w:r w:rsidRPr="006E05F1">
        <w:rPr>
          <w:rFonts w:asciiTheme="minorHAnsi" w:hAnsiTheme="minorHAnsi"/>
          <w:sz w:val="24"/>
          <w:szCs w:val="24"/>
        </w:rPr>
        <w:t>I</w:t>
      </w:r>
      <w:r w:rsidR="007A5118" w:rsidRPr="006E05F1">
        <w:rPr>
          <w:rFonts w:asciiTheme="minorHAnsi" w:hAnsiTheme="minorHAnsi"/>
          <w:sz w:val="24"/>
          <w:szCs w:val="24"/>
        </w:rPr>
        <w:t xml:space="preserve">nformation </w:t>
      </w:r>
      <w:r>
        <w:rPr>
          <w:rFonts w:asciiTheme="minorHAnsi" w:hAnsiTheme="minorHAnsi"/>
          <w:sz w:val="24"/>
          <w:szCs w:val="24"/>
        </w:rPr>
        <w:t>for Lead T</w:t>
      </w:r>
      <w:r w:rsidR="007A5118" w:rsidRPr="006E05F1">
        <w:rPr>
          <w:rFonts w:asciiTheme="minorHAnsi" w:hAnsiTheme="minorHAnsi"/>
          <w:sz w:val="24"/>
          <w:szCs w:val="24"/>
        </w:rPr>
        <w:t>eachers</w:t>
      </w:r>
    </w:p>
    <w:p w14:paraId="10C0DCDB" w14:textId="77777777" w:rsidR="00C440CA" w:rsidRDefault="00C440CA" w:rsidP="00C440CA">
      <w:pPr>
        <w:pStyle w:val="NoSpacing"/>
        <w:rPr>
          <w:rFonts w:cs="Arial"/>
        </w:rPr>
      </w:pPr>
    </w:p>
    <w:p w14:paraId="74787857" w14:textId="77777777" w:rsidR="00C31CC3" w:rsidRDefault="00C31CC3" w:rsidP="00C440CA">
      <w:pPr>
        <w:pStyle w:val="NoSpacing"/>
        <w:rPr>
          <w:rFonts w:cs="Arial"/>
        </w:rPr>
      </w:pPr>
    </w:p>
    <w:p w14:paraId="51E585DD" w14:textId="77777777" w:rsidR="00C440CA" w:rsidRPr="00AC28C0" w:rsidRDefault="00C440CA" w:rsidP="00C440CA">
      <w:pPr>
        <w:pStyle w:val="NoSpacing"/>
        <w:rPr>
          <w:rFonts w:cs="Arial"/>
        </w:rPr>
      </w:pPr>
    </w:p>
    <w:p w14:paraId="6D4D53FD" w14:textId="33B3B668" w:rsidR="00C440CA" w:rsidRPr="00AC28C0" w:rsidRDefault="004E06AD" w:rsidP="00C440CA">
      <w:pPr>
        <w:pStyle w:val="NoSpacing"/>
        <w:rPr>
          <w:rFonts w:cs="Arial"/>
          <w:b/>
        </w:rPr>
      </w:pPr>
      <w:r>
        <w:rPr>
          <w:rFonts w:cs="Arial"/>
          <w:b/>
        </w:rPr>
        <w:t>What does the project involve?</w:t>
      </w:r>
    </w:p>
    <w:p w14:paraId="4A9BEF8B" w14:textId="77777777" w:rsidR="00C440CA" w:rsidRPr="00AC28C0" w:rsidRDefault="00C440CA" w:rsidP="00C440CA">
      <w:pPr>
        <w:pStyle w:val="NoSpacing"/>
        <w:rPr>
          <w:rFonts w:cs="Arial"/>
        </w:rPr>
      </w:pPr>
    </w:p>
    <w:p w14:paraId="58394837" w14:textId="2A981FA8" w:rsidR="00C440CA" w:rsidRDefault="004E06AD" w:rsidP="00C440CA">
      <w:pPr>
        <w:jc w:val="both"/>
        <w:rPr>
          <w:rFonts w:asciiTheme="minorHAnsi" w:hAnsiTheme="minorHAnsi" w:cs="Arial"/>
          <w:szCs w:val="22"/>
        </w:rPr>
      </w:pPr>
      <w:r>
        <w:rPr>
          <w:rFonts w:asciiTheme="minorHAnsi" w:hAnsiTheme="minorHAnsi" w:cs="Arial"/>
          <w:szCs w:val="22"/>
        </w:rPr>
        <w:t>The project will involve engaging teacher participants with what i</w:t>
      </w:r>
      <w:bookmarkStart w:id="0" w:name="_GoBack"/>
      <w:bookmarkEnd w:id="0"/>
      <w:r>
        <w:rPr>
          <w:rFonts w:asciiTheme="minorHAnsi" w:hAnsiTheme="minorHAnsi" w:cs="Arial"/>
          <w:szCs w:val="22"/>
        </w:rPr>
        <w:t xml:space="preserve">s known about the effective teaching of writing.  These teachers will then write a personal action plan </w:t>
      </w:r>
      <w:r w:rsidR="00032574">
        <w:rPr>
          <w:rFonts w:asciiTheme="minorHAnsi" w:hAnsiTheme="minorHAnsi" w:cs="Arial"/>
          <w:szCs w:val="22"/>
        </w:rPr>
        <w:t xml:space="preserve">(impact frame) </w:t>
      </w:r>
      <w:r>
        <w:rPr>
          <w:rFonts w:asciiTheme="minorHAnsi" w:hAnsiTheme="minorHAnsi" w:cs="Arial"/>
          <w:szCs w:val="22"/>
        </w:rPr>
        <w:t>to focus their thinking on what it is they want to improve about learning in writing for a small number of identified pupils in their class.  These two experiences will enable the teachers to come up with research questions that link their own practice to the theory from research.</w:t>
      </w:r>
    </w:p>
    <w:p w14:paraId="0A3A29AC" w14:textId="77777777" w:rsidR="004E06AD" w:rsidRDefault="004E06AD" w:rsidP="00C440CA">
      <w:pPr>
        <w:jc w:val="both"/>
        <w:rPr>
          <w:rFonts w:asciiTheme="minorHAnsi" w:hAnsiTheme="minorHAnsi" w:cs="Arial"/>
          <w:szCs w:val="22"/>
        </w:rPr>
      </w:pPr>
    </w:p>
    <w:p w14:paraId="4543C7FD" w14:textId="77777777" w:rsidR="004E06AD" w:rsidRDefault="004E06AD" w:rsidP="00C440CA">
      <w:pPr>
        <w:jc w:val="both"/>
        <w:rPr>
          <w:rFonts w:asciiTheme="minorHAnsi" w:hAnsiTheme="minorHAnsi" w:cs="Arial"/>
          <w:szCs w:val="22"/>
        </w:rPr>
      </w:pPr>
      <w:r>
        <w:rPr>
          <w:rFonts w:asciiTheme="minorHAnsi" w:hAnsiTheme="minorHAnsi" w:cs="Arial"/>
          <w:szCs w:val="22"/>
        </w:rPr>
        <w:t xml:space="preserve">Teachers will then participate in sessions led by a UCL Institute of Education Consultant with expertise in lesson study so that they understand and feel prepared to participate in lesson study in their own schools.  </w:t>
      </w:r>
    </w:p>
    <w:p w14:paraId="6C4F7AAB" w14:textId="77777777" w:rsidR="004E06AD" w:rsidRDefault="004E06AD" w:rsidP="00C440CA">
      <w:pPr>
        <w:jc w:val="both"/>
        <w:rPr>
          <w:rFonts w:asciiTheme="minorHAnsi" w:hAnsiTheme="minorHAnsi" w:cs="Arial"/>
          <w:szCs w:val="22"/>
        </w:rPr>
      </w:pPr>
    </w:p>
    <w:p w14:paraId="3E9203B6" w14:textId="545C199D" w:rsidR="004E06AD" w:rsidRDefault="004E06AD" w:rsidP="00C440CA">
      <w:pPr>
        <w:jc w:val="both"/>
        <w:rPr>
          <w:rFonts w:asciiTheme="minorHAnsi" w:hAnsiTheme="minorHAnsi" w:cs="Arial"/>
          <w:szCs w:val="22"/>
        </w:rPr>
      </w:pPr>
      <w:r>
        <w:rPr>
          <w:rFonts w:asciiTheme="minorHAnsi" w:hAnsiTheme="minorHAnsi" w:cs="Arial"/>
          <w:szCs w:val="22"/>
        </w:rPr>
        <w:t>Back at school, teachers will work in small groups (ideally three or four) with a Lead Lesson Study Teacher from another school.  They will participate in ‘cycles’ of lesson study, each cycle involving:</w:t>
      </w:r>
    </w:p>
    <w:p w14:paraId="4711365E" w14:textId="4021DBC5" w:rsidR="004E06AD" w:rsidRDefault="004E06AD" w:rsidP="004E06AD">
      <w:pPr>
        <w:pStyle w:val="ListParagraph"/>
        <w:numPr>
          <w:ilvl w:val="0"/>
          <w:numId w:val="10"/>
        </w:numPr>
        <w:jc w:val="both"/>
      </w:pPr>
      <w:r>
        <w:t>Half a day to collaboratively plan a research lesson;</w:t>
      </w:r>
    </w:p>
    <w:p w14:paraId="014AB2EE" w14:textId="29078348" w:rsidR="004E06AD" w:rsidRDefault="004E06AD" w:rsidP="004E06AD">
      <w:pPr>
        <w:pStyle w:val="ListParagraph"/>
        <w:numPr>
          <w:ilvl w:val="0"/>
          <w:numId w:val="10"/>
        </w:numPr>
        <w:jc w:val="both"/>
      </w:pPr>
      <w:r>
        <w:t>Half a day to observe pupils’ responses to this research lesson (taught by one of the teachers in the group) and to discuss what they have learnt in relation to the research question.</w:t>
      </w:r>
    </w:p>
    <w:p w14:paraId="28945D58" w14:textId="5483A5A8" w:rsidR="00C440CA" w:rsidRDefault="00032574" w:rsidP="00C440CA">
      <w:pPr>
        <w:rPr>
          <w:rFonts w:asciiTheme="minorHAnsi" w:hAnsiTheme="minorHAnsi" w:cs="Arial"/>
          <w:szCs w:val="22"/>
        </w:rPr>
      </w:pPr>
      <w:r>
        <w:rPr>
          <w:rFonts w:eastAsia="Times New Roman" w:cs="Arial"/>
        </w:rPr>
        <w:t xml:space="preserve">The </w:t>
      </w:r>
      <w:r>
        <w:rPr>
          <w:rFonts w:asciiTheme="minorHAnsi" w:hAnsiTheme="minorHAnsi" w:cs="Arial"/>
          <w:szCs w:val="22"/>
        </w:rPr>
        <w:t>UCL Institute of Education Consultant will also attend some of these in-school sessions to add their expert knowledge to the discussion.</w:t>
      </w:r>
    </w:p>
    <w:p w14:paraId="1AD41057" w14:textId="77777777" w:rsidR="00032574" w:rsidRDefault="00032574" w:rsidP="00C440CA">
      <w:pPr>
        <w:rPr>
          <w:rFonts w:asciiTheme="minorHAnsi" w:hAnsiTheme="minorHAnsi" w:cs="Arial"/>
          <w:szCs w:val="22"/>
        </w:rPr>
      </w:pPr>
    </w:p>
    <w:p w14:paraId="597705E1" w14:textId="51240D02" w:rsidR="00032574" w:rsidRDefault="00032574" w:rsidP="00C440CA">
      <w:pPr>
        <w:rPr>
          <w:rFonts w:asciiTheme="minorHAnsi" w:hAnsiTheme="minorHAnsi" w:cs="Arial"/>
          <w:szCs w:val="22"/>
        </w:rPr>
      </w:pPr>
      <w:r>
        <w:rPr>
          <w:rFonts w:asciiTheme="minorHAnsi" w:hAnsiTheme="minorHAnsi" w:cs="Arial"/>
          <w:szCs w:val="22"/>
        </w:rPr>
        <w:t>The second cycle of lesson study will be ‘open house’, meaning that teachers from other schools will be invited to attend: to watch the research lesson and to participate in the post-lesson discussion.  In this way, learning about the teaching of writing will be transferred across schools.  Learning will also feed into a series of four professional development sessions for all teachers in participating schools, focused on the effective teaching of writing.</w:t>
      </w:r>
    </w:p>
    <w:p w14:paraId="21E81058" w14:textId="77777777" w:rsidR="00032574" w:rsidRDefault="00032574" w:rsidP="00C440CA">
      <w:pPr>
        <w:rPr>
          <w:rFonts w:eastAsia="Times New Roman" w:cs="Arial"/>
        </w:rPr>
      </w:pPr>
    </w:p>
    <w:p w14:paraId="542811C9" w14:textId="304909DB" w:rsidR="00032574" w:rsidRDefault="00032574" w:rsidP="00C440CA">
      <w:pPr>
        <w:rPr>
          <w:rFonts w:eastAsia="Times New Roman" w:cs="Arial"/>
        </w:rPr>
      </w:pPr>
      <w:r>
        <w:rPr>
          <w:rFonts w:eastAsia="Times New Roman" w:cs="Arial"/>
        </w:rPr>
        <w:t>Ideally, teachers will then integrate this new learning into a third cycle of lesson study, which they will manage themselves.</w:t>
      </w:r>
    </w:p>
    <w:p w14:paraId="203F1D05" w14:textId="77777777" w:rsidR="00032574" w:rsidRDefault="00032574" w:rsidP="00C440CA">
      <w:pPr>
        <w:rPr>
          <w:rFonts w:eastAsia="Times New Roman" w:cs="Arial"/>
        </w:rPr>
      </w:pPr>
    </w:p>
    <w:p w14:paraId="5ECDBA01" w14:textId="7C869514" w:rsidR="005A1066" w:rsidRDefault="00032574" w:rsidP="00C440CA">
      <w:pPr>
        <w:rPr>
          <w:rFonts w:eastAsia="Times New Roman" w:cs="Arial"/>
        </w:rPr>
      </w:pPr>
      <w:r>
        <w:rPr>
          <w:rFonts w:eastAsia="Times New Roman" w:cs="Arial"/>
        </w:rPr>
        <w:t xml:space="preserve">Teachers will </w:t>
      </w:r>
      <w:r w:rsidR="004E06AD">
        <w:rPr>
          <w:rFonts w:eastAsia="Times New Roman" w:cs="Arial"/>
        </w:rPr>
        <w:t xml:space="preserve">complete before and after confidence surveys and a simple questionnaire about the impact of lesson study on their practice.  </w:t>
      </w:r>
      <w:r>
        <w:rPr>
          <w:rFonts w:eastAsia="Times New Roman" w:cs="Arial"/>
        </w:rPr>
        <w:t xml:space="preserve">They will also provide the project with assessment data for the small number of focus pupils identified in their impact frame (no more than six).  </w:t>
      </w:r>
    </w:p>
    <w:p w14:paraId="29033EA2" w14:textId="77777777" w:rsidR="00032574" w:rsidRDefault="00032574" w:rsidP="00C440CA">
      <w:pPr>
        <w:rPr>
          <w:rFonts w:eastAsia="Times New Roman" w:cs="Arial"/>
        </w:rPr>
      </w:pPr>
    </w:p>
    <w:p w14:paraId="5212245D" w14:textId="5329280E" w:rsidR="00032574" w:rsidRDefault="00032574" w:rsidP="00C440CA">
      <w:pPr>
        <w:rPr>
          <w:rFonts w:eastAsia="Times New Roman" w:cs="Arial"/>
        </w:rPr>
      </w:pPr>
      <w:r>
        <w:rPr>
          <w:rFonts w:eastAsia="Times New Roman" w:cs="Arial"/>
        </w:rPr>
        <w:t>A final conference will present findings about the teaching of writing to all participating schools.</w:t>
      </w:r>
    </w:p>
    <w:p w14:paraId="04E07408" w14:textId="77777777" w:rsidR="00032574" w:rsidRDefault="00032574" w:rsidP="00C440CA">
      <w:pPr>
        <w:rPr>
          <w:rFonts w:eastAsia="Times New Roman" w:cs="Arial"/>
        </w:rPr>
      </w:pPr>
    </w:p>
    <w:p w14:paraId="3A1BFCDE" w14:textId="77777777" w:rsidR="00A639A9" w:rsidRDefault="00A639A9" w:rsidP="00696A60">
      <w:pPr>
        <w:rPr>
          <w:rFonts w:asciiTheme="minorHAnsi" w:eastAsia="Times New Roman" w:hAnsiTheme="minorHAnsi"/>
          <w:b/>
          <w:szCs w:val="22"/>
        </w:rPr>
      </w:pPr>
    </w:p>
    <w:p w14:paraId="4E07DC80" w14:textId="78A40946" w:rsidR="00696A60" w:rsidRPr="005A1066" w:rsidRDefault="00696A60" w:rsidP="00696A60">
      <w:pPr>
        <w:rPr>
          <w:rFonts w:asciiTheme="minorHAnsi" w:eastAsia="Times New Roman" w:hAnsiTheme="minorHAnsi"/>
          <w:b/>
          <w:szCs w:val="22"/>
        </w:rPr>
      </w:pPr>
      <w:r>
        <w:rPr>
          <w:rFonts w:asciiTheme="minorHAnsi" w:eastAsia="Times New Roman" w:hAnsiTheme="minorHAnsi"/>
          <w:b/>
          <w:szCs w:val="22"/>
        </w:rPr>
        <w:t>Who can become a Lead Teacher?</w:t>
      </w:r>
    </w:p>
    <w:p w14:paraId="31CFF9D3" w14:textId="77777777" w:rsidR="00032574" w:rsidRDefault="00032574" w:rsidP="00C440CA">
      <w:pPr>
        <w:rPr>
          <w:rFonts w:eastAsia="Times New Roman" w:cs="Arial"/>
        </w:rPr>
      </w:pPr>
    </w:p>
    <w:p w14:paraId="52D85AA1" w14:textId="5F935418" w:rsidR="00696A60" w:rsidRDefault="00696A60" w:rsidP="00C440CA">
      <w:pPr>
        <w:rPr>
          <w:rFonts w:eastAsia="Times New Roman" w:cs="Arial"/>
        </w:rPr>
      </w:pPr>
      <w:r>
        <w:rPr>
          <w:rFonts w:eastAsia="Times New Roman" w:cs="Arial"/>
        </w:rPr>
        <w:t>Lead teachers will be teachers who have already taken part in lesson study leadership projects through Connecting Knowledge and/or have already led cycles of lesson study in their own or other schools.</w:t>
      </w:r>
    </w:p>
    <w:p w14:paraId="5119A31C" w14:textId="77777777" w:rsidR="00696A60" w:rsidRDefault="00696A60" w:rsidP="00C440CA">
      <w:pPr>
        <w:rPr>
          <w:rFonts w:eastAsia="Times New Roman" w:cs="Arial"/>
        </w:rPr>
      </w:pPr>
    </w:p>
    <w:p w14:paraId="29402155" w14:textId="1478220C" w:rsidR="006E05F1" w:rsidRDefault="00A639A9" w:rsidP="00C440CA">
      <w:pPr>
        <w:rPr>
          <w:rFonts w:eastAsia="Times New Roman" w:cs="Arial"/>
        </w:rPr>
      </w:pPr>
      <w:r>
        <w:rPr>
          <w:rFonts w:eastAsia="Times New Roman" w:cs="Arial"/>
        </w:rPr>
        <w:t>There are only 12</w:t>
      </w:r>
      <w:r w:rsidR="006E05F1">
        <w:rPr>
          <w:rFonts w:eastAsia="Times New Roman" w:cs="Arial"/>
        </w:rPr>
        <w:t xml:space="preserve"> places for Lead Teachers on the project.</w:t>
      </w:r>
    </w:p>
    <w:p w14:paraId="4002B195" w14:textId="77777777" w:rsidR="006E05F1" w:rsidRPr="00B52866" w:rsidRDefault="006E05F1" w:rsidP="00C440CA">
      <w:pPr>
        <w:rPr>
          <w:rFonts w:eastAsia="Times New Roman" w:cs="Arial"/>
        </w:rPr>
      </w:pPr>
    </w:p>
    <w:p w14:paraId="5EC0AE9B" w14:textId="77777777" w:rsidR="00A639A9" w:rsidRDefault="00A639A9" w:rsidP="00C440CA">
      <w:pPr>
        <w:rPr>
          <w:rFonts w:asciiTheme="minorHAnsi" w:eastAsia="Times New Roman" w:hAnsiTheme="minorHAnsi"/>
          <w:b/>
          <w:szCs w:val="22"/>
        </w:rPr>
      </w:pPr>
    </w:p>
    <w:p w14:paraId="20F767F9" w14:textId="77777777" w:rsidR="00A639A9" w:rsidRDefault="00A639A9" w:rsidP="00C440CA">
      <w:pPr>
        <w:rPr>
          <w:rFonts w:asciiTheme="minorHAnsi" w:eastAsia="Times New Roman" w:hAnsiTheme="minorHAnsi"/>
          <w:b/>
          <w:szCs w:val="22"/>
        </w:rPr>
      </w:pPr>
    </w:p>
    <w:p w14:paraId="4E5C7201" w14:textId="77777777" w:rsidR="00A639A9" w:rsidRDefault="00A639A9" w:rsidP="00C440CA">
      <w:pPr>
        <w:rPr>
          <w:rFonts w:asciiTheme="minorHAnsi" w:eastAsia="Times New Roman" w:hAnsiTheme="minorHAnsi"/>
          <w:b/>
          <w:szCs w:val="22"/>
        </w:rPr>
      </w:pPr>
    </w:p>
    <w:p w14:paraId="4B8E7331" w14:textId="77777777" w:rsidR="00A639A9" w:rsidRDefault="00A639A9" w:rsidP="00C440CA">
      <w:pPr>
        <w:rPr>
          <w:rFonts w:asciiTheme="minorHAnsi" w:eastAsia="Times New Roman" w:hAnsiTheme="minorHAnsi"/>
          <w:b/>
          <w:szCs w:val="22"/>
        </w:rPr>
      </w:pPr>
    </w:p>
    <w:p w14:paraId="32E60F0B" w14:textId="77777777" w:rsidR="00A639A9" w:rsidRDefault="00A639A9" w:rsidP="00C440CA">
      <w:pPr>
        <w:rPr>
          <w:rFonts w:asciiTheme="minorHAnsi" w:eastAsia="Times New Roman" w:hAnsiTheme="minorHAnsi"/>
          <w:b/>
          <w:szCs w:val="22"/>
        </w:rPr>
      </w:pPr>
    </w:p>
    <w:p w14:paraId="1565ABAE" w14:textId="4C067E77" w:rsidR="00C440CA" w:rsidRPr="00C440CA" w:rsidRDefault="004E06AD" w:rsidP="00C440CA">
      <w:pPr>
        <w:rPr>
          <w:rFonts w:asciiTheme="minorHAnsi" w:eastAsia="Times New Roman" w:hAnsiTheme="minorHAnsi"/>
          <w:b/>
          <w:szCs w:val="22"/>
        </w:rPr>
      </w:pPr>
      <w:r>
        <w:rPr>
          <w:rFonts w:asciiTheme="minorHAnsi" w:eastAsia="Times New Roman" w:hAnsiTheme="minorHAnsi"/>
          <w:b/>
          <w:szCs w:val="22"/>
        </w:rPr>
        <w:t xml:space="preserve">What </w:t>
      </w:r>
      <w:r w:rsidR="00696A60">
        <w:rPr>
          <w:rFonts w:asciiTheme="minorHAnsi" w:eastAsia="Times New Roman" w:hAnsiTheme="minorHAnsi"/>
          <w:b/>
          <w:szCs w:val="22"/>
        </w:rPr>
        <w:t>will be the role and responsibilities of the Lead Teachers</w:t>
      </w:r>
      <w:r>
        <w:rPr>
          <w:rFonts w:asciiTheme="minorHAnsi" w:eastAsia="Times New Roman" w:hAnsiTheme="minorHAnsi"/>
          <w:b/>
          <w:szCs w:val="22"/>
        </w:rPr>
        <w:t>?</w:t>
      </w:r>
    </w:p>
    <w:p w14:paraId="7877FA97" w14:textId="77777777" w:rsidR="00C440CA" w:rsidRDefault="00C440CA" w:rsidP="00C440CA">
      <w:pPr>
        <w:rPr>
          <w:rFonts w:asciiTheme="minorHAnsi" w:eastAsia="Times New Roman" w:hAnsiTheme="minorHAnsi"/>
          <w:szCs w:val="22"/>
        </w:rPr>
      </w:pPr>
    </w:p>
    <w:p w14:paraId="0434807C" w14:textId="7838E36D" w:rsidR="00C440CA" w:rsidRPr="00C03131" w:rsidRDefault="00A639A9" w:rsidP="00C440CA">
      <w:pPr>
        <w:rPr>
          <w:rFonts w:asciiTheme="minorHAnsi" w:eastAsia="Times New Roman" w:hAnsiTheme="minorHAnsi"/>
          <w:szCs w:val="22"/>
        </w:rPr>
      </w:pPr>
      <w:r>
        <w:rPr>
          <w:rFonts w:asciiTheme="minorHAnsi" w:eastAsia="Times New Roman" w:hAnsiTheme="minorHAnsi"/>
          <w:szCs w:val="22"/>
        </w:rPr>
        <w:t>Lead T</w:t>
      </w:r>
      <w:r w:rsidR="00696A60">
        <w:rPr>
          <w:rFonts w:asciiTheme="minorHAnsi" w:eastAsia="Times New Roman" w:hAnsiTheme="minorHAnsi"/>
          <w:szCs w:val="22"/>
        </w:rPr>
        <w:t>eachers</w:t>
      </w:r>
      <w:r w:rsidR="00032574">
        <w:rPr>
          <w:rFonts w:asciiTheme="minorHAnsi" w:eastAsia="Times New Roman" w:hAnsiTheme="minorHAnsi"/>
          <w:szCs w:val="22"/>
        </w:rPr>
        <w:t xml:space="preserve"> </w:t>
      </w:r>
      <w:r w:rsidR="00696A60">
        <w:rPr>
          <w:rFonts w:asciiTheme="minorHAnsi" w:eastAsia="Times New Roman" w:hAnsiTheme="minorHAnsi"/>
          <w:szCs w:val="22"/>
        </w:rPr>
        <w:t xml:space="preserve">will need </w:t>
      </w:r>
      <w:r w:rsidR="00032574">
        <w:rPr>
          <w:rFonts w:asciiTheme="minorHAnsi" w:eastAsia="Times New Roman" w:hAnsiTheme="minorHAnsi"/>
          <w:szCs w:val="22"/>
        </w:rPr>
        <w:t>to</w:t>
      </w:r>
      <w:r w:rsidR="00C440CA" w:rsidRPr="00C03131">
        <w:rPr>
          <w:rFonts w:asciiTheme="minorHAnsi" w:eastAsia="Times New Roman" w:hAnsiTheme="minorHAnsi"/>
          <w:szCs w:val="22"/>
        </w:rPr>
        <w:t>:</w:t>
      </w:r>
    </w:p>
    <w:p w14:paraId="253A9132" w14:textId="77777777" w:rsidR="006E05F1" w:rsidRPr="00FA718F" w:rsidRDefault="006E05F1" w:rsidP="006E05F1">
      <w:pPr>
        <w:pStyle w:val="ListParagraph"/>
        <w:widowControl/>
        <w:numPr>
          <w:ilvl w:val="0"/>
          <w:numId w:val="11"/>
        </w:numPr>
        <w:rPr>
          <w:rFonts w:asciiTheme="minorHAnsi" w:eastAsia="Times New Roman" w:hAnsiTheme="minorHAnsi"/>
          <w:color w:val="auto"/>
          <w:szCs w:val="22"/>
        </w:rPr>
      </w:pPr>
      <w:r>
        <w:rPr>
          <w:rFonts w:asciiTheme="minorHAnsi" w:eastAsia="Times New Roman" w:hAnsiTheme="minorHAnsi"/>
          <w:color w:val="auto"/>
          <w:szCs w:val="22"/>
        </w:rPr>
        <w:t>Attend the two project face-to-face sessions (both full days)</w:t>
      </w:r>
    </w:p>
    <w:p w14:paraId="5FD75067" w14:textId="462602AA" w:rsidR="00032574" w:rsidRDefault="006E05F1" w:rsidP="00032574">
      <w:pPr>
        <w:pStyle w:val="ListParagraph"/>
        <w:widowControl/>
        <w:numPr>
          <w:ilvl w:val="0"/>
          <w:numId w:val="11"/>
        </w:numPr>
        <w:rPr>
          <w:rFonts w:asciiTheme="minorHAnsi" w:eastAsia="Times New Roman" w:hAnsiTheme="minorHAnsi"/>
          <w:color w:val="auto"/>
          <w:szCs w:val="22"/>
        </w:rPr>
      </w:pPr>
      <w:r>
        <w:rPr>
          <w:rFonts w:asciiTheme="minorHAnsi" w:eastAsia="Times New Roman" w:hAnsiTheme="minorHAnsi"/>
          <w:color w:val="auto"/>
          <w:szCs w:val="22"/>
        </w:rPr>
        <w:t>Lead</w:t>
      </w:r>
      <w:r w:rsidR="00032574">
        <w:rPr>
          <w:rFonts w:asciiTheme="minorHAnsi" w:eastAsia="Times New Roman" w:hAnsiTheme="minorHAnsi"/>
          <w:color w:val="auto"/>
          <w:szCs w:val="22"/>
        </w:rPr>
        <w:t xml:space="preserve"> at least two cycles of lesson study (</w:t>
      </w:r>
      <w:proofErr w:type="spellStart"/>
      <w:r w:rsidR="00032574">
        <w:rPr>
          <w:rFonts w:asciiTheme="minorHAnsi" w:eastAsia="Times New Roman" w:hAnsiTheme="minorHAnsi"/>
          <w:color w:val="auto"/>
          <w:szCs w:val="22"/>
        </w:rPr>
        <w:t>ie</w:t>
      </w:r>
      <w:proofErr w:type="spellEnd"/>
      <w:r w:rsidR="00032574">
        <w:rPr>
          <w:rFonts w:asciiTheme="minorHAnsi" w:eastAsia="Times New Roman" w:hAnsiTheme="minorHAnsi"/>
          <w:color w:val="auto"/>
          <w:szCs w:val="22"/>
        </w:rPr>
        <w:t xml:space="preserve"> two times two days release)</w:t>
      </w:r>
      <w:r>
        <w:rPr>
          <w:rFonts w:asciiTheme="minorHAnsi" w:eastAsia="Times New Roman" w:hAnsiTheme="minorHAnsi"/>
          <w:color w:val="auto"/>
          <w:szCs w:val="22"/>
        </w:rPr>
        <w:t xml:space="preserve"> in participating schools</w:t>
      </w:r>
    </w:p>
    <w:p w14:paraId="273EB404" w14:textId="389A6F55" w:rsidR="00032574" w:rsidRDefault="006E05F1" w:rsidP="00032574">
      <w:pPr>
        <w:pStyle w:val="ListParagraph"/>
        <w:widowControl/>
        <w:numPr>
          <w:ilvl w:val="0"/>
          <w:numId w:val="11"/>
        </w:numPr>
        <w:rPr>
          <w:rFonts w:asciiTheme="minorHAnsi" w:eastAsia="Times New Roman" w:hAnsiTheme="minorHAnsi"/>
          <w:color w:val="auto"/>
          <w:szCs w:val="22"/>
        </w:rPr>
      </w:pPr>
      <w:r>
        <w:rPr>
          <w:rFonts w:asciiTheme="minorHAnsi" w:eastAsia="Times New Roman" w:hAnsiTheme="minorHAnsi"/>
          <w:color w:val="auto"/>
          <w:szCs w:val="22"/>
        </w:rPr>
        <w:t>Communicate with their lesson study groups regularly to ensure the project remains on track</w:t>
      </w:r>
    </w:p>
    <w:p w14:paraId="73024192" w14:textId="14A4B6EE" w:rsidR="006E05F1" w:rsidRDefault="006E05F1" w:rsidP="00032574">
      <w:pPr>
        <w:pStyle w:val="ListParagraph"/>
        <w:widowControl/>
        <w:numPr>
          <w:ilvl w:val="0"/>
          <w:numId w:val="11"/>
        </w:numPr>
        <w:rPr>
          <w:rFonts w:asciiTheme="minorHAnsi" w:eastAsia="Times New Roman" w:hAnsiTheme="minorHAnsi"/>
          <w:color w:val="auto"/>
          <w:szCs w:val="22"/>
        </w:rPr>
      </w:pPr>
      <w:r>
        <w:rPr>
          <w:rFonts w:asciiTheme="minorHAnsi" w:eastAsia="Times New Roman" w:hAnsiTheme="minorHAnsi"/>
          <w:color w:val="auto"/>
          <w:szCs w:val="22"/>
        </w:rPr>
        <w:t>Ensure the lesson study dates are communicated to the project manager and lesson plans sent to observers and the UCL Institute of Education Consultant in good time for the research lesson</w:t>
      </w:r>
    </w:p>
    <w:p w14:paraId="5F623EF1" w14:textId="09EB40FE" w:rsidR="006E05F1" w:rsidRDefault="006E05F1" w:rsidP="00032574">
      <w:pPr>
        <w:pStyle w:val="ListParagraph"/>
        <w:widowControl/>
        <w:numPr>
          <w:ilvl w:val="0"/>
          <w:numId w:val="11"/>
        </w:numPr>
        <w:rPr>
          <w:rFonts w:asciiTheme="minorHAnsi" w:eastAsia="Times New Roman" w:hAnsiTheme="minorHAnsi"/>
          <w:color w:val="auto"/>
          <w:szCs w:val="22"/>
        </w:rPr>
      </w:pPr>
      <w:r>
        <w:rPr>
          <w:rFonts w:asciiTheme="minorHAnsi" w:eastAsia="Times New Roman" w:hAnsiTheme="minorHAnsi"/>
          <w:color w:val="auto"/>
          <w:szCs w:val="22"/>
        </w:rPr>
        <w:t>Communicate regularly with the project manager and the UCL Institute of Education Consultant about the progress of their lesson study group</w:t>
      </w:r>
    </w:p>
    <w:p w14:paraId="5EAA5D1E" w14:textId="00A1A4F5" w:rsidR="006E05F1" w:rsidRDefault="006E05F1" w:rsidP="00032574">
      <w:pPr>
        <w:pStyle w:val="ListParagraph"/>
        <w:widowControl/>
        <w:numPr>
          <w:ilvl w:val="0"/>
          <w:numId w:val="11"/>
        </w:numPr>
        <w:rPr>
          <w:rFonts w:asciiTheme="minorHAnsi" w:eastAsia="Times New Roman" w:hAnsiTheme="minorHAnsi"/>
          <w:color w:val="auto"/>
          <w:szCs w:val="22"/>
        </w:rPr>
      </w:pPr>
      <w:r>
        <w:rPr>
          <w:rFonts w:asciiTheme="minorHAnsi" w:eastAsia="Times New Roman" w:hAnsiTheme="minorHAnsi"/>
          <w:color w:val="auto"/>
          <w:szCs w:val="22"/>
        </w:rPr>
        <w:t>Participate in the end of year conference, including input into sessions</w:t>
      </w:r>
    </w:p>
    <w:p w14:paraId="48C31FA4" w14:textId="5441FE54" w:rsidR="006E05F1" w:rsidRDefault="006E05F1" w:rsidP="00032574">
      <w:pPr>
        <w:pStyle w:val="ListParagraph"/>
        <w:widowControl/>
        <w:numPr>
          <w:ilvl w:val="0"/>
          <w:numId w:val="11"/>
        </w:numPr>
        <w:rPr>
          <w:rFonts w:asciiTheme="minorHAnsi" w:eastAsia="Times New Roman" w:hAnsiTheme="minorHAnsi"/>
          <w:color w:val="auto"/>
          <w:szCs w:val="22"/>
        </w:rPr>
      </w:pPr>
      <w:r>
        <w:rPr>
          <w:rFonts w:asciiTheme="minorHAnsi" w:eastAsia="Times New Roman" w:hAnsiTheme="minorHAnsi"/>
          <w:color w:val="auto"/>
          <w:szCs w:val="22"/>
        </w:rPr>
        <w:t>Participate in an end of year evaluation of their role in the project</w:t>
      </w:r>
    </w:p>
    <w:p w14:paraId="414F87EA" w14:textId="77777777" w:rsidR="0052261D" w:rsidRDefault="0052261D" w:rsidP="00032574">
      <w:pPr>
        <w:widowControl/>
        <w:rPr>
          <w:rFonts w:asciiTheme="minorHAnsi" w:eastAsia="Times New Roman" w:hAnsiTheme="minorHAnsi"/>
          <w:color w:val="auto"/>
          <w:szCs w:val="22"/>
        </w:rPr>
      </w:pPr>
    </w:p>
    <w:p w14:paraId="21291476" w14:textId="74FA6F82" w:rsidR="006E05F1" w:rsidRDefault="00A639A9" w:rsidP="00032574">
      <w:pPr>
        <w:widowControl/>
        <w:rPr>
          <w:rFonts w:asciiTheme="minorHAnsi" w:eastAsia="Times New Roman" w:hAnsiTheme="minorHAnsi"/>
          <w:color w:val="auto"/>
          <w:szCs w:val="22"/>
        </w:rPr>
      </w:pPr>
      <w:r>
        <w:rPr>
          <w:rFonts w:asciiTheme="minorHAnsi" w:eastAsia="Times New Roman" w:hAnsiTheme="minorHAnsi"/>
          <w:color w:val="auto"/>
          <w:szCs w:val="22"/>
        </w:rPr>
        <w:t xml:space="preserve">A small number of Lead Teachers will be </w:t>
      </w:r>
      <w:r w:rsidR="00C31CC3">
        <w:rPr>
          <w:rFonts w:asciiTheme="minorHAnsi" w:eastAsia="Times New Roman" w:hAnsiTheme="minorHAnsi"/>
          <w:color w:val="auto"/>
          <w:szCs w:val="22"/>
        </w:rPr>
        <w:t>mentored by</w:t>
      </w:r>
      <w:r>
        <w:rPr>
          <w:rFonts w:asciiTheme="minorHAnsi" w:eastAsia="Times New Roman" w:hAnsiTheme="minorHAnsi"/>
          <w:color w:val="auto"/>
          <w:szCs w:val="22"/>
        </w:rPr>
        <w:t xml:space="preserve"> the UCL Institute of Education consultant </w:t>
      </w:r>
      <w:r w:rsidR="00C31CC3">
        <w:rPr>
          <w:rFonts w:asciiTheme="minorHAnsi" w:eastAsia="Times New Roman" w:hAnsiTheme="minorHAnsi"/>
          <w:color w:val="auto"/>
          <w:szCs w:val="22"/>
        </w:rPr>
        <w:t xml:space="preserve">and supported </w:t>
      </w:r>
      <w:r>
        <w:rPr>
          <w:rFonts w:asciiTheme="minorHAnsi" w:eastAsia="Times New Roman" w:hAnsiTheme="minorHAnsi"/>
          <w:color w:val="auto"/>
          <w:szCs w:val="22"/>
        </w:rPr>
        <w:t xml:space="preserve">to design professional </w:t>
      </w:r>
      <w:r w:rsidR="00C31CC3">
        <w:rPr>
          <w:rFonts w:asciiTheme="minorHAnsi" w:eastAsia="Times New Roman" w:hAnsiTheme="minorHAnsi"/>
          <w:color w:val="auto"/>
          <w:szCs w:val="22"/>
        </w:rPr>
        <w:t xml:space="preserve">learning </w:t>
      </w:r>
      <w:r>
        <w:rPr>
          <w:rFonts w:asciiTheme="minorHAnsi" w:eastAsia="Times New Roman" w:hAnsiTheme="minorHAnsi"/>
          <w:color w:val="auto"/>
          <w:szCs w:val="22"/>
        </w:rPr>
        <w:t xml:space="preserve">sessions for schools involved in the project.  These sessions will draw on learning </w:t>
      </w:r>
      <w:r w:rsidR="00C31CC3">
        <w:rPr>
          <w:rFonts w:asciiTheme="minorHAnsi" w:eastAsia="Times New Roman" w:hAnsiTheme="minorHAnsi"/>
          <w:color w:val="auto"/>
          <w:szCs w:val="22"/>
        </w:rPr>
        <w:t>from</w:t>
      </w:r>
      <w:r>
        <w:rPr>
          <w:rFonts w:asciiTheme="minorHAnsi" w:eastAsia="Times New Roman" w:hAnsiTheme="minorHAnsi"/>
          <w:color w:val="auto"/>
          <w:szCs w:val="22"/>
        </w:rPr>
        <w:t xml:space="preserve"> the lesson study groups</w:t>
      </w:r>
      <w:r w:rsidR="00C31CC3">
        <w:rPr>
          <w:rFonts w:asciiTheme="minorHAnsi" w:eastAsia="Times New Roman" w:hAnsiTheme="minorHAnsi"/>
          <w:color w:val="auto"/>
          <w:szCs w:val="22"/>
        </w:rPr>
        <w:t xml:space="preserve"> and be closely linked to what is known about the effective teaching of writing from research.  Lead Teachers will work collaboratively to lead these professional learning sessions for teachers.</w:t>
      </w:r>
    </w:p>
    <w:p w14:paraId="14A85302" w14:textId="77777777" w:rsidR="00C31CC3" w:rsidRDefault="00C31CC3" w:rsidP="00032574">
      <w:pPr>
        <w:widowControl/>
        <w:rPr>
          <w:rFonts w:asciiTheme="minorHAnsi" w:eastAsia="Times New Roman" w:hAnsiTheme="minorHAnsi"/>
          <w:color w:val="auto"/>
          <w:szCs w:val="22"/>
        </w:rPr>
      </w:pPr>
    </w:p>
    <w:p w14:paraId="570AB4E9" w14:textId="77777777" w:rsidR="00C31CC3" w:rsidRDefault="00C31CC3" w:rsidP="00C440CA">
      <w:pPr>
        <w:rPr>
          <w:rFonts w:asciiTheme="minorHAnsi" w:eastAsia="Times New Roman" w:hAnsiTheme="minorHAnsi"/>
          <w:b/>
          <w:szCs w:val="22"/>
        </w:rPr>
      </w:pPr>
    </w:p>
    <w:p w14:paraId="7D2F364A" w14:textId="516E39BC" w:rsidR="00C440CA" w:rsidRPr="005A1066" w:rsidRDefault="006E05F1" w:rsidP="00C440CA">
      <w:pPr>
        <w:rPr>
          <w:rFonts w:asciiTheme="minorHAnsi" w:eastAsia="Times New Roman" w:hAnsiTheme="minorHAnsi"/>
          <w:b/>
          <w:szCs w:val="22"/>
        </w:rPr>
      </w:pPr>
      <w:r>
        <w:rPr>
          <w:rFonts w:asciiTheme="minorHAnsi" w:eastAsia="Times New Roman" w:hAnsiTheme="minorHAnsi"/>
          <w:b/>
          <w:szCs w:val="22"/>
        </w:rPr>
        <w:t>How will the Lead Teacher</w:t>
      </w:r>
      <w:r w:rsidR="0052261D">
        <w:rPr>
          <w:rFonts w:asciiTheme="minorHAnsi" w:eastAsia="Times New Roman" w:hAnsiTheme="minorHAnsi"/>
          <w:b/>
          <w:szCs w:val="22"/>
        </w:rPr>
        <w:t xml:space="preserve"> benefit</w:t>
      </w:r>
      <w:r w:rsidR="004E06AD">
        <w:rPr>
          <w:rFonts w:asciiTheme="minorHAnsi" w:eastAsia="Times New Roman" w:hAnsiTheme="minorHAnsi"/>
          <w:b/>
          <w:szCs w:val="22"/>
        </w:rPr>
        <w:t>?</w:t>
      </w:r>
    </w:p>
    <w:p w14:paraId="1742A49B" w14:textId="77777777" w:rsidR="00C440CA" w:rsidRDefault="00C440CA" w:rsidP="00C440CA">
      <w:pPr>
        <w:rPr>
          <w:rFonts w:asciiTheme="minorHAnsi" w:eastAsia="Times New Roman" w:hAnsiTheme="minorHAnsi"/>
          <w:szCs w:val="22"/>
        </w:rPr>
      </w:pPr>
    </w:p>
    <w:p w14:paraId="7D30B281" w14:textId="3A5968A4" w:rsidR="0052261D" w:rsidRDefault="0052261D" w:rsidP="00C440CA">
      <w:pPr>
        <w:rPr>
          <w:rFonts w:asciiTheme="minorHAnsi" w:eastAsia="Times New Roman" w:hAnsiTheme="minorHAnsi"/>
          <w:szCs w:val="22"/>
        </w:rPr>
      </w:pPr>
      <w:r>
        <w:rPr>
          <w:rFonts w:asciiTheme="minorHAnsi" w:eastAsia="Times New Roman" w:hAnsiTheme="minorHAnsi"/>
          <w:szCs w:val="22"/>
        </w:rPr>
        <w:t xml:space="preserve">The project will </w:t>
      </w:r>
      <w:r w:rsidR="006E05F1">
        <w:rPr>
          <w:rFonts w:asciiTheme="minorHAnsi" w:eastAsia="Times New Roman" w:hAnsiTheme="minorHAnsi"/>
          <w:szCs w:val="22"/>
        </w:rPr>
        <w:t xml:space="preserve">give </w:t>
      </w:r>
      <w:r w:rsidR="00C31CC3">
        <w:rPr>
          <w:rFonts w:asciiTheme="minorHAnsi" w:eastAsia="Times New Roman" w:hAnsiTheme="minorHAnsi"/>
          <w:szCs w:val="22"/>
        </w:rPr>
        <w:t>Lead Teachers</w:t>
      </w:r>
      <w:r w:rsidR="006E05F1">
        <w:rPr>
          <w:rFonts w:asciiTheme="minorHAnsi" w:eastAsia="Times New Roman" w:hAnsiTheme="minorHAnsi"/>
          <w:szCs w:val="22"/>
        </w:rPr>
        <w:t xml:space="preserve"> a deep understanding of the skills and knowledge required to lead lesson study in their own schools</w:t>
      </w:r>
      <w:r>
        <w:rPr>
          <w:rFonts w:asciiTheme="minorHAnsi" w:eastAsia="Times New Roman" w:hAnsiTheme="minorHAnsi"/>
          <w:szCs w:val="22"/>
        </w:rPr>
        <w:t>.</w:t>
      </w:r>
      <w:r w:rsidR="006E05F1">
        <w:rPr>
          <w:rFonts w:asciiTheme="minorHAnsi" w:eastAsia="Times New Roman" w:hAnsiTheme="minorHAnsi"/>
          <w:szCs w:val="22"/>
        </w:rPr>
        <w:t xml:space="preserve">    They will have access to the ongoing advice, guidance and feedback of the </w:t>
      </w:r>
      <w:r w:rsidR="006E05F1">
        <w:rPr>
          <w:rFonts w:asciiTheme="minorHAnsi" w:eastAsia="Times New Roman" w:hAnsiTheme="minorHAnsi"/>
          <w:color w:val="auto"/>
          <w:szCs w:val="22"/>
        </w:rPr>
        <w:t>UCL Institute of Education Consultant.</w:t>
      </w:r>
    </w:p>
    <w:p w14:paraId="1DCFD913" w14:textId="77777777" w:rsidR="00C440CA" w:rsidRDefault="00C440CA" w:rsidP="00C440CA">
      <w:pPr>
        <w:rPr>
          <w:rFonts w:asciiTheme="minorHAnsi" w:eastAsia="Times New Roman" w:hAnsiTheme="minorHAnsi"/>
          <w:szCs w:val="22"/>
        </w:rPr>
      </w:pPr>
    </w:p>
    <w:p w14:paraId="5861F44B" w14:textId="6C2C6617" w:rsidR="006E05F1" w:rsidRDefault="006E05F1" w:rsidP="00C440CA">
      <w:pPr>
        <w:rPr>
          <w:rFonts w:asciiTheme="minorHAnsi" w:eastAsia="Times New Roman" w:hAnsiTheme="minorHAnsi"/>
          <w:szCs w:val="22"/>
        </w:rPr>
      </w:pPr>
      <w:r>
        <w:rPr>
          <w:rFonts w:asciiTheme="minorHAnsi" w:eastAsia="Times New Roman" w:hAnsiTheme="minorHAnsi"/>
          <w:szCs w:val="22"/>
        </w:rPr>
        <w:t xml:space="preserve">Lead Teachers should also develop expertise in the teaching of writing.  </w:t>
      </w:r>
      <w:r w:rsidR="00C31CC3">
        <w:rPr>
          <w:rFonts w:asciiTheme="minorHAnsi" w:eastAsia="Times New Roman" w:hAnsiTheme="minorHAnsi"/>
          <w:szCs w:val="22"/>
        </w:rPr>
        <w:t>There will be opportunities for some Lead Teachers to learn about the effective design and leadership of professional learning sessions for teachers.</w:t>
      </w:r>
    </w:p>
    <w:p w14:paraId="6929A57B" w14:textId="77777777" w:rsidR="006E05F1" w:rsidRPr="00C03131" w:rsidRDefault="006E05F1" w:rsidP="00C440CA">
      <w:pPr>
        <w:rPr>
          <w:rFonts w:asciiTheme="minorHAnsi" w:eastAsia="Times New Roman" w:hAnsiTheme="minorHAnsi"/>
          <w:szCs w:val="22"/>
        </w:rPr>
      </w:pPr>
    </w:p>
    <w:p w14:paraId="33CB5DF9" w14:textId="4694D70C" w:rsidR="0052261D" w:rsidRPr="0052261D" w:rsidRDefault="0052261D" w:rsidP="007E04BF">
      <w:pPr>
        <w:rPr>
          <w:rFonts w:asciiTheme="minorHAnsi" w:hAnsiTheme="minorHAnsi"/>
          <w:szCs w:val="22"/>
        </w:rPr>
      </w:pPr>
    </w:p>
    <w:sectPr w:rsidR="0052261D" w:rsidRPr="0052261D" w:rsidSect="00AD40F4">
      <w:headerReference w:type="default" r:id="rId8"/>
      <w:footerReference w:type="default" r:id="rId9"/>
      <w:pgSz w:w="11910" w:h="16840"/>
      <w:pgMar w:top="1135" w:right="711" w:bottom="0"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96259" w14:textId="77777777" w:rsidR="00776096" w:rsidRDefault="00776096">
      <w:r>
        <w:separator/>
      </w:r>
    </w:p>
  </w:endnote>
  <w:endnote w:type="continuationSeparator" w:id="0">
    <w:p w14:paraId="236D7BE1" w14:textId="77777777" w:rsidR="00776096" w:rsidRDefault="0077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078B0" w14:textId="77777777" w:rsidR="00A639A9" w:rsidRDefault="00A639A9" w:rsidP="00BB6706">
    <w:pPr>
      <w:pStyle w:val="ListParagraph"/>
      <w:numPr>
        <w:ilvl w:val="0"/>
        <w:numId w:val="9"/>
      </w:numPr>
      <w:ind w:right="215"/>
      <w:jc w:val="center"/>
    </w:pPr>
    <w:r w:rsidRPr="00BB6706">
      <w:rPr>
        <w:b/>
        <w:sz w:val="20"/>
      </w:rPr>
      <w:t xml:space="preserve">From: </w:t>
    </w:r>
    <w:r w:rsidRPr="00BB6706">
      <w:rPr>
        <w:sz w:val="20"/>
      </w:rPr>
      <w:t>London Centre for Leadership in Learning, Institute of Education (University of London)</w:t>
    </w:r>
  </w:p>
  <w:p w14:paraId="10E2BFF2" w14:textId="77777777" w:rsidR="00A639A9" w:rsidRDefault="00A639A9" w:rsidP="00BB6706">
    <w:pPr>
      <w:pStyle w:val="Heading3"/>
      <w:numPr>
        <w:ilvl w:val="0"/>
        <w:numId w:val="9"/>
      </w:numPr>
      <w:jc w:val="center"/>
    </w:pPr>
    <w:r>
      <w:rPr>
        <w:rFonts w:ascii="Calibri" w:eastAsia="Calibri" w:hAnsi="Calibri" w:cs="Calibri"/>
        <w:sz w:val="20"/>
      </w:rPr>
      <w:t>Contact:  Sarah Seleznyov     Email: .</w:t>
    </w:r>
    <w:proofErr w:type="gramStart"/>
    <w:r w:rsidRPr="00F07B8C">
      <w:rPr>
        <w:rFonts w:ascii="Calibri" w:eastAsia="Calibri" w:hAnsi="Calibri" w:cs="Calibri"/>
        <w:color w:val="0000FF"/>
        <w:sz w:val="20"/>
        <w:u w:val="single"/>
      </w:rPr>
      <w:t>s.seleznyov@</w:t>
    </w:r>
    <w:r>
      <w:rPr>
        <w:rFonts w:ascii="Calibri" w:eastAsia="Calibri" w:hAnsi="Calibri" w:cs="Calibri"/>
        <w:color w:val="0000FF"/>
        <w:sz w:val="20"/>
        <w:u w:val="single"/>
      </w:rPr>
      <w:t>ioe.ac.uk</w:t>
    </w:r>
    <w:r>
      <w:rPr>
        <w:rFonts w:ascii="Calibri" w:eastAsia="Calibri" w:hAnsi="Calibri" w:cs="Calibri"/>
        <w:sz w:val="20"/>
      </w:rPr>
      <w:t xml:space="preserve">  Telephone</w:t>
    </w:r>
    <w:proofErr w:type="gramEnd"/>
    <w:r>
      <w:rPr>
        <w:rFonts w:ascii="Calibri" w:eastAsia="Calibri" w:hAnsi="Calibri" w:cs="Calibri"/>
        <w:sz w:val="20"/>
      </w:rPr>
      <w:t>: 020 7612 6083</w:t>
    </w:r>
  </w:p>
  <w:p w14:paraId="65EA6FBE" w14:textId="77777777" w:rsidR="00A639A9" w:rsidRDefault="00A639A9" w:rsidP="000E674E">
    <w:pPr>
      <w:spacing w:line="14" w:lineRule="auto"/>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DC5F5" w14:textId="77777777" w:rsidR="00776096" w:rsidRDefault="00776096">
      <w:r>
        <w:separator/>
      </w:r>
    </w:p>
  </w:footnote>
  <w:footnote w:type="continuationSeparator" w:id="0">
    <w:p w14:paraId="3F668320" w14:textId="77777777" w:rsidR="00776096" w:rsidRDefault="007760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F57FB" w14:textId="4C300A53" w:rsidR="00A639A9" w:rsidRDefault="00A639A9">
    <w:pPr>
      <w:pStyle w:val="Header"/>
    </w:pPr>
    <w:r>
      <w:rPr>
        <w:noProof/>
      </w:rPr>
      <w:drawing>
        <wp:anchor distT="0" distB="0" distL="114300" distR="114300" simplePos="0" relativeHeight="251660288" behindDoc="0" locked="0" layoutInCell="1" allowOverlap="1" wp14:anchorId="6A08EE03" wp14:editId="0FEDFC8E">
          <wp:simplePos x="0" y="0"/>
          <wp:positionH relativeFrom="page">
            <wp:align>left</wp:align>
          </wp:positionH>
          <wp:positionV relativeFrom="page">
            <wp:align>top</wp:align>
          </wp:positionV>
          <wp:extent cx="7929511" cy="1237615"/>
          <wp:effectExtent l="0" t="0" r="0" b="635"/>
          <wp:wrapTight wrapText="bothSides">
            <wp:wrapPolygon edited="0">
              <wp:start x="0" y="0"/>
              <wp:lineTo x="0" y="21279"/>
              <wp:lineTo x="21536" y="21279"/>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E_286U_portrait_.eps"/>
                  <pic:cNvPicPr/>
                </pic:nvPicPr>
                <pic:blipFill rotWithShape="1">
                  <a:blip r:embed="rId1">
                    <a:extLst>
                      <a:ext uri="{28A0092B-C50C-407E-A947-70E740481C1C}">
                        <a14:useLocalDpi xmlns:a14="http://schemas.microsoft.com/office/drawing/2010/main" val="0"/>
                      </a:ext>
                    </a:extLst>
                  </a:blip>
                  <a:srcRect/>
                  <a:stretch/>
                </pic:blipFill>
                <pic:spPr bwMode="auto">
                  <a:xfrm>
                    <a:off x="0" y="0"/>
                    <a:ext cx="7929511" cy="123761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6C0697E" wp14:editId="5E9BDA3E">
          <wp:simplePos x="0" y="0"/>
          <wp:positionH relativeFrom="page">
            <wp:posOffset>9525</wp:posOffset>
          </wp:positionH>
          <wp:positionV relativeFrom="page">
            <wp:posOffset>0</wp:posOffset>
          </wp:positionV>
          <wp:extent cx="7929511" cy="1237615"/>
          <wp:effectExtent l="0" t="0" r="0" b="635"/>
          <wp:wrapTight wrapText="bothSides">
            <wp:wrapPolygon edited="0">
              <wp:start x="0" y="0"/>
              <wp:lineTo x="0" y="21279"/>
              <wp:lineTo x="21536" y="21279"/>
              <wp:lineTo x="215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E_286U_portrait_.eps"/>
                  <pic:cNvPicPr/>
                </pic:nvPicPr>
                <pic:blipFill rotWithShape="1">
                  <a:blip r:embed="rId2">
                    <a:extLst>
                      <a:ext uri="{28A0092B-C50C-407E-A947-70E740481C1C}">
                        <a14:useLocalDpi xmlns:a14="http://schemas.microsoft.com/office/drawing/2010/main" val="0"/>
                      </a:ext>
                    </a:extLst>
                  </a:blip>
                  <a:srcRect/>
                  <a:stretch/>
                </pic:blipFill>
                <pic:spPr bwMode="auto">
                  <a:xfrm>
                    <a:off x="0" y="0"/>
                    <a:ext cx="7929511" cy="123761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F66B06"/>
    <w:multiLevelType w:val="multilevel"/>
    <w:tmpl w:val="0EC282D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D94128E"/>
    <w:multiLevelType w:val="multilevel"/>
    <w:tmpl w:val="0EA880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DA051BC"/>
    <w:multiLevelType w:val="hybridMultilevel"/>
    <w:tmpl w:val="C0A40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F91"/>
    <w:rsid w:val="00013506"/>
    <w:rsid w:val="00032574"/>
    <w:rsid w:val="00036A9D"/>
    <w:rsid w:val="0006281E"/>
    <w:rsid w:val="00080498"/>
    <w:rsid w:val="000A11A4"/>
    <w:rsid w:val="000E674E"/>
    <w:rsid w:val="00194319"/>
    <w:rsid w:val="001B74F3"/>
    <w:rsid w:val="002B56C8"/>
    <w:rsid w:val="003014FE"/>
    <w:rsid w:val="00346C2A"/>
    <w:rsid w:val="0036055A"/>
    <w:rsid w:val="003970B3"/>
    <w:rsid w:val="003D5CB5"/>
    <w:rsid w:val="00432900"/>
    <w:rsid w:val="004379BD"/>
    <w:rsid w:val="004E06AD"/>
    <w:rsid w:val="00502F70"/>
    <w:rsid w:val="005073E1"/>
    <w:rsid w:val="0052261D"/>
    <w:rsid w:val="005A1066"/>
    <w:rsid w:val="005C6084"/>
    <w:rsid w:val="00604DF2"/>
    <w:rsid w:val="00674A5F"/>
    <w:rsid w:val="00696A60"/>
    <w:rsid w:val="006E05F1"/>
    <w:rsid w:val="007252C2"/>
    <w:rsid w:val="00776096"/>
    <w:rsid w:val="00786C22"/>
    <w:rsid w:val="00795955"/>
    <w:rsid w:val="007A5118"/>
    <w:rsid w:val="007A7773"/>
    <w:rsid w:val="007B3FCC"/>
    <w:rsid w:val="007C428B"/>
    <w:rsid w:val="007D276B"/>
    <w:rsid w:val="007E04BF"/>
    <w:rsid w:val="007E33DB"/>
    <w:rsid w:val="00824E2E"/>
    <w:rsid w:val="00836F91"/>
    <w:rsid w:val="00876910"/>
    <w:rsid w:val="008B1890"/>
    <w:rsid w:val="008D52DD"/>
    <w:rsid w:val="008E27F3"/>
    <w:rsid w:val="0096064A"/>
    <w:rsid w:val="0096092E"/>
    <w:rsid w:val="009A5CA4"/>
    <w:rsid w:val="009B3354"/>
    <w:rsid w:val="00A41676"/>
    <w:rsid w:val="00A639A9"/>
    <w:rsid w:val="00AC28C0"/>
    <w:rsid w:val="00AD40F4"/>
    <w:rsid w:val="00AD5587"/>
    <w:rsid w:val="00B329ED"/>
    <w:rsid w:val="00BB5852"/>
    <w:rsid w:val="00BB6706"/>
    <w:rsid w:val="00C31CC3"/>
    <w:rsid w:val="00C440CA"/>
    <w:rsid w:val="00C65083"/>
    <w:rsid w:val="00CF62EC"/>
    <w:rsid w:val="00D05BDD"/>
    <w:rsid w:val="00D4401B"/>
    <w:rsid w:val="00D516CC"/>
    <w:rsid w:val="00E540B8"/>
    <w:rsid w:val="00E90C4A"/>
    <w:rsid w:val="00EF694D"/>
    <w:rsid w:val="00F07B8C"/>
    <w:rsid w:val="00FA6B29"/>
    <w:rsid w:val="00FA718F"/>
    <w:rsid w:val="00FB395D"/>
    <w:rsid w:val="00FC2D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38BA85"/>
  <w15:docId w15:val="{59140836-0794-429C-BEAD-ED517926C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GB"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8"/>
      <w:ind w:left="106"/>
      <w:outlineLvl w:val="0"/>
    </w:pPr>
    <w:rPr>
      <w:rFonts w:ascii="Arial" w:eastAsia="Arial" w:hAnsi="Arial" w:cs="Arial"/>
      <w:b/>
      <w:sz w:val="36"/>
    </w:rPr>
  </w:style>
  <w:style w:type="paragraph" w:styleId="Heading2">
    <w:name w:val="heading 2"/>
    <w:basedOn w:val="Normal"/>
    <w:next w:val="Normal"/>
    <w:link w:val="Heading2Char"/>
    <w:pPr>
      <w:keepNext/>
      <w:keepLines/>
      <w:spacing w:before="41"/>
      <w:ind w:left="538" w:hanging="431"/>
      <w:outlineLvl w:val="1"/>
    </w:pPr>
    <w:rPr>
      <w:rFonts w:ascii="Arial" w:eastAsia="Arial" w:hAnsi="Arial" w:cs="Arial"/>
      <w:b/>
      <w:sz w:val="28"/>
    </w:rPr>
  </w:style>
  <w:style w:type="paragraph" w:styleId="Heading3">
    <w:name w:val="heading 3"/>
    <w:basedOn w:val="Normal"/>
    <w:next w:val="Normal"/>
    <w:pPr>
      <w:keepNext/>
      <w:keepLines/>
      <w:ind w:left="1546" w:hanging="863"/>
      <w:outlineLvl w:val="2"/>
    </w:pPr>
    <w:rPr>
      <w:rFonts w:ascii="Arial" w:eastAsia="Arial" w:hAnsi="Arial" w:cs="Arial"/>
      <w:b/>
      <w:sz w:val="24"/>
    </w:rPr>
  </w:style>
  <w:style w:type="paragraph" w:styleId="Heading4">
    <w:name w:val="heading 4"/>
    <w:basedOn w:val="Normal"/>
    <w:next w:val="Normal"/>
    <w:pPr>
      <w:keepNext/>
      <w:keepLines/>
      <w:ind w:left="1546" w:hanging="719"/>
      <w:outlineLvl w:val="3"/>
    </w:pPr>
    <w:rPr>
      <w:rFonts w:ascii="Arial" w:eastAsia="Arial" w:hAnsi="Arial" w:cs="Arial"/>
      <w:b/>
      <w:i/>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5B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BDD"/>
    <w:rPr>
      <w:rFonts w:ascii="Segoe UI" w:hAnsi="Segoe UI" w:cs="Segoe UI"/>
      <w:sz w:val="18"/>
      <w:szCs w:val="18"/>
    </w:rPr>
  </w:style>
  <w:style w:type="paragraph" w:styleId="ListParagraph">
    <w:name w:val="List Paragraph"/>
    <w:basedOn w:val="Normal"/>
    <w:uiPriority w:val="34"/>
    <w:qFormat/>
    <w:rsid w:val="00D05BDD"/>
    <w:pPr>
      <w:ind w:left="720"/>
      <w:contextualSpacing/>
    </w:pPr>
  </w:style>
  <w:style w:type="paragraph" w:customStyle="1" w:styleId="Normal1">
    <w:name w:val="Normal1"/>
    <w:basedOn w:val="Normal"/>
    <w:rsid w:val="008D52DD"/>
    <w:pPr>
      <w:widowControl/>
    </w:pPr>
    <w:rPr>
      <w:rFonts w:eastAsiaTheme="minorHAnsi" w:cs="Times New Roman"/>
      <w:szCs w:val="22"/>
    </w:rPr>
  </w:style>
  <w:style w:type="paragraph" w:styleId="BodyText">
    <w:name w:val="Body Text"/>
    <w:basedOn w:val="Normal"/>
    <w:link w:val="BodyTextChar"/>
    <w:uiPriority w:val="1"/>
    <w:qFormat/>
    <w:rsid w:val="00013506"/>
    <w:pPr>
      <w:ind w:left="106"/>
    </w:pPr>
    <w:rPr>
      <w:rFonts w:ascii="Arial" w:eastAsia="Arial" w:hAnsi="Arial" w:cs="Times New Roman"/>
      <w:color w:val="auto"/>
      <w:sz w:val="24"/>
      <w:szCs w:val="24"/>
      <w:lang w:val="en-US" w:eastAsia="en-US"/>
    </w:rPr>
  </w:style>
  <w:style w:type="character" w:customStyle="1" w:styleId="BodyTextChar">
    <w:name w:val="Body Text Char"/>
    <w:basedOn w:val="DefaultParagraphFont"/>
    <w:link w:val="BodyText"/>
    <w:uiPriority w:val="1"/>
    <w:rsid w:val="00013506"/>
    <w:rPr>
      <w:rFonts w:ascii="Arial" w:eastAsia="Arial" w:hAnsi="Arial" w:cs="Times New Roman"/>
      <w:color w:val="auto"/>
      <w:sz w:val="24"/>
      <w:szCs w:val="24"/>
      <w:lang w:val="en-US" w:eastAsia="en-US"/>
    </w:rPr>
  </w:style>
  <w:style w:type="paragraph" w:styleId="NormalWeb">
    <w:name w:val="Normal (Web)"/>
    <w:basedOn w:val="Normal"/>
    <w:uiPriority w:val="99"/>
    <w:unhideWhenUsed/>
    <w:rsid w:val="007E04BF"/>
    <w:pPr>
      <w:widowControl/>
      <w:spacing w:before="100" w:beforeAutospacing="1" w:after="100" w:afterAutospacing="1"/>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rsid w:val="00674A5F"/>
    <w:rPr>
      <w:rFonts w:ascii="Arial" w:eastAsia="Arial" w:hAnsi="Arial" w:cs="Arial"/>
      <w:b/>
      <w:sz w:val="28"/>
    </w:rPr>
  </w:style>
  <w:style w:type="paragraph" w:styleId="Header">
    <w:name w:val="header"/>
    <w:basedOn w:val="Normal"/>
    <w:link w:val="HeaderChar"/>
    <w:uiPriority w:val="99"/>
    <w:unhideWhenUsed/>
    <w:rsid w:val="000E674E"/>
    <w:pPr>
      <w:tabs>
        <w:tab w:val="center" w:pos="4513"/>
        <w:tab w:val="right" w:pos="9026"/>
      </w:tabs>
    </w:pPr>
  </w:style>
  <w:style w:type="character" w:customStyle="1" w:styleId="HeaderChar">
    <w:name w:val="Header Char"/>
    <w:basedOn w:val="DefaultParagraphFont"/>
    <w:link w:val="Header"/>
    <w:uiPriority w:val="99"/>
    <w:rsid w:val="000E674E"/>
  </w:style>
  <w:style w:type="paragraph" w:styleId="Footer">
    <w:name w:val="footer"/>
    <w:basedOn w:val="Normal"/>
    <w:link w:val="FooterChar"/>
    <w:uiPriority w:val="99"/>
    <w:unhideWhenUsed/>
    <w:rsid w:val="000E674E"/>
    <w:pPr>
      <w:tabs>
        <w:tab w:val="center" w:pos="4513"/>
        <w:tab w:val="right" w:pos="9026"/>
      </w:tabs>
    </w:pPr>
  </w:style>
  <w:style w:type="character" w:customStyle="1" w:styleId="FooterChar">
    <w:name w:val="Footer Char"/>
    <w:basedOn w:val="DefaultParagraphFont"/>
    <w:link w:val="Footer"/>
    <w:uiPriority w:val="99"/>
    <w:rsid w:val="000E674E"/>
  </w:style>
  <w:style w:type="character" w:styleId="Hyperlink">
    <w:name w:val="Hyperlink"/>
    <w:basedOn w:val="DefaultParagraphFont"/>
    <w:uiPriority w:val="99"/>
    <w:unhideWhenUsed/>
    <w:rsid w:val="00F07B8C"/>
    <w:rPr>
      <w:color w:val="0563C1" w:themeColor="hyperlink"/>
      <w:u w:val="single"/>
    </w:rPr>
  </w:style>
  <w:style w:type="paragraph" w:styleId="NoSpacing">
    <w:name w:val="No Spacing"/>
    <w:uiPriority w:val="1"/>
    <w:qFormat/>
    <w:rsid w:val="009B3354"/>
    <w:pPr>
      <w:widowControl/>
    </w:pPr>
    <w:rPr>
      <w:rFonts w:asciiTheme="minorHAnsi" w:eastAsiaTheme="minorEastAsia" w:hAnsiTheme="minorHAnsi" w:cstheme="minorBidi"/>
      <w:color w:val="auto"/>
      <w:szCs w:val="22"/>
    </w:rPr>
  </w:style>
  <w:style w:type="character" w:styleId="Strong">
    <w:name w:val="Strong"/>
    <w:basedOn w:val="DefaultParagraphFont"/>
    <w:uiPriority w:val="22"/>
    <w:qFormat/>
    <w:rsid w:val="007A7773"/>
    <w:rPr>
      <w:b/>
      <w:bCs/>
    </w:rPr>
  </w:style>
  <w:style w:type="table" w:styleId="TableGrid">
    <w:name w:val="Table Grid"/>
    <w:basedOn w:val="TableNormal"/>
    <w:uiPriority w:val="39"/>
    <w:rsid w:val="003D5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440CA"/>
    <w:rPr>
      <w:sz w:val="20"/>
    </w:rPr>
  </w:style>
  <w:style w:type="character" w:customStyle="1" w:styleId="FootnoteTextChar">
    <w:name w:val="Footnote Text Char"/>
    <w:basedOn w:val="DefaultParagraphFont"/>
    <w:link w:val="FootnoteText"/>
    <w:uiPriority w:val="99"/>
    <w:semiHidden/>
    <w:rsid w:val="00C440CA"/>
    <w:rPr>
      <w:sz w:val="20"/>
    </w:rPr>
  </w:style>
  <w:style w:type="character" w:styleId="FootnoteReference">
    <w:name w:val="footnote reference"/>
    <w:basedOn w:val="DefaultParagraphFont"/>
    <w:uiPriority w:val="99"/>
    <w:semiHidden/>
    <w:unhideWhenUsed/>
    <w:rsid w:val="00C440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49966">
      <w:bodyDiv w:val="1"/>
      <w:marLeft w:val="0"/>
      <w:marRight w:val="0"/>
      <w:marTop w:val="0"/>
      <w:marBottom w:val="0"/>
      <w:divBdr>
        <w:top w:val="none" w:sz="0" w:space="0" w:color="auto"/>
        <w:left w:val="none" w:sz="0" w:space="0" w:color="auto"/>
        <w:bottom w:val="none" w:sz="0" w:space="0" w:color="auto"/>
        <w:right w:val="none" w:sz="0" w:space="0" w:color="auto"/>
      </w:divBdr>
    </w:div>
    <w:div w:id="229117678">
      <w:bodyDiv w:val="1"/>
      <w:marLeft w:val="0"/>
      <w:marRight w:val="0"/>
      <w:marTop w:val="0"/>
      <w:marBottom w:val="0"/>
      <w:divBdr>
        <w:top w:val="none" w:sz="0" w:space="0" w:color="auto"/>
        <w:left w:val="none" w:sz="0" w:space="0" w:color="auto"/>
        <w:bottom w:val="none" w:sz="0" w:space="0" w:color="auto"/>
        <w:right w:val="none" w:sz="0" w:space="0" w:color="auto"/>
      </w:divBdr>
    </w:div>
    <w:div w:id="505943670">
      <w:bodyDiv w:val="1"/>
      <w:marLeft w:val="0"/>
      <w:marRight w:val="0"/>
      <w:marTop w:val="0"/>
      <w:marBottom w:val="0"/>
      <w:divBdr>
        <w:top w:val="none" w:sz="0" w:space="0" w:color="auto"/>
        <w:left w:val="none" w:sz="0" w:space="0" w:color="auto"/>
        <w:bottom w:val="none" w:sz="0" w:space="0" w:color="auto"/>
        <w:right w:val="none" w:sz="0" w:space="0" w:color="auto"/>
      </w:divBdr>
      <w:divsChild>
        <w:div w:id="161746639">
          <w:marLeft w:val="0"/>
          <w:marRight w:val="0"/>
          <w:marTop w:val="0"/>
          <w:marBottom w:val="0"/>
          <w:divBdr>
            <w:top w:val="none" w:sz="0" w:space="0" w:color="auto"/>
            <w:left w:val="none" w:sz="0" w:space="0" w:color="auto"/>
            <w:bottom w:val="none" w:sz="0" w:space="0" w:color="auto"/>
            <w:right w:val="none" w:sz="0" w:space="0" w:color="auto"/>
          </w:divBdr>
          <w:divsChild>
            <w:div w:id="1166361501">
              <w:marLeft w:val="0"/>
              <w:marRight w:val="0"/>
              <w:marTop w:val="0"/>
              <w:marBottom w:val="0"/>
              <w:divBdr>
                <w:top w:val="none" w:sz="0" w:space="0" w:color="auto"/>
                <w:left w:val="none" w:sz="0" w:space="0" w:color="auto"/>
                <w:bottom w:val="none" w:sz="0" w:space="0" w:color="auto"/>
                <w:right w:val="none" w:sz="0" w:space="0" w:color="auto"/>
              </w:divBdr>
              <w:divsChild>
                <w:div w:id="2031376308">
                  <w:marLeft w:val="0"/>
                  <w:marRight w:val="0"/>
                  <w:marTop w:val="0"/>
                  <w:marBottom w:val="0"/>
                  <w:divBdr>
                    <w:top w:val="none" w:sz="0" w:space="0" w:color="auto"/>
                    <w:left w:val="none" w:sz="0" w:space="0" w:color="auto"/>
                    <w:bottom w:val="none" w:sz="0" w:space="0" w:color="auto"/>
                    <w:right w:val="none" w:sz="0" w:space="0" w:color="auto"/>
                  </w:divBdr>
                  <w:divsChild>
                    <w:div w:id="1532110951">
                      <w:marLeft w:val="0"/>
                      <w:marRight w:val="0"/>
                      <w:marTop w:val="0"/>
                      <w:marBottom w:val="0"/>
                      <w:divBdr>
                        <w:top w:val="none" w:sz="0" w:space="0" w:color="auto"/>
                        <w:left w:val="none" w:sz="0" w:space="0" w:color="auto"/>
                        <w:bottom w:val="none" w:sz="0" w:space="0" w:color="auto"/>
                        <w:right w:val="none" w:sz="0" w:space="0" w:color="auto"/>
                      </w:divBdr>
                      <w:divsChild>
                        <w:div w:id="2086292284">
                          <w:marLeft w:val="0"/>
                          <w:marRight w:val="0"/>
                          <w:marTop w:val="0"/>
                          <w:marBottom w:val="0"/>
                          <w:divBdr>
                            <w:top w:val="none" w:sz="0" w:space="0" w:color="auto"/>
                            <w:left w:val="none" w:sz="0" w:space="0" w:color="auto"/>
                            <w:bottom w:val="none" w:sz="0" w:space="0" w:color="auto"/>
                            <w:right w:val="none" w:sz="0" w:space="0" w:color="auto"/>
                          </w:divBdr>
                          <w:divsChild>
                            <w:div w:id="1120369829">
                              <w:marLeft w:val="0"/>
                              <w:marRight w:val="0"/>
                              <w:marTop w:val="0"/>
                              <w:marBottom w:val="0"/>
                              <w:divBdr>
                                <w:top w:val="none" w:sz="0" w:space="0" w:color="auto"/>
                                <w:left w:val="none" w:sz="0" w:space="0" w:color="auto"/>
                                <w:bottom w:val="none" w:sz="0" w:space="0" w:color="auto"/>
                                <w:right w:val="none" w:sz="0" w:space="0" w:color="auto"/>
                              </w:divBdr>
                              <w:divsChild>
                                <w:div w:id="9479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408446">
      <w:bodyDiv w:val="1"/>
      <w:marLeft w:val="0"/>
      <w:marRight w:val="0"/>
      <w:marTop w:val="0"/>
      <w:marBottom w:val="0"/>
      <w:divBdr>
        <w:top w:val="none" w:sz="0" w:space="0" w:color="auto"/>
        <w:left w:val="none" w:sz="0" w:space="0" w:color="auto"/>
        <w:bottom w:val="none" w:sz="0" w:space="0" w:color="auto"/>
        <w:right w:val="none" w:sz="0" w:space="0" w:color="auto"/>
      </w:divBdr>
    </w:div>
    <w:div w:id="635263828">
      <w:bodyDiv w:val="1"/>
      <w:marLeft w:val="0"/>
      <w:marRight w:val="0"/>
      <w:marTop w:val="0"/>
      <w:marBottom w:val="0"/>
      <w:divBdr>
        <w:top w:val="none" w:sz="0" w:space="0" w:color="auto"/>
        <w:left w:val="none" w:sz="0" w:space="0" w:color="auto"/>
        <w:bottom w:val="none" w:sz="0" w:space="0" w:color="auto"/>
        <w:right w:val="none" w:sz="0" w:space="0" w:color="auto"/>
      </w:divBdr>
      <w:divsChild>
        <w:div w:id="1550220236">
          <w:marLeft w:val="547"/>
          <w:marRight w:val="0"/>
          <w:marTop w:val="154"/>
          <w:marBottom w:val="0"/>
          <w:divBdr>
            <w:top w:val="none" w:sz="0" w:space="0" w:color="auto"/>
            <w:left w:val="none" w:sz="0" w:space="0" w:color="auto"/>
            <w:bottom w:val="none" w:sz="0" w:space="0" w:color="auto"/>
            <w:right w:val="none" w:sz="0" w:space="0" w:color="auto"/>
          </w:divBdr>
        </w:div>
        <w:div w:id="1682657675">
          <w:marLeft w:val="547"/>
          <w:marRight w:val="0"/>
          <w:marTop w:val="154"/>
          <w:marBottom w:val="0"/>
          <w:divBdr>
            <w:top w:val="none" w:sz="0" w:space="0" w:color="auto"/>
            <w:left w:val="none" w:sz="0" w:space="0" w:color="auto"/>
            <w:bottom w:val="none" w:sz="0" w:space="0" w:color="auto"/>
            <w:right w:val="none" w:sz="0" w:space="0" w:color="auto"/>
          </w:divBdr>
        </w:div>
        <w:div w:id="1399329457">
          <w:marLeft w:val="547"/>
          <w:marRight w:val="0"/>
          <w:marTop w:val="154"/>
          <w:marBottom w:val="0"/>
          <w:divBdr>
            <w:top w:val="none" w:sz="0" w:space="0" w:color="auto"/>
            <w:left w:val="none" w:sz="0" w:space="0" w:color="auto"/>
            <w:bottom w:val="none" w:sz="0" w:space="0" w:color="auto"/>
            <w:right w:val="none" w:sz="0" w:space="0" w:color="auto"/>
          </w:divBdr>
        </w:div>
      </w:divsChild>
    </w:div>
    <w:div w:id="660735015">
      <w:bodyDiv w:val="1"/>
      <w:marLeft w:val="0"/>
      <w:marRight w:val="0"/>
      <w:marTop w:val="0"/>
      <w:marBottom w:val="0"/>
      <w:divBdr>
        <w:top w:val="none" w:sz="0" w:space="0" w:color="auto"/>
        <w:left w:val="none" w:sz="0" w:space="0" w:color="auto"/>
        <w:bottom w:val="none" w:sz="0" w:space="0" w:color="auto"/>
        <w:right w:val="none" w:sz="0" w:space="0" w:color="auto"/>
      </w:divBdr>
      <w:divsChild>
        <w:div w:id="1440494343">
          <w:marLeft w:val="0"/>
          <w:marRight w:val="0"/>
          <w:marTop w:val="0"/>
          <w:marBottom w:val="0"/>
          <w:divBdr>
            <w:top w:val="none" w:sz="0" w:space="0" w:color="auto"/>
            <w:left w:val="none" w:sz="0" w:space="0" w:color="auto"/>
            <w:bottom w:val="none" w:sz="0" w:space="0" w:color="auto"/>
            <w:right w:val="none" w:sz="0" w:space="0" w:color="auto"/>
          </w:divBdr>
        </w:div>
        <w:div w:id="553734138">
          <w:marLeft w:val="0"/>
          <w:marRight w:val="0"/>
          <w:marTop w:val="0"/>
          <w:marBottom w:val="0"/>
          <w:divBdr>
            <w:top w:val="none" w:sz="0" w:space="0" w:color="auto"/>
            <w:left w:val="none" w:sz="0" w:space="0" w:color="auto"/>
            <w:bottom w:val="none" w:sz="0" w:space="0" w:color="auto"/>
            <w:right w:val="none" w:sz="0" w:space="0" w:color="auto"/>
          </w:divBdr>
        </w:div>
        <w:div w:id="1537351688">
          <w:marLeft w:val="0"/>
          <w:marRight w:val="0"/>
          <w:marTop w:val="0"/>
          <w:marBottom w:val="0"/>
          <w:divBdr>
            <w:top w:val="none" w:sz="0" w:space="0" w:color="auto"/>
            <w:left w:val="none" w:sz="0" w:space="0" w:color="auto"/>
            <w:bottom w:val="none" w:sz="0" w:space="0" w:color="auto"/>
            <w:right w:val="none" w:sz="0" w:space="0" w:color="auto"/>
          </w:divBdr>
          <w:divsChild>
            <w:div w:id="459347815">
              <w:marLeft w:val="0"/>
              <w:marRight w:val="0"/>
              <w:marTop w:val="0"/>
              <w:marBottom w:val="0"/>
              <w:divBdr>
                <w:top w:val="none" w:sz="0" w:space="0" w:color="auto"/>
                <w:left w:val="none" w:sz="0" w:space="0" w:color="auto"/>
                <w:bottom w:val="none" w:sz="0" w:space="0" w:color="auto"/>
                <w:right w:val="none" w:sz="0" w:space="0" w:color="auto"/>
              </w:divBdr>
              <w:divsChild>
                <w:div w:id="1567956231">
                  <w:marLeft w:val="-150"/>
                  <w:marRight w:val="-150"/>
                  <w:marTop w:val="0"/>
                  <w:marBottom w:val="0"/>
                  <w:divBdr>
                    <w:top w:val="none" w:sz="0" w:space="0" w:color="auto"/>
                    <w:left w:val="none" w:sz="0" w:space="0" w:color="auto"/>
                    <w:bottom w:val="none" w:sz="0" w:space="0" w:color="auto"/>
                    <w:right w:val="none" w:sz="0" w:space="0" w:color="auto"/>
                  </w:divBdr>
                  <w:divsChild>
                    <w:div w:id="1435663171">
                      <w:marLeft w:val="0"/>
                      <w:marRight w:val="0"/>
                      <w:marTop w:val="0"/>
                      <w:marBottom w:val="0"/>
                      <w:divBdr>
                        <w:top w:val="none" w:sz="0" w:space="0" w:color="auto"/>
                        <w:left w:val="none" w:sz="0" w:space="0" w:color="auto"/>
                        <w:bottom w:val="none" w:sz="0" w:space="0" w:color="auto"/>
                        <w:right w:val="none" w:sz="0" w:space="0" w:color="auto"/>
                      </w:divBdr>
                    </w:div>
                    <w:div w:id="15769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15869">
          <w:marLeft w:val="0"/>
          <w:marRight w:val="0"/>
          <w:marTop w:val="0"/>
          <w:marBottom w:val="0"/>
          <w:divBdr>
            <w:top w:val="none" w:sz="0" w:space="0" w:color="auto"/>
            <w:left w:val="none" w:sz="0" w:space="0" w:color="auto"/>
            <w:bottom w:val="none" w:sz="0" w:space="0" w:color="auto"/>
            <w:right w:val="none" w:sz="0" w:space="0" w:color="auto"/>
          </w:divBdr>
        </w:div>
        <w:div w:id="1301306922">
          <w:marLeft w:val="0"/>
          <w:marRight w:val="0"/>
          <w:marTop w:val="0"/>
          <w:marBottom w:val="0"/>
          <w:divBdr>
            <w:top w:val="none" w:sz="0" w:space="0" w:color="auto"/>
            <w:left w:val="none" w:sz="0" w:space="0" w:color="auto"/>
            <w:bottom w:val="none" w:sz="0" w:space="0" w:color="auto"/>
            <w:right w:val="none" w:sz="0" w:space="0" w:color="auto"/>
          </w:divBdr>
          <w:divsChild>
            <w:div w:id="1690447941">
              <w:marLeft w:val="0"/>
              <w:marRight w:val="0"/>
              <w:marTop w:val="0"/>
              <w:marBottom w:val="0"/>
              <w:divBdr>
                <w:top w:val="none" w:sz="0" w:space="0" w:color="auto"/>
                <w:left w:val="none" w:sz="0" w:space="0" w:color="auto"/>
                <w:bottom w:val="none" w:sz="0" w:space="0" w:color="auto"/>
                <w:right w:val="none" w:sz="0" w:space="0" w:color="auto"/>
              </w:divBdr>
              <w:divsChild>
                <w:div w:id="1708678570">
                  <w:marLeft w:val="-150"/>
                  <w:marRight w:val="-150"/>
                  <w:marTop w:val="0"/>
                  <w:marBottom w:val="0"/>
                  <w:divBdr>
                    <w:top w:val="none" w:sz="0" w:space="0" w:color="auto"/>
                    <w:left w:val="none" w:sz="0" w:space="0" w:color="auto"/>
                    <w:bottom w:val="none" w:sz="0" w:space="0" w:color="auto"/>
                    <w:right w:val="none" w:sz="0" w:space="0" w:color="auto"/>
                  </w:divBdr>
                  <w:divsChild>
                    <w:div w:id="8516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674160">
          <w:marLeft w:val="0"/>
          <w:marRight w:val="0"/>
          <w:marTop w:val="0"/>
          <w:marBottom w:val="0"/>
          <w:divBdr>
            <w:top w:val="none" w:sz="0" w:space="0" w:color="auto"/>
            <w:left w:val="none" w:sz="0" w:space="0" w:color="auto"/>
            <w:bottom w:val="none" w:sz="0" w:space="0" w:color="auto"/>
            <w:right w:val="none" w:sz="0" w:space="0" w:color="auto"/>
          </w:divBdr>
        </w:div>
        <w:div w:id="2097046479">
          <w:marLeft w:val="0"/>
          <w:marRight w:val="0"/>
          <w:marTop w:val="0"/>
          <w:marBottom w:val="0"/>
          <w:divBdr>
            <w:top w:val="none" w:sz="0" w:space="0" w:color="auto"/>
            <w:left w:val="none" w:sz="0" w:space="0" w:color="auto"/>
            <w:bottom w:val="none" w:sz="0" w:space="0" w:color="auto"/>
            <w:right w:val="none" w:sz="0" w:space="0" w:color="auto"/>
          </w:divBdr>
          <w:divsChild>
            <w:div w:id="264194693">
              <w:marLeft w:val="0"/>
              <w:marRight w:val="0"/>
              <w:marTop w:val="0"/>
              <w:marBottom w:val="0"/>
              <w:divBdr>
                <w:top w:val="none" w:sz="0" w:space="0" w:color="auto"/>
                <w:left w:val="none" w:sz="0" w:space="0" w:color="auto"/>
                <w:bottom w:val="none" w:sz="0" w:space="0" w:color="auto"/>
                <w:right w:val="none" w:sz="0" w:space="0" w:color="auto"/>
              </w:divBdr>
              <w:divsChild>
                <w:div w:id="940331444">
                  <w:marLeft w:val="-150"/>
                  <w:marRight w:val="-150"/>
                  <w:marTop w:val="0"/>
                  <w:marBottom w:val="0"/>
                  <w:divBdr>
                    <w:top w:val="none" w:sz="0" w:space="0" w:color="auto"/>
                    <w:left w:val="none" w:sz="0" w:space="0" w:color="auto"/>
                    <w:bottom w:val="none" w:sz="0" w:space="0" w:color="auto"/>
                    <w:right w:val="none" w:sz="0" w:space="0" w:color="auto"/>
                  </w:divBdr>
                  <w:divsChild>
                    <w:div w:id="550774783">
                      <w:marLeft w:val="0"/>
                      <w:marRight w:val="0"/>
                      <w:marTop w:val="0"/>
                      <w:marBottom w:val="0"/>
                      <w:divBdr>
                        <w:top w:val="none" w:sz="0" w:space="0" w:color="auto"/>
                        <w:left w:val="none" w:sz="0" w:space="0" w:color="auto"/>
                        <w:bottom w:val="none" w:sz="0" w:space="0" w:color="auto"/>
                        <w:right w:val="none" w:sz="0" w:space="0" w:color="auto"/>
                      </w:divBdr>
                    </w:div>
                    <w:div w:id="391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04781">
      <w:bodyDiv w:val="1"/>
      <w:marLeft w:val="0"/>
      <w:marRight w:val="0"/>
      <w:marTop w:val="0"/>
      <w:marBottom w:val="0"/>
      <w:divBdr>
        <w:top w:val="none" w:sz="0" w:space="0" w:color="auto"/>
        <w:left w:val="none" w:sz="0" w:space="0" w:color="auto"/>
        <w:bottom w:val="none" w:sz="0" w:space="0" w:color="auto"/>
        <w:right w:val="none" w:sz="0" w:space="0" w:color="auto"/>
      </w:divBdr>
    </w:div>
    <w:div w:id="1022391412">
      <w:bodyDiv w:val="1"/>
      <w:marLeft w:val="0"/>
      <w:marRight w:val="0"/>
      <w:marTop w:val="0"/>
      <w:marBottom w:val="0"/>
      <w:divBdr>
        <w:top w:val="none" w:sz="0" w:space="0" w:color="auto"/>
        <w:left w:val="none" w:sz="0" w:space="0" w:color="auto"/>
        <w:bottom w:val="none" w:sz="0" w:space="0" w:color="auto"/>
        <w:right w:val="none" w:sz="0" w:space="0" w:color="auto"/>
      </w:divBdr>
      <w:divsChild>
        <w:div w:id="1011105398">
          <w:marLeft w:val="0"/>
          <w:marRight w:val="0"/>
          <w:marTop w:val="0"/>
          <w:marBottom w:val="0"/>
          <w:divBdr>
            <w:top w:val="none" w:sz="0" w:space="0" w:color="auto"/>
            <w:left w:val="none" w:sz="0" w:space="0" w:color="auto"/>
            <w:bottom w:val="none" w:sz="0" w:space="0" w:color="auto"/>
            <w:right w:val="none" w:sz="0" w:space="0" w:color="auto"/>
          </w:divBdr>
          <w:divsChild>
            <w:div w:id="398869033">
              <w:marLeft w:val="0"/>
              <w:marRight w:val="0"/>
              <w:marTop w:val="0"/>
              <w:marBottom w:val="0"/>
              <w:divBdr>
                <w:top w:val="none" w:sz="0" w:space="0" w:color="auto"/>
                <w:left w:val="none" w:sz="0" w:space="0" w:color="auto"/>
                <w:bottom w:val="none" w:sz="0" w:space="0" w:color="auto"/>
                <w:right w:val="none" w:sz="0" w:space="0" w:color="auto"/>
              </w:divBdr>
              <w:divsChild>
                <w:div w:id="661592386">
                  <w:marLeft w:val="0"/>
                  <w:marRight w:val="0"/>
                  <w:marTop w:val="0"/>
                  <w:marBottom w:val="0"/>
                  <w:divBdr>
                    <w:top w:val="none" w:sz="0" w:space="0" w:color="auto"/>
                    <w:left w:val="none" w:sz="0" w:space="0" w:color="auto"/>
                    <w:bottom w:val="none" w:sz="0" w:space="0" w:color="auto"/>
                    <w:right w:val="none" w:sz="0" w:space="0" w:color="auto"/>
                  </w:divBdr>
                  <w:divsChild>
                    <w:div w:id="82646799">
                      <w:marLeft w:val="0"/>
                      <w:marRight w:val="0"/>
                      <w:marTop w:val="0"/>
                      <w:marBottom w:val="0"/>
                      <w:divBdr>
                        <w:top w:val="none" w:sz="0" w:space="0" w:color="auto"/>
                        <w:left w:val="none" w:sz="0" w:space="0" w:color="auto"/>
                        <w:bottom w:val="none" w:sz="0" w:space="0" w:color="auto"/>
                        <w:right w:val="none" w:sz="0" w:space="0" w:color="auto"/>
                      </w:divBdr>
                      <w:divsChild>
                        <w:div w:id="5403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05722">
      <w:bodyDiv w:val="1"/>
      <w:marLeft w:val="0"/>
      <w:marRight w:val="0"/>
      <w:marTop w:val="0"/>
      <w:marBottom w:val="0"/>
      <w:divBdr>
        <w:top w:val="none" w:sz="0" w:space="0" w:color="auto"/>
        <w:left w:val="none" w:sz="0" w:space="0" w:color="auto"/>
        <w:bottom w:val="none" w:sz="0" w:space="0" w:color="auto"/>
        <w:right w:val="none" w:sz="0" w:space="0" w:color="auto"/>
      </w:divBdr>
    </w:div>
    <w:div w:id="1592274325">
      <w:bodyDiv w:val="1"/>
      <w:marLeft w:val="0"/>
      <w:marRight w:val="0"/>
      <w:marTop w:val="0"/>
      <w:marBottom w:val="0"/>
      <w:divBdr>
        <w:top w:val="none" w:sz="0" w:space="0" w:color="auto"/>
        <w:left w:val="none" w:sz="0" w:space="0" w:color="auto"/>
        <w:bottom w:val="none" w:sz="0" w:space="0" w:color="auto"/>
        <w:right w:val="none" w:sz="0" w:space="0" w:color="auto"/>
      </w:divBdr>
    </w:div>
    <w:div w:id="1799295651">
      <w:bodyDiv w:val="1"/>
      <w:marLeft w:val="0"/>
      <w:marRight w:val="0"/>
      <w:marTop w:val="0"/>
      <w:marBottom w:val="0"/>
      <w:divBdr>
        <w:top w:val="none" w:sz="0" w:space="0" w:color="auto"/>
        <w:left w:val="none" w:sz="0" w:space="0" w:color="auto"/>
        <w:bottom w:val="none" w:sz="0" w:space="0" w:color="auto"/>
        <w:right w:val="none" w:sz="0" w:space="0" w:color="auto"/>
      </w:divBdr>
      <w:divsChild>
        <w:div w:id="504444964">
          <w:marLeft w:val="547"/>
          <w:marRight w:val="0"/>
          <w:marTop w:val="115"/>
          <w:marBottom w:val="0"/>
          <w:divBdr>
            <w:top w:val="none" w:sz="0" w:space="0" w:color="auto"/>
            <w:left w:val="none" w:sz="0" w:space="0" w:color="auto"/>
            <w:bottom w:val="none" w:sz="0" w:space="0" w:color="auto"/>
            <w:right w:val="none" w:sz="0" w:space="0" w:color="auto"/>
          </w:divBdr>
        </w:div>
        <w:div w:id="1666006955">
          <w:marLeft w:val="547"/>
          <w:marRight w:val="0"/>
          <w:marTop w:val="115"/>
          <w:marBottom w:val="0"/>
          <w:divBdr>
            <w:top w:val="none" w:sz="0" w:space="0" w:color="auto"/>
            <w:left w:val="none" w:sz="0" w:space="0" w:color="auto"/>
            <w:bottom w:val="none" w:sz="0" w:space="0" w:color="auto"/>
            <w:right w:val="none" w:sz="0" w:space="0" w:color="auto"/>
          </w:divBdr>
        </w:div>
        <w:div w:id="1825848855">
          <w:marLeft w:val="547"/>
          <w:marRight w:val="0"/>
          <w:marTop w:val="115"/>
          <w:marBottom w:val="0"/>
          <w:divBdr>
            <w:top w:val="none" w:sz="0" w:space="0" w:color="auto"/>
            <w:left w:val="none" w:sz="0" w:space="0" w:color="auto"/>
            <w:bottom w:val="none" w:sz="0" w:space="0" w:color="auto"/>
            <w:right w:val="none" w:sz="0" w:space="0" w:color="auto"/>
          </w:divBdr>
        </w:div>
        <w:div w:id="1629776535">
          <w:marLeft w:val="547"/>
          <w:marRight w:val="0"/>
          <w:marTop w:val="115"/>
          <w:marBottom w:val="0"/>
          <w:divBdr>
            <w:top w:val="none" w:sz="0" w:space="0" w:color="auto"/>
            <w:left w:val="none" w:sz="0" w:space="0" w:color="auto"/>
            <w:bottom w:val="none" w:sz="0" w:space="0" w:color="auto"/>
            <w:right w:val="none" w:sz="0" w:space="0" w:color="auto"/>
          </w:divBdr>
        </w:div>
        <w:div w:id="2074967005">
          <w:marLeft w:val="547"/>
          <w:marRight w:val="0"/>
          <w:marTop w:val="115"/>
          <w:marBottom w:val="0"/>
          <w:divBdr>
            <w:top w:val="none" w:sz="0" w:space="0" w:color="auto"/>
            <w:left w:val="none" w:sz="0" w:space="0" w:color="auto"/>
            <w:bottom w:val="none" w:sz="0" w:space="0" w:color="auto"/>
            <w:right w:val="none" w:sz="0" w:space="0" w:color="auto"/>
          </w:divBdr>
        </w:div>
      </w:divsChild>
    </w:div>
    <w:div w:id="2103720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NULL"/><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60F5C-BBD6-457A-96E0-ECBFC7D65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Draft tender document.doc.docx</vt:lpstr>
    </vt:vector>
  </TitlesOfParts>
  <Company>Institute of Education</Company>
  <LinksUpToDate>false</LinksUpToDate>
  <CharactersWithSpaces>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tender document.doc.docx</dc:title>
  <dc:creator>Sarah Seleznyov</dc:creator>
  <cp:lastModifiedBy>Marc Rowland</cp:lastModifiedBy>
  <cp:revision>2</cp:revision>
  <cp:lastPrinted>2015-11-23T14:22:00Z</cp:lastPrinted>
  <dcterms:created xsi:type="dcterms:W3CDTF">2016-04-19T10:33:00Z</dcterms:created>
  <dcterms:modified xsi:type="dcterms:W3CDTF">2016-04-19T10:33:00Z</dcterms:modified>
</cp:coreProperties>
</file>