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E3E22" w14:textId="77777777" w:rsidR="00315359" w:rsidRDefault="00315359" w:rsidP="00315359">
      <w:pPr>
        <w:jc w:val="center"/>
        <w:rPr>
          <w:noProof/>
        </w:rPr>
      </w:pPr>
      <w:r>
        <w:rPr>
          <w:noProof/>
        </w:rPr>
        <w:t>University of Maryland Global Campus</w:t>
      </w:r>
    </w:p>
    <w:p w14:paraId="199A65EC" w14:textId="77777777" w:rsidR="00315359" w:rsidRDefault="00315359" w:rsidP="00315359">
      <w:pPr>
        <w:jc w:val="center"/>
        <w:rPr>
          <w:noProof/>
        </w:rPr>
      </w:pPr>
    </w:p>
    <w:p w14:paraId="14730E66" w14:textId="77777777" w:rsidR="00315359" w:rsidRDefault="00315359" w:rsidP="00315359">
      <w:pPr>
        <w:jc w:val="center"/>
        <w:rPr>
          <w:noProof/>
        </w:rPr>
      </w:pPr>
    </w:p>
    <w:p w14:paraId="0DAD5997" w14:textId="77777777" w:rsidR="00315359" w:rsidRDefault="00315359" w:rsidP="00315359">
      <w:pPr>
        <w:jc w:val="center"/>
        <w:rPr>
          <w:noProof/>
        </w:rPr>
      </w:pPr>
    </w:p>
    <w:p w14:paraId="54B84DBB" w14:textId="77777777" w:rsidR="00315359" w:rsidRDefault="00315359" w:rsidP="00315359">
      <w:pPr>
        <w:jc w:val="center"/>
        <w:rPr>
          <w:noProof/>
        </w:rPr>
      </w:pPr>
    </w:p>
    <w:p w14:paraId="138E0B63" w14:textId="77777777" w:rsidR="00315359" w:rsidRDefault="00315359" w:rsidP="00315359">
      <w:pPr>
        <w:jc w:val="center"/>
        <w:rPr>
          <w:noProof/>
        </w:rPr>
      </w:pPr>
    </w:p>
    <w:p w14:paraId="3D24ECCD" w14:textId="77777777" w:rsidR="00315359" w:rsidRDefault="00315359" w:rsidP="00315359">
      <w:pPr>
        <w:jc w:val="center"/>
        <w:rPr>
          <w:noProof/>
        </w:rPr>
      </w:pPr>
    </w:p>
    <w:p w14:paraId="4998A752" w14:textId="77777777" w:rsidR="00315359" w:rsidRDefault="00315359" w:rsidP="00315359">
      <w:pPr>
        <w:jc w:val="center"/>
        <w:rPr>
          <w:noProof/>
        </w:rPr>
      </w:pPr>
    </w:p>
    <w:p w14:paraId="7AFCE77C" w14:textId="77777777" w:rsidR="00315359" w:rsidRDefault="00315359" w:rsidP="00315359">
      <w:pPr>
        <w:jc w:val="center"/>
        <w:rPr>
          <w:noProof/>
        </w:rPr>
      </w:pPr>
    </w:p>
    <w:p w14:paraId="4C8CDA51" w14:textId="2FE66424" w:rsidR="00315359" w:rsidRDefault="00315359" w:rsidP="00315359">
      <w:pPr>
        <w:jc w:val="center"/>
        <w:rPr>
          <w:noProof/>
        </w:rPr>
      </w:pPr>
      <w:r>
        <w:rPr>
          <w:noProof/>
        </w:rPr>
        <w:t>Exercise 1a Suppoprt Vector Machines</w:t>
      </w:r>
    </w:p>
    <w:p w14:paraId="423AB1EB" w14:textId="77777777" w:rsidR="00315359" w:rsidRDefault="00315359" w:rsidP="00315359">
      <w:pPr>
        <w:jc w:val="center"/>
        <w:rPr>
          <w:noProof/>
        </w:rPr>
      </w:pPr>
    </w:p>
    <w:p w14:paraId="020F6C94" w14:textId="77777777" w:rsidR="00315359" w:rsidRDefault="00315359" w:rsidP="00315359">
      <w:pPr>
        <w:jc w:val="center"/>
        <w:rPr>
          <w:noProof/>
        </w:rPr>
      </w:pPr>
    </w:p>
    <w:p w14:paraId="4E94CA54" w14:textId="77777777" w:rsidR="00315359" w:rsidRDefault="00315359" w:rsidP="00315359">
      <w:pPr>
        <w:jc w:val="center"/>
        <w:rPr>
          <w:noProof/>
        </w:rPr>
      </w:pPr>
    </w:p>
    <w:p w14:paraId="7D3FEF77" w14:textId="77777777" w:rsidR="00315359" w:rsidRDefault="00315359" w:rsidP="00315359">
      <w:pPr>
        <w:jc w:val="center"/>
        <w:rPr>
          <w:noProof/>
        </w:rPr>
      </w:pPr>
    </w:p>
    <w:p w14:paraId="1E76C01C" w14:textId="77777777" w:rsidR="00315359" w:rsidRDefault="00315359" w:rsidP="00315359">
      <w:pPr>
        <w:jc w:val="center"/>
        <w:rPr>
          <w:noProof/>
        </w:rPr>
      </w:pPr>
      <w:r>
        <w:rPr>
          <w:noProof/>
        </w:rPr>
        <w:t>Johanson Bombaes</w:t>
      </w:r>
    </w:p>
    <w:p w14:paraId="7F06C63E" w14:textId="77777777" w:rsidR="00315359" w:rsidRDefault="00315359" w:rsidP="00315359">
      <w:pPr>
        <w:jc w:val="center"/>
        <w:rPr>
          <w:noProof/>
        </w:rPr>
      </w:pPr>
      <w:r>
        <w:rPr>
          <w:noProof/>
        </w:rPr>
        <w:t>DATA 440 6980 Advanced Machine Learning</w:t>
      </w:r>
    </w:p>
    <w:p w14:paraId="5942732B" w14:textId="00F0291E" w:rsidR="00315359" w:rsidRDefault="00315359" w:rsidP="00315359">
      <w:pPr>
        <w:jc w:val="center"/>
        <w:rPr>
          <w:noProof/>
        </w:rPr>
        <w:sectPr w:rsidR="00315359" w:rsidSect="00074ECF">
          <w:pgSz w:w="12240" w:h="15840"/>
          <w:pgMar w:top="1440" w:right="1440" w:bottom="1440" w:left="1440" w:header="720" w:footer="720" w:gutter="0"/>
          <w:cols w:space="720"/>
          <w:docGrid w:linePitch="360"/>
        </w:sectPr>
      </w:pPr>
      <w:r>
        <w:rPr>
          <w:noProof/>
        </w:rPr>
        <w:t>Dr. Chalachew Jemberie</w:t>
      </w:r>
      <w:r w:rsidR="00551B25">
        <w:rPr>
          <w:noProof/>
        </w:rPr>
        <w:tab/>
      </w:r>
    </w:p>
    <w:p w14:paraId="363C13B8" w14:textId="6F7DC421" w:rsidR="00701CCE" w:rsidRDefault="00701CCE">
      <w:pPr>
        <w:sectPr w:rsidR="00701CCE" w:rsidSect="005B3095">
          <w:pgSz w:w="12240" w:h="15840"/>
          <w:pgMar w:top="1440" w:right="1440" w:bottom="1440" w:left="1440" w:header="720" w:footer="720" w:gutter="0"/>
          <w:cols w:space="720"/>
          <w:docGrid w:linePitch="360"/>
        </w:sectPr>
      </w:pPr>
      <w:r>
        <w:rPr>
          <w:noProof/>
        </w:rPr>
        <w:lastRenderedPageBreak/>
        <w:drawing>
          <wp:inline distT="0" distB="0" distL="0" distR="0" wp14:anchorId="369883EE" wp14:editId="6AF7EF06">
            <wp:extent cx="5956419" cy="8159795"/>
            <wp:effectExtent l="0" t="0" r="0" b="0"/>
            <wp:docPr id="940131600" name="Picture 1"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1600" name="Picture 1" descr="Text&#10;&#10;AI-generated content may be incorrect."/>
                    <pic:cNvPicPr/>
                  </pic:nvPicPr>
                  <pic:blipFill rotWithShape="1">
                    <a:blip r:embed="rId7" cstate="print">
                      <a:extLst>
                        <a:ext uri="{28A0092B-C50C-407E-A947-70E740481C1C}">
                          <a14:useLocalDpi xmlns:a14="http://schemas.microsoft.com/office/drawing/2010/main" val="0"/>
                        </a:ext>
                      </a:extLst>
                    </a:blip>
                    <a:srcRect l="49651"/>
                    <a:stretch>
                      <a:fillRect/>
                    </a:stretch>
                  </pic:blipFill>
                  <pic:spPr bwMode="auto">
                    <a:xfrm>
                      <a:off x="0" y="0"/>
                      <a:ext cx="6027532" cy="8257214"/>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41D04207" w14:textId="77777777" w:rsidR="0094437A" w:rsidRPr="0094437A" w:rsidRDefault="0094437A">
      <w:pPr>
        <w:rPr>
          <w:b/>
          <w:bCs/>
        </w:rPr>
      </w:pPr>
      <w:r w:rsidRPr="0094437A">
        <w:rPr>
          <w:b/>
          <w:bCs/>
        </w:rPr>
        <w:lastRenderedPageBreak/>
        <w:t>Dataset Details:</w:t>
      </w:r>
    </w:p>
    <w:p w14:paraId="5F1D2DF4" w14:textId="06CEAD05" w:rsidR="00E543F5" w:rsidRDefault="00A713ED">
      <w:r w:rsidRPr="00A713ED">
        <w:t>After loading the data, I ran</w:t>
      </w:r>
      <w:r>
        <w:t xml:space="preserve"> </w:t>
      </w:r>
      <w:r w:rsidRPr="00A713ED">
        <w:rPr>
          <w:rFonts w:ascii="Courier New" w:hAnsi="Courier New" w:cs="Courier New"/>
          <w:sz w:val="20"/>
          <w:szCs w:val="20"/>
        </w:rPr>
        <w:t>print(</w:t>
      </w:r>
      <w:proofErr w:type="spellStart"/>
      <w:proofErr w:type="gramStart"/>
      <w:r w:rsidRPr="00A713ED">
        <w:rPr>
          <w:rFonts w:ascii="Courier New" w:hAnsi="Courier New" w:cs="Courier New"/>
          <w:sz w:val="20"/>
          <w:szCs w:val="20"/>
        </w:rPr>
        <w:t>mice.details</w:t>
      </w:r>
      <w:proofErr w:type="spellEnd"/>
      <w:proofErr w:type="gramEnd"/>
      <w:r w:rsidRPr="00A713ED">
        <w:rPr>
          <w:rFonts w:ascii="Courier New" w:hAnsi="Courier New" w:cs="Courier New"/>
          <w:sz w:val="20"/>
          <w:szCs w:val="20"/>
        </w:rPr>
        <w:t>[“id”])</w:t>
      </w:r>
      <w:r w:rsidRPr="00A713ED">
        <w:t xml:space="preserve"> to confirm the </w:t>
      </w:r>
      <w:proofErr w:type="spellStart"/>
      <w:r w:rsidRPr="00A713ED">
        <w:t>OpenML</w:t>
      </w:r>
      <w:proofErr w:type="spellEnd"/>
      <w:r w:rsidRPr="00A713ED">
        <w:t xml:space="preserve"> ID and locate the dataset details online. </w:t>
      </w:r>
      <w:proofErr w:type="spellStart"/>
      <w:r w:rsidR="00701CCE">
        <w:t>MiceProtein</w:t>
      </w:r>
      <w:proofErr w:type="spellEnd"/>
      <w:r w:rsidR="00701CCE">
        <w:t xml:space="preserve"> contains expression levels of 77 proteins measured in the brains of 72 mice, including 38 control and 34 mice with Down Syndrome (trisomy). Each mouse was measured 15 times, resulting in 1080 samples. </w:t>
      </w:r>
      <w:proofErr w:type="spellStart"/>
      <w:r w:rsidRPr="00A713ED">
        <w:t>target_variable</w:t>
      </w:r>
      <w:proofErr w:type="spellEnd"/>
      <w:r w:rsidRPr="00A713ED">
        <w:t xml:space="preserve"> was set to </w:t>
      </w:r>
      <w:r w:rsidRPr="00A713ED">
        <w:rPr>
          <w:rFonts w:ascii="Courier New" w:hAnsi="Courier New" w:cs="Courier New"/>
          <w:sz w:val="20"/>
          <w:szCs w:val="20"/>
        </w:rPr>
        <w:t>[“class”]</w:t>
      </w:r>
      <w:r w:rsidRPr="00A713ED">
        <w:t>; which, according to the documentation on the dataset, is divided into the following 8:</w:t>
      </w:r>
    </w:p>
    <w:p w14:paraId="0BA13EE5"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c-CS-s: control mice, stimulated to learn, injected with saline (9 mice) </w:t>
      </w:r>
    </w:p>
    <w:p w14:paraId="43F68AAB"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c-CS-m: control mice, stimulated to learn, injected with memantine (10 mice) </w:t>
      </w:r>
    </w:p>
    <w:p w14:paraId="643293CB"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c-SC-s: control mice, not stimulated to learn, injected with saline (9 mice) </w:t>
      </w:r>
    </w:p>
    <w:p w14:paraId="035CAC24"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c-SC-m: control mice, not stimulated to learn, injected with memantine (10 mice) </w:t>
      </w:r>
    </w:p>
    <w:p w14:paraId="154488F1"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t-CS-s: trisomy mice, stimulated to learn, injected with saline (7 mice) </w:t>
      </w:r>
    </w:p>
    <w:p w14:paraId="0146514F"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t-CS-m: trisomy mice, stimulated to learn, injected with memantine (9 mice) </w:t>
      </w:r>
    </w:p>
    <w:p w14:paraId="01A9E951" w14:textId="77777777" w:rsidR="00A713ED" w:rsidRP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t-SC-s: trisomy mice, not stimulated to learn, injected with saline (9 mice) </w:t>
      </w:r>
    </w:p>
    <w:p w14:paraId="6E6882F2" w14:textId="77777777" w:rsidR="00A713ED" w:rsidRDefault="00A713ED"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713ED">
        <w:rPr>
          <w:rFonts w:ascii="Courier New" w:eastAsia="Times New Roman" w:hAnsi="Courier New" w:cs="Courier New"/>
          <w:kern w:val="0"/>
          <w:sz w:val="20"/>
          <w:szCs w:val="20"/>
          <w14:ligatures w14:val="none"/>
        </w:rPr>
        <w:t xml:space="preserve">* t-SC-m: trisomy mice, not stimulated to learn, injected with memantine (9 mice) </w:t>
      </w:r>
    </w:p>
    <w:p w14:paraId="6E300E2E" w14:textId="77777777" w:rsidR="0094437A" w:rsidRDefault="0094437A"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1929FF3" w14:textId="77777777" w:rsidR="0094437A" w:rsidRPr="00A713ED" w:rsidRDefault="0094437A" w:rsidP="00A71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14:ligatures w14:val="none"/>
        </w:rPr>
      </w:pPr>
    </w:p>
    <w:p w14:paraId="0F5CF332" w14:textId="77777777" w:rsidR="00A713ED" w:rsidRDefault="00A713ED"/>
    <w:p w14:paraId="4A9358FE" w14:textId="4A6E5948" w:rsidR="007E0098" w:rsidRDefault="0094437A">
      <w:r>
        <w:t xml:space="preserve">Explain what </w:t>
      </w:r>
      <w:proofErr w:type="gramStart"/>
      <w:r>
        <w:t>precision,  recall</w:t>
      </w:r>
      <w:proofErr w:type="gramEnd"/>
      <w:r>
        <w:t>, f1-score and support are and compare these statistics between the train and test cases.</w:t>
      </w:r>
      <w:r w:rsidR="007E0098">
        <w:rPr>
          <w:noProof/>
        </w:rPr>
        <w:drawing>
          <wp:inline distT="0" distB="0" distL="0" distR="0" wp14:anchorId="75A78566" wp14:editId="76D5C0E3">
            <wp:extent cx="5943600" cy="1575435"/>
            <wp:effectExtent l="0" t="0" r="0" b="0"/>
            <wp:docPr id="1017701484" name="Picture 3"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1484" name="Picture 3" descr="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inline>
        </w:drawing>
      </w:r>
    </w:p>
    <w:p w14:paraId="3D5510CA" w14:textId="189B4939" w:rsidR="00D47D24" w:rsidRDefault="00D47D24" w:rsidP="007E0098">
      <w:pPr>
        <w:pStyle w:val="ListParagraph"/>
        <w:numPr>
          <w:ilvl w:val="0"/>
          <w:numId w:val="1"/>
        </w:numPr>
      </w:pPr>
      <w:r>
        <w:t xml:space="preserve">Imports the function to load datasets from </w:t>
      </w:r>
      <w:proofErr w:type="spellStart"/>
      <w:r>
        <w:t>OpenMl</w:t>
      </w:r>
      <w:proofErr w:type="spellEnd"/>
      <w:r w:rsidR="007E0098">
        <w:t xml:space="preserve"> and s</w:t>
      </w:r>
      <w:r>
        <w:t xml:space="preserve">ets the dataset as a </w:t>
      </w:r>
      <w:proofErr w:type="spellStart"/>
      <w:r>
        <w:t>dataframe</w:t>
      </w:r>
      <w:proofErr w:type="spellEnd"/>
      <w:r>
        <w:t xml:space="preserve">, </w:t>
      </w:r>
      <w:proofErr w:type="spellStart"/>
      <w:proofErr w:type="gramStart"/>
      <w:r>
        <w:t>mice.frame</w:t>
      </w:r>
      <w:proofErr w:type="spellEnd"/>
      <w:proofErr w:type="gramEnd"/>
    </w:p>
    <w:p w14:paraId="3F33B309" w14:textId="778836AB" w:rsidR="00D47D24" w:rsidRDefault="00D47D24" w:rsidP="00D47D24">
      <w:pPr>
        <w:pStyle w:val="ListParagraph"/>
        <w:numPr>
          <w:ilvl w:val="0"/>
          <w:numId w:val="1"/>
        </w:numPr>
      </w:pPr>
      <w:r>
        <w:t xml:space="preserve">Creates an array of the column names from the </w:t>
      </w:r>
      <w:proofErr w:type="spellStart"/>
      <w:r>
        <w:t>df</w:t>
      </w:r>
      <w:proofErr w:type="spellEnd"/>
    </w:p>
    <w:p w14:paraId="523E67AD" w14:textId="57715620" w:rsidR="007E0098" w:rsidRDefault="007E0098" w:rsidP="007E0098">
      <w:r>
        <w:rPr>
          <w:noProof/>
        </w:rPr>
        <w:lastRenderedPageBreak/>
        <w:drawing>
          <wp:inline distT="0" distB="0" distL="0" distR="0" wp14:anchorId="3201E21E" wp14:editId="46D839DB">
            <wp:extent cx="5943600" cy="2285365"/>
            <wp:effectExtent l="0" t="0" r="0" b="635"/>
            <wp:docPr id="47765556" name="Picture 4"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5556" name="Picture 4" descr="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14:paraId="3BA73B0B" w14:textId="6F607F52" w:rsidR="007E0098" w:rsidRDefault="00D47D24" w:rsidP="007E0098">
      <w:pPr>
        <w:pStyle w:val="ListParagraph"/>
        <w:numPr>
          <w:ilvl w:val="0"/>
          <w:numId w:val="1"/>
        </w:numPr>
      </w:pPr>
      <w:r>
        <w:t>Imports necessary libraries/modules and functions</w:t>
      </w:r>
    </w:p>
    <w:p w14:paraId="3725CDC8" w14:textId="1B1B03D5" w:rsidR="00D47D24" w:rsidRDefault="007E0098" w:rsidP="007E0098">
      <w:r>
        <w:rPr>
          <w:noProof/>
        </w:rPr>
        <w:drawing>
          <wp:inline distT="0" distB="0" distL="0" distR="0" wp14:anchorId="64A18A04" wp14:editId="1D372AA4">
            <wp:extent cx="5943600" cy="2124075"/>
            <wp:effectExtent l="0" t="0" r="0" b="0"/>
            <wp:docPr id="1974336670" name="Picture 6"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36670" name="Picture 6" descr="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2D30E8BE" w14:textId="37EF2774" w:rsidR="00D47D24" w:rsidRDefault="00D47D24" w:rsidP="00D47D24">
      <w:pPr>
        <w:pStyle w:val="ListParagraph"/>
        <w:numPr>
          <w:ilvl w:val="0"/>
          <w:numId w:val="1"/>
        </w:numPr>
      </w:pPr>
      <w:r>
        <w:t>Defines the target variable</w:t>
      </w:r>
    </w:p>
    <w:p w14:paraId="06667283" w14:textId="0380EBA3" w:rsidR="00D47D24" w:rsidRDefault="00D47D24" w:rsidP="00D47D24">
      <w:pPr>
        <w:pStyle w:val="ListParagraph"/>
        <w:numPr>
          <w:ilvl w:val="0"/>
          <w:numId w:val="1"/>
        </w:numPr>
      </w:pPr>
      <w:r>
        <w:t>Creates an array of feature columns by dropping the target</w:t>
      </w:r>
    </w:p>
    <w:p w14:paraId="3AA0378E" w14:textId="0A26AD3E" w:rsidR="00D47D24" w:rsidRDefault="00D47D24" w:rsidP="00D47D24">
      <w:pPr>
        <w:pStyle w:val="ListParagraph"/>
        <w:numPr>
          <w:ilvl w:val="0"/>
          <w:numId w:val="1"/>
        </w:numPr>
      </w:pPr>
      <w:r>
        <w:t>Normalizes predictors by dividing the values with the max to allow scaling from 0-1</w:t>
      </w:r>
    </w:p>
    <w:p w14:paraId="315E142D" w14:textId="5FC8E8C5" w:rsidR="00D47D24" w:rsidRDefault="00D47D24" w:rsidP="00D47D24">
      <w:pPr>
        <w:pStyle w:val="ListParagraph"/>
        <w:numPr>
          <w:ilvl w:val="0"/>
          <w:numId w:val="1"/>
        </w:numPr>
      </w:pPr>
      <w:r>
        <w:t>Generates the summary statistics for each column</w:t>
      </w:r>
    </w:p>
    <w:p w14:paraId="65A0BB6E" w14:textId="3909848A" w:rsidR="00D47D24" w:rsidRDefault="00D47D24" w:rsidP="00D47D24">
      <w:pPr>
        <w:pStyle w:val="ListParagraph"/>
        <w:numPr>
          <w:ilvl w:val="0"/>
          <w:numId w:val="1"/>
        </w:numPr>
      </w:pPr>
      <w:r>
        <w:t>Removes rows with missing values</w:t>
      </w:r>
    </w:p>
    <w:p w14:paraId="218C0E64" w14:textId="2B9A3BC5" w:rsidR="007E0098" w:rsidRDefault="007E0098" w:rsidP="007E0098">
      <w:r>
        <w:rPr>
          <w:noProof/>
        </w:rPr>
        <w:drawing>
          <wp:inline distT="0" distB="0" distL="0" distR="0" wp14:anchorId="56F3C976" wp14:editId="70F92B75">
            <wp:extent cx="5943600" cy="1362075"/>
            <wp:effectExtent l="0" t="0" r="0" b="0"/>
            <wp:docPr id="618493454" name="Picture 7"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93454" name="Picture 7" descr="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14:paraId="38D2EE19" w14:textId="50FFC29A" w:rsidR="00D47D24" w:rsidRDefault="00D47D24" w:rsidP="00D47D24">
      <w:pPr>
        <w:pStyle w:val="ListParagraph"/>
        <w:numPr>
          <w:ilvl w:val="0"/>
          <w:numId w:val="1"/>
        </w:numPr>
      </w:pPr>
      <w:r>
        <w:t>Extracts the predictor (X) and target (y)</w:t>
      </w:r>
    </w:p>
    <w:p w14:paraId="78C51547" w14:textId="088010B3" w:rsidR="00D47D24" w:rsidRDefault="00D47D24" w:rsidP="00D47D24">
      <w:pPr>
        <w:pStyle w:val="ListParagraph"/>
        <w:numPr>
          <w:ilvl w:val="0"/>
          <w:numId w:val="1"/>
        </w:numPr>
      </w:pPr>
      <w:r>
        <w:lastRenderedPageBreak/>
        <w:t>Turns strings/objects into numerical data</w:t>
      </w:r>
    </w:p>
    <w:p w14:paraId="3A979F16" w14:textId="366ADA2C" w:rsidR="007E0098" w:rsidRDefault="007E0098" w:rsidP="007E0098">
      <w:r>
        <w:rPr>
          <w:noProof/>
        </w:rPr>
        <w:drawing>
          <wp:inline distT="0" distB="0" distL="0" distR="0" wp14:anchorId="3C408ED8" wp14:editId="5A13658A">
            <wp:extent cx="5943600" cy="2727960"/>
            <wp:effectExtent l="0" t="0" r="0" b="2540"/>
            <wp:docPr id="33788853" name="Picture 9"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8853" name="Picture 9" descr="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7F745C41" w14:textId="734375A8" w:rsidR="00D47D24" w:rsidRDefault="00D47D24" w:rsidP="00D47D24">
      <w:pPr>
        <w:pStyle w:val="ListParagraph"/>
        <w:numPr>
          <w:ilvl w:val="0"/>
          <w:numId w:val="1"/>
        </w:numPr>
      </w:pPr>
      <w:r>
        <w:t>Splits the data, 70% for training and 30% for testing</w:t>
      </w:r>
    </w:p>
    <w:p w14:paraId="375C6F30" w14:textId="4F3EE109" w:rsidR="00D47D24" w:rsidRDefault="00D47D24" w:rsidP="00D47D24">
      <w:pPr>
        <w:pStyle w:val="ListParagraph"/>
        <w:numPr>
          <w:ilvl w:val="0"/>
          <w:numId w:val="1"/>
        </w:numPr>
      </w:pPr>
      <w:r>
        <w:t>Imports SVM classifier with one-vs-one decision strategy initialized, then fitting the model on the training data</w:t>
      </w:r>
    </w:p>
    <w:p w14:paraId="10581C0D" w14:textId="29061447" w:rsidR="00D47D24" w:rsidRDefault="00D47D24" w:rsidP="00D47D24">
      <w:pPr>
        <w:pStyle w:val="ListParagraph"/>
        <w:numPr>
          <w:ilvl w:val="0"/>
          <w:numId w:val="1"/>
        </w:numPr>
      </w:pPr>
      <w:r>
        <w:t xml:space="preserve">Uses the trained model to predict cases for both training and </w:t>
      </w:r>
      <w:r w:rsidR="007E0098">
        <w:t>testing sets</w:t>
      </w:r>
    </w:p>
    <w:p w14:paraId="5926983F" w14:textId="3797619B" w:rsidR="007E0098" w:rsidRDefault="007E0098" w:rsidP="007E0098">
      <w:r>
        <w:rPr>
          <w:noProof/>
        </w:rPr>
        <w:drawing>
          <wp:inline distT="0" distB="0" distL="0" distR="0" wp14:anchorId="45884EE6" wp14:editId="29FF2611">
            <wp:extent cx="5943600" cy="3131185"/>
            <wp:effectExtent l="0" t="0" r="0" b="5715"/>
            <wp:docPr id="1656843153" name="Picture 10"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3153" name="Picture 10" descr="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0A9A99FF" w14:textId="76733296" w:rsidR="007E0098" w:rsidRDefault="007E0098" w:rsidP="00D47D24">
      <w:pPr>
        <w:pStyle w:val="ListParagraph"/>
        <w:numPr>
          <w:ilvl w:val="0"/>
          <w:numId w:val="1"/>
        </w:numPr>
      </w:pPr>
      <w:r>
        <w:t>Prints the confusion matrix and detailed classification report for training predictions as well as for test predictions to evaluate how the model did.</w:t>
      </w:r>
    </w:p>
    <w:p w14:paraId="4A2AF333" w14:textId="77777777" w:rsidR="00DC7C79" w:rsidRDefault="00DC7C79" w:rsidP="00DC7C79"/>
    <w:p w14:paraId="06ED0E23" w14:textId="6E572208" w:rsidR="0094437A" w:rsidRPr="0094437A" w:rsidRDefault="0094437A" w:rsidP="00DC7C79">
      <w:pPr>
        <w:rPr>
          <w:b/>
          <w:bCs/>
        </w:rPr>
      </w:pPr>
      <w:proofErr w:type="spellStart"/>
      <w:r>
        <w:rPr>
          <w:b/>
          <w:bCs/>
        </w:rPr>
        <w:lastRenderedPageBreak/>
        <w:t>ovo</w:t>
      </w:r>
      <w:proofErr w:type="spellEnd"/>
      <w:r w:rsidRPr="0094437A">
        <w:rPr>
          <w:b/>
          <w:bCs/>
        </w:rPr>
        <w:t xml:space="preserve"> Parameter:</w:t>
      </w:r>
    </w:p>
    <w:p w14:paraId="3D248FC9" w14:textId="3FE9C9BC" w:rsidR="00B23208" w:rsidRDefault="00DC7C79" w:rsidP="00DC7C79">
      <w:r>
        <w:t xml:space="preserve">The </w:t>
      </w:r>
      <w:proofErr w:type="spellStart"/>
      <w:r w:rsidRPr="00B23208">
        <w:rPr>
          <w:rFonts w:ascii="Courier New" w:hAnsi="Courier New" w:cs="Courier New"/>
          <w:sz w:val="20"/>
          <w:szCs w:val="20"/>
        </w:rPr>
        <w:t>ovo</w:t>
      </w:r>
      <w:proofErr w:type="spellEnd"/>
      <w:r>
        <w:t xml:space="preserve"> parameter specifies one-vs-one, meaning that a binary classifier is trained for each pair of classes</w:t>
      </w:r>
    </w:p>
    <w:p w14:paraId="39F72095" w14:textId="77777777" w:rsidR="00B23208" w:rsidRDefault="00B23208" w:rsidP="00B23208">
      <w:pPr>
        <w:pStyle w:val="ListParagraph"/>
        <w:numPr>
          <w:ilvl w:val="0"/>
          <w:numId w:val="1"/>
        </w:numPr>
      </w:pPr>
      <w:r>
        <w:t>Red vs Blue</w:t>
      </w:r>
    </w:p>
    <w:p w14:paraId="3471339F" w14:textId="66FDC877" w:rsidR="00B23208" w:rsidRDefault="00B23208" w:rsidP="0021218F">
      <w:pPr>
        <w:pStyle w:val="ListParagraph"/>
        <w:numPr>
          <w:ilvl w:val="0"/>
          <w:numId w:val="1"/>
        </w:numPr>
      </w:pPr>
      <w:r>
        <w:t>Red vs Green</w:t>
      </w:r>
    </w:p>
    <w:p w14:paraId="7A9C7FB5" w14:textId="4701068C" w:rsidR="00B23208" w:rsidRDefault="00B23208" w:rsidP="0021218F">
      <w:pPr>
        <w:pStyle w:val="ListParagraph"/>
        <w:numPr>
          <w:ilvl w:val="0"/>
          <w:numId w:val="1"/>
        </w:numPr>
      </w:pPr>
      <w:r>
        <w:t>Red vs Yellow</w:t>
      </w:r>
    </w:p>
    <w:p w14:paraId="78B7CC97" w14:textId="1D717093" w:rsidR="00B23208" w:rsidRDefault="00B23208" w:rsidP="0021218F">
      <w:pPr>
        <w:pStyle w:val="ListParagraph"/>
        <w:numPr>
          <w:ilvl w:val="0"/>
          <w:numId w:val="1"/>
        </w:numPr>
      </w:pPr>
      <w:r>
        <w:t>Blue vs Green</w:t>
      </w:r>
    </w:p>
    <w:p w14:paraId="0DC1390D" w14:textId="36BCAF4E" w:rsidR="00B23208" w:rsidRDefault="00B23208" w:rsidP="0021218F">
      <w:pPr>
        <w:pStyle w:val="ListParagraph"/>
        <w:numPr>
          <w:ilvl w:val="0"/>
          <w:numId w:val="1"/>
        </w:numPr>
      </w:pPr>
      <w:r>
        <w:t>Blue vs Yellow</w:t>
      </w:r>
    </w:p>
    <w:p w14:paraId="6CDE1B08" w14:textId="6BD7E184" w:rsidR="00B23208" w:rsidRDefault="00B23208" w:rsidP="0021218F">
      <w:pPr>
        <w:pStyle w:val="ListParagraph"/>
        <w:numPr>
          <w:ilvl w:val="0"/>
          <w:numId w:val="1"/>
        </w:numPr>
      </w:pPr>
      <w:r>
        <w:t>Green vs Yellow</w:t>
      </w:r>
    </w:p>
    <w:p w14:paraId="587C49F7" w14:textId="35EEA3EB" w:rsidR="00DC7C79" w:rsidRDefault="00DC7C79" w:rsidP="00B23208">
      <w:proofErr w:type="spellStart"/>
      <w:r w:rsidRPr="00B23208">
        <w:rPr>
          <w:rFonts w:ascii="Courier New" w:hAnsi="Courier New" w:cs="Courier New"/>
          <w:sz w:val="20"/>
          <w:szCs w:val="20"/>
        </w:rPr>
        <w:t>ovr</w:t>
      </w:r>
      <w:proofErr w:type="spellEnd"/>
      <w:r>
        <w:t xml:space="preserve"> stands for one-vs-rest which is when a binary classifier is trained for a class against all others</w:t>
      </w:r>
    </w:p>
    <w:p w14:paraId="2CFC12E9" w14:textId="27E75361" w:rsidR="00B23208" w:rsidRDefault="00B23208" w:rsidP="00B23208">
      <w:pPr>
        <w:pStyle w:val="ListParagraph"/>
        <w:numPr>
          <w:ilvl w:val="0"/>
          <w:numId w:val="1"/>
        </w:numPr>
      </w:pPr>
      <w:r>
        <w:t>Red vs [Blue, Green, Yellow]</w:t>
      </w:r>
    </w:p>
    <w:p w14:paraId="0ECCD0BE" w14:textId="61FAB813" w:rsidR="00B23208" w:rsidRDefault="00B23208" w:rsidP="00B23208">
      <w:pPr>
        <w:pStyle w:val="ListParagraph"/>
        <w:numPr>
          <w:ilvl w:val="0"/>
          <w:numId w:val="1"/>
        </w:numPr>
      </w:pPr>
      <w:r>
        <w:t>Blue vs [Red, Green, Yellow]</w:t>
      </w:r>
    </w:p>
    <w:p w14:paraId="185C7A43" w14:textId="53DFA71B" w:rsidR="00B23208" w:rsidRDefault="00B23208" w:rsidP="00B23208">
      <w:pPr>
        <w:pStyle w:val="ListParagraph"/>
        <w:numPr>
          <w:ilvl w:val="0"/>
          <w:numId w:val="1"/>
        </w:numPr>
      </w:pPr>
      <w:r>
        <w:t>Green vs [Red, Blue, Yellow]</w:t>
      </w:r>
    </w:p>
    <w:p w14:paraId="05067827" w14:textId="1028862D" w:rsidR="00B23208" w:rsidRDefault="00B23208" w:rsidP="00B23208">
      <w:pPr>
        <w:pStyle w:val="ListParagraph"/>
        <w:numPr>
          <w:ilvl w:val="0"/>
          <w:numId w:val="1"/>
        </w:numPr>
      </w:pPr>
      <w:r>
        <w:t>Yellow vs [Red, Blue, Green]</w:t>
      </w:r>
    </w:p>
    <w:p w14:paraId="4D2A5E0F" w14:textId="77777777" w:rsidR="00B23208" w:rsidRDefault="00B23208" w:rsidP="00B23208">
      <w:r>
        <w:t xml:space="preserve">When I ran the model using </w:t>
      </w:r>
      <w:proofErr w:type="spellStart"/>
      <w:r w:rsidRPr="00B23208">
        <w:rPr>
          <w:rFonts w:ascii="Courier New" w:hAnsi="Courier New" w:cs="Courier New"/>
          <w:sz w:val="20"/>
          <w:szCs w:val="20"/>
        </w:rPr>
        <w:t>ovr</w:t>
      </w:r>
      <w:proofErr w:type="spellEnd"/>
      <w:r>
        <w:t xml:space="preserve">, the accuracy was slightly lower at 94% compared to using </w:t>
      </w:r>
      <w:proofErr w:type="spellStart"/>
      <w:r w:rsidRPr="00B23208">
        <w:rPr>
          <w:rFonts w:ascii="Courier New" w:hAnsi="Courier New" w:cs="Courier New"/>
          <w:sz w:val="20"/>
          <w:szCs w:val="20"/>
        </w:rPr>
        <w:t>ovo</w:t>
      </w:r>
      <w:proofErr w:type="spellEnd"/>
      <w:r>
        <w:t xml:space="preserve"> (97%). The </w:t>
      </w:r>
      <w:proofErr w:type="spellStart"/>
      <w:r w:rsidRPr="00B23208">
        <w:rPr>
          <w:rFonts w:ascii="Courier New" w:hAnsi="Courier New" w:cs="Courier New"/>
          <w:sz w:val="20"/>
          <w:szCs w:val="20"/>
        </w:rPr>
        <w:t>ovo</w:t>
      </w:r>
      <w:proofErr w:type="spellEnd"/>
      <w:r>
        <w:t xml:space="preserve"> approach resulted in fewer misclassifications being able to better differentiate between the 8 classes specially because it tends to perform better when the classes are balanced and closely related much like the </w:t>
      </w:r>
      <w:proofErr w:type="spellStart"/>
      <w:r>
        <w:t>MiceProtein</w:t>
      </w:r>
      <w:proofErr w:type="spellEnd"/>
      <w:r>
        <w:t xml:space="preserve"> dataset being used.</w:t>
      </w:r>
    </w:p>
    <w:p w14:paraId="684E2050" w14:textId="77777777" w:rsidR="00B23208" w:rsidRDefault="00B23208" w:rsidP="00B23208"/>
    <w:p w14:paraId="1B796DD6" w14:textId="77777777" w:rsidR="00B23208" w:rsidRDefault="00B23208" w:rsidP="00B23208"/>
    <w:p w14:paraId="2A917A14" w14:textId="77777777" w:rsidR="00B23208" w:rsidRDefault="00B23208" w:rsidP="00B23208"/>
    <w:p w14:paraId="1FBE85BD" w14:textId="77777777" w:rsidR="00B23208" w:rsidRDefault="00B23208" w:rsidP="00B23208"/>
    <w:p w14:paraId="611D3A71" w14:textId="77777777" w:rsidR="00B23208" w:rsidRDefault="00B23208" w:rsidP="00B23208"/>
    <w:p w14:paraId="7FBC31B7" w14:textId="77777777" w:rsidR="00B23208" w:rsidRDefault="00B23208" w:rsidP="00B23208"/>
    <w:p w14:paraId="3FEDE16E" w14:textId="77777777" w:rsidR="00B23208" w:rsidRDefault="00B23208" w:rsidP="00B23208"/>
    <w:p w14:paraId="7D7129DE" w14:textId="77777777" w:rsidR="00B23208" w:rsidRDefault="00B23208" w:rsidP="00B23208"/>
    <w:p w14:paraId="79661F9C" w14:textId="77777777" w:rsidR="00B23208" w:rsidRDefault="00B23208" w:rsidP="00B23208"/>
    <w:p w14:paraId="36154A58" w14:textId="77777777" w:rsidR="00B23208" w:rsidRDefault="00B23208" w:rsidP="00B23208"/>
    <w:p w14:paraId="35AF119B" w14:textId="77777777" w:rsidR="00B23208" w:rsidRDefault="00B23208" w:rsidP="00B23208"/>
    <w:p w14:paraId="63F3E555" w14:textId="77777777" w:rsidR="00B23208" w:rsidRDefault="00B23208" w:rsidP="00B23208"/>
    <w:p w14:paraId="271DEDF4" w14:textId="18432BCC" w:rsidR="00B23208" w:rsidRDefault="00B23208" w:rsidP="00B23208">
      <w:r>
        <w:t>OVO:</w:t>
      </w:r>
    </w:p>
    <w:p w14:paraId="6782A1AD" w14:textId="4A227637" w:rsidR="00B23208" w:rsidRDefault="00B23208" w:rsidP="00B23208">
      <w:r>
        <w:rPr>
          <w:noProof/>
        </w:rPr>
        <w:drawing>
          <wp:inline distT="0" distB="0" distL="0" distR="0" wp14:anchorId="1ED7BB59" wp14:editId="2C1DF801">
            <wp:extent cx="2777383" cy="2718631"/>
            <wp:effectExtent l="0" t="0" r="4445" b="0"/>
            <wp:docPr id="411065715" name="Picture 11" descr="A picture containing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5715" name="Picture 11" descr="A picture containing calenda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37265" cy="2777247"/>
                    </a:xfrm>
                    <a:prstGeom prst="rect">
                      <a:avLst/>
                    </a:prstGeom>
                  </pic:spPr>
                </pic:pic>
              </a:graphicData>
            </a:graphic>
          </wp:inline>
        </w:drawing>
      </w:r>
    </w:p>
    <w:p w14:paraId="28BFE78E" w14:textId="21DAC127" w:rsidR="00B23208" w:rsidRDefault="00B23208" w:rsidP="00B23208">
      <w:r>
        <w:t>OVR:</w:t>
      </w:r>
      <w:r>
        <w:br/>
      </w:r>
      <w:r w:rsidR="00D85324">
        <w:rPr>
          <w:noProof/>
        </w:rPr>
        <w:drawing>
          <wp:inline distT="0" distB="0" distL="0" distR="0" wp14:anchorId="2B4E1275" wp14:editId="434E8D5A">
            <wp:extent cx="2785424" cy="2837204"/>
            <wp:effectExtent l="0" t="0" r="0" b="0"/>
            <wp:docPr id="1075424558" name="Picture 13" descr="A picture containing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4558" name="Picture 13" descr="A picture containing calend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831633" cy="2884272"/>
                    </a:xfrm>
                    <a:prstGeom prst="rect">
                      <a:avLst/>
                    </a:prstGeom>
                  </pic:spPr>
                </pic:pic>
              </a:graphicData>
            </a:graphic>
          </wp:inline>
        </w:drawing>
      </w:r>
    </w:p>
    <w:p w14:paraId="03B63234" w14:textId="77777777" w:rsidR="00D85324" w:rsidRDefault="00D85324" w:rsidP="00B23208"/>
    <w:p w14:paraId="37323014" w14:textId="77777777" w:rsidR="00D85324" w:rsidRDefault="00D85324" w:rsidP="00B23208"/>
    <w:p w14:paraId="7F0B5507" w14:textId="77777777" w:rsidR="00D85324" w:rsidRDefault="00D85324" w:rsidP="00B23208"/>
    <w:p w14:paraId="0CA4564B" w14:textId="77777777" w:rsidR="00D85324" w:rsidRDefault="00D85324" w:rsidP="00B23208"/>
    <w:p w14:paraId="6C8CEF08" w14:textId="77777777" w:rsidR="00D85324" w:rsidRDefault="00D85324" w:rsidP="00B23208"/>
    <w:p w14:paraId="1E17E946" w14:textId="77168375" w:rsidR="00D85324" w:rsidRPr="0094437A" w:rsidRDefault="0094437A" w:rsidP="00B23208">
      <w:pPr>
        <w:rPr>
          <w:b/>
          <w:bCs/>
        </w:rPr>
      </w:pPr>
      <w:r>
        <w:rPr>
          <w:b/>
          <w:bCs/>
        </w:rPr>
        <w:lastRenderedPageBreak/>
        <w:t>Confusion Matrix:</w:t>
      </w:r>
    </w:p>
    <w:p w14:paraId="27714762" w14:textId="77777777" w:rsidR="00A70E3C" w:rsidRDefault="00D85324" w:rsidP="00B23208">
      <w:r>
        <w:t xml:space="preserve">The confusion matrix shows how well the model predicted each class by comparing actual vs predicted values. The rows are the actual values while the columns are the predilected values. Looking at the </w:t>
      </w:r>
      <w:proofErr w:type="spellStart"/>
      <w:r>
        <w:t>ovr</w:t>
      </w:r>
      <w:proofErr w:type="spellEnd"/>
      <w:r>
        <w:t xml:space="preserve"> testing confusion matrix above as an example, the diagonal values (10, 27, 20, … 29) indicate correct predictions, while the ones </w:t>
      </w:r>
      <w:proofErr w:type="gramStart"/>
      <w:r>
        <w:t>off of</w:t>
      </w:r>
      <w:proofErr w:type="gramEnd"/>
      <w:r>
        <w:t xml:space="preserve"> the diagonal are misclassifications. Compared to the training set:</w:t>
      </w:r>
    </w:p>
    <w:p w14:paraId="03616D21" w14:textId="2B3CFF55" w:rsidR="00D85324" w:rsidRDefault="00A70E3C" w:rsidP="00B23208">
      <w:r>
        <w:rPr>
          <w:noProof/>
        </w:rPr>
        <w:drawing>
          <wp:anchor distT="0" distB="0" distL="114300" distR="114300" simplePos="0" relativeHeight="251658240" behindDoc="0" locked="0" layoutInCell="1" allowOverlap="1" wp14:anchorId="05B3A645" wp14:editId="15C46AAC">
            <wp:simplePos x="914400" y="2076628"/>
            <wp:positionH relativeFrom="column">
              <wp:align>left</wp:align>
            </wp:positionH>
            <wp:positionV relativeFrom="paragraph">
              <wp:align>top</wp:align>
            </wp:positionV>
            <wp:extent cx="3287436" cy="3324314"/>
            <wp:effectExtent l="0" t="0" r="1905" b="3175"/>
            <wp:wrapSquare wrapText="bothSides"/>
            <wp:docPr id="1092561061" name="Picture 14" descr="A picture containing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1061" name="Picture 14" descr="A picture containing arr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287436" cy="3324314"/>
                    </a:xfrm>
                    <a:prstGeom prst="rect">
                      <a:avLst/>
                    </a:prstGeom>
                  </pic:spPr>
                </pic:pic>
              </a:graphicData>
            </a:graphic>
          </wp:anchor>
        </w:drawing>
      </w:r>
      <w:r w:rsidR="00074ECF">
        <w:br w:type="textWrapping" w:clear="all"/>
      </w:r>
    </w:p>
    <w:p w14:paraId="1C4C0AAD" w14:textId="612EE89D" w:rsidR="00A70E3C" w:rsidRDefault="00A70E3C" w:rsidP="00B23208">
      <w:r>
        <w:t>The training set is nearly perfect while the test has a few more miscalculations</w:t>
      </w:r>
      <w:r w:rsidR="00074ECF">
        <w:t xml:space="preserve">. In training cases, precision, recall, and F1-scores are all near perfect (1.0) showing the model fits the training data very well. Support values range from 35-62. In testing cases, the precision, recall, and F1-score drop in some classes. For </w:t>
      </w:r>
      <w:proofErr w:type="gramStart"/>
      <w:r w:rsidR="00074ECF">
        <w:t>example</w:t>
      </w:r>
      <w:proofErr w:type="gramEnd"/>
      <w:r w:rsidR="00074ECF">
        <w:t xml:space="preserve"> in class 0, precision dropped from 0.95 to 0.71. It still performed well overall and the small drop in overall accuracy is expected in real applications.</w:t>
      </w:r>
    </w:p>
    <w:p w14:paraId="033C1132" w14:textId="235F38E0" w:rsidR="00A70E3C" w:rsidRDefault="00A70E3C" w:rsidP="00B23208">
      <w:r w:rsidRPr="00074ECF">
        <w:rPr>
          <w:rFonts w:ascii="Courier New" w:hAnsi="Courier New" w:cs="Courier New"/>
          <w:sz w:val="20"/>
          <w:szCs w:val="20"/>
        </w:rPr>
        <w:t>Precision</w:t>
      </w:r>
      <w:r>
        <w:t xml:space="preserve"> is the correct positive predictions out of all predicted positives.</w:t>
      </w:r>
    </w:p>
    <w:p w14:paraId="37E0B2CF" w14:textId="13E8599C" w:rsidR="00A70E3C" w:rsidRDefault="00A70E3C" w:rsidP="00B23208">
      <w:r w:rsidRPr="00074ECF">
        <w:rPr>
          <w:rFonts w:ascii="Courier New" w:hAnsi="Courier New" w:cs="Courier New"/>
          <w:sz w:val="20"/>
          <w:szCs w:val="20"/>
        </w:rPr>
        <w:t>Recall</w:t>
      </w:r>
      <w:r>
        <w:t xml:space="preserve"> is how many actual positives were correctly predicted.</w:t>
      </w:r>
    </w:p>
    <w:p w14:paraId="6300F738" w14:textId="60E0603E" w:rsidR="00074ECF" w:rsidRDefault="00074ECF" w:rsidP="00B23208">
      <w:r w:rsidRPr="00074ECF">
        <w:rPr>
          <w:rFonts w:ascii="Courier New" w:hAnsi="Courier New" w:cs="Courier New"/>
          <w:sz w:val="20"/>
          <w:szCs w:val="20"/>
        </w:rPr>
        <w:t>F1-score</w:t>
      </w:r>
      <w:r>
        <w:t xml:space="preserve"> balances both precision and recall.</w:t>
      </w:r>
    </w:p>
    <w:p w14:paraId="185DC9C4" w14:textId="389CDAE4" w:rsidR="00074ECF" w:rsidRDefault="00074ECF" w:rsidP="00B23208">
      <w:r w:rsidRPr="00074ECF">
        <w:rPr>
          <w:rFonts w:ascii="Courier New" w:hAnsi="Courier New" w:cs="Courier New"/>
          <w:sz w:val="20"/>
          <w:szCs w:val="20"/>
        </w:rPr>
        <w:t>Support</w:t>
      </w:r>
      <w:r>
        <w:t xml:space="preserve"> is the number of true samples in each class. </w:t>
      </w:r>
    </w:p>
    <w:sectPr w:rsidR="00074ECF" w:rsidSect="00701C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7E0B6" w14:textId="77777777" w:rsidR="00891BB2" w:rsidRDefault="00891BB2" w:rsidP="00074ECF">
      <w:pPr>
        <w:spacing w:after="0" w:line="240" w:lineRule="auto"/>
      </w:pPr>
      <w:r>
        <w:separator/>
      </w:r>
    </w:p>
  </w:endnote>
  <w:endnote w:type="continuationSeparator" w:id="0">
    <w:p w14:paraId="095EAED7" w14:textId="77777777" w:rsidR="00891BB2" w:rsidRDefault="00891BB2" w:rsidP="00074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98A46" w14:textId="77777777" w:rsidR="00891BB2" w:rsidRDefault="00891BB2" w:rsidP="00074ECF">
      <w:pPr>
        <w:spacing w:after="0" w:line="240" w:lineRule="auto"/>
      </w:pPr>
      <w:r>
        <w:separator/>
      </w:r>
    </w:p>
  </w:footnote>
  <w:footnote w:type="continuationSeparator" w:id="0">
    <w:p w14:paraId="4436C8BB" w14:textId="77777777" w:rsidR="00891BB2" w:rsidRDefault="00891BB2" w:rsidP="00074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B8547A"/>
    <w:multiLevelType w:val="hybridMultilevel"/>
    <w:tmpl w:val="74208458"/>
    <w:lvl w:ilvl="0" w:tplc="A334B154">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178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3F5"/>
    <w:rsid w:val="00074ECF"/>
    <w:rsid w:val="002B4D53"/>
    <w:rsid w:val="00315359"/>
    <w:rsid w:val="00335C09"/>
    <w:rsid w:val="00551B25"/>
    <w:rsid w:val="005B3095"/>
    <w:rsid w:val="00701CCE"/>
    <w:rsid w:val="007E0098"/>
    <w:rsid w:val="00891BB2"/>
    <w:rsid w:val="00930352"/>
    <w:rsid w:val="0094437A"/>
    <w:rsid w:val="00A70E3C"/>
    <w:rsid w:val="00A713ED"/>
    <w:rsid w:val="00B03A48"/>
    <w:rsid w:val="00B23208"/>
    <w:rsid w:val="00B94197"/>
    <w:rsid w:val="00D47D24"/>
    <w:rsid w:val="00D85324"/>
    <w:rsid w:val="00DC7C79"/>
    <w:rsid w:val="00DF5521"/>
    <w:rsid w:val="00E43391"/>
    <w:rsid w:val="00E543F5"/>
    <w:rsid w:val="00F63A03"/>
    <w:rsid w:val="00FB2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81640"/>
  <w15:chartTrackingRefBased/>
  <w15:docId w15:val="{81644BCB-E0FD-194F-A57C-667CA3303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w:eastAsiaTheme="minorHAnsi" w:hAnsi="Helvetica" w:cs="Times New Roman (Body CS)"/>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3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3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3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3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3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3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3F5"/>
    <w:rPr>
      <w:rFonts w:eastAsiaTheme="majorEastAsia" w:cstheme="majorBidi"/>
      <w:color w:val="272727" w:themeColor="text1" w:themeTint="D8"/>
    </w:rPr>
  </w:style>
  <w:style w:type="paragraph" w:styleId="Title">
    <w:name w:val="Title"/>
    <w:basedOn w:val="Normal"/>
    <w:next w:val="Normal"/>
    <w:link w:val="TitleChar"/>
    <w:uiPriority w:val="10"/>
    <w:qFormat/>
    <w:rsid w:val="00E54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3F5"/>
    <w:pPr>
      <w:spacing w:before="160"/>
      <w:jc w:val="center"/>
    </w:pPr>
    <w:rPr>
      <w:i/>
      <w:iCs/>
      <w:color w:val="404040" w:themeColor="text1" w:themeTint="BF"/>
    </w:rPr>
  </w:style>
  <w:style w:type="character" w:customStyle="1" w:styleId="QuoteChar">
    <w:name w:val="Quote Char"/>
    <w:basedOn w:val="DefaultParagraphFont"/>
    <w:link w:val="Quote"/>
    <w:uiPriority w:val="29"/>
    <w:rsid w:val="00E543F5"/>
    <w:rPr>
      <w:i/>
      <w:iCs/>
      <w:color w:val="404040" w:themeColor="text1" w:themeTint="BF"/>
    </w:rPr>
  </w:style>
  <w:style w:type="paragraph" w:styleId="ListParagraph">
    <w:name w:val="List Paragraph"/>
    <w:basedOn w:val="Normal"/>
    <w:uiPriority w:val="34"/>
    <w:qFormat/>
    <w:rsid w:val="00E543F5"/>
    <w:pPr>
      <w:ind w:left="720"/>
      <w:contextualSpacing/>
    </w:pPr>
  </w:style>
  <w:style w:type="character" w:styleId="IntenseEmphasis">
    <w:name w:val="Intense Emphasis"/>
    <w:basedOn w:val="DefaultParagraphFont"/>
    <w:uiPriority w:val="21"/>
    <w:qFormat/>
    <w:rsid w:val="00E543F5"/>
    <w:rPr>
      <w:i/>
      <w:iCs/>
      <w:color w:val="0F4761" w:themeColor="accent1" w:themeShade="BF"/>
    </w:rPr>
  </w:style>
  <w:style w:type="paragraph" w:styleId="IntenseQuote">
    <w:name w:val="Intense Quote"/>
    <w:basedOn w:val="Normal"/>
    <w:next w:val="Normal"/>
    <w:link w:val="IntenseQuoteChar"/>
    <w:uiPriority w:val="30"/>
    <w:qFormat/>
    <w:rsid w:val="00E54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3F5"/>
    <w:rPr>
      <w:i/>
      <w:iCs/>
      <w:color w:val="0F4761" w:themeColor="accent1" w:themeShade="BF"/>
    </w:rPr>
  </w:style>
  <w:style w:type="character" w:styleId="IntenseReference">
    <w:name w:val="Intense Reference"/>
    <w:basedOn w:val="DefaultParagraphFont"/>
    <w:uiPriority w:val="32"/>
    <w:qFormat/>
    <w:rsid w:val="00E543F5"/>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71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13E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713ED"/>
    <w:rPr>
      <w:rFonts w:ascii="Courier New" w:eastAsia="Times New Roman" w:hAnsi="Courier New" w:cs="Courier New"/>
      <w:sz w:val="20"/>
      <w:szCs w:val="20"/>
    </w:rPr>
  </w:style>
  <w:style w:type="paragraph" w:styleId="Header">
    <w:name w:val="header"/>
    <w:basedOn w:val="Normal"/>
    <w:link w:val="HeaderChar"/>
    <w:uiPriority w:val="99"/>
    <w:unhideWhenUsed/>
    <w:rsid w:val="00074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ECF"/>
  </w:style>
  <w:style w:type="paragraph" w:styleId="Footer">
    <w:name w:val="footer"/>
    <w:basedOn w:val="Normal"/>
    <w:link w:val="FooterChar"/>
    <w:uiPriority w:val="99"/>
    <w:unhideWhenUsed/>
    <w:rsid w:val="00074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04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Bombaes, Johansonjude O CTR (USA)</dc:creator>
  <cp:keywords/>
  <dc:description/>
  <cp:lastModifiedBy>Bombaes, Johansonjude O CTR (USA)</cp:lastModifiedBy>
  <cp:revision>6</cp:revision>
  <dcterms:created xsi:type="dcterms:W3CDTF">2025-06-14T17:44:00Z</dcterms:created>
  <dcterms:modified xsi:type="dcterms:W3CDTF">2025-06-14T19:43:00Z</dcterms:modified>
</cp:coreProperties>
</file>