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0</wp:posOffset>
            </wp:positionH>
            <wp:positionV relativeFrom="paragraph">
              <wp:posOffset>48260</wp:posOffset>
            </wp:positionV>
            <wp:extent cy="1209040" cx="4000500"/>
            <wp:wrapSquare wrapText="bothSides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1209040" cx="4000500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pStyle w:val="Heading1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0" w:before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0" w:before="0"/>
        <w:jc w:val="right"/>
      </w:pPr>
      <w:r w:rsidRPr="00000000" w:rsidR="00000000" w:rsidDel="00000000">
        <w:rPr>
          <w:rFonts w:cs="Verdana" w:hAnsi="Verdana" w:eastAsia="Verdana" w:ascii="Verdana"/>
          <w:i w:val="1"/>
          <w:smallCaps w:val="0"/>
          <w:rtl w:val="0"/>
        </w:rPr>
        <w:t xml:space="preserve">Session 4 </w:t>
      </w:r>
    </w:p>
    <w:p w:rsidP="00000000" w:rsidRPr="00000000" w:rsidR="00000000" w:rsidDel="00000000" w:rsidRDefault="00000000">
      <w:pPr>
        <w:pStyle w:val="Heading1"/>
        <w:spacing w:lineRule="auto" w:after="0" w:before="0"/>
        <w:jc w:val="right"/>
      </w:pPr>
      <w:r w:rsidRPr="00000000" w:rsidR="00000000" w:rsidDel="00000000">
        <w:rPr>
          <w:rFonts w:cs="Verdana" w:hAnsi="Verdana" w:eastAsia="Verdana" w:ascii="Verdana"/>
          <w:i w:val="1"/>
          <w:smallCaps w:val="0"/>
          <w:rtl w:val="0"/>
        </w:rPr>
        <w:t xml:space="preserve">Staying Present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Objective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To introduce tools to become more present to what is going on in mind, body and feelings</w:t>
      </w:r>
    </w:p>
    <w:p w:rsidP="00000000" w:rsidRPr="00000000" w:rsidR="00000000" w:rsidDel="00000000" w:rsidRDefault="00000000">
      <w:pPr>
        <w:pStyle w:val="Heading2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Agenda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360" w:before="200"/>
        <w:ind w:left="1410" w:hanging="704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Welcome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360" w:before="200"/>
        <w:ind w:left="1410" w:hanging="704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3 minute breathing space - spoken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360" w:before="200"/>
        <w:ind w:left="1410" w:hanging="704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Check in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360" w:before="200"/>
        <w:ind w:left="1410" w:hanging="704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3 min breathing space – from 4 tracks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360" w:before="200"/>
        <w:ind w:left="1410" w:hanging="704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Recap and Home Practice Review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200" w:line="360" w:before="200"/>
        <w:ind w:left="1440" w:hanging="359"/>
      </w:pPr>
      <w:r w:rsidRPr="00000000" w:rsidR="00000000" w:rsidDel="00000000">
        <w:rPr>
          <w:rFonts w:cs="Verdana" w:hAnsi="Verdana" w:eastAsia="Verdana" w:ascii="Verdana"/>
          <w:smallCaps w:val="0"/>
          <w:color w:val="000000"/>
          <w:rtl w:val="0"/>
        </w:rPr>
        <w:t xml:space="preserve">5-10 Min Breathing Meditation with and/or without CD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200" w:line="360" w:before="200"/>
        <w:ind w:left="1440" w:hanging="359"/>
      </w:pPr>
      <w:r w:rsidRPr="00000000" w:rsidR="00000000" w:rsidDel="00000000">
        <w:rPr>
          <w:rFonts w:cs="Verdana" w:hAnsi="Verdana" w:eastAsia="Verdana" w:ascii="Verdana"/>
          <w:smallCaps w:val="0"/>
          <w:color w:val="000000"/>
          <w:rtl w:val="0"/>
        </w:rPr>
        <w:t xml:space="preserve">See or Hear – daily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200" w:line="360" w:before="200"/>
        <w:ind w:left="1440" w:hanging="359"/>
      </w:pPr>
      <w:r w:rsidRPr="00000000" w:rsidR="00000000" w:rsidDel="00000000">
        <w:rPr>
          <w:rFonts w:cs="Verdana" w:hAnsi="Verdana" w:eastAsia="Verdana" w:ascii="Verdana"/>
          <w:smallCaps w:val="0"/>
          <w:color w:val="000000"/>
          <w:rtl w:val="0"/>
        </w:rPr>
        <w:t xml:space="preserve">Do the 10 min (track 1) or 20 min (track 3) body scan on alternate days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360" w:before="200"/>
        <w:ind w:left="1410" w:hanging="704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Sitting with sounds and thoughts - spoken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360" w:before="200"/>
        <w:ind w:left="1410" w:hanging="704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Discussion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360" w:before="200"/>
        <w:ind w:left="1410" w:hanging="704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Sitting with sounds and thoughts </w:t>
      </w:r>
      <w:r w:rsidRPr="00000000" w:rsidR="00000000" w:rsidDel="00000000">
        <w:rPr>
          <w:rFonts w:cs="Verdana" w:hAnsi="Verdana" w:eastAsia="Verdana" w:ascii="Verdana"/>
          <w:rtl w:val="0"/>
        </w:rPr>
        <w:t xml:space="preserve">- mp3 </w:t>
      </w: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10 min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360" w:before="200"/>
        <w:ind w:left="1410" w:hanging="704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Break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360" w:before="200"/>
        <w:ind w:left="1410" w:hanging="704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The Guest House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360" w:before="200"/>
        <w:ind w:left="1410" w:hanging="704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Three min breathing space – from frantic world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360" w:before="200"/>
        <w:ind w:left="1410" w:hanging="704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Home Practice and Handouts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200" w:line="360" w:before="200"/>
        <w:ind w:left="1440" w:hanging="359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3</w:t>
      </w: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 min breath three times daily at times that you have decided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200" w:line="360" w:before="200"/>
        <w:ind w:left="1440" w:hanging="359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Breath and Body Track 6 from CD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200" w:line="360" w:before="200"/>
        <w:ind w:left="1440" w:hanging="359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5-10 minutes without CD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360" w:before="200"/>
        <w:ind w:left="1410" w:hanging="704"/>
      </w:pPr>
      <w:r w:rsidRPr="00000000" w:rsidR="00000000" w:rsidDel="00000000">
        <w:rPr>
          <w:rFonts w:cs="Verdana" w:hAnsi="Verdana" w:eastAsia="Verdana" w:ascii="Verdana"/>
          <w:smallCaps w:val="0"/>
          <w:rtl w:val="0"/>
        </w:rPr>
        <w:t xml:space="preserve">Checkout</w:t>
      </w:r>
    </w:p>
    <w:p w:rsidP="00000000" w:rsidRPr="00000000" w:rsidR="00000000" w:rsidDel="00000000" w:rsidRDefault="00000000">
      <w:pPr>
        <w:spacing w:lineRule="auto" w:line="360" w:before="20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headerReference r:id="rId6" w:type="default"/>
      <w:pgSz w:w="11906" w:h="16838"/>
      <w:pgMar w:left="1134" w:right="1134" w:top="567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after="0" w:line="240" w:before="0"/>
      <w:ind w:left="0" w:firstLine="0" w:right="0"/>
      <w:jc w:val="left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240" w:line="240" w:before="0"/>
      <w:ind w:left="0" w:firstLine="0" w:right="0"/>
      <w:jc w:val="left"/>
    </w:pPr>
    <w:rPr>
      <w:rFonts w:cs="Verdana" w:hAnsi="Verdana" w:eastAsia="Verdana" w:ascii="Verdana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pStyle w:val="Heading1"/>
      <w:spacing w:lineRule="auto" w:after="60" w:before="240"/>
    </w:pPr>
    <w:rPr>
      <w:rFonts w:cs="Verdana" w:hAnsi="Verdana" w:eastAsia="Verdana" w:ascii="Verdana"/>
      <w:b w:val="1"/>
      <w:sz w:val="32"/>
    </w:rPr>
  </w:style>
  <w:style w:styleId="Heading2" w:type="paragraph">
    <w:name w:val="heading 2"/>
    <w:basedOn w:val="Normal"/>
    <w:next w:val="Normal"/>
    <w:pPr>
      <w:pStyle w:val="Heading2"/>
      <w:spacing w:lineRule="auto" w:after="60" w:before="240"/>
    </w:pPr>
    <w:rPr>
      <w:rFonts w:cs="Verdana" w:hAnsi="Verdana" w:eastAsia="Verdana" w:ascii="Verdana"/>
      <w:b w:val="1"/>
      <w:i w:val="1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60" w:before="240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spacing w:lineRule="auto" w:after="60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6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 4 - Agenda.docx</dc:title>
</cp:coreProperties>
</file>