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Monitoring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dengan melakukan pendekatan procedural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5600D1"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Bahasa Java, diciptakan oleh Sun Microsystem pada 1995-an dengan dipimpin oleh Patrick Naughton dan James Gosling dimana bahas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adalah bahasa yang dapat dijalankan pada sembarang </w:t>
      </w:r>
      <w:r w:rsidR="005600D1" w:rsidRPr="005600D1">
        <w:rPr>
          <w:rFonts w:ascii="Times New Roman" w:hAnsi="Times New Roman" w:cs="Times New Roman"/>
          <w:i/>
          <w:sz w:val="24"/>
          <w:szCs w:val="24"/>
        </w:rPr>
        <w:t>platform</w:t>
      </w:r>
      <w:r w:rsidR="005600D1">
        <w:rPr>
          <w:rFonts w:ascii="Times New Roman" w:hAnsi="Times New Roman" w:cs="Times New Roman"/>
          <w:sz w:val="24"/>
          <w:szCs w:val="24"/>
        </w:rPr>
        <w:t xml:space="preserve">, di berbagai lingkungan: internet, consumer electronic product, dan computer applications </w:t>
      </w:r>
      <w:r w:rsidR="005600D1">
        <w:rPr>
          <w:rFonts w:ascii="Times New Roman" w:hAnsi="Times New Roman" w:cs="Times New Roman"/>
          <w:sz w:val="24"/>
          <w:szCs w:val="24"/>
        </w:rPr>
        <w:t>(Bambang Hariyanto, 2011:</w:t>
      </w:r>
      <w:r w:rsidR="005600D1">
        <w:rPr>
          <w:rFonts w:ascii="Times New Roman" w:hAnsi="Times New Roman" w:cs="Times New Roman"/>
          <w:sz w:val="24"/>
          <w:szCs w:val="24"/>
        </w:rPr>
        <w:t>7</w:t>
      </w:r>
      <w:r w:rsidR="005600D1">
        <w:rPr>
          <w:rFonts w:ascii="Times New Roman" w:hAnsi="Times New Roman" w:cs="Times New Roman"/>
          <w:sz w:val="24"/>
          <w:szCs w:val="24"/>
        </w:rPr>
        <w:t>)</w:t>
      </w:r>
      <w:r w:rsidR="005600D1">
        <w:rPr>
          <w:rFonts w:ascii="Times New Roman" w:hAnsi="Times New Roman" w:cs="Times New Roman"/>
          <w:sz w:val="24"/>
          <w:szCs w:val="24"/>
        </w:rPr>
        <w:t>.</w:t>
      </w:r>
      <w:r w:rsidR="005738CB">
        <w:rPr>
          <w:rFonts w:ascii="Times New Roman" w:hAnsi="Times New Roman" w:cs="Times New Roman"/>
          <w:sz w:val="24"/>
          <w:szCs w:val="24"/>
        </w:rPr>
        <w:t xml:space="preserve"> Terdapat tiga edisi java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Pr="00886D87"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65BD6"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MySQL </w:t>
      </w:r>
    </w:p>
    <w:p w:rsidR="0014161D" w:rsidRDefault="0014161D" w:rsidP="0014161D">
      <w:pPr>
        <w:pStyle w:val="ListParagraph"/>
        <w:spacing w:after="0" w:line="480" w:lineRule="auto"/>
        <w:jc w:val="both"/>
        <w:rPr>
          <w:rFonts w:ascii="Times New Roman" w:hAnsi="Times New Roman" w:cs="Times New Roman"/>
          <w:sz w:val="24"/>
          <w:szCs w:val="24"/>
        </w:rPr>
      </w:pPr>
      <w:bookmarkStart w:id="0" w:name="_GoBack"/>
      <w:bookmarkEnd w:id="0"/>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judul </w:t>
      </w:r>
      <w:r w:rsidRPr="00857920">
        <w:rPr>
          <w:rFonts w:ascii="Times New Roman" w:hAnsi="Times New Roman" w:cs="Times New Roman"/>
          <w:b/>
          <w:sz w:val="24"/>
          <w:szCs w:val="24"/>
        </w:rPr>
        <w:t>Rancang Bangun Monitoring Inventory System pada PT. Daun Biru Engineering berbasis Java</w:t>
      </w:r>
      <w:r>
        <w:rPr>
          <w:rFonts w:ascii="Times New Roman" w:hAnsi="Times New Roman" w:cs="Times New Roman"/>
          <w:sz w:val="24"/>
          <w:szCs w:val="24"/>
        </w:rPr>
        <w:t>.</w:t>
      </w:r>
    </w:p>
    <w:p w:rsidR="00FD0722" w:rsidRDefault="00481BF7"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Relef</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8"/>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D40" w:rsidRDefault="00BD0D40" w:rsidP="00F616C4">
      <w:pPr>
        <w:spacing w:after="0" w:line="240" w:lineRule="auto"/>
      </w:pPr>
      <w:r>
        <w:separator/>
      </w:r>
    </w:p>
  </w:endnote>
  <w:endnote w:type="continuationSeparator" w:id="0">
    <w:p w:rsidR="00BD0D40" w:rsidRDefault="00BD0D40"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162FEA">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D40" w:rsidRDefault="00BD0D40" w:rsidP="00F616C4">
      <w:pPr>
        <w:spacing w:after="0" w:line="240" w:lineRule="auto"/>
      </w:pPr>
      <w:r>
        <w:separator/>
      </w:r>
    </w:p>
  </w:footnote>
  <w:footnote w:type="continuationSeparator" w:id="0">
    <w:p w:rsidR="00BD0D40" w:rsidRDefault="00BD0D40"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14161D">
          <w:rPr>
            <w:rFonts w:ascii="Times New Roman" w:hAnsi="Times New Roman" w:cs="Times New Roman"/>
            <w:noProof/>
            <w:sz w:val="24"/>
            <w:szCs w:val="24"/>
          </w:rPr>
          <w:t>4</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9A33A1"/>
    <w:multiLevelType w:val="hybridMultilevel"/>
    <w:tmpl w:val="9AC61DDE"/>
    <w:lvl w:ilvl="0" w:tplc="820EB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3"/>
  </w:num>
  <w:num w:numId="5">
    <w:abstractNumId w:val="8"/>
  </w:num>
  <w:num w:numId="6">
    <w:abstractNumId w:val="7"/>
  </w:num>
  <w:num w:numId="7">
    <w:abstractNumId w:val="0"/>
  </w:num>
  <w:num w:numId="8">
    <w:abstractNumId w:val="1"/>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41EA4"/>
    <w:rsid w:val="00045D89"/>
    <w:rsid w:val="000C70CC"/>
    <w:rsid w:val="000D2262"/>
    <w:rsid w:val="000E3921"/>
    <w:rsid w:val="0010053C"/>
    <w:rsid w:val="00102030"/>
    <w:rsid w:val="0010627F"/>
    <w:rsid w:val="00112D20"/>
    <w:rsid w:val="00124F8A"/>
    <w:rsid w:val="0014161D"/>
    <w:rsid w:val="00162FEA"/>
    <w:rsid w:val="001B0D28"/>
    <w:rsid w:val="001B14EB"/>
    <w:rsid w:val="001B6C09"/>
    <w:rsid w:val="001C2997"/>
    <w:rsid w:val="001E3FDE"/>
    <w:rsid w:val="001F6499"/>
    <w:rsid w:val="00231D96"/>
    <w:rsid w:val="00233139"/>
    <w:rsid w:val="00247F37"/>
    <w:rsid w:val="00260C8E"/>
    <w:rsid w:val="0027083D"/>
    <w:rsid w:val="00282EEC"/>
    <w:rsid w:val="00293F18"/>
    <w:rsid w:val="002A1ADE"/>
    <w:rsid w:val="002A1BBC"/>
    <w:rsid w:val="002A1CE3"/>
    <w:rsid w:val="002D6A38"/>
    <w:rsid w:val="002F6656"/>
    <w:rsid w:val="00333D60"/>
    <w:rsid w:val="00337080"/>
    <w:rsid w:val="00341CF1"/>
    <w:rsid w:val="00361927"/>
    <w:rsid w:val="003D5593"/>
    <w:rsid w:val="003E06EF"/>
    <w:rsid w:val="003F0F9D"/>
    <w:rsid w:val="00420593"/>
    <w:rsid w:val="00433602"/>
    <w:rsid w:val="00446911"/>
    <w:rsid w:val="0046674C"/>
    <w:rsid w:val="004801D3"/>
    <w:rsid w:val="00481BF7"/>
    <w:rsid w:val="00492904"/>
    <w:rsid w:val="004C639C"/>
    <w:rsid w:val="004C75E1"/>
    <w:rsid w:val="004D296D"/>
    <w:rsid w:val="004D5523"/>
    <w:rsid w:val="004E54AA"/>
    <w:rsid w:val="005109DD"/>
    <w:rsid w:val="00511DE5"/>
    <w:rsid w:val="00541B47"/>
    <w:rsid w:val="005425F8"/>
    <w:rsid w:val="005600D1"/>
    <w:rsid w:val="0056353E"/>
    <w:rsid w:val="005738CB"/>
    <w:rsid w:val="00593B9D"/>
    <w:rsid w:val="005A70AD"/>
    <w:rsid w:val="005A7B2B"/>
    <w:rsid w:val="005C42D4"/>
    <w:rsid w:val="005D6E81"/>
    <w:rsid w:val="005F2591"/>
    <w:rsid w:val="00615506"/>
    <w:rsid w:val="006170EB"/>
    <w:rsid w:val="006172DF"/>
    <w:rsid w:val="00665BD6"/>
    <w:rsid w:val="0070104D"/>
    <w:rsid w:val="00713801"/>
    <w:rsid w:val="00720425"/>
    <w:rsid w:val="00772429"/>
    <w:rsid w:val="0079270A"/>
    <w:rsid w:val="007B0222"/>
    <w:rsid w:val="007C2354"/>
    <w:rsid w:val="007F4BB6"/>
    <w:rsid w:val="00812D77"/>
    <w:rsid w:val="00825239"/>
    <w:rsid w:val="0083033B"/>
    <w:rsid w:val="0084058B"/>
    <w:rsid w:val="008424D3"/>
    <w:rsid w:val="008573F8"/>
    <w:rsid w:val="00857920"/>
    <w:rsid w:val="00886D87"/>
    <w:rsid w:val="008B2FE8"/>
    <w:rsid w:val="008E0BF2"/>
    <w:rsid w:val="00905916"/>
    <w:rsid w:val="00916FEC"/>
    <w:rsid w:val="00925764"/>
    <w:rsid w:val="00941222"/>
    <w:rsid w:val="009557FF"/>
    <w:rsid w:val="00957FF1"/>
    <w:rsid w:val="009728F9"/>
    <w:rsid w:val="00975946"/>
    <w:rsid w:val="0098384E"/>
    <w:rsid w:val="009C6078"/>
    <w:rsid w:val="009C79BF"/>
    <w:rsid w:val="009D03AD"/>
    <w:rsid w:val="009D275B"/>
    <w:rsid w:val="00A04DC1"/>
    <w:rsid w:val="00A05CBD"/>
    <w:rsid w:val="00A13D3A"/>
    <w:rsid w:val="00A32502"/>
    <w:rsid w:val="00A604F0"/>
    <w:rsid w:val="00A80061"/>
    <w:rsid w:val="00A813E3"/>
    <w:rsid w:val="00AB31DA"/>
    <w:rsid w:val="00AD32FF"/>
    <w:rsid w:val="00B4315A"/>
    <w:rsid w:val="00B60FDF"/>
    <w:rsid w:val="00B71410"/>
    <w:rsid w:val="00B75514"/>
    <w:rsid w:val="00BC45BC"/>
    <w:rsid w:val="00BC50AA"/>
    <w:rsid w:val="00BD0D40"/>
    <w:rsid w:val="00BE188A"/>
    <w:rsid w:val="00BF0421"/>
    <w:rsid w:val="00C26906"/>
    <w:rsid w:val="00CB3742"/>
    <w:rsid w:val="00CC7AFC"/>
    <w:rsid w:val="00CD2A77"/>
    <w:rsid w:val="00CD4336"/>
    <w:rsid w:val="00CF4D0C"/>
    <w:rsid w:val="00D24FD9"/>
    <w:rsid w:val="00D75695"/>
    <w:rsid w:val="00D75DEF"/>
    <w:rsid w:val="00D82106"/>
    <w:rsid w:val="00E61524"/>
    <w:rsid w:val="00E61648"/>
    <w:rsid w:val="00E8168A"/>
    <w:rsid w:val="00E83DA1"/>
    <w:rsid w:val="00E92C7A"/>
    <w:rsid w:val="00EB500B"/>
    <w:rsid w:val="00F06307"/>
    <w:rsid w:val="00F11E38"/>
    <w:rsid w:val="00F233DF"/>
    <w:rsid w:val="00F254CD"/>
    <w:rsid w:val="00F36E6A"/>
    <w:rsid w:val="00F447F2"/>
    <w:rsid w:val="00F616C4"/>
    <w:rsid w:val="00FB327C"/>
    <w:rsid w:val="00FD0722"/>
    <w:rsid w:val="00FD2B4E"/>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C1C47-EF73-49E3-BEC7-6899B791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52</cp:revision>
  <dcterms:created xsi:type="dcterms:W3CDTF">2015-04-03T20:08:00Z</dcterms:created>
  <dcterms:modified xsi:type="dcterms:W3CDTF">2015-04-09T22:55:00Z</dcterms:modified>
</cp:coreProperties>
</file>