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0FA86" w14:textId="77777777" w:rsidR="009E6F26" w:rsidRPr="00F035EB" w:rsidRDefault="009E6F26" w:rsidP="009E6F26">
      <w:pPr>
        <w:pStyle w:val="NormalWeb"/>
        <w:spacing w:before="0" w:beforeAutospacing="0" w:after="0" w:afterAutospacing="0"/>
      </w:pPr>
      <w:r w:rsidRPr="00F035EB">
        <w:rPr>
          <w:color w:val="000000"/>
          <w:sz w:val="22"/>
          <w:szCs w:val="22"/>
        </w:rPr>
        <w:t>Joseph Krinke </w:t>
      </w:r>
    </w:p>
    <w:p w14:paraId="5A67C22A" w14:textId="77777777" w:rsidR="009E6F26" w:rsidRPr="00F035EB" w:rsidRDefault="009E6F26" w:rsidP="009E6F26">
      <w:pPr>
        <w:pStyle w:val="NormalWeb"/>
        <w:spacing w:before="0" w:beforeAutospacing="0" w:after="0" w:afterAutospacing="0"/>
      </w:pPr>
      <w:r w:rsidRPr="00F035EB">
        <w:rPr>
          <w:color w:val="000000"/>
          <w:sz w:val="22"/>
          <w:szCs w:val="22"/>
        </w:rPr>
        <w:t>IDS 702</w:t>
      </w:r>
    </w:p>
    <w:p w14:paraId="20B4FFE5" w14:textId="3FB9D0C3" w:rsidR="009E6F26" w:rsidRPr="00F035EB" w:rsidRDefault="009E6F26" w:rsidP="00501D3F">
      <w:pPr>
        <w:pStyle w:val="NormalWeb"/>
        <w:spacing w:before="0" w:beforeAutospacing="0" w:after="0" w:afterAutospacing="0"/>
        <w:rPr>
          <w:color w:val="000000"/>
          <w:sz w:val="22"/>
          <w:szCs w:val="22"/>
        </w:rPr>
      </w:pPr>
      <w:r w:rsidRPr="00F035EB">
        <w:rPr>
          <w:color w:val="000000"/>
          <w:sz w:val="22"/>
          <w:szCs w:val="22"/>
        </w:rPr>
        <w:t>Dr. Akande</w:t>
      </w:r>
    </w:p>
    <w:p w14:paraId="568AB14A" w14:textId="77777777" w:rsidR="00F035EB" w:rsidRPr="00F035EB" w:rsidRDefault="00F035EB" w:rsidP="00501D3F">
      <w:pPr>
        <w:pStyle w:val="NormalWeb"/>
        <w:spacing w:before="0" w:beforeAutospacing="0" w:after="0" w:afterAutospacing="0"/>
      </w:pPr>
    </w:p>
    <w:p w14:paraId="5AC9CAA8" w14:textId="4F171420" w:rsidR="009E6F26" w:rsidRPr="00F035EB" w:rsidRDefault="00F035EB" w:rsidP="00177512">
      <w:pPr>
        <w:pStyle w:val="NormalWeb"/>
        <w:spacing w:before="0" w:beforeAutospacing="0" w:after="0" w:afterAutospacing="0" w:line="480" w:lineRule="auto"/>
      </w:pPr>
      <w:r w:rsidRPr="00F035EB">
        <w:rPr>
          <w:b/>
          <w:bCs/>
          <w:color w:val="000000"/>
          <w:sz w:val="22"/>
          <w:szCs w:val="22"/>
        </w:rPr>
        <w:t>Introduction</w:t>
      </w:r>
    </w:p>
    <w:p w14:paraId="0A708067" w14:textId="4C0B1FA9" w:rsidR="009E6F26" w:rsidRDefault="009E6F26" w:rsidP="00177512">
      <w:pPr>
        <w:pStyle w:val="NormalWeb"/>
        <w:spacing w:before="0" w:beforeAutospacing="0" w:after="0" w:afterAutospacing="0" w:line="480" w:lineRule="auto"/>
        <w:ind w:firstLine="720"/>
        <w:rPr>
          <w:color w:val="000000"/>
          <w:sz w:val="22"/>
          <w:szCs w:val="22"/>
        </w:rPr>
      </w:pPr>
      <w:r w:rsidRPr="00F035EB">
        <w:rPr>
          <w:color w:val="000000"/>
          <w:sz w:val="22"/>
          <w:szCs w:val="22"/>
        </w:rPr>
        <w:t xml:space="preserve">A perfusion defect is when an area of the heart has reduced blood flow under increased stress. The decreased amount of blood flow can lead to damage to the heart muscles, which can lead to heart failure and other medical problems. Categories of this disease include reversible defects and irreversible defects. The current diagnosis technique is a cardiac perfusion scan, an expensive test which requires an individual to exercise while connected to electrodes. </w:t>
      </w:r>
      <w:r w:rsidR="0089519D">
        <w:rPr>
          <w:color w:val="000000"/>
          <w:sz w:val="22"/>
          <w:szCs w:val="22"/>
        </w:rPr>
        <w:t>However, this test is time-consuming, expensive, and may cause harm to patients. On top of this, s</w:t>
      </w:r>
      <w:r w:rsidRPr="00F035EB">
        <w:rPr>
          <w:color w:val="000000"/>
          <w:sz w:val="22"/>
          <w:szCs w:val="22"/>
        </w:rPr>
        <w:t xml:space="preserve">ymptoms for this ailment are vague, which can lead to late diagnosis and unneeded damage to the heart. </w:t>
      </w:r>
      <w:r w:rsidR="00177512" w:rsidRPr="00F035EB">
        <w:rPr>
          <w:color w:val="000000"/>
          <w:sz w:val="22"/>
          <w:szCs w:val="22"/>
        </w:rPr>
        <w:t>The goal of this project is to build a logistic regression model to predict an individual’s perfusion status using physiological data.</w:t>
      </w:r>
      <w:r w:rsidR="00177512">
        <w:rPr>
          <w:color w:val="000000"/>
          <w:sz w:val="22"/>
          <w:szCs w:val="22"/>
        </w:rPr>
        <w:t xml:space="preserve"> </w:t>
      </w:r>
      <w:r w:rsidRPr="00F035EB">
        <w:rPr>
          <w:color w:val="000000"/>
          <w:sz w:val="22"/>
          <w:szCs w:val="22"/>
        </w:rPr>
        <w:t>Being able to diagnose the disease earlier could allow for early intervention and produce better outcomes for patients.</w:t>
      </w:r>
      <w:r w:rsidR="0089519D">
        <w:rPr>
          <w:color w:val="000000"/>
          <w:sz w:val="22"/>
          <w:szCs w:val="22"/>
        </w:rPr>
        <w:t xml:space="preserve"> Alternatively, </w:t>
      </w:r>
      <w:r w:rsidR="00177512">
        <w:rPr>
          <w:color w:val="000000"/>
          <w:sz w:val="22"/>
          <w:szCs w:val="22"/>
        </w:rPr>
        <w:t xml:space="preserve">one could use the results from this model to determine whether to test someone, which would reduce testing costs and expose patients to less harm. </w:t>
      </w:r>
    </w:p>
    <w:p w14:paraId="61CA7062" w14:textId="55049975" w:rsidR="00307535" w:rsidRDefault="00307535" w:rsidP="00307535">
      <w:pPr>
        <w:pStyle w:val="NormalWeb"/>
        <w:spacing w:before="0" w:beforeAutospacing="0" w:after="0" w:afterAutospacing="0" w:line="480" w:lineRule="auto"/>
        <w:rPr>
          <w:b/>
          <w:bCs/>
          <w:color w:val="000000"/>
          <w:sz w:val="22"/>
          <w:szCs w:val="22"/>
        </w:rPr>
      </w:pPr>
      <w:r w:rsidRPr="00307535">
        <w:rPr>
          <w:b/>
          <w:bCs/>
          <w:color w:val="000000"/>
          <w:sz w:val="22"/>
          <w:szCs w:val="22"/>
        </w:rPr>
        <w:t>Data Source</w:t>
      </w:r>
    </w:p>
    <w:p w14:paraId="2C7FFA6B" w14:textId="51B5AC8C" w:rsidR="00A918F6" w:rsidRDefault="00A918F6" w:rsidP="00307535">
      <w:pPr>
        <w:pStyle w:val="NormalWeb"/>
        <w:spacing w:before="0" w:beforeAutospacing="0" w:after="0" w:afterAutospacing="0" w:line="480" w:lineRule="auto"/>
        <w:rPr>
          <w:color w:val="000000"/>
          <w:sz w:val="22"/>
          <w:szCs w:val="22"/>
        </w:rPr>
      </w:pPr>
      <w:r>
        <w:rPr>
          <w:b/>
          <w:bCs/>
          <w:color w:val="000000"/>
          <w:sz w:val="22"/>
          <w:szCs w:val="22"/>
        </w:rPr>
        <w:tab/>
      </w:r>
      <w:r>
        <w:rPr>
          <w:color w:val="000000"/>
          <w:sz w:val="22"/>
          <w:szCs w:val="22"/>
        </w:rPr>
        <w:t xml:space="preserve">The data used was obtained from the HCI Machine Learning Repository. This dataset was collected from four hospitals: the Hungarian Institute of Cardiology, University Hospital, Zurich, University Hospital, Basil, and the V.A. Medical Center. </w:t>
      </w:r>
      <w:r w:rsidR="00987E0D">
        <w:rPr>
          <w:color w:val="000000"/>
          <w:sz w:val="22"/>
          <w:szCs w:val="22"/>
        </w:rPr>
        <w:t xml:space="preserve">This data included 76 attributes related to a person’s demographics and heart health. However, </w:t>
      </w:r>
      <w:proofErr w:type="gramStart"/>
      <w:r w:rsidR="00987E0D">
        <w:rPr>
          <w:color w:val="000000"/>
          <w:sz w:val="22"/>
          <w:szCs w:val="22"/>
        </w:rPr>
        <w:t>the vast majority of</w:t>
      </w:r>
      <w:proofErr w:type="gramEnd"/>
      <w:r w:rsidR="00987E0D">
        <w:rPr>
          <w:color w:val="000000"/>
          <w:sz w:val="22"/>
          <w:szCs w:val="22"/>
        </w:rPr>
        <w:t xml:space="preserve"> research has been focused on the V.A. dataset, so I chose to use that subset for my analysis. The subset of data I chose had 14 attributes and 270 observations; no missing data was observed. </w:t>
      </w:r>
      <w:r w:rsidR="002D520D">
        <w:rPr>
          <w:color w:val="000000"/>
          <w:sz w:val="22"/>
          <w:szCs w:val="22"/>
        </w:rPr>
        <w:t xml:space="preserve">A list of all variables is below. </w:t>
      </w:r>
    </w:p>
    <w:p w14:paraId="41A94D07" w14:textId="761976EE" w:rsidR="00677162" w:rsidRDefault="00677162" w:rsidP="00677162">
      <w:pPr>
        <w:pStyle w:val="NormalWeb"/>
        <w:spacing w:before="0" w:beforeAutospacing="0" w:after="0" w:afterAutospacing="0" w:line="480" w:lineRule="auto"/>
        <w:jc w:val="center"/>
        <w:rPr>
          <w:color w:val="000000"/>
          <w:sz w:val="22"/>
          <w:szCs w:val="22"/>
        </w:rPr>
      </w:pPr>
    </w:p>
    <w:p w14:paraId="49F47927" w14:textId="42D8AE33" w:rsidR="00677162" w:rsidRDefault="00677162" w:rsidP="00677162">
      <w:pPr>
        <w:pStyle w:val="NormalWeb"/>
        <w:spacing w:before="0" w:beforeAutospacing="0" w:after="0" w:afterAutospacing="0" w:line="480" w:lineRule="auto"/>
        <w:jc w:val="center"/>
        <w:rPr>
          <w:color w:val="000000"/>
          <w:sz w:val="22"/>
          <w:szCs w:val="22"/>
        </w:rPr>
      </w:pPr>
    </w:p>
    <w:p w14:paraId="0D9FBCFD" w14:textId="4421DCF3" w:rsidR="00677162" w:rsidRDefault="00677162" w:rsidP="00677162">
      <w:pPr>
        <w:pStyle w:val="NormalWeb"/>
        <w:spacing w:before="0" w:beforeAutospacing="0" w:after="0" w:afterAutospacing="0" w:line="480" w:lineRule="auto"/>
        <w:jc w:val="center"/>
        <w:rPr>
          <w:color w:val="000000"/>
          <w:sz w:val="22"/>
          <w:szCs w:val="22"/>
        </w:rPr>
      </w:pPr>
    </w:p>
    <w:p w14:paraId="6226221A" w14:textId="77777777" w:rsidR="00677162" w:rsidRDefault="00677162" w:rsidP="00677162">
      <w:pPr>
        <w:pStyle w:val="NormalWeb"/>
        <w:spacing w:before="0" w:beforeAutospacing="0" w:after="0" w:afterAutospacing="0" w:line="480" w:lineRule="auto"/>
        <w:jc w:val="center"/>
        <w:rPr>
          <w:color w:val="000000"/>
          <w:sz w:val="22"/>
          <w:szCs w:val="22"/>
        </w:rPr>
      </w:pPr>
      <w:bookmarkStart w:id="0" w:name="_GoBack"/>
      <w:bookmarkEnd w:id="0"/>
    </w:p>
    <w:tbl>
      <w:tblPr>
        <w:tblStyle w:val="TableGrid"/>
        <w:tblW w:w="0" w:type="auto"/>
        <w:tblInd w:w="1870" w:type="dxa"/>
        <w:tblLook w:val="04A0" w:firstRow="1" w:lastRow="0" w:firstColumn="1" w:lastColumn="0" w:noHBand="0" w:noVBand="1"/>
      </w:tblPr>
      <w:tblGrid>
        <w:gridCol w:w="1870"/>
        <w:gridCol w:w="1870"/>
        <w:gridCol w:w="1870"/>
      </w:tblGrid>
      <w:tr w:rsidR="002D520D" w14:paraId="4E5DA7C3" w14:textId="77777777" w:rsidTr="00677162">
        <w:tc>
          <w:tcPr>
            <w:tcW w:w="1870" w:type="dxa"/>
          </w:tcPr>
          <w:p w14:paraId="409CA84E" w14:textId="77777777" w:rsidR="002D520D" w:rsidRDefault="002D520D" w:rsidP="00677162">
            <w:pPr>
              <w:pStyle w:val="NormalWeb"/>
              <w:spacing w:before="0" w:beforeAutospacing="0" w:after="0" w:afterAutospacing="0" w:line="480" w:lineRule="auto"/>
              <w:jc w:val="right"/>
              <w:rPr>
                <w:color w:val="000000"/>
                <w:sz w:val="22"/>
                <w:szCs w:val="22"/>
              </w:rPr>
            </w:pPr>
          </w:p>
        </w:tc>
        <w:tc>
          <w:tcPr>
            <w:tcW w:w="1870" w:type="dxa"/>
          </w:tcPr>
          <w:p w14:paraId="54F18C8E" w14:textId="77777777" w:rsidR="002D520D" w:rsidRDefault="002D520D" w:rsidP="00677162">
            <w:pPr>
              <w:pStyle w:val="NormalWeb"/>
              <w:spacing w:before="0" w:beforeAutospacing="0" w:after="0" w:afterAutospacing="0" w:line="480" w:lineRule="auto"/>
              <w:jc w:val="right"/>
              <w:rPr>
                <w:color w:val="000000"/>
                <w:sz w:val="22"/>
                <w:szCs w:val="22"/>
              </w:rPr>
            </w:pPr>
          </w:p>
        </w:tc>
        <w:tc>
          <w:tcPr>
            <w:tcW w:w="1870" w:type="dxa"/>
          </w:tcPr>
          <w:p w14:paraId="51AA03B8" w14:textId="77777777" w:rsidR="002D520D" w:rsidRDefault="002D520D" w:rsidP="00677162">
            <w:pPr>
              <w:pStyle w:val="NormalWeb"/>
              <w:spacing w:before="0" w:beforeAutospacing="0" w:after="0" w:afterAutospacing="0" w:line="480" w:lineRule="auto"/>
              <w:jc w:val="right"/>
              <w:rPr>
                <w:color w:val="000000"/>
                <w:sz w:val="22"/>
                <w:szCs w:val="22"/>
              </w:rPr>
            </w:pPr>
          </w:p>
        </w:tc>
      </w:tr>
      <w:tr w:rsidR="002D520D" w14:paraId="3F5AD934" w14:textId="77777777" w:rsidTr="00677162">
        <w:tc>
          <w:tcPr>
            <w:tcW w:w="1870" w:type="dxa"/>
          </w:tcPr>
          <w:p w14:paraId="79F9D1AE" w14:textId="77777777" w:rsidR="002D520D" w:rsidRDefault="002D520D" w:rsidP="00677162">
            <w:pPr>
              <w:pStyle w:val="NormalWeb"/>
              <w:spacing w:before="0" w:beforeAutospacing="0" w:after="0" w:afterAutospacing="0" w:line="480" w:lineRule="auto"/>
              <w:jc w:val="center"/>
              <w:rPr>
                <w:color w:val="000000"/>
                <w:sz w:val="22"/>
                <w:szCs w:val="22"/>
              </w:rPr>
            </w:pPr>
          </w:p>
        </w:tc>
        <w:tc>
          <w:tcPr>
            <w:tcW w:w="1870" w:type="dxa"/>
          </w:tcPr>
          <w:p w14:paraId="7FEE0B59" w14:textId="77777777" w:rsidR="002D520D" w:rsidRDefault="002D520D" w:rsidP="00677162">
            <w:pPr>
              <w:pStyle w:val="NormalWeb"/>
              <w:spacing w:before="0" w:beforeAutospacing="0" w:after="0" w:afterAutospacing="0" w:line="480" w:lineRule="auto"/>
              <w:jc w:val="center"/>
              <w:rPr>
                <w:color w:val="000000"/>
                <w:sz w:val="22"/>
                <w:szCs w:val="22"/>
              </w:rPr>
            </w:pPr>
          </w:p>
        </w:tc>
        <w:tc>
          <w:tcPr>
            <w:tcW w:w="1870" w:type="dxa"/>
          </w:tcPr>
          <w:p w14:paraId="6A36615F" w14:textId="77777777" w:rsidR="002D520D" w:rsidRDefault="002D520D" w:rsidP="00677162">
            <w:pPr>
              <w:pStyle w:val="NormalWeb"/>
              <w:spacing w:before="0" w:beforeAutospacing="0" w:after="0" w:afterAutospacing="0" w:line="480" w:lineRule="auto"/>
              <w:jc w:val="center"/>
              <w:rPr>
                <w:color w:val="000000"/>
                <w:sz w:val="22"/>
                <w:szCs w:val="22"/>
              </w:rPr>
            </w:pPr>
          </w:p>
        </w:tc>
      </w:tr>
      <w:tr w:rsidR="002D520D" w14:paraId="5C17897B" w14:textId="77777777" w:rsidTr="00677162">
        <w:tc>
          <w:tcPr>
            <w:tcW w:w="1870" w:type="dxa"/>
          </w:tcPr>
          <w:p w14:paraId="1B4B7F0D" w14:textId="77777777" w:rsidR="002D520D" w:rsidRDefault="002D520D" w:rsidP="00307535">
            <w:pPr>
              <w:pStyle w:val="NormalWeb"/>
              <w:spacing w:before="0" w:beforeAutospacing="0" w:after="0" w:afterAutospacing="0" w:line="480" w:lineRule="auto"/>
              <w:rPr>
                <w:color w:val="000000"/>
                <w:sz w:val="22"/>
                <w:szCs w:val="22"/>
              </w:rPr>
            </w:pPr>
          </w:p>
        </w:tc>
        <w:tc>
          <w:tcPr>
            <w:tcW w:w="1870" w:type="dxa"/>
          </w:tcPr>
          <w:p w14:paraId="3A55E36D" w14:textId="77777777" w:rsidR="002D520D" w:rsidRDefault="002D520D" w:rsidP="00307535">
            <w:pPr>
              <w:pStyle w:val="NormalWeb"/>
              <w:spacing w:before="0" w:beforeAutospacing="0" w:after="0" w:afterAutospacing="0" w:line="480" w:lineRule="auto"/>
              <w:rPr>
                <w:color w:val="000000"/>
                <w:sz w:val="22"/>
                <w:szCs w:val="22"/>
              </w:rPr>
            </w:pPr>
          </w:p>
        </w:tc>
        <w:tc>
          <w:tcPr>
            <w:tcW w:w="1870" w:type="dxa"/>
          </w:tcPr>
          <w:p w14:paraId="0C028DF0" w14:textId="77777777" w:rsidR="002D520D" w:rsidRDefault="002D520D" w:rsidP="00307535">
            <w:pPr>
              <w:pStyle w:val="NormalWeb"/>
              <w:spacing w:before="0" w:beforeAutospacing="0" w:after="0" w:afterAutospacing="0" w:line="480" w:lineRule="auto"/>
              <w:rPr>
                <w:color w:val="000000"/>
                <w:sz w:val="22"/>
                <w:szCs w:val="22"/>
              </w:rPr>
            </w:pPr>
          </w:p>
        </w:tc>
      </w:tr>
      <w:tr w:rsidR="002D520D" w14:paraId="3B4CC9DA" w14:textId="77777777" w:rsidTr="00677162">
        <w:tc>
          <w:tcPr>
            <w:tcW w:w="1870" w:type="dxa"/>
          </w:tcPr>
          <w:p w14:paraId="0E02267A" w14:textId="77777777" w:rsidR="002D520D" w:rsidRDefault="002D520D" w:rsidP="00307535">
            <w:pPr>
              <w:pStyle w:val="NormalWeb"/>
              <w:spacing w:before="0" w:beforeAutospacing="0" w:after="0" w:afterAutospacing="0" w:line="480" w:lineRule="auto"/>
              <w:rPr>
                <w:color w:val="000000"/>
                <w:sz w:val="22"/>
                <w:szCs w:val="22"/>
              </w:rPr>
            </w:pPr>
          </w:p>
        </w:tc>
        <w:tc>
          <w:tcPr>
            <w:tcW w:w="1870" w:type="dxa"/>
          </w:tcPr>
          <w:p w14:paraId="038AD44A" w14:textId="77777777" w:rsidR="002D520D" w:rsidRDefault="002D520D" w:rsidP="00307535">
            <w:pPr>
              <w:pStyle w:val="NormalWeb"/>
              <w:spacing w:before="0" w:beforeAutospacing="0" w:after="0" w:afterAutospacing="0" w:line="480" w:lineRule="auto"/>
              <w:rPr>
                <w:color w:val="000000"/>
                <w:sz w:val="22"/>
                <w:szCs w:val="22"/>
              </w:rPr>
            </w:pPr>
          </w:p>
        </w:tc>
        <w:tc>
          <w:tcPr>
            <w:tcW w:w="1870" w:type="dxa"/>
          </w:tcPr>
          <w:p w14:paraId="7FFED6AC" w14:textId="77777777" w:rsidR="002D520D" w:rsidRDefault="002D520D" w:rsidP="00307535">
            <w:pPr>
              <w:pStyle w:val="NormalWeb"/>
              <w:spacing w:before="0" w:beforeAutospacing="0" w:after="0" w:afterAutospacing="0" w:line="480" w:lineRule="auto"/>
              <w:rPr>
                <w:color w:val="000000"/>
                <w:sz w:val="22"/>
                <w:szCs w:val="22"/>
              </w:rPr>
            </w:pPr>
          </w:p>
        </w:tc>
      </w:tr>
      <w:tr w:rsidR="002D520D" w14:paraId="4602A13A" w14:textId="77777777" w:rsidTr="00677162">
        <w:tc>
          <w:tcPr>
            <w:tcW w:w="1870" w:type="dxa"/>
          </w:tcPr>
          <w:p w14:paraId="0BE87788" w14:textId="77777777" w:rsidR="002D520D" w:rsidRDefault="002D520D" w:rsidP="00307535">
            <w:pPr>
              <w:pStyle w:val="NormalWeb"/>
              <w:spacing w:before="0" w:beforeAutospacing="0" w:after="0" w:afterAutospacing="0" w:line="480" w:lineRule="auto"/>
              <w:rPr>
                <w:color w:val="000000"/>
                <w:sz w:val="22"/>
                <w:szCs w:val="22"/>
              </w:rPr>
            </w:pPr>
          </w:p>
        </w:tc>
        <w:tc>
          <w:tcPr>
            <w:tcW w:w="1870" w:type="dxa"/>
          </w:tcPr>
          <w:p w14:paraId="703E4CE2" w14:textId="77777777" w:rsidR="002D520D" w:rsidRDefault="002D520D" w:rsidP="00307535">
            <w:pPr>
              <w:pStyle w:val="NormalWeb"/>
              <w:spacing w:before="0" w:beforeAutospacing="0" w:after="0" w:afterAutospacing="0" w:line="480" w:lineRule="auto"/>
              <w:rPr>
                <w:color w:val="000000"/>
                <w:sz w:val="22"/>
                <w:szCs w:val="22"/>
              </w:rPr>
            </w:pPr>
          </w:p>
        </w:tc>
        <w:tc>
          <w:tcPr>
            <w:tcW w:w="1870" w:type="dxa"/>
          </w:tcPr>
          <w:p w14:paraId="211867F3" w14:textId="77777777" w:rsidR="002D520D" w:rsidRDefault="002D520D" w:rsidP="00307535">
            <w:pPr>
              <w:pStyle w:val="NormalWeb"/>
              <w:spacing w:before="0" w:beforeAutospacing="0" w:after="0" w:afterAutospacing="0" w:line="480" w:lineRule="auto"/>
              <w:rPr>
                <w:color w:val="000000"/>
                <w:sz w:val="22"/>
                <w:szCs w:val="22"/>
              </w:rPr>
            </w:pPr>
          </w:p>
        </w:tc>
      </w:tr>
      <w:tr w:rsidR="002D520D" w14:paraId="1C35C816" w14:textId="77777777" w:rsidTr="00677162">
        <w:tc>
          <w:tcPr>
            <w:tcW w:w="1870" w:type="dxa"/>
          </w:tcPr>
          <w:p w14:paraId="6DF00D60" w14:textId="77777777" w:rsidR="002D520D" w:rsidRDefault="002D520D" w:rsidP="00307535">
            <w:pPr>
              <w:pStyle w:val="NormalWeb"/>
              <w:spacing w:before="0" w:beforeAutospacing="0" w:after="0" w:afterAutospacing="0" w:line="480" w:lineRule="auto"/>
              <w:rPr>
                <w:color w:val="000000"/>
                <w:sz w:val="22"/>
                <w:szCs w:val="22"/>
              </w:rPr>
            </w:pPr>
          </w:p>
        </w:tc>
        <w:tc>
          <w:tcPr>
            <w:tcW w:w="1870" w:type="dxa"/>
          </w:tcPr>
          <w:p w14:paraId="2D3E1DE1" w14:textId="77777777" w:rsidR="002D520D" w:rsidRDefault="002D520D" w:rsidP="00307535">
            <w:pPr>
              <w:pStyle w:val="NormalWeb"/>
              <w:spacing w:before="0" w:beforeAutospacing="0" w:after="0" w:afterAutospacing="0" w:line="480" w:lineRule="auto"/>
              <w:rPr>
                <w:color w:val="000000"/>
                <w:sz w:val="22"/>
                <w:szCs w:val="22"/>
              </w:rPr>
            </w:pPr>
          </w:p>
        </w:tc>
        <w:tc>
          <w:tcPr>
            <w:tcW w:w="1870" w:type="dxa"/>
          </w:tcPr>
          <w:p w14:paraId="430CF9E9" w14:textId="77777777" w:rsidR="002D520D" w:rsidRDefault="002D520D" w:rsidP="00307535">
            <w:pPr>
              <w:pStyle w:val="NormalWeb"/>
              <w:spacing w:before="0" w:beforeAutospacing="0" w:after="0" w:afterAutospacing="0" w:line="480" w:lineRule="auto"/>
              <w:rPr>
                <w:color w:val="000000"/>
                <w:sz w:val="22"/>
                <w:szCs w:val="22"/>
              </w:rPr>
            </w:pPr>
          </w:p>
        </w:tc>
      </w:tr>
      <w:tr w:rsidR="002D520D" w14:paraId="2F15A781" w14:textId="77777777" w:rsidTr="00677162">
        <w:tc>
          <w:tcPr>
            <w:tcW w:w="1870" w:type="dxa"/>
          </w:tcPr>
          <w:p w14:paraId="79552A4B" w14:textId="77777777" w:rsidR="002D520D" w:rsidRDefault="002D520D" w:rsidP="00307535">
            <w:pPr>
              <w:pStyle w:val="NormalWeb"/>
              <w:spacing w:before="0" w:beforeAutospacing="0" w:after="0" w:afterAutospacing="0" w:line="480" w:lineRule="auto"/>
              <w:rPr>
                <w:color w:val="000000"/>
                <w:sz w:val="22"/>
                <w:szCs w:val="22"/>
              </w:rPr>
            </w:pPr>
          </w:p>
        </w:tc>
        <w:tc>
          <w:tcPr>
            <w:tcW w:w="1870" w:type="dxa"/>
          </w:tcPr>
          <w:p w14:paraId="53447CC0" w14:textId="77777777" w:rsidR="002D520D" w:rsidRDefault="002D520D" w:rsidP="00307535">
            <w:pPr>
              <w:pStyle w:val="NormalWeb"/>
              <w:spacing w:before="0" w:beforeAutospacing="0" w:after="0" w:afterAutospacing="0" w:line="480" w:lineRule="auto"/>
              <w:rPr>
                <w:color w:val="000000"/>
                <w:sz w:val="22"/>
                <w:szCs w:val="22"/>
              </w:rPr>
            </w:pPr>
          </w:p>
        </w:tc>
        <w:tc>
          <w:tcPr>
            <w:tcW w:w="1870" w:type="dxa"/>
          </w:tcPr>
          <w:p w14:paraId="0572B52F" w14:textId="77777777" w:rsidR="002D520D" w:rsidRDefault="002D520D" w:rsidP="00307535">
            <w:pPr>
              <w:pStyle w:val="NormalWeb"/>
              <w:spacing w:before="0" w:beforeAutospacing="0" w:after="0" w:afterAutospacing="0" w:line="480" w:lineRule="auto"/>
              <w:rPr>
                <w:color w:val="000000"/>
                <w:sz w:val="22"/>
                <w:szCs w:val="22"/>
              </w:rPr>
            </w:pPr>
          </w:p>
        </w:tc>
      </w:tr>
      <w:tr w:rsidR="00677162" w14:paraId="2B61603C" w14:textId="77777777" w:rsidTr="00677162">
        <w:tc>
          <w:tcPr>
            <w:tcW w:w="1870" w:type="dxa"/>
          </w:tcPr>
          <w:p w14:paraId="5B366037" w14:textId="77777777" w:rsidR="00677162" w:rsidRDefault="00677162" w:rsidP="00307535">
            <w:pPr>
              <w:pStyle w:val="NormalWeb"/>
              <w:spacing w:before="0" w:beforeAutospacing="0" w:after="0" w:afterAutospacing="0" w:line="480" w:lineRule="auto"/>
              <w:rPr>
                <w:color w:val="000000"/>
                <w:sz w:val="22"/>
                <w:szCs w:val="22"/>
              </w:rPr>
            </w:pPr>
          </w:p>
        </w:tc>
        <w:tc>
          <w:tcPr>
            <w:tcW w:w="1870" w:type="dxa"/>
          </w:tcPr>
          <w:p w14:paraId="50160741" w14:textId="77777777" w:rsidR="00677162" w:rsidRDefault="00677162" w:rsidP="00307535">
            <w:pPr>
              <w:pStyle w:val="NormalWeb"/>
              <w:spacing w:before="0" w:beforeAutospacing="0" w:after="0" w:afterAutospacing="0" w:line="480" w:lineRule="auto"/>
              <w:rPr>
                <w:color w:val="000000"/>
                <w:sz w:val="22"/>
                <w:szCs w:val="22"/>
              </w:rPr>
            </w:pPr>
          </w:p>
        </w:tc>
        <w:tc>
          <w:tcPr>
            <w:tcW w:w="1870" w:type="dxa"/>
          </w:tcPr>
          <w:p w14:paraId="78212A51" w14:textId="77777777" w:rsidR="00677162" w:rsidRDefault="00677162" w:rsidP="00307535">
            <w:pPr>
              <w:pStyle w:val="NormalWeb"/>
              <w:spacing w:before="0" w:beforeAutospacing="0" w:after="0" w:afterAutospacing="0" w:line="480" w:lineRule="auto"/>
              <w:rPr>
                <w:color w:val="000000"/>
                <w:sz w:val="22"/>
                <w:szCs w:val="22"/>
              </w:rPr>
            </w:pPr>
          </w:p>
        </w:tc>
      </w:tr>
      <w:tr w:rsidR="002D520D" w14:paraId="7A5F34AB" w14:textId="77777777" w:rsidTr="00677162">
        <w:tc>
          <w:tcPr>
            <w:tcW w:w="1870" w:type="dxa"/>
          </w:tcPr>
          <w:p w14:paraId="1139A2AB" w14:textId="77777777" w:rsidR="002D520D" w:rsidRDefault="002D520D" w:rsidP="00307535">
            <w:pPr>
              <w:pStyle w:val="NormalWeb"/>
              <w:spacing w:before="0" w:beforeAutospacing="0" w:after="0" w:afterAutospacing="0" w:line="480" w:lineRule="auto"/>
              <w:rPr>
                <w:color w:val="000000"/>
                <w:sz w:val="22"/>
                <w:szCs w:val="22"/>
              </w:rPr>
            </w:pPr>
          </w:p>
        </w:tc>
        <w:tc>
          <w:tcPr>
            <w:tcW w:w="1870" w:type="dxa"/>
          </w:tcPr>
          <w:p w14:paraId="6B22304B" w14:textId="77777777" w:rsidR="002D520D" w:rsidRDefault="002D520D" w:rsidP="00307535">
            <w:pPr>
              <w:pStyle w:val="NormalWeb"/>
              <w:spacing w:before="0" w:beforeAutospacing="0" w:after="0" w:afterAutospacing="0" w:line="480" w:lineRule="auto"/>
              <w:rPr>
                <w:color w:val="000000"/>
                <w:sz w:val="22"/>
                <w:szCs w:val="22"/>
              </w:rPr>
            </w:pPr>
          </w:p>
        </w:tc>
        <w:tc>
          <w:tcPr>
            <w:tcW w:w="1870" w:type="dxa"/>
          </w:tcPr>
          <w:p w14:paraId="19A3939A" w14:textId="77777777" w:rsidR="002D520D" w:rsidRDefault="002D520D" w:rsidP="00307535">
            <w:pPr>
              <w:pStyle w:val="NormalWeb"/>
              <w:spacing w:before="0" w:beforeAutospacing="0" w:after="0" w:afterAutospacing="0" w:line="480" w:lineRule="auto"/>
              <w:rPr>
                <w:color w:val="000000"/>
                <w:sz w:val="22"/>
                <w:szCs w:val="22"/>
              </w:rPr>
            </w:pPr>
          </w:p>
        </w:tc>
      </w:tr>
      <w:tr w:rsidR="002D520D" w14:paraId="284FEFAA" w14:textId="77777777" w:rsidTr="00677162">
        <w:tc>
          <w:tcPr>
            <w:tcW w:w="1870" w:type="dxa"/>
          </w:tcPr>
          <w:p w14:paraId="5649C0A5" w14:textId="77777777" w:rsidR="002D520D" w:rsidRDefault="002D520D" w:rsidP="00307535">
            <w:pPr>
              <w:pStyle w:val="NormalWeb"/>
              <w:spacing w:before="0" w:beforeAutospacing="0" w:after="0" w:afterAutospacing="0" w:line="480" w:lineRule="auto"/>
              <w:rPr>
                <w:color w:val="000000"/>
                <w:sz w:val="22"/>
                <w:szCs w:val="22"/>
              </w:rPr>
            </w:pPr>
          </w:p>
        </w:tc>
        <w:tc>
          <w:tcPr>
            <w:tcW w:w="1870" w:type="dxa"/>
          </w:tcPr>
          <w:p w14:paraId="66704CCF" w14:textId="77777777" w:rsidR="002D520D" w:rsidRDefault="002D520D" w:rsidP="00307535">
            <w:pPr>
              <w:pStyle w:val="NormalWeb"/>
              <w:spacing w:before="0" w:beforeAutospacing="0" w:after="0" w:afterAutospacing="0" w:line="480" w:lineRule="auto"/>
              <w:rPr>
                <w:color w:val="000000"/>
                <w:sz w:val="22"/>
                <w:szCs w:val="22"/>
              </w:rPr>
            </w:pPr>
          </w:p>
        </w:tc>
        <w:tc>
          <w:tcPr>
            <w:tcW w:w="1870" w:type="dxa"/>
          </w:tcPr>
          <w:p w14:paraId="7D3F9D5A" w14:textId="77777777" w:rsidR="002D520D" w:rsidRDefault="002D520D" w:rsidP="00307535">
            <w:pPr>
              <w:pStyle w:val="NormalWeb"/>
              <w:spacing w:before="0" w:beforeAutospacing="0" w:after="0" w:afterAutospacing="0" w:line="480" w:lineRule="auto"/>
              <w:rPr>
                <w:color w:val="000000"/>
                <w:sz w:val="22"/>
                <w:szCs w:val="22"/>
              </w:rPr>
            </w:pPr>
          </w:p>
        </w:tc>
      </w:tr>
      <w:tr w:rsidR="00677162" w14:paraId="3DA226C5" w14:textId="77777777" w:rsidTr="00677162">
        <w:tc>
          <w:tcPr>
            <w:tcW w:w="1870" w:type="dxa"/>
          </w:tcPr>
          <w:p w14:paraId="37F11F0A" w14:textId="77777777" w:rsidR="00677162" w:rsidRDefault="00677162" w:rsidP="00307535">
            <w:pPr>
              <w:pStyle w:val="NormalWeb"/>
              <w:spacing w:before="0" w:beforeAutospacing="0" w:after="0" w:afterAutospacing="0" w:line="480" w:lineRule="auto"/>
              <w:rPr>
                <w:color w:val="000000"/>
                <w:sz w:val="22"/>
                <w:szCs w:val="22"/>
              </w:rPr>
            </w:pPr>
          </w:p>
        </w:tc>
        <w:tc>
          <w:tcPr>
            <w:tcW w:w="1870" w:type="dxa"/>
          </w:tcPr>
          <w:p w14:paraId="38409C8C" w14:textId="77777777" w:rsidR="00677162" w:rsidRDefault="00677162" w:rsidP="00307535">
            <w:pPr>
              <w:pStyle w:val="NormalWeb"/>
              <w:spacing w:before="0" w:beforeAutospacing="0" w:after="0" w:afterAutospacing="0" w:line="480" w:lineRule="auto"/>
              <w:rPr>
                <w:color w:val="000000"/>
                <w:sz w:val="22"/>
                <w:szCs w:val="22"/>
              </w:rPr>
            </w:pPr>
          </w:p>
        </w:tc>
        <w:tc>
          <w:tcPr>
            <w:tcW w:w="1870" w:type="dxa"/>
          </w:tcPr>
          <w:p w14:paraId="21C27F80" w14:textId="77777777" w:rsidR="00677162" w:rsidRDefault="00677162" w:rsidP="00307535">
            <w:pPr>
              <w:pStyle w:val="NormalWeb"/>
              <w:spacing w:before="0" w:beforeAutospacing="0" w:after="0" w:afterAutospacing="0" w:line="480" w:lineRule="auto"/>
              <w:rPr>
                <w:color w:val="000000"/>
                <w:sz w:val="22"/>
                <w:szCs w:val="22"/>
              </w:rPr>
            </w:pPr>
          </w:p>
        </w:tc>
      </w:tr>
      <w:tr w:rsidR="00677162" w14:paraId="45F0AF07" w14:textId="77777777" w:rsidTr="00677162">
        <w:tc>
          <w:tcPr>
            <w:tcW w:w="1870" w:type="dxa"/>
          </w:tcPr>
          <w:p w14:paraId="45FD1996" w14:textId="77777777" w:rsidR="00677162" w:rsidRDefault="00677162" w:rsidP="00307535">
            <w:pPr>
              <w:pStyle w:val="NormalWeb"/>
              <w:spacing w:before="0" w:beforeAutospacing="0" w:after="0" w:afterAutospacing="0" w:line="480" w:lineRule="auto"/>
              <w:rPr>
                <w:color w:val="000000"/>
                <w:sz w:val="22"/>
                <w:szCs w:val="22"/>
              </w:rPr>
            </w:pPr>
          </w:p>
        </w:tc>
        <w:tc>
          <w:tcPr>
            <w:tcW w:w="1870" w:type="dxa"/>
          </w:tcPr>
          <w:p w14:paraId="19CB5EC5" w14:textId="77777777" w:rsidR="00677162" w:rsidRDefault="00677162" w:rsidP="00307535">
            <w:pPr>
              <w:pStyle w:val="NormalWeb"/>
              <w:spacing w:before="0" w:beforeAutospacing="0" w:after="0" w:afterAutospacing="0" w:line="480" w:lineRule="auto"/>
              <w:rPr>
                <w:color w:val="000000"/>
                <w:sz w:val="22"/>
                <w:szCs w:val="22"/>
              </w:rPr>
            </w:pPr>
          </w:p>
        </w:tc>
        <w:tc>
          <w:tcPr>
            <w:tcW w:w="1870" w:type="dxa"/>
          </w:tcPr>
          <w:p w14:paraId="29FF65CA" w14:textId="77777777" w:rsidR="00677162" w:rsidRDefault="00677162" w:rsidP="00307535">
            <w:pPr>
              <w:pStyle w:val="NormalWeb"/>
              <w:spacing w:before="0" w:beforeAutospacing="0" w:after="0" w:afterAutospacing="0" w:line="480" w:lineRule="auto"/>
              <w:rPr>
                <w:color w:val="000000"/>
                <w:sz w:val="22"/>
                <w:szCs w:val="22"/>
              </w:rPr>
            </w:pPr>
          </w:p>
        </w:tc>
      </w:tr>
      <w:tr w:rsidR="00677162" w14:paraId="073FF16E" w14:textId="77777777" w:rsidTr="00677162">
        <w:tc>
          <w:tcPr>
            <w:tcW w:w="1870" w:type="dxa"/>
          </w:tcPr>
          <w:p w14:paraId="1AB62B58" w14:textId="77777777" w:rsidR="00677162" w:rsidRDefault="00677162" w:rsidP="00307535">
            <w:pPr>
              <w:pStyle w:val="NormalWeb"/>
              <w:spacing w:before="0" w:beforeAutospacing="0" w:after="0" w:afterAutospacing="0" w:line="480" w:lineRule="auto"/>
              <w:rPr>
                <w:color w:val="000000"/>
                <w:sz w:val="22"/>
                <w:szCs w:val="22"/>
              </w:rPr>
            </w:pPr>
          </w:p>
        </w:tc>
        <w:tc>
          <w:tcPr>
            <w:tcW w:w="1870" w:type="dxa"/>
          </w:tcPr>
          <w:p w14:paraId="59A99BC5" w14:textId="77777777" w:rsidR="00677162" w:rsidRDefault="00677162" w:rsidP="00307535">
            <w:pPr>
              <w:pStyle w:val="NormalWeb"/>
              <w:spacing w:before="0" w:beforeAutospacing="0" w:after="0" w:afterAutospacing="0" w:line="480" w:lineRule="auto"/>
              <w:rPr>
                <w:color w:val="000000"/>
                <w:sz w:val="22"/>
                <w:szCs w:val="22"/>
              </w:rPr>
            </w:pPr>
          </w:p>
        </w:tc>
        <w:tc>
          <w:tcPr>
            <w:tcW w:w="1870" w:type="dxa"/>
          </w:tcPr>
          <w:p w14:paraId="5AC9B55F" w14:textId="77777777" w:rsidR="00677162" w:rsidRDefault="00677162" w:rsidP="00307535">
            <w:pPr>
              <w:pStyle w:val="NormalWeb"/>
              <w:spacing w:before="0" w:beforeAutospacing="0" w:after="0" w:afterAutospacing="0" w:line="480" w:lineRule="auto"/>
              <w:rPr>
                <w:color w:val="000000"/>
                <w:sz w:val="22"/>
                <w:szCs w:val="22"/>
              </w:rPr>
            </w:pPr>
          </w:p>
        </w:tc>
      </w:tr>
      <w:tr w:rsidR="00677162" w14:paraId="40529C26" w14:textId="77777777" w:rsidTr="00677162">
        <w:tc>
          <w:tcPr>
            <w:tcW w:w="1870" w:type="dxa"/>
          </w:tcPr>
          <w:p w14:paraId="21008BC5" w14:textId="77777777" w:rsidR="00677162" w:rsidRDefault="00677162" w:rsidP="00307535">
            <w:pPr>
              <w:pStyle w:val="NormalWeb"/>
              <w:spacing w:before="0" w:beforeAutospacing="0" w:after="0" w:afterAutospacing="0" w:line="480" w:lineRule="auto"/>
              <w:rPr>
                <w:color w:val="000000"/>
                <w:sz w:val="22"/>
                <w:szCs w:val="22"/>
              </w:rPr>
            </w:pPr>
          </w:p>
        </w:tc>
        <w:tc>
          <w:tcPr>
            <w:tcW w:w="1870" w:type="dxa"/>
          </w:tcPr>
          <w:p w14:paraId="2CFECE39" w14:textId="77777777" w:rsidR="00677162" w:rsidRDefault="00677162" w:rsidP="00307535">
            <w:pPr>
              <w:pStyle w:val="NormalWeb"/>
              <w:spacing w:before="0" w:beforeAutospacing="0" w:after="0" w:afterAutospacing="0" w:line="480" w:lineRule="auto"/>
              <w:rPr>
                <w:color w:val="000000"/>
                <w:sz w:val="22"/>
                <w:szCs w:val="22"/>
              </w:rPr>
            </w:pPr>
          </w:p>
        </w:tc>
        <w:tc>
          <w:tcPr>
            <w:tcW w:w="1870" w:type="dxa"/>
          </w:tcPr>
          <w:p w14:paraId="463A2963" w14:textId="77777777" w:rsidR="00677162" w:rsidRDefault="00677162" w:rsidP="00307535">
            <w:pPr>
              <w:pStyle w:val="NormalWeb"/>
              <w:spacing w:before="0" w:beforeAutospacing="0" w:after="0" w:afterAutospacing="0" w:line="480" w:lineRule="auto"/>
              <w:rPr>
                <w:color w:val="000000"/>
                <w:sz w:val="22"/>
                <w:szCs w:val="22"/>
              </w:rPr>
            </w:pPr>
          </w:p>
        </w:tc>
      </w:tr>
      <w:tr w:rsidR="00677162" w14:paraId="480002D3" w14:textId="77777777" w:rsidTr="00677162">
        <w:tc>
          <w:tcPr>
            <w:tcW w:w="1870" w:type="dxa"/>
          </w:tcPr>
          <w:p w14:paraId="2A84ACCA" w14:textId="77777777" w:rsidR="00677162" w:rsidRDefault="00677162" w:rsidP="00307535">
            <w:pPr>
              <w:pStyle w:val="NormalWeb"/>
              <w:spacing w:before="0" w:beforeAutospacing="0" w:after="0" w:afterAutospacing="0" w:line="480" w:lineRule="auto"/>
              <w:rPr>
                <w:color w:val="000000"/>
                <w:sz w:val="22"/>
                <w:szCs w:val="22"/>
              </w:rPr>
            </w:pPr>
          </w:p>
        </w:tc>
        <w:tc>
          <w:tcPr>
            <w:tcW w:w="1870" w:type="dxa"/>
          </w:tcPr>
          <w:p w14:paraId="3EE590CF" w14:textId="77777777" w:rsidR="00677162" w:rsidRDefault="00677162" w:rsidP="00307535">
            <w:pPr>
              <w:pStyle w:val="NormalWeb"/>
              <w:spacing w:before="0" w:beforeAutospacing="0" w:after="0" w:afterAutospacing="0" w:line="480" w:lineRule="auto"/>
              <w:rPr>
                <w:color w:val="000000"/>
                <w:sz w:val="22"/>
                <w:szCs w:val="22"/>
              </w:rPr>
            </w:pPr>
          </w:p>
        </w:tc>
        <w:tc>
          <w:tcPr>
            <w:tcW w:w="1870" w:type="dxa"/>
          </w:tcPr>
          <w:p w14:paraId="07F11D5C" w14:textId="77777777" w:rsidR="00677162" w:rsidRDefault="00677162" w:rsidP="00307535">
            <w:pPr>
              <w:pStyle w:val="NormalWeb"/>
              <w:spacing w:before="0" w:beforeAutospacing="0" w:after="0" w:afterAutospacing="0" w:line="480" w:lineRule="auto"/>
              <w:rPr>
                <w:color w:val="000000"/>
                <w:sz w:val="22"/>
                <w:szCs w:val="22"/>
              </w:rPr>
            </w:pPr>
          </w:p>
        </w:tc>
      </w:tr>
    </w:tbl>
    <w:p w14:paraId="0B92F56C" w14:textId="77777777" w:rsidR="002D520D" w:rsidRPr="00A918F6" w:rsidRDefault="002D520D" w:rsidP="00307535">
      <w:pPr>
        <w:pStyle w:val="NormalWeb"/>
        <w:spacing w:before="0" w:beforeAutospacing="0" w:after="0" w:afterAutospacing="0" w:line="480" w:lineRule="auto"/>
        <w:rPr>
          <w:color w:val="000000"/>
          <w:sz w:val="22"/>
          <w:szCs w:val="22"/>
        </w:rPr>
      </w:pPr>
    </w:p>
    <w:p w14:paraId="542FCE33" w14:textId="490652B8" w:rsidR="00307535" w:rsidRDefault="00307535" w:rsidP="00307535">
      <w:pPr>
        <w:pStyle w:val="NormalWeb"/>
        <w:spacing w:before="0" w:beforeAutospacing="0" w:after="0" w:afterAutospacing="0" w:line="480" w:lineRule="auto"/>
        <w:rPr>
          <w:color w:val="000000"/>
          <w:sz w:val="22"/>
          <w:szCs w:val="22"/>
        </w:rPr>
      </w:pPr>
    </w:p>
    <w:p w14:paraId="12A02EAB" w14:textId="786005E9" w:rsidR="00307535" w:rsidRPr="00307535" w:rsidRDefault="00307535" w:rsidP="00307535">
      <w:pPr>
        <w:pStyle w:val="NormalWeb"/>
        <w:spacing w:before="0" w:beforeAutospacing="0" w:after="0" w:afterAutospacing="0" w:line="480" w:lineRule="auto"/>
        <w:rPr>
          <w:b/>
          <w:bCs/>
          <w:color w:val="000000"/>
          <w:sz w:val="22"/>
          <w:szCs w:val="22"/>
        </w:rPr>
      </w:pPr>
      <w:r w:rsidRPr="00307535">
        <w:rPr>
          <w:b/>
          <w:bCs/>
          <w:color w:val="000000"/>
          <w:sz w:val="22"/>
          <w:szCs w:val="22"/>
        </w:rPr>
        <w:t xml:space="preserve">Exploratory </w:t>
      </w:r>
      <w:r>
        <w:rPr>
          <w:b/>
          <w:bCs/>
          <w:color w:val="000000"/>
          <w:sz w:val="22"/>
          <w:szCs w:val="22"/>
        </w:rPr>
        <w:t xml:space="preserve">Data </w:t>
      </w:r>
      <w:r w:rsidRPr="00307535">
        <w:rPr>
          <w:b/>
          <w:bCs/>
          <w:color w:val="000000"/>
          <w:sz w:val="22"/>
          <w:szCs w:val="22"/>
        </w:rPr>
        <w:t>Analysis</w:t>
      </w:r>
    </w:p>
    <w:p w14:paraId="6962C339" w14:textId="5C450DA1" w:rsidR="00307535" w:rsidRPr="00307535" w:rsidRDefault="00307535" w:rsidP="00307535">
      <w:pPr>
        <w:pStyle w:val="NormalWeb"/>
        <w:spacing w:before="0" w:beforeAutospacing="0" w:after="0" w:afterAutospacing="0" w:line="480" w:lineRule="auto"/>
        <w:rPr>
          <w:b/>
          <w:bCs/>
          <w:color w:val="000000"/>
          <w:sz w:val="22"/>
          <w:szCs w:val="22"/>
        </w:rPr>
      </w:pPr>
      <w:r w:rsidRPr="00307535">
        <w:rPr>
          <w:b/>
          <w:bCs/>
          <w:color w:val="000000"/>
          <w:sz w:val="22"/>
          <w:szCs w:val="22"/>
        </w:rPr>
        <w:br/>
        <w:t>Model Selection</w:t>
      </w:r>
    </w:p>
    <w:p w14:paraId="6028BE57" w14:textId="161AFC2E" w:rsidR="00307535" w:rsidRPr="00307535" w:rsidRDefault="00307535" w:rsidP="00307535">
      <w:pPr>
        <w:pStyle w:val="NormalWeb"/>
        <w:spacing w:before="0" w:beforeAutospacing="0" w:after="0" w:afterAutospacing="0" w:line="480" w:lineRule="auto"/>
        <w:rPr>
          <w:b/>
          <w:bCs/>
          <w:color w:val="000000"/>
          <w:sz w:val="22"/>
          <w:szCs w:val="22"/>
        </w:rPr>
      </w:pPr>
    </w:p>
    <w:p w14:paraId="24492BC2" w14:textId="77E9B030" w:rsidR="00307535" w:rsidRPr="00307535" w:rsidRDefault="00307535" w:rsidP="00307535">
      <w:pPr>
        <w:pStyle w:val="NormalWeb"/>
        <w:spacing w:before="0" w:beforeAutospacing="0" w:after="0" w:afterAutospacing="0" w:line="480" w:lineRule="auto"/>
        <w:rPr>
          <w:b/>
          <w:bCs/>
          <w:color w:val="000000"/>
          <w:sz w:val="22"/>
          <w:szCs w:val="22"/>
        </w:rPr>
      </w:pPr>
      <w:r w:rsidRPr="00307535">
        <w:rPr>
          <w:b/>
          <w:bCs/>
          <w:color w:val="000000"/>
          <w:sz w:val="22"/>
          <w:szCs w:val="22"/>
        </w:rPr>
        <w:t>Results</w:t>
      </w:r>
    </w:p>
    <w:p w14:paraId="5B192C21" w14:textId="6FBED037" w:rsidR="00307535" w:rsidRPr="00307535" w:rsidRDefault="00307535" w:rsidP="00307535">
      <w:pPr>
        <w:pStyle w:val="NormalWeb"/>
        <w:spacing w:before="0" w:beforeAutospacing="0" w:after="0" w:afterAutospacing="0" w:line="480" w:lineRule="auto"/>
        <w:rPr>
          <w:b/>
          <w:bCs/>
          <w:color w:val="000000"/>
          <w:sz w:val="22"/>
          <w:szCs w:val="22"/>
        </w:rPr>
      </w:pPr>
    </w:p>
    <w:p w14:paraId="0646D335" w14:textId="34745D8D" w:rsidR="00307535" w:rsidRPr="00307535" w:rsidRDefault="00307535" w:rsidP="00307535">
      <w:pPr>
        <w:pStyle w:val="NormalWeb"/>
        <w:spacing w:before="0" w:beforeAutospacing="0" w:after="0" w:afterAutospacing="0" w:line="480" w:lineRule="auto"/>
        <w:rPr>
          <w:b/>
          <w:bCs/>
          <w:color w:val="000000"/>
          <w:sz w:val="22"/>
          <w:szCs w:val="22"/>
        </w:rPr>
      </w:pPr>
      <w:r w:rsidRPr="00307535">
        <w:rPr>
          <w:b/>
          <w:bCs/>
          <w:color w:val="000000"/>
          <w:sz w:val="22"/>
          <w:szCs w:val="22"/>
        </w:rPr>
        <w:t>Conclusion</w:t>
      </w:r>
    </w:p>
    <w:p w14:paraId="120C9E0C" w14:textId="0917FB7E" w:rsidR="00F035EB" w:rsidRDefault="00F035EB" w:rsidP="00F035EB">
      <w:pPr>
        <w:pStyle w:val="NormalWeb"/>
        <w:spacing w:before="0" w:beforeAutospacing="0" w:after="0" w:afterAutospacing="0"/>
        <w:rPr>
          <w:rFonts w:ascii="Arial" w:hAnsi="Arial" w:cs="Arial"/>
          <w:color w:val="000000"/>
          <w:sz w:val="22"/>
          <w:szCs w:val="22"/>
        </w:rPr>
      </w:pPr>
    </w:p>
    <w:p w14:paraId="7817CF09" w14:textId="73C6F779" w:rsidR="00F035EB" w:rsidRPr="00F035EB" w:rsidRDefault="00F035EB" w:rsidP="00F035EB">
      <w:pPr>
        <w:pStyle w:val="NormalWeb"/>
        <w:spacing w:before="0" w:beforeAutospacing="0" w:after="0" w:afterAutospacing="0"/>
        <w:rPr>
          <w:b/>
          <w:bCs/>
        </w:rPr>
      </w:pPr>
    </w:p>
    <w:p w14:paraId="2FE6DE46" w14:textId="77777777" w:rsidR="00CC58DC" w:rsidRDefault="00CC58DC"/>
    <w:sectPr w:rsidR="00CC5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F26"/>
    <w:rsid w:val="00177512"/>
    <w:rsid w:val="002D520D"/>
    <w:rsid w:val="00307535"/>
    <w:rsid w:val="00501D3F"/>
    <w:rsid w:val="00677162"/>
    <w:rsid w:val="0089519D"/>
    <w:rsid w:val="00987E0D"/>
    <w:rsid w:val="009E6F26"/>
    <w:rsid w:val="00A918F6"/>
    <w:rsid w:val="00CC58DC"/>
    <w:rsid w:val="00F03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DBD4"/>
  <w15:chartTrackingRefBased/>
  <w15:docId w15:val="{21FBA336-0BD2-4495-BE44-CB1AEC8F9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6F2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D5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06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1210</TotalTime>
  <Pages>3</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Krinke</dc:creator>
  <cp:keywords/>
  <dc:description/>
  <cp:lastModifiedBy>Joe Krinke</cp:lastModifiedBy>
  <cp:revision>5</cp:revision>
  <dcterms:created xsi:type="dcterms:W3CDTF">2019-12-04T20:30:00Z</dcterms:created>
  <dcterms:modified xsi:type="dcterms:W3CDTF">2019-12-05T16:40:00Z</dcterms:modified>
</cp:coreProperties>
</file>