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b/>
          <w:color w:val="123A70"/>
          <w:sz w:val="32"/>
        </w:rPr>
        <w:t xml:space="preserve">INFOSYS SPRINGBOARD</w:t>
      </w:r>
    </w:p>
    <w:p>
      <w:pPr>
        <w:spacing w:before="0" w:after="480"/>
        <w:jc w:val="center"/>
      </w:pPr>
      <w:r>
        <w:rPr>
          <w:b/>
          <w:color w:val="123A70"/>
          <w:sz w:val="32"/>
        </w:rPr>
        <w:t xml:space="preserve">VIRTUAL INTERNSHIP</w:t>
      </w:r>
    </w:p>
    <w:p>
      <w:pPr>
        <w:spacing w:before="0" w:after="480"/>
        <w:jc w:val="center"/>
      </w:pPr>
      <w:r>
        <w:rPr>
          <w:b/>
          <w:color w:val="123A70"/>
          <w:sz w:val="32"/>
        </w:rPr>
        <w:t xml:space="preserve">FINAL PROJECT REPORT</w:t>
      </w:r>
    </w:p>
    <w:p>
      <w:pPr>
        <w:spacing w:before="0" w:after="360"/>
        <w:jc w:val="center"/>
      </w:pPr>
      <w:r>
        <w:rPr>
          <w:sz w:val="22"/>
        </w:rPr>
        <w:t xml:space="preserve">AI Career Companion Agent for Internship Matching and Interview Preparation</w:t>
      </w:r>
    </w:p>
    <w:p>
      <w:pPr>
        <w:spacing w:before="0" w:after="240"/>
        <w:jc w:val="center"/>
      </w:pPr>
      <w:r>
        <w:rPr>
          <w:sz w:val="20"/>
        </w:rPr>
        <w:t xml:space="preserve">Internship Track: Python</w:t>
      </w:r>
    </w:p>
    <w:p>
      <w:pPr>
        <w:spacing w:before="0" w:after="240"/>
        <w:jc w:val="center"/>
      </w:pPr>
      <w:r>
        <w:rPr>
          <w:sz w:val="20"/>
        </w:rPr>
        <w:t xml:space="preserve">Prepared by: Joel Garvaziz</w:t>
      </w:r>
    </w:p>
    <w:p>
      <w:pPr>
        <w:spacing w:before="0" w:after="240"/>
        <w:jc w:val="center"/>
      </w:pPr>
      <w:r>
        <w:rPr>
          <w:sz w:val="20"/>
        </w:rPr>
        <w:t xml:space="preserve">October 2026</w:t>
      </w:r>
    </w:p>
    <w:p>
      <w:pPr>
        <w:pageBreakBefore/>
        <w:spacing w:before="0" w:after="60"/>
      </w:pPr>
      <w:r>
        <w:rPr>
          <w:b/>
          <w:color w:val="123A70"/>
          <w:sz w:val="22"/>
        </w:rPr>
        <w:t xml:space="preserve">INFOSYS SPRINGBOARD VIRTUAL INTERNSHIP</w:t>
      </w:r>
    </w:p>
    <w:p>
      <w:pPr>
        <w:spacing w:before="0" w:after="240"/>
      </w:pPr>
      <w:r>
        <w:rPr>
          <w:b/>
          <w:color w:val="123A70"/>
          <w:sz w:val="22"/>
        </w:rPr>
        <w:t xml:space="preserve">FINAL PROJECT REPORT</w:t>
      </w:r>
    </w:p>
    <w:p>
      <w:pPr>
        <w:keepNext/>
        <w:spacing w:before="0" w:after="20"/>
      </w:pPr>
      <w:r>
        <w:rPr>
          <w:b/>
          <w:color w:val="123A70"/>
          <w:sz w:val="20"/>
        </w:rPr>
        <w:t xml:space="preserve">PROJECT TITLE:</w:t>
      </w:r>
    </w:p>
    <w:p>
      <w:pPr>
        <w:spacing w:before="0" w:after="160"/>
      </w:pPr>
      <w:r>
        <w:rPr>
          <w:sz w:val="20"/>
        </w:rPr>
        <w:t xml:space="preserve">AI Career Companion Agent for Internship Matching and Interview Preparation</w:t>
      </w:r>
    </w:p>
    <w:p>
      <w:pPr>
        <w:keepNext/>
        <w:spacing w:before="0" w:after="20"/>
      </w:pPr>
      <w:r>
        <w:rPr>
          <w:b/>
          <w:color w:val="123A70"/>
          <w:sz w:val="20"/>
        </w:rPr>
        <w:t xml:space="preserve">INTERNSHIP TRACK:</w:t>
      </w:r>
    </w:p>
    <w:p>
      <w:pPr>
        <w:spacing w:before="0" w:after="160"/>
      </w:pPr>
      <w:r>
        <w:rPr>
          <w:sz w:val="20"/>
        </w:rPr>
        <w:t xml:space="preserve">Python</w:t>
      </w:r>
    </w:p>
    <w:p>
      <w:pPr>
        <w:keepNext/>
        <w:spacing w:before="0" w:after="20"/>
      </w:pPr>
      <w:r>
        <w:rPr>
          <w:b/>
          <w:color w:val="123A70"/>
          <w:sz w:val="20"/>
        </w:rPr>
        <w:t xml:space="preserve">AUTHOR / INTERN:</w:t>
      </w:r>
    </w:p>
    <w:p>
      <w:pPr>
        <w:spacing w:before="0" w:after="160"/>
      </w:pPr>
      <w:r>
        <w:rPr>
          <w:sz w:val="20"/>
        </w:rPr>
        <w:t xml:space="preserve">Joel Garvaziz</w:t>
      </w:r>
    </w:p>
    <w:p>
      <w:pPr>
        <w:keepNext/>
        <w:spacing w:before="0" w:after="20"/>
      </w:pPr>
      <w:r>
        <w:rPr>
          <w:b/>
          <w:color w:val="123A70"/>
          <w:sz w:val="20"/>
        </w:rPr>
        <w:t xml:space="preserve">DATE:</w:t>
      </w:r>
    </w:p>
    <w:p>
      <w:pPr>
        <w:spacing w:before="0" w:after="160"/>
      </w:pPr>
      <w:r>
        <w:rPr>
          <w:sz w:val="20"/>
        </w:rPr>
        <w:t xml:space="preserve">October 2026</w:t>
      </w:r>
    </w:p>
    <w:p>
      <w:pPr>
        <w:keepNext/>
        <w:spacing w:before="0" w:after="20"/>
      </w:pPr>
      <w:r>
        <w:rPr>
          <w:b/>
          <w:color w:val="123A70"/>
          <w:sz w:val="20"/>
        </w:rPr>
        <w:t xml:space="preserve">REPOSITORY:</w:t>
      </w:r>
    </w:p>
    <w:p>
      <w:pPr>
        <w:spacing w:before="0" w:after="160"/>
      </w:pPr>
      <w:r>
        <w:rPr>
          <w:sz w:val="20"/>
        </w:rPr>
        <w:t xml:space="preserve">https://github.com/joel-garvaziz/AI-Career-Companion.git</w:t>
      </w:r>
    </w:p>
    <w:p>
      <w:pPr>
        <w:spacing w:before="240" w:after="120"/>
      </w:pPr>
      <w:r>
        <w:rPr>
          <w:b/>
          <w:color w:val="123A70"/>
          <w:sz w:val="22"/>
        </w:rPr>
        <w:t xml:space="preserve">TABLE OF CONTENTS</w:t>
      </w:r>
    </w:p>
    <w:p>
      <w:pPr>
        <w:spacing w:before="0" w:after="70"/>
      </w:pPr>
      <w:r>
        <w:rPr>
          <w:sz w:val="21"/>
        </w:rPr>
        <w:t xml:space="preserve">Reading This Report</w:t>
      </w:r>
    </w:p>
    <w:p>
      <w:pPr>
        <w:spacing w:before="0" w:after="70"/>
      </w:pPr>
      <w:r>
        <w:rPr>
          <w:sz w:val="21"/>
        </w:rPr>
        <w:t xml:space="preserve">Abstract</w:t>
      </w:r>
    </w:p>
    <w:p>
      <w:pPr>
        <w:spacing w:before="0" w:after="70"/>
      </w:pPr>
      <w:r>
        <w:rPr>
          <w:sz w:val="21"/>
        </w:rPr>
        <w:t xml:space="preserve">1. Introduction</w:t>
      </w:r>
    </w:p>
    <w:p>
      <w:pPr>
        <w:spacing w:before="0" w:after="70"/>
      </w:pPr>
      <w:r>
        <w:rPr>
          <w:sz w:val="21"/>
        </w:rPr>
        <w:t xml:space="preserve">2. Problem Statement</w:t>
      </w:r>
    </w:p>
    <w:p>
      <w:pPr>
        <w:spacing w:before="0" w:after="70"/>
      </w:pPr>
      <w:r>
        <w:rPr>
          <w:sz w:val="21"/>
        </w:rPr>
        <w:t xml:space="preserve">3. Objectives</w:t>
      </w:r>
    </w:p>
    <w:p>
      <w:pPr>
        <w:spacing w:before="0" w:after="70"/>
      </w:pPr>
      <w:r>
        <w:rPr>
          <w:sz w:val="21"/>
        </w:rPr>
        <w:t xml:space="preserve">4. Scope and Limitations</w:t>
      </w:r>
    </w:p>
    <w:p>
      <w:pPr>
        <w:spacing w:before="0" w:after="70"/>
      </w:pPr>
      <w:r>
        <w:rPr>
          <w:sz w:val="21"/>
        </w:rPr>
        <w:t xml:space="preserve">5. Related Technical Concepts</w:t>
      </w:r>
    </w:p>
    <w:p>
      <w:pPr>
        <w:spacing w:before="0" w:after="70"/>
      </w:pPr>
      <w:r>
        <w:rPr>
          <w:sz w:val="21"/>
        </w:rPr>
        <w:t xml:space="preserve">6. Methodology and Milestones</w:t>
      </w:r>
    </w:p>
    <w:p>
      <w:pPr>
        <w:spacing w:before="0" w:after="70"/>
      </w:pPr>
      <w:r>
        <w:rPr>
          <w:sz w:val="21"/>
        </w:rPr>
        <w:t xml:space="preserve">7. System Requirements</w:t>
      </w:r>
    </w:p>
    <w:p>
      <w:pPr>
        <w:spacing w:before="0" w:after="70"/>
      </w:pPr>
      <w:r>
        <w:rPr>
          <w:sz w:val="21"/>
        </w:rPr>
        <w:t xml:space="preserve">8. System Architecture and Modules</w:t>
      </w:r>
    </w:p>
    <w:p>
      <w:pPr>
        <w:spacing w:before="0" w:after="70"/>
      </w:pPr>
      <w:r>
        <w:rPr>
          <w:sz w:val="21"/>
        </w:rPr>
        <w:t xml:space="preserve">9. Functional Modules</w:t>
      </w:r>
    </w:p>
    <w:p>
      <w:pPr>
        <w:spacing w:before="0" w:after="70"/>
      </w:pPr>
      <w:r>
        <w:rPr>
          <w:sz w:val="21"/>
        </w:rPr>
        <w:t xml:space="preserve">10. Technology Stack: Current vs Target</w:t>
      </w:r>
    </w:p>
    <w:p>
      <w:pPr>
        <w:spacing w:before="0" w:after="70"/>
      </w:pPr>
      <w:r>
        <w:rPr>
          <w:sz w:val="21"/>
        </w:rPr>
        <w:t xml:space="preserve">11. Testing and Evaluation</w:t>
      </w:r>
    </w:p>
    <w:p>
      <w:pPr>
        <w:spacing w:before="0" w:after="70"/>
      </w:pPr>
      <w:r>
        <w:rPr>
          <w:sz w:val="21"/>
        </w:rPr>
        <w:t xml:space="preserve">12. Results and Discussion</w:t>
      </w:r>
    </w:p>
    <w:p>
      <w:pPr>
        <w:spacing w:before="0" w:after="70"/>
      </w:pPr>
      <w:r>
        <w:rPr>
          <w:sz w:val="21"/>
        </w:rPr>
        <w:t xml:space="preserve">13. Security, Ethics, and Privacy</w:t>
      </w:r>
    </w:p>
    <w:p>
      <w:pPr>
        <w:spacing w:before="0" w:after="70"/>
      </w:pPr>
      <w:r>
        <w:rPr>
          <w:sz w:val="21"/>
        </w:rPr>
        <w:t xml:space="preserve">14. Limitations</w:t>
      </w:r>
    </w:p>
    <w:p>
      <w:pPr>
        <w:spacing w:before="0" w:after="70"/>
      </w:pPr>
      <w:r>
        <w:rPr>
          <w:sz w:val="21"/>
        </w:rPr>
        <w:t xml:space="preserve">15. Future Enhancements</w:t>
      </w:r>
    </w:p>
    <w:p>
      <w:pPr>
        <w:spacing w:before="0" w:after="70"/>
      </w:pPr>
      <w:r>
        <w:rPr>
          <w:sz w:val="21"/>
        </w:rPr>
        <w:t xml:space="preserve">16. Conclusion and Source Map</w:t>
      </w:r>
    </w:p>
    <w:p>
      <w:pPr>
        <w:pStyle w:val="Heading1"/>
        <w:pageBreakBefore/>
      </w:pPr>
      <w:r>
        <w:t>Reading This Report</w:t>
      </w:r>
    </w:p>
    <w:p>
      <w:r>
        <w:rPr>
          <w:b/>
        </w:rPr>
        <w:t xml:space="preserve">IMPLEMENTED: </w:t>
      </w:r>
      <w:r>
        <w:t>Supported by source files or repository documentation; does not prove production readiness.</w:t>
      </w:r>
    </w:p>
    <w:p>
      <w:r>
        <w:rPr>
          <w:b/>
        </w:rPr>
        <w:t xml:space="preserve">PLANNED: </w:t>
      </w:r>
      <w:r>
        <w:t>Shown in target diagrams but not established as current implementation.</w:t>
      </w:r>
    </w:p>
    <w:p>
      <w:r>
        <w:rPr>
          <w:b/>
        </w:rPr>
        <w:t xml:space="preserve">UNVERIFIED: </w:t>
      </w:r>
      <w:r>
        <w:t>Requires runtime logs, configuration evidence, or independent execution.</w:t>
      </w:r>
    </w:p>
    <w:p>
      <w:r>
        <w:t>Evidence note: README describes the included internship dataset as synthetic. Metrics in reference PDFs are not treated as verified without reproducible logs.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rPr>
          <w:b/>
          <w:color w:val="2463A6"/>
        </w:rPr>
        <w:t xml:space="preserve">Abstract: </w:t>
      </w:r>
      <w:r>
        <w:t>Students often manage internship search, resume preparation, skill-gap analysis, interview practice, and application tracking across disconnected tools. AI Career Companion brings these activities into one web application. A candidate can maintain a profile, upload a PDF resume, explore ranked internship opportunities, inspect job-fit explanations, generate skill-development recommendations, tailor application documents, prepare for interviews, consult a conversational assistant, and track application progress. The uploaded implementation uses Python and Flask, SQLite/SQLAlchemy, server-rendered HTML templates with vanilla JavaScript, a local dense-vector retrieval index, and modular career-agent services. Optional LLM calls use a shared utility and documented fallback paths. The supplied diagrams describe a future React/Vite, FastAPI, PostgreSQL, and pgvector design; those technologies are distinguished as planned rather than claimed as already implemented.</w:t>
      </w:r>
    </w:p>
    <w:p>
      <w:pPr>
        <w:pStyle w:val="Heading1"/>
      </w:pPr>
      <w:r>
        <w:t>1. Introduction</w:t>
      </w:r>
    </w:p>
    <w:p>
      <w:r>
        <w:rPr>
          <w:b/>
          <w:color w:val="2463A6"/>
        </w:rPr>
        <w:t xml:space="preserve">Background: </w:t>
      </w:r>
      <w:r>
        <w:t>Internship applicants must interpret job requirements, demonstrate relevant experience, identify missing skills, prepare for interviews, and manage deadlines. Handling these tasks in separate tools creates duplicated work and fragmented records.</w:t>
      </w:r>
    </w:p>
    <w:p>
      <w:r>
        <w:rPr>
          <w:b/>
          <w:color w:val="2463A6"/>
        </w:rPr>
        <w:t xml:space="preserve">Project overview: </w:t>
      </w:r>
      <w:r>
        <w:t>AI Career Companion is a unified support tool linking candidate profile data, a local job dataset, retrieval and matching, career agents, and application tracking.</w:t>
      </w:r>
    </w:p>
    <w:p>
      <w:r>
        <w:rPr>
          <w:b/>
          <w:color w:val="2463A6"/>
        </w:rPr>
        <w:t xml:space="preserve">Baseline: </w:t>
      </w:r>
      <w:r>
        <w:t>The uploaded repository documents Flask, SQLite, local RAG artifacts, and modular Python services. It does not establish that the target React/FastAPI/PostgreSQL/pgvector design has replaced the current application.</w:t>
      </w:r>
    </w:p>
    <w:p>
      <w:pPr>
        <w:pStyle w:val="Heading1"/>
      </w:pPr>
      <w:r>
        <w:t>2. Problem Statement</w:t>
      </w:r>
    </w:p>
    <w:p>
      <w:r>
        <w:rPr>
          <w:b/>
          <w:color w:val="2463A6"/>
        </w:rPr>
        <w:t xml:space="preserve">Problem: </w:t>
      </w:r>
      <w:r>
        <w:t>Students lack one coherent workflow that connects their profile to internship requirements, explains recommendations, gives actionable preparation advice, and tracks application progress.</w:t>
      </w:r>
    </w:p>
    <w:p>
      <w:r>
        <w:rPr>
          <w:b/>
          <w:color w:val="2463A6"/>
        </w:rPr>
        <w:t xml:space="preserve">Challenges: </w:t>
      </w:r>
      <w:r>
        <w:t>Finding suitable roles; understanding job descriptions; diagnosing skill gaps; customizing resumes/cover letters; rehearsing interviews; remembering follow-ups; and maintaining a history of applications/outcomes.</w:t>
      </w:r>
    </w:p>
    <w:p>
      <w:r>
        <w:rPr>
          <w:b/>
          <w:color w:val="2463A6"/>
        </w:rPr>
        <w:t xml:space="preserve">Proposed solution: </w:t>
      </w:r>
      <w:r>
        <w:t>A web application combining a candidate profile, searchable internship knowledge base, retrieval and deterministic matching, specialized guidance agents, and an application tracker.</w:t>
      </w:r>
    </w:p>
    <w:p>
      <w:pPr>
        <w:pStyle w:val="Heading1"/>
      </w:pPr>
      <w:r>
        <w:t>3. Objectives</w:t>
      </w:r>
    </w:p>
    <w:p>
      <w:r>
        <w:rPr>
          <w:b/>
          <w:color w:val="2463A6"/>
        </w:rPr>
        <w:t xml:space="preserve">O1 — Candidate profile: </w:t>
      </w:r>
      <w:r>
        <w:t>Maintain academic details, skills, experience, projects, and resume-derived information.</w:t>
      </w:r>
    </w:p>
    <w:p>
      <w:r>
        <w:rPr>
          <w:b/>
          <w:color w:val="2463A6"/>
        </w:rPr>
        <w:t xml:space="preserve">O2 — Resume understanding: </w:t>
      </w:r>
      <w:r>
        <w:t>Extract PDF resume text and normalize candidate information.</w:t>
      </w:r>
    </w:p>
    <w:p>
      <w:r>
        <w:rPr>
          <w:b/>
          <w:color w:val="2463A6"/>
        </w:rPr>
        <w:t xml:space="preserve">O3 — Internship discovery: </w:t>
      </w:r>
      <w:r>
        <w:t>Retrieve relevant job content from a curated local dataset using dense-vector similarity.</w:t>
      </w:r>
    </w:p>
    <w:p>
      <w:r>
        <w:rPr>
          <w:b/>
          <w:color w:val="2463A6"/>
        </w:rPr>
        <w:t xml:space="preserve">O4 — Explainable matching: </w:t>
      </w:r>
      <w:r>
        <w:t>Rank opportunities using deterministic profile/job features and return fit explanations.</w:t>
      </w:r>
    </w:p>
    <w:p>
      <w:r>
        <w:rPr>
          <w:b/>
          <w:color w:val="2463A6"/>
        </w:rPr>
        <w:t xml:space="preserve">O5 — Career preparation: </w:t>
      </w:r>
      <w:r>
        <w:t>Offer skill-gap guidance, resume/cover-letter tailoring, interview preparation, and conversational support.</w:t>
      </w:r>
    </w:p>
    <w:p>
      <w:r>
        <w:rPr>
          <w:b/>
          <w:color w:val="2463A6"/>
        </w:rPr>
        <w:t xml:space="preserve">O6 — Application management: </w:t>
      </w:r>
      <w:r>
        <w:t>Store applications, update status, retain tailored material, and surface deadlines/follow-ups.</w:t>
      </w:r>
    </w:p>
    <w:p>
      <w:r>
        <w:rPr>
          <w:b/>
          <w:color w:val="2463A6"/>
        </w:rPr>
        <w:t xml:space="preserve">O7 — Resilience: </w:t>
      </w:r>
      <w:r>
        <w:t>Provide deterministic fallback behavior for key flows when optional LLM calls are unavailable.</w:t>
      </w:r>
    </w:p>
    <w:p>
      <w:pPr>
        <w:pStyle w:val="Heading1"/>
      </w:pPr>
      <w:r>
        <w:t>4. Scope and Limitations</w:t>
      </w:r>
    </w:p>
    <w:p>
      <w:r>
        <w:rPr>
          <w:b/>
          <w:color w:val="2463A6"/>
        </w:rPr>
        <w:t xml:space="preserve">Included: </w:t>
      </w:r>
      <w:r>
        <w:t>The source archive contains modules and UI routes for profile/resume, internship retrieval and matching, skill-gap analysis, document tailoring, interview preparation, conversational assistance, and application tracking.</w:t>
      </w:r>
    </w:p>
    <w:p>
      <w:r>
        <w:rPr>
          <w:b/>
          <w:color w:val="2463A6"/>
        </w:rPr>
        <w:t xml:space="preserve">Not established: </w:t>
      </w:r>
      <w:r>
        <w:t>Verified live job feeds, employer integrations, production cloud deployment, guaranteed LLM factuality, and the target React/FastAPI/PostgreSQL/pgvector stack are not proven by the archive.</w:t>
      </w:r>
    </w:p>
    <w:p>
      <w:r>
        <w:rPr>
          <w:b/>
          <w:color w:val="2463A6"/>
        </w:rPr>
        <w:t xml:space="preserve">Dataset limitation: </w:t>
      </w:r>
      <w:r>
        <w:t>README describes the included internship dataset as synthetic for development/evaluation, not a verified live vacancy feed.</w:t>
      </w:r>
    </w:p>
    <w:p>
      <w:pPr>
        <w:pStyle w:val="Heading1"/>
      </w:pPr>
      <w:r>
        <w:t>5. Related Technical Concepts</w:t>
      </w:r>
    </w:p>
    <w:p>
      <w:r>
        <w:rPr>
          <w:b/>
          <w:color w:val="2463A6"/>
        </w:rPr>
        <w:t xml:space="preserve">Dense retrieval: </w:t>
      </w:r>
      <w:r>
        <w:t>Text is encoded as vectors and ranked by similarity. Semantic retrieval can find related wording, but quality depends on the embedding model, chunking, query construction, and corpus quality.</w:t>
      </w:r>
    </w:p>
    <w:p>
      <w:r>
        <w:rPr>
          <w:b/>
          <w:color w:val="2463A6"/>
        </w:rPr>
        <w:t xml:space="preserve">RAG: </w:t>
      </w:r>
      <w:r>
        <w:t>Retrieval-Augmented Generation combines relevant retrieved content with language generation. This project stores local job chunks and embeddings, while matching and career-agent modules use profile/job context.</w:t>
      </w:r>
    </w:p>
    <w:p>
      <w:r>
        <w:rPr>
          <w:b/>
          <w:color w:val="2463A6"/>
        </w:rPr>
        <w:t xml:space="preserve">Deterministic scoring: </w:t>
      </w:r>
      <w:r>
        <w:t>A weighted scoring function can be more reproducible and explainable than a score generated entirely by an LLM. The exact formula should be confirmed from matching_agent.py rather than copied from an older report.</w:t>
      </w:r>
    </w:p>
    <w:p>
      <w:r>
        <w:rPr>
          <w:b/>
          <w:color w:val="2463A6"/>
        </w:rPr>
        <w:t xml:space="preserve">LLM agents: </w:t>
      </w:r>
      <w:r>
        <w:t>Language models can generate recommendations and tailored text, but outputs require user review and safeguards against unsupported claims.</w:t>
      </w:r>
    </w:p>
    <w:p>
      <w:r>
        <w:rPr>
          <w:b/>
          <w:color w:val="2463A6"/>
        </w:rPr>
        <w:t xml:space="preserve">Lifecycle tracking: </w:t>
      </w:r>
      <w:r>
        <w:t>A tracker records application statuses, dates, follow-ups, interviews, and outcomes so users can manage opportunities as a pipeline.</w:t>
      </w:r>
    </w:p>
    <w:p>
      <w:pPr>
        <w:pStyle w:val="Heading1"/>
      </w:pPr>
      <w:r>
        <w:t>6. Methodology and Milestones</w:t>
      </w:r>
    </w:p>
    <w:p>
      <w:r>
        <w:rPr>
          <w:b/>
          <w:color w:val="2463A6"/>
        </w:rPr>
        <w:t xml:space="preserve">Approach: </w:t>
      </w:r>
      <w:r>
        <w:t>Repository documentation groups work into four milestone areas: M1 profile/resume understanding; M2 knowledge base, RAG, and matching; M3 career-agent guidance; M4 application tracking, verification, and optimization.</w:t>
      </w:r>
    </w:p>
    <w:p>
      <w:r>
        <w:rPr>
          <w:b/>
          <w:color w:val="2463A6"/>
        </w:rPr>
        <w:t xml:space="preserve">M1 — Profile/resume: </w:t>
      </w:r>
      <w:r>
        <w:t>Account/profile workflows maintain candidate information. PDF text extraction feeds LLM parsing when configured, with heuristic parsing as fallback. The profile merge logic is intended to avoid overwriting manual edits.</w:t>
      </w:r>
    </w:p>
    <w:p>
      <w:r>
        <w:rPr>
          <w:b/>
          <w:color w:val="2463A6"/>
        </w:rPr>
        <w:t xml:space="preserve">M2 — Knowledge/matching: </w:t>
      </w:r>
      <w:r>
        <w:t>jobs_dataset.py and build_rag_index.py prepare the job data and local index. rag_pipeline.py retrieves relevant chunks, and matching_agent.py calculates compatibility and explanations.</w:t>
      </w:r>
    </w:p>
    <w:p>
      <w:r>
        <w:rPr>
          <w:b/>
          <w:color w:val="2463A6"/>
        </w:rPr>
        <w:t xml:space="preserve">M3 — Career agents: </w:t>
      </w:r>
      <w:r>
        <w:t>Specialized modules handle skill gaps, application document tailoring, interview coaching, and conversational assistance. llm_utils.py centralizes optional LLM calls and fallback behavior.</w:t>
      </w:r>
    </w:p>
    <w:p>
      <w:r>
        <w:rPr>
          <w:b/>
          <w:color w:val="2463A6"/>
        </w:rPr>
        <w:t xml:space="preserve">M4 — Tracker/verification: </w:t>
      </w:r>
      <w:r>
        <w:t>Application records and views support lifecycle management and reminders/follow-ups. Evaluation scripts and an end-to-end test file are included.</w:t>
      </w:r>
    </w:p>
    <w:p>
      <w:r>
        <w:rPr>
          <w:b/>
          <w:color w:val="2463A6"/>
        </w:rPr>
        <w:t xml:space="preserve">Evidence boundary: </w:t>
      </w:r>
      <w:r>
        <w:t>This report documents included files and project documentation. The test suite was not independently executed as part of report generation.</w:t>
      </w:r>
    </w:p>
    <w:p>
      <w:pPr>
        <w:pStyle w:val="Heading1"/>
      </w:pPr>
      <w:r>
        <w:t>7. System Requirements</w:t>
      </w:r>
    </w:p>
    <w:p>
      <w:r>
        <w:rPr>
          <w:b/>
          <w:color w:val="2463A6"/>
        </w:rPr>
        <w:t xml:space="preserve">Functional requirements: </w:t>
      </w:r>
      <w:r>
        <w:t>FR-1 account/session workflow; FR-2 profile CRUD; FR-3 PDF upload/parsing; FR-4 structured profile merge; FR-5 browse/search internship data; FR-6 retrieve relevant chunks; FR-7 explainable matching; FR-8 skill-gap analysis; FR-9 resume/cover-letter tailoring; FR-10 interview preparation/feedback; FR-11 conversational guidance; FR-12 application status management; FR-13 deadlines/follow-ups; FR-14 retain generated material; FR-15 deterministic fallback; FR-16 automated tests/evaluation.</w:t>
      </w:r>
    </w:p>
    <w:p>
      <w:r>
        <w:rPr>
          <w:b/>
          <w:color w:val="2463A6"/>
        </w:rPr>
        <w:t xml:space="preserve">Non-functional requirements: </w:t>
      </w:r>
      <w:r>
        <w:t>Usability, modular maintainability, fallback resilience, privacy, responsive performance, environment-based configuration, and testability.</w:t>
      </w:r>
    </w:p>
    <w:p>
      <w:r>
        <w:rPr>
          <w:b/>
          <w:color w:val="2463A6"/>
        </w:rPr>
        <w:t xml:space="preserve">Runtime requirements: </w:t>
      </w:r>
      <w:r>
        <w:t>Python compatible with requirements.txt; Flask, Flask-SQLAlchemy, pypdf, NumPy, sentence-transformers, PyYAML, python-dotenv; optional LLM provider credentials. Validate the Python version in a clean environment.</w:t>
      </w:r>
    </w:p>
    <w:p>
      <w:pPr>
        <w:pStyle w:val="Heading1"/>
      </w:pPr>
      <w:r>
        <w:t>8. System Architecture and Modules</w:t>
      </w:r>
    </w:p>
    <w:p>
      <w:r>
        <w:rPr>
          <w:b/>
          <w:color w:val="2463A6"/>
        </w:rPr>
        <w:t xml:space="preserve">UI — IMPLEMENTED: </w:t>
      </w:r>
      <w:r>
        <w:t>Flask renders Jinja templates and vanilla JavaScript handles browser interactions. The archive includes landing/auth, dashboard, profile, resume upload/results, internship browsing, career assistant, settings, and tracker templates.</w:t>
      </w:r>
    </w:p>
    <w:p>
      <w:r>
        <w:rPr>
          <w:b/>
          <w:color w:val="2463A6"/>
        </w:rPr>
        <w:t xml:space="preserve">Backend — IMPLEMENTED: </w:t>
      </w:r>
      <w:r>
        <w:t>app.py hosts page routes and JSON endpoints for profile/resume, job matching, career agents, and applications.</w:t>
      </w:r>
    </w:p>
    <w:p>
      <w:r>
        <w:rPr>
          <w:b/>
          <w:color w:val="2463A6"/>
        </w:rPr>
        <w:t xml:space="preserve">Service modules — IMPLEMENTED: </w:t>
      </w:r>
      <w:r>
        <w:t>resumeparser.py, resume_service.py, profile_m1.py, rag_pipeline.py, matching_agent.py, skill_gap_agent.py, application_agent.py, interview_agent.py, career_assistant.py, and llm_utils.py separate responsibilities.</w:t>
      </w:r>
    </w:p>
    <w:p>
      <w:r>
        <w:rPr>
          <w:b/>
          <w:color w:val="2463A6"/>
        </w:rPr>
        <w:t xml:space="preserve">Persistence/RAG — IMPLEMENTED: </w:t>
      </w:r>
      <w:r>
        <w:t>SQLite/SQLAlchemy is the current persistence layer; job chunks and embeddings are local files. README documents 179 cleaned postings, and says the data is synthetic.</w:t>
      </w:r>
    </w:p>
    <w:p>
      <w:r>
        <w:rPr>
          <w:b/>
          <w:color w:val="2463A6"/>
        </w:rPr>
        <w:t xml:space="preserve">Target architecture — PLANNED: </w:t>
      </w:r>
      <w:r>
        <w:t>The supplied architecture diagram shows a web/chat UI, agent gateway, six independent agents, candidate/profile data, job and application databases, knowledge base, embeddings/vector database, RAG, and an LLM. The stack image lists Python 3.12, React/Vite, Tailwind CSS, FastAPI, PostgreSQL, SQLAlchemy, Pydantic, PyMuPDF, python-docx, cloud LLM, API embeddings, pgvector, pytest, Git/GitHub, and Docker. Treat these as proposed target components unless they are added and tested.</w:t>
      </w:r>
    </w:p>
    <w:p>
      <w:pPr>
        <w:pStyle w:val="Heading1"/>
      </w:pPr>
      <w:r>
        <w:t>9. Functional Modules</w:t>
      </w:r>
    </w:p>
    <w:p>
      <w:r>
        <w:rPr>
          <w:b/>
          <w:color w:val="2463A6"/>
        </w:rPr>
        <w:t xml:space="preserve">9.1 Candidate profile/auth: </w:t>
      </w:r>
      <w:r>
        <w:t>The profile workflow maintains candidate details used by matching and career agents. Access is intended to be scoped to the current student session; security behavior needs direct testing.</w:t>
      </w:r>
    </w:p>
    <w:p>
      <w:r>
        <w:rPr>
          <w:b/>
          <w:color w:val="2463A6"/>
        </w:rPr>
        <w:t xml:space="preserve">9.2 Resume parsing: </w:t>
      </w:r>
      <w:r>
        <w:t>PDF text is extracted and parsed into structured fields such as skills, education, experience, and projects. A heuristic parser supports offline fallback. Users should confirm uncertain fields.</w:t>
      </w:r>
    </w:p>
    <w:p>
      <w:r>
        <w:rPr>
          <w:b/>
          <w:color w:val="2463A6"/>
        </w:rPr>
        <w:t xml:space="preserve">9.3 RAG job discovery: </w:t>
      </w:r>
      <w:r>
        <w:t>A local job dataset is chunked and associated with dense embeddings. The RAG pipeline ranks chunks and links them to job information. Current retrieval uses local artifacts, not pgvector.</w:t>
      </w:r>
    </w:p>
    <w:p>
      <w:r>
        <w:rPr>
          <w:b/>
          <w:color w:val="2463A6"/>
        </w:rPr>
        <w:t xml:space="preserve">9.4 Job matching: </w:t>
      </w:r>
      <w:r>
        <w:t>The matching agent computes a compatibility score and explanatory breakdown. Exact weights and edge-case handling must be read from the current source.</w:t>
      </w:r>
    </w:p>
    <w:p>
      <w:r>
        <w:rPr>
          <w:b/>
          <w:color w:val="2463A6"/>
        </w:rPr>
        <w:t xml:space="preserve">9.5 Skill-gap analysis: </w:t>
      </w:r>
      <w:r>
        <w:t>The skill-gap agent compares profile skills with role requirements and returns recommendations/roadmap-style outputs. Recommendations should distinguish mandatory skills from optional differentiators.</w:t>
      </w:r>
    </w:p>
    <w:p>
      <w:r>
        <w:rPr>
          <w:b/>
          <w:color w:val="2463A6"/>
        </w:rPr>
        <w:t xml:space="preserve">9.6 Document customizer: </w:t>
      </w:r>
      <w:r>
        <w:t>The application agent tailors resume/cover-letter content and supports edit/refine/save flows according to project documentation. Candidates must verify generated claims.</w:t>
      </w:r>
    </w:p>
    <w:p>
      <w:r>
        <w:rPr>
          <w:b/>
          <w:color w:val="2463A6"/>
        </w:rPr>
        <w:t xml:space="preserve">9.7 Interview coach: </w:t>
      </w:r>
      <w:r>
        <w:t>The interview agent produces preparation content and mock-interview feedback. Speech support may depend on browser APIs and must be tested in target browsers.</w:t>
      </w:r>
    </w:p>
    <w:p>
      <w:r>
        <w:rPr>
          <w:b/>
          <w:color w:val="2463A6"/>
        </w:rPr>
        <w:t xml:space="preserve">9.8 Career assistant: </w:t>
      </w:r>
      <w:r>
        <w:t>The assistant routes career-related requests and retains conversation history according to README. Ambiguous and multi-turn behavior should be included in tests.</w:t>
      </w:r>
    </w:p>
    <w:p>
      <w:r>
        <w:rPr>
          <w:b/>
          <w:color w:val="2463A6"/>
        </w:rPr>
        <w:t xml:space="preserve">9.9 Application tracker: </w:t>
      </w:r>
      <w:r>
        <w:t>Application records and UI views support statuses, deadlines/follow-ups, interview outcomes, and saved material according to project documentation.</w:t>
      </w:r>
    </w:p>
    <w:p>
      <w:pPr>
        <w:pStyle w:val="Heading1"/>
      </w:pPr>
      <w:r>
        <w:t>10. Technology Stack: Current vs Target</w:t>
      </w:r>
    </w:p>
    <w:p>
      <w:r>
        <w:rPr>
          <w:b/>
          <w:color w:val="2463A6"/>
        </w:rPr>
        <w:t xml:space="preserve">Current — IMPLEMENTED: </w:t>
      </w:r>
      <w:r>
        <w:t>Python; Flask 3.0.2; Flask-SQLAlchemy 3.1.1; SQLite; Jinja templates; vanilla JavaScript; pypdf; NumPy; sentence-transformers; PyYAML; python-dotenv; optional LLM provider integration.</w:t>
      </w:r>
    </w:p>
    <w:p>
      <w:r>
        <w:rPr>
          <w:b/>
          <w:color w:val="2463A6"/>
        </w:rPr>
        <w:t xml:space="preserve">Target — PLANNED: </w:t>
      </w:r>
      <w:r>
        <w:t>Python 3.12; React + Vite; Tailwind CSS build; FastAPI; PostgreSQL; SQLAlchemy; Pydantic; PyMuPDF; python-docx; cloud LLM API; API embeddings; pgvector; pytest; Git/GitHub; Docker.</w:t>
      </w:r>
    </w:p>
    <w:p>
      <w:r>
        <w:rPr>
          <w:b/>
          <w:color w:val="2463A6"/>
        </w:rPr>
        <w:t xml:space="preserve">Migration implications: </w:t>
      </w:r>
      <w:r>
        <w:t>The target stack requires frontend separation, API contract definition, relational data migration, vector-index migration, request/response schemas, deployment packaging, and regression tests.</w:t>
      </w:r>
    </w:p>
    <w:p>
      <w:pPr>
        <w:pStyle w:val="Heading1"/>
      </w:pPr>
      <w:r>
        <w:t>11. Testing and Evaluation</w:t>
      </w:r>
    </w:p>
    <w:p>
      <w:r>
        <w:rPr>
          <w:b/>
          <w:color w:val="2463A6"/>
        </w:rPr>
        <w:t xml:space="preserve">Included sources: </w:t>
      </w:r>
      <w:r>
        <w:t>tests/test_e2e.py and evaluate_m1.py, evaluate_m2.py, evaluate_m3.py, evaluate_m4.py are included. README documents unittest discovery and evaluation commands.</w:t>
      </w:r>
    </w:p>
    <w:p>
      <w:r>
        <w:rPr>
          <w:b/>
          <w:color w:val="2463A6"/>
        </w:rPr>
        <w:t xml:space="preserve">Results status — UNVERIFIED: </w:t>
      </w:r>
      <w:r>
        <w:t>README describes 22 end-to-end tests; reference PDFs state 105 assertions and 100% pass rate. These claims are not reconciled or independently verified here.</w:t>
      </w:r>
    </w:p>
    <w:p>
      <w:r>
        <w:rPr>
          <w:b/>
          <w:color w:val="2463A6"/>
        </w:rPr>
        <w:t xml:space="preserve">Recommended protocol: </w:t>
      </w:r>
      <w:r>
        <w:t>Run tests in a clean environment with LLM calls disabled, then repeat with provider credentials; save logs and environment versions. Test tenant isolation, malformed PDFs, missing fields, retrieval ranking, score boundaries, quota/timeouts, tracker transitions, deadline edges, and document grounding.</w:t>
      </w:r>
    </w:p>
    <w:p>
      <w:r>
        <w:rPr>
          <w:b/>
          <w:color w:val="2463A6"/>
        </w:rPr>
        <w:t xml:space="preserve">Quality measures: </w:t>
      </w:r>
      <w:r>
        <w:t>Only publish pass rate, MRR/Recall@k, latency percentiles, parsing precision/recall, and fallback success after reproducible measurement.</w:t>
      </w:r>
    </w:p>
    <w:p>
      <w:pPr>
        <w:pStyle w:val="Heading1"/>
      </w:pPr>
      <w:r>
        <w:t>12. Results and Discussion</w:t>
      </w:r>
    </w:p>
    <w:p>
      <w:r>
        <w:rPr>
          <w:b/>
          <w:color w:val="2463A6"/>
        </w:rPr>
        <w:t xml:space="preserve">Observed evidence: </w:t>
      </w:r>
      <w:r>
        <w:t>The archive contains core workflow modules, primary UI templates, local job chunks/vector arrays, SQLite database files, test/evaluation scripts, and architecture/project documentation.</w:t>
      </w:r>
    </w:p>
    <w:p>
      <w:r>
        <w:rPr>
          <w:b/>
          <w:color w:val="2463A6"/>
        </w:rPr>
        <w:t xml:space="preserve">Not concluded: </w:t>
      </w:r>
      <w:r>
        <w:t>Static review does not prove production deployment, live job data, security compliance, a latency target, retrieval accuracy, generated-document factuality, or a particular test pass rate.</w:t>
      </w:r>
    </w:p>
    <w:p>
      <w:r>
        <w:rPr>
          <w:b/>
          <w:color w:val="2463A6"/>
        </w:rPr>
        <w:t xml:space="preserve">Trade-offs: </w:t>
      </w:r>
      <w:r>
        <w:t>A Flask monolith is simple for a student prototype. Local vector files avoid a separate vector database but complicate updating/scaling. External LLMs add flexibility but introduce network, quota, privacy, cost, and quality dependencies.</w:t>
      </w:r>
    </w:p>
    <w:p>
      <w:pPr>
        <w:pStyle w:val="Heading1"/>
      </w:pPr>
      <w:r>
        <w:t>13. Security, Ethics, and Privacy</w:t>
      </w:r>
    </w:p>
    <w:p>
      <w:r>
        <w:rPr>
          <w:b/>
          <w:color w:val="2463A6"/>
        </w:rPr>
        <w:t xml:space="preserve">Personal data: </w:t>
      </w:r>
      <w:r>
        <w:t>Resume/profile data must be access-controlled; define retention/deletion and avoid logging full resume text.</w:t>
      </w:r>
    </w:p>
    <w:p>
      <w:r>
        <w:rPr>
          <w:b/>
          <w:color w:val="2463A6"/>
        </w:rPr>
        <w:t xml:space="preserve">Generated text: </w:t>
      </w:r>
      <w:r>
        <w:t>Never invent credentials, tools, work experience, or achievements. Require candidate review and distinguish user facts from generated phrasing.</w:t>
      </w:r>
    </w:p>
    <w:p>
      <w:r>
        <w:rPr>
          <w:b/>
          <w:color w:val="2463A6"/>
        </w:rPr>
        <w:t xml:space="preserve">Job-data quality: </w:t>
      </w:r>
      <w:r>
        <w:t>Synthetic listings must not be shown as verified vacancies. Production records should include source, application URL, retrieval date, and freshness metadata.</w:t>
      </w:r>
    </w:p>
    <w:p>
      <w:r>
        <w:rPr>
          <w:b/>
          <w:color w:val="2463A6"/>
        </w:rPr>
        <w:t xml:space="preserve">Model limitations: </w:t>
      </w:r>
      <w:r>
        <w:t>Similarity scores are aids, not hiring predictions. Explain recommendations and allow profile corrections.</w:t>
      </w:r>
    </w:p>
    <w:p>
      <w:r>
        <w:rPr>
          <w:b/>
          <w:color w:val="2463A6"/>
        </w:rPr>
        <w:t xml:space="preserve">Checklist: </w:t>
      </w:r>
      <w:r>
        <w:t>Verify password hashing, secure cookies, CSRF, upload checks, secrets, authorization, prompt-injection defenses, output escaping, rate limits, backups, and account deletion.</w:t>
      </w:r>
    </w:p>
    <w:p>
      <w:pPr>
        <w:pStyle w:val="Heading1"/>
      </w:pPr>
      <w:r>
        <w:t>14. Limitations</w:t>
      </w:r>
    </w:p>
    <w:p>
      <w:r>
        <w:rPr>
          <w:b/>
          <w:color w:val="2463A6"/>
        </w:rPr>
        <w:t xml:space="preserve">Dataset: </w:t>
      </w:r>
      <w:r>
        <w:t>Included postings are described as synthetic.</w:t>
      </w:r>
    </w:p>
    <w:p>
      <w:r>
        <w:rPr>
          <w:b/>
          <w:color w:val="2463A6"/>
        </w:rPr>
        <w:t xml:space="preserve">Parsing: </w:t>
      </w:r>
      <w:r>
        <w:t>PDF layout, scans, tables, and fonts can affect extraction; OCR is not established by the current dependency list.</w:t>
      </w:r>
    </w:p>
    <w:p>
      <w:r>
        <w:rPr>
          <w:b/>
          <w:color w:val="2463A6"/>
        </w:rPr>
        <w:t xml:space="preserve">Retrieval: </w:t>
      </w:r>
      <w:r>
        <w:t>Local index must be rebuilt when source jobs/embeddings change; quality depends on model and chunk boundaries.</w:t>
      </w:r>
    </w:p>
    <w:p>
      <w:r>
        <w:rPr>
          <w:b/>
          <w:color w:val="2463A6"/>
        </w:rPr>
        <w:t xml:space="preserve">LLM dependency: </w:t>
      </w:r>
      <w:r>
        <w:t>Configured generation depends on credentials, network, quota, provider behavior, and model changes.</w:t>
      </w:r>
    </w:p>
    <w:p>
      <w:r>
        <w:rPr>
          <w:b/>
          <w:color w:val="2463A6"/>
        </w:rPr>
        <w:t xml:space="preserve">Architecture gap: </w:t>
      </w:r>
      <w:r>
        <w:t>Target React/FastAPI/PostgreSQL/pgvector stack differs from current implementation.</w:t>
      </w:r>
    </w:p>
    <w:p>
      <w:r>
        <w:rPr>
          <w:b/>
          <w:color w:val="2463A6"/>
        </w:rPr>
        <w:t xml:space="preserve">Verification: </w:t>
      </w:r>
      <w:r>
        <w:t>This report does not independently execute tests or reproduce performance claims.</w:t>
      </w:r>
    </w:p>
    <w:p>
      <w:pPr>
        <w:pStyle w:val="Heading1"/>
      </w:pPr>
      <w:r>
        <w:t>15. Future Enhancements</w:t>
      </w:r>
    </w:p>
    <w:p>
      <w:r>
        <w:rPr>
          <w:b/>
          <w:color w:val="2463A6"/>
        </w:rPr>
        <w:t xml:space="preserve">Architecture migration: </w:t>
      </w:r>
      <w:r>
        <w:t>Implement React/Vite and FastAPI with versioned APIs and Pydantic schemas.</w:t>
      </w:r>
    </w:p>
    <w:p>
      <w:r>
        <w:rPr>
          <w:b/>
          <w:color w:val="2463A6"/>
        </w:rPr>
        <w:t xml:space="preserve">Database/vector search: </w:t>
      </w:r>
      <w:r>
        <w:t>Migrate SQLite to PostgreSQL with explicit migrations; benchmark pgvector against local retrieval before adopting.</w:t>
      </w:r>
    </w:p>
    <w:p>
      <w:r>
        <w:rPr>
          <w:b/>
          <w:color w:val="2463A6"/>
        </w:rPr>
        <w:t xml:space="preserve">Resume formats: </w:t>
      </w:r>
      <w:r>
        <w:t>Add tested DOCX parsing and optional OCR; show confidence and let users confirm extracted fields.</w:t>
      </w:r>
    </w:p>
    <w:p>
      <w:r>
        <w:rPr>
          <w:b/>
          <w:color w:val="2463A6"/>
        </w:rPr>
        <w:t xml:space="preserve">Verified job sources: </w:t>
      </w:r>
      <w:r>
        <w:t>Integrate authorized live feeds with source URLs, timestamps, and expiry checks.</w:t>
      </w:r>
    </w:p>
    <w:p>
      <w:r>
        <w:rPr>
          <w:b/>
          <w:color w:val="2463A6"/>
        </w:rPr>
        <w:t xml:space="preserve">Evaluation: </w:t>
      </w:r>
      <w:r>
        <w:t>Build labeled benchmark sets and track MRR, Recall@k, latency percentiles, and fallback outcomes in CI.</w:t>
      </w:r>
    </w:p>
    <w:p>
      <w:r>
        <w:rPr>
          <w:b/>
          <w:color w:val="2463A6"/>
        </w:rPr>
        <w:t xml:space="preserve">Deployment: </w:t>
      </w:r>
      <w:r>
        <w:t>Containerize, externalize secrets, add health checks/logging/backups, and document rollback/recovery.</w:t>
      </w:r>
    </w:p>
    <w:p>
      <w:r>
        <w:rPr>
          <w:b/>
          <w:color w:val="2463A6"/>
        </w:rPr>
        <w:t xml:space="preserve">Accessibility: </w:t>
      </w:r>
      <w:r>
        <w:t>Improve keyboard navigation, contrast, error/loading states, and speech browser compatibility.</w:t>
      </w:r>
    </w:p>
    <w:p>
      <w:pPr>
        <w:pStyle w:val="Heading1"/>
      </w:pPr>
      <w:r>
        <w:t>16. Conclusion and Source Map</w:t>
      </w:r>
    </w:p>
    <w:p>
      <w:r>
        <w:rPr>
          <w:b/>
          <w:color w:val="2463A6"/>
        </w:rPr>
        <w:t xml:space="preserve">Conclusion: </w:t>
      </w:r>
      <w:r>
        <w:t>AI Career Companion is a unified prototype for internship discovery and preparation. The source code supports a Flask interface, profile/PDF resume processing, local RAG, deterministic matching, specialized agents, and application tracking. The diagrams define a target architecture; documenting that distinction preserves technical accuracy and provides a migration plan.</w:t>
      </w:r>
    </w:p>
    <w:p>
      <w:r>
        <w:rPr>
          <w:b/>
          <w:color w:val="2463A6"/>
        </w:rPr>
        <w:t xml:space="preserve">Application/data: </w:t>
      </w:r>
      <w:r>
        <w:t>app.py; auth.py; database.py; models.py; config.yaml.</w:t>
      </w:r>
    </w:p>
    <w:p>
      <w:r>
        <w:rPr>
          <w:b/>
          <w:color w:val="2463A6"/>
        </w:rPr>
        <w:t xml:space="preserve">Resume/profile: </w:t>
      </w:r>
      <w:r>
        <w:t>resumeparser.py; resume_service.py; heuristic_parser.py; profile_m1.py.</w:t>
      </w:r>
    </w:p>
    <w:p>
      <w:r>
        <w:rPr>
          <w:b/>
          <w:color w:val="2463A6"/>
        </w:rPr>
        <w:t xml:space="preserve">RAG/matching: </w:t>
      </w:r>
      <w:r>
        <w:t>jobs_dataset.py; build_rag_index.py; rag_pipeline.py; rag_index/job_chunks.json; rag_index/job_embeddings.npy; matching_agent.py.</w:t>
      </w:r>
    </w:p>
    <w:p>
      <w:r>
        <w:rPr>
          <w:b/>
          <w:color w:val="2463A6"/>
        </w:rPr>
        <w:t xml:space="preserve">Agents: </w:t>
      </w:r>
      <w:r>
        <w:t>skill_gap_agent.py; application_agent.py; interview_agent.py; career_assistant.py; llm_utils.py.</w:t>
      </w:r>
    </w:p>
    <w:p>
      <w:r>
        <w:rPr>
          <w:b/>
          <w:color w:val="2463A6"/>
        </w:rPr>
        <w:t xml:space="preserve">Tests/docs: </w:t>
      </w:r>
      <w:r>
        <w:t>tests/test_e2e.py; evaluate_m1.py through evaluate_m4.py; README.md; docs/ARCHITECTURE.md; docs/PROJECT_REPORT.md.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BBBBBB"/>
      </w:pBdr>
      <w:tabs>
        <w:tab w:val="clear" w:pos="4680"/>
        <w:tab w:val="clear" w:pos="9360"/>
        <w:tab w:val="right" w:pos="9936"/>
      </w:tabs>
    </w:pPr>
    <w:r>
      <w:rPr>
        <w:color w:val="6E7887"/>
        <w:sz w:val="16"/>
      </w:rPr>
      <w:t>AI Career Companion | Infosys Springboard Virtual Internship</w:t>
    </w:r>
    <w:r>
      <w:rPr>
        <w:color w:val="6E7887"/>
        <w:sz w:val="16"/>
      </w:rPr>
      <w:tab/>
      <w:t xml:space="preserve">Page </w:t>
    </w:r>
    <w:r>
      <w:rPr>
        <w:color w:val="6E7887"/>
        <w:sz w:val="16"/>
      </w:rPr>
      <w:fldChar w:fldCharType="begin"/>
    </w:r>
    <w:r>
      <w:rPr>
        <w:color w:val="6E7887"/>
        <w:sz w:val="16"/>
      </w:rPr>
      <w:instrText xml:space="preserve">PAGE</w:instrText>
    </w:r>
    <w:r>
      <w:rPr>
        <w:color w:val="6E7887"/>
        <w:sz w:val="16"/>
      </w:rPr>
      <w:fldChar w:fldCharType="separate"/>
    </w:r>
    <w:r>
      <w:rPr>
        <w:color w:val="6E7887"/>
        <w:sz w:val="16"/>
      </w:rPr>
      <w:t>1</w:t>
    </w:r>
    <w:r>
      <w:rPr>
        <w:color w:val="6E7887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87"/>
        <w:sz w:val="16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A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3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A7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