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A80C" w14:textId="1922DCC3" w:rsidR="00955F32" w:rsidRDefault="00704F48" w:rsidP="00704F48">
      <w:pPr>
        <w:spacing w:line="276" w:lineRule="auto"/>
        <w:jc w:val="center"/>
        <w:rPr>
          <w:rFonts w:ascii="Palatino Linotype" w:hAnsi="Palatino Linotype" w:cs="Times New Roman"/>
          <w:sz w:val="28"/>
          <w:szCs w:val="28"/>
        </w:rPr>
      </w:pPr>
      <w:bookmarkStart w:id="0" w:name="_Hlk66693608"/>
      <w:r>
        <w:rPr>
          <w:rFonts w:ascii="Palatino Linotype" w:hAnsi="Palatino Linotype" w:cs="Times New Roman"/>
          <w:sz w:val="28"/>
          <w:szCs w:val="28"/>
        </w:rPr>
        <w:t xml:space="preserve">Identifying Rental Opportunities </w:t>
      </w:r>
      <w:r w:rsidR="004F7B76">
        <w:rPr>
          <w:rFonts w:ascii="Palatino Linotype" w:hAnsi="Palatino Linotype" w:cs="Times New Roman"/>
          <w:sz w:val="28"/>
          <w:szCs w:val="28"/>
        </w:rPr>
        <w:t xml:space="preserve">in London </w:t>
      </w:r>
      <w:r>
        <w:rPr>
          <w:rFonts w:ascii="Palatino Linotype" w:hAnsi="Palatino Linotype" w:cs="Times New Roman"/>
          <w:sz w:val="28"/>
          <w:szCs w:val="28"/>
        </w:rPr>
        <w:t>using Machine Learning</w:t>
      </w:r>
    </w:p>
    <w:bookmarkEnd w:id="0"/>
    <w:p w14:paraId="756193E5" w14:textId="697BD205" w:rsidR="00955F32" w:rsidRDefault="00955F32" w:rsidP="00704F48">
      <w:pPr>
        <w:pStyle w:val="MDPI16affiliation"/>
        <w:spacing w:line="276" w:lineRule="auto"/>
        <w:ind w:left="113" w:firstLine="0"/>
        <w:jc w:val="center"/>
        <w:rPr>
          <w:sz w:val="22"/>
          <w:szCs w:val="22"/>
        </w:rPr>
      </w:pPr>
      <w:r w:rsidRPr="000D603C">
        <w:rPr>
          <w:sz w:val="22"/>
          <w:szCs w:val="22"/>
        </w:rPr>
        <w:t>Joel Strickland</w:t>
      </w:r>
    </w:p>
    <w:p w14:paraId="4E34F7F6" w14:textId="77777777" w:rsidR="004F7B76" w:rsidRPr="000D603C" w:rsidRDefault="004F7B76" w:rsidP="00704F48">
      <w:pPr>
        <w:pStyle w:val="MDPI16affiliation"/>
        <w:spacing w:line="276" w:lineRule="auto"/>
        <w:ind w:left="113" w:firstLine="0"/>
        <w:jc w:val="center"/>
        <w:rPr>
          <w:sz w:val="22"/>
          <w:szCs w:val="22"/>
        </w:rPr>
      </w:pPr>
    </w:p>
    <w:p w14:paraId="3B73B998" w14:textId="77777777" w:rsidR="00955F32" w:rsidRPr="000D603C" w:rsidRDefault="00955F32" w:rsidP="00955F32">
      <w:pPr>
        <w:pStyle w:val="MDPI16affiliation"/>
        <w:spacing w:line="276" w:lineRule="auto"/>
        <w:ind w:left="113" w:firstLine="0"/>
        <w:rPr>
          <w:sz w:val="22"/>
          <w:szCs w:val="22"/>
        </w:rPr>
      </w:pPr>
    </w:p>
    <w:p w14:paraId="2C027AFB" w14:textId="1E24FE1D" w:rsidR="005D6F38" w:rsidRPr="004A30C1" w:rsidRDefault="00955F32" w:rsidP="005D6F38">
      <w:pPr>
        <w:pStyle w:val="ListParagraph"/>
        <w:numPr>
          <w:ilvl w:val="0"/>
          <w:numId w:val="6"/>
        </w:numPr>
        <w:spacing w:after="0" w:line="276" w:lineRule="auto"/>
        <w:rPr>
          <w:rFonts w:ascii="Palatino Linotype" w:hAnsi="Palatino Linotype" w:cs="Times New Roman"/>
          <w:b/>
          <w:bCs/>
          <w:sz w:val="24"/>
          <w:szCs w:val="24"/>
        </w:rPr>
      </w:pPr>
      <w:r w:rsidRPr="004A30C1">
        <w:rPr>
          <w:rFonts w:ascii="Palatino Linotype" w:hAnsi="Palatino Linotype" w:cs="Times New Roman"/>
          <w:b/>
          <w:bCs/>
          <w:sz w:val="24"/>
          <w:szCs w:val="24"/>
        </w:rPr>
        <w:t>Introduction</w:t>
      </w:r>
    </w:p>
    <w:p w14:paraId="0C35711C" w14:textId="77777777" w:rsidR="00DC0DB0" w:rsidRDefault="00DC0DB0" w:rsidP="00DC0DB0">
      <w:pPr>
        <w:pStyle w:val="ListParagraph"/>
        <w:spacing w:after="0" w:line="276" w:lineRule="auto"/>
        <w:ind w:left="360"/>
        <w:rPr>
          <w:rFonts w:ascii="Palatino Linotype" w:hAnsi="Palatino Linotype" w:cs="Times New Roman"/>
          <w:b/>
          <w:bCs/>
        </w:rPr>
      </w:pPr>
    </w:p>
    <w:p w14:paraId="06E87033" w14:textId="77777777" w:rsidR="00DC0DB0" w:rsidRPr="004A30C1" w:rsidRDefault="00DC0DB0" w:rsidP="00DC0DB0">
      <w:pPr>
        <w:pStyle w:val="ListParagraph"/>
        <w:numPr>
          <w:ilvl w:val="1"/>
          <w:numId w:val="6"/>
        </w:numPr>
        <w:spacing w:after="0" w:line="276" w:lineRule="auto"/>
        <w:ind w:left="432"/>
        <w:rPr>
          <w:rFonts w:ascii="Palatino Linotype" w:hAnsi="Palatino Linotype" w:cs="Times New Roman"/>
          <w:b/>
          <w:bCs/>
        </w:rPr>
      </w:pPr>
      <w:r w:rsidRPr="004A30C1">
        <w:rPr>
          <w:rFonts w:ascii="Palatino Linotype" w:hAnsi="Palatino Linotype" w:cs="Times New Roman"/>
          <w:b/>
          <w:bCs/>
        </w:rPr>
        <w:t>Background</w:t>
      </w:r>
    </w:p>
    <w:p w14:paraId="35DCFAA4" w14:textId="77696668" w:rsidR="00DC0DB0" w:rsidRDefault="00DC0DB0" w:rsidP="00DC0DB0">
      <w:pPr>
        <w:shd w:val="clear" w:color="auto" w:fill="FFFFFF"/>
        <w:spacing w:after="300" w:line="315" w:lineRule="atLeast"/>
        <w:jc w:val="both"/>
        <w:rPr>
          <w:rFonts w:ascii="Palatino Linotype" w:eastAsia="Times New Roman" w:hAnsi="Palatino Linotype" w:cs="Arial"/>
          <w:color w:val="1F1F1F"/>
          <w:lang w:eastAsia="en-GB"/>
        </w:rPr>
      </w:pPr>
      <w:r>
        <w:rPr>
          <w:rFonts w:ascii="Palatino Linotype" w:eastAsia="Times New Roman" w:hAnsi="Palatino Linotype" w:cs="Arial"/>
          <w:color w:val="1F1F1F"/>
          <w:lang w:eastAsia="en-GB"/>
        </w:rPr>
        <w:t>L</w:t>
      </w:r>
      <w:r>
        <w:rPr>
          <w:rFonts w:ascii="Palatino Linotype" w:eastAsia="Times New Roman" w:hAnsi="Palatino Linotype" w:cs="Arial"/>
          <w:color w:val="1F1F1F"/>
          <w:lang w:eastAsia="en-GB"/>
        </w:rPr>
        <w:t xml:space="preserve">ondon is one of the most expensive cities for renters to live in the whole of Europe. Rents can vary depending on a variety of factors, including location, number of bedrooms, and local services. Single rooms are often popular with young professionals moving to the capital, two and three bedroom properties have a varied audience, including families to sharers. </w:t>
      </w:r>
    </w:p>
    <w:p w14:paraId="5E65D06E" w14:textId="77777777" w:rsidR="00DC0DB0" w:rsidRPr="004A30C1" w:rsidRDefault="00DC0DB0" w:rsidP="00DC0DB0">
      <w:pPr>
        <w:pStyle w:val="ListParagraph"/>
        <w:numPr>
          <w:ilvl w:val="1"/>
          <w:numId w:val="6"/>
        </w:numPr>
        <w:spacing w:after="0" w:line="276" w:lineRule="auto"/>
        <w:ind w:left="432"/>
        <w:rPr>
          <w:rFonts w:ascii="Palatino Linotype" w:hAnsi="Palatino Linotype" w:cs="Times New Roman"/>
          <w:b/>
          <w:bCs/>
        </w:rPr>
      </w:pPr>
      <w:r w:rsidRPr="004A30C1">
        <w:rPr>
          <w:rFonts w:ascii="Palatino Linotype" w:hAnsi="Palatino Linotype" w:cs="Times New Roman"/>
          <w:b/>
          <w:bCs/>
        </w:rPr>
        <w:t>Problem</w:t>
      </w:r>
    </w:p>
    <w:p w14:paraId="567794F0" w14:textId="4B6FB2EC" w:rsidR="00DC0DB0" w:rsidRDefault="00DC0DB0" w:rsidP="00DC0DB0">
      <w:pPr>
        <w:shd w:val="clear" w:color="auto" w:fill="FFFFFF"/>
        <w:spacing w:after="300" w:line="315" w:lineRule="atLeast"/>
        <w:jc w:val="both"/>
        <w:rPr>
          <w:rFonts w:ascii="Palatino Linotype" w:eastAsia="Times New Roman" w:hAnsi="Palatino Linotype" w:cs="Arial"/>
          <w:color w:val="1F1F1F"/>
          <w:lang w:eastAsia="en-GB"/>
        </w:rPr>
      </w:pPr>
      <w:r>
        <w:rPr>
          <w:rFonts w:ascii="Palatino Linotype" w:eastAsia="Times New Roman" w:hAnsi="Palatino Linotype" w:cs="Arial"/>
          <w:color w:val="1F1F1F"/>
          <w:lang w:eastAsia="en-GB"/>
        </w:rPr>
        <w:t xml:space="preserve">When searching for the perfect locket of London to call home, looking at rental prices and identifying the ideal location can seem very intimidating. It is common knowledge that renting a home privately in the capital can be pricey, but knowing which borough is suitable for your own personal budget can really help keep costs down. </w:t>
      </w:r>
    </w:p>
    <w:p w14:paraId="4499916E" w14:textId="1A7A8DCD" w:rsidR="00DC0DB0" w:rsidRDefault="00DC0DB0" w:rsidP="00DC0DB0">
      <w:pPr>
        <w:shd w:val="clear" w:color="auto" w:fill="FFFFFF"/>
        <w:spacing w:after="300" w:line="315" w:lineRule="atLeast"/>
        <w:jc w:val="both"/>
        <w:rPr>
          <w:rFonts w:ascii="Palatino Linotype" w:eastAsia="Times New Roman" w:hAnsi="Palatino Linotype" w:cs="Arial"/>
          <w:color w:val="1F1F1F"/>
          <w:lang w:eastAsia="en-GB"/>
        </w:rPr>
      </w:pPr>
      <w:r>
        <w:rPr>
          <w:rFonts w:ascii="Palatino Linotype" w:eastAsia="Times New Roman" w:hAnsi="Palatino Linotype" w:cs="Arial"/>
          <w:color w:val="1F1F1F"/>
          <w:lang w:eastAsia="en-GB"/>
        </w:rPr>
        <w:t xml:space="preserve">The purpose of this project is to </w:t>
      </w:r>
      <w:r w:rsidR="00DA5637">
        <w:rPr>
          <w:rFonts w:ascii="Palatino Linotype" w:eastAsia="Times New Roman" w:hAnsi="Palatino Linotype" w:cs="Arial"/>
          <w:color w:val="1F1F1F"/>
          <w:lang w:eastAsia="en-GB"/>
        </w:rPr>
        <w:t>identify ideal rental locations in London for house sharers based on access to local services</w:t>
      </w:r>
      <w:r w:rsidR="00DA5637">
        <w:rPr>
          <w:rFonts w:ascii="Palatino Linotype" w:eastAsia="Times New Roman" w:hAnsi="Palatino Linotype" w:cs="Arial"/>
          <w:color w:val="1F1F1F"/>
          <w:lang w:eastAsia="en-GB"/>
        </w:rPr>
        <w:t xml:space="preserve"> using K means unsupervised machine learning. To identify ideal rental locations the </w:t>
      </w:r>
      <w:r>
        <w:rPr>
          <w:rFonts w:ascii="Palatino Linotype" w:eastAsia="Times New Roman" w:hAnsi="Palatino Linotype" w:cs="Arial"/>
          <w:color w:val="1F1F1F"/>
          <w:lang w:eastAsia="en-GB"/>
        </w:rPr>
        <w:t xml:space="preserve">project will </w:t>
      </w:r>
      <w:r w:rsidR="00DA5637">
        <w:rPr>
          <w:rFonts w:ascii="Palatino Linotype" w:eastAsia="Times New Roman" w:hAnsi="Palatino Linotype" w:cs="Arial"/>
          <w:color w:val="1F1F1F"/>
          <w:lang w:eastAsia="en-GB"/>
        </w:rPr>
        <w:t xml:space="preserve">filter using the </w:t>
      </w:r>
      <w:r>
        <w:rPr>
          <w:rFonts w:ascii="Palatino Linotype" w:eastAsia="Times New Roman" w:hAnsi="Palatino Linotype" w:cs="Arial"/>
          <w:color w:val="1F1F1F"/>
          <w:lang w:eastAsia="en-GB"/>
        </w:rPr>
        <w:t>following</w:t>
      </w:r>
      <w:r w:rsidR="00DA5637">
        <w:rPr>
          <w:rFonts w:ascii="Palatino Linotype" w:eastAsia="Times New Roman" w:hAnsi="Palatino Linotype" w:cs="Arial"/>
          <w:color w:val="1F1F1F"/>
          <w:lang w:eastAsia="en-GB"/>
        </w:rPr>
        <w:t xml:space="preserve"> criteria</w:t>
      </w:r>
      <w:r>
        <w:rPr>
          <w:rFonts w:ascii="Palatino Linotype" w:eastAsia="Times New Roman" w:hAnsi="Palatino Linotype" w:cs="Arial"/>
          <w:color w:val="1F1F1F"/>
          <w:lang w:eastAsia="en-GB"/>
        </w:rPr>
        <w:t xml:space="preserve">: </w:t>
      </w:r>
    </w:p>
    <w:p w14:paraId="526D056C" w14:textId="4811A07B" w:rsidR="00DC0DB0" w:rsidRPr="00C56770" w:rsidRDefault="00DC0DB0" w:rsidP="00DC0DB0">
      <w:pPr>
        <w:pStyle w:val="ListParagraph"/>
        <w:numPr>
          <w:ilvl w:val="0"/>
          <w:numId w:val="13"/>
        </w:numPr>
        <w:shd w:val="clear" w:color="auto" w:fill="FFFFFF"/>
        <w:spacing w:after="300" w:line="315" w:lineRule="atLeast"/>
        <w:jc w:val="both"/>
        <w:rPr>
          <w:rFonts w:ascii="Palatino Linotype" w:eastAsia="Times New Roman" w:hAnsi="Palatino Linotype" w:cs="Arial"/>
          <w:color w:val="1F1F1F"/>
          <w:lang w:eastAsia="en-GB"/>
        </w:rPr>
      </w:pPr>
      <w:r>
        <w:rPr>
          <w:rFonts w:ascii="Palatino Linotype" w:eastAsia="Times New Roman" w:hAnsi="Palatino Linotype" w:cs="Arial"/>
          <w:color w:val="1F1F1F"/>
          <w:lang w:eastAsia="en-GB"/>
        </w:rPr>
        <w:t xml:space="preserve">Narrowing </w:t>
      </w:r>
      <w:r w:rsidR="00DA5637">
        <w:rPr>
          <w:rFonts w:ascii="Palatino Linotype" w:eastAsia="Times New Roman" w:hAnsi="Palatino Linotype" w:cs="Arial"/>
          <w:color w:val="1F1F1F"/>
          <w:lang w:eastAsia="en-GB"/>
        </w:rPr>
        <w:t xml:space="preserve">London </w:t>
      </w:r>
      <w:r>
        <w:rPr>
          <w:rFonts w:ascii="Palatino Linotype" w:eastAsia="Times New Roman" w:hAnsi="Palatino Linotype" w:cs="Arial"/>
          <w:color w:val="1F1F1F"/>
          <w:lang w:eastAsia="en-GB"/>
        </w:rPr>
        <w:t>borough and ward locations based on a £800 - £1200 per person rental budget</w:t>
      </w:r>
      <w:r w:rsidRPr="002D72B2">
        <w:rPr>
          <w:rFonts w:ascii="Palatino Linotype" w:eastAsia="Times New Roman" w:hAnsi="Palatino Linotype" w:cs="Arial"/>
          <w:color w:val="1F1F1F"/>
          <w:lang w:eastAsia="en-GB"/>
        </w:rPr>
        <w:t>,</w:t>
      </w:r>
    </w:p>
    <w:p w14:paraId="3B75DF9E" w14:textId="00237BA9" w:rsidR="00DC0DB0" w:rsidRPr="00C56770" w:rsidRDefault="00DC0DB0" w:rsidP="00DC0DB0">
      <w:pPr>
        <w:pStyle w:val="ListParagraph"/>
        <w:numPr>
          <w:ilvl w:val="0"/>
          <w:numId w:val="13"/>
        </w:numPr>
        <w:shd w:val="clear" w:color="auto" w:fill="FFFFFF"/>
        <w:spacing w:after="300" w:line="315" w:lineRule="atLeast"/>
        <w:jc w:val="both"/>
        <w:rPr>
          <w:rFonts w:ascii="Palatino Linotype" w:eastAsia="Times New Roman" w:hAnsi="Palatino Linotype" w:cs="Arial"/>
          <w:color w:val="1F1F1F"/>
          <w:lang w:eastAsia="en-GB"/>
        </w:rPr>
      </w:pPr>
      <w:r>
        <w:rPr>
          <w:rFonts w:ascii="Palatino Linotype" w:eastAsia="Times New Roman" w:hAnsi="Palatino Linotype" w:cs="Arial"/>
          <w:color w:val="1F1F1F"/>
          <w:lang w:eastAsia="en-GB"/>
        </w:rPr>
        <w:t>Narrowing</w:t>
      </w:r>
      <w:r w:rsidR="00DA5637">
        <w:rPr>
          <w:rFonts w:ascii="Palatino Linotype" w:eastAsia="Times New Roman" w:hAnsi="Palatino Linotype" w:cs="Arial"/>
          <w:color w:val="1F1F1F"/>
          <w:lang w:eastAsia="en-GB"/>
        </w:rPr>
        <w:t xml:space="preserve"> London</w:t>
      </w:r>
      <w:r>
        <w:rPr>
          <w:rFonts w:ascii="Palatino Linotype" w:eastAsia="Times New Roman" w:hAnsi="Palatino Linotype" w:cs="Arial"/>
          <w:color w:val="1F1F1F"/>
          <w:lang w:eastAsia="en-GB"/>
        </w:rPr>
        <w:t xml:space="preserve"> borough and ward locations by identifying neighbourhoods with relatively low crime,</w:t>
      </w:r>
    </w:p>
    <w:p w14:paraId="34109301" w14:textId="4E24CFB4" w:rsidR="00DC0DB0" w:rsidRDefault="00DC0DB0" w:rsidP="00DC0DB0">
      <w:pPr>
        <w:pStyle w:val="ListParagraph"/>
        <w:numPr>
          <w:ilvl w:val="0"/>
          <w:numId w:val="13"/>
        </w:numPr>
        <w:shd w:val="clear" w:color="auto" w:fill="FFFFFF"/>
        <w:spacing w:after="300" w:line="315" w:lineRule="atLeast"/>
        <w:jc w:val="both"/>
        <w:rPr>
          <w:rFonts w:ascii="Palatino Linotype" w:eastAsia="Times New Roman" w:hAnsi="Palatino Linotype" w:cs="Arial"/>
          <w:color w:val="1F1F1F"/>
          <w:lang w:eastAsia="en-GB"/>
        </w:rPr>
      </w:pPr>
      <w:r>
        <w:rPr>
          <w:rFonts w:ascii="Palatino Linotype" w:eastAsia="Times New Roman" w:hAnsi="Palatino Linotype" w:cs="Arial"/>
          <w:color w:val="1F1F1F"/>
          <w:lang w:eastAsia="en-GB"/>
        </w:rPr>
        <w:t xml:space="preserve">Filtering identified </w:t>
      </w:r>
      <w:r w:rsidR="00DA5637">
        <w:rPr>
          <w:rFonts w:ascii="Palatino Linotype" w:eastAsia="Times New Roman" w:hAnsi="Palatino Linotype" w:cs="Arial"/>
          <w:color w:val="1F1F1F"/>
          <w:lang w:eastAsia="en-GB"/>
        </w:rPr>
        <w:t xml:space="preserve">ward </w:t>
      </w:r>
      <w:r>
        <w:rPr>
          <w:rFonts w:ascii="Palatino Linotype" w:eastAsia="Times New Roman" w:hAnsi="Palatino Linotype" w:cs="Arial"/>
          <w:color w:val="1F1F1F"/>
          <w:lang w:eastAsia="en-GB"/>
        </w:rPr>
        <w:t xml:space="preserve">locations </w:t>
      </w:r>
      <w:r w:rsidR="00DA5637">
        <w:rPr>
          <w:rFonts w:ascii="Palatino Linotype" w:eastAsia="Times New Roman" w:hAnsi="Palatino Linotype" w:cs="Arial"/>
          <w:color w:val="1F1F1F"/>
          <w:lang w:eastAsia="en-GB"/>
        </w:rPr>
        <w:t xml:space="preserve">using K Means clustering </w:t>
      </w:r>
      <w:r>
        <w:rPr>
          <w:rFonts w:ascii="Palatino Linotype" w:eastAsia="Times New Roman" w:hAnsi="Palatino Linotype" w:cs="Arial"/>
          <w:color w:val="1F1F1F"/>
          <w:lang w:eastAsia="en-GB"/>
        </w:rPr>
        <w:t xml:space="preserve">based on access to </w:t>
      </w:r>
      <w:r w:rsidRPr="002D72B2">
        <w:rPr>
          <w:rFonts w:ascii="Palatino Linotype" w:eastAsia="Times New Roman" w:hAnsi="Palatino Linotype" w:cs="Arial"/>
          <w:color w:val="1F1F1F"/>
          <w:lang w:eastAsia="en-GB"/>
        </w:rPr>
        <w:t>local amenities</w:t>
      </w:r>
      <w:r>
        <w:rPr>
          <w:rFonts w:ascii="Palatino Linotype" w:eastAsia="Times New Roman" w:hAnsi="Palatino Linotype" w:cs="Arial"/>
          <w:color w:val="1F1F1F"/>
          <w:lang w:eastAsia="en-GB"/>
        </w:rPr>
        <w:t xml:space="preserve"> (restaurants, pubs etc.)</w:t>
      </w:r>
      <w:r w:rsidR="00DA5637">
        <w:rPr>
          <w:rFonts w:ascii="Palatino Linotype" w:eastAsia="Times New Roman" w:hAnsi="Palatino Linotype" w:cs="Arial"/>
          <w:color w:val="1F1F1F"/>
          <w:lang w:eastAsia="en-GB"/>
        </w:rPr>
        <w:t>.</w:t>
      </w:r>
    </w:p>
    <w:p w14:paraId="0470B400" w14:textId="28CE8531" w:rsidR="00DC0DB0" w:rsidRDefault="00DC0DB0" w:rsidP="00DC0DB0">
      <w:pPr>
        <w:pStyle w:val="ListParagraph"/>
        <w:shd w:val="clear" w:color="auto" w:fill="FFFFFF"/>
        <w:spacing w:after="300" w:line="315" w:lineRule="atLeast"/>
        <w:ind w:left="1440"/>
        <w:jc w:val="both"/>
        <w:rPr>
          <w:rFonts w:ascii="Palatino Linotype" w:eastAsia="Times New Roman" w:hAnsi="Palatino Linotype" w:cs="Arial"/>
          <w:color w:val="1F1F1F"/>
          <w:lang w:eastAsia="en-GB"/>
        </w:rPr>
      </w:pPr>
    </w:p>
    <w:p w14:paraId="15D87169" w14:textId="77777777" w:rsidR="00DC0DB0" w:rsidRDefault="00DC0DB0" w:rsidP="00DC0DB0">
      <w:pPr>
        <w:pStyle w:val="ListParagraph"/>
        <w:shd w:val="clear" w:color="auto" w:fill="FFFFFF"/>
        <w:spacing w:after="300" w:line="315" w:lineRule="atLeast"/>
        <w:ind w:left="1440"/>
        <w:jc w:val="both"/>
        <w:rPr>
          <w:rFonts w:ascii="Palatino Linotype" w:eastAsia="Times New Roman" w:hAnsi="Palatino Linotype" w:cs="Arial"/>
          <w:color w:val="1F1F1F"/>
          <w:lang w:eastAsia="en-GB"/>
        </w:rPr>
      </w:pPr>
    </w:p>
    <w:p w14:paraId="29921A66" w14:textId="77777777" w:rsidR="00DC0DB0" w:rsidRPr="004A30C1" w:rsidRDefault="00DC0DB0" w:rsidP="00DC0DB0">
      <w:pPr>
        <w:pStyle w:val="ListParagraph"/>
        <w:numPr>
          <w:ilvl w:val="1"/>
          <w:numId w:val="6"/>
        </w:numPr>
        <w:spacing w:after="0" w:line="276" w:lineRule="auto"/>
        <w:ind w:left="432"/>
        <w:rPr>
          <w:rFonts w:ascii="Palatino Linotype" w:hAnsi="Palatino Linotype" w:cs="Times New Roman"/>
          <w:b/>
          <w:bCs/>
        </w:rPr>
      </w:pPr>
      <w:r w:rsidRPr="004A30C1">
        <w:rPr>
          <w:rFonts w:ascii="Palatino Linotype" w:hAnsi="Palatino Linotype" w:cs="Times New Roman"/>
          <w:b/>
          <w:bCs/>
        </w:rPr>
        <w:t>Interest</w:t>
      </w:r>
    </w:p>
    <w:p w14:paraId="279184FA" w14:textId="77777777" w:rsidR="00DC0DB0" w:rsidRPr="00487457" w:rsidRDefault="00DC0DB0" w:rsidP="004A30C1">
      <w:pPr>
        <w:shd w:val="clear" w:color="auto" w:fill="FFFFFF"/>
        <w:spacing w:after="100" w:afterAutospacing="1" w:line="240" w:lineRule="auto"/>
        <w:textAlignment w:val="baseline"/>
        <w:rPr>
          <w:rFonts w:ascii="Palatino Linotype" w:eastAsia="Times New Roman" w:hAnsi="Palatino Linotype" w:cs="Arial"/>
          <w:color w:val="1F1F1F"/>
          <w:lang w:eastAsia="en-GB"/>
        </w:rPr>
      </w:pPr>
      <w:r w:rsidRPr="00487457">
        <w:rPr>
          <w:rFonts w:ascii="Palatino Linotype" w:eastAsia="Times New Roman" w:hAnsi="Palatino Linotype" w:cs="Arial"/>
          <w:color w:val="1F1F1F"/>
          <w:lang w:eastAsia="en-GB"/>
        </w:rPr>
        <w:t>Who might be interested in this project?</w:t>
      </w:r>
    </w:p>
    <w:p w14:paraId="14A73EAB" w14:textId="77777777" w:rsidR="00DC0DB0" w:rsidRDefault="00DC0DB0" w:rsidP="00DC0DB0">
      <w:pPr>
        <w:pStyle w:val="ListParagraph"/>
        <w:numPr>
          <w:ilvl w:val="0"/>
          <w:numId w:val="13"/>
        </w:numPr>
        <w:shd w:val="clear" w:color="auto" w:fill="FFFFFF"/>
        <w:spacing w:after="300" w:line="315" w:lineRule="atLeast"/>
        <w:jc w:val="both"/>
        <w:rPr>
          <w:rFonts w:ascii="Palatino Linotype" w:eastAsia="Times New Roman" w:hAnsi="Palatino Linotype" w:cs="Arial"/>
          <w:color w:val="1F1F1F"/>
          <w:lang w:eastAsia="en-GB"/>
        </w:rPr>
      </w:pPr>
      <w:r>
        <w:rPr>
          <w:rFonts w:ascii="Palatino Linotype" w:eastAsia="Times New Roman" w:hAnsi="Palatino Linotype" w:cs="Arial"/>
          <w:color w:val="1F1F1F"/>
          <w:lang w:eastAsia="en-GB"/>
        </w:rPr>
        <w:t>House sharers and families looking for a safe place to live with access to local services.</w:t>
      </w:r>
    </w:p>
    <w:p w14:paraId="6F1BE369" w14:textId="77777777" w:rsidR="00DC0DB0" w:rsidRDefault="00DC0DB0" w:rsidP="00DC0DB0">
      <w:pPr>
        <w:pStyle w:val="ListParagraph"/>
        <w:numPr>
          <w:ilvl w:val="0"/>
          <w:numId w:val="13"/>
        </w:numPr>
        <w:shd w:val="clear" w:color="auto" w:fill="FFFFFF"/>
        <w:spacing w:after="300" w:line="315" w:lineRule="atLeast"/>
        <w:jc w:val="both"/>
        <w:rPr>
          <w:rFonts w:ascii="Palatino Linotype" w:eastAsia="Times New Roman" w:hAnsi="Palatino Linotype" w:cs="Arial"/>
          <w:color w:val="1F1F1F"/>
          <w:lang w:eastAsia="en-GB"/>
        </w:rPr>
      </w:pPr>
      <w:r>
        <w:rPr>
          <w:rFonts w:ascii="Palatino Linotype" w:eastAsia="Times New Roman" w:hAnsi="Palatino Linotype" w:cs="Arial"/>
          <w:color w:val="1F1F1F"/>
          <w:lang w:eastAsia="en-GB"/>
        </w:rPr>
        <w:t>Landlords looking to target specific demographics.</w:t>
      </w:r>
    </w:p>
    <w:p w14:paraId="1BF02351" w14:textId="77777777" w:rsidR="00DC0DB0" w:rsidRPr="00C56770" w:rsidRDefault="00DC0DB0" w:rsidP="00DC0DB0">
      <w:pPr>
        <w:pStyle w:val="ListParagraph"/>
        <w:numPr>
          <w:ilvl w:val="0"/>
          <w:numId w:val="13"/>
        </w:numPr>
        <w:shd w:val="clear" w:color="auto" w:fill="FFFFFF"/>
        <w:spacing w:after="300" w:line="315" w:lineRule="atLeast"/>
        <w:jc w:val="both"/>
        <w:rPr>
          <w:rFonts w:ascii="Palatino Linotype" w:eastAsia="Times New Roman" w:hAnsi="Palatino Linotype" w:cs="Arial"/>
          <w:color w:val="1F1F1F"/>
          <w:lang w:eastAsia="en-GB"/>
        </w:rPr>
      </w:pPr>
      <w:r>
        <w:rPr>
          <w:rFonts w:ascii="Palatino Linotype" w:eastAsia="Times New Roman" w:hAnsi="Palatino Linotype" w:cs="Arial"/>
          <w:color w:val="1F1F1F"/>
          <w:lang w:eastAsia="en-GB"/>
        </w:rPr>
        <w:t>Local services trying to better understand their target market.</w:t>
      </w:r>
    </w:p>
    <w:p w14:paraId="66878AC1" w14:textId="77777777" w:rsidR="00DC0DB0" w:rsidRDefault="00DC0DB0" w:rsidP="00DC0DB0">
      <w:pPr>
        <w:rPr>
          <w:rFonts w:ascii="Palatino Linotype" w:eastAsia="Times New Roman" w:hAnsi="Palatino Linotype" w:cs="Arial"/>
          <w:color w:val="1F1F1F"/>
          <w:lang w:eastAsia="en-GB"/>
        </w:rPr>
      </w:pPr>
    </w:p>
    <w:p w14:paraId="5429B3D1" w14:textId="4DE149EC" w:rsidR="00DC0DB0" w:rsidRDefault="00DC0DB0" w:rsidP="00DC0DB0">
      <w:pPr>
        <w:rPr>
          <w:rFonts w:ascii="Palatino Linotype" w:eastAsia="Times New Roman" w:hAnsi="Palatino Linotype" w:cs="Arial"/>
          <w:b/>
          <w:bCs/>
          <w:color w:val="1F1F1F"/>
          <w:lang w:eastAsia="en-GB"/>
        </w:rPr>
      </w:pPr>
    </w:p>
    <w:p w14:paraId="56DDBA2D" w14:textId="77777777" w:rsidR="00DC0DB0" w:rsidRPr="00BB4624" w:rsidRDefault="00DC0DB0" w:rsidP="00DC0DB0">
      <w:pPr>
        <w:rPr>
          <w:rFonts w:ascii="Palatino Linotype" w:eastAsia="Times New Roman" w:hAnsi="Palatino Linotype" w:cs="Arial"/>
          <w:color w:val="1F1F1F"/>
          <w:lang w:eastAsia="en-GB"/>
        </w:rPr>
      </w:pPr>
    </w:p>
    <w:p w14:paraId="5A298394" w14:textId="5D91471A" w:rsidR="00955F32" w:rsidRPr="004A30C1" w:rsidRDefault="00D35126" w:rsidP="005D6F38">
      <w:pPr>
        <w:pStyle w:val="ListParagraph"/>
        <w:numPr>
          <w:ilvl w:val="0"/>
          <w:numId w:val="6"/>
        </w:numPr>
        <w:spacing w:after="0" w:line="276" w:lineRule="auto"/>
        <w:rPr>
          <w:rFonts w:ascii="Palatino Linotype" w:hAnsi="Palatino Linotype" w:cs="Times New Roman"/>
          <w:b/>
          <w:bCs/>
          <w:sz w:val="24"/>
          <w:szCs w:val="24"/>
        </w:rPr>
      </w:pPr>
      <w:r w:rsidRPr="004A30C1">
        <w:rPr>
          <w:rFonts w:ascii="Palatino Linotype" w:hAnsi="Palatino Linotype" w:cs="Times New Roman"/>
          <w:b/>
          <w:bCs/>
          <w:sz w:val="24"/>
          <w:szCs w:val="24"/>
        </w:rPr>
        <w:lastRenderedPageBreak/>
        <w:t>Data</w:t>
      </w:r>
      <w:r w:rsidR="005D6F38" w:rsidRPr="004A30C1">
        <w:rPr>
          <w:rFonts w:ascii="Palatino Linotype" w:hAnsi="Palatino Linotype" w:cs="Times New Roman"/>
          <w:b/>
          <w:bCs/>
          <w:sz w:val="24"/>
          <w:szCs w:val="24"/>
        </w:rPr>
        <w:t xml:space="preserve"> Acquisition and Cleaning</w:t>
      </w:r>
    </w:p>
    <w:p w14:paraId="15A1B646" w14:textId="77777777" w:rsidR="00E40D76" w:rsidRDefault="00E40D76" w:rsidP="00185636">
      <w:pPr>
        <w:spacing w:after="0" w:line="276" w:lineRule="auto"/>
        <w:rPr>
          <w:rFonts w:ascii="Palatino Linotype" w:hAnsi="Palatino Linotype" w:cs="Times New Roman"/>
          <w:b/>
          <w:bCs/>
        </w:rPr>
      </w:pPr>
    </w:p>
    <w:p w14:paraId="6064FEB4" w14:textId="3E9C088B" w:rsidR="005D6F38" w:rsidRPr="004A30C1" w:rsidRDefault="005D6F38" w:rsidP="005D6F38">
      <w:pPr>
        <w:pStyle w:val="ListParagraph"/>
        <w:numPr>
          <w:ilvl w:val="1"/>
          <w:numId w:val="6"/>
        </w:numPr>
        <w:spacing w:after="0" w:line="276" w:lineRule="auto"/>
        <w:ind w:left="432"/>
        <w:rPr>
          <w:rFonts w:ascii="Palatino Linotype" w:hAnsi="Palatino Linotype" w:cs="Times New Roman"/>
          <w:b/>
          <w:bCs/>
        </w:rPr>
      </w:pPr>
      <w:r w:rsidRPr="004A30C1">
        <w:rPr>
          <w:rFonts w:ascii="Palatino Linotype" w:hAnsi="Palatino Linotype" w:cs="Times New Roman"/>
          <w:b/>
          <w:bCs/>
        </w:rPr>
        <w:t>Data Sources</w:t>
      </w:r>
    </w:p>
    <w:p w14:paraId="0F393A85" w14:textId="40329B42" w:rsidR="00DC0DB0" w:rsidRDefault="00DC0DB0" w:rsidP="00DC0DB0">
      <w:pPr>
        <w:rPr>
          <w:rFonts w:ascii="Palatino Linotype" w:eastAsia="Times New Roman" w:hAnsi="Palatino Linotype" w:cs="Arial"/>
          <w:color w:val="1F1F1F"/>
          <w:lang w:eastAsia="en-GB"/>
        </w:rPr>
      </w:pPr>
      <w:r w:rsidRPr="00DC0DB0">
        <w:rPr>
          <w:rFonts w:ascii="Palatino Linotype" w:eastAsia="Times New Roman" w:hAnsi="Palatino Linotype" w:cs="Arial"/>
          <w:color w:val="1F1F1F"/>
          <w:lang w:eastAsia="en-GB"/>
        </w:rPr>
        <w:t>The London borough and ward rental statistics can be found from the gov.uk website:</w:t>
      </w:r>
    </w:p>
    <w:p w14:paraId="3BF23C3C" w14:textId="77777777" w:rsidR="00DC0DB0" w:rsidRPr="00BB4624" w:rsidRDefault="00DC0DB0" w:rsidP="00DC0DB0">
      <w:pPr>
        <w:pStyle w:val="ListParagraph"/>
        <w:numPr>
          <w:ilvl w:val="0"/>
          <w:numId w:val="14"/>
        </w:numPr>
        <w:rPr>
          <w:rFonts w:ascii="Palatino Linotype" w:eastAsia="Times New Roman" w:hAnsi="Palatino Linotype" w:cs="Arial"/>
          <w:color w:val="1F1F1F"/>
          <w:lang w:eastAsia="en-GB"/>
        </w:rPr>
      </w:pPr>
      <w:hyperlink r:id="rId5" w:history="1">
        <w:r w:rsidRPr="00BB4624">
          <w:rPr>
            <w:rStyle w:val="Hyperlink"/>
            <w:rFonts w:ascii="Palatino Linotype" w:eastAsia="Times New Roman" w:hAnsi="Palatino Linotype" w:cs="Arial"/>
            <w:lang w:eastAsia="en-GB"/>
          </w:rPr>
          <w:t>https://data.london.gov.uk/dataset/average-private-rents-borough</w:t>
        </w:r>
      </w:hyperlink>
    </w:p>
    <w:p w14:paraId="56FDAB21" w14:textId="77777777" w:rsidR="00DC0DB0" w:rsidRDefault="00DC0DB0" w:rsidP="00DC0DB0">
      <w:pPr>
        <w:pStyle w:val="ListParagraph"/>
        <w:numPr>
          <w:ilvl w:val="0"/>
          <w:numId w:val="14"/>
        </w:numPr>
        <w:rPr>
          <w:rFonts w:ascii="Palatino Linotype" w:eastAsia="Times New Roman" w:hAnsi="Palatino Linotype" w:cs="Arial"/>
          <w:color w:val="1F1F1F"/>
          <w:lang w:eastAsia="en-GB"/>
        </w:rPr>
      </w:pPr>
      <w:hyperlink r:id="rId6" w:history="1">
        <w:r w:rsidRPr="00BB4624">
          <w:rPr>
            <w:rStyle w:val="Hyperlink"/>
            <w:rFonts w:ascii="Palatino Linotype" w:eastAsia="Times New Roman" w:hAnsi="Palatino Linotype" w:cs="Arial"/>
            <w:lang w:eastAsia="en-GB"/>
          </w:rPr>
          <w:t>https://data.london.gov.uk/dataset?res_geo=Ward,Other&amp;organization=gla&amp;tag=rent</w:t>
        </w:r>
      </w:hyperlink>
    </w:p>
    <w:p w14:paraId="5C9AE8F4" w14:textId="77777777" w:rsidR="00DC0DB0" w:rsidRDefault="00DC0DB0" w:rsidP="00DC0DB0">
      <w:pPr>
        <w:rPr>
          <w:rFonts w:ascii="Palatino Linotype" w:eastAsia="Times New Roman" w:hAnsi="Palatino Linotype" w:cs="Arial"/>
          <w:color w:val="1F1F1F"/>
          <w:lang w:eastAsia="en-GB"/>
        </w:rPr>
      </w:pPr>
    </w:p>
    <w:p w14:paraId="3DE7BBEC" w14:textId="77777777" w:rsidR="00DC0DB0" w:rsidRDefault="00DC0DB0" w:rsidP="00DC0DB0">
      <w:pPr>
        <w:rPr>
          <w:rFonts w:ascii="Palatino Linotype" w:eastAsia="Times New Roman" w:hAnsi="Palatino Linotype" w:cs="Arial"/>
          <w:color w:val="1F1F1F"/>
          <w:lang w:eastAsia="en-GB"/>
        </w:rPr>
      </w:pPr>
      <w:r>
        <w:rPr>
          <w:rFonts w:ascii="Palatino Linotype" w:eastAsia="Times New Roman" w:hAnsi="Palatino Linotype" w:cs="Arial"/>
          <w:color w:val="1F1F1F"/>
          <w:lang w:eastAsia="en-GB"/>
        </w:rPr>
        <w:t>The London borough and ward crime statistics can be found from the gov.uk website:</w:t>
      </w:r>
    </w:p>
    <w:p w14:paraId="7E211A0F" w14:textId="77777777" w:rsidR="00DC0DB0" w:rsidRDefault="00DC0DB0" w:rsidP="00DC0DB0">
      <w:pPr>
        <w:pStyle w:val="ListParagraph"/>
        <w:numPr>
          <w:ilvl w:val="0"/>
          <w:numId w:val="15"/>
        </w:numPr>
        <w:rPr>
          <w:rFonts w:ascii="Palatino Linotype" w:eastAsia="Times New Roman" w:hAnsi="Palatino Linotype" w:cs="Arial"/>
          <w:color w:val="1F1F1F"/>
          <w:lang w:eastAsia="en-GB"/>
        </w:rPr>
      </w:pPr>
      <w:hyperlink r:id="rId7" w:history="1">
        <w:r w:rsidRPr="00E7180B">
          <w:rPr>
            <w:rStyle w:val="Hyperlink"/>
            <w:rFonts w:ascii="Palatino Linotype" w:eastAsia="Times New Roman" w:hAnsi="Palatino Linotype" w:cs="Arial"/>
            <w:lang w:eastAsia="en-GB"/>
          </w:rPr>
          <w:t>https://data.london.gov.uk/dataset/recorded_crime_summary</w:t>
        </w:r>
      </w:hyperlink>
    </w:p>
    <w:p w14:paraId="56F19CAC" w14:textId="77777777" w:rsidR="00DC0DB0" w:rsidRDefault="00DC0DB0" w:rsidP="00DC0DB0">
      <w:pPr>
        <w:rPr>
          <w:rFonts w:ascii="Palatino Linotype" w:eastAsia="Times New Roman" w:hAnsi="Palatino Linotype" w:cs="Arial"/>
          <w:color w:val="1F1F1F"/>
          <w:lang w:eastAsia="en-GB"/>
        </w:rPr>
      </w:pPr>
    </w:p>
    <w:p w14:paraId="0E1449A1" w14:textId="61634BF3" w:rsidR="00DC0DB0" w:rsidRDefault="00574676" w:rsidP="00DC0DB0">
      <w:pPr>
        <w:rPr>
          <w:rFonts w:ascii="Palatino Linotype" w:eastAsia="Times New Roman" w:hAnsi="Palatino Linotype" w:cs="Arial"/>
          <w:color w:val="1F1F1F"/>
          <w:lang w:eastAsia="en-GB"/>
        </w:rPr>
      </w:pPr>
      <w:r>
        <w:rPr>
          <w:rFonts w:ascii="Palatino Linotype" w:eastAsia="Times New Roman" w:hAnsi="Palatino Linotype" w:cs="Arial"/>
          <w:color w:val="1F1F1F"/>
          <w:lang w:eastAsia="en-GB"/>
        </w:rPr>
        <w:t>Local p</w:t>
      </w:r>
      <w:r w:rsidR="00DC0DB0">
        <w:rPr>
          <w:rFonts w:ascii="Palatino Linotype" w:eastAsia="Times New Roman" w:hAnsi="Palatino Linotype" w:cs="Arial"/>
          <w:color w:val="1F1F1F"/>
          <w:lang w:eastAsia="en-GB"/>
        </w:rPr>
        <w:t>opular amenity data can be found by leveraging the Foursquare API:</w:t>
      </w:r>
    </w:p>
    <w:p w14:paraId="3B59627B" w14:textId="77777777" w:rsidR="00DC0DB0" w:rsidRDefault="00DC0DB0" w:rsidP="00DC0DB0">
      <w:pPr>
        <w:pStyle w:val="ListParagraph"/>
        <w:numPr>
          <w:ilvl w:val="0"/>
          <w:numId w:val="15"/>
        </w:numPr>
        <w:rPr>
          <w:rFonts w:ascii="Palatino Linotype" w:eastAsia="Times New Roman" w:hAnsi="Palatino Linotype" w:cs="Arial"/>
          <w:color w:val="1F1F1F"/>
          <w:lang w:eastAsia="en-GB"/>
        </w:rPr>
      </w:pPr>
      <w:hyperlink r:id="rId8" w:history="1">
        <w:r w:rsidRPr="00E7180B">
          <w:rPr>
            <w:rStyle w:val="Hyperlink"/>
            <w:rFonts w:ascii="Palatino Linotype" w:eastAsia="Times New Roman" w:hAnsi="Palatino Linotype" w:cs="Arial"/>
            <w:lang w:eastAsia="en-GB"/>
          </w:rPr>
          <w:t>https://developer.foursquare.com/</w:t>
        </w:r>
      </w:hyperlink>
    </w:p>
    <w:p w14:paraId="6F23DCFA" w14:textId="77777777" w:rsidR="00DC0DB0" w:rsidRPr="00BB4624" w:rsidRDefault="00DC0DB0" w:rsidP="00DC0DB0">
      <w:pPr>
        <w:ind w:left="360"/>
        <w:rPr>
          <w:rFonts w:ascii="Palatino Linotype" w:eastAsia="Times New Roman" w:hAnsi="Palatino Linotype" w:cs="Arial"/>
          <w:color w:val="1F1F1F"/>
          <w:lang w:eastAsia="en-GB"/>
        </w:rPr>
      </w:pPr>
    </w:p>
    <w:p w14:paraId="0DF21105" w14:textId="133C2937" w:rsidR="005D6F38" w:rsidRPr="004A30C1" w:rsidRDefault="005D6F38" w:rsidP="005D6F38">
      <w:pPr>
        <w:pStyle w:val="ListParagraph"/>
        <w:numPr>
          <w:ilvl w:val="1"/>
          <w:numId w:val="6"/>
        </w:numPr>
        <w:spacing w:after="0" w:line="276" w:lineRule="auto"/>
        <w:ind w:left="432"/>
        <w:rPr>
          <w:rFonts w:ascii="Palatino Linotype" w:hAnsi="Palatino Linotype" w:cs="Times New Roman"/>
          <w:b/>
          <w:bCs/>
        </w:rPr>
      </w:pPr>
      <w:r w:rsidRPr="004A30C1">
        <w:rPr>
          <w:rFonts w:ascii="Palatino Linotype" w:hAnsi="Palatino Linotype" w:cs="Times New Roman"/>
          <w:b/>
          <w:bCs/>
        </w:rPr>
        <w:t>Data Cleaning</w:t>
      </w:r>
    </w:p>
    <w:p w14:paraId="0605E6CB" w14:textId="77777777" w:rsidR="00DC0DB0" w:rsidRPr="00DC0DB0" w:rsidRDefault="00DC0DB0" w:rsidP="00DC0DB0">
      <w:pPr>
        <w:spacing w:after="0" w:line="276" w:lineRule="auto"/>
        <w:rPr>
          <w:rFonts w:ascii="Palatino Linotype" w:hAnsi="Palatino Linotype" w:cs="Times New Roman"/>
          <w:b/>
          <w:bCs/>
          <w:sz w:val="20"/>
          <w:szCs w:val="20"/>
        </w:rPr>
      </w:pPr>
    </w:p>
    <w:p w14:paraId="4E6775DE" w14:textId="77777777" w:rsidR="00E40D76" w:rsidRPr="00E40D76" w:rsidRDefault="00E40D76" w:rsidP="00E40D76">
      <w:pPr>
        <w:pStyle w:val="ListParagraph"/>
        <w:rPr>
          <w:rFonts w:ascii="Palatino Linotype" w:hAnsi="Palatino Linotype" w:cs="Times New Roman"/>
          <w:b/>
          <w:bCs/>
          <w:sz w:val="20"/>
          <w:szCs w:val="20"/>
        </w:rPr>
      </w:pPr>
    </w:p>
    <w:p w14:paraId="3FC6F310" w14:textId="61B97BE0" w:rsidR="00E40D76" w:rsidRPr="004A30C1" w:rsidRDefault="00E40D76" w:rsidP="005D6F38">
      <w:pPr>
        <w:pStyle w:val="ListParagraph"/>
        <w:numPr>
          <w:ilvl w:val="1"/>
          <w:numId w:val="6"/>
        </w:numPr>
        <w:spacing w:after="0" w:line="276" w:lineRule="auto"/>
        <w:ind w:left="432"/>
        <w:rPr>
          <w:rFonts w:ascii="Palatino Linotype" w:hAnsi="Palatino Linotype" w:cs="Times New Roman"/>
          <w:b/>
          <w:bCs/>
        </w:rPr>
      </w:pPr>
      <w:r w:rsidRPr="004A30C1">
        <w:rPr>
          <w:rFonts w:ascii="Palatino Linotype" w:hAnsi="Palatino Linotype" w:cs="Times New Roman"/>
          <w:b/>
          <w:bCs/>
        </w:rPr>
        <w:t>Feature Selection</w:t>
      </w:r>
    </w:p>
    <w:p w14:paraId="06E3C227" w14:textId="0807A1A8" w:rsidR="00D35126" w:rsidRDefault="00D35126" w:rsidP="00185636">
      <w:pPr>
        <w:spacing w:after="0" w:line="276" w:lineRule="auto"/>
        <w:rPr>
          <w:rFonts w:ascii="Palatino Linotype" w:hAnsi="Palatino Linotype" w:cs="Times New Roman"/>
          <w:b/>
          <w:bCs/>
          <w:sz w:val="24"/>
          <w:szCs w:val="24"/>
        </w:rPr>
      </w:pPr>
    </w:p>
    <w:p w14:paraId="27D16BD2" w14:textId="77777777" w:rsidR="00E40D76" w:rsidRPr="00D35126" w:rsidRDefault="00E40D76" w:rsidP="00185636">
      <w:pPr>
        <w:spacing w:after="0" w:line="276" w:lineRule="auto"/>
        <w:rPr>
          <w:rFonts w:ascii="Palatino Linotype" w:hAnsi="Palatino Linotype" w:cs="Times New Roman"/>
          <w:b/>
          <w:bCs/>
          <w:sz w:val="24"/>
          <w:szCs w:val="24"/>
        </w:rPr>
      </w:pPr>
    </w:p>
    <w:p w14:paraId="6C415926" w14:textId="77777777" w:rsidR="00D35126" w:rsidRDefault="00D35126" w:rsidP="00993109">
      <w:pPr>
        <w:shd w:val="clear" w:color="auto" w:fill="FFFFFF"/>
        <w:spacing w:after="300" w:line="315" w:lineRule="atLeast"/>
        <w:jc w:val="both"/>
        <w:rPr>
          <w:rFonts w:ascii="Palatino Linotype" w:eastAsia="Times New Roman" w:hAnsi="Palatino Linotype" w:cs="Arial"/>
          <w:color w:val="1F1F1F"/>
          <w:sz w:val="21"/>
          <w:szCs w:val="21"/>
          <w:lang w:eastAsia="en-GB"/>
        </w:rPr>
      </w:pPr>
    </w:p>
    <w:p w14:paraId="7046E036" w14:textId="77777777" w:rsidR="007028EB" w:rsidRDefault="007028EB">
      <w:pPr>
        <w:rPr>
          <w:rFonts w:ascii="Palatino Linotype" w:hAnsi="Palatino Linotype" w:cs="Times New Roman"/>
          <w:b/>
          <w:bCs/>
        </w:rPr>
      </w:pPr>
      <w:r>
        <w:rPr>
          <w:rFonts w:ascii="Palatino Linotype" w:hAnsi="Palatino Linotype" w:cs="Times New Roman"/>
          <w:b/>
          <w:bCs/>
        </w:rPr>
        <w:br w:type="page"/>
      </w:r>
    </w:p>
    <w:p w14:paraId="4882B295" w14:textId="7CFC25E6" w:rsidR="00D35126" w:rsidRPr="00185636" w:rsidRDefault="00D35126" w:rsidP="00D35126">
      <w:pPr>
        <w:spacing w:after="0" w:line="276" w:lineRule="auto"/>
        <w:rPr>
          <w:rFonts w:ascii="Palatino Linotype" w:hAnsi="Palatino Linotype" w:cs="Times New Roman"/>
          <w:b/>
          <w:bCs/>
        </w:rPr>
      </w:pPr>
      <w:r w:rsidRPr="00185636">
        <w:rPr>
          <w:rFonts w:ascii="Palatino Linotype" w:hAnsi="Palatino Linotype" w:cs="Times New Roman"/>
          <w:b/>
          <w:bCs/>
        </w:rPr>
        <w:lastRenderedPageBreak/>
        <w:t>Methodology</w:t>
      </w:r>
    </w:p>
    <w:p w14:paraId="58C3F207" w14:textId="77777777" w:rsidR="00D35126" w:rsidRPr="00D35126" w:rsidRDefault="00D35126" w:rsidP="00D35126">
      <w:pPr>
        <w:shd w:val="clear" w:color="auto" w:fill="FFFFFF"/>
        <w:spacing w:after="300" w:line="315" w:lineRule="atLeast"/>
        <w:jc w:val="both"/>
        <w:rPr>
          <w:rFonts w:ascii="Palatino Linotype" w:eastAsia="Times New Roman" w:hAnsi="Palatino Linotype" w:cs="Arial"/>
          <w:color w:val="1F1F1F"/>
          <w:lang w:eastAsia="en-GB"/>
        </w:rPr>
      </w:pPr>
      <w:r w:rsidRPr="00D35126">
        <w:rPr>
          <w:rFonts w:ascii="Palatino Linotype" w:eastAsia="Times New Roman" w:hAnsi="Palatino Linotype" w:cs="Arial"/>
          <w:color w:val="1F1F1F"/>
          <w:lang w:eastAsia="en-GB"/>
        </w:rPr>
        <w:t>Methodology section which represents the main component of the report where you discuss and describe any exploratory data analysis that you did, any inferential statistical testing that you performed, if any, and what machine learnings were used and why.</w:t>
      </w:r>
    </w:p>
    <w:p w14:paraId="6140EA48" w14:textId="7183D57C" w:rsidR="00A84CA1" w:rsidRDefault="00D35126" w:rsidP="00185636">
      <w:pPr>
        <w:spacing w:after="0" w:line="276" w:lineRule="auto"/>
        <w:rPr>
          <w:rFonts w:ascii="Palatino Linotype" w:hAnsi="Palatino Linotype" w:cs="Times New Roman"/>
          <w:b/>
          <w:bCs/>
        </w:rPr>
      </w:pPr>
      <w:r>
        <w:rPr>
          <w:rFonts w:ascii="Palatino Linotype" w:hAnsi="Palatino Linotype" w:cs="Times New Roman"/>
          <w:b/>
          <w:bCs/>
        </w:rPr>
        <w:t>Results</w:t>
      </w:r>
    </w:p>
    <w:p w14:paraId="23F0BA9C" w14:textId="77777777" w:rsidR="00D35126" w:rsidRPr="00D35126" w:rsidRDefault="00D35126" w:rsidP="00D35126">
      <w:pPr>
        <w:shd w:val="clear" w:color="auto" w:fill="FFFFFF"/>
        <w:spacing w:after="300" w:line="315" w:lineRule="atLeast"/>
        <w:jc w:val="both"/>
        <w:rPr>
          <w:rFonts w:ascii="Palatino Linotype" w:eastAsia="Times New Roman" w:hAnsi="Palatino Linotype" w:cs="Arial"/>
          <w:color w:val="1F1F1F"/>
          <w:lang w:eastAsia="en-GB"/>
        </w:rPr>
      </w:pPr>
      <w:r w:rsidRPr="00D35126">
        <w:rPr>
          <w:rFonts w:ascii="Palatino Linotype" w:eastAsia="Times New Roman" w:hAnsi="Palatino Linotype" w:cs="Arial"/>
          <w:color w:val="1F1F1F"/>
          <w:lang w:eastAsia="en-GB"/>
        </w:rPr>
        <w:t>Results section where you discuss the results.</w:t>
      </w:r>
    </w:p>
    <w:p w14:paraId="69A1DC79" w14:textId="77777777" w:rsidR="00D35126" w:rsidRDefault="00D35126" w:rsidP="00185636">
      <w:pPr>
        <w:spacing w:after="0" w:line="276" w:lineRule="auto"/>
        <w:rPr>
          <w:rFonts w:ascii="Palatino Linotype" w:hAnsi="Palatino Linotype" w:cs="Times New Roman"/>
          <w:b/>
          <w:bCs/>
        </w:rPr>
      </w:pPr>
    </w:p>
    <w:p w14:paraId="46CEEC6F" w14:textId="4796B490" w:rsidR="007A72D8" w:rsidRPr="00185636" w:rsidRDefault="007A72D8" w:rsidP="00185636">
      <w:pPr>
        <w:spacing w:after="0" w:line="276" w:lineRule="auto"/>
        <w:rPr>
          <w:rFonts w:ascii="Palatino Linotype" w:hAnsi="Palatino Linotype" w:cs="Times New Roman"/>
          <w:b/>
          <w:bCs/>
        </w:rPr>
      </w:pPr>
      <w:r w:rsidRPr="00185636">
        <w:rPr>
          <w:rFonts w:ascii="Palatino Linotype" w:hAnsi="Palatino Linotype" w:cs="Times New Roman"/>
          <w:b/>
          <w:bCs/>
        </w:rPr>
        <w:t>Discussion</w:t>
      </w:r>
    </w:p>
    <w:p w14:paraId="0ACD0DB9" w14:textId="77777777" w:rsidR="00D35126" w:rsidRPr="00D35126" w:rsidRDefault="00D35126" w:rsidP="00D35126">
      <w:pPr>
        <w:shd w:val="clear" w:color="auto" w:fill="FFFFFF"/>
        <w:spacing w:before="100" w:beforeAutospacing="1" w:after="150" w:line="240" w:lineRule="auto"/>
        <w:rPr>
          <w:rFonts w:ascii="Arial" w:eastAsia="Times New Roman" w:hAnsi="Arial" w:cs="Arial"/>
          <w:color w:val="1F1F1F"/>
          <w:lang w:eastAsia="en-GB"/>
        </w:rPr>
      </w:pPr>
      <w:r w:rsidRPr="00D35126">
        <w:rPr>
          <w:rFonts w:ascii="Palatino Linotype" w:eastAsia="Times New Roman" w:hAnsi="Palatino Linotype" w:cs="Arial"/>
          <w:color w:val="1F1F1F"/>
          <w:lang w:eastAsia="en-GB"/>
        </w:rPr>
        <w:t>Discussion section where you discuss any observations you noted and any recommendations</w:t>
      </w:r>
      <w:r w:rsidRPr="00D35126">
        <w:rPr>
          <w:rFonts w:ascii="Arial" w:eastAsia="Times New Roman" w:hAnsi="Arial" w:cs="Arial"/>
          <w:color w:val="1F1F1F"/>
          <w:lang w:eastAsia="en-GB"/>
        </w:rPr>
        <w:t xml:space="preserve"> </w:t>
      </w:r>
      <w:r w:rsidRPr="00D35126">
        <w:rPr>
          <w:rFonts w:ascii="Palatino Linotype" w:eastAsia="Times New Roman" w:hAnsi="Palatino Linotype" w:cs="Arial"/>
          <w:color w:val="1F1F1F"/>
          <w:lang w:eastAsia="en-GB"/>
        </w:rPr>
        <w:t>you can make based on the results.</w:t>
      </w:r>
    </w:p>
    <w:p w14:paraId="4C755D46" w14:textId="77777777" w:rsidR="00185636" w:rsidRDefault="00185636" w:rsidP="00185636">
      <w:pPr>
        <w:spacing w:after="0" w:line="276" w:lineRule="auto"/>
        <w:rPr>
          <w:rFonts w:ascii="Palatino Linotype" w:hAnsi="Palatino Linotype" w:cs="Times New Roman"/>
          <w:b/>
          <w:bCs/>
        </w:rPr>
      </w:pPr>
    </w:p>
    <w:p w14:paraId="65F4F630" w14:textId="584AE664" w:rsidR="007A72D8" w:rsidRPr="00185636" w:rsidRDefault="007A72D8" w:rsidP="00185636">
      <w:pPr>
        <w:spacing w:after="0" w:line="276" w:lineRule="auto"/>
        <w:rPr>
          <w:rFonts w:ascii="Palatino Linotype" w:hAnsi="Palatino Linotype" w:cs="Times New Roman"/>
          <w:b/>
          <w:bCs/>
        </w:rPr>
      </w:pPr>
      <w:r w:rsidRPr="00185636">
        <w:rPr>
          <w:rFonts w:ascii="Palatino Linotype" w:hAnsi="Palatino Linotype" w:cs="Times New Roman"/>
          <w:b/>
          <w:bCs/>
        </w:rPr>
        <w:t>Conclusion</w:t>
      </w:r>
    </w:p>
    <w:p w14:paraId="07B3308E" w14:textId="77777777" w:rsidR="00D35126" w:rsidRPr="00D35126" w:rsidRDefault="00D35126" w:rsidP="00D35126">
      <w:pPr>
        <w:shd w:val="clear" w:color="auto" w:fill="FFFFFF"/>
        <w:spacing w:before="100" w:beforeAutospacing="1" w:after="150" w:line="240" w:lineRule="auto"/>
        <w:rPr>
          <w:rFonts w:ascii="Arial" w:eastAsia="Times New Roman" w:hAnsi="Arial" w:cs="Arial"/>
          <w:color w:val="1F1F1F"/>
          <w:lang w:eastAsia="en-GB"/>
        </w:rPr>
      </w:pPr>
      <w:r w:rsidRPr="00D35126">
        <w:rPr>
          <w:rFonts w:ascii="Arial" w:eastAsia="Times New Roman" w:hAnsi="Arial" w:cs="Arial"/>
          <w:color w:val="1F1F1F"/>
          <w:lang w:eastAsia="en-GB"/>
        </w:rPr>
        <w:t>Conclusion section where you conclude the report.</w:t>
      </w:r>
    </w:p>
    <w:p w14:paraId="7ABAE3B1" w14:textId="77777777" w:rsidR="00185636" w:rsidRDefault="00185636" w:rsidP="00185636">
      <w:pPr>
        <w:spacing w:after="0" w:line="276" w:lineRule="auto"/>
        <w:rPr>
          <w:rFonts w:ascii="Palatino Linotype" w:hAnsi="Palatino Linotype" w:cs="Times New Roman"/>
          <w:b/>
          <w:bCs/>
        </w:rPr>
      </w:pPr>
    </w:p>
    <w:p w14:paraId="084D890F" w14:textId="4D882331" w:rsidR="007A72D8" w:rsidRPr="00185636" w:rsidRDefault="007A72D8" w:rsidP="00185636">
      <w:pPr>
        <w:spacing w:after="0" w:line="276" w:lineRule="auto"/>
        <w:rPr>
          <w:rFonts w:ascii="Palatino Linotype" w:hAnsi="Palatino Linotype" w:cs="Times New Roman"/>
          <w:b/>
          <w:bCs/>
        </w:rPr>
      </w:pPr>
      <w:r w:rsidRPr="00185636">
        <w:rPr>
          <w:rFonts w:ascii="Palatino Linotype" w:hAnsi="Palatino Linotype" w:cs="Times New Roman"/>
          <w:b/>
          <w:bCs/>
        </w:rPr>
        <w:t>Summary</w:t>
      </w:r>
    </w:p>
    <w:p w14:paraId="76FFA14E" w14:textId="77777777" w:rsidR="00A84CA1" w:rsidRDefault="00A84CA1" w:rsidP="008C7FCE">
      <w:pPr>
        <w:shd w:val="clear" w:color="auto" w:fill="FFFFFF"/>
        <w:spacing w:after="300" w:line="315" w:lineRule="atLeast"/>
        <w:rPr>
          <w:rFonts w:ascii="Arial" w:eastAsia="Times New Roman" w:hAnsi="Arial" w:cs="Arial"/>
          <w:color w:val="1F1F1F"/>
          <w:sz w:val="21"/>
          <w:szCs w:val="21"/>
          <w:lang w:eastAsia="en-GB"/>
        </w:rPr>
      </w:pPr>
    </w:p>
    <w:p w14:paraId="1AB84626" w14:textId="4D9F09D4" w:rsidR="008C7FCE" w:rsidRPr="00574676" w:rsidRDefault="00A84CA1" w:rsidP="00574676">
      <w:pPr>
        <w:shd w:val="clear" w:color="auto" w:fill="FFFFFF"/>
        <w:spacing w:after="300" w:line="315" w:lineRule="atLeast"/>
        <w:rPr>
          <w:rFonts w:ascii="Palatino Linotype" w:eastAsia="Times New Roman" w:hAnsi="Palatino Linotype" w:cs="Arial"/>
          <w:color w:val="1F1F1F"/>
          <w:sz w:val="24"/>
          <w:szCs w:val="24"/>
          <w:lang w:eastAsia="en-GB"/>
        </w:rPr>
      </w:pPr>
      <w:r w:rsidRPr="00A84CA1">
        <w:rPr>
          <w:rFonts w:ascii="Palatino Linotype" w:eastAsia="Times New Roman" w:hAnsi="Palatino Linotype" w:cs="Arial"/>
          <w:color w:val="1F1F1F"/>
          <w:sz w:val="24"/>
          <w:szCs w:val="24"/>
          <w:lang w:eastAsia="en-GB"/>
        </w:rPr>
        <w:t>References</w:t>
      </w:r>
    </w:p>
    <w:sectPr w:rsidR="008C7FCE" w:rsidRPr="00574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7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8807E2"/>
    <w:multiLevelType w:val="hybridMultilevel"/>
    <w:tmpl w:val="10526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22FFE"/>
    <w:multiLevelType w:val="multilevel"/>
    <w:tmpl w:val="E364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36A21"/>
    <w:multiLevelType w:val="multilevel"/>
    <w:tmpl w:val="8A00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528C4"/>
    <w:multiLevelType w:val="hybridMultilevel"/>
    <w:tmpl w:val="2EB4F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C17D6"/>
    <w:multiLevelType w:val="multilevel"/>
    <w:tmpl w:val="4022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C305C6"/>
    <w:multiLevelType w:val="multilevel"/>
    <w:tmpl w:val="4E4E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3718F4"/>
    <w:multiLevelType w:val="hybridMultilevel"/>
    <w:tmpl w:val="C8BEB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125E83"/>
    <w:multiLevelType w:val="hybridMultilevel"/>
    <w:tmpl w:val="14BE4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B63D3A"/>
    <w:multiLevelType w:val="multilevel"/>
    <w:tmpl w:val="36E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FA02C2"/>
    <w:multiLevelType w:val="hybridMultilevel"/>
    <w:tmpl w:val="E7CAE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610BC5"/>
    <w:multiLevelType w:val="hybridMultilevel"/>
    <w:tmpl w:val="B0706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B520DA"/>
    <w:multiLevelType w:val="multilevel"/>
    <w:tmpl w:val="FF6EDB38"/>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3" w15:restartNumberingAfterBreak="0">
    <w:nsid w:val="7815022E"/>
    <w:multiLevelType w:val="hybridMultilevel"/>
    <w:tmpl w:val="9D963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DF3782"/>
    <w:multiLevelType w:val="hybridMultilevel"/>
    <w:tmpl w:val="7CE861A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9"/>
  </w:num>
  <w:num w:numId="4">
    <w:abstractNumId w:val="13"/>
  </w:num>
  <w:num w:numId="5">
    <w:abstractNumId w:val="3"/>
  </w:num>
  <w:num w:numId="6">
    <w:abstractNumId w:val="0"/>
  </w:num>
  <w:num w:numId="7">
    <w:abstractNumId w:val="8"/>
  </w:num>
  <w:num w:numId="8">
    <w:abstractNumId w:val="10"/>
  </w:num>
  <w:num w:numId="9">
    <w:abstractNumId w:val="4"/>
  </w:num>
  <w:num w:numId="10">
    <w:abstractNumId w:val="6"/>
  </w:num>
  <w:num w:numId="11">
    <w:abstractNumId w:val="2"/>
  </w:num>
  <w:num w:numId="12">
    <w:abstractNumId w:val="11"/>
  </w:num>
  <w:num w:numId="13">
    <w:abstractNumId w:val="14"/>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E5"/>
    <w:rsid w:val="000504A2"/>
    <w:rsid w:val="000512C9"/>
    <w:rsid w:val="00051877"/>
    <w:rsid w:val="000F3CA5"/>
    <w:rsid w:val="00185636"/>
    <w:rsid w:val="002E6C8F"/>
    <w:rsid w:val="0032507F"/>
    <w:rsid w:val="003B6503"/>
    <w:rsid w:val="00487457"/>
    <w:rsid w:val="004A30C1"/>
    <w:rsid w:val="004F6125"/>
    <w:rsid w:val="004F7B76"/>
    <w:rsid w:val="00514E5E"/>
    <w:rsid w:val="00574676"/>
    <w:rsid w:val="005D6F38"/>
    <w:rsid w:val="006C2B2B"/>
    <w:rsid w:val="006E54E2"/>
    <w:rsid w:val="007028EB"/>
    <w:rsid w:val="00704F48"/>
    <w:rsid w:val="007A72D8"/>
    <w:rsid w:val="007D2E7F"/>
    <w:rsid w:val="00847D38"/>
    <w:rsid w:val="00892EEC"/>
    <w:rsid w:val="008C7FCE"/>
    <w:rsid w:val="008F42E5"/>
    <w:rsid w:val="00906B7D"/>
    <w:rsid w:val="00953411"/>
    <w:rsid w:val="00955F32"/>
    <w:rsid w:val="00993109"/>
    <w:rsid w:val="00A40E94"/>
    <w:rsid w:val="00A84CA1"/>
    <w:rsid w:val="00B86504"/>
    <w:rsid w:val="00C22B2F"/>
    <w:rsid w:val="00CF1618"/>
    <w:rsid w:val="00D35126"/>
    <w:rsid w:val="00DA5637"/>
    <w:rsid w:val="00DB5CFF"/>
    <w:rsid w:val="00DC0DB0"/>
    <w:rsid w:val="00E26184"/>
    <w:rsid w:val="00E40D76"/>
    <w:rsid w:val="00E778D5"/>
    <w:rsid w:val="00F61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132B"/>
  <w15:chartTrackingRefBased/>
  <w15:docId w15:val="{0CA097EB-A241-45A6-8743-83510745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74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F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C7FCE"/>
    <w:rPr>
      <w:b/>
      <w:bCs/>
    </w:rPr>
  </w:style>
  <w:style w:type="paragraph" w:styleId="ListParagraph">
    <w:name w:val="List Paragraph"/>
    <w:basedOn w:val="Normal"/>
    <w:uiPriority w:val="34"/>
    <w:qFormat/>
    <w:rsid w:val="008C7FCE"/>
    <w:pPr>
      <w:ind w:left="720"/>
      <w:contextualSpacing/>
    </w:pPr>
  </w:style>
  <w:style w:type="paragraph" w:styleId="PlainText">
    <w:name w:val="Plain Text"/>
    <w:basedOn w:val="Normal"/>
    <w:link w:val="PlainTextChar"/>
    <w:uiPriority w:val="99"/>
    <w:unhideWhenUsed/>
    <w:rsid w:val="00955F3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955F32"/>
    <w:rPr>
      <w:rFonts w:ascii="Calibri" w:hAnsi="Calibri"/>
      <w:szCs w:val="21"/>
    </w:rPr>
  </w:style>
  <w:style w:type="paragraph" w:customStyle="1" w:styleId="MDPI16affiliation">
    <w:name w:val="MDPI_1.6_affiliation"/>
    <w:basedOn w:val="Normal"/>
    <w:qFormat/>
    <w:rsid w:val="00955F32"/>
    <w:pPr>
      <w:adjustRightInd w:val="0"/>
      <w:snapToGrid w:val="0"/>
      <w:spacing w:after="0" w:line="200" w:lineRule="atLeast"/>
      <w:ind w:left="311" w:hanging="198"/>
    </w:pPr>
    <w:rPr>
      <w:rFonts w:ascii="Palatino Linotype" w:eastAsia="Times New Roman" w:hAnsi="Palatino Linotype" w:cs="Times New Roman"/>
      <w:color w:val="000000"/>
      <w:sz w:val="18"/>
      <w:szCs w:val="18"/>
      <w:lang w:val="en-US" w:eastAsia="de-DE" w:bidi="en-US"/>
    </w:rPr>
  </w:style>
  <w:style w:type="character" w:customStyle="1" w:styleId="Heading2Char">
    <w:name w:val="Heading 2 Char"/>
    <w:basedOn w:val="DefaultParagraphFont"/>
    <w:link w:val="Heading2"/>
    <w:uiPriority w:val="9"/>
    <w:rsid w:val="00487457"/>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487457"/>
    <w:rPr>
      <w:i/>
      <w:iCs/>
    </w:rPr>
  </w:style>
  <w:style w:type="character" w:styleId="Hyperlink">
    <w:name w:val="Hyperlink"/>
    <w:basedOn w:val="DefaultParagraphFont"/>
    <w:uiPriority w:val="99"/>
    <w:unhideWhenUsed/>
    <w:rsid w:val="00487457"/>
    <w:rPr>
      <w:color w:val="0000FF"/>
      <w:u w:val="single"/>
    </w:rPr>
  </w:style>
  <w:style w:type="paragraph" w:customStyle="1" w:styleId="css-fp5rt1">
    <w:name w:val="css-fp5rt1"/>
    <w:basedOn w:val="Normal"/>
    <w:rsid w:val="00514E5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75276">
      <w:bodyDiv w:val="1"/>
      <w:marLeft w:val="0"/>
      <w:marRight w:val="0"/>
      <w:marTop w:val="0"/>
      <w:marBottom w:val="0"/>
      <w:divBdr>
        <w:top w:val="none" w:sz="0" w:space="0" w:color="auto"/>
        <w:left w:val="none" w:sz="0" w:space="0" w:color="auto"/>
        <w:bottom w:val="none" w:sz="0" w:space="0" w:color="auto"/>
        <w:right w:val="none" w:sz="0" w:space="0" w:color="auto"/>
      </w:divBdr>
      <w:divsChild>
        <w:div w:id="797836352">
          <w:marLeft w:val="0"/>
          <w:marRight w:val="0"/>
          <w:marTop w:val="0"/>
          <w:marBottom w:val="0"/>
          <w:divBdr>
            <w:top w:val="none" w:sz="0" w:space="0" w:color="auto"/>
            <w:left w:val="none" w:sz="0" w:space="0" w:color="auto"/>
            <w:bottom w:val="none" w:sz="0" w:space="0" w:color="auto"/>
            <w:right w:val="none" w:sz="0" w:space="0" w:color="auto"/>
          </w:divBdr>
          <w:divsChild>
            <w:div w:id="1086879404">
              <w:marLeft w:val="0"/>
              <w:marRight w:val="0"/>
              <w:marTop w:val="360"/>
              <w:marBottom w:val="240"/>
              <w:divBdr>
                <w:top w:val="none" w:sz="0" w:space="0" w:color="auto"/>
                <w:left w:val="none" w:sz="0" w:space="0" w:color="auto"/>
                <w:bottom w:val="none" w:sz="0" w:space="0" w:color="auto"/>
                <w:right w:val="none" w:sz="0" w:space="0" w:color="auto"/>
              </w:divBdr>
              <w:divsChild>
                <w:div w:id="867835811">
                  <w:marLeft w:val="0"/>
                  <w:marRight w:val="0"/>
                  <w:marTop w:val="0"/>
                  <w:marBottom w:val="0"/>
                  <w:divBdr>
                    <w:top w:val="none" w:sz="0" w:space="0" w:color="auto"/>
                    <w:left w:val="none" w:sz="0" w:space="0" w:color="auto"/>
                    <w:bottom w:val="none" w:sz="0" w:space="0" w:color="auto"/>
                    <w:right w:val="none" w:sz="0" w:space="0" w:color="auto"/>
                  </w:divBdr>
                  <w:divsChild>
                    <w:div w:id="950942245">
                      <w:marLeft w:val="0"/>
                      <w:marRight w:val="0"/>
                      <w:marTop w:val="0"/>
                      <w:marBottom w:val="0"/>
                      <w:divBdr>
                        <w:top w:val="none" w:sz="0" w:space="0" w:color="auto"/>
                        <w:left w:val="none" w:sz="0" w:space="0" w:color="auto"/>
                        <w:bottom w:val="none" w:sz="0" w:space="0" w:color="auto"/>
                        <w:right w:val="none" w:sz="0" w:space="0" w:color="auto"/>
                      </w:divBdr>
                      <w:divsChild>
                        <w:div w:id="7230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5292">
              <w:marLeft w:val="0"/>
              <w:marRight w:val="0"/>
              <w:marTop w:val="0"/>
              <w:marBottom w:val="0"/>
              <w:divBdr>
                <w:top w:val="none" w:sz="0" w:space="0" w:color="auto"/>
                <w:left w:val="none" w:sz="0" w:space="0" w:color="auto"/>
                <w:bottom w:val="none" w:sz="0" w:space="0" w:color="auto"/>
                <w:right w:val="none" w:sz="0" w:space="0" w:color="auto"/>
              </w:divBdr>
            </w:div>
          </w:divsChild>
        </w:div>
        <w:div w:id="1377462807">
          <w:marLeft w:val="0"/>
          <w:marRight w:val="0"/>
          <w:marTop w:val="0"/>
          <w:marBottom w:val="0"/>
          <w:divBdr>
            <w:top w:val="none" w:sz="0" w:space="0" w:color="auto"/>
            <w:left w:val="none" w:sz="0" w:space="0" w:color="auto"/>
            <w:bottom w:val="none" w:sz="0" w:space="0" w:color="auto"/>
            <w:right w:val="none" w:sz="0" w:space="0" w:color="auto"/>
          </w:divBdr>
          <w:divsChild>
            <w:div w:id="1609779631">
              <w:marLeft w:val="0"/>
              <w:marRight w:val="0"/>
              <w:marTop w:val="360"/>
              <w:marBottom w:val="240"/>
              <w:divBdr>
                <w:top w:val="none" w:sz="0" w:space="0" w:color="auto"/>
                <w:left w:val="none" w:sz="0" w:space="0" w:color="auto"/>
                <w:bottom w:val="none" w:sz="0" w:space="0" w:color="auto"/>
                <w:right w:val="none" w:sz="0" w:space="0" w:color="auto"/>
              </w:divBdr>
              <w:divsChild>
                <w:div w:id="412893424">
                  <w:marLeft w:val="0"/>
                  <w:marRight w:val="0"/>
                  <w:marTop w:val="0"/>
                  <w:marBottom w:val="0"/>
                  <w:divBdr>
                    <w:top w:val="none" w:sz="0" w:space="0" w:color="auto"/>
                    <w:left w:val="none" w:sz="0" w:space="0" w:color="auto"/>
                    <w:bottom w:val="none" w:sz="0" w:space="0" w:color="auto"/>
                    <w:right w:val="none" w:sz="0" w:space="0" w:color="auto"/>
                  </w:divBdr>
                  <w:divsChild>
                    <w:div w:id="341588346">
                      <w:marLeft w:val="0"/>
                      <w:marRight w:val="0"/>
                      <w:marTop w:val="0"/>
                      <w:marBottom w:val="0"/>
                      <w:divBdr>
                        <w:top w:val="none" w:sz="0" w:space="0" w:color="auto"/>
                        <w:left w:val="none" w:sz="0" w:space="0" w:color="auto"/>
                        <w:bottom w:val="none" w:sz="0" w:space="0" w:color="auto"/>
                        <w:right w:val="none" w:sz="0" w:space="0" w:color="auto"/>
                      </w:divBdr>
                      <w:divsChild>
                        <w:div w:id="4437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302838">
      <w:bodyDiv w:val="1"/>
      <w:marLeft w:val="0"/>
      <w:marRight w:val="0"/>
      <w:marTop w:val="0"/>
      <w:marBottom w:val="0"/>
      <w:divBdr>
        <w:top w:val="none" w:sz="0" w:space="0" w:color="auto"/>
        <w:left w:val="none" w:sz="0" w:space="0" w:color="auto"/>
        <w:bottom w:val="none" w:sz="0" w:space="0" w:color="auto"/>
        <w:right w:val="none" w:sz="0" w:space="0" w:color="auto"/>
      </w:divBdr>
    </w:div>
    <w:div w:id="1013611503">
      <w:bodyDiv w:val="1"/>
      <w:marLeft w:val="0"/>
      <w:marRight w:val="0"/>
      <w:marTop w:val="0"/>
      <w:marBottom w:val="0"/>
      <w:divBdr>
        <w:top w:val="none" w:sz="0" w:space="0" w:color="auto"/>
        <w:left w:val="none" w:sz="0" w:space="0" w:color="auto"/>
        <w:bottom w:val="none" w:sz="0" w:space="0" w:color="auto"/>
        <w:right w:val="none" w:sz="0" w:space="0" w:color="auto"/>
      </w:divBdr>
    </w:div>
    <w:div w:id="1110856850">
      <w:bodyDiv w:val="1"/>
      <w:marLeft w:val="0"/>
      <w:marRight w:val="0"/>
      <w:marTop w:val="0"/>
      <w:marBottom w:val="0"/>
      <w:divBdr>
        <w:top w:val="none" w:sz="0" w:space="0" w:color="auto"/>
        <w:left w:val="none" w:sz="0" w:space="0" w:color="auto"/>
        <w:bottom w:val="none" w:sz="0" w:space="0" w:color="auto"/>
        <w:right w:val="none" w:sz="0" w:space="0" w:color="auto"/>
      </w:divBdr>
    </w:div>
    <w:div w:id="1471556823">
      <w:bodyDiv w:val="1"/>
      <w:marLeft w:val="0"/>
      <w:marRight w:val="0"/>
      <w:marTop w:val="0"/>
      <w:marBottom w:val="0"/>
      <w:divBdr>
        <w:top w:val="none" w:sz="0" w:space="0" w:color="auto"/>
        <w:left w:val="none" w:sz="0" w:space="0" w:color="auto"/>
        <w:bottom w:val="none" w:sz="0" w:space="0" w:color="auto"/>
        <w:right w:val="none" w:sz="0" w:space="0" w:color="auto"/>
      </w:divBdr>
    </w:div>
    <w:div w:id="1595943858">
      <w:bodyDiv w:val="1"/>
      <w:marLeft w:val="0"/>
      <w:marRight w:val="0"/>
      <w:marTop w:val="0"/>
      <w:marBottom w:val="0"/>
      <w:divBdr>
        <w:top w:val="none" w:sz="0" w:space="0" w:color="auto"/>
        <w:left w:val="none" w:sz="0" w:space="0" w:color="auto"/>
        <w:bottom w:val="none" w:sz="0" w:space="0" w:color="auto"/>
        <w:right w:val="none" w:sz="0" w:space="0" w:color="auto"/>
      </w:divBdr>
    </w:div>
    <w:div w:id="19476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 TargetMode="External"/><Relationship Id="rId3" Type="http://schemas.openxmlformats.org/officeDocument/2006/relationships/settings" Target="settings.xml"/><Relationship Id="rId7" Type="http://schemas.openxmlformats.org/officeDocument/2006/relationships/hyperlink" Target="https://data.london.gov.uk/dataset/recorded_crime_summ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london.gov.uk/dataset?res_geo=Ward,Other&amp;organization=gla&amp;tag=rent" TargetMode="External"/><Relationship Id="rId5" Type="http://schemas.openxmlformats.org/officeDocument/2006/relationships/hyperlink" Target="https://data.london.gov.uk/dataset/average-private-rents-boroug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Strickland, Joel C.J.</dc:creator>
  <cp:keywords/>
  <dc:description/>
  <cp:lastModifiedBy>Strickland, Joel C.J.</cp:lastModifiedBy>
  <cp:revision>38</cp:revision>
  <dcterms:created xsi:type="dcterms:W3CDTF">2021-05-08T08:48:00Z</dcterms:created>
  <dcterms:modified xsi:type="dcterms:W3CDTF">2021-05-09T08:10:00Z</dcterms:modified>
</cp:coreProperties>
</file>