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pacing w:val="0"/>
          <w:sz w:val="22"/>
          <w:lang w:val="en-US"/>
        </w:rPr>
        <w:id w:val="-984855074"/>
        <w:docPartObj>
          <w:docPartGallery w:val="Cover Pages"/>
          <w:docPartUnique/>
        </w:docPartObj>
      </w:sdtPr>
      <w:sdtEndPr>
        <w:rPr>
          <w:lang w:val="fr-CH"/>
        </w:rPr>
      </w:sdtEndPr>
      <w:sdtContent>
        <w:p w:rsidR="002E4F9A" w:rsidRPr="00FB03C8" w:rsidRDefault="002E4F9A" w:rsidP="00253BF0">
          <w:pPr>
            <w:pStyle w:val="Sous-titre"/>
          </w:pPr>
        </w:p>
        <w:p w:rsidR="002E4F9A" w:rsidRPr="005D599F" w:rsidRDefault="002E4F9A" w:rsidP="005D599F">
          <w:pPr>
            <w:pStyle w:val="Sous-titre"/>
            <w:rPr>
              <w:sz w:val="48"/>
              <w:szCs w:val="72"/>
            </w:rPr>
          </w:pPr>
          <w:r w:rsidRPr="00EF6B00">
            <w:rPr>
              <w:sz w:val="48"/>
              <w:szCs w:val="72"/>
            </w:rPr>
            <w:t>Rapport</w:t>
          </w:r>
        </w:p>
        <w:p w:rsidR="000E4457" w:rsidRDefault="000E4457" w:rsidP="00253BF0">
          <w:pPr>
            <w:pStyle w:val="Sous-titre"/>
          </w:pPr>
        </w:p>
        <w:p w:rsidR="005D2497" w:rsidRPr="005D2497" w:rsidRDefault="005D2497" w:rsidP="005D2497">
          <w:pPr>
            <w:pStyle w:val="Sous-titre"/>
          </w:pPr>
        </w:p>
        <w:p w:rsidR="002E4F9A" w:rsidRPr="00FB03C8" w:rsidRDefault="005D2497" w:rsidP="00253BF0">
          <w:pPr>
            <w:pStyle w:val="Sous-titre"/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554E5BB" wp14:editId="64FE048F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2771775</wp:posOffset>
                    </wp:positionV>
                    <wp:extent cx="7559675" cy="3762375"/>
                    <wp:effectExtent l="0" t="0" r="3175" b="952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675" cy="3762375"/>
                            </a:xfrm>
                            <a:prstGeom prst="rect">
                              <a:avLst/>
                            </a:prstGeom>
                            <a:solidFill>
                              <a:srgbClr val="3038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3290F0" id="Rectangle 12" o:spid="_x0000_s1026" style="position:absolute;margin-left:0;margin-top:218.25pt;width:595.25pt;height:296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" fillcolor="#303841" stroked="f" strokeweight="1pt">
                    <w10:wrap anchorx="page" anchory="page"/>
                  </v:rect>
                </w:pict>
              </mc:Fallback>
            </mc:AlternateContent>
          </w:r>
        </w:p>
        <w:p w:rsidR="00357F13" w:rsidRPr="005D599F" w:rsidRDefault="005D599F" w:rsidP="005D599F">
          <w:pPr>
            <w:pStyle w:val="Titre"/>
          </w:pPr>
          <w:r>
            <w:rPr>
              <w:noProof/>
              <w:lang w:eastAsia="fr-CH"/>
            </w:rPr>
            <w:drawing>
              <wp:inline distT="0" distB="0" distL="0" distR="0" wp14:anchorId="0D8B2216" wp14:editId="2DA7562C">
                <wp:extent cx="3885714" cy="2501587"/>
                <wp:effectExtent l="0" t="0" r="635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5714" cy="2501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4F9A" w:rsidRPr="005D599F" w:rsidRDefault="002E4F9A" w:rsidP="005D599F">
          <w:pPr>
            <w:pStyle w:val="Sous-titre"/>
          </w:pPr>
        </w:p>
        <w:p w:rsidR="00501D3B" w:rsidRPr="00D11EBF" w:rsidRDefault="007D6A30" w:rsidP="00501D3B">
          <w:pPr>
            <w:pStyle w:val="Sous-titre"/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</w:pPr>
          <w:r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>Java &amp;</w:t>
          </w:r>
          <w:r w:rsidR="00D11EBF" w:rsidRPr="00D11EBF"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 xml:space="preserve"> </w:t>
          </w:r>
          <w:proofErr w:type="spellStart"/>
          <w:r w:rsidR="00D11EBF" w:rsidRPr="00D11EBF"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>LibGDX</w:t>
          </w:r>
          <w:proofErr w:type="spellEnd"/>
        </w:p>
        <w:p w:rsidR="005D599F" w:rsidRPr="005D2497" w:rsidRDefault="005D599F" w:rsidP="005D2497">
          <w:pPr>
            <w:pStyle w:val="Sous-titre"/>
          </w:pPr>
        </w:p>
        <w:p w:rsidR="00501D3B" w:rsidRPr="00501D3B" w:rsidRDefault="00501D3B" w:rsidP="00501D3B">
          <w:pPr>
            <w:pStyle w:val="Sous-titre"/>
          </w:pPr>
        </w:p>
        <w:p w:rsidR="00357F13" w:rsidRPr="00FB03C8" w:rsidRDefault="00357F13" w:rsidP="00253BF0">
          <w:pPr>
            <w:pStyle w:val="Sous-titre"/>
            <w:spacing w:after="120"/>
          </w:pPr>
          <w:r w:rsidRPr="00FB03C8">
            <w:t xml:space="preserve">Présenté </w:t>
          </w:r>
          <w:r w:rsidR="00EC4BEE" w:rsidRPr="00FB03C8">
            <w:t>à :</w:t>
          </w:r>
        </w:p>
        <w:p w:rsidR="00357F13" w:rsidRPr="00FB03C8" w:rsidRDefault="00BD03FB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RIZZOT</w:t>
          </w:r>
          <w:r w:rsidR="004E4372" w:rsidRPr="00FB03C8">
            <w:rPr>
              <w:b/>
            </w:rPr>
            <w:t>T</w:t>
          </w:r>
          <w:r w:rsidRPr="00FB03C8">
            <w:rPr>
              <w:b/>
            </w:rPr>
            <w:t>I Aïcha</w:t>
          </w:r>
        </w:p>
        <w:p w:rsidR="00BD03FB" w:rsidRPr="00FB03C8" w:rsidRDefault="00785064" w:rsidP="00253BF0">
          <w:pPr>
            <w:pStyle w:val="Sous-titre"/>
            <w:spacing w:after="360"/>
            <w:rPr>
              <w:b/>
            </w:rPr>
          </w:pPr>
          <w:r>
            <w:rPr>
              <w:b/>
            </w:rPr>
            <w:t>PASIN</w:t>
          </w:r>
          <w:r w:rsidR="004E4372" w:rsidRPr="00FB03C8">
            <w:rPr>
              <w:b/>
            </w:rPr>
            <w:t xml:space="preserve"> </w:t>
          </w:r>
          <w:r>
            <w:rPr>
              <w:b/>
            </w:rPr>
            <w:t>Marcelo</w:t>
          </w:r>
        </w:p>
        <w:p w:rsidR="00357F13" w:rsidRPr="00FB03C8" w:rsidRDefault="004E4372" w:rsidP="00253BF0">
          <w:pPr>
            <w:pStyle w:val="Sous-titre"/>
            <w:spacing w:after="120"/>
          </w:pPr>
          <w:r w:rsidRPr="00FB03C8">
            <w:t>Étudiants</w:t>
          </w:r>
          <w:r w:rsidR="00EC4BEE" w:rsidRPr="00FB03C8">
            <w:t> :</w:t>
          </w:r>
        </w:p>
        <w:p w:rsidR="00EC4BEE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VAUCHER</w:t>
          </w:r>
          <w:r w:rsidR="00BD03FB" w:rsidRPr="00FB03C8">
            <w:rPr>
              <w:b/>
            </w:rPr>
            <w:t xml:space="preserve"> Joël</w:t>
          </w:r>
        </w:p>
        <w:p w:rsidR="00BD03FB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OMBANG NDO</w:t>
          </w:r>
          <w:r w:rsidR="00BD03FB" w:rsidRPr="00FB03C8">
            <w:rPr>
              <w:b/>
            </w:rPr>
            <w:t xml:space="preserve"> Charles</w:t>
          </w:r>
        </w:p>
        <w:p w:rsidR="00EC4BEE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 xml:space="preserve">RODRIGUES LOURENÇO </w:t>
          </w:r>
          <w:r w:rsidR="00BD03FB" w:rsidRPr="00FB03C8">
            <w:rPr>
              <w:b/>
            </w:rPr>
            <w:t>Daniel</w:t>
          </w:r>
        </w:p>
        <w:p w:rsidR="00057D35" w:rsidRPr="00FB03C8" w:rsidRDefault="00057D35" w:rsidP="00253BF0">
          <w:pPr>
            <w:jc w:val="center"/>
          </w:pPr>
          <w:r w:rsidRPr="00FB03C8">
            <w:br w:type="page"/>
          </w:r>
        </w:p>
      </w:sdtContent>
    </w:sdt>
    <w:p w:rsidR="008509C9" w:rsidRPr="00FB03C8" w:rsidRDefault="008509C9" w:rsidP="00737CA3">
      <w:pPr>
        <w:pStyle w:val="Titre1bis"/>
      </w:pPr>
      <w:r w:rsidRPr="00737CA3">
        <w:lastRenderedPageBreak/>
        <w:t>Abstract</w:t>
      </w:r>
    </w:p>
    <w:p w:rsidR="00ED65C9" w:rsidRDefault="00F26B51" w:rsidP="00ED65C9">
      <w:r w:rsidRPr="00FB03C8">
        <w:t>Ce rapport prése</w:t>
      </w:r>
      <w:r w:rsidR="00E364DA">
        <w:t>nte notre projet académique P2</w:t>
      </w:r>
      <w:r w:rsidR="001570CB">
        <w:t xml:space="preserve"> réalisé durant l’HES d’été</w:t>
      </w:r>
      <w:r w:rsidR="00E364DA">
        <w:t>.</w:t>
      </w:r>
    </w:p>
    <w:p w:rsidR="0045357E" w:rsidRDefault="0045357E" w:rsidP="00737CA3">
      <w:pPr>
        <w:pStyle w:val="Titre4"/>
      </w:pPr>
      <w:r>
        <w:br w:type="page"/>
      </w:r>
    </w:p>
    <w:p w:rsidR="0045357E" w:rsidRPr="0045357E" w:rsidRDefault="0045357E" w:rsidP="00737CA3">
      <w:pPr>
        <w:pStyle w:val="Titre1bis"/>
      </w:pPr>
      <w:r>
        <w:lastRenderedPageBreak/>
        <w:t>Table des matières</w:t>
      </w:r>
    </w:p>
    <w:p w:rsidR="005646C4" w:rsidRDefault="0045357E">
      <w:pPr>
        <w:pStyle w:val="TM1"/>
        <w:rPr>
          <w:rFonts w:eastAsiaTheme="minorEastAsia"/>
          <w:b w:val="0"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0929556" w:history="1">
        <w:r w:rsidR="005646C4" w:rsidRPr="0059156B">
          <w:rPr>
            <w:rStyle w:val="Lienhypertexte"/>
          </w:rPr>
          <w:t>1.</w:t>
        </w:r>
        <w:r w:rsidR="005646C4">
          <w:rPr>
            <w:rFonts w:eastAsiaTheme="minorEastAsia"/>
            <w:b w:val="0"/>
            <w:lang w:eastAsia="fr-CH"/>
          </w:rPr>
          <w:tab/>
        </w:r>
        <w:r w:rsidR="005646C4" w:rsidRPr="0059156B">
          <w:rPr>
            <w:rStyle w:val="Lienhypertexte"/>
          </w:rPr>
          <w:t>Introduction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_Toc460929556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3</w:t>
        </w:r>
        <w:r w:rsidR="005646C4">
          <w:rPr>
            <w:webHidden/>
          </w:rPr>
          <w:fldChar w:fldCharType="end"/>
        </w:r>
      </w:hyperlink>
    </w:p>
    <w:p w:rsidR="005646C4" w:rsidRDefault="005646C4">
      <w:pPr>
        <w:pStyle w:val="TM1"/>
        <w:rPr>
          <w:rFonts w:eastAsiaTheme="minorEastAsia"/>
          <w:b w:val="0"/>
          <w:lang w:eastAsia="fr-CH"/>
        </w:rPr>
      </w:pPr>
      <w:hyperlink w:anchor="_Toc460929557" w:history="1">
        <w:r w:rsidRPr="0059156B">
          <w:rPr>
            <w:rStyle w:val="Lienhypertexte"/>
          </w:rPr>
          <w:t>2.</w:t>
        </w:r>
        <w:r>
          <w:rPr>
            <w:rFonts w:eastAsiaTheme="minorEastAsia"/>
            <w:b w:val="0"/>
            <w:lang w:eastAsia="fr-CH"/>
          </w:rPr>
          <w:tab/>
        </w:r>
        <w:r w:rsidRPr="0059156B">
          <w:rPr>
            <w:rStyle w:val="Lienhypertexte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2"/>
        <w:rPr>
          <w:rFonts w:eastAsiaTheme="minorEastAsia"/>
          <w:lang w:eastAsia="fr-CH"/>
        </w:rPr>
      </w:pPr>
      <w:hyperlink w:anchor="_Toc460929558" w:history="1">
        <w:r w:rsidRPr="0059156B">
          <w:rPr>
            <w:rStyle w:val="Lienhypertexte"/>
          </w:rPr>
          <w:t>2.1.</w:t>
        </w:r>
        <w:r>
          <w:rPr>
            <w:rFonts w:eastAsiaTheme="minorEastAsia"/>
            <w:lang w:eastAsia="fr-CH"/>
          </w:rPr>
          <w:tab/>
        </w:r>
        <w:r w:rsidRPr="0059156B">
          <w:rPr>
            <w:rStyle w:val="Lienhypertexte"/>
          </w:rPr>
          <w:t>Les Uses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2"/>
        <w:rPr>
          <w:rFonts w:eastAsiaTheme="minorEastAsia"/>
          <w:lang w:eastAsia="fr-CH"/>
        </w:rPr>
      </w:pPr>
      <w:hyperlink w:anchor="_Toc460929559" w:history="1">
        <w:r w:rsidRPr="0059156B">
          <w:rPr>
            <w:rStyle w:val="Lienhypertexte"/>
            <w:lang w:eastAsia="fr-CH"/>
          </w:rPr>
          <w:t>2.2.</w:t>
        </w:r>
        <w:r>
          <w:rPr>
            <w:rFonts w:eastAsiaTheme="minorEastAsia"/>
            <w:lang w:eastAsia="fr-CH"/>
          </w:rPr>
          <w:tab/>
        </w:r>
        <w:r w:rsidRPr="0059156B">
          <w:rPr>
            <w:rStyle w:val="Lienhypertexte"/>
            <w:lang w:eastAsia="fr-CH"/>
          </w:rPr>
          <w:t>Diagrammes de séquence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2"/>
        <w:rPr>
          <w:rFonts w:eastAsiaTheme="minorEastAsia"/>
          <w:lang w:eastAsia="fr-CH"/>
        </w:rPr>
      </w:pPr>
      <w:hyperlink w:anchor="_Toc460929560" w:history="1">
        <w:r w:rsidRPr="0059156B">
          <w:rPr>
            <w:rStyle w:val="Lienhypertexte"/>
          </w:rPr>
          <w:t>2.3.</w:t>
        </w:r>
        <w:r>
          <w:rPr>
            <w:rFonts w:eastAsiaTheme="minorEastAsia"/>
            <w:lang w:eastAsia="fr-CH"/>
          </w:rPr>
          <w:tab/>
        </w:r>
        <w:r w:rsidRPr="0059156B">
          <w:rPr>
            <w:rStyle w:val="Lienhypertexte"/>
          </w:rPr>
          <w:t>Schéma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2"/>
        <w:rPr>
          <w:rFonts w:eastAsiaTheme="minorEastAsia"/>
          <w:lang w:eastAsia="fr-CH"/>
        </w:rPr>
      </w:pPr>
      <w:hyperlink w:anchor="_Toc460929561" w:history="1">
        <w:r w:rsidRPr="0059156B">
          <w:rPr>
            <w:rStyle w:val="Lienhypertexte"/>
          </w:rPr>
          <w:t>2.4.</w:t>
        </w:r>
        <w:r>
          <w:rPr>
            <w:rFonts w:eastAsiaTheme="minorEastAsia"/>
            <w:lang w:eastAsia="fr-CH"/>
          </w:rPr>
          <w:tab/>
        </w:r>
        <w:r w:rsidRPr="0059156B">
          <w:rPr>
            <w:rStyle w:val="Lienhypertexte"/>
          </w:rPr>
          <w:t>Architecture de logicielle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1"/>
        <w:rPr>
          <w:rFonts w:eastAsiaTheme="minorEastAsia"/>
          <w:b w:val="0"/>
          <w:lang w:eastAsia="fr-CH"/>
        </w:rPr>
      </w:pPr>
      <w:hyperlink w:anchor="_Toc460929562" w:history="1">
        <w:r w:rsidRPr="0059156B">
          <w:rPr>
            <w:rStyle w:val="Lienhypertexte"/>
          </w:rPr>
          <w:t>3.</w:t>
        </w:r>
        <w:r>
          <w:rPr>
            <w:rFonts w:eastAsiaTheme="minorEastAsia"/>
            <w:b w:val="0"/>
            <w:lang w:eastAsia="fr-CH"/>
          </w:rPr>
          <w:tab/>
        </w:r>
        <w:r w:rsidRPr="0059156B">
          <w:rPr>
            <w:rStyle w:val="Lienhypertexte"/>
          </w:rPr>
          <w:t>Outils de conceptions et développement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1"/>
        <w:rPr>
          <w:rFonts w:eastAsiaTheme="minorEastAsia"/>
          <w:b w:val="0"/>
          <w:lang w:eastAsia="fr-CH"/>
        </w:rPr>
      </w:pPr>
      <w:hyperlink w:anchor="_Toc460929563" w:history="1">
        <w:r w:rsidRPr="0059156B">
          <w:rPr>
            <w:rStyle w:val="Lienhypertexte"/>
          </w:rPr>
          <w:t>4.</w:t>
        </w:r>
        <w:r>
          <w:rPr>
            <w:rFonts w:eastAsiaTheme="minorEastAsia"/>
            <w:b w:val="0"/>
            <w:lang w:eastAsia="fr-CH"/>
          </w:rPr>
          <w:tab/>
        </w:r>
        <w:r w:rsidRPr="0059156B">
          <w:rPr>
            <w:rStyle w:val="Lienhypertexte"/>
          </w:rPr>
          <w:t>Fonctionnement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1"/>
        <w:rPr>
          <w:rFonts w:eastAsiaTheme="minorEastAsia"/>
          <w:b w:val="0"/>
          <w:lang w:eastAsia="fr-CH"/>
        </w:rPr>
      </w:pPr>
      <w:hyperlink w:anchor="_Toc460929564" w:history="1">
        <w:r w:rsidRPr="0059156B">
          <w:rPr>
            <w:rStyle w:val="Lienhypertexte"/>
          </w:rPr>
          <w:t>5.</w:t>
        </w:r>
        <w:r>
          <w:rPr>
            <w:rFonts w:eastAsiaTheme="minorEastAsia"/>
            <w:b w:val="0"/>
            <w:lang w:eastAsia="fr-CH"/>
          </w:rPr>
          <w:tab/>
        </w:r>
        <w:r w:rsidRPr="0059156B">
          <w:rPr>
            <w:rStyle w:val="Lienhypertexte"/>
          </w:rPr>
          <w:t>Tiled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1"/>
        <w:rPr>
          <w:rFonts w:eastAsiaTheme="minorEastAsia"/>
          <w:b w:val="0"/>
          <w:lang w:eastAsia="fr-CH"/>
        </w:rPr>
      </w:pPr>
      <w:hyperlink w:anchor="_Toc460929565" w:history="1">
        <w:r w:rsidRPr="0059156B">
          <w:rPr>
            <w:rStyle w:val="Lienhypertexte"/>
          </w:rPr>
          <w:t>6.</w:t>
        </w:r>
        <w:r>
          <w:rPr>
            <w:rFonts w:eastAsiaTheme="minorEastAsia"/>
            <w:b w:val="0"/>
            <w:lang w:eastAsia="fr-CH"/>
          </w:rPr>
          <w:tab/>
        </w:r>
        <w:r w:rsidRPr="0059156B">
          <w:rPr>
            <w:rStyle w:val="Lienhypertexte"/>
          </w:rPr>
          <w:t>LibGdx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2"/>
        <w:rPr>
          <w:rFonts w:eastAsiaTheme="minorEastAsia"/>
          <w:lang w:eastAsia="fr-CH"/>
        </w:rPr>
      </w:pPr>
      <w:hyperlink w:anchor="_Toc460929566" w:history="1">
        <w:r w:rsidRPr="0059156B">
          <w:rPr>
            <w:rStyle w:val="Lienhypertexte"/>
          </w:rPr>
          <w:t>6.1.</w:t>
        </w:r>
        <w:r>
          <w:rPr>
            <w:rFonts w:eastAsiaTheme="minorEastAsia"/>
            <w:lang w:eastAsia="fr-CH"/>
          </w:rPr>
          <w:tab/>
        </w:r>
        <w:r w:rsidRPr="0059156B">
          <w:rPr>
            <w:rStyle w:val="Lienhypertexte"/>
          </w:rPr>
          <w:t>PlayScreen, World &amp; JdcGame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2"/>
        <w:rPr>
          <w:rFonts w:eastAsiaTheme="minorEastAsia"/>
          <w:lang w:eastAsia="fr-CH"/>
        </w:rPr>
      </w:pPr>
      <w:hyperlink w:anchor="_Toc460929567" w:history="1">
        <w:r w:rsidRPr="0059156B">
          <w:rPr>
            <w:rStyle w:val="Lienhypertexte"/>
          </w:rPr>
          <w:t>6.2.</w:t>
        </w:r>
        <w:r>
          <w:rPr>
            <w:rFonts w:eastAsiaTheme="minorEastAsia"/>
            <w:lang w:eastAsia="fr-CH"/>
          </w:rPr>
          <w:tab/>
        </w:r>
        <w:r w:rsidRPr="0059156B">
          <w:rPr>
            <w:rStyle w:val="Lienhypertexte"/>
          </w:rPr>
          <w:t>Sprite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2"/>
        <w:rPr>
          <w:rFonts w:eastAsiaTheme="minorEastAsia"/>
          <w:lang w:eastAsia="fr-CH"/>
        </w:rPr>
      </w:pPr>
      <w:hyperlink w:anchor="_Toc460929568" w:history="1">
        <w:r w:rsidRPr="0059156B">
          <w:rPr>
            <w:rStyle w:val="Lienhypertexte"/>
          </w:rPr>
          <w:t>6.3.</w:t>
        </w:r>
        <w:r>
          <w:rPr>
            <w:rFonts w:eastAsiaTheme="minorEastAsia"/>
            <w:lang w:eastAsia="fr-CH"/>
          </w:rPr>
          <w:tab/>
        </w:r>
        <w:r w:rsidRPr="0059156B">
          <w:rPr>
            <w:rStyle w:val="Lienhypertexte"/>
          </w:rPr>
          <w:t>InteractiveTileObject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2"/>
        <w:rPr>
          <w:rFonts w:eastAsiaTheme="minorEastAsia"/>
          <w:lang w:eastAsia="fr-CH"/>
        </w:rPr>
      </w:pPr>
      <w:hyperlink w:anchor="_Toc460929569" w:history="1">
        <w:r w:rsidRPr="0059156B">
          <w:rPr>
            <w:rStyle w:val="Lienhypertexte"/>
          </w:rPr>
          <w:t>6.4.</w:t>
        </w:r>
        <w:r>
          <w:rPr>
            <w:rFonts w:eastAsiaTheme="minorEastAsia"/>
            <w:lang w:eastAsia="fr-CH"/>
          </w:rPr>
          <w:tab/>
        </w:r>
        <w:r w:rsidRPr="0059156B">
          <w:rPr>
            <w:rStyle w:val="Lienhypertexte"/>
          </w:rPr>
          <w:t>Collision &amp; Mask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2"/>
        <w:rPr>
          <w:rFonts w:eastAsiaTheme="minorEastAsia"/>
          <w:lang w:eastAsia="fr-CH"/>
        </w:rPr>
      </w:pPr>
      <w:hyperlink w:anchor="_Toc460929570" w:history="1">
        <w:r w:rsidRPr="0059156B">
          <w:rPr>
            <w:rStyle w:val="Lienhypertexte"/>
          </w:rPr>
          <w:t>6.5.</w:t>
        </w:r>
        <w:r>
          <w:rPr>
            <w:rFonts w:eastAsiaTheme="minorEastAsia"/>
            <w:lang w:eastAsia="fr-CH"/>
          </w:rPr>
          <w:tab/>
        </w:r>
        <w:r w:rsidRPr="0059156B">
          <w:rPr>
            <w:rStyle w:val="Lienhypertexte"/>
          </w:rPr>
          <w:t>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2"/>
        <w:rPr>
          <w:rFonts w:eastAsiaTheme="minorEastAsia"/>
          <w:lang w:eastAsia="fr-CH"/>
        </w:rPr>
      </w:pPr>
      <w:hyperlink w:anchor="_Toc460929571" w:history="1">
        <w:r w:rsidRPr="0059156B">
          <w:rPr>
            <w:rStyle w:val="Lienhypertexte"/>
          </w:rPr>
          <w:t>6.6.</w:t>
        </w:r>
        <w:r>
          <w:rPr>
            <w:rFonts w:eastAsiaTheme="minorEastAsia"/>
            <w:lang w:eastAsia="fr-CH"/>
          </w:rPr>
          <w:tab/>
        </w:r>
        <w:r w:rsidRPr="0059156B">
          <w:rPr>
            <w:rStyle w:val="Lienhypertexte"/>
          </w:rPr>
          <w:t>Changement de Screen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1"/>
        <w:rPr>
          <w:rFonts w:eastAsiaTheme="minorEastAsia"/>
          <w:b w:val="0"/>
          <w:lang w:eastAsia="fr-CH"/>
        </w:rPr>
      </w:pPr>
      <w:hyperlink w:anchor="_Toc460929572" w:history="1">
        <w:r w:rsidRPr="0059156B">
          <w:rPr>
            <w:rStyle w:val="Lienhypertexte"/>
          </w:rPr>
          <w:t>7.</w:t>
        </w:r>
        <w:r>
          <w:rPr>
            <w:rFonts w:eastAsiaTheme="minorEastAsia"/>
            <w:b w:val="0"/>
            <w:lang w:eastAsia="fr-CH"/>
          </w:rPr>
          <w:tab/>
        </w:r>
        <w:r w:rsidRPr="0059156B">
          <w:rPr>
            <w:rStyle w:val="Lienhypertexte"/>
          </w:rPr>
          <w:t>Problèmes rencontrés et solutions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1"/>
        <w:rPr>
          <w:rFonts w:eastAsiaTheme="minorEastAsia"/>
          <w:b w:val="0"/>
          <w:lang w:eastAsia="fr-CH"/>
        </w:rPr>
      </w:pPr>
      <w:hyperlink w:anchor="_Toc460929573" w:history="1">
        <w:r w:rsidRPr="0059156B">
          <w:rPr>
            <w:rStyle w:val="Lienhypertexte"/>
          </w:rPr>
          <w:t>8.</w:t>
        </w:r>
        <w:r>
          <w:rPr>
            <w:rFonts w:eastAsiaTheme="minorEastAsia"/>
            <w:b w:val="0"/>
            <w:lang w:eastAsia="fr-CH"/>
          </w:rPr>
          <w:tab/>
        </w:r>
        <w:r w:rsidRPr="0059156B">
          <w:rPr>
            <w:rStyle w:val="Lienhypertexte"/>
          </w:rPr>
          <w:t>Améliorations possibles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1"/>
        <w:rPr>
          <w:rFonts w:eastAsiaTheme="minorEastAsia"/>
          <w:b w:val="0"/>
          <w:lang w:eastAsia="fr-CH"/>
        </w:rPr>
      </w:pPr>
      <w:hyperlink w:anchor="_Toc460929574" w:history="1">
        <w:r w:rsidRPr="0059156B">
          <w:rPr>
            <w:rStyle w:val="Lienhypertexte"/>
          </w:rPr>
          <w:t>9.</w:t>
        </w:r>
        <w:r>
          <w:rPr>
            <w:rFonts w:eastAsiaTheme="minorEastAsia"/>
            <w:b w:val="0"/>
            <w:lang w:eastAsia="fr-CH"/>
          </w:rPr>
          <w:tab/>
        </w:r>
        <w:r w:rsidRPr="0059156B">
          <w:rPr>
            <w:rStyle w:val="Lienhypertexte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46C4" w:rsidRDefault="005646C4">
      <w:pPr>
        <w:pStyle w:val="TM1"/>
        <w:rPr>
          <w:rFonts w:eastAsiaTheme="minorEastAsia"/>
          <w:b w:val="0"/>
          <w:lang w:eastAsia="fr-CH"/>
        </w:rPr>
      </w:pPr>
      <w:hyperlink w:anchor="_Toc460929575" w:history="1">
        <w:r w:rsidRPr="0059156B">
          <w:rPr>
            <w:rStyle w:val="Lienhypertexte"/>
          </w:rPr>
          <w:t>10.</w:t>
        </w:r>
        <w:r>
          <w:rPr>
            <w:rFonts w:eastAsiaTheme="minorEastAsia"/>
            <w:b w:val="0"/>
            <w:lang w:eastAsia="fr-CH"/>
          </w:rPr>
          <w:tab/>
        </w:r>
        <w:r w:rsidRPr="0059156B">
          <w:rPr>
            <w:rStyle w:val="Lienhypertexte"/>
          </w:rPr>
          <w:t>Bibliographie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_Toc460929575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4269F" w:rsidRPr="00FB03C8" w:rsidRDefault="0045357E" w:rsidP="00ED65C9">
      <w:r>
        <w:fldChar w:fldCharType="end"/>
      </w:r>
      <w:bookmarkStart w:id="0" w:name="_GoBack"/>
      <w:bookmarkEnd w:id="0"/>
    </w:p>
    <w:p w:rsidR="00E412DD" w:rsidRPr="00FB03C8" w:rsidRDefault="00E412DD" w:rsidP="00ED65C9">
      <w:r w:rsidRPr="00FB03C8">
        <w:br w:type="page"/>
      </w:r>
    </w:p>
    <w:p w:rsidR="00E364DA" w:rsidRPr="00E364DA" w:rsidRDefault="00E412DD" w:rsidP="00E364DA">
      <w:pPr>
        <w:pStyle w:val="Titre1"/>
      </w:pPr>
      <w:bookmarkStart w:id="1" w:name="_Toc453500713"/>
      <w:bookmarkStart w:id="2" w:name="_Toc454114983"/>
      <w:bookmarkStart w:id="3" w:name="_Toc460929556"/>
      <w:r w:rsidRPr="00FB03C8">
        <w:lastRenderedPageBreak/>
        <w:t>Introduction</w:t>
      </w:r>
      <w:bookmarkEnd w:id="1"/>
      <w:bookmarkEnd w:id="2"/>
      <w:bookmarkEnd w:id="3"/>
    </w:p>
    <w:p w:rsidR="00FB3EAD" w:rsidRPr="00FB3EAD" w:rsidRDefault="00FD2EE4" w:rsidP="00737CA3">
      <w:pPr>
        <w:pStyle w:val="Titre1"/>
      </w:pPr>
      <w:bookmarkStart w:id="4" w:name="_Toc454114986"/>
      <w:bookmarkStart w:id="5" w:name="_Toc460929557"/>
      <w:r w:rsidRPr="00FB03C8">
        <w:t>Conception</w:t>
      </w:r>
      <w:bookmarkEnd w:id="4"/>
      <w:bookmarkEnd w:id="5"/>
    </w:p>
    <w:p w:rsidR="0080524E" w:rsidRPr="00FB03C8" w:rsidRDefault="0056081B" w:rsidP="00ED65C9">
      <w:r>
        <w:t>Ce chapitre présente les éléments importants de la phase de conception.</w:t>
      </w:r>
    </w:p>
    <w:p w:rsidR="00632DF2" w:rsidRPr="00FB03C8" w:rsidRDefault="00632DF2" w:rsidP="00737CA3">
      <w:pPr>
        <w:pStyle w:val="Titre2"/>
      </w:pPr>
      <w:bookmarkStart w:id="6" w:name="_Toc454114987"/>
      <w:bookmarkStart w:id="7" w:name="_Toc460929558"/>
      <w:r w:rsidRPr="00FB03C8">
        <w:t>Les Uses Cases</w:t>
      </w:r>
      <w:bookmarkEnd w:id="6"/>
      <w:bookmarkEnd w:id="7"/>
    </w:p>
    <w:p w:rsidR="00E364DA" w:rsidRDefault="00632DF2" w:rsidP="00ED65C9">
      <w:r w:rsidRPr="00FB03C8">
        <w:t>Le diagramme des cas d’utilisations métier du projet est représenté ci-dessous</w:t>
      </w:r>
      <w:r w:rsidR="0080524E">
        <w:t>.</w:t>
      </w:r>
    </w:p>
    <w:p w:rsidR="0080524E" w:rsidRDefault="0080524E" w:rsidP="0080524E">
      <w:pPr>
        <w:pStyle w:val="Img"/>
        <w:keepNext/>
      </w:pPr>
      <w:r>
        <w:drawing>
          <wp:inline distT="0" distB="0" distL="0" distR="0" wp14:anchorId="18897A26" wp14:editId="6D1FB135">
            <wp:extent cx="2049941" cy="3960000"/>
            <wp:effectExtent l="0" t="0" r="762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4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Pr="00FB03C8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1</w:t>
      </w:r>
      <w:r>
        <w:fldChar w:fldCharType="end"/>
      </w:r>
      <w:r>
        <w:t xml:space="preserve"> - Diagramme des cas d'utilisation</w:t>
      </w:r>
    </w:p>
    <w:p w:rsidR="00FB3EAD" w:rsidRPr="00FB3EAD" w:rsidRDefault="00FB3EAD" w:rsidP="00737CA3">
      <w:pPr>
        <w:pStyle w:val="Titre2"/>
        <w:rPr>
          <w:lang w:eastAsia="fr-CH"/>
        </w:rPr>
      </w:pPr>
      <w:bookmarkStart w:id="8" w:name="_Toc460929559"/>
      <w:r>
        <w:rPr>
          <w:lang w:eastAsia="fr-CH"/>
        </w:rPr>
        <w:t>Diagrammes de séquence</w:t>
      </w:r>
      <w:bookmarkEnd w:id="8"/>
    </w:p>
    <w:p w:rsidR="00EF1A4C" w:rsidRDefault="00EF1A4C" w:rsidP="00ED65C9">
      <w:pPr>
        <w:pStyle w:val="Sansinterligne"/>
        <w:jc w:val="both"/>
      </w:pPr>
      <w:r w:rsidRPr="00FB03C8">
        <w:t xml:space="preserve">Le diagramme </w:t>
      </w:r>
      <w:r w:rsidR="00FB3EAD" w:rsidRPr="00FB03C8">
        <w:t>d’Uses</w:t>
      </w:r>
      <w:r w:rsidRPr="00FB03C8">
        <w:t xml:space="preserve"> cases ci-dessous montre les différentes fonctionnalités que le logiciel doit offrir à ses utilisateurs.</w:t>
      </w:r>
    </w:p>
    <w:p w:rsidR="0080524E" w:rsidRDefault="0080524E" w:rsidP="0080524E">
      <w:pPr>
        <w:pStyle w:val="Titre3"/>
      </w:pPr>
      <w:r>
        <w:t>Séquence dans le menu</w:t>
      </w:r>
    </w:p>
    <w:p w:rsidR="0080524E" w:rsidRDefault="0080524E" w:rsidP="0080524E">
      <w:r>
        <w:t>Ce schéma présente le déroulement des interactions lorsque l’utilisateur est dans le menu principal. Le déroulement des interactions dans les sous-menus est le même donc un seul diagramme est présenté.</w:t>
      </w:r>
    </w:p>
    <w:p w:rsidR="0080524E" w:rsidRDefault="0080524E" w:rsidP="0080524E">
      <w:pPr>
        <w:pStyle w:val="Img"/>
        <w:keepNext/>
      </w:pPr>
      <w:r>
        <w:lastRenderedPageBreak/>
        <w:drawing>
          <wp:inline distT="0" distB="0" distL="0" distR="0" wp14:anchorId="0AD179D7" wp14:editId="213BF676">
            <wp:extent cx="4301504" cy="28800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50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2</w:t>
      </w:r>
      <w:r>
        <w:fldChar w:fldCharType="end"/>
      </w:r>
      <w:r>
        <w:t xml:space="preserve"> - Diagramme de séquence dans le menu</w:t>
      </w:r>
    </w:p>
    <w:p w:rsidR="0080524E" w:rsidRDefault="0080524E" w:rsidP="0080524E">
      <w:pPr>
        <w:pStyle w:val="Titre3"/>
      </w:pPr>
      <w:r>
        <w:t>Séquence durant le jeu</w:t>
      </w:r>
    </w:p>
    <w:p w:rsidR="0080524E" w:rsidRDefault="0080524E" w:rsidP="0080524E">
      <w:r>
        <w:t>Voici le diagramme de séquence lors du déroulement d’une partie.</w:t>
      </w:r>
    </w:p>
    <w:p w:rsidR="0080524E" w:rsidRDefault="0080524E" w:rsidP="0080524E">
      <w:pPr>
        <w:pStyle w:val="Img"/>
        <w:keepNext/>
      </w:pPr>
      <w:r>
        <w:drawing>
          <wp:inline distT="0" distB="0" distL="0" distR="0" wp14:anchorId="7187F7FE" wp14:editId="0841AF28">
            <wp:extent cx="4452613" cy="486000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13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Pr="0080524E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3</w:t>
      </w:r>
      <w:r>
        <w:fldChar w:fldCharType="end"/>
      </w:r>
      <w:r>
        <w:t xml:space="preserve"> - Diagramme de séquence durant le jeu</w:t>
      </w:r>
    </w:p>
    <w:p w:rsidR="00007EEB" w:rsidRDefault="00007EEB" w:rsidP="00737CA3">
      <w:pPr>
        <w:pStyle w:val="Titre2"/>
      </w:pPr>
      <w:bookmarkStart w:id="9" w:name="_Toc454114988"/>
      <w:bookmarkStart w:id="10" w:name="_Toc460929560"/>
      <w:r>
        <w:lastRenderedPageBreak/>
        <w:t>Schéma de classes</w:t>
      </w:r>
      <w:bookmarkEnd w:id="10"/>
    </w:p>
    <w:p w:rsidR="00007EEB" w:rsidRDefault="00007EEB" w:rsidP="00007EEB">
      <w:r>
        <w:t>Voici le schéma de classes du projet.  La version de ce schéma correspond au projet dans son état actuel. Le schéma prévu initialement se trouve en annexe.</w:t>
      </w:r>
    </w:p>
    <w:p w:rsidR="006D2CA3" w:rsidRDefault="006D2CA3" w:rsidP="006D2CA3">
      <w:pPr>
        <w:pStyle w:val="Img"/>
        <w:keepNext/>
      </w:pPr>
      <w:r>
        <w:drawing>
          <wp:inline distT="0" distB="0" distL="0" distR="0" wp14:anchorId="6134FDAF" wp14:editId="48F4FB10">
            <wp:extent cx="7740000" cy="5469677"/>
            <wp:effectExtent l="0" t="7938" r="6033" b="6032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0000" cy="546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EB" w:rsidRPr="006D2CA3" w:rsidRDefault="006D2CA3" w:rsidP="006D2CA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4</w:t>
      </w:r>
      <w:r>
        <w:fldChar w:fldCharType="end"/>
      </w:r>
      <w:r>
        <w:t xml:space="preserve"> - Schéma de classes</w:t>
      </w:r>
    </w:p>
    <w:p w:rsidR="00405A2F" w:rsidRDefault="00405A2F" w:rsidP="00737CA3">
      <w:pPr>
        <w:pStyle w:val="Titre2"/>
      </w:pPr>
      <w:bookmarkStart w:id="11" w:name="_Toc460929561"/>
      <w:r>
        <w:lastRenderedPageBreak/>
        <w:t xml:space="preserve">Architecture de </w:t>
      </w:r>
      <w:r w:rsidR="00A44595">
        <w:t>logiciel</w:t>
      </w:r>
      <w:r w:rsidR="00766C0C">
        <w:t>le</w:t>
      </w:r>
      <w:bookmarkEnd w:id="9"/>
      <w:bookmarkEnd w:id="11"/>
      <w:r>
        <w:t xml:space="preserve"> </w:t>
      </w:r>
    </w:p>
    <w:p w:rsidR="00E364DA" w:rsidRPr="00E364DA" w:rsidRDefault="00E364DA" w:rsidP="00E364DA"/>
    <w:p w:rsidR="00311812" w:rsidRPr="00FB03C8" w:rsidRDefault="007141B4" w:rsidP="00737CA3">
      <w:pPr>
        <w:pStyle w:val="Titre1"/>
      </w:pPr>
      <w:bookmarkStart w:id="12" w:name="_Toc454114989"/>
      <w:bookmarkStart w:id="13" w:name="_Toc460929562"/>
      <w:r w:rsidRPr="00FB03C8">
        <w:t>Outils de conceptions et dé</w:t>
      </w:r>
      <w:r w:rsidR="00472D36" w:rsidRPr="00FB03C8">
        <w:t>veloppement</w:t>
      </w:r>
      <w:bookmarkEnd w:id="12"/>
      <w:bookmarkEnd w:id="13"/>
    </w:p>
    <w:p w:rsidR="00311812" w:rsidRDefault="00311812" w:rsidP="00ED65C9">
      <w:r w:rsidRPr="00FB03C8">
        <w:t>La mise en place de ce projet a nécessité des outils assez simples d’utilisation et surtout, des outils utilisés quotidiennement pour notre formation.</w:t>
      </w:r>
    </w:p>
    <w:p w:rsidR="00F31CDE" w:rsidRDefault="00F31CDE" w:rsidP="00F31CDE">
      <w:pPr>
        <w:pStyle w:val="Lgende"/>
        <w:keepNext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785064">
        <w:rPr>
          <w:noProof/>
        </w:rPr>
        <w:t>1</w:t>
      </w:r>
      <w:r>
        <w:fldChar w:fldCharType="end"/>
      </w:r>
      <w:r>
        <w:t xml:space="preserve"> - Liste des outils utilisés</w:t>
      </w:r>
    </w:p>
    <w:tbl>
      <w:tblPr>
        <w:tblStyle w:val="TableauListe1Clair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F31CDE" w:rsidTr="00E24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r>
              <w:t>Nom</w:t>
            </w:r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31CDE" w:rsidTr="00E2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proofErr w:type="spellStart"/>
            <w:r>
              <w:t>NetBeans</w:t>
            </w:r>
            <w:proofErr w:type="spellEnd"/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B03C8">
              <w:t xml:space="preserve">’est </w:t>
            </w:r>
            <w:r w:rsidRPr="00140886">
              <w:t>l’IDE retenue pour la programmation de notre logiciel.</w:t>
            </w:r>
          </w:p>
        </w:tc>
      </w:tr>
      <w:tr w:rsidR="00732FCA" w:rsidTr="00E2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2FCA" w:rsidRDefault="00732FCA" w:rsidP="00E20476">
            <w:pPr>
              <w:jc w:val="left"/>
            </w:pPr>
            <w:proofErr w:type="spellStart"/>
            <w:r>
              <w:t>LibGdx</w:t>
            </w:r>
            <w:proofErr w:type="spellEnd"/>
          </w:p>
        </w:tc>
        <w:tc>
          <w:tcPr>
            <w:tcW w:w="7644" w:type="dxa"/>
          </w:tcPr>
          <w:p w:rsidR="00732FCA" w:rsidRDefault="00732FCA" w:rsidP="00E204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FrameWork</w:t>
            </w:r>
            <w:proofErr w:type="spellEnd"/>
            <w:r>
              <w:t xml:space="preserve"> pour les jeux 2D/3D en Java</w:t>
            </w:r>
          </w:p>
        </w:tc>
      </w:tr>
      <w:tr w:rsidR="00F31CDE" w:rsidTr="00E2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r>
              <w:t>GitHub</w:t>
            </w:r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140886">
              <w:t>omme outils de collaboration.</w:t>
            </w:r>
          </w:p>
        </w:tc>
      </w:tr>
      <w:tr w:rsidR="00F31CDE" w:rsidTr="00E2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proofErr w:type="spellStart"/>
            <w:r>
              <w:t>Astah</w:t>
            </w:r>
            <w:proofErr w:type="spellEnd"/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40886">
              <w:t>our les diagrammes</w:t>
            </w:r>
            <w:r w:rsidRPr="00FB03C8">
              <w:t xml:space="preserve"> de modélisation utilisés</w:t>
            </w:r>
            <w:r>
              <w:t>.</w:t>
            </w:r>
          </w:p>
        </w:tc>
      </w:tr>
    </w:tbl>
    <w:p w:rsidR="00D72D3B" w:rsidRDefault="00D72D3B" w:rsidP="00D72D3B">
      <w:bookmarkStart w:id="14" w:name="_Toc454114998"/>
      <w:bookmarkStart w:id="15" w:name="_Toc454114999"/>
    </w:p>
    <w:p w:rsidR="001B17BB" w:rsidRDefault="00D72D3B" w:rsidP="001B17BB">
      <w:r>
        <w:t xml:space="preserve">Nous avons également pu compter sur un tutoriel expliquant la base de </w:t>
      </w:r>
      <w:proofErr w:type="spellStart"/>
      <w:r>
        <w:t>LibGdx</w:t>
      </w:r>
      <w:proofErr w:type="spellEnd"/>
      <w:r>
        <w:t> :</w:t>
      </w:r>
    </w:p>
    <w:p w:rsidR="00377F0E" w:rsidRDefault="00B40577" w:rsidP="001B17BB">
      <w:hyperlink r:id="rId13" w:history="1">
        <w:r w:rsidR="00377F0E" w:rsidRPr="00074517">
          <w:rPr>
            <w:rStyle w:val="Lienhypertexte"/>
            <w:noProof/>
          </w:rPr>
          <w:t>https://www.youtube.com/playlist?list=PLZm85UZQLd2SXQzsF-a0-pPF6IWDDdrXt</w:t>
        </w:r>
      </w:hyperlink>
      <w:r w:rsidR="00377F0E">
        <w:rPr>
          <w:noProof/>
        </w:rPr>
        <w:t xml:space="preserve"> (Aureli, 2015)</w:t>
      </w:r>
    </w:p>
    <w:p w:rsidR="004F72F6" w:rsidRDefault="004F72F6" w:rsidP="001B17BB">
      <w:pPr>
        <w:pStyle w:val="Titre1"/>
      </w:pPr>
      <w:bookmarkStart w:id="16" w:name="_Toc460929563"/>
      <w:r>
        <w:t>Fonctionnement</w:t>
      </w:r>
      <w:bookmarkEnd w:id="16"/>
    </w:p>
    <w:p w:rsidR="001B17BB" w:rsidRPr="001B17BB" w:rsidRDefault="001B17BB" w:rsidP="001B17BB"/>
    <w:p w:rsidR="002A7282" w:rsidRDefault="002A7282" w:rsidP="001B17BB">
      <w:pPr>
        <w:pStyle w:val="Titre1"/>
      </w:pPr>
      <w:bookmarkStart w:id="17" w:name="_Toc460929564"/>
      <w:proofErr w:type="spellStart"/>
      <w:r>
        <w:t>Tiled</w:t>
      </w:r>
      <w:bookmarkEnd w:id="17"/>
      <w:proofErr w:type="spellEnd"/>
    </w:p>
    <w:p w:rsidR="00B820FD" w:rsidRDefault="00B820FD" w:rsidP="00B820FD">
      <w:proofErr w:type="spellStart"/>
      <w:r>
        <w:t>Tiled</w:t>
      </w:r>
      <w:proofErr w:type="spellEnd"/>
      <w:r>
        <w:t xml:space="preserve"> est un logiciel de création de </w:t>
      </w:r>
      <w:proofErr w:type="spellStart"/>
      <w:r>
        <w:t>map</w:t>
      </w:r>
      <w:proofErr w:type="spellEnd"/>
      <w:r>
        <w:t xml:space="preserve"> possédant différent niveau d’image (background, </w:t>
      </w:r>
      <w:proofErr w:type="spellStart"/>
      <w:r>
        <w:t>foreground</w:t>
      </w:r>
      <w:proofErr w:type="spellEnd"/>
      <w:r>
        <w:t xml:space="preserve">) et des objets de familles différentes (mur, clé, sol). Le logiciel exporte les fichiers </w:t>
      </w:r>
      <w:proofErr w:type="gramStart"/>
      <w:r>
        <w:t>en .</w:t>
      </w:r>
      <w:proofErr w:type="spellStart"/>
      <w:r>
        <w:t>tmx</w:t>
      </w:r>
      <w:proofErr w:type="spellEnd"/>
      <w:proofErr w:type="gramEnd"/>
      <w:r>
        <w:t xml:space="preserve"> qui grâce à une librairie de </w:t>
      </w:r>
      <w:proofErr w:type="spellStart"/>
      <w:r>
        <w:t>LibGdx</w:t>
      </w:r>
      <w:proofErr w:type="spellEnd"/>
      <w:r>
        <w:t xml:space="preserve"> peuvent être très facilement </w:t>
      </w:r>
      <w:r w:rsidR="000574A8">
        <w:t>récupérer</w:t>
      </w:r>
      <w:r>
        <w:t xml:space="preserve"> dans le code Java.</w:t>
      </w:r>
    </w:p>
    <w:p w:rsidR="00287CD7" w:rsidRDefault="00E34064" w:rsidP="00287CD7">
      <w:pPr>
        <w:pStyle w:val="Img"/>
        <w:keepNext/>
      </w:pPr>
      <w:r>
        <w:drawing>
          <wp:inline distT="0" distB="0" distL="0" distR="0" wp14:anchorId="4DF9610C" wp14:editId="730CDD6D">
            <wp:extent cx="4200424" cy="22928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led_Interfac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729" cy="229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A8" w:rsidRDefault="00287CD7" w:rsidP="00287CD7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Interface de </w:t>
      </w:r>
      <w:proofErr w:type="spellStart"/>
      <w:r>
        <w:t>Tiled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E34064" w:rsidRDefault="00E34064" w:rsidP="00E34064">
      <w:r>
        <w:t>Le fichier contient différent</w:t>
      </w:r>
      <w:r w:rsidR="005B7338">
        <w:t>s</w:t>
      </w:r>
      <w:r>
        <w:t xml:space="preserve"> calques (background, </w:t>
      </w:r>
      <w:proofErr w:type="spellStart"/>
      <w:r>
        <w:t>graphics</w:t>
      </w:r>
      <w:proofErr w:type="spellEnd"/>
      <w:r>
        <w:t xml:space="preserve"> &amp; </w:t>
      </w:r>
      <w:proofErr w:type="spellStart"/>
      <w:r>
        <w:t>gear</w:t>
      </w:r>
      <w:proofErr w:type="spellEnd"/>
      <w:r>
        <w:t xml:space="preserve">), ainsi que des </w:t>
      </w:r>
      <w:r w:rsidR="005B7338">
        <w:t>sélections</w:t>
      </w:r>
      <w:r>
        <w:t xml:space="preserve"> (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startflag</w:t>
      </w:r>
      <w:proofErr w:type="spellEnd"/>
      <w:r>
        <w:t xml:space="preserve">, </w:t>
      </w:r>
      <w:proofErr w:type="spellStart"/>
      <w:r>
        <w:t>endflag</w:t>
      </w:r>
      <w:proofErr w:type="spellEnd"/>
      <w:r>
        <w:t>, water, keys)</w:t>
      </w:r>
      <w:r w:rsidR="00A314CE">
        <w:t>.</w:t>
      </w:r>
    </w:p>
    <w:p w:rsidR="002A7282" w:rsidRDefault="002A7282" w:rsidP="001B17BB">
      <w:pPr>
        <w:pStyle w:val="Titre1"/>
      </w:pPr>
      <w:bookmarkStart w:id="18" w:name="_Toc460929565"/>
      <w:proofErr w:type="spellStart"/>
      <w:r>
        <w:lastRenderedPageBreak/>
        <w:t>LibGdx</w:t>
      </w:r>
      <w:bookmarkEnd w:id="18"/>
      <w:proofErr w:type="spellEnd"/>
    </w:p>
    <w:p w:rsidR="002A7282" w:rsidRDefault="002A7282" w:rsidP="001B17BB">
      <w:pPr>
        <w:pStyle w:val="Titre2"/>
      </w:pPr>
      <w:bookmarkStart w:id="19" w:name="_Toc460929566"/>
      <w:proofErr w:type="spellStart"/>
      <w:r>
        <w:t>PlayScreen</w:t>
      </w:r>
      <w:proofErr w:type="spellEnd"/>
      <w:r w:rsidR="00A15465">
        <w:t xml:space="preserve">, World &amp; </w:t>
      </w:r>
      <w:proofErr w:type="spellStart"/>
      <w:r w:rsidR="00A15465">
        <w:t>JdcGame</w:t>
      </w:r>
      <w:bookmarkEnd w:id="19"/>
      <w:proofErr w:type="spellEnd"/>
    </w:p>
    <w:p w:rsidR="000158F5" w:rsidRDefault="000158F5" w:rsidP="000158F5">
      <w:r>
        <w:t xml:space="preserve">Nous avons suivi la structure </w:t>
      </w:r>
      <w:r w:rsidR="00D65783">
        <w:t>proposée</w:t>
      </w:r>
      <w:r>
        <w:t xml:space="preserve"> par le tutoriel qui conseillait d’utiliser les classes de </w:t>
      </w:r>
      <w:proofErr w:type="spellStart"/>
      <w:r>
        <w:t>com.badlogic.gdx</w:t>
      </w:r>
      <w:proofErr w:type="spellEnd"/>
      <w:r>
        <w:t xml:space="preserve"> </w:t>
      </w:r>
      <w:proofErr w:type="spellStart"/>
      <w:r>
        <w:t>Screen</w:t>
      </w:r>
      <w:proofErr w:type="spellEnd"/>
      <w:r>
        <w:t>, World et Game.</w:t>
      </w:r>
    </w:p>
    <w:p w:rsidR="00D65783" w:rsidRDefault="00D65783" w:rsidP="000158F5">
      <w:proofErr w:type="spellStart"/>
      <w:r>
        <w:t>Screen</w:t>
      </w:r>
      <w:proofErr w:type="spellEnd"/>
      <w:r>
        <w:t xml:space="preserve"> représente notre application est sert de « main ». Elle crée les objets world et </w:t>
      </w:r>
      <w:proofErr w:type="spellStart"/>
      <w:r>
        <w:t>game</w:t>
      </w:r>
      <w:proofErr w:type="spellEnd"/>
      <w:r>
        <w:t xml:space="preserve"> ainsi que </w:t>
      </w:r>
      <w:proofErr w:type="spellStart"/>
      <w:r>
        <w:t>viewport</w:t>
      </w:r>
      <w:proofErr w:type="spellEnd"/>
      <w:r>
        <w:t xml:space="preserve"> qui est la fenêtre qui apparait à l’écran et </w:t>
      </w:r>
      <w:proofErr w:type="spellStart"/>
      <w:r>
        <w:t>gamecam</w:t>
      </w:r>
      <w:proofErr w:type="spellEnd"/>
      <w:r>
        <w:t xml:space="preserve"> qui est la position logique de ce qui apparaitra dans le </w:t>
      </w:r>
      <w:proofErr w:type="spellStart"/>
      <w:r>
        <w:t>viewport</w:t>
      </w:r>
      <w:proofErr w:type="spellEnd"/>
      <w:r>
        <w:t>.</w:t>
      </w:r>
    </w:p>
    <w:p w:rsidR="00D65783" w:rsidRDefault="00D65783" w:rsidP="000158F5">
      <w:r>
        <w:t xml:space="preserve">World est </w:t>
      </w:r>
      <w:r w:rsidR="00E5296E">
        <w:t xml:space="preserve">contient les objets qui ont une apparence dans le jeu ou une interaction avec (comme des senseurs). Il ne faut pas le confondre avec la </w:t>
      </w:r>
      <w:proofErr w:type="spellStart"/>
      <w:r w:rsidR="00E5296E">
        <w:t>gamecam</w:t>
      </w:r>
      <w:proofErr w:type="spellEnd"/>
      <w:r w:rsidR="00E5296E">
        <w:t xml:space="preserve"> qui est juste la proportion du monde qu’on affiche à l’écran.</w:t>
      </w:r>
      <w:r w:rsidR="00F10E49">
        <w:t xml:space="preserve"> Chaque corps qui est ajouté dans le monde doit posséder un Body contient des coordonné</w:t>
      </w:r>
      <w:r w:rsidR="00007EEB">
        <w:t>es</w:t>
      </w:r>
      <w:r w:rsidR="00F10E49">
        <w:t xml:space="preserve"> formant un </w:t>
      </w:r>
      <w:proofErr w:type="spellStart"/>
      <w:r w:rsidR="00F10E49">
        <w:t>Polygon</w:t>
      </w:r>
      <w:proofErr w:type="spellEnd"/>
      <w:r w:rsidR="00F6499E">
        <w:t xml:space="preserve"> ainsi qu’un type (</w:t>
      </w:r>
      <w:proofErr w:type="spellStart"/>
      <w:r w:rsidR="00F6499E">
        <w:t>StaticBody</w:t>
      </w:r>
      <w:proofErr w:type="spellEnd"/>
      <w:r w:rsidR="00F6499E">
        <w:t xml:space="preserve"> ou </w:t>
      </w:r>
      <w:proofErr w:type="spellStart"/>
      <w:r w:rsidR="00F6499E">
        <w:t>DynamicBody</w:t>
      </w:r>
      <w:proofErr w:type="spellEnd"/>
      <w:r w:rsidR="00F6499E">
        <w:t xml:space="preserve">, </w:t>
      </w:r>
      <w:proofErr w:type="spellStart"/>
      <w:r w:rsidR="00F6499E">
        <w:t>KinematicBody</w:t>
      </w:r>
      <w:proofErr w:type="spellEnd"/>
      <w:r w:rsidR="00F6499E">
        <w:t xml:space="preserve"> n’a pas été utilisé</w:t>
      </w:r>
      <w:r w:rsidR="00A53ED9">
        <w:t>)</w:t>
      </w:r>
      <w:r w:rsidR="00F10E49">
        <w:t>.</w:t>
      </w:r>
    </w:p>
    <w:p w:rsidR="000158F5" w:rsidRPr="000158F5" w:rsidRDefault="00E5296E" w:rsidP="000158F5">
      <w:r>
        <w:t xml:space="preserve">Game qu’on a </w:t>
      </w:r>
      <w:r w:rsidR="00F10E49">
        <w:t>appelé</w:t>
      </w:r>
      <w:r>
        <w:t xml:space="preserve"> </w:t>
      </w:r>
      <w:proofErr w:type="spellStart"/>
      <w:r>
        <w:t>JdcGame</w:t>
      </w:r>
      <w:proofErr w:type="spellEnd"/>
      <w:r>
        <w:t xml:space="preserve"> pour </w:t>
      </w:r>
      <w:proofErr w:type="spellStart"/>
      <w:r>
        <w:t>Joel</w:t>
      </w:r>
      <w:proofErr w:type="spellEnd"/>
      <w:r>
        <w:t xml:space="preserve">-Daniel-Charles-Game contient les paramètres du jeu et ces ressources. On y trouve les constantes de proportions, les sons ainsi que les bits de </w:t>
      </w:r>
      <w:proofErr w:type="spellStart"/>
      <w:r>
        <w:t>mask</w:t>
      </w:r>
      <w:proofErr w:type="spellEnd"/>
      <w:r>
        <w:t>.</w:t>
      </w:r>
    </w:p>
    <w:p w:rsidR="002A7282" w:rsidRDefault="002A7282" w:rsidP="001B17BB">
      <w:pPr>
        <w:pStyle w:val="Titre2"/>
      </w:pPr>
      <w:bookmarkStart w:id="20" w:name="_Toc460929567"/>
      <w:r>
        <w:t>Sprite</w:t>
      </w:r>
      <w:bookmarkEnd w:id="20"/>
    </w:p>
    <w:p w:rsidR="00D439F3" w:rsidRDefault="00F10E49" w:rsidP="00D439F3">
      <w:r>
        <w:t>Un Spri</w:t>
      </w:r>
      <w:r w:rsidR="008A5D2D">
        <w:t>te est une image contenant toute</w:t>
      </w:r>
      <w:r>
        <w:t xml:space="preserve">s les </w:t>
      </w:r>
      <w:r w:rsidR="00D85701">
        <w:t>différents</w:t>
      </w:r>
      <w:r>
        <w:t xml:space="preserve"> frames d’une animation.</w:t>
      </w:r>
    </w:p>
    <w:p w:rsidR="00287CD7" w:rsidRDefault="00F10E49" w:rsidP="00287CD7">
      <w:pPr>
        <w:pStyle w:val="Img"/>
        <w:keepNext/>
      </w:pPr>
      <w:r w:rsidRPr="00F10E49">
        <w:drawing>
          <wp:inline distT="0" distB="0" distL="0" distR="0" wp14:anchorId="4F979728" wp14:editId="058EBD6A">
            <wp:extent cx="2538730" cy="634365"/>
            <wp:effectExtent l="0" t="0" r="0" b="0"/>
            <wp:docPr id="6" name="Image 6" descr="C:\Joel_Vaucher\INF2-b\HesETE-p2-Vaucher\hesETE-jdcGame\core\assets\sprites\Run_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el_Vaucher\INF2-b\HesETE-p2-Vaucher\hesETE-jdcGame\core\assets\sprites\Run_spri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49" w:rsidRDefault="00287CD7" w:rsidP="00287CD7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Exemple de </w:t>
      </w:r>
      <w:proofErr w:type="spellStart"/>
      <w:r>
        <w:t>Sprites</w:t>
      </w:r>
      <w:proofErr w:type="spellEnd"/>
    </w:p>
    <w:p w:rsidR="00F10E49" w:rsidRPr="00D439F3" w:rsidRDefault="00F10E49" w:rsidP="00D439F3">
      <w:proofErr w:type="spellStart"/>
      <w:r>
        <w:t>LibGdx</w:t>
      </w:r>
      <w:proofErr w:type="spellEnd"/>
      <w:r>
        <w:t xml:space="preserve"> possède une classe Sprite afin de simplifier leurs intégrations au jeu. </w:t>
      </w:r>
    </w:p>
    <w:p w:rsidR="001646D3" w:rsidRDefault="001646D3" w:rsidP="001B17BB">
      <w:pPr>
        <w:pStyle w:val="Titre2"/>
      </w:pPr>
      <w:bookmarkStart w:id="21" w:name="_Toc460929568"/>
      <w:proofErr w:type="spellStart"/>
      <w:r>
        <w:t>InteractiveTileObject</w:t>
      </w:r>
      <w:bookmarkEnd w:id="21"/>
      <w:proofErr w:type="spellEnd"/>
    </w:p>
    <w:p w:rsidR="00361DD9" w:rsidRDefault="00361DD9" w:rsidP="00361DD9">
      <w:r>
        <w:t>Parmi les objets qu’on a créé dans le monde, certain devront effectuer certaine</w:t>
      </w:r>
      <w:r w:rsidR="00007EEB">
        <w:t>s</w:t>
      </w:r>
      <w:r>
        <w:t xml:space="preserve"> actions au contact du joueur (mort, bonus).</w:t>
      </w:r>
    </w:p>
    <w:p w:rsidR="00361DD9" w:rsidRDefault="00361DD9" w:rsidP="00361DD9">
      <w:r>
        <w:t>Le tutoriel proposait une classe abstraite laissant une méthode virtuelle pour que les différent</w:t>
      </w:r>
      <w:r w:rsidR="00007EEB">
        <w:t>e</w:t>
      </w:r>
      <w:r>
        <w:t>s spécification</w:t>
      </w:r>
      <w:r w:rsidR="00007EEB">
        <w:t>s</w:t>
      </w:r>
      <w:r>
        <w:t xml:space="preserve"> </w:t>
      </w:r>
      <w:r w:rsidR="00007EEB">
        <w:t>fassent</w:t>
      </w:r>
      <w:r>
        <w:t xml:space="preserve"> eux-mêmes les conséquences d’une collision au joueur.</w:t>
      </w:r>
    </w:p>
    <w:p w:rsidR="00361DD9" w:rsidRPr="00361DD9" w:rsidRDefault="00361DD9" w:rsidP="00361DD9">
      <w:r>
        <w:t xml:space="preserve">Nous avons fait deux classes abstraites </w:t>
      </w:r>
      <w:proofErr w:type="spellStart"/>
      <w:r>
        <w:t>Enemy</w:t>
      </w:r>
      <w:proofErr w:type="spellEnd"/>
      <w:r>
        <w:t xml:space="preserve"> et </w:t>
      </w:r>
      <w:proofErr w:type="spellStart"/>
      <w:r>
        <w:t>InteractiveTileObject</w:t>
      </w:r>
      <w:proofErr w:type="spellEnd"/>
      <w:r>
        <w:t xml:space="preserve"> qui fonctionne de la même manière et pour les mêmes raisons, mais dont la famille d’objet est différente et dont les extensions futur</w:t>
      </w:r>
      <w:r w:rsidR="00007EEB">
        <w:t>e</w:t>
      </w:r>
      <w:r>
        <w:t>s pourraient être problématique s’il n’y avait pas deux classes.</w:t>
      </w:r>
    </w:p>
    <w:p w:rsidR="002A7282" w:rsidRDefault="002A7282" w:rsidP="001B17BB">
      <w:pPr>
        <w:pStyle w:val="Titre2"/>
      </w:pPr>
      <w:bookmarkStart w:id="22" w:name="_Toc460929569"/>
      <w:r>
        <w:t>Collision</w:t>
      </w:r>
      <w:r w:rsidR="00232190">
        <w:t xml:space="preserve"> &amp; </w:t>
      </w:r>
      <w:proofErr w:type="spellStart"/>
      <w:r w:rsidR="00232190">
        <w:t>Mask</w:t>
      </w:r>
      <w:bookmarkEnd w:id="22"/>
      <w:proofErr w:type="spellEnd"/>
    </w:p>
    <w:p w:rsidR="00361DD9" w:rsidRPr="00361DD9" w:rsidRDefault="00361DD9" w:rsidP="00361DD9">
      <w:r>
        <w:t>Une gestion des collisions assez courante dans les IDE de 2D/3D est la gestion par calque. Cela signifie qu’on définit que certain</w:t>
      </w:r>
      <w:r w:rsidR="00007EEB">
        <w:t>s</w:t>
      </w:r>
      <w:r>
        <w:t xml:space="preserve"> objet</w:t>
      </w:r>
      <w:r w:rsidR="00007EEB">
        <w:t>s</w:t>
      </w:r>
      <w:r>
        <w:t xml:space="preserve"> font partie d’un groupe (ou plusieurs) et qu’il ne peut entrer en collision </w:t>
      </w:r>
      <w:r w:rsidR="00007EEB">
        <w:t>qu’avec</w:t>
      </w:r>
      <w:r>
        <w:t xml:space="preserve"> seulement certains autres groupes.</w:t>
      </w:r>
    </w:p>
    <w:p w:rsidR="002A7282" w:rsidRDefault="002A7282" w:rsidP="001B17BB">
      <w:pPr>
        <w:pStyle w:val="Titre2"/>
      </w:pPr>
      <w:bookmarkStart w:id="23" w:name="_Toc460929570"/>
      <w:r>
        <w:t>Son</w:t>
      </w:r>
      <w:bookmarkEnd w:id="23"/>
    </w:p>
    <w:p w:rsidR="001B17BB" w:rsidRPr="001B17BB" w:rsidRDefault="001B17BB" w:rsidP="001B17BB"/>
    <w:p w:rsidR="002A7282" w:rsidRDefault="00380F29" w:rsidP="001B17BB">
      <w:pPr>
        <w:pStyle w:val="Titre2"/>
      </w:pPr>
      <w:bookmarkStart w:id="24" w:name="_Toc460929571"/>
      <w:r>
        <w:lastRenderedPageBreak/>
        <w:t xml:space="preserve">Changement de </w:t>
      </w:r>
      <w:proofErr w:type="spellStart"/>
      <w:r>
        <w:t>S</w:t>
      </w:r>
      <w:r w:rsidR="00255FD2">
        <w:t>creen</w:t>
      </w:r>
      <w:bookmarkEnd w:id="24"/>
      <w:proofErr w:type="spellEnd"/>
    </w:p>
    <w:p w:rsidR="00913AD0" w:rsidRDefault="00913AD0" w:rsidP="001B17BB">
      <w:r>
        <w:t xml:space="preserve">Ce projet est principalement composé de </w:t>
      </w:r>
      <w:proofErr w:type="spellStart"/>
      <w:r>
        <w:t>screens</w:t>
      </w:r>
      <w:proofErr w:type="spellEnd"/>
      <w:r>
        <w:t xml:space="preserve">. Chaque menu est un </w:t>
      </w:r>
      <w:proofErr w:type="spellStart"/>
      <w:r>
        <w:t>screen</w:t>
      </w:r>
      <w:proofErr w:type="spellEnd"/>
      <w:r>
        <w:t xml:space="preserve"> ainsi que l’interface de jeu. Afin de manager les </w:t>
      </w:r>
      <w:proofErr w:type="spellStart"/>
      <w:r>
        <w:t>screens</w:t>
      </w:r>
      <w:proofErr w:type="spellEnd"/>
      <w:r>
        <w:t xml:space="preserve">, une classe </w:t>
      </w:r>
      <w:proofErr w:type="spellStart"/>
      <w:r>
        <w:t>ScreenManager</w:t>
      </w:r>
      <w:proofErr w:type="spellEnd"/>
      <w:r>
        <w:t xml:space="preserve"> a été créée.</w:t>
      </w:r>
    </w:p>
    <w:p w:rsidR="00913AD0" w:rsidRDefault="00913AD0" w:rsidP="00913AD0">
      <w:pPr>
        <w:pStyle w:val="Titre3"/>
      </w:pPr>
      <w:proofErr w:type="spellStart"/>
      <w:r>
        <w:t>ScreenManager</w:t>
      </w:r>
      <w:proofErr w:type="spellEnd"/>
    </w:p>
    <w:p w:rsidR="006E11E8" w:rsidRDefault="00913AD0" w:rsidP="00913AD0">
      <w:r>
        <w:t xml:space="preserve">La classe </w:t>
      </w:r>
      <w:proofErr w:type="spellStart"/>
      <w:r>
        <w:t>ScreenManager</w:t>
      </w:r>
      <w:proofErr w:type="spellEnd"/>
      <w:r>
        <w:t xml:space="preserve"> permet de contrôler le changement de </w:t>
      </w:r>
      <w:proofErr w:type="spellStart"/>
      <w:r>
        <w:t>screen</w:t>
      </w:r>
      <w:proofErr w:type="spellEnd"/>
      <w:r>
        <w:t xml:space="preserve">. </w:t>
      </w:r>
      <w:r w:rsidR="006E11E8">
        <w:t xml:space="preserve">Cette classe utilise le patron Singleton afin de garantir qu’il n’existe qu’une seule instance de celle-ci et ainsi éviter tous problèmes liés au changement de </w:t>
      </w:r>
      <w:proofErr w:type="spellStart"/>
      <w:r w:rsidR="006E11E8">
        <w:t>screen</w:t>
      </w:r>
      <w:proofErr w:type="spellEnd"/>
      <w:r w:rsidR="006E11E8">
        <w:t xml:space="preserve"> (deux </w:t>
      </w:r>
      <w:proofErr w:type="spellStart"/>
      <w:r w:rsidR="006E11E8">
        <w:t>screens</w:t>
      </w:r>
      <w:proofErr w:type="spellEnd"/>
      <w:r w:rsidR="006E11E8">
        <w:t xml:space="preserve"> superposés, par exemple).</w:t>
      </w:r>
    </w:p>
    <w:p w:rsidR="006E11E8" w:rsidRDefault="006E11E8" w:rsidP="00913AD0">
      <w:r>
        <w:t xml:space="preserve">Afin de rendre la réalisation et la visualisation du code, cette classe utilise une énumération qui s’occupe de retourner le bon </w:t>
      </w:r>
      <w:proofErr w:type="spellStart"/>
      <w:r>
        <w:t>screen</w:t>
      </w:r>
      <w:proofErr w:type="spellEnd"/>
      <w:r>
        <w:t xml:space="preserve"> en fonction d’un nom.</w:t>
      </w:r>
    </w:p>
    <w:p w:rsidR="006E11E8" w:rsidRDefault="006E11E8" w:rsidP="006E11E8">
      <w:pPr>
        <w:pStyle w:val="Titre4"/>
      </w:pPr>
      <w:proofErr w:type="spellStart"/>
      <w:r>
        <w:t>ScreenEnum</w:t>
      </w:r>
      <w:proofErr w:type="spellEnd"/>
    </w:p>
    <w:p w:rsidR="006E11E8" w:rsidRDefault="006E11E8" w:rsidP="006E11E8">
      <w:r>
        <w:t xml:space="preserve">Cette énumération permet de récupérer le </w:t>
      </w:r>
      <w:proofErr w:type="spellStart"/>
      <w:r>
        <w:t>screen</w:t>
      </w:r>
      <w:proofErr w:type="spellEnd"/>
      <w:r>
        <w:t xml:space="preserve"> souhaité gr</w:t>
      </w:r>
      <w:r w:rsidR="00E70362">
        <w:t xml:space="preserve">âce à un nom. Cette énumération possède deux méthodes : </w:t>
      </w:r>
      <w:proofErr w:type="spellStart"/>
      <w:proofErr w:type="gramStart"/>
      <w:r w:rsidR="00E70362">
        <w:t>getScreen</w:t>
      </w:r>
      <w:proofErr w:type="spellEnd"/>
      <w:r w:rsidR="00E70362">
        <w:t>(</w:t>
      </w:r>
      <w:proofErr w:type="gramEnd"/>
      <w:r w:rsidR="00E70362">
        <w:t xml:space="preserve">) et </w:t>
      </w:r>
      <w:proofErr w:type="spellStart"/>
      <w:r w:rsidR="00E70362">
        <w:t>getPlayScreen</w:t>
      </w:r>
      <w:proofErr w:type="spellEnd"/>
      <w:r w:rsidR="00E70362">
        <w:t xml:space="preserve">(). La première, abstraite, permet de récupérer n’importe quel </w:t>
      </w:r>
      <w:proofErr w:type="spellStart"/>
      <w:r w:rsidR="00E70362">
        <w:t>screen</w:t>
      </w:r>
      <w:proofErr w:type="spellEnd"/>
      <w:r w:rsidR="00E70362">
        <w:t xml:space="preserve"> (chaque élément de l’énumération définira le </w:t>
      </w:r>
      <w:proofErr w:type="spellStart"/>
      <w:r w:rsidR="00E70362">
        <w:t>screen</w:t>
      </w:r>
      <w:proofErr w:type="spellEnd"/>
      <w:r w:rsidR="00E70362">
        <w:t xml:space="preserve"> à retourner). La deuxième</w:t>
      </w:r>
      <w:r w:rsidR="00212373">
        <w:t xml:space="preserve"> (concrète)</w:t>
      </w:r>
      <w:r w:rsidR="00E70362">
        <w:t xml:space="preserve"> permet quant à elle de récupérer l’interface de jeu. Celle-ci se différencie de l’autre méthode par le fait qu’elle reçoit un paramètre en plus représentant le niveau du jeu.</w:t>
      </w:r>
    </w:p>
    <w:p w:rsidR="004861DD" w:rsidRDefault="004861DD" w:rsidP="006E11E8">
      <w:r>
        <w:t>Voici un petit exemple de déclaration d’un élément :</w:t>
      </w:r>
    </w:p>
    <w:p w:rsidR="006502BA" w:rsidRPr="006502BA" w:rsidRDefault="006502BA" w:rsidP="006502BA">
      <w:pPr>
        <w:pStyle w:val="Code"/>
      </w:pPr>
      <w:proofErr w:type="gramStart"/>
      <w:r w:rsidRPr="006502BA">
        <w:rPr>
          <w:color w:val="8000FF"/>
        </w:rPr>
        <w:t>public</w:t>
      </w:r>
      <w:proofErr w:type="gramEnd"/>
      <w:r w:rsidRPr="006502BA">
        <w:t xml:space="preserve"> </w:t>
      </w:r>
      <w:proofErr w:type="spellStart"/>
      <w:r w:rsidRPr="006502BA">
        <w:rPr>
          <w:color w:val="8000FF"/>
        </w:rPr>
        <w:t>enum</w:t>
      </w:r>
      <w:proofErr w:type="spellEnd"/>
      <w:r w:rsidRPr="006502BA">
        <w:t xml:space="preserve"> </w:t>
      </w:r>
      <w:proofErr w:type="spellStart"/>
      <w:r w:rsidRPr="006502BA">
        <w:t>ScreenEnum</w:t>
      </w:r>
      <w:proofErr w:type="spellEnd"/>
      <w:r w:rsidRPr="006502BA">
        <w:t xml:space="preserve"> </w:t>
      </w:r>
      <w:r w:rsidRPr="006502BA">
        <w:rPr>
          <w:b/>
          <w:bCs/>
          <w:color w:val="000080"/>
        </w:rPr>
        <w:t>{</w:t>
      </w:r>
    </w:p>
    <w:p w:rsidR="006502BA" w:rsidRPr="006502BA" w:rsidRDefault="006502BA" w:rsidP="006502BA">
      <w:pPr>
        <w:pStyle w:val="Code"/>
      </w:pPr>
      <w:r w:rsidRPr="006502BA">
        <w:t xml:space="preserve">    MAIN_MENU </w:t>
      </w:r>
      <w:r w:rsidRPr="006502BA">
        <w:rPr>
          <w:b/>
          <w:bCs/>
          <w:color w:val="000080"/>
        </w:rPr>
        <w:t>{</w:t>
      </w:r>
    </w:p>
    <w:p w:rsidR="006502BA" w:rsidRPr="006502BA" w:rsidRDefault="006502BA" w:rsidP="006502BA">
      <w:pPr>
        <w:pStyle w:val="Code"/>
      </w:pPr>
      <w:r w:rsidRPr="006502BA">
        <w:t xml:space="preserve">        @</w:t>
      </w:r>
      <w:proofErr w:type="spellStart"/>
      <w:r w:rsidRPr="006502BA">
        <w:t>Override</w:t>
      </w:r>
      <w:proofErr w:type="spellEnd"/>
    </w:p>
    <w:p w:rsidR="006502BA" w:rsidRPr="006502BA" w:rsidRDefault="006502BA" w:rsidP="006502BA">
      <w:pPr>
        <w:pStyle w:val="Code"/>
      </w:pPr>
      <w:r w:rsidRPr="006502BA">
        <w:t xml:space="preserve">        </w:t>
      </w:r>
      <w:proofErr w:type="gramStart"/>
      <w:r w:rsidRPr="006502BA">
        <w:rPr>
          <w:color w:val="8000FF"/>
        </w:rPr>
        <w:t>public</w:t>
      </w:r>
      <w:proofErr w:type="gramEnd"/>
      <w:r w:rsidRPr="006502BA">
        <w:t xml:space="preserve"> </w:t>
      </w:r>
      <w:proofErr w:type="spellStart"/>
      <w:r w:rsidRPr="006502BA">
        <w:t>Screen</w:t>
      </w:r>
      <w:proofErr w:type="spellEnd"/>
      <w:r w:rsidRPr="006502BA">
        <w:t xml:space="preserve"> </w:t>
      </w:r>
      <w:proofErr w:type="spellStart"/>
      <w:r w:rsidRPr="006502BA">
        <w:t>getScreen</w:t>
      </w:r>
      <w:proofErr w:type="spellEnd"/>
      <w:r w:rsidRPr="006502BA">
        <w:rPr>
          <w:b/>
          <w:bCs/>
          <w:color w:val="000080"/>
        </w:rPr>
        <w:t>(</w:t>
      </w:r>
      <w:proofErr w:type="spellStart"/>
      <w:r w:rsidRPr="006502BA">
        <w:t>JdcGame</w:t>
      </w:r>
      <w:proofErr w:type="spellEnd"/>
      <w:r w:rsidRPr="006502BA">
        <w:t xml:space="preserve"> </w:t>
      </w:r>
      <w:proofErr w:type="spellStart"/>
      <w:r w:rsidRPr="006502BA">
        <w:t>game</w:t>
      </w:r>
      <w:proofErr w:type="spellEnd"/>
      <w:r w:rsidRPr="006502BA">
        <w:rPr>
          <w:b/>
          <w:bCs/>
          <w:color w:val="000080"/>
        </w:rPr>
        <w:t>)</w:t>
      </w:r>
      <w:r w:rsidRPr="006502BA">
        <w:t xml:space="preserve"> </w:t>
      </w:r>
      <w:r w:rsidRPr="006502BA">
        <w:rPr>
          <w:b/>
          <w:bCs/>
          <w:color w:val="000080"/>
        </w:rPr>
        <w:t>{</w:t>
      </w:r>
    </w:p>
    <w:p w:rsidR="006502BA" w:rsidRPr="006502BA" w:rsidRDefault="006502BA" w:rsidP="006502BA">
      <w:pPr>
        <w:pStyle w:val="Code"/>
      </w:pPr>
      <w:r w:rsidRPr="006502BA">
        <w:t xml:space="preserve">            </w:t>
      </w:r>
      <w:proofErr w:type="gramStart"/>
      <w:r w:rsidRPr="006502BA">
        <w:rPr>
          <w:b/>
          <w:bCs/>
          <w:color w:val="0000FF"/>
        </w:rPr>
        <w:t>return</w:t>
      </w:r>
      <w:proofErr w:type="gramEnd"/>
      <w:r w:rsidRPr="006502BA">
        <w:t xml:space="preserve"> </w:t>
      </w:r>
      <w:r w:rsidRPr="006502BA">
        <w:rPr>
          <w:b/>
          <w:bCs/>
          <w:color w:val="0000FF"/>
        </w:rPr>
        <w:t>new</w:t>
      </w:r>
      <w:r w:rsidRPr="006502BA">
        <w:t xml:space="preserve"> </w:t>
      </w:r>
      <w:proofErr w:type="spellStart"/>
      <w:r w:rsidRPr="006502BA">
        <w:t>MainMenuScreen</w:t>
      </w:r>
      <w:proofErr w:type="spellEnd"/>
      <w:r w:rsidRPr="006502BA">
        <w:rPr>
          <w:b/>
          <w:bCs/>
          <w:color w:val="000080"/>
        </w:rPr>
        <w:t>(</w:t>
      </w:r>
      <w:proofErr w:type="spellStart"/>
      <w:r w:rsidRPr="006502BA">
        <w:t>game</w:t>
      </w:r>
      <w:proofErr w:type="spellEnd"/>
      <w:r w:rsidRPr="006502BA">
        <w:rPr>
          <w:b/>
          <w:bCs/>
          <w:color w:val="000080"/>
        </w:rPr>
        <w:t>);</w:t>
      </w:r>
    </w:p>
    <w:p w:rsidR="006502BA" w:rsidRPr="006502BA" w:rsidRDefault="006502BA" w:rsidP="006502BA">
      <w:pPr>
        <w:pStyle w:val="Code"/>
      </w:pPr>
      <w:r w:rsidRPr="006502BA">
        <w:t xml:space="preserve">        </w:t>
      </w:r>
      <w:r w:rsidRPr="006502BA">
        <w:rPr>
          <w:b/>
          <w:bCs/>
          <w:color w:val="000080"/>
        </w:rPr>
        <w:t>}</w:t>
      </w:r>
    </w:p>
    <w:p w:rsidR="006502BA" w:rsidRPr="006502BA" w:rsidRDefault="006502BA" w:rsidP="006502BA">
      <w:pPr>
        <w:pStyle w:val="Code"/>
      </w:pPr>
      <w:r w:rsidRPr="006502BA">
        <w:t xml:space="preserve">    </w:t>
      </w:r>
      <w:r w:rsidRPr="006502BA">
        <w:rPr>
          <w:b/>
          <w:bCs/>
          <w:color w:val="000080"/>
        </w:rPr>
        <w:t>};</w:t>
      </w:r>
    </w:p>
    <w:p w:rsidR="006502BA" w:rsidRDefault="006502BA" w:rsidP="006502BA">
      <w:pPr>
        <w:pStyle w:val="Code"/>
        <w:rPr>
          <w:color w:val="008000"/>
        </w:rPr>
      </w:pPr>
      <w:r w:rsidRPr="006502BA">
        <w:t xml:space="preserve">    </w:t>
      </w:r>
      <w:r w:rsidRPr="006502BA">
        <w:rPr>
          <w:color w:val="008000"/>
        </w:rPr>
        <w:t>//...</w:t>
      </w:r>
      <w:r w:rsidR="00610DAB">
        <w:rPr>
          <w:color w:val="008000"/>
        </w:rPr>
        <w:t xml:space="preserve"> }</w:t>
      </w:r>
    </w:p>
    <w:p w:rsidR="002B29DD" w:rsidRDefault="00BC0F84" w:rsidP="00BC0F84">
      <w:pPr>
        <w:pStyle w:val="Titre4"/>
        <w:rPr>
          <w:lang w:eastAsia="fr-CH"/>
        </w:rPr>
      </w:pPr>
      <w:proofErr w:type="spellStart"/>
      <w:proofErr w:type="gramStart"/>
      <w:r>
        <w:rPr>
          <w:lang w:eastAsia="fr-CH"/>
        </w:rPr>
        <w:t>showScreen</w:t>
      </w:r>
      <w:proofErr w:type="spellEnd"/>
      <w:r>
        <w:rPr>
          <w:lang w:eastAsia="fr-CH"/>
        </w:rPr>
        <w:t>(</w:t>
      </w:r>
      <w:proofErr w:type="gramEnd"/>
      <w:r>
        <w:rPr>
          <w:lang w:eastAsia="fr-CH"/>
        </w:rPr>
        <w:t>)</w:t>
      </w:r>
    </w:p>
    <w:p w:rsidR="009E4A4C" w:rsidRDefault="009E4A4C" w:rsidP="00276835">
      <w:r>
        <w:rPr>
          <w:lang w:eastAsia="fr-CH"/>
        </w:rPr>
        <w:t xml:space="preserve">Cette méthode permet d’afficher le </w:t>
      </w:r>
      <w:proofErr w:type="spellStart"/>
      <w:r>
        <w:rPr>
          <w:lang w:eastAsia="fr-CH"/>
        </w:rPr>
        <w:t>screen</w:t>
      </w:r>
      <w:proofErr w:type="spellEnd"/>
      <w:r>
        <w:rPr>
          <w:lang w:eastAsia="fr-CH"/>
        </w:rPr>
        <w:t xml:space="preserve"> souhaité. Elle reçoit comme paramètre l’élément de l’énumération souhaité. Cette fonction s’occupe d’initialisé le nouveau </w:t>
      </w:r>
      <w:proofErr w:type="spellStart"/>
      <w:r>
        <w:rPr>
          <w:lang w:eastAsia="fr-CH"/>
        </w:rPr>
        <w:t>screen</w:t>
      </w:r>
      <w:proofErr w:type="spellEnd"/>
      <w:r>
        <w:rPr>
          <w:lang w:eastAsia="fr-CH"/>
        </w:rPr>
        <w:t xml:space="preserve"> et de détruire l’</w:t>
      </w:r>
      <w:proofErr w:type="spellStart"/>
      <w:r>
        <w:rPr>
          <w:lang w:eastAsia="fr-CH"/>
        </w:rPr>
        <w:t>ancient</w:t>
      </w:r>
      <w:proofErr w:type="spellEnd"/>
      <w:r>
        <w:rPr>
          <w:lang w:eastAsia="fr-CH"/>
        </w:rPr>
        <w:t xml:space="preserve"> si nécessaire.</w:t>
      </w:r>
    </w:p>
    <w:p w:rsidR="00BC0F84" w:rsidRDefault="00BC0F84" w:rsidP="00BC0F84">
      <w:pPr>
        <w:pStyle w:val="Titre4"/>
        <w:rPr>
          <w:lang w:eastAsia="fr-CH"/>
        </w:rPr>
      </w:pPr>
      <w:proofErr w:type="spellStart"/>
      <w:proofErr w:type="gramStart"/>
      <w:r>
        <w:rPr>
          <w:lang w:eastAsia="fr-CH"/>
        </w:rPr>
        <w:t>showPlayScreen</w:t>
      </w:r>
      <w:proofErr w:type="spellEnd"/>
      <w:r>
        <w:rPr>
          <w:lang w:eastAsia="fr-CH"/>
        </w:rPr>
        <w:t>(</w:t>
      </w:r>
      <w:proofErr w:type="gramEnd"/>
      <w:r>
        <w:rPr>
          <w:lang w:eastAsia="fr-CH"/>
        </w:rPr>
        <w:t>)</w:t>
      </w:r>
    </w:p>
    <w:p w:rsidR="00BC0F84" w:rsidRDefault="0014007F" w:rsidP="002B29DD">
      <w:pPr>
        <w:rPr>
          <w:lang w:eastAsia="fr-CH"/>
        </w:rPr>
      </w:pPr>
      <w:r>
        <w:rPr>
          <w:lang w:eastAsia="fr-CH"/>
        </w:rPr>
        <w:t>Comme pour l’énumération, il existe une fonction dédier pour l’interface de jeu. Cette</w:t>
      </w:r>
      <w:r w:rsidR="0081354D">
        <w:rPr>
          <w:lang w:eastAsia="fr-CH"/>
        </w:rPr>
        <w:t xml:space="preserve"> fonction reçoit comme deuxième paramètre le nom du fichier contenant le niveau.</w:t>
      </w:r>
    </w:p>
    <w:p w:rsidR="00276835" w:rsidRDefault="00276835" w:rsidP="002B29DD">
      <w:pPr>
        <w:rPr>
          <w:lang w:eastAsia="fr-CH"/>
        </w:rPr>
      </w:pPr>
      <w:r>
        <w:rPr>
          <w:lang w:eastAsia="fr-CH"/>
        </w:rPr>
        <w:t xml:space="preserve">Voici un exemple de code pour changer de </w:t>
      </w:r>
      <w:proofErr w:type="spellStart"/>
      <w:r>
        <w:rPr>
          <w:lang w:eastAsia="fr-CH"/>
        </w:rPr>
        <w:t>screen</w:t>
      </w:r>
      <w:proofErr w:type="spellEnd"/>
      <w:r>
        <w:rPr>
          <w:lang w:eastAsia="fr-CH"/>
        </w:rPr>
        <w:t> :</w:t>
      </w:r>
    </w:p>
    <w:p w:rsidR="00276835" w:rsidRPr="009E4A4C" w:rsidRDefault="00276835" w:rsidP="00276835">
      <w:pPr>
        <w:pStyle w:val="Code"/>
        <w:rPr>
          <w:rFonts w:eastAsia="Times New Roman" w:cs="Courier New"/>
          <w:color w:val="008000"/>
          <w:sz w:val="20"/>
          <w:szCs w:val="20"/>
        </w:rPr>
      </w:pPr>
      <w:r w:rsidRPr="009E4A4C">
        <w:rPr>
          <w:rFonts w:eastAsia="Times New Roman" w:cs="Courier New"/>
          <w:color w:val="008000"/>
          <w:sz w:val="20"/>
          <w:szCs w:val="20"/>
        </w:rPr>
        <w:t xml:space="preserve">// Appel du </w:t>
      </w:r>
      <w:proofErr w:type="spellStart"/>
      <w:r w:rsidRPr="009E4A4C">
        <w:rPr>
          <w:rFonts w:eastAsia="Times New Roman" w:cs="Courier New"/>
          <w:color w:val="008000"/>
          <w:sz w:val="20"/>
          <w:szCs w:val="20"/>
        </w:rPr>
        <w:t>screen</w:t>
      </w:r>
      <w:proofErr w:type="spellEnd"/>
      <w:r w:rsidRPr="009E4A4C">
        <w:rPr>
          <w:rFonts w:eastAsia="Times New Roman" w:cs="Courier New"/>
          <w:color w:val="008000"/>
          <w:sz w:val="20"/>
          <w:szCs w:val="20"/>
        </w:rPr>
        <w:t xml:space="preserve"> LEVEL_MENU</w:t>
      </w:r>
    </w:p>
    <w:p w:rsidR="00276835" w:rsidRPr="009E4A4C" w:rsidRDefault="00276835" w:rsidP="00276835">
      <w:pPr>
        <w:pStyle w:val="Cod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4A4C">
        <w:rPr>
          <w:rFonts w:eastAsia="Times New Roman" w:cs="Courier New"/>
          <w:color w:val="000000"/>
          <w:sz w:val="20"/>
          <w:szCs w:val="20"/>
        </w:rPr>
        <w:t>ScreenManager</w:t>
      </w:r>
      <w:r w:rsidRPr="009E4A4C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E4A4C">
        <w:rPr>
          <w:rFonts w:eastAsia="Times New Roman" w:cs="Courier New"/>
          <w:color w:val="000000"/>
          <w:sz w:val="20"/>
          <w:szCs w:val="20"/>
        </w:rPr>
        <w:t>getInstance</w:t>
      </w:r>
      <w:proofErr w:type="spellEnd"/>
      <w:r w:rsidRPr="009E4A4C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gramStart"/>
      <w:r w:rsidRPr="009E4A4C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proofErr w:type="spellStart"/>
      <w:r w:rsidRPr="009E4A4C">
        <w:rPr>
          <w:rFonts w:eastAsia="Times New Roman" w:cs="Courier New"/>
          <w:color w:val="000000"/>
          <w:sz w:val="20"/>
          <w:szCs w:val="20"/>
        </w:rPr>
        <w:t>showScreen</w:t>
      </w:r>
      <w:proofErr w:type="spellEnd"/>
      <w:proofErr w:type="gramEnd"/>
      <w:r w:rsidRPr="009E4A4C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E4A4C">
        <w:rPr>
          <w:rFonts w:eastAsia="Times New Roman" w:cs="Courier New"/>
          <w:color w:val="000000"/>
          <w:sz w:val="20"/>
          <w:szCs w:val="20"/>
        </w:rPr>
        <w:t>ScreenEnum</w:t>
      </w:r>
      <w:r w:rsidRPr="009E4A4C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E4A4C">
        <w:rPr>
          <w:rFonts w:eastAsia="Times New Roman" w:cs="Courier New"/>
          <w:color w:val="000000"/>
          <w:sz w:val="20"/>
          <w:szCs w:val="20"/>
        </w:rPr>
        <w:t>LEVEL_MENU</w:t>
      </w:r>
      <w:proofErr w:type="spellEnd"/>
      <w:r w:rsidRPr="009E4A4C">
        <w:rPr>
          <w:rFonts w:eastAsia="Times New Roman" w:cs="Courier New"/>
          <w:b/>
          <w:bCs/>
          <w:color w:val="000080"/>
          <w:sz w:val="20"/>
          <w:szCs w:val="20"/>
        </w:rPr>
        <w:t>);</w:t>
      </w:r>
    </w:p>
    <w:p w:rsidR="00231F5F" w:rsidRDefault="00231F5F" w:rsidP="00737CA3">
      <w:pPr>
        <w:pStyle w:val="Titre1"/>
      </w:pPr>
      <w:bookmarkStart w:id="25" w:name="_Toc460929572"/>
      <w:r w:rsidRPr="00FB03C8">
        <w:t>Problèmes rencontrés et solution</w:t>
      </w:r>
      <w:bookmarkEnd w:id="14"/>
      <w:r>
        <w:t>s</w:t>
      </w:r>
      <w:bookmarkEnd w:id="25"/>
    </w:p>
    <w:p w:rsidR="006444D8" w:rsidRPr="006444D8" w:rsidRDefault="006444D8" w:rsidP="006444D8">
      <w:r>
        <w:t xml:space="preserve">Ce chapitre présente </w:t>
      </w:r>
      <w:r w:rsidR="00397B26">
        <w:t>quelques problèmes rencontrés</w:t>
      </w:r>
      <w:r>
        <w:t xml:space="preserve"> et leurs solutions.</w:t>
      </w:r>
    </w:p>
    <w:p w:rsidR="00231F5F" w:rsidRDefault="00231F5F" w:rsidP="00737CA3">
      <w:pPr>
        <w:pStyle w:val="Titre1"/>
      </w:pPr>
      <w:bookmarkStart w:id="26" w:name="_Toc454114997"/>
      <w:bookmarkStart w:id="27" w:name="_Toc460929573"/>
      <w:r w:rsidRPr="00FB03C8">
        <w:t>Améliorations possible</w:t>
      </w:r>
      <w:r>
        <w:t>s</w:t>
      </w:r>
      <w:bookmarkEnd w:id="26"/>
      <w:bookmarkEnd w:id="27"/>
    </w:p>
    <w:p w:rsidR="006444D8" w:rsidRPr="00040F14" w:rsidRDefault="00231F5F" w:rsidP="00231F5F">
      <w:r>
        <w:t>Ce chapitre présente quelques améliorations possibles du projet.</w:t>
      </w:r>
      <w:r w:rsidR="006444D8">
        <w:br w:type="page"/>
      </w:r>
    </w:p>
    <w:p w:rsidR="006D206C" w:rsidRPr="00FB03C8" w:rsidRDefault="00FD2EE4" w:rsidP="00737CA3">
      <w:pPr>
        <w:pStyle w:val="Titre1"/>
      </w:pPr>
      <w:bookmarkStart w:id="28" w:name="_Toc460929574"/>
      <w:r w:rsidRPr="00FB03C8">
        <w:lastRenderedPageBreak/>
        <w:t>Conclusion</w:t>
      </w:r>
      <w:bookmarkEnd w:id="15"/>
      <w:bookmarkEnd w:id="28"/>
    </w:p>
    <w:p w:rsidR="00411BDF" w:rsidRDefault="00411BDF" w:rsidP="003058A6"/>
    <w:p w:rsidR="00411BDF" w:rsidRDefault="0007786B" w:rsidP="0007786B">
      <w:pPr>
        <w:pStyle w:val="Signateur"/>
      </w:pPr>
      <w:r>
        <w:tab/>
        <w:t>Neuchâtel, le 9 septembre</w:t>
      </w:r>
      <w:r w:rsidR="00411BDF">
        <w:t xml:space="preserve"> 2016</w:t>
      </w:r>
    </w:p>
    <w:p w:rsidR="00411BDF" w:rsidRDefault="00411BDF" w:rsidP="0007786B">
      <w:pPr>
        <w:pStyle w:val="Signateur"/>
      </w:pPr>
      <w:r>
        <w:tab/>
      </w:r>
      <w:proofErr w:type="spellStart"/>
      <w:r>
        <w:t>Vaucher</w:t>
      </w:r>
      <w:proofErr w:type="spellEnd"/>
      <w:r>
        <w:t xml:space="preserve"> Joël</w:t>
      </w:r>
    </w:p>
    <w:p w:rsidR="00411BDF" w:rsidRDefault="00411BDF" w:rsidP="0007786B">
      <w:pPr>
        <w:pStyle w:val="Signateur"/>
      </w:pPr>
      <w:r>
        <w:tab/>
      </w:r>
      <w:proofErr w:type="spellStart"/>
      <w:r>
        <w:t>Ombang</w:t>
      </w:r>
      <w:proofErr w:type="spellEnd"/>
      <w:r>
        <w:t xml:space="preserve"> </w:t>
      </w:r>
      <w:proofErr w:type="spellStart"/>
      <w:r>
        <w:t>Ndo</w:t>
      </w:r>
      <w:proofErr w:type="spellEnd"/>
      <w:r>
        <w:t xml:space="preserve"> Charles</w:t>
      </w:r>
    </w:p>
    <w:p w:rsidR="00411BDF" w:rsidRDefault="00411BDF" w:rsidP="0007786B">
      <w:pPr>
        <w:pStyle w:val="Signateur"/>
      </w:pPr>
      <w:r>
        <w:tab/>
        <w:t>Rodrigues Lourenço Daniel</w:t>
      </w:r>
    </w:p>
    <w:p w:rsidR="003058A6" w:rsidRDefault="00F61CB4" w:rsidP="003058A6">
      <w:r>
        <w:br w:type="page"/>
      </w:r>
    </w:p>
    <w:p w:rsidR="00542463" w:rsidRDefault="00F834A2" w:rsidP="00737CA3">
      <w:pPr>
        <w:pStyle w:val="Titre1"/>
      </w:pPr>
      <w:bookmarkStart w:id="29" w:name="_Toc460929575"/>
      <w:r>
        <w:lastRenderedPageBreak/>
        <w:t>Bibliographie</w:t>
      </w:r>
      <w:bookmarkEnd w:id="29"/>
    </w:p>
    <w:p w:rsidR="00DC2BC3" w:rsidRDefault="00DC2BC3" w:rsidP="00DC2BC3">
      <w:pPr>
        <w:pStyle w:val="Bibliographie"/>
        <w:rPr>
          <w:noProof/>
          <w:sz w:val="24"/>
          <w:szCs w:val="24"/>
        </w:rPr>
      </w:pPr>
      <w:r>
        <w:fldChar w:fldCharType="begin"/>
      </w:r>
      <w:r>
        <w:instrText xml:space="preserve"> BIBLIOGRAPHY  \l 4108 </w:instrText>
      </w:r>
      <w:r>
        <w:fldChar w:fldCharType="separate"/>
      </w:r>
      <w:r>
        <w:rPr>
          <w:b/>
          <w:bCs/>
          <w:noProof/>
        </w:rPr>
        <w:t>Aureli, Brent. 2015.</w:t>
      </w:r>
      <w:r>
        <w:rPr>
          <w:noProof/>
        </w:rPr>
        <w:t xml:space="preserve"> LibGDX - Super Mario Bros. </w:t>
      </w:r>
      <w:r>
        <w:rPr>
          <w:i/>
          <w:iCs/>
          <w:noProof/>
        </w:rPr>
        <w:t xml:space="preserve">Youtube. </w:t>
      </w:r>
      <w:r>
        <w:rPr>
          <w:noProof/>
        </w:rPr>
        <w:t>[En ligne] 22 10 2015. https://www.youtube.com/playlist?list=PLZm85UZQLd2SXQzsF-a0-pPF6IWDDdrXt.</w:t>
      </w:r>
    </w:p>
    <w:p w:rsidR="00DC2BC3" w:rsidRDefault="00DC2BC3" w:rsidP="00DC2BC3">
      <w:pPr>
        <w:pStyle w:val="Bibliographie"/>
        <w:rPr>
          <w:noProof/>
        </w:rPr>
      </w:pPr>
      <w:r w:rsidRPr="00DC2BC3">
        <w:rPr>
          <w:b/>
          <w:bCs/>
          <w:noProof/>
          <w:lang w:val="de-CH"/>
        </w:rPr>
        <w:t>libgdx.badlogicgames. 2013.</w:t>
      </w:r>
      <w:r w:rsidRPr="00DC2BC3">
        <w:rPr>
          <w:noProof/>
          <w:lang w:val="de-CH"/>
        </w:rPr>
        <w:t xml:space="preserve"> Getting started. </w:t>
      </w:r>
      <w:r w:rsidRPr="00DC2BC3">
        <w:rPr>
          <w:i/>
          <w:iCs/>
          <w:noProof/>
          <w:lang w:val="de-CH"/>
        </w:rPr>
        <w:t xml:space="preserve">libGDX. </w:t>
      </w:r>
      <w:r>
        <w:rPr>
          <w:noProof/>
        </w:rPr>
        <w:t>[En ligne] 2013. http://libgdx.badlogicgames.com/documentation.html.</w:t>
      </w:r>
    </w:p>
    <w:p w:rsidR="00E364DA" w:rsidRPr="00E364DA" w:rsidRDefault="00DC2BC3" w:rsidP="00DC2BC3">
      <w:r>
        <w:fldChar w:fldCharType="end"/>
      </w:r>
    </w:p>
    <w:sectPr w:rsidR="00E364DA" w:rsidRPr="00E364DA" w:rsidSect="00057D35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577" w:rsidRDefault="00B40577" w:rsidP="0075416C">
      <w:r>
        <w:separator/>
      </w:r>
    </w:p>
    <w:p w:rsidR="00B40577" w:rsidRDefault="00B40577" w:rsidP="0075416C"/>
    <w:p w:rsidR="00B40577" w:rsidRDefault="00B40577" w:rsidP="00A30708"/>
  </w:endnote>
  <w:endnote w:type="continuationSeparator" w:id="0">
    <w:p w:rsidR="00B40577" w:rsidRDefault="00B40577" w:rsidP="0075416C">
      <w:r>
        <w:continuationSeparator/>
      </w:r>
    </w:p>
    <w:p w:rsidR="00B40577" w:rsidRDefault="00B40577" w:rsidP="0075416C"/>
    <w:p w:rsidR="00B40577" w:rsidRDefault="00B40577" w:rsidP="00A307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E1" w:rsidRDefault="005E407D" w:rsidP="00906ECE">
    <w:pPr>
      <w:pStyle w:val="Pieddepage"/>
    </w:pPr>
    <w:r>
      <w:t>09.0</w:t>
    </w:r>
    <w:r w:rsidR="0007786B">
      <w:t>9</w:t>
    </w:r>
    <w:r w:rsidR="00F87EE1">
      <w:t>.2016</w:t>
    </w:r>
    <w:r w:rsidR="00F87EE1">
      <w:tab/>
    </w:r>
    <w:r w:rsidR="00F87EE1">
      <w:tab/>
      <w:t xml:space="preserve">Page | </w:t>
    </w:r>
    <w:r w:rsidR="00F87EE1">
      <w:fldChar w:fldCharType="begin"/>
    </w:r>
    <w:r w:rsidR="00F87EE1">
      <w:instrText>PAGE   \* MERGEFORMAT</w:instrText>
    </w:r>
    <w:r w:rsidR="00F87EE1">
      <w:fldChar w:fldCharType="separate"/>
    </w:r>
    <w:r w:rsidR="005646C4" w:rsidRPr="005646C4">
      <w:rPr>
        <w:noProof/>
        <w:lang w:val="fr-FR"/>
      </w:rPr>
      <w:t>10</w:t>
    </w:r>
    <w:r w:rsidR="00F87EE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E1" w:rsidRDefault="0007786B" w:rsidP="00716BB7">
    <w:pPr>
      <w:pStyle w:val="Sous-titre"/>
    </w:pPr>
    <w:r>
      <w:t>9 septembre</w:t>
    </w:r>
    <w:r w:rsidR="00F87EE1"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577" w:rsidRDefault="00B40577" w:rsidP="0075416C">
      <w:r>
        <w:separator/>
      </w:r>
    </w:p>
    <w:p w:rsidR="00B40577" w:rsidRDefault="00B40577" w:rsidP="0075416C"/>
    <w:p w:rsidR="00B40577" w:rsidRDefault="00B40577" w:rsidP="00A30708"/>
  </w:footnote>
  <w:footnote w:type="continuationSeparator" w:id="0">
    <w:p w:rsidR="00B40577" w:rsidRDefault="00B40577" w:rsidP="0075416C">
      <w:r>
        <w:continuationSeparator/>
      </w:r>
    </w:p>
    <w:p w:rsidR="00B40577" w:rsidRDefault="00B40577" w:rsidP="0075416C"/>
    <w:p w:rsidR="00B40577" w:rsidRDefault="00B40577" w:rsidP="00A307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19"/>
      <w:gridCol w:w="2410"/>
      <w:gridCol w:w="3533"/>
    </w:tblGrid>
    <w:tr w:rsidR="00F87EE1" w:rsidRPr="000E4457" w:rsidTr="00003808">
      <w:tc>
        <w:tcPr>
          <w:tcW w:w="3119" w:type="dxa"/>
          <w:vAlign w:val="center"/>
        </w:tcPr>
        <w:p w:rsidR="00F87EE1" w:rsidRPr="001E7331" w:rsidRDefault="004D0442" w:rsidP="00003808">
          <w:pPr>
            <w:pStyle w:val="En-tte"/>
            <w:rPr>
              <w:b/>
            </w:rPr>
          </w:pPr>
          <w:proofErr w:type="spellStart"/>
          <w:r>
            <w:rPr>
              <w:b/>
            </w:rPr>
            <w:t>Travel</w:t>
          </w:r>
          <w:proofErr w:type="spellEnd"/>
          <w:r>
            <w:rPr>
              <w:b/>
            </w:rPr>
            <w:t xml:space="preserve"> Time Guy</w:t>
          </w:r>
        </w:p>
        <w:p w:rsidR="00F87EE1" w:rsidRPr="000E4457" w:rsidRDefault="00F87EE1" w:rsidP="00003808">
          <w:pPr>
            <w:pStyle w:val="En-tte"/>
          </w:pPr>
          <w:r w:rsidRPr="000E4457">
            <w:t>Rapport</w:t>
          </w:r>
        </w:p>
        <w:p w:rsidR="00F87EE1" w:rsidRPr="000E4457" w:rsidRDefault="00F87EE1" w:rsidP="004D0442">
          <w:pPr>
            <w:pStyle w:val="En-tte"/>
          </w:pPr>
          <w:r>
            <w:t>2281.1 – Projet P2 INF</w:t>
          </w:r>
          <w:r w:rsidR="005E407D">
            <w:t xml:space="preserve"> (H</w:t>
          </w:r>
          <w:r w:rsidR="004D0442">
            <w:t>ES</w:t>
          </w:r>
          <w:r w:rsidR="005E407D">
            <w:t xml:space="preserve"> d’été)</w:t>
          </w:r>
        </w:p>
      </w:tc>
      <w:tc>
        <w:tcPr>
          <w:tcW w:w="2410" w:type="dxa"/>
          <w:vAlign w:val="center"/>
        </w:tcPr>
        <w:p w:rsidR="00F87EE1" w:rsidRDefault="00F87EE1" w:rsidP="00003808">
          <w:pPr>
            <w:pStyle w:val="En-tte"/>
          </w:pPr>
          <w:proofErr w:type="spellStart"/>
          <w:r>
            <w:t>Vaucher</w:t>
          </w:r>
          <w:proofErr w:type="spellEnd"/>
          <w:r>
            <w:t xml:space="preserve"> Joël</w:t>
          </w:r>
        </w:p>
        <w:p w:rsidR="00F87EE1" w:rsidRDefault="00F87EE1" w:rsidP="00003808">
          <w:pPr>
            <w:pStyle w:val="En-tte"/>
          </w:pPr>
          <w:proofErr w:type="spellStart"/>
          <w:r>
            <w:t>Ombang</w:t>
          </w:r>
          <w:proofErr w:type="spellEnd"/>
          <w:r>
            <w:t xml:space="preserve"> </w:t>
          </w:r>
          <w:proofErr w:type="spellStart"/>
          <w:r>
            <w:t>Ndo</w:t>
          </w:r>
          <w:proofErr w:type="spellEnd"/>
          <w:r>
            <w:t xml:space="preserve"> Charles</w:t>
          </w:r>
        </w:p>
        <w:p w:rsidR="00F87EE1" w:rsidRPr="000E4457" w:rsidRDefault="00F87EE1" w:rsidP="00003808">
          <w:pPr>
            <w:pStyle w:val="En-tte"/>
          </w:pPr>
          <w:r>
            <w:t>Rodrigues Lourenço Daniel</w:t>
          </w:r>
        </w:p>
      </w:tc>
      <w:tc>
        <w:tcPr>
          <w:tcW w:w="3533" w:type="dxa"/>
          <w:vAlign w:val="center"/>
        </w:tcPr>
        <w:p w:rsidR="00F87EE1" w:rsidRPr="000E4457" w:rsidRDefault="00F87EE1" w:rsidP="00003808">
          <w:pPr>
            <w:pStyle w:val="En-tte"/>
            <w:jc w:val="right"/>
          </w:pPr>
          <w:r w:rsidRPr="000E4457">
            <w:rPr>
              <w:noProof/>
              <w:lang w:eastAsia="fr-CH"/>
            </w:rPr>
            <w:drawing>
              <wp:inline distT="0" distB="0" distL="0" distR="0" wp14:anchorId="3C7D57A3" wp14:editId="2F97DF5C">
                <wp:extent cx="2148636" cy="360000"/>
                <wp:effectExtent l="0" t="0" r="4445" b="254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G-MAN3-MOD008-logo couleur cmy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63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87EE1" w:rsidRDefault="00F87EE1" w:rsidP="00EB76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3"/>
      <w:gridCol w:w="426"/>
      <w:gridCol w:w="3533"/>
    </w:tblGrid>
    <w:tr w:rsidR="00F87EE1" w:rsidRPr="000E4457" w:rsidTr="00B07257">
      <w:tc>
        <w:tcPr>
          <w:tcW w:w="5103" w:type="dxa"/>
          <w:vAlign w:val="center"/>
        </w:tcPr>
        <w:p w:rsidR="00F87EE1" w:rsidRPr="000E4457" w:rsidRDefault="00F87EE1" w:rsidP="004D0442">
          <w:pPr>
            <w:pStyle w:val="En-ttePage-Garde"/>
          </w:pPr>
          <w:r>
            <w:t>2281.1 – Projet P2 INF</w:t>
          </w:r>
          <w:r w:rsidR="004D0442">
            <w:t xml:space="preserve"> (HES d’été)</w:t>
          </w:r>
        </w:p>
      </w:tc>
      <w:tc>
        <w:tcPr>
          <w:tcW w:w="426" w:type="dxa"/>
          <w:vAlign w:val="center"/>
        </w:tcPr>
        <w:p w:rsidR="00F87EE1" w:rsidRDefault="00F87EE1" w:rsidP="00B07257">
          <w:pPr>
            <w:pStyle w:val="En-tte"/>
          </w:pPr>
        </w:p>
        <w:p w:rsidR="00F87EE1" w:rsidRDefault="00F87EE1" w:rsidP="00B07257">
          <w:pPr>
            <w:pStyle w:val="En-tte"/>
          </w:pPr>
        </w:p>
        <w:p w:rsidR="00F87EE1" w:rsidRPr="000E4457" w:rsidRDefault="00F87EE1" w:rsidP="00B07257">
          <w:pPr>
            <w:pStyle w:val="En-tte"/>
          </w:pPr>
        </w:p>
      </w:tc>
      <w:tc>
        <w:tcPr>
          <w:tcW w:w="3533" w:type="dxa"/>
          <w:vAlign w:val="center"/>
        </w:tcPr>
        <w:p w:rsidR="00F87EE1" w:rsidRPr="000E4457" w:rsidRDefault="00F87EE1" w:rsidP="00FA5515">
          <w:pPr>
            <w:pStyle w:val="En-tte"/>
            <w:jc w:val="right"/>
          </w:pPr>
          <w:r w:rsidRPr="000E4457">
            <w:rPr>
              <w:noProof/>
              <w:lang w:eastAsia="fr-CH"/>
            </w:rPr>
            <w:drawing>
              <wp:inline distT="0" distB="0" distL="0" distR="0" wp14:anchorId="7FD46FEF" wp14:editId="13D71A70">
                <wp:extent cx="2148636" cy="360000"/>
                <wp:effectExtent l="0" t="0" r="4445" b="254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G-MAN3-MOD008-logo couleur cmy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63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87EE1" w:rsidRPr="002E4F9A" w:rsidRDefault="00F87EE1" w:rsidP="000038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7A3B"/>
    <w:multiLevelType w:val="hybridMultilevel"/>
    <w:tmpl w:val="E4BA68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092E"/>
    <w:multiLevelType w:val="hybridMultilevel"/>
    <w:tmpl w:val="B9128362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0A47"/>
    <w:multiLevelType w:val="hybridMultilevel"/>
    <w:tmpl w:val="F9EEAC9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241BC"/>
    <w:multiLevelType w:val="hybridMultilevel"/>
    <w:tmpl w:val="38AEB898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34411"/>
    <w:multiLevelType w:val="hybridMultilevel"/>
    <w:tmpl w:val="E7FC4A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879DD"/>
    <w:multiLevelType w:val="hybridMultilevel"/>
    <w:tmpl w:val="EDA8E68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303E9"/>
    <w:multiLevelType w:val="hybridMultilevel"/>
    <w:tmpl w:val="5D002B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F2A8D"/>
    <w:multiLevelType w:val="hybridMultilevel"/>
    <w:tmpl w:val="16507B76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5466C"/>
    <w:multiLevelType w:val="multilevel"/>
    <w:tmpl w:val="E1F6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83E43"/>
    <w:multiLevelType w:val="multilevel"/>
    <w:tmpl w:val="05281FD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F5D4D3F"/>
    <w:multiLevelType w:val="hybridMultilevel"/>
    <w:tmpl w:val="60D410C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52113"/>
    <w:multiLevelType w:val="hybridMultilevel"/>
    <w:tmpl w:val="5F7A6966"/>
    <w:lvl w:ilvl="0" w:tplc="E8743AC0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B537D"/>
    <w:multiLevelType w:val="hybridMultilevel"/>
    <w:tmpl w:val="44CA45B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81863"/>
    <w:multiLevelType w:val="hybridMultilevel"/>
    <w:tmpl w:val="9A7C1812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4"/>
  </w:num>
  <w:num w:numId="5">
    <w:abstractNumId w:val="10"/>
  </w:num>
  <w:num w:numId="6">
    <w:abstractNumId w:val="12"/>
  </w:num>
  <w:num w:numId="7">
    <w:abstractNumId w:val="0"/>
  </w:num>
  <w:num w:numId="8">
    <w:abstractNumId w:val="7"/>
  </w:num>
  <w:num w:numId="9">
    <w:abstractNumId w:val="8"/>
  </w:num>
  <w:num w:numId="10">
    <w:abstractNumId w:val="13"/>
  </w:num>
  <w:num w:numId="11">
    <w:abstractNumId w:val="6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CC"/>
    <w:rsid w:val="00000DF7"/>
    <w:rsid w:val="00003808"/>
    <w:rsid w:val="00004711"/>
    <w:rsid w:val="00007EEB"/>
    <w:rsid w:val="000104A4"/>
    <w:rsid w:val="000158F5"/>
    <w:rsid w:val="000226FE"/>
    <w:rsid w:val="00023027"/>
    <w:rsid w:val="00033250"/>
    <w:rsid w:val="00033FDC"/>
    <w:rsid w:val="00034C6C"/>
    <w:rsid w:val="00037AF4"/>
    <w:rsid w:val="0004269F"/>
    <w:rsid w:val="000574A8"/>
    <w:rsid w:val="00057D35"/>
    <w:rsid w:val="00067C00"/>
    <w:rsid w:val="00073716"/>
    <w:rsid w:val="00073BDD"/>
    <w:rsid w:val="00074553"/>
    <w:rsid w:val="000751CA"/>
    <w:rsid w:val="000753AE"/>
    <w:rsid w:val="0007573C"/>
    <w:rsid w:val="0007786B"/>
    <w:rsid w:val="00096F75"/>
    <w:rsid w:val="000A30D7"/>
    <w:rsid w:val="000C19C3"/>
    <w:rsid w:val="000E4457"/>
    <w:rsid w:val="000F39B2"/>
    <w:rsid w:val="000F63F8"/>
    <w:rsid w:val="00115919"/>
    <w:rsid w:val="001243B4"/>
    <w:rsid w:val="0013113E"/>
    <w:rsid w:val="0014007F"/>
    <w:rsid w:val="00140886"/>
    <w:rsid w:val="0015161F"/>
    <w:rsid w:val="0015378A"/>
    <w:rsid w:val="001570CB"/>
    <w:rsid w:val="001646D3"/>
    <w:rsid w:val="00170D64"/>
    <w:rsid w:val="00171910"/>
    <w:rsid w:val="00182690"/>
    <w:rsid w:val="001A4D9C"/>
    <w:rsid w:val="001A5100"/>
    <w:rsid w:val="001B17BB"/>
    <w:rsid w:val="001B4363"/>
    <w:rsid w:val="001C5F71"/>
    <w:rsid w:val="001D5EFD"/>
    <w:rsid w:val="001E5512"/>
    <w:rsid w:val="001E7331"/>
    <w:rsid w:val="00212373"/>
    <w:rsid w:val="0022099D"/>
    <w:rsid w:val="0022723D"/>
    <w:rsid w:val="00231F5F"/>
    <w:rsid w:val="00232190"/>
    <w:rsid w:val="00244D4D"/>
    <w:rsid w:val="002477B5"/>
    <w:rsid w:val="002526A3"/>
    <w:rsid w:val="00253BF0"/>
    <w:rsid w:val="002556AF"/>
    <w:rsid w:val="00255BCD"/>
    <w:rsid w:val="00255FD2"/>
    <w:rsid w:val="00261AF9"/>
    <w:rsid w:val="002700D3"/>
    <w:rsid w:val="00275F05"/>
    <w:rsid w:val="00276835"/>
    <w:rsid w:val="00287CD7"/>
    <w:rsid w:val="002944AE"/>
    <w:rsid w:val="002A147C"/>
    <w:rsid w:val="002A420E"/>
    <w:rsid w:val="002A7282"/>
    <w:rsid w:val="002B0246"/>
    <w:rsid w:val="002B11FF"/>
    <w:rsid w:val="002B29DD"/>
    <w:rsid w:val="002B54DD"/>
    <w:rsid w:val="002B5E38"/>
    <w:rsid w:val="002D65E3"/>
    <w:rsid w:val="002E2D04"/>
    <w:rsid w:val="002E3B9B"/>
    <w:rsid w:val="002E4F9A"/>
    <w:rsid w:val="002F2B9B"/>
    <w:rsid w:val="00302FFD"/>
    <w:rsid w:val="003058A6"/>
    <w:rsid w:val="00311812"/>
    <w:rsid w:val="003171C5"/>
    <w:rsid w:val="003310C0"/>
    <w:rsid w:val="003430FC"/>
    <w:rsid w:val="003435A4"/>
    <w:rsid w:val="00347D01"/>
    <w:rsid w:val="00356486"/>
    <w:rsid w:val="00357F13"/>
    <w:rsid w:val="00361DD9"/>
    <w:rsid w:val="00361E7C"/>
    <w:rsid w:val="00364C68"/>
    <w:rsid w:val="00367724"/>
    <w:rsid w:val="00377F0E"/>
    <w:rsid w:val="003808D7"/>
    <w:rsid w:val="00380F29"/>
    <w:rsid w:val="00383C86"/>
    <w:rsid w:val="00397B26"/>
    <w:rsid w:val="003C6473"/>
    <w:rsid w:val="00405A2F"/>
    <w:rsid w:val="00411BDF"/>
    <w:rsid w:val="00416C7F"/>
    <w:rsid w:val="0042095C"/>
    <w:rsid w:val="0045357E"/>
    <w:rsid w:val="004612FF"/>
    <w:rsid w:val="00462901"/>
    <w:rsid w:val="00472D36"/>
    <w:rsid w:val="004814F6"/>
    <w:rsid w:val="0048403E"/>
    <w:rsid w:val="004851B4"/>
    <w:rsid w:val="004861DD"/>
    <w:rsid w:val="00487947"/>
    <w:rsid w:val="00490907"/>
    <w:rsid w:val="0049731B"/>
    <w:rsid w:val="0049759D"/>
    <w:rsid w:val="004A34C9"/>
    <w:rsid w:val="004A774D"/>
    <w:rsid w:val="004B163D"/>
    <w:rsid w:val="004B51F4"/>
    <w:rsid w:val="004C08ED"/>
    <w:rsid w:val="004D0442"/>
    <w:rsid w:val="004D6335"/>
    <w:rsid w:val="004E4372"/>
    <w:rsid w:val="004E79FB"/>
    <w:rsid w:val="004E7B98"/>
    <w:rsid w:val="004F6601"/>
    <w:rsid w:val="004F72F6"/>
    <w:rsid w:val="00500D44"/>
    <w:rsid w:val="00501D3B"/>
    <w:rsid w:val="00506736"/>
    <w:rsid w:val="00515307"/>
    <w:rsid w:val="005153EC"/>
    <w:rsid w:val="0051739B"/>
    <w:rsid w:val="005305B9"/>
    <w:rsid w:val="00531E0A"/>
    <w:rsid w:val="005348BF"/>
    <w:rsid w:val="0054068C"/>
    <w:rsid w:val="00542463"/>
    <w:rsid w:val="00545E7B"/>
    <w:rsid w:val="0056081B"/>
    <w:rsid w:val="005627FD"/>
    <w:rsid w:val="005646C4"/>
    <w:rsid w:val="00576C54"/>
    <w:rsid w:val="005965CC"/>
    <w:rsid w:val="005977B4"/>
    <w:rsid w:val="005B0884"/>
    <w:rsid w:val="005B7338"/>
    <w:rsid w:val="005C48E8"/>
    <w:rsid w:val="005C7529"/>
    <w:rsid w:val="005D2497"/>
    <w:rsid w:val="005D38DD"/>
    <w:rsid w:val="005D599F"/>
    <w:rsid w:val="005E2E2D"/>
    <w:rsid w:val="005E407D"/>
    <w:rsid w:val="005E51AB"/>
    <w:rsid w:val="005E7AF5"/>
    <w:rsid w:val="005F094A"/>
    <w:rsid w:val="00610DAB"/>
    <w:rsid w:val="00611077"/>
    <w:rsid w:val="006206FA"/>
    <w:rsid w:val="00625698"/>
    <w:rsid w:val="00632DF2"/>
    <w:rsid w:val="00635BE3"/>
    <w:rsid w:val="006444D8"/>
    <w:rsid w:val="006502BA"/>
    <w:rsid w:val="006517C8"/>
    <w:rsid w:val="00652F63"/>
    <w:rsid w:val="00657F45"/>
    <w:rsid w:val="006754CE"/>
    <w:rsid w:val="006922B2"/>
    <w:rsid w:val="006959FA"/>
    <w:rsid w:val="0069745D"/>
    <w:rsid w:val="006977F4"/>
    <w:rsid w:val="006A5EC8"/>
    <w:rsid w:val="006A5F9D"/>
    <w:rsid w:val="006B3969"/>
    <w:rsid w:val="006C1369"/>
    <w:rsid w:val="006C4FB3"/>
    <w:rsid w:val="006D00E3"/>
    <w:rsid w:val="006D17F0"/>
    <w:rsid w:val="006D206C"/>
    <w:rsid w:val="006D2CA3"/>
    <w:rsid w:val="006D5033"/>
    <w:rsid w:val="006E11E8"/>
    <w:rsid w:val="006E4446"/>
    <w:rsid w:val="006E4A92"/>
    <w:rsid w:val="006F674F"/>
    <w:rsid w:val="006F6AC0"/>
    <w:rsid w:val="007129DC"/>
    <w:rsid w:val="007141B4"/>
    <w:rsid w:val="0071536C"/>
    <w:rsid w:val="00716B43"/>
    <w:rsid w:val="00716BB7"/>
    <w:rsid w:val="00732FCA"/>
    <w:rsid w:val="00737CA3"/>
    <w:rsid w:val="0075416C"/>
    <w:rsid w:val="00762095"/>
    <w:rsid w:val="00762E32"/>
    <w:rsid w:val="00766C0C"/>
    <w:rsid w:val="007716A4"/>
    <w:rsid w:val="0077505A"/>
    <w:rsid w:val="00785064"/>
    <w:rsid w:val="007C6856"/>
    <w:rsid w:val="007D2B92"/>
    <w:rsid w:val="007D6A30"/>
    <w:rsid w:val="007E1A6E"/>
    <w:rsid w:val="007E27D0"/>
    <w:rsid w:val="007E6D45"/>
    <w:rsid w:val="0080524E"/>
    <w:rsid w:val="0081354D"/>
    <w:rsid w:val="00815F27"/>
    <w:rsid w:val="00830FE1"/>
    <w:rsid w:val="00836277"/>
    <w:rsid w:val="00842DC3"/>
    <w:rsid w:val="008509C9"/>
    <w:rsid w:val="00860605"/>
    <w:rsid w:val="00861F18"/>
    <w:rsid w:val="008668C0"/>
    <w:rsid w:val="00880B2E"/>
    <w:rsid w:val="00885583"/>
    <w:rsid w:val="00885AC7"/>
    <w:rsid w:val="008A5D2D"/>
    <w:rsid w:val="008B6514"/>
    <w:rsid w:val="008F08D6"/>
    <w:rsid w:val="00903F82"/>
    <w:rsid w:val="00906ECE"/>
    <w:rsid w:val="00913AD0"/>
    <w:rsid w:val="00914509"/>
    <w:rsid w:val="009153F7"/>
    <w:rsid w:val="0091655C"/>
    <w:rsid w:val="0091760C"/>
    <w:rsid w:val="00920505"/>
    <w:rsid w:val="00922CF7"/>
    <w:rsid w:val="00924432"/>
    <w:rsid w:val="00942529"/>
    <w:rsid w:val="00946049"/>
    <w:rsid w:val="009500B2"/>
    <w:rsid w:val="00957B72"/>
    <w:rsid w:val="009601A9"/>
    <w:rsid w:val="00962026"/>
    <w:rsid w:val="00971DF0"/>
    <w:rsid w:val="00981D85"/>
    <w:rsid w:val="00983FF7"/>
    <w:rsid w:val="00997F1C"/>
    <w:rsid w:val="009A3C9B"/>
    <w:rsid w:val="009A3F3D"/>
    <w:rsid w:val="009A78C1"/>
    <w:rsid w:val="009B2791"/>
    <w:rsid w:val="009E25C4"/>
    <w:rsid w:val="009E456B"/>
    <w:rsid w:val="009E4A4C"/>
    <w:rsid w:val="009F0171"/>
    <w:rsid w:val="009F24DD"/>
    <w:rsid w:val="00A01B31"/>
    <w:rsid w:val="00A04FBE"/>
    <w:rsid w:val="00A15465"/>
    <w:rsid w:val="00A269D1"/>
    <w:rsid w:val="00A30708"/>
    <w:rsid w:val="00A30E38"/>
    <w:rsid w:val="00A314CE"/>
    <w:rsid w:val="00A32188"/>
    <w:rsid w:val="00A40BD9"/>
    <w:rsid w:val="00A424CF"/>
    <w:rsid w:val="00A44595"/>
    <w:rsid w:val="00A53ED9"/>
    <w:rsid w:val="00A54194"/>
    <w:rsid w:val="00A70EE7"/>
    <w:rsid w:val="00A76C54"/>
    <w:rsid w:val="00AA2B9D"/>
    <w:rsid w:val="00AC1051"/>
    <w:rsid w:val="00AC3D44"/>
    <w:rsid w:val="00AE084B"/>
    <w:rsid w:val="00AE4E81"/>
    <w:rsid w:val="00AF224E"/>
    <w:rsid w:val="00B07257"/>
    <w:rsid w:val="00B21ED0"/>
    <w:rsid w:val="00B2229F"/>
    <w:rsid w:val="00B34C96"/>
    <w:rsid w:val="00B40577"/>
    <w:rsid w:val="00B55928"/>
    <w:rsid w:val="00B563E4"/>
    <w:rsid w:val="00B61132"/>
    <w:rsid w:val="00B64117"/>
    <w:rsid w:val="00B6544E"/>
    <w:rsid w:val="00B663A0"/>
    <w:rsid w:val="00B719FE"/>
    <w:rsid w:val="00B757EF"/>
    <w:rsid w:val="00B820FD"/>
    <w:rsid w:val="00B826EC"/>
    <w:rsid w:val="00BB203F"/>
    <w:rsid w:val="00BB2A70"/>
    <w:rsid w:val="00BC0F84"/>
    <w:rsid w:val="00BC67CC"/>
    <w:rsid w:val="00BC7C53"/>
    <w:rsid w:val="00BD03FB"/>
    <w:rsid w:val="00BD4038"/>
    <w:rsid w:val="00BE70F1"/>
    <w:rsid w:val="00C022ED"/>
    <w:rsid w:val="00C06C74"/>
    <w:rsid w:val="00C1245A"/>
    <w:rsid w:val="00C14EEF"/>
    <w:rsid w:val="00C27179"/>
    <w:rsid w:val="00C827EA"/>
    <w:rsid w:val="00C90882"/>
    <w:rsid w:val="00C964A2"/>
    <w:rsid w:val="00CA4B48"/>
    <w:rsid w:val="00CC2611"/>
    <w:rsid w:val="00D02749"/>
    <w:rsid w:val="00D06128"/>
    <w:rsid w:val="00D11EBF"/>
    <w:rsid w:val="00D2519B"/>
    <w:rsid w:val="00D2525E"/>
    <w:rsid w:val="00D32C22"/>
    <w:rsid w:val="00D439F3"/>
    <w:rsid w:val="00D477D9"/>
    <w:rsid w:val="00D510C2"/>
    <w:rsid w:val="00D53EA8"/>
    <w:rsid w:val="00D548D6"/>
    <w:rsid w:val="00D63ACF"/>
    <w:rsid w:val="00D65783"/>
    <w:rsid w:val="00D66921"/>
    <w:rsid w:val="00D71941"/>
    <w:rsid w:val="00D72D3B"/>
    <w:rsid w:val="00D73FB5"/>
    <w:rsid w:val="00D806DF"/>
    <w:rsid w:val="00D8529F"/>
    <w:rsid w:val="00D85701"/>
    <w:rsid w:val="00D906E3"/>
    <w:rsid w:val="00DB305D"/>
    <w:rsid w:val="00DB7354"/>
    <w:rsid w:val="00DC21E9"/>
    <w:rsid w:val="00DC2BC3"/>
    <w:rsid w:val="00DD4136"/>
    <w:rsid w:val="00DF0232"/>
    <w:rsid w:val="00E028FD"/>
    <w:rsid w:val="00E02B1B"/>
    <w:rsid w:val="00E04B93"/>
    <w:rsid w:val="00E10B26"/>
    <w:rsid w:val="00E167AC"/>
    <w:rsid w:val="00E20476"/>
    <w:rsid w:val="00E2481F"/>
    <w:rsid w:val="00E26248"/>
    <w:rsid w:val="00E27FBD"/>
    <w:rsid w:val="00E30395"/>
    <w:rsid w:val="00E34064"/>
    <w:rsid w:val="00E364DA"/>
    <w:rsid w:val="00E412DD"/>
    <w:rsid w:val="00E43816"/>
    <w:rsid w:val="00E5296E"/>
    <w:rsid w:val="00E5714A"/>
    <w:rsid w:val="00E61066"/>
    <w:rsid w:val="00E70362"/>
    <w:rsid w:val="00E77FCB"/>
    <w:rsid w:val="00E824D2"/>
    <w:rsid w:val="00E86859"/>
    <w:rsid w:val="00E92D63"/>
    <w:rsid w:val="00E976A3"/>
    <w:rsid w:val="00EB76E0"/>
    <w:rsid w:val="00EC1835"/>
    <w:rsid w:val="00EC1D39"/>
    <w:rsid w:val="00EC4BEE"/>
    <w:rsid w:val="00EC7F37"/>
    <w:rsid w:val="00ED16EE"/>
    <w:rsid w:val="00ED19E7"/>
    <w:rsid w:val="00ED205D"/>
    <w:rsid w:val="00ED65C9"/>
    <w:rsid w:val="00EE3025"/>
    <w:rsid w:val="00EE4D9A"/>
    <w:rsid w:val="00EF1A4C"/>
    <w:rsid w:val="00EF6B00"/>
    <w:rsid w:val="00EF7575"/>
    <w:rsid w:val="00F06023"/>
    <w:rsid w:val="00F10E49"/>
    <w:rsid w:val="00F2412A"/>
    <w:rsid w:val="00F26B51"/>
    <w:rsid w:val="00F31CDE"/>
    <w:rsid w:val="00F3741B"/>
    <w:rsid w:val="00F544F2"/>
    <w:rsid w:val="00F61CB4"/>
    <w:rsid w:val="00F6499E"/>
    <w:rsid w:val="00F65897"/>
    <w:rsid w:val="00F77BA6"/>
    <w:rsid w:val="00F8268B"/>
    <w:rsid w:val="00F834A2"/>
    <w:rsid w:val="00F87669"/>
    <w:rsid w:val="00F87EE1"/>
    <w:rsid w:val="00F953BC"/>
    <w:rsid w:val="00FA1737"/>
    <w:rsid w:val="00FA5515"/>
    <w:rsid w:val="00FB03C8"/>
    <w:rsid w:val="00FB0892"/>
    <w:rsid w:val="00FB3EAD"/>
    <w:rsid w:val="00FC0C6C"/>
    <w:rsid w:val="00FD2EE4"/>
    <w:rsid w:val="00FD33F8"/>
    <w:rsid w:val="00FD7FA1"/>
    <w:rsid w:val="00FE0263"/>
    <w:rsid w:val="00FE66E9"/>
    <w:rsid w:val="00FF552A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5C9D72-F9BF-4B5D-9BD5-4378A8DA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416C"/>
    <w:pPr>
      <w:spacing w:line="276" w:lineRule="auto"/>
      <w:jc w:val="both"/>
    </w:pPr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9B2791"/>
    <w:pPr>
      <w:keepNext/>
      <w:keepLines/>
      <w:numPr>
        <w:numId w:val="3"/>
      </w:numPr>
      <w:spacing w:before="360" w:after="40" w:line="240" w:lineRule="auto"/>
      <w:ind w:left="709" w:hanging="709"/>
      <w:outlineLvl w:val="0"/>
    </w:pPr>
    <w:rPr>
      <w:rFonts w:eastAsiaTheme="majorEastAsia" w:cs="Open Sans"/>
      <w:b/>
      <w:color w:val="49B47E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791"/>
    <w:pPr>
      <w:keepNext/>
      <w:keepLines/>
      <w:numPr>
        <w:ilvl w:val="1"/>
        <w:numId w:val="3"/>
      </w:numPr>
      <w:spacing w:before="200" w:after="40" w:line="240" w:lineRule="auto"/>
      <w:ind w:left="709" w:hanging="709"/>
      <w:outlineLvl w:val="1"/>
    </w:pPr>
    <w:rPr>
      <w:rFonts w:eastAsiaTheme="majorEastAsia" w:cs="Open Sans"/>
      <w:b/>
      <w:color w:val="49B47E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2791"/>
    <w:pPr>
      <w:keepNext/>
      <w:keepLines/>
      <w:numPr>
        <w:ilvl w:val="2"/>
        <w:numId w:val="3"/>
      </w:numPr>
      <w:spacing w:before="120" w:after="0" w:line="240" w:lineRule="auto"/>
      <w:ind w:left="709" w:hanging="709"/>
      <w:jc w:val="left"/>
      <w:outlineLvl w:val="2"/>
    </w:pPr>
    <w:rPr>
      <w:rFonts w:eastAsiaTheme="majorEastAsia" w:cs="Open Sans"/>
      <w:b/>
      <w:color w:val="49B47E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791"/>
    <w:pPr>
      <w:keepNext/>
      <w:keepLines/>
      <w:spacing w:after="0" w:line="240" w:lineRule="auto"/>
      <w:outlineLvl w:val="3"/>
    </w:pPr>
    <w:rPr>
      <w:rFonts w:eastAsiaTheme="majorEastAsia" w:cstheme="majorBidi"/>
      <w:b/>
      <w:iCs/>
      <w:color w:val="49B47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7C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7D35"/>
    <w:pPr>
      <w:spacing w:after="0" w:line="240" w:lineRule="auto"/>
    </w:pPr>
    <w:rPr>
      <w:rFonts w:eastAsiaTheme="minorEastAsia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7D35"/>
    <w:rPr>
      <w:rFonts w:eastAsiaTheme="minorEastAsia"/>
      <w:lang w:val="fr-CH"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5D599F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D599F"/>
    <w:rPr>
      <w:rFonts w:eastAsiaTheme="majorEastAsia" w:cstheme="majorBidi"/>
      <w:b/>
      <w:spacing w:val="-10"/>
      <w:kern w:val="28"/>
      <w:sz w:val="96"/>
      <w:szCs w:val="96"/>
      <w:lang w:val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BB7"/>
    <w:pPr>
      <w:numPr>
        <w:ilvl w:val="1"/>
      </w:numPr>
      <w:spacing w:after="240" w:line="240" w:lineRule="auto"/>
      <w:jc w:val="center"/>
    </w:pPr>
    <w:rPr>
      <w:rFonts w:eastAsiaTheme="minorEastAsia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716BB7"/>
    <w:rPr>
      <w:rFonts w:eastAsiaTheme="minorEastAsia"/>
      <w:spacing w:val="15"/>
      <w:sz w:val="28"/>
      <w:lang w:val="fr-CH"/>
    </w:rPr>
  </w:style>
  <w:style w:type="paragraph" w:styleId="En-tte">
    <w:name w:val="header"/>
    <w:basedOn w:val="Normal"/>
    <w:link w:val="En-tteCar"/>
    <w:uiPriority w:val="99"/>
    <w:unhideWhenUsed/>
    <w:rsid w:val="00003808"/>
    <w:pPr>
      <w:tabs>
        <w:tab w:val="center" w:pos="4536"/>
        <w:tab w:val="right" w:pos="9072"/>
      </w:tabs>
      <w:spacing w:after="0" w:line="240" w:lineRule="auto"/>
      <w:jc w:val="left"/>
    </w:pPr>
    <w:rPr>
      <w:sz w:val="18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003808"/>
    <w:rPr>
      <w:sz w:val="18"/>
      <w:szCs w:val="16"/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906ECE"/>
    <w:pPr>
      <w:tabs>
        <w:tab w:val="center" w:pos="4536"/>
        <w:tab w:val="right" w:pos="9072"/>
      </w:tabs>
      <w:spacing w:after="0" w:line="240" w:lineRule="auto"/>
      <w:jc w:val="left"/>
    </w:pPr>
    <w:rPr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06ECE"/>
    <w:rPr>
      <w:sz w:val="20"/>
      <w:lang w:val="fr-CH"/>
    </w:rPr>
  </w:style>
  <w:style w:type="table" w:styleId="Grilledutableau">
    <w:name w:val="Table Grid"/>
    <w:basedOn w:val="TableauNormal"/>
    <w:uiPriority w:val="39"/>
    <w:rsid w:val="002E4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Page-Garde">
    <w:name w:val="En-tête Page-Garde"/>
    <w:qFormat/>
    <w:rsid w:val="00716BB7"/>
    <w:pPr>
      <w:spacing w:after="0" w:line="240" w:lineRule="auto"/>
    </w:pPr>
    <w:rPr>
      <w:rFonts w:eastAsiaTheme="minorEastAsia"/>
      <w:spacing w:val="15"/>
      <w:sz w:val="24"/>
      <w:lang w:val="fr-CH"/>
    </w:rPr>
  </w:style>
  <w:style w:type="paragraph" w:styleId="Paragraphedeliste">
    <w:name w:val="List Paragraph"/>
    <w:basedOn w:val="Normal"/>
    <w:uiPriority w:val="34"/>
    <w:qFormat/>
    <w:rsid w:val="00302FFD"/>
    <w:pPr>
      <w:numPr>
        <w:numId w:val="2"/>
      </w:numPr>
      <w:spacing w:line="240" w:lineRule="auto"/>
      <w:ind w:left="714" w:hanging="288"/>
      <w:contextualSpacing/>
      <w:jc w:val="left"/>
    </w:pPr>
  </w:style>
  <w:style w:type="character" w:customStyle="1" w:styleId="Titre1Car">
    <w:name w:val="Titre 1 Car"/>
    <w:basedOn w:val="Policepardfaut"/>
    <w:link w:val="Titre1"/>
    <w:uiPriority w:val="9"/>
    <w:rsid w:val="009B2791"/>
    <w:rPr>
      <w:rFonts w:eastAsiaTheme="majorEastAsia" w:cs="Open Sans"/>
      <w:b/>
      <w:color w:val="49B47E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9B2791"/>
    <w:rPr>
      <w:rFonts w:eastAsiaTheme="majorEastAsia" w:cs="Open Sans"/>
      <w:b/>
      <w:color w:val="49B47E"/>
      <w:sz w:val="28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9B2791"/>
    <w:rPr>
      <w:rFonts w:eastAsiaTheme="majorEastAsia" w:cs="Open Sans"/>
      <w:b/>
      <w:color w:val="49B47E"/>
      <w:sz w:val="24"/>
      <w:szCs w:val="32"/>
      <w:lang w:val="fr-CH"/>
    </w:rPr>
  </w:style>
  <w:style w:type="paragraph" w:customStyle="1" w:styleId="Titre1bis">
    <w:name w:val="Titre 1 bis"/>
    <w:basedOn w:val="Normal"/>
    <w:next w:val="Normal"/>
    <w:qFormat/>
    <w:rsid w:val="009B2791"/>
    <w:pPr>
      <w:spacing w:after="0" w:line="240" w:lineRule="auto"/>
      <w:jc w:val="left"/>
    </w:pPr>
    <w:rPr>
      <w:rFonts w:cs="Open Sans"/>
      <w:b/>
      <w:color w:val="49B47E"/>
      <w:sz w:val="32"/>
    </w:rPr>
  </w:style>
  <w:style w:type="paragraph" w:customStyle="1" w:styleId="Code">
    <w:name w:val="Code"/>
    <w:next w:val="Normal"/>
    <w:qFormat/>
    <w:rsid w:val="006502BA"/>
    <w:pPr>
      <w:pBdr>
        <w:top w:val="single" w:sz="4" w:space="1" w:color="D0CECE" w:themeColor="background2" w:themeShade="E6"/>
        <w:left w:val="single" w:sz="4" w:space="4" w:color="D0CECE" w:themeColor="background2" w:themeShade="E6"/>
        <w:bottom w:val="single" w:sz="4" w:space="1" w:color="D0CECE" w:themeColor="background2" w:themeShade="E6"/>
        <w:right w:val="single" w:sz="4" w:space="4" w:color="D0CECE" w:themeColor="background2" w:themeShade="E6"/>
      </w:pBdr>
      <w:shd w:val="clear" w:color="auto" w:fill="FFFFFF" w:themeFill="background1"/>
      <w:spacing w:before="120" w:after="120" w:line="240" w:lineRule="auto"/>
      <w:contextualSpacing/>
    </w:pPr>
    <w:rPr>
      <w:rFonts w:ascii="Courier New" w:hAnsi="Courier New"/>
      <w:color w:val="262626" w:themeColor="text1" w:themeTint="D9"/>
      <w:sz w:val="18"/>
      <w:lang w:val="fr-CH"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11FF"/>
    <w:rPr>
      <w:rFonts w:ascii="Courier New" w:eastAsia="Times New Roman" w:hAnsi="Courier New" w:cs="Courier New"/>
      <w:sz w:val="20"/>
      <w:szCs w:val="20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B7354"/>
    <w:pPr>
      <w:tabs>
        <w:tab w:val="left" w:pos="567"/>
        <w:tab w:val="right" w:leader="dot" w:pos="9062"/>
      </w:tabs>
      <w:spacing w:before="60" w:after="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DB7354"/>
    <w:pPr>
      <w:tabs>
        <w:tab w:val="left" w:pos="567"/>
        <w:tab w:val="right" w:leader="dot" w:pos="9062"/>
      </w:tabs>
      <w:spacing w:after="0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DB7354"/>
    <w:rPr>
      <w:color w:val="0563C1" w:themeColor="hyperlink"/>
      <w:u w:val="single"/>
    </w:rPr>
  </w:style>
  <w:style w:type="paragraph" w:customStyle="1" w:styleId="Img">
    <w:name w:val="Img"/>
    <w:next w:val="Normal"/>
    <w:qFormat/>
    <w:rsid w:val="006754CE"/>
    <w:pPr>
      <w:spacing w:after="0" w:line="240" w:lineRule="auto"/>
      <w:jc w:val="center"/>
    </w:pPr>
    <w:rPr>
      <w:noProof/>
      <w:lang w:val="fr-CH"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6754CE"/>
    <w:pPr>
      <w:spacing w:before="40" w:line="240" w:lineRule="auto"/>
      <w:jc w:val="center"/>
    </w:pPr>
    <w:rPr>
      <w:i/>
      <w:iCs/>
      <w:color w:val="7F7F7F" w:themeColor="text1" w:themeTint="80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B2791"/>
    <w:rPr>
      <w:rFonts w:eastAsiaTheme="majorEastAsia" w:cstheme="majorBidi"/>
      <w:b/>
      <w:iCs/>
      <w:color w:val="49B47E"/>
      <w:lang w:val="fr-CH"/>
    </w:rPr>
  </w:style>
  <w:style w:type="paragraph" w:customStyle="1" w:styleId="Signateur">
    <w:name w:val="Signateur"/>
    <w:basedOn w:val="Normal"/>
    <w:qFormat/>
    <w:rsid w:val="0007786B"/>
    <w:pPr>
      <w:tabs>
        <w:tab w:val="left" w:pos="5954"/>
      </w:tabs>
      <w:contextualSpacing/>
      <w:jc w:val="left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141B4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0226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sc51">
    <w:name w:val="sc51"/>
    <w:basedOn w:val="Policepardfaut"/>
    <w:rsid w:val="009A3C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olicepardfaut"/>
    <w:rsid w:val="009A3C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olicepardfaut"/>
    <w:rsid w:val="009A3C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9A3C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Policepardfaut"/>
    <w:rsid w:val="009A3C9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Policepardfaut"/>
    <w:rsid w:val="0049759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Policepardfaut"/>
    <w:rsid w:val="004975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Policepardfaut"/>
    <w:rsid w:val="0049759D"/>
    <w:rPr>
      <w:rFonts w:ascii="Courier New" w:hAnsi="Courier New" w:cs="Courier New" w:hint="default"/>
      <w:color w:val="808080"/>
      <w:sz w:val="20"/>
      <w:szCs w:val="20"/>
    </w:rPr>
  </w:style>
  <w:style w:type="table" w:styleId="TableauListe1Clair">
    <w:name w:val="List Table 1 Light"/>
    <w:basedOn w:val="TableauNormal"/>
    <w:uiPriority w:val="46"/>
    <w:rsid w:val="00545E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c31">
    <w:name w:val="sc31"/>
    <w:basedOn w:val="Policepardfaut"/>
    <w:rsid w:val="002E2D0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Policepardfaut"/>
    <w:rsid w:val="002E2D0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8">
    <w:name w:val="sc8"/>
    <w:basedOn w:val="Policepardfaut"/>
    <w:rsid w:val="00096F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737CA3"/>
    <w:rPr>
      <w:rFonts w:asciiTheme="majorHAnsi" w:eastAsiaTheme="majorEastAsia" w:hAnsiTheme="majorHAnsi" w:cstheme="majorBidi"/>
      <w:color w:val="2E74B5" w:themeColor="accent1" w:themeShade="BF"/>
      <w:lang w:val="fr-CH"/>
    </w:rPr>
  </w:style>
  <w:style w:type="paragraph" w:styleId="Bibliographie">
    <w:name w:val="Bibliography"/>
    <w:basedOn w:val="Normal"/>
    <w:next w:val="Normal"/>
    <w:uiPriority w:val="37"/>
    <w:unhideWhenUsed/>
    <w:rsid w:val="0035648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playlist?list=PLZm85UZQLd2SXQzsF-a0-pPF6IWDDdrXt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COLE\Modele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>
  <b:Source>
    <b:Tag>Aur15</b:Tag>
    <b:SourceType>InternetSite</b:SourceType>
    <b:Guid>{0A21F155-47DD-4C1E-B4A5-2ABD7A74B899}</b:Guid>
    <b:Title>LibGDX - Super Mario Bros</b:Title>
    <b:Year>2015</b:Year>
    <b:InternetSiteTitle>Youtube</b:InternetSiteTitle>
    <b:Month>10</b:Month>
    <b:Day>22</b:Day>
    <b:URL>https://www.youtube.com/playlist?list=PLZm85UZQLd2SXQzsF-a0-pPF6IWDDdrXt</b:URL>
    <b:Author>
      <b:Author>
        <b:NameList>
          <b:Person>
            <b:Last>Aureli</b:Last>
            <b:First>Brent</b:First>
          </b:Person>
        </b:NameList>
      </b:Author>
    </b:Author>
    <b:YearAccessed>2016</b:YearAccessed>
    <b:MonthAccessed>09</b:MonthAccessed>
    <b:RefOrder>1</b:RefOrder>
  </b:Source>
  <b:Source>
    <b:Tag>lib13</b:Tag>
    <b:SourceType>InternetSite</b:SourceType>
    <b:Guid>{414EA46B-4BAD-46D9-B56D-13673D99946F}</b:Guid>
    <b:Title>Getting started</b:Title>
    <b:InternetSiteTitle>libGDX</b:InternetSiteTitle>
    <b:Year>2013</b:Year>
    <b:URL>http://libgdx.badlogicgames.com/documentation.html</b:URL>
    <b:Author>
      <b:Author>
        <b:Corporate>libgdx.badlogicgames</b:Corporate>
      </b:Author>
    </b:Author>
    <b:YearAccessed>2016</b:YearAccessed>
    <b:MonthAccessed>09</b:MonthAccessed>
    <b:RefOrder>2</b:RefOrder>
  </b:Source>
</b:Sources>
</file>

<file path=customXml/itemProps1.xml><?xml version="1.0" encoding="utf-8"?>
<ds:datastoreItem xmlns:ds="http://schemas.openxmlformats.org/officeDocument/2006/customXml" ds:itemID="{E6BEE98F-A16F-4928-B1C3-DB8AD9E8D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ModeleRapport.dotx</Template>
  <TotalTime>1177</TotalTime>
  <Pages>1</Pages>
  <Words>1392</Words>
  <Characters>7657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daniel.rodrigue</dc:creator>
  <cp:keywords/>
  <dc:description/>
  <cp:lastModifiedBy>Daniel Rodrigues Lourenço</cp:lastModifiedBy>
  <cp:revision>216</cp:revision>
  <cp:lastPrinted>2016-06-19T21:32:00Z</cp:lastPrinted>
  <dcterms:created xsi:type="dcterms:W3CDTF">2016-06-19T08:30:00Z</dcterms:created>
  <dcterms:modified xsi:type="dcterms:W3CDTF">2016-09-06T10:50:00Z</dcterms:modified>
</cp:coreProperties>
</file>