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pacing w:val="0"/>
          <w:sz w:val="22"/>
          <w:lang w:val="en-US"/>
        </w:rPr>
        <w:id w:val="-984855074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2E4F9A" w:rsidRPr="00FB03C8" w:rsidRDefault="002E4F9A" w:rsidP="00253BF0">
          <w:pPr>
            <w:pStyle w:val="Sous-titre"/>
          </w:pPr>
        </w:p>
        <w:p w:rsidR="002E4F9A" w:rsidRPr="005D599F" w:rsidRDefault="002E4F9A" w:rsidP="005D599F">
          <w:pPr>
            <w:pStyle w:val="Sous-titre"/>
            <w:rPr>
              <w:sz w:val="48"/>
              <w:szCs w:val="72"/>
            </w:rPr>
          </w:pPr>
          <w:r w:rsidRPr="00EF6B00">
            <w:rPr>
              <w:sz w:val="48"/>
              <w:szCs w:val="72"/>
            </w:rPr>
            <w:t>Rapport</w:t>
          </w:r>
        </w:p>
        <w:p w:rsidR="000E4457" w:rsidRDefault="000E4457" w:rsidP="00253BF0">
          <w:pPr>
            <w:pStyle w:val="Sous-titre"/>
          </w:pPr>
        </w:p>
        <w:p w:rsidR="005D2497" w:rsidRPr="005D2497" w:rsidRDefault="005D2497" w:rsidP="005D2497">
          <w:pPr>
            <w:pStyle w:val="Sous-titre"/>
          </w:pPr>
        </w:p>
        <w:p w:rsidR="002E4F9A" w:rsidRPr="00FB03C8" w:rsidRDefault="005D2497" w:rsidP="00253BF0">
          <w:pPr>
            <w:pStyle w:val="Sous-titre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54E5BB" wp14:editId="64FE048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2771775</wp:posOffset>
                    </wp:positionV>
                    <wp:extent cx="7559675" cy="3762375"/>
                    <wp:effectExtent l="0" t="0" r="3175" b="952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675" cy="3762375"/>
                            </a:xfrm>
                            <a:prstGeom prst="rect">
                              <a:avLst/>
                            </a:prstGeom>
                            <a:solidFill>
                              <a:srgbClr val="3038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3290F0" id="Rectangle 12" o:spid="_x0000_s1026" style="position:absolute;margin-left:0;margin-top:218.25pt;width:595.25pt;height:296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" fillcolor="#303841" stroked="f" strokeweight="1pt">
                    <w10:wrap anchorx="page" anchory="page"/>
                  </v:rect>
                </w:pict>
              </mc:Fallback>
            </mc:AlternateContent>
          </w:r>
        </w:p>
        <w:p w:rsidR="00357F13" w:rsidRPr="005D599F" w:rsidRDefault="005D599F" w:rsidP="005D599F">
          <w:pPr>
            <w:pStyle w:val="Titre"/>
          </w:pPr>
          <w:r>
            <w:rPr>
              <w:noProof/>
              <w:lang w:eastAsia="fr-CH"/>
            </w:rPr>
            <w:drawing>
              <wp:inline distT="0" distB="0" distL="0" distR="0" wp14:anchorId="0D8B2216" wp14:editId="2DA7562C">
                <wp:extent cx="3885714" cy="2501587"/>
                <wp:effectExtent l="0" t="0" r="635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5714" cy="2501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4F9A" w:rsidRPr="005D599F" w:rsidRDefault="002E4F9A" w:rsidP="005D599F">
          <w:pPr>
            <w:pStyle w:val="Sous-titre"/>
          </w:pPr>
        </w:p>
        <w:p w:rsidR="00501D3B" w:rsidRPr="00D11EBF" w:rsidRDefault="007D6A30" w:rsidP="00501D3B">
          <w:pPr>
            <w:pStyle w:val="Sous-titre"/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</w:pPr>
          <w:r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Java &amp;</w:t>
          </w:r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 xml:space="preserve"> </w:t>
          </w:r>
          <w:proofErr w:type="spellStart"/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LibGDX</w:t>
          </w:r>
          <w:proofErr w:type="spellEnd"/>
        </w:p>
        <w:p w:rsidR="005D599F" w:rsidRPr="005D2497" w:rsidRDefault="005D599F" w:rsidP="005D2497">
          <w:pPr>
            <w:pStyle w:val="Sous-titre"/>
          </w:pPr>
          <w:bookmarkStart w:id="0" w:name="_GoBack"/>
          <w:bookmarkEnd w:id="0"/>
        </w:p>
        <w:p w:rsidR="00501D3B" w:rsidRPr="00501D3B" w:rsidRDefault="00501D3B" w:rsidP="00501D3B">
          <w:pPr>
            <w:pStyle w:val="Sous-titre"/>
          </w:pPr>
        </w:p>
        <w:p w:rsidR="00357F13" w:rsidRPr="00FB03C8" w:rsidRDefault="00357F13" w:rsidP="00253BF0">
          <w:pPr>
            <w:pStyle w:val="Sous-titre"/>
            <w:spacing w:after="120"/>
          </w:pPr>
          <w:r w:rsidRPr="00FB03C8">
            <w:t xml:space="preserve">Présenté </w:t>
          </w:r>
          <w:r w:rsidR="00EC4BEE" w:rsidRPr="00FB03C8">
            <w:t>à :</w:t>
          </w:r>
        </w:p>
        <w:p w:rsidR="00357F13" w:rsidRPr="00FB03C8" w:rsidRDefault="00BD03FB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RIZZOT</w:t>
          </w:r>
          <w:r w:rsidR="004E4372" w:rsidRPr="00FB03C8">
            <w:rPr>
              <w:b/>
            </w:rPr>
            <w:t>T</w:t>
          </w:r>
          <w:r w:rsidRPr="00FB03C8">
            <w:rPr>
              <w:b/>
            </w:rPr>
            <w:t>I Aïcha</w:t>
          </w:r>
        </w:p>
        <w:p w:rsidR="00BD03FB" w:rsidRPr="00FB03C8" w:rsidRDefault="00785064" w:rsidP="00253BF0">
          <w:pPr>
            <w:pStyle w:val="Sous-titre"/>
            <w:spacing w:after="360"/>
            <w:rPr>
              <w:b/>
            </w:rPr>
          </w:pPr>
          <w:r>
            <w:rPr>
              <w:b/>
            </w:rPr>
            <w:t>PASIN</w:t>
          </w:r>
          <w:r w:rsidR="004E4372" w:rsidRPr="00FB03C8">
            <w:rPr>
              <w:b/>
            </w:rPr>
            <w:t xml:space="preserve"> </w:t>
          </w:r>
          <w:r>
            <w:rPr>
              <w:b/>
            </w:rPr>
            <w:t>Marcelo</w:t>
          </w:r>
        </w:p>
        <w:p w:rsidR="00357F13" w:rsidRPr="00FB03C8" w:rsidRDefault="004E4372" w:rsidP="00253BF0">
          <w:pPr>
            <w:pStyle w:val="Sous-titre"/>
            <w:spacing w:after="120"/>
          </w:pPr>
          <w:r w:rsidRPr="00FB03C8">
            <w:t>Étudiants</w:t>
          </w:r>
          <w:r w:rsidR="00EC4BEE" w:rsidRPr="00FB03C8">
            <w:t> :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VAUCHER</w:t>
          </w:r>
          <w:r w:rsidR="00BD03FB" w:rsidRPr="00FB03C8">
            <w:rPr>
              <w:b/>
            </w:rPr>
            <w:t xml:space="preserve"> Joël</w:t>
          </w:r>
        </w:p>
        <w:p w:rsidR="00BD03FB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OMBANG NDO</w:t>
          </w:r>
          <w:r w:rsidR="00BD03FB" w:rsidRPr="00FB03C8">
            <w:rPr>
              <w:b/>
            </w:rPr>
            <w:t xml:space="preserve"> Charles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 xml:space="preserve">RODRIGUES LOURENÇO </w:t>
          </w:r>
          <w:r w:rsidR="00BD03FB" w:rsidRPr="00FB03C8">
            <w:rPr>
              <w:b/>
            </w:rPr>
            <w:t>Daniel</w:t>
          </w:r>
        </w:p>
        <w:p w:rsidR="00057D35" w:rsidRPr="00FB03C8" w:rsidRDefault="00057D35" w:rsidP="00253BF0">
          <w:pPr>
            <w:jc w:val="center"/>
          </w:pPr>
          <w:r w:rsidRPr="00FB03C8">
            <w:br w:type="page"/>
          </w:r>
        </w:p>
      </w:sdtContent>
    </w:sdt>
    <w:p w:rsidR="008509C9" w:rsidRPr="00FB03C8" w:rsidRDefault="008509C9" w:rsidP="00737CA3">
      <w:pPr>
        <w:pStyle w:val="Titre1bis"/>
      </w:pPr>
      <w:r w:rsidRPr="00737CA3">
        <w:lastRenderedPageBreak/>
        <w:t>Abstract</w:t>
      </w:r>
    </w:p>
    <w:p w:rsidR="00ED65C9" w:rsidRDefault="00F26B51" w:rsidP="00ED65C9">
      <w:r w:rsidRPr="00FB03C8">
        <w:t>Ce rapport prése</w:t>
      </w:r>
      <w:r w:rsidR="00E364DA">
        <w:t>nte notre projet académique P2</w:t>
      </w:r>
      <w:r w:rsidR="001570CB">
        <w:t xml:space="preserve"> réalisé durant l’HES d’été</w:t>
      </w:r>
      <w:r w:rsidR="00E364DA">
        <w:t>.</w:t>
      </w:r>
    </w:p>
    <w:p w:rsidR="0045357E" w:rsidRDefault="0045357E" w:rsidP="00737CA3">
      <w:pPr>
        <w:pStyle w:val="Titre4"/>
      </w:pPr>
      <w:r>
        <w:br w:type="page"/>
      </w:r>
    </w:p>
    <w:p w:rsidR="0045357E" w:rsidRPr="0045357E" w:rsidRDefault="0045357E" w:rsidP="00737CA3">
      <w:pPr>
        <w:pStyle w:val="Titre1bis"/>
      </w:pPr>
      <w:r>
        <w:lastRenderedPageBreak/>
        <w:t>Table des matières</w:t>
      </w:r>
    </w:p>
    <w:p w:rsidR="00922CF7" w:rsidRDefault="0045357E">
      <w:pPr>
        <w:pStyle w:val="TM1"/>
        <w:rPr>
          <w:rFonts w:eastAsiaTheme="minorEastAsia"/>
          <w:b w:val="0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0332222" w:history="1">
        <w:r w:rsidR="00922CF7" w:rsidRPr="000F7868">
          <w:rPr>
            <w:rStyle w:val="Lienhypertexte"/>
          </w:rPr>
          <w:t>1.</w:t>
        </w:r>
        <w:r w:rsidR="00922CF7">
          <w:rPr>
            <w:rFonts w:eastAsiaTheme="minorEastAsia"/>
            <w:b w:val="0"/>
            <w:lang w:eastAsia="fr-CH"/>
          </w:rPr>
          <w:tab/>
        </w:r>
        <w:r w:rsidR="00922CF7" w:rsidRPr="000F7868">
          <w:rPr>
            <w:rStyle w:val="Lienhypertexte"/>
          </w:rPr>
          <w:t>Introduction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_Toc460332222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3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1"/>
        <w:rPr>
          <w:rFonts w:eastAsiaTheme="minorEastAsia"/>
          <w:b w:val="0"/>
          <w:lang w:eastAsia="fr-CH"/>
        </w:rPr>
      </w:pPr>
      <w:hyperlink w:anchor="_Toc460332223" w:history="1">
        <w:r w:rsidR="00922CF7" w:rsidRPr="000F7868">
          <w:rPr>
            <w:rStyle w:val="Lienhypertexte"/>
          </w:rPr>
          <w:t>2.</w:t>
        </w:r>
        <w:r w:rsidR="00922CF7">
          <w:rPr>
            <w:rFonts w:eastAsiaTheme="minorEastAsia"/>
            <w:b w:val="0"/>
            <w:lang w:eastAsia="fr-CH"/>
          </w:rPr>
          <w:tab/>
        </w:r>
        <w:r w:rsidR="00922CF7" w:rsidRPr="000F7868">
          <w:rPr>
            <w:rStyle w:val="Lienhypertexte"/>
          </w:rPr>
          <w:t>Fonctionnement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_Toc460332223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3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1"/>
        <w:rPr>
          <w:rFonts w:eastAsiaTheme="minorEastAsia"/>
          <w:b w:val="0"/>
          <w:lang w:eastAsia="fr-CH"/>
        </w:rPr>
      </w:pPr>
      <w:hyperlink w:anchor="_Toc460332224" w:history="1">
        <w:r w:rsidR="00922CF7" w:rsidRPr="000F7868">
          <w:rPr>
            <w:rStyle w:val="Lienhypertexte"/>
          </w:rPr>
          <w:t>3.</w:t>
        </w:r>
        <w:r w:rsidR="00922CF7">
          <w:rPr>
            <w:rFonts w:eastAsiaTheme="minorEastAsia"/>
            <w:b w:val="0"/>
            <w:lang w:eastAsia="fr-CH"/>
          </w:rPr>
          <w:tab/>
        </w:r>
        <w:r w:rsidR="00922CF7" w:rsidRPr="000F7868">
          <w:rPr>
            <w:rStyle w:val="Lienhypertexte"/>
          </w:rPr>
          <w:t>Conception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_Toc460332224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3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2"/>
        <w:rPr>
          <w:rFonts w:eastAsiaTheme="minorEastAsia"/>
          <w:lang w:eastAsia="fr-CH"/>
        </w:rPr>
      </w:pPr>
      <w:hyperlink w:anchor="_Toc460332225" w:history="1">
        <w:r w:rsidR="00922CF7" w:rsidRPr="000F7868">
          <w:rPr>
            <w:rStyle w:val="Lienhypertexte"/>
          </w:rPr>
          <w:t>3.1.</w:t>
        </w:r>
        <w:r w:rsidR="00922CF7">
          <w:rPr>
            <w:rFonts w:eastAsiaTheme="minorEastAsia"/>
            <w:lang w:eastAsia="fr-CH"/>
          </w:rPr>
          <w:tab/>
        </w:r>
        <w:r w:rsidR="00922CF7" w:rsidRPr="000F7868">
          <w:rPr>
            <w:rStyle w:val="Lienhypertexte"/>
          </w:rPr>
          <w:t>Les Uses Cases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_Toc460332225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3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2"/>
        <w:rPr>
          <w:rFonts w:eastAsiaTheme="minorEastAsia"/>
          <w:lang w:eastAsia="fr-CH"/>
        </w:rPr>
      </w:pPr>
      <w:hyperlink w:anchor="_Toc460332226" w:history="1">
        <w:r w:rsidR="00922CF7" w:rsidRPr="000F7868">
          <w:rPr>
            <w:rStyle w:val="Lienhypertexte"/>
            <w:lang w:eastAsia="fr-CH"/>
          </w:rPr>
          <w:t>3.2.</w:t>
        </w:r>
        <w:r w:rsidR="00922CF7">
          <w:rPr>
            <w:rFonts w:eastAsiaTheme="minorEastAsia"/>
            <w:lang w:eastAsia="fr-CH"/>
          </w:rPr>
          <w:tab/>
        </w:r>
        <w:r w:rsidR="00922CF7" w:rsidRPr="000F7868">
          <w:rPr>
            <w:rStyle w:val="Lienhypertexte"/>
            <w:lang w:eastAsia="fr-CH"/>
          </w:rPr>
          <w:t>Diagrammes de séquence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_Toc460332226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3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2"/>
        <w:rPr>
          <w:rFonts w:eastAsiaTheme="minorEastAsia"/>
          <w:lang w:eastAsia="fr-CH"/>
        </w:rPr>
      </w:pPr>
      <w:hyperlink w:anchor="_Toc460332227" w:history="1">
        <w:r w:rsidR="00922CF7" w:rsidRPr="000F7868">
          <w:rPr>
            <w:rStyle w:val="Lienhypertexte"/>
          </w:rPr>
          <w:t>3.3.</w:t>
        </w:r>
        <w:r w:rsidR="00922CF7">
          <w:rPr>
            <w:rFonts w:eastAsiaTheme="minorEastAsia"/>
            <w:lang w:eastAsia="fr-CH"/>
          </w:rPr>
          <w:tab/>
        </w:r>
        <w:r w:rsidR="00922CF7" w:rsidRPr="000F7868">
          <w:rPr>
            <w:rStyle w:val="Lienhypertexte"/>
          </w:rPr>
          <w:t>Architecture de logicielle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_Toc460332227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5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1"/>
        <w:rPr>
          <w:rFonts w:eastAsiaTheme="minorEastAsia"/>
          <w:b w:val="0"/>
          <w:lang w:eastAsia="fr-CH"/>
        </w:rPr>
      </w:pPr>
      <w:hyperlink w:anchor="_Toc460332228" w:history="1">
        <w:r w:rsidR="00922CF7" w:rsidRPr="000F7868">
          <w:rPr>
            <w:rStyle w:val="Lienhypertexte"/>
          </w:rPr>
          <w:t>4.</w:t>
        </w:r>
        <w:r w:rsidR="00922CF7">
          <w:rPr>
            <w:rFonts w:eastAsiaTheme="minorEastAsia"/>
            <w:b w:val="0"/>
            <w:lang w:eastAsia="fr-CH"/>
          </w:rPr>
          <w:tab/>
        </w:r>
        <w:r w:rsidR="00922CF7" w:rsidRPr="000F7868">
          <w:rPr>
            <w:rStyle w:val="Lienhypertexte"/>
          </w:rPr>
          <w:t>Outils de conceptions et développement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_Toc460332228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5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1"/>
        <w:rPr>
          <w:rFonts w:eastAsiaTheme="minorEastAsia"/>
          <w:b w:val="0"/>
          <w:lang w:eastAsia="fr-CH"/>
        </w:rPr>
      </w:pPr>
      <w:hyperlink w:anchor="_Toc460332229" w:history="1">
        <w:r w:rsidR="00922CF7" w:rsidRPr="000F7868">
          <w:rPr>
            <w:rStyle w:val="Lienhypertexte"/>
          </w:rPr>
          <w:t>5.</w:t>
        </w:r>
        <w:r w:rsidR="00922CF7">
          <w:rPr>
            <w:rFonts w:eastAsiaTheme="minorEastAsia"/>
            <w:b w:val="0"/>
            <w:lang w:eastAsia="fr-CH"/>
          </w:rPr>
          <w:tab/>
        </w:r>
        <w:r w:rsidR="00922CF7" w:rsidRPr="000F7868">
          <w:rPr>
            <w:rStyle w:val="Lienhypertexte"/>
          </w:rPr>
          <w:t>Problèmes rencontrés et solutions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_Toc460332229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5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1"/>
        <w:rPr>
          <w:rFonts w:eastAsiaTheme="minorEastAsia"/>
          <w:b w:val="0"/>
          <w:lang w:eastAsia="fr-CH"/>
        </w:rPr>
      </w:pPr>
      <w:hyperlink w:anchor="_Toc460332230" w:history="1">
        <w:r w:rsidR="00922CF7" w:rsidRPr="000F7868">
          <w:rPr>
            <w:rStyle w:val="Lienhypertexte"/>
          </w:rPr>
          <w:t>6.</w:t>
        </w:r>
        <w:r w:rsidR="00922CF7">
          <w:rPr>
            <w:rFonts w:eastAsiaTheme="minorEastAsia"/>
            <w:b w:val="0"/>
            <w:lang w:eastAsia="fr-CH"/>
          </w:rPr>
          <w:tab/>
        </w:r>
        <w:r w:rsidR="00922CF7" w:rsidRPr="000F7868">
          <w:rPr>
            <w:rStyle w:val="Lienhypertexte"/>
          </w:rPr>
          <w:t>Améliorations possibles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_Toc460332230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5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1"/>
        <w:rPr>
          <w:rFonts w:eastAsiaTheme="minorEastAsia"/>
          <w:b w:val="0"/>
          <w:lang w:eastAsia="fr-CH"/>
        </w:rPr>
      </w:pPr>
      <w:hyperlink w:anchor="_Toc460332231" w:history="1">
        <w:r w:rsidR="00922CF7" w:rsidRPr="000F7868">
          <w:rPr>
            <w:rStyle w:val="Lienhypertexte"/>
          </w:rPr>
          <w:t>7.</w:t>
        </w:r>
        <w:r w:rsidR="00922CF7">
          <w:rPr>
            <w:rFonts w:eastAsiaTheme="minorEastAsia"/>
            <w:b w:val="0"/>
            <w:lang w:eastAsia="fr-CH"/>
          </w:rPr>
          <w:tab/>
        </w:r>
        <w:r w:rsidR="00922CF7" w:rsidRPr="000F7868">
          <w:rPr>
            <w:rStyle w:val="Lienhypertexte"/>
          </w:rPr>
          <w:t>Conclusion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_Toc460332231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6</w:t>
        </w:r>
        <w:r w:rsidR="00922CF7">
          <w:rPr>
            <w:webHidden/>
          </w:rPr>
          <w:fldChar w:fldCharType="end"/>
        </w:r>
      </w:hyperlink>
    </w:p>
    <w:p w:rsidR="00922CF7" w:rsidRDefault="005E7AF5">
      <w:pPr>
        <w:pStyle w:val="TM1"/>
        <w:rPr>
          <w:rFonts w:eastAsiaTheme="minorEastAsia"/>
          <w:b w:val="0"/>
          <w:lang w:eastAsia="fr-CH"/>
        </w:rPr>
      </w:pPr>
      <w:hyperlink w:anchor="_Toc460332232" w:history="1">
        <w:r w:rsidR="00922CF7" w:rsidRPr="000F7868">
          <w:rPr>
            <w:rStyle w:val="Lienhypertexte"/>
          </w:rPr>
          <w:t>8.</w:t>
        </w:r>
        <w:r w:rsidR="00922CF7">
          <w:rPr>
            <w:rFonts w:eastAsiaTheme="minorEastAsia"/>
            <w:b w:val="0"/>
            <w:lang w:eastAsia="fr-CH"/>
          </w:rPr>
          <w:tab/>
        </w:r>
        <w:r w:rsidR="00922CF7" w:rsidRPr="000F7868">
          <w:rPr>
            <w:rStyle w:val="Lienhypertexte"/>
          </w:rPr>
          <w:t>Bibliographie</w:t>
        </w:r>
        <w:r w:rsidR="00922CF7">
          <w:rPr>
            <w:webHidden/>
          </w:rPr>
          <w:tab/>
        </w:r>
        <w:r w:rsidR="00922CF7">
          <w:rPr>
            <w:webHidden/>
          </w:rPr>
          <w:fldChar w:fldCharType="begin"/>
        </w:r>
        <w:r w:rsidR="00922CF7">
          <w:rPr>
            <w:webHidden/>
          </w:rPr>
          <w:instrText xml:space="preserve"> PAGEREF _Toc460332232 \h </w:instrText>
        </w:r>
        <w:r w:rsidR="00922CF7">
          <w:rPr>
            <w:webHidden/>
          </w:rPr>
        </w:r>
        <w:r w:rsidR="00922CF7">
          <w:rPr>
            <w:webHidden/>
          </w:rPr>
          <w:fldChar w:fldCharType="separate"/>
        </w:r>
        <w:r w:rsidR="00922CF7">
          <w:rPr>
            <w:webHidden/>
          </w:rPr>
          <w:t>7</w:t>
        </w:r>
        <w:r w:rsidR="00922CF7">
          <w:rPr>
            <w:webHidden/>
          </w:rPr>
          <w:fldChar w:fldCharType="end"/>
        </w:r>
      </w:hyperlink>
    </w:p>
    <w:p w:rsidR="0004269F" w:rsidRPr="00FB03C8" w:rsidRDefault="0045357E" w:rsidP="00ED65C9">
      <w:r>
        <w:fldChar w:fldCharType="end"/>
      </w:r>
    </w:p>
    <w:p w:rsidR="00E412DD" w:rsidRPr="00FB03C8" w:rsidRDefault="00E412DD" w:rsidP="00ED65C9">
      <w:r w:rsidRPr="00FB03C8">
        <w:br w:type="page"/>
      </w:r>
    </w:p>
    <w:p w:rsidR="007141B4" w:rsidRDefault="00E412DD" w:rsidP="00737CA3">
      <w:pPr>
        <w:pStyle w:val="Titre1"/>
      </w:pPr>
      <w:bookmarkStart w:id="1" w:name="_Toc453500713"/>
      <w:bookmarkStart w:id="2" w:name="_Toc454114983"/>
      <w:bookmarkStart w:id="3" w:name="_Toc460332222"/>
      <w:r w:rsidRPr="00FB03C8">
        <w:lastRenderedPageBreak/>
        <w:t>Introduction</w:t>
      </w:r>
      <w:bookmarkEnd w:id="1"/>
      <w:bookmarkEnd w:id="2"/>
      <w:bookmarkEnd w:id="3"/>
    </w:p>
    <w:p w:rsidR="00E364DA" w:rsidRPr="00E364DA" w:rsidRDefault="00E364DA" w:rsidP="00E364DA"/>
    <w:p w:rsidR="00472D36" w:rsidRDefault="00472D36" w:rsidP="00737CA3">
      <w:pPr>
        <w:pStyle w:val="Titre1"/>
      </w:pPr>
      <w:bookmarkStart w:id="4" w:name="_Toc454114985"/>
      <w:bookmarkStart w:id="5" w:name="_Toc460332223"/>
      <w:r w:rsidRPr="00FB3EAD">
        <w:t>Fonctionnement</w:t>
      </w:r>
      <w:bookmarkEnd w:id="4"/>
      <w:bookmarkEnd w:id="5"/>
    </w:p>
    <w:p w:rsidR="00E364DA" w:rsidRPr="00E364DA" w:rsidRDefault="00E364DA" w:rsidP="00E364DA"/>
    <w:p w:rsidR="00FB3EAD" w:rsidRPr="00FB3EAD" w:rsidRDefault="00FD2EE4" w:rsidP="00737CA3">
      <w:pPr>
        <w:pStyle w:val="Titre1"/>
      </w:pPr>
      <w:bookmarkStart w:id="6" w:name="_Toc454114986"/>
      <w:bookmarkStart w:id="7" w:name="_Toc460332224"/>
      <w:r w:rsidRPr="00FB03C8">
        <w:t>Conception</w:t>
      </w:r>
      <w:bookmarkEnd w:id="6"/>
      <w:bookmarkEnd w:id="7"/>
    </w:p>
    <w:p w:rsidR="0080524E" w:rsidRPr="00FB03C8" w:rsidRDefault="0056081B" w:rsidP="00ED65C9">
      <w:r>
        <w:t>Ce chapitre présente les éléments importants de la phase de conception.</w:t>
      </w:r>
    </w:p>
    <w:p w:rsidR="00632DF2" w:rsidRPr="00FB03C8" w:rsidRDefault="00632DF2" w:rsidP="00737CA3">
      <w:pPr>
        <w:pStyle w:val="Titre2"/>
      </w:pPr>
      <w:bookmarkStart w:id="8" w:name="_Toc454114987"/>
      <w:bookmarkStart w:id="9" w:name="_Toc460332225"/>
      <w:r w:rsidRPr="00FB03C8">
        <w:t>Les Uses Cases</w:t>
      </w:r>
      <w:bookmarkEnd w:id="8"/>
      <w:bookmarkEnd w:id="9"/>
    </w:p>
    <w:p w:rsidR="00E364DA" w:rsidRDefault="00632DF2" w:rsidP="00ED65C9">
      <w:r w:rsidRPr="00FB03C8">
        <w:t>Le diagramme des cas d’utilisations métier du projet est représenté ci-dessous</w:t>
      </w:r>
      <w:r w:rsidR="0080524E">
        <w:t>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18897A26" wp14:editId="6D1FB135">
            <wp:extent cx="2049941" cy="3960000"/>
            <wp:effectExtent l="0" t="0" r="762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4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FB03C8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5064">
        <w:rPr>
          <w:noProof/>
        </w:rPr>
        <w:t>1</w:t>
      </w:r>
      <w:r>
        <w:fldChar w:fldCharType="end"/>
      </w:r>
      <w:r>
        <w:t xml:space="preserve"> - Diagramme des cas d'utilisation</w:t>
      </w:r>
    </w:p>
    <w:p w:rsidR="00FB3EAD" w:rsidRPr="00FB3EAD" w:rsidRDefault="00FB3EAD" w:rsidP="00737CA3">
      <w:pPr>
        <w:pStyle w:val="Titre2"/>
        <w:rPr>
          <w:lang w:eastAsia="fr-CH"/>
        </w:rPr>
      </w:pPr>
      <w:bookmarkStart w:id="10" w:name="_Toc460332226"/>
      <w:r>
        <w:rPr>
          <w:lang w:eastAsia="fr-CH"/>
        </w:rPr>
        <w:t>Diagrammes de séquence</w:t>
      </w:r>
      <w:bookmarkEnd w:id="10"/>
    </w:p>
    <w:p w:rsidR="00EF1A4C" w:rsidRDefault="00EF1A4C" w:rsidP="00ED65C9">
      <w:pPr>
        <w:pStyle w:val="Sansinterligne"/>
        <w:jc w:val="both"/>
      </w:pPr>
      <w:r w:rsidRPr="00FB03C8">
        <w:t xml:space="preserve">Le diagramme </w:t>
      </w:r>
      <w:r w:rsidR="00FB3EAD" w:rsidRPr="00FB03C8">
        <w:t>d’Uses</w:t>
      </w:r>
      <w:r w:rsidRPr="00FB03C8">
        <w:t xml:space="preserve"> cases ci-dessous montre les différentes fonctionnalités que le logiciel doit offrir à ses utilisateurs.</w:t>
      </w:r>
    </w:p>
    <w:p w:rsidR="0080524E" w:rsidRDefault="0080524E" w:rsidP="0080524E">
      <w:pPr>
        <w:pStyle w:val="Titre3"/>
      </w:pPr>
      <w:r>
        <w:t>Séquence dans le menu</w:t>
      </w:r>
    </w:p>
    <w:p w:rsidR="0080524E" w:rsidRDefault="0080524E" w:rsidP="0080524E">
      <w:r>
        <w:t>Ce schéma présente le déroulement des interactions lorsque l’utilisateur est dans le menu principal. Le déroulement des interactions dans les sous-menus est le même donc un seul diagramme est présenté.</w:t>
      </w:r>
    </w:p>
    <w:p w:rsidR="0080524E" w:rsidRDefault="0080524E" w:rsidP="0080524E">
      <w:pPr>
        <w:pStyle w:val="Img"/>
        <w:keepNext/>
      </w:pPr>
      <w:r>
        <w:lastRenderedPageBreak/>
        <w:drawing>
          <wp:inline distT="0" distB="0" distL="0" distR="0" wp14:anchorId="0AD179D7" wp14:editId="213BF676">
            <wp:extent cx="4301504" cy="28800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5064">
        <w:rPr>
          <w:noProof/>
        </w:rPr>
        <w:t>2</w:t>
      </w:r>
      <w:r>
        <w:fldChar w:fldCharType="end"/>
      </w:r>
      <w:r>
        <w:t xml:space="preserve"> - Diagramme de séquence dans le menu</w:t>
      </w:r>
    </w:p>
    <w:p w:rsidR="0080524E" w:rsidRDefault="0080524E" w:rsidP="0080524E">
      <w:pPr>
        <w:pStyle w:val="Titre3"/>
      </w:pPr>
      <w:r>
        <w:t>Séquence durant le jeu</w:t>
      </w:r>
    </w:p>
    <w:p w:rsidR="0080524E" w:rsidRDefault="0080524E" w:rsidP="0080524E">
      <w:r>
        <w:t>Voici le diagramme de séquence lors du déroulement d’une partie.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7187F7FE" wp14:editId="0841AF28">
            <wp:extent cx="4452613" cy="486000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13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5064">
        <w:rPr>
          <w:noProof/>
        </w:rPr>
        <w:t>3</w:t>
      </w:r>
      <w:r>
        <w:fldChar w:fldCharType="end"/>
      </w:r>
      <w:r>
        <w:t xml:space="preserve"> - Diagramme de séquence durant le jeu</w:t>
      </w:r>
    </w:p>
    <w:p w:rsidR="00405A2F" w:rsidRDefault="00405A2F" w:rsidP="00737CA3">
      <w:pPr>
        <w:pStyle w:val="Titre2"/>
      </w:pPr>
      <w:bookmarkStart w:id="11" w:name="_Toc454114988"/>
      <w:bookmarkStart w:id="12" w:name="_Toc460332227"/>
      <w:r>
        <w:lastRenderedPageBreak/>
        <w:t xml:space="preserve">Architecture de </w:t>
      </w:r>
      <w:r w:rsidR="00A44595">
        <w:t>logiciel</w:t>
      </w:r>
      <w:r w:rsidR="00766C0C">
        <w:t>le</w:t>
      </w:r>
      <w:bookmarkEnd w:id="11"/>
      <w:bookmarkEnd w:id="12"/>
      <w:r>
        <w:t xml:space="preserve"> </w:t>
      </w:r>
    </w:p>
    <w:p w:rsidR="00E364DA" w:rsidRPr="00E364DA" w:rsidRDefault="00E364DA" w:rsidP="00E364DA"/>
    <w:p w:rsidR="00311812" w:rsidRPr="00FB03C8" w:rsidRDefault="007141B4" w:rsidP="00737CA3">
      <w:pPr>
        <w:pStyle w:val="Titre1"/>
      </w:pPr>
      <w:bookmarkStart w:id="13" w:name="_Toc454114989"/>
      <w:bookmarkStart w:id="14" w:name="_Toc460332228"/>
      <w:r w:rsidRPr="00FB03C8">
        <w:t>Outils de conceptions et dé</w:t>
      </w:r>
      <w:r w:rsidR="00472D36" w:rsidRPr="00FB03C8">
        <w:t>veloppement</w:t>
      </w:r>
      <w:bookmarkEnd w:id="13"/>
      <w:bookmarkEnd w:id="14"/>
    </w:p>
    <w:p w:rsidR="00311812" w:rsidRDefault="00311812" w:rsidP="00ED65C9">
      <w:r w:rsidRPr="00FB03C8">
        <w:t>La mise en place de ce projet a nécessité des outils assez simples d’utilisation et surtout, des outils utilisés quotidiennement pour notre formation.</w:t>
      </w:r>
    </w:p>
    <w:p w:rsidR="00F31CDE" w:rsidRDefault="00F31CDE" w:rsidP="00F31CDE">
      <w:pPr>
        <w:pStyle w:val="Lgende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85064">
        <w:rPr>
          <w:noProof/>
        </w:rPr>
        <w:t>1</w:t>
      </w:r>
      <w:r>
        <w:fldChar w:fldCharType="end"/>
      </w:r>
      <w:r>
        <w:t xml:space="preserve"> - Liste des outils utilisés</w:t>
      </w:r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F31CDE" w:rsidTr="00E2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Nom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NetBeans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B03C8">
              <w:t xml:space="preserve">’est </w:t>
            </w:r>
            <w:r w:rsidRPr="00140886">
              <w:t>l’IDE retenue pour la programmation de notre logiciel.</w:t>
            </w:r>
          </w:p>
        </w:tc>
      </w:tr>
      <w:tr w:rsidR="00F31CDE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GitHub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140886">
              <w:t>omme outils de collaboration.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Astah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140886">
              <w:t>our les diagrammes</w:t>
            </w:r>
            <w:r w:rsidRPr="00FB03C8">
              <w:t xml:space="preserve"> de modélisation utilisés</w:t>
            </w:r>
            <w:r>
              <w:t>.</w:t>
            </w:r>
          </w:p>
        </w:tc>
      </w:tr>
    </w:tbl>
    <w:p w:rsidR="00231F5F" w:rsidRDefault="00231F5F" w:rsidP="00737CA3">
      <w:pPr>
        <w:pStyle w:val="Titre1"/>
      </w:pPr>
      <w:bookmarkStart w:id="15" w:name="_Toc454114998"/>
      <w:bookmarkStart w:id="16" w:name="_Toc460332229"/>
      <w:bookmarkStart w:id="17" w:name="_Toc454114999"/>
      <w:r w:rsidRPr="00FB03C8">
        <w:t>Problèmes rencontrés et solution</w:t>
      </w:r>
      <w:bookmarkEnd w:id="15"/>
      <w:r>
        <w:t>s</w:t>
      </w:r>
      <w:bookmarkEnd w:id="16"/>
    </w:p>
    <w:p w:rsidR="006444D8" w:rsidRPr="006444D8" w:rsidRDefault="006444D8" w:rsidP="006444D8">
      <w:r>
        <w:t xml:space="preserve">Ce chapitre présente </w:t>
      </w:r>
      <w:r w:rsidR="00397B26">
        <w:t>quelques problèmes rencontrés</w:t>
      </w:r>
      <w:r>
        <w:t xml:space="preserve"> et leurs solutions.</w:t>
      </w:r>
    </w:p>
    <w:p w:rsidR="00231F5F" w:rsidRDefault="00231F5F" w:rsidP="00737CA3">
      <w:pPr>
        <w:pStyle w:val="Titre1"/>
      </w:pPr>
      <w:bookmarkStart w:id="18" w:name="_Toc454114997"/>
      <w:bookmarkStart w:id="19" w:name="_Toc460332230"/>
      <w:r w:rsidRPr="00FB03C8">
        <w:t>Améliorations possible</w:t>
      </w:r>
      <w:r>
        <w:t>s</w:t>
      </w:r>
      <w:bookmarkEnd w:id="18"/>
      <w:bookmarkEnd w:id="19"/>
    </w:p>
    <w:p w:rsidR="006444D8" w:rsidRPr="00040F14" w:rsidRDefault="00231F5F" w:rsidP="00231F5F">
      <w:r>
        <w:t>Ce chapitre présente quelques améliorations possibles du projet.</w:t>
      </w:r>
      <w:r w:rsidR="006444D8">
        <w:br w:type="page"/>
      </w:r>
    </w:p>
    <w:p w:rsidR="006D206C" w:rsidRPr="00FB03C8" w:rsidRDefault="00FD2EE4" w:rsidP="00737CA3">
      <w:pPr>
        <w:pStyle w:val="Titre1"/>
      </w:pPr>
      <w:bookmarkStart w:id="20" w:name="_Toc460332231"/>
      <w:r w:rsidRPr="00FB03C8">
        <w:lastRenderedPageBreak/>
        <w:t>Conclusion</w:t>
      </w:r>
      <w:bookmarkEnd w:id="17"/>
      <w:bookmarkEnd w:id="20"/>
    </w:p>
    <w:p w:rsidR="00411BDF" w:rsidRDefault="00411BDF" w:rsidP="003058A6"/>
    <w:p w:rsidR="00411BDF" w:rsidRDefault="0007786B" w:rsidP="0007786B">
      <w:pPr>
        <w:pStyle w:val="Signateur"/>
      </w:pPr>
      <w:r>
        <w:tab/>
        <w:t>Neuchâtel, le 9 septembre</w:t>
      </w:r>
      <w:r w:rsidR="00411BDF">
        <w:t xml:space="preserve"> 2016</w:t>
      </w:r>
    </w:p>
    <w:p w:rsidR="00411BDF" w:rsidRDefault="00411BDF" w:rsidP="0007786B">
      <w:pPr>
        <w:pStyle w:val="Signateur"/>
      </w:pPr>
      <w:r>
        <w:tab/>
      </w:r>
      <w:proofErr w:type="spellStart"/>
      <w:r>
        <w:t>Vaucher</w:t>
      </w:r>
      <w:proofErr w:type="spellEnd"/>
      <w:r>
        <w:t xml:space="preserve"> Joël</w:t>
      </w:r>
    </w:p>
    <w:p w:rsidR="00411BDF" w:rsidRDefault="00411BDF" w:rsidP="0007786B">
      <w:pPr>
        <w:pStyle w:val="Signateur"/>
      </w:pPr>
      <w:r>
        <w:tab/>
      </w:r>
      <w:proofErr w:type="spellStart"/>
      <w:r>
        <w:t>Ombang</w:t>
      </w:r>
      <w:proofErr w:type="spellEnd"/>
      <w:r>
        <w:t xml:space="preserve"> </w:t>
      </w:r>
      <w:proofErr w:type="spellStart"/>
      <w:r>
        <w:t>Ndo</w:t>
      </w:r>
      <w:proofErr w:type="spellEnd"/>
      <w:r>
        <w:t xml:space="preserve"> Charles</w:t>
      </w:r>
    </w:p>
    <w:p w:rsidR="00411BDF" w:rsidRDefault="00411BDF" w:rsidP="0007786B">
      <w:pPr>
        <w:pStyle w:val="Signateur"/>
      </w:pPr>
      <w:r>
        <w:tab/>
        <w:t>Rodrigues Lourenço Daniel</w:t>
      </w:r>
    </w:p>
    <w:p w:rsidR="003058A6" w:rsidRDefault="00F61CB4" w:rsidP="003058A6">
      <w:r>
        <w:br w:type="page"/>
      </w:r>
    </w:p>
    <w:p w:rsidR="00542463" w:rsidRDefault="00F834A2" w:rsidP="00737CA3">
      <w:pPr>
        <w:pStyle w:val="Titre1"/>
      </w:pPr>
      <w:bookmarkStart w:id="21" w:name="_Toc460332232"/>
      <w:r>
        <w:lastRenderedPageBreak/>
        <w:t>Bibliographie</w:t>
      </w:r>
      <w:bookmarkEnd w:id="21"/>
    </w:p>
    <w:p w:rsidR="00E364DA" w:rsidRPr="00E364DA" w:rsidRDefault="00E364DA" w:rsidP="00E364DA"/>
    <w:sectPr w:rsidR="00E364DA" w:rsidRPr="00E364DA" w:rsidSect="00057D3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AF5" w:rsidRDefault="005E7AF5" w:rsidP="0075416C">
      <w:r>
        <w:separator/>
      </w:r>
    </w:p>
    <w:p w:rsidR="005E7AF5" w:rsidRDefault="005E7AF5" w:rsidP="0075416C"/>
    <w:p w:rsidR="005E7AF5" w:rsidRDefault="005E7AF5" w:rsidP="00A30708"/>
  </w:endnote>
  <w:endnote w:type="continuationSeparator" w:id="0">
    <w:p w:rsidR="005E7AF5" w:rsidRDefault="005E7AF5" w:rsidP="0075416C">
      <w:r>
        <w:continuationSeparator/>
      </w:r>
    </w:p>
    <w:p w:rsidR="005E7AF5" w:rsidRDefault="005E7AF5" w:rsidP="0075416C"/>
    <w:p w:rsidR="005E7AF5" w:rsidRDefault="005E7AF5" w:rsidP="00A30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E1" w:rsidRDefault="005E407D" w:rsidP="00906ECE">
    <w:pPr>
      <w:pStyle w:val="Pieddepage"/>
    </w:pPr>
    <w:r>
      <w:t>09.0</w:t>
    </w:r>
    <w:r w:rsidR="0007786B">
      <w:t>9</w:t>
    </w:r>
    <w:r w:rsidR="00F87EE1">
      <w:t>.2016</w:t>
    </w:r>
    <w:r w:rsidR="00F87EE1">
      <w:tab/>
    </w:r>
    <w:r w:rsidR="00F87EE1">
      <w:tab/>
      <w:t xml:space="preserve">Page | </w:t>
    </w:r>
    <w:r w:rsidR="00F87EE1">
      <w:fldChar w:fldCharType="begin"/>
    </w:r>
    <w:r w:rsidR="00F87EE1">
      <w:instrText>PAGE   \* MERGEFORMAT</w:instrText>
    </w:r>
    <w:r w:rsidR="00F87EE1">
      <w:fldChar w:fldCharType="separate"/>
    </w:r>
    <w:r w:rsidR="0054068C" w:rsidRPr="0054068C">
      <w:rPr>
        <w:noProof/>
        <w:lang w:val="fr-FR"/>
      </w:rPr>
      <w:t>1</w:t>
    </w:r>
    <w:r w:rsidR="00F87EE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E1" w:rsidRDefault="0007786B" w:rsidP="00716BB7">
    <w:pPr>
      <w:pStyle w:val="Sous-titre"/>
    </w:pPr>
    <w:r>
      <w:t>9 septembre</w:t>
    </w:r>
    <w:r w:rsidR="00F87EE1"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AF5" w:rsidRDefault="005E7AF5" w:rsidP="0075416C">
      <w:r>
        <w:separator/>
      </w:r>
    </w:p>
    <w:p w:rsidR="005E7AF5" w:rsidRDefault="005E7AF5" w:rsidP="0075416C"/>
    <w:p w:rsidR="005E7AF5" w:rsidRDefault="005E7AF5" w:rsidP="00A30708"/>
  </w:footnote>
  <w:footnote w:type="continuationSeparator" w:id="0">
    <w:p w:rsidR="005E7AF5" w:rsidRDefault="005E7AF5" w:rsidP="0075416C">
      <w:r>
        <w:continuationSeparator/>
      </w:r>
    </w:p>
    <w:p w:rsidR="005E7AF5" w:rsidRDefault="005E7AF5" w:rsidP="0075416C"/>
    <w:p w:rsidR="005E7AF5" w:rsidRDefault="005E7AF5" w:rsidP="00A30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9"/>
      <w:gridCol w:w="2410"/>
      <w:gridCol w:w="3533"/>
    </w:tblGrid>
    <w:tr w:rsidR="00F87EE1" w:rsidRPr="000E4457" w:rsidTr="00003808">
      <w:tc>
        <w:tcPr>
          <w:tcW w:w="3119" w:type="dxa"/>
          <w:vAlign w:val="center"/>
        </w:tcPr>
        <w:p w:rsidR="00F87EE1" w:rsidRPr="001E7331" w:rsidRDefault="004D0442" w:rsidP="00003808">
          <w:pPr>
            <w:pStyle w:val="En-tte"/>
            <w:rPr>
              <w:b/>
            </w:rPr>
          </w:pPr>
          <w:proofErr w:type="spellStart"/>
          <w:r>
            <w:rPr>
              <w:b/>
            </w:rPr>
            <w:t>Travel</w:t>
          </w:r>
          <w:proofErr w:type="spellEnd"/>
          <w:r>
            <w:rPr>
              <w:b/>
            </w:rPr>
            <w:t xml:space="preserve"> Time Guy</w:t>
          </w:r>
        </w:p>
        <w:p w:rsidR="00F87EE1" w:rsidRPr="000E4457" w:rsidRDefault="00F87EE1" w:rsidP="00003808">
          <w:pPr>
            <w:pStyle w:val="En-tte"/>
          </w:pPr>
          <w:r w:rsidRPr="000E4457">
            <w:t>Rapport</w:t>
          </w:r>
        </w:p>
        <w:p w:rsidR="00F87EE1" w:rsidRPr="000E4457" w:rsidRDefault="00F87EE1" w:rsidP="004D0442">
          <w:pPr>
            <w:pStyle w:val="En-tte"/>
          </w:pPr>
          <w:r>
            <w:t>2281.1 – Projet P2 INF</w:t>
          </w:r>
          <w:r w:rsidR="005E407D">
            <w:t xml:space="preserve"> (H</w:t>
          </w:r>
          <w:r w:rsidR="004D0442">
            <w:t>ES</w:t>
          </w:r>
          <w:r w:rsidR="005E407D">
            <w:t xml:space="preserve"> d’été)</w:t>
          </w:r>
        </w:p>
      </w:tc>
      <w:tc>
        <w:tcPr>
          <w:tcW w:w="2410" w:type="dxa"/>
          <w:vAlign w:val="center"/>
        </w:tcPr>
        <w:p w:rsidR="00F87EE1" w:rsidRDefault="00F87EE1" w:rsidP="00003808">
          <w:pPr>
            <w:pStyle w:val="En-tte"/>
          </w:pPr>
          <w:proofErr w:type="spellStart"/>
          <w:r>
            <w:t>Vaucher</w:t>
          </w:r>
          <w:proofErr w:type="spellEnd"/>
          <w:r>
            <w:t xml:space="preserve"> Joël</w:t>
          </w:r>
        </w:p>
        <w:p w:rsidR="00F87EE1" w:rsidRDefault="00F87EE1" w:rsidP="00003808">
          <w:pPr>
            <w:pStyle w:val="En-tte"/>
          </w:pPr>
          <w:proofErr w:type="spellStart"/>
          <w:r>
            <w:t>Ombang</w:t>
          </w:r>
          <w:proofErr w:type="spellEnd"/>
          <w:r>
            <w:t xml:space="preserve"> </w:t>
          </w:r>
          <w:proofErr w:type="spellStart"/>
          <w:r>
            <w:t>Ndo</w:t>
          </w:r>
          <w:proofErr w:type="spellEnd"/>
          <w:r>
            <w:t xml:space="preserve"> Charles</w:t>
          </w:r>
        </w:p>
        <w:p w:rsidR="00F87EE1" w:rsidRPr="000E4457" w:rsidRDefault="00F87EE1" w:rsidP="00003808">
          <w:pPr>
            <w:pStyle w:val="En-tte"/>
          </w:pPr>
          <w:r>
            <w:t>Rodrigues Lourenço Daniel</w:t>
          </w:r>
        </w:p>
      </w:tc>
      <w:tc>
        <w:tcPr>
          <w:tcW w:w="3533" w:type="dxa"/>
          <w:vAlign w:val="center"/>
        </w:tcPr>
        <w:p w:rsidR="00F87EE1" w:rsidRPr="000E4457" w:rsidRDefault="00F87EE1" w:rsidP="00003808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3C7D57A3" wp14:editId="2F97DF5C">
                <wp:extent cx="2148636" cy="360000"/>
                <wp:effectExtent l="0" t="0" r="4445" b="254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Default="00F87EE1" w:rsidP="00EB76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426"/>
      <w:gridCol w:w="3533"/>
    </w:tblGrid>
    <w:tr w:rsidR="00F87EE1" w:rsidRPr="000E4457" w:rsidTr="00B07257">
      <w:tc>
        <w:tcPr>
          <w:tcW w:w="5103" w:type="dxa"/>
          <w:vAlign w:val="center"/>
        </w:tcPr>
        <w:p w:rsidR="00F87EE1" w:rsidRPr="000E4457" w:rsidRDefault="00F87EE1" w:rsidP="004D0442">
          <w:pPr>
            <w:pStyle w:val="En-ttePage-Garde"/>
          </w:pPr>
          <w:r>
            <w:t>2281.1 – Projet P2 INF</w:t>
          </w:r>
          <w:r w:rsidR="004D0442">
            <w:t xml:space="preserve"> (HES d’été)</w:t>
          </w:r>
        </w:p>
      </w:tc>
      <w:tc>
        <w:tcPr>
          <w:tcW w:w="426" w:type="dxa"/>
          <w:vAlign w:val="center"/>
        </w:tcPr>
        <w:p w:rsidR="00F87EE1" w:rsidRDefault="00F87EE1" w:rsidP="00B07257">
          <w:pPr>
            <w:pStyle w:val="En-tte"/>
          </w:pPr>
        </w:p>
        <w:p w:rsidR="00F87EE1" w:rsidRDefault="00F87EE1" w:rsidP="00B07257">
          <w:pPr>
            <w:pStyle w:val="En-tte"/>
          </w:pPr>
        </w:p>
        <w:p w:rsidR="00F87EE1" w:rsidRPr="000E4457" w:rsidRDefault="00F87EE1" w:rsidP="00B07257">
          <w:pPr>
            <w:pStyle w:val="En-tte"/>
          </w:pPr>
        </w:p>
      </w:tc>
      <w:tc>
        <w:tcPr>
          <w:tcW w:w="3533" w:type="dxa"/>
          <w:vAlign w:val="center"/>
        </w:tcPr>
        <w:p w:rsidR="00F87EE1" w:rsidRPr="000E4457" w:rsidRDefault="00F87EE1" w:rsidP="00FA5515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7FD46FEF" wp14:editId="13D71A70">
                <wp:extent cx="2148636" cy="360000"/>
                <wp:effectExtent l="0" t="0" r="4445" b="254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Pr="002E4F9A" w:rsidRDefault="00F87EE1" w:rsidP="000038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A3B"/>
    <w:multiLevelType w:val="hybridMultilevel"/>
    <w:tmpl w:val="E4BA68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092E"/>
    <w:multiLevelType w:val="hybridMultilevel"/>
    <w:tmpl w:val="B912836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0A47"/>
    <w:multiLevelType w:val="hybridMultilevel"/>
    <w:tmpl w:val="F9EEAC9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41BC"/>
    <w:multiLevelType w:val="hybridMultilevel"/>
    <w:tmpl w:val="38AEB898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4411"/>
    <w:multiLevelType w:val="hybridMultilevel"/>
    <w:tmpl w:val="E7FC4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79DD"/>
    <w:multiLevelType w:val="hybridMultilevel"/>
    <w:tmpl w:val="EDA8E68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303E9"/>
    <w:multiLevelType w:val="hybridMultilevel"/>
    <w:tmpl w:val="5D002B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F2A8D"/>
    <w:multiLevelType w:val="hybridMultilevel"/>
    <w:tmpl w:val="16507B76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466C"/>
    <w:multiLevelType w:val="multilevel"/>
    <w:tmpl w:val="E1F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83E43"/>
    <w:multiLevelType w:val="multilevel"/>
    <w:tmpl w:val="EC9A74C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F5D4D3F"/>
    <w:multiLevelType w:val="hybridMultilevel"/>
    <w:tmpl w:val="60D410C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2113"/>
    <w:multiLevelType w:val="hybridMultilevel"/>
    <w:tmpl w:val="5F7A6966"/>
    <w:lvl w:ilvl="0" w:tplc="E8743AC0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B537D"/>
    <w:multiLevelType w:val="hybridMultilevel"/>
    <w:tmpl w:val="44CA45B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81863"/>
    <w:multiLevelType w:val="hybridMultilevel"/>
    <w:tmpl w:val="9A7C181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CC"/>
    <w:rsid w:val="00000DF7"/>
    <w:rsid w:val="00003808"/>
    <w:rsid w:val="00004711"/>
    <w:rsid w:val="000104A4"/>
    <w:rsid w:val="000226FE"/>
    <w:rsid w:val="00023027"/>
    <w:rsid w:val="00033250"/>
    <w:rsid w:val="00033FDC"/>
    <w:rsid w:val="00034C6C"/>
    <w:rsid w:val="00037AF4"/>
    <w:rsid w:val="0004269F"/>
    <w:rsid w:val="00057D35"/>
    <w:rsid w:val="00067C00"/>
    <w:rsid w:val="00074553"/>
    <w:rsid w:val="000751CA"/>
    <w:rsid w:val="000753AE"/>
    <w:rsid w:val="0007573C"/>
    <w:rsid w:val="0007786B"/>
    <w:rsid w:val="00096F75"/>
    <w:rsid w:val="000C19C3"/>
    <w:rsid w:val="000E4457"/>
    <w:rsid w:val="000F63F8"/>
    <w:rsid w:val="00115919"/>
    <w:rsid w:val="001243B4"/>
    <w:rsid w:val="0013113E"/>
    <w:rsid w:val="00140886"/>
    <w:rsid w:val="0015161F"/>
    <w:rsid w:val="0015378A"/>
    <w:rsid w:val="001570CB"/>
    <w:rsid w:val="00170D64"/>
    <w:rsid w:val="00171910"/>
    <w:rsid w:val="00182690"/>
    <w:rsid w:val="001A4D9C"/>
    <w:rsid w:val="001A5100"/>
    <w:rsid w:val="001B4363"/>
    <w:rsid w:val="001C5F71"/>
    <w:rsid w:val="001E5512"/>
    <w:rsid w:val="001E7331"/>
    <w:rsid w:val="0022099D"/>
    <w:rsid w:val="0022723D"/>
    <w:rsid w:val="00231F5F"/>
    <w:rsid w:val="00244D4D"/>
    <w:rsid w:val="002477B5"/>
    <w:rsid w:val="002526A3"/>
    <w:rsid w:val="00253BF0"/>
    <w:rsid w:val="002556AF"/>
    <w:rsid w:val="00255BCD"/>
    <w:rsid w:val="00261AF9"/>
    <w:rsid w:val="002700D3"/>
    <w:rsid w:val="00275F05"/>
    <w:rsid w:val="002944AE"/>
    <w:rsid w:val="002A420E"/>
    <w:rsid w:val="002B0246"/>
    <w:rsid w:val="002B11FF"/>
    <w:rsid w:val="002B54DD"/>
    <w:rsid w:val="002B5E38"/>
    <w:rsid w:val="002D65E3"/>
    <w:rsid w:val="002E2D04"/>
    <w:rsid w:val="002E3B9B"/>
    <w:rsid w:val="002E4F9A"/>
    <w:rsid w:val="002F2B9B"/>
    <w:rsid w:val="00302FFD"/>
    <w:rsid w:val="003058A6"/>
    <w:rsid w:val="00311812"/>
    <w:rsid w:val="003171C5"/>
    <w:rsid w:val="003310C0"/>
    <w:rsid w:val="003430FC"/>
    <w:rsid w:val="003435A4"/>
    <w:rsid w:val="00347D01"/>
    <w:rsid w:val="00357F13"/>
    <w:rsid w:val="00361E7C"/>
    <w:rsid w:val="00364C68"/>
    <w:rsid w:val="00367724"/>
    <w:rsid w:val="003808D7"/>
    <w:rsid w:val="00383C86"/>
    <w:rsid w:val="00397B26"/>
    <w:rsid w:val="003C6473"/>
    <w:rsid w:val="00405A2F"/>
    <w:rsid w:val="00411BDF"/>
    <w:rsid w:val="0042095C"/>
    <w:rsid w:val="0045357E"/>
    <w:rsid w:val="00472D36"/>
    <w:rsid w:val="004814F6"/>
    <w:rsid w:val="0048403E"/>
    <w:rsid w:val="004851B4"/>
    <w:rsid w:val="00487947"/>
    <w:rsid w:val="00490907"/>
    <w:rsid w:val="0049731B"/>
    <w:rsid w:val="0049759D"/>
    <w:rsid w:val="004A34C9"/>
    <w:rsid w:val="004A774D"/>
    <w:rsid w:val="004B163D"/>
    <w:rsid w:val="004B51F4"/>
    <w:rsid w:val="004C08ED"/>
    <w:rsid w:val="004D0442"/>
    <w:rsid w:val="004D6335"/>
    <w:rsid w:val="004E4372"/>
    <w:rsid w:val="004E79FB"/>
    <w:rsid w:val="004E7B98"/>
    <w:rsid w:val="004F6601"/>
    <w:rsid w:val="00500D44"/>
    <w:rsid w:val="00501D3B"/>
    <w:rsid w:val="00506736"/>
    <w:rsid w:val="00515307"/>
    <w:rsid w:val="005153EC"/>
    <w:rsid w:val="0051739B"/>
    <w:rsid w:val="005305B9"/>
    <w:rsid w:val="00531E0A"/>
    <w:rsid w:val="005348BF"/>
    <w:rsid w:val="0054068C"/>
    <w:rsid w:val="00542463"/>
    <w:rsid w:val="00545E7B"/>
    <w:rsid w:val="0056081B"/>
    <w:rsid w:val="005627FD"/>
    <w:rsid w:val="00576C54"/>
    <w:rsid w:val="005965CC"/>
    <w:rsid w:val="005977B4"/>
    <w:rsid w:val="005B0884"/>
    <w:rsid w:val="005C48E8"/>
    <w:rsid w:val="005C7529"/>
    <w:rsid w:val="005D2497"/>
    <w:rsid w:val="005D38DD"/>
    <w:rsid w:val="005D599F"/>
    <w:rsid w:val="005E2E2D"/>
    <w:rsid w:val="005E407D"/>
    <w:rsid w:val="005E51AB"/>
    <w:rsid w:val="005E7AF5"/>
    <w:rsid w:val="005F094A"/>
    <w:rsid w:val="00611077"/>
    <w:rsid w:val="006206FA"/>
    <w:rsid w:val="00625698"/>
    <w:rsid w:val="00632DF2"/>
    <w:rsid w:val="00635BE3"/>
    <w:rsid w:val="006444D8"/>
    <w:rsid w:val="006517C8"/>
    <w:rsid w:val="00652F63"/>
    <w:rsid w:val="00657F45"/>
    <w:rsid w:val="006754CE"/>
    <w:rsid w:val="006922B2"/>
    <w:rsid w:val="006959FA"/>
    <w:rsid w:val="0069745D"/>
    <w:rsid w:val="006A5EC8"/>
    <w:rsid w:val="006B3969"/>
    <w:rsid w:val="006C1369"/>
    <w:rsid w:val="006C4FB3"/>
    <w:rsid w:val="006D00E3"/>
    <w:rsid w:val="006D17F0"/>
    <w:rsid w:val="006D206C"/>
    <w:rsid w:val="006D5033"/>
    <w:rsid w:val="006E4446"/>
    <w:rsid w:val="006E4A92"/>
    <w:rsid w:val="006F674F"/>
    <w:rsid w:val="006F6AC0"/>
    <w:rsid w:val="007129DC"/>
    <w:rsid w:val="007141B4"/>
    <w:rsid w:val="0071536C"/>
    <w:rsid w:val="00716B43"/>
    <w:rsid w:val="00716BB7"/>
    <w:rsid w:val="00737CA3"/>
    <w:rsid w:val="0075416C"/>
    <w:rsid w:val="00762095"/>
    <w:rsid w:val="00762E32"/>
    <w:rsid w:val="00766C0C"/>
    <w:rsid w:val="007716A4"/>
    <w:rsid w:val="0077505A"/>
    <w:rsid w:val="00785064"/>
    <w:rsid w:val="007C6856"/>
    <w:rsid w:val="007D2B92"/>
    <w:rsid w:val="007D6A30"/>
    <w:rsid w:val="007E1A6E"/>
    <w:rsid w:val="007E6D45"/>
    <w:rsid w:val="0080524E"/>
    <w:rsid w:val="00815F27"/>
    <w:rsid w:val="00830FE1"/>
    <w:rsid w:val="00836277"/>
    <w:rsid w:val="00842DC3"/>
    <w:rsid w:val="008509C9"/>
    <w:rsid w:val="00860605"/>
    <w:rsid w:val="00861F18"/>
    <w:rsid w:val="00880B2E"/>
    <w:rsid w:val="00885583"/>
    <w:rsid w:val="00885AC7"/>
    <w:rsid w:val="008B6514"/>
    <w:rsid w:val="008F08D6"/>
    <w:rsid w:val="00903F82"/>
    <w:rsid w:val="00906ECE"/>
    <w:rsid w:val="00914509"/>
    <w:rsid w:val="009153F7"/>
    <w:rsid w:val="0091655C"/>
    <w:rsid w:val="0091760C"/>
    <w:rsid w:val="00920505"/>
    <w:rsid w:val="00922CF7"/>
    <w:rsid w:val="00924432"/>
    <w:rsid w:val="009500B2"/>
    <w:rsid w:val="00957B72"/>
    <w:rsid w:val="00962026"/>
    <w:rsid w:val="00971DF0"/>
    <w:rsid w:val="00981D85"/>
    <w:rsid w:val="00983FF7"/>
    <w:rsid w:val="00997F1C"/>
    <w:rsid w:val="009A3C9B"/>
    <w:rsid w:val="009A3F3D"/>
    <w:rsid w:val="009A78C1"/>
    <w:rsid w:val="009B2791"/>
    <w:rsid w:val="009E25C4"/>
    <w:rsid w:val="009E456B"/>
    <w:rsid w:val="009F0171"/>
    <w:rsid w:val="009F24DD"/>
    <w:rsid w:val="00A01B31"/>
    <w:rsid w:val="00A04FBE"/>
    <w:rsid w:val="00A269D1"/>
    <w:rsid w:val="00A30708"/>
    <w:rsid w:val="00A30E38"/>
    <w:rsid w:val="00A32188"/>
    <w:rsid w:val="00A40BD9"/>
    <w:rsid w:val="00A424CF"/>
    <w:rsid w:val="00A44595"/>
    <w:rsid w:val="00A70EE7"/>
    <w:rsid w:val="00A76C54"/>
    <w:rsid w:val="00AA2B9D"/>
    <w:rsid w:val="00AC1051"/>
    <w:rsid w:val="00AC3D44"/>
    <w:rsid w:val="00AE084B"/>
    <w:rsid w:val="00AE4E81"/>
    <w:rsid w:val="00AF224E"/>
    <w:rsid w:val="00B07257"/>
    <w:rsid w:val="00B21ED0"/>
    <w:rsid w:val="00B2229F"/>
    <w:rsid w:val="00B34C96"/>
    <w:rsid w:val="00B55928"/>
    <w:rsid w:val="00B61132"/>
    <w:rsid w:val="00B64117"/>
    <w:rsid w:val="00B6544E"/>
    <w:rsid w:val="00B663A0"/>
    <w:rsid w:val="00B719FE"/>
    <w:rsid w:val="00B757EF"/>
    <w:rsid w:val="00B826EC"/>
    <w:rsid w:val="00BB203F"/>
    <w:rsid w:val="00BB2A70"/>
    <w:rsid w:val="00BC67CC"/>
    <w:rsid w:val="00BC7C53"/>
    <w:rsid w:val="00BD03FB"/>
    <w:rsid w:val="00BD4038"/>
    <w:rsid w:val="00BE70F1"/>
    <w:rsid w:val="00C022ED"/>
    <w:rsid w:val="00C1245A"/>
    <w:rsid w:val="00C14EEF"/>
    <w:rsid w:val="00C27179"/>
    <w:rsid w:val="00C827EA"/>
    <w:rsid w:val="00C90882"/>
    <w:rsid w:val="00C964A2"/>
    <w:rsid w:val="00CA4B48"/>
    <w:rsid w:val="00CC2611"/>
    <w:rsid w:val="00D02749"/>
    <w:rsid w:val="00D06128"/>
    <w:rsid w:val="00D11EBF"/>
    <w:rsid w:val="00D2525E"/>
    <w:rsid w:val="00D32C22"/>
    <w:rsid w:val="00D477D9"/>
    <w:rsid w:val="00D510C2"/>
    <w:rsid w:val="00D53EA8"/>
    <w:rsid w:val="00D548D6"/>
    <w:rsid w:val="00D63ACF"/>
    <w:rsid w:val="00D66921"/>
    <w:rsid w:val="00D71941"/>
    <w:rsid w:val="00D73FB5"/>
    <w:rsid w:val="00D806DF"/>
    <w:rsid w:val="00D8529F"/>
    <w:rsid w:val="00D906E3"/>
    <w:rsid w:val="00DB305D"/>
    <w:rsid w:val="00DB7354"/>
    <w:rsid w:val="00DC21E9"/>
    <w:rsid w:val="00DD4136"/>
    <w:rsid w:val="00DF0232"/>
    <w:rsid w:val="00E028FD"/>
    <w:rsid w:val="00E02B1B"/>
    <w:rsid w:val="00E04B93"/>
    <w:rsid w:val="00E10B26"/>
    <w:rsid w:val="00E167AC"/>
    <w:rsid w:val="00E20476"/>
    <w:rsid w:val="00E2481F"/>
    <w:rsid w:val="00E26248"/>
    <w:rsid w:val="00E30395"/>
    <w:rsid w:val="00E364DA"/>
    <w:rsid w:val="00E412DD"/>
    <w:rsid w:val="00E43816"/>
    <w:rsid w:val="00E61066"/>
    <w:rsid w:val="00E77FCB"/>
    <w:rsid w:val="00E824D2"/>
    <w:rsid w:val="00E86859"/>
    <w:rsid w:val="00E92D63"/>
    <w:rsid w:val="00E976A3"/>
    <w:rsid w:val="00EB76E0"/>
    <w:rsid w:val="00EC1D39"/>
    <w:rsid w:val="00EC4BEE"/>
    <w:rsid w:val="00EC7F37"/>
    <w:rsid w:val="00ED16EE"/>
    <w:rsid w:val="00ED19E7"/>
    <w:rsid w:val="00ED205D"/>
    <w:rsid w:val="00ED65C9"/>
    <w:rsid w:val="00EE3025"/>
    <w:rsid w:val="00EE4D9A"/>
    <w:rsid w:val="00EF1A4C"/>
    <w:rsid w:val="00EF6B00"/>
    <w:rsid w:val="00EF7575"/>
    <w:rsid w:val="00F06023"/>
    <w:rsid w:val="00F2412A"/>
    <w:rsid w:val="00F26B51"/>
    <w:rsid w:val="00F31CDE"/>
    <w:rsid w:val="00F3741B"/>
    <w:rsid w:val="00F544F2"/>
    <w:rsid w:val="00F61CB4"/>
    <w:rsid w:val="00F65897"/>
    <w:rsid w:val="00F77BA6"/>
    <w:rsid w:val="00F8268B"/>
    <w:rsid w:val="00F834A2"/>
    <w:rsid w:val="00F87669"/>
    <w:rsid w:val="00F87EE1"/>
    <w:rsid w:val="00F953BC"/>
    <w:rsid w:val="00FA1737"/>
    <w:rsid w:val="00FA5515"/>
    <w:rsid w:val="00FB03C8"/>
    <w:rsid w:val="00FB0892"/>
    <w:rsid w:val="00FB3EAD"/>
    <w:rsid w:val="00FD2EE4"/>
    <w:rsid w:val="00FD33F8"/>
    <w:rsid w:val="00FD7FA1"/>
    <w:rsid w:val="00FE0263"/>
    <w:rsid w:val="00FE66E9"/>
    <w:rsid w:val="00FF552A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5C9D72-F9BF-4B5D-9BD5-4378A8DA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416C"/>
    <w:pPr>
      <w:spacing w:line="276" w:lineRule="auto"/>
      <w:jc w:val="both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9B2791"/>
    <w:pPr>
      <w:keepNext/>
      <w:keepLines/>
      <w:numPr>
        <w:numId w:val="3"/>
      </w:numPr>
      <w:spacing w:before="360" w:after="40" w:line="240" w:lineRule="auto"/>
      <w:ind w:left="709" w:hanging="709"/>
      <w:outlineLvl w:val="0"/>
    </w:pPr>
    <w:rPr>
      <w:rFonts w:eastAsiaTheme="majorEastAsia" w:cs="Open Sans"/>
      <w:b/>
      <w:color w:val="49B47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791"/>
    <w:pPr>
      <w:keepNext/>
      <w:keepLines/>
      <w:numPr>
        <w:ilvl w:val="1"/>
        <w:numId w:val="3"/>
      </w:numPr>
      <w:spacing w:before="200" w:after="40" w:line="240" w:lineRule="auto"/>
      <w:ind w:left="709" w:hanging="709"/>
      <w:outlineLvl w:val="1"/>
    </w:pPr>
    <w:rPr>
      <w:rFonts w:eastAsiaTheme="majorEastAsia" w:cs="Open Sans"/>
      <w:b/>
      <w:color w:val="49B47E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791"/>
    <w:pPr>
      <w:keepNext/>
      <w:keepLines/>
      <w:numPr>
        <w:ilvl w:val="2"/>
        <w:numId w:val="3"/>
      </w:numPr>
      <w:spacing w:before="120" w:after="0" w:line="240" w:lineRule="auto"/>
      <w:ind w:left="709" w:hanging="709"/>
      <w:jc w:val="left"/>
      <w:outlineLvl w:val="2"/>
    </w:pPr>
    <w:rPr>
      <w:rFonts w:eastAsiaTheme="majorEastAsia" w:cs="Open Sans"/>
      <w:b/>
      <w:color w:val="49B47E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791"/>
    <w:pPr>
      <w:keepNext/>
      <w:keepLines/>
      <w:spacing w:after="0" w:line="240" w:lineRule="auto"/>
      <w:outlineLvl w:val="3"/>
    </w:pPr>
    <w:rPr>
      <w:rFonts w:eastAsiaTheme="majorEastAsia" w:cstheme="majorBidi"/>
      <w:b/>
      <w:iCs/>
      <w:color w:val="49B47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7C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7D35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7D35"/>
    <w:rPr>
      <w:rFonts w:eastAsiaTheme="minorEastAsia"/>
      <w:lang w:val="fr-CH"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D599F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D599F"/>
    <w:rPr>
      <w:rFonts w:eastAsiaTheme="majorEastAsia" w:cstheme="majorBidi"/>
      <w:b/>
      <w:spacing w:val="-10"/>
      <w:kern w:val="28"/>
      <w:sz w:val="96"/>
      <w:szCs w:val="96"/>
      <w:lang w:val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BB7"/>
    <w:pPr>
      <w:numPr>
        <w:ilvl w:val="1"/>
      </w:numPr>
      <w:spacing w:after="240" w:line="240" w:lineRule="auto"/>
      <w:jc w:val="center"/>
    </w:pPr>
    <w:rPr>
      <w:rFonts w:eastAsiaTheme="minorEastAsia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BB7"/>
    <w:rPr>
      <w:rFonts w:eastAsiaTheme="minorEastAsia"/>
      <w:spacing w:val="15"/>
      <w:sz w:val="28"/>
      <w:lang w:val="fr-CH"/>
    </w:rPr>
  </w:style>
  <w:style w:type="paragraph" w:styleId="En-tte">
    <w:name w:val="header"/>
    <w:basedOn w:val="Normal"/>
    <w:link w:val="En-tteCar"/>
    <w:uiPriority w:val="99"/>
    <w:unhideWhenUsed/>
    <w:rsid w:val="00003808"/>
    <w:pPr>
      <w:tabs>
        <w:tab w:val="center" w:pos="4536"/>
        <w:tab w:val="right" w:pos="9072"/>
      </w:tabs>
      <w:spacing w:after="0" w:line="240" w:lineRule="auto"/>
      <w:jc w:val="left"/>
    </w:pPr>
    <w:rPr>
      <w:sz w:val="18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003808"/>
    <w:rPr>
      <w:sz w:val="18"/>
      <w:szCs w:val="16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906ECE"/>
    <w:pPr>
      <w:tabs>
        <w:tab w:val="center" w:pos="4536"/>
        <w:tab w:val="right" w:pos="9072"/>
      </w:tabs>
      <w:spacing w:after="0" w:line="240" w:lineRule="auto"/>
      <w:jc w:val="left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06ECE"/>
    <w:rPr>
      <w:sz w:val="20"/>
      <w:lang w:val="fr-CH"/>
    </w:rPr>
  </w:style>
  <w:style w:type="table" w:styleId="Grilledutableau">
    <w:name w:val="Table Grid"/>
    <w:basedOn w:val="TableauNormal"/>
    <w:uiPriority w:val="39"/>
    <w:rsid w:val="002E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Page-Garde">
    <w:name w:val="En-tête Page-Garde"/>
    <w:qFormat/>
    <w:rsid w:val="00716BB7"/>
    <w:pPr>
      <w:spacing w:after="0" w:line="240" w:lineRule="auto"/>
    </w:pPr>
    <w:rPr>
      <w:rFonts w:eastAsiaTheme="minorEastAsia"/>
      <w:spacing w:val="15"/>
      <w:sz w:val="24"/>
      <w:lang w:val="fr-CH"/>
    </w:rPr>
  </w:style>
  <w:style w:type="paragraph" w:styleId="Paragraphedeliste">
    <w:name w:val="List Paragraph"/>
    <w:basedOn w:val="Normal"/>
    <w:uiPriority w:val="34"/>
    <w:qFormat/>
    <w:rsid w:val="00302FFD"/>
    <w:pPr>
      <w:numPr>
        <w:numId w:val="2"/>
      </w:numPr>
      <w:spacing w:line="240" w:lineRule="auto"/>
      <w:ind w:left="714" w:hanging="288"/>
      <w:contextualSpacing/>
      <w:jc w:val="left"/>
    </w:pPr>
  </w:style>
  <w:style w:type="character" w:customStyle="1" w:styleId="Titre1Car">
    <w:name w:val="Titre 1 Car"/>
    <w:basedOn w:val="Policepardfaut"/>
    <w:link w:val="Titre1"/>
    <w:uiPriority w:val="9"/>
    <w:rsid w:val="009B2791"/>
    <w:rPr>
      <w:rFonts w:eastAsiaTheme="majorEastAsia" w:cs="Open Sans"/>
      <w:b/>
      <w:color w:val="49B47E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9B2791"/>
    <w:rPr>
      <w:rFonts w:eastAsiaTheme="majorEastAsia" w:cs="Open Sans"/>
      <w:b/>
      <w:color w:val="49B47E"/>
      <w:sz w:val="28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9B2791"/>
    <w:rPr>
      <w:rFonts w:eastAsiaTheme="majorEastAsia" w:cs="Open Sans"/>
      <w:b/>
      <w:color w:val="49B47E"/>
      <w:sz w:val="24"/>
      <w:szCs w:val="32"/>
      <w:lang w:val="fr-CH"/>
    </w:rPr>
  </w:style>
  <w:style w:type="paragraph" w:customStyle="1" w:styleId="Titre1bis">
    <w:name w:val="Titre 1 bis"/>
    <w:basedOn w:val="Normal"/>
    <w:next w:val="Normal"/>
    <w:qFormat/>
    <w:rsid w:val="009B2791"/>
    <w:pPr>
      <w:spacing w:after="0" w:line="240" w:lineRule="auto"/>
      <w:jc w:val="left"/>
    </w:pPr>
    <w:rPr>
      <w:rFonts w:cs="Open Sans"/>
      <w:b/>
      <w:color w:val="49B47E"/>
      <w:sz w:val="32"/>
    </w:rPr>
  </w:style>
  <w:style w:type="paragraph" w:customStyle="1" w:styleId="Code">
    <w:name w:val="Code"/>
    <w:next w:val="Normal"/>
    <w:qFormat/>
    <w:rsid w:val="003435A4"/>
    <w:pPr>
      <w:pBdr>
        <w:top w:val="single" w:sz="4" w:space="1" w:color="D0CECE" w:themeColor="background2" w:themeShade="E6"/>
        <w:left w:val="single" w:sz="4" w:space="4" w:color="D0CECE" w:themeColor="background2" w:themeShade="E6"/>
        <w:bottom w:val="single" w:sz="4" w:space="1" w:color="D0CECE" w:themeColor="background2" w:themeShade="E6"/>
        <w:right w:val="single" w:sz="4" w:space="4" w:color="D0CECE" w:themeColor="background2" w:themeShade="E6"/>
      </w:pBdr>
      <w:shd w:val="clear" w:color="auto" w:fill="F2F2F2" w:themeFill="background1" w:themeFillShade="F2"/>
      <w:spacing w:before="120" w:after="120" w:line="240" w:lineRule="auto"/>
    </w:pPr>
    <w:rPr>
      <w:rFonts w:ascii="Courier New" w:hAnsi="Courier New"/>
      <w:color w:val="262626" w:themeColor="text1" w:themeTint="D9"/>
      <w:sz w:val="18"/>
      <w:lang w:val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11FF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before="60" w:after="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after="0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DB7354"/>
    <w:rPr>
      <w:color w:val="0563C1" w:themeColor="hyperlink"/>
      <w:u w:val="single"/>
    </w:rPr>
  </w:style>
  <w:style w:type="paragraph" w:customStyle="1" w:styleId="Img">
    <w:name w:val="Img"/>
    <w:next w:val="Normal"/>
    <w:qFormat/>
    <w:rsid w:val="006754CE"/>
    <w:pPr>
      <w:spacing w:after="0" w:line="240" w:lineRule="auto"/>
      <w:jc w:val="center"/>
    </w:pPr>
    <w:rPr>
      <w:noProof/>
      <w:lang w:val="fr-CH"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6754CE"/>
    <w:pPr>
      <w:spacing w:before="4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B2791"/>
    <w:rPr>
      <w:rFonts w:eastAsiaTheme="majorEastAsia" w:cstheme="majorBidi"/>
      <w:b/>
      <w:iCs/>
      <w:color w:val="49B47E"/>
      <w:lang w:val="fr-CH"/>
    </w:rPr>
  </w:style>
  <w:style w:type="paragraph" w:customStyle="1" w:styleId="Signateur">
    <w:name w:val="Signateur"/>
    <w:basedOn w:val="Normal"/>
    <w:qFormat/>
    <w:rsid w:val="0007786B"/>
    <w:pPr>
      <w:tabs>
        <w:tab w:val="left" w:pos="5954"/>
      </w:tabs>
      <w:contextualSpacing/>
      <w:jc w:val="left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141B4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226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sc51">
    <w:name w:val="sc51"/>
    <w:basedOn w:val="Policepardfaut"/>
    <w:rsid w:val="009A3C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9A3C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9A3C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Policepardfaut"/>
    <w:rsid w:val="004975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Policepardfaut"/>
    <w:rsid w:val="004975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Policepardfaut"/>
    <w:rsid w:val="0049759D"/>
    <w:rPr>
      <w:rFonts w:ascii="Courier New" w:hAnsi="Courier New" w:cs="Courier New" w:hint="default"/>
      <w:color w:val="808080"/>
      <w:sz w:val="20"/>
      <w:szCs w:val="20"/>
    </w:rPr>
  </w:style>
  <w:style w:type="table" w:styleId="TableauListe1Clair">
    <w:name w:val="List Table 1 Light"/>
    <w:basedOn w:val="TableauNormal"/>
    <w:uiPriority w:val="46"/>
    <w:rsid w:val="00545E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c31">
    <w:name w:val="sc3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8">
    <w:name w:val="sc8"/>
    <w:basedOn w:val="Policepardfaut"/>
    <w:rsid w:val="00096F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737CA3"/>
    <w:rPr>
      <w:rFonts w:asciiTheme="majorHAnsi" w:eastAsiaTheme="majorEastAsia" w:hAnsiTheme="majorHAnsi" w:cstheme="majorBidi"/>
      <w:color w:val="2E74B5" w:themeColor="accent1" w:themeShade="BF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COLE\Modele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1DC59-77A1-42EC-A814-FFFBC703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ModeleRapport.dotx</Template>
  <TotalTime>623</TotalTime>
  <Pages>8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daniel.rodrigue</dc:creator>
  <cp:keywords/>
  <dc:description/>
  <cp:lastModifiedBy>Rodrigues Lourenço Daniel</cp:lastModifiedBy>
  <cp:revision>160</cp:revision>
  <cp:lastPrinted>2016-06-19T21:32:00Z</cp:lastPrinted>
  <dcterms:created xsi:type="dcterms:W3CDTF">2016-06-19T08:30:00Z</dcterms:created>
  <dcterms:modified xsi:type="dcterms:W3CDTF">2016-08-31T13:25:00Z</dcterms:modified>
</cp:coreProperties>
</file>