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D7" w:rsidRDefault="006419D0">
      <w:pPr>
        <w:rPr>
          <w:b/>
          <w:i/>
          <w:color w:val="2E74B5" w:themeColor="accent1" w:themeShade="BF"/>
          <w:sz w:val="36"/>
          <w:lang w:val="es-MX"/>
        </w:rPr>
      </w:pPr>
      <w:r w:rsidRPr="006419D0">
        <w:rPr>
          <w:b/>
          <w:i/>
          <w:color w:val="2E74B5" w:themeColor="accent1" w:themeShade="BF"/>
          <w:sz w:val="36"/>
          <w:lang w:val="es-MX"/>
        </w:rPr>
        <w:t>SIMBOLOGIA DE UN DTI</w:t>
      </w:r>
    </w:p>
    <w:p w:rsidR="006419D0" w:rsidRPr="006419D0" w:rsidRDefault="006419D0" w:rsidP="006419D0">
      <w:pPr>
        <w:shd w:val="clear" w:color="auto" w:fill="FFFFFF"/>
        <w:spacing w:before="240" w:after="199" w:line="315" w:lineRule="atLeast"/>
        <w:outlineLvl w:val="1"/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</w:pPr>
      <w:r w:rsidRPr="006419D0"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  <w:t>Equipo</w:t>
      </w:r>
    </w:p>
    <w:p w:rsidR="006419D0" w:rsidRPr="006419D0" w:rsidRDefault="006419D0" w:rsidP="006419D0">
      <w:pPr>
        <w:shd w:val="clear" w:color="auto" w:fill="FFFFFF"/>
        <w:spacing w:after="240" w:line="240" w:lineRule="auto"/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</w:pPr>
      <w:r w:rsidRPr="006419D0"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  <w:t xml:space="preserve">El equipo está compuesto de unidades DTI variadas que no encajan en otras categorías. Este grupo incluye </w:t>
      </w:r>
      <w:proofErr w:type="gramStart"/>
      <w:r w:rsidRPr="006419D0"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  <w:t>hardware como compresores, transportadores</w:t>
      </w:r>
      <w:proofErr w:type="gramEnd"/>
      <w:r w:rsidRPr="006419D0"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  <w:t>, motores, turbinas, aspiradoras, y otros dispositivos mecánicos.</w:t>
      </w:r>
      <w:r w:rsidRPr="006419D0">
        <w:rPr>
          <w:rFonts w:ascii="Lucida Sans" w:eastAsia="Times New Roman" w:hAnsi="Lucida Sans" w:cs="Times New Roman"/>
          <w:noProof/>
          <w:color w:val="777777"/>
          <w:sz w:val="27"/>
          <w:szCs w:val="27"/>
          <w:lang w:val="es-MX"/>
        </w:rPr>
        <w:t xml:space="preserve"> </w:t>
      </w:r>
      <w:r w:rsidRPr="006419D0">
        <w:rPr>
          <w:rFonts w:ascii="Lucida Sans" w:eastAsia="Times New Roman" w:hAnsi="Lucida Sans" w:cs="Times New Roman"/>
          <w:noProof/>
          <w:color w:val="777777"/>
          <w:sz w:val="27"/>
          <w:szCs w:val="27"/>
        </w:rPr>
        <w:drawing>
          <wp:inline distT="0" distB="0" distL="0" distR="0" wp14:anchorId="0A50033D" wp14:editId="3A98EAE4">
            <wp:extent cx="6583045" cy="7292340"/>
            <wp:effectExtent l="0" t="0" r="8255" b="3810"/>
            <wp:docPr id="7" name="Imagen 7" descr="Leyenda de símbolos D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yenda de símbolos DTI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26"/>
                    <a:stretch/>
                  </pic:blipFill>
                  <pic:spPr bwMode="auto">
                    <a:xfrm>
                      <a:off x="0" y="0"/>
                      <a:ext cx="6628872" cy="7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9D0" w:rsidRPr="006419D0" w:rsidRDefault="006419D0" w:rsidP="006419D0">
      <w:pPr>
        <w:shd w:val="clear" w:color="auto" w:fill="FFFFFF"/>
        <w:spacing w:after="0" w:line="240" w:lineRule="auto"/>
        <w:jc w:val="center"/>
        <w:rPr>
          <w:rFonts w:ascii="Lucida Sans" w:eastAsia="Times New Roman" w:hAnsi="Lucida Sans" w:cs="Times New Roman"/>
          <w:color w:val="777777"/>
          <w:sz w:val="27"/>
          <w:szCs w:val="27"/>
          <w:lang w:val="es-MX"/>
        </w:rPr>
      </w:pPr>
      <w:r w:rsidRPr="006419D0">
        <w:rPr>
          <w:rFonts w:ascii="Lucida Sans" w:eastAsia="Times New Roman" w:hAnsi="Lucida Sans" w:cs="Times New Roman"/>
          <w:noProof/>
          <w:color w:val="777777"/>
          <w:sz w:val="27"/>
          <w:szCs w:val="27"/>
        </w:rPr>
        <w:lastRenderedPageBreak/>
        <w:drawing>
          <wp:inline distT="0" distB="0" distL="0" distR="0" wp14:anchorId="505A2DC8" wp14:editId="2E9B384F">
            <wp:extent cx="6582410" cy="8505825"/>
            <wp:effectExtent l="0" t="0" r="8890" b="9525"/>
            <wp:docPr id="8" name="Imagen 8" descr="Leyenda de símbolos D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yenda de símbolos DTI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77"/>
                    <a:stretch/>
                  </pic:blipFill>
                  <pic:spPr bwMode="auto">
                    <a:xfrm>
                      <a:off x="0" y="0"/>
                      <a:ext cx="6662989" cy="86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9D0" w:rsidRPr="006419D0" w:rsidRDefault="006419D0" w:rsidP="006419D0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19D0" w:rsidRPr="006419D0" w:rsidRDefault="006419D0" w:rsidP="006419D0">
      <w:pPr>
        <w:shd w:val="clear" w:color="auto" w:fill="FFFFFF"/>
        <w:spacing w:before="240" w:after="199" w:line="315" w:lineRule="atLeast"/>
        <w:outlineLvl w:val="1"/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</w:pPr>
      <w:r w:rsidRPr="006419D0"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  <w:lastRenderedPageBreak/>
        <w:t>Tubería</w:t>
      </w:r>
    </w:p>
    <w:p w:rsidR="006419D0" w:rsidRPr="006419D0" w:rsidRDefault="006419D0" w:rsidP="006419D0">
      <w:pPr>
        <w:shd w:val="clear" w:color="auto" w:fill="FFFFFF"/>
        <w:spacing w:after="240" w:line="240" w:lineRule="auto"/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</w:pPr>
      <w:r w:rsidRPr="006419D0"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  <w:t xml:space="preserve">Una tubería es un tubo que transporta sustancias líquidas. Las tuberías pueden hacerse de varios materiales, incluyendo metal y plástico. El grupo de tuberías está comprendido por tuberías de uno a muchos, tuberías </w:t>
      </w:r>
      <w:proofErr w:type="spellStart"/>
      <w:r w:rsidRPr="006419D0"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  <w:t>multi</w:t>
      </w:r>
      <w:proofErr w:type="spellEnd"/>
      <w:r w:rsidRPr="006419D0"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  <w:t xml:space="preserve"> línea, separadores y otros tipos de dispositivos de tuberías.</w:t>
      </w:r>
    </w:p>
    <w:p w:rsidR="006419D0" w:rsidRPr="006419D0" w:rsidRDefault="006419D0" w:rsidP="006419D0">
      <w:pPr>
        <w:shd w:val="clear" w:color="auto" w:fill="FFFFFF"/>
        <w:spacing w:after="0" w:line="240" w:lineRule="auto"/>
        <w:jc w:val="center"/>
        <w:rPr>
          <w:rFonts w:ascii="Lucida Sans" w:eastAsia="Times New Roman" w:hAnsi="Lucida Sans" w:cs="Times New Roman"/>
          <w:color w:val="777777"/>
          <w:sz w:val="27"/>
          <w:szCs w:val="27"/>
        </w:rPr>
      </w:pPr>
      <w:r w:rsidRPr="006419D0">
        <w:rPr>
          <w:rFonts w:ascii="Lucida Sans" w:eastAsia="Times New Roman" w:hAnsi="Lucida Sans" w:cs="Times New Roman"/>
          <w:noProof/>
          <w:color w:val="777777"/>
          <w:sz w:val="27"/>
          <w:szCs w:val="27"/>
        </w:rPr>
        <w:drawing>
          <wp:inline distT="0" distB="0" distL="0" distR="0" wp14:anchorId="6F512A92" wp14:editId="17DB0F17">
            <wp:extent cx="6858000" cy="7648575"/>
            <wp:effectExtent l="0" t="0" r="0" b="9525"/>
            <wp:docPr id="6" name="Imagen 6" descr="Leyenda de símbolos D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yenda de símbolos DTI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30"/>
                    <a:stretch/>
                  </pic:blipFill>
                  <pic:spPr bwMode="auto">
                    <a:xfrm>
                      <a:off x="0" y="0"/>
                      <a:ext cx="7052279" cy="78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9D0" w:rsidRPr="006419D0" w:rsidRDefault="006419D0" w:rsidP="006419D0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02D" w:rsidRDefault="0094502D" w:rsidP="006419D0">
      <w:pPr>
        <w:shd w:val="clear" w:color="auto" w:fill="FFFFFF"/>
        <w:spacing w:before="240" w:after="199" w:line="315" w:lineRule="atLeast"/>
        <w:outlineLvl w:val="1"/>
        <w:rPr>
          <w:rFonts w:ascii="Corbel" w:eastAsia="Times New Roman" w:hAnsi="Corbel" w:cs="Times New Roman"/>
          <w:b/>
          <w:bCs/>
          <w:color w:val="777777"/>
          <w:sz w:val="32"/>
          <w:szCs w:val="32"/>
        </w:rPr>
      </w:pPr>
      <w:r w:rsidRPr="006419D0">
        <w:rPr>
          <w:rFonts w:ascii="Lucida Sans" w:eastAsia="Times New Roman" w:hAnsi="Lucida Sans" w:cs="Times New Roman"/>
          <w:noProof/>
          <w:color w:val="777777"/>
          <w:sz w:val="27"/>
          <w:szCs w:val="27"/>
        </w:rPr>
        <w:lastRenderedPageBreak/>
        <w:drawing>
          <wp:inline distT="0" distB="0" distL="0" distR="0" wp14:anchorId="7AD6DFC0" wp14:editId="2052C67B">
            <wp:extent cx="6858000" cy="8305800"/>
            <wp:effectExtent l="0" t="0" r="0" b="0"/>
            <wp:docPr id="9" name="Imagen 9" descr="Leyenda de símbolos D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yenda de símbolos DTI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61"/>
                    <a:stretch/>
                  </pic:blipFill>
                  <pic:spPr bwMode="auto">
                    <a:xfrm>
                      <a:off x="0" y="0"/>
                      <a:ext cx="6858000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02D" w:rsidRDefault="0094502D">
      <w:pPr>
        <w:rPr>
          <w:rFonts w:ascii="Corbel" w:eastAsia="Times New Roman" w:hAnsi="Corbel" w:cs="Times New Roman"/>
          <w:b/>
          <w:bCs/>
          <w:color w:val="777777"/>
          <w:sz w:val="32"/>
          <w:szCs w:val="32"/>
        </w:rPr>
      </w:pPr>
      <w:r>
        <w:rPr>
          <w:rFonts w:ascii="Corbel" w:eastAsia="Times New Roman" w:hAnsi="Corbel" w:cs="Times New Roman"/>
          <w:b/>
          <w:bCs/>
          <w:color w:val="777777"/>
          <w:sz w:val="32"/>
          <w:szCs w:val="32"/>
        </w:rPr>
        <w:br w:type="page"/>
      </w:r>
    </w:p>
    <w:p w:rsidR="006419D0" w:rsidRPr="006419D0" w:rsidRDefault="006419D0" w:rsidP="006419D0">
      <w:pPr>
        <w:shd w:val="clear" w:color="auto" w:fill="FFFFFF"/>
        <w:spacing w:before="240" w:after="199" w:line="315" w:lineRule="atLeast"/>
        <w:outlineLvl w:val="1"/>
        <w:rPr>
          <w:rFonts w:ascii="Corbel" w:eastAsia="Times New Roman" w:hAnsi="Corbel" w:cs="Times New Roman"/>
          <w:b/>
          <w:bCs/>
          <w:color w:val="777777"/>
          <w:sz w:val="32"/>
          <w:szCs w:val="32"/>
        </w:rPr>
      </w:pPr>
      <w:proofErr w:type="spellStart"/>
      <w:r w:rsidRPr="006419D0">
        <w:rPr>
          <w:rFonts w:ascii="Corbel" w:eastAsia="Times New Roman" w:hAnsi="Corbel" w:cs="Times New Roman"/>
          <w:b/>
          <w:bCs/>
          <w:color w:val="777777"/>
          <w:sz w:val="32"/>
          <w:szCs w:val="32"/>
        </w:rPr>
        <w:lastRenderedPageBreak/>
        <w:t>Contenedores</w:t>
      </w:r>
      <w:proofErr w:type="spellEnd"/>
    </w:p>
    <w:p w:rsidR="006419D0" w:rsidRPr="006419D0" w:rsidRDefault="006419D0" w:rsidP="006419D0">
      <w:pPr>
        <w:shd w:val="clear" w:color="auto" w:fill="FFFFFF"/>
        <w:spacing w:after="240" w:line="240" w:lineRule="auto"/>
        <w:rPr>
          <w:rFonts w:ascii="Lucida Sans" w:eastAsia="Times New Roman" w:hAnsi="Lucida Sans" w:cs="Times New Roman"/>
          <w:color w:val="777777"/>
          <w:sz w:val="21"/>
          <w:szCs w:val="21"/>
        </w:rPr>
      </w:pPr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>A vessel is a container that is used to store fluid. It may also alter the characteristics of the fluid during storage. The vessels category includes tanks, cylinders, columns, bags, and other vessels.</w:t>
      </w:r>
    </w:p>
    <w:p w:rsidR="006419D0" w:rsidRPr="006419D0" w:rsidRDefault="006419D0" w:rsidP="006419D0">
      <w:pPr>
        <w:shd w:val="clear" w:color="auto" w:fill="FFFFFF"/>
        <w:spacing w:after="0" w:line="240" w:lineRule="auto"/>
        <w:jc w:val="center"/>
        <w:rPr>
          <w:rFonts w:ascii="Lucida Sans" w:eastAsia="Times New Roman" w:hAnsi="Lucida Sans" w:cs="Times New Roman"/>
          <w:color w:val="777777"/>
          <w:sz w:val="27"/>
          <w:szCs w:val="27"/>
        </w:rPr>
      </w:pPr>
      <w:r w:rsidRPr="006419D0">
        <w:rPr>
          <w:rFonts w:ascii="Lucida Sans" w:eastAsia="Times New Roman" w:hAnsi="Lucida Sans" w:cs="Times New Roman"/>
          <w:noProof/>
          <w:color w:val="777777"/>
          <w:sz w:val="27"/>
          <w:szCs w:val="27"/>
        </w:rPr>
        <w:drawing>
          <wp:inline distT="0" distB="0" distL="0" distR="0" wp14:anchorId="49DE9622" wp14:editId="7B3279B4">
            <wp:extent cx="7094220" cy="8134350"/>
            <wp:effectExtent l="0" t="0" r="0" b="0"/>
            <wp:docPr id="5" name="Imagen 5" descr="Leyenda de símbolos D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yenda de símbolos DTI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4" b="-2"/>
                    <a:stretch/>
                  </pic:blipFill>
                  <pic:spPr bwMode="auto">
                    <a:xfrm>
                      <a:off x="0" y="0"/>
                      <a:ext cx="709422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9D0" w:rsidRPr="006419D0" w:rsidRDefault="006419D0" w:rsidP="006419D0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19D0" w:rsidRPr="006419D0" w:rsidRDefault="006419D0" w:rsidP="006419D0">
      <w:pPr>
        <w:shd w:val="clear" w:color="auto" w:fill="FFFFFF"/>
        <w:spacing w:before="240" w:after="199" w:line="315" w:lineRule="atLeast"/>
        <w:outlineLvl w:val="1"/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</w:pPr>
      <w:r w:rsidRPr="006419D0"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  <w:t>Intercambiadores de calor</w:t>
      </w:r>
    </w:p>
    <w:p w:rsidR="006419D0" w:rsidRPr="006419D0" w:rsidRDefault="006419D0" w:rsidP="006419D0">
      <w:pPr>
        <w:shd w:val="clear" w:color="auto" w:fill="FFFFFF"/>
        <w:spacing w:after="240" w:line="240" w:lineRule="auto"/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</w:pPr>
      <w:r w:rsidRPr="006419D0"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  <w:t>Un intercambiador de calor es un dispositivo diseñado para transferir calor de forma eficiente de diferentes zonas o medios. Esta categoría incluye calderas, condensadores y otros intercambiadores de calor.</w:t>
      </w:r>
    </w:p>
    <w:p w:rsidR="006419D0" w:rsidRPr="006419D0" w:rsidRDefault="006419D0" w:rsidP="006419D0">
      <w:pPr>
        <w:shd w:val="clear" w:color="auto" w:fill="FFFFFF"/>
        <w:spacing w:after="0" w:line="240" w:lineRule="auto"/>
        <w:jc w:val="center"/>
        <w:rPr>
          <w:rFonts w:ascii="Lucida Sans" w:eastAsia="Times New Roman" w:hAnsi="Lucida Sans" w:cs="Times New Roman"/>
          <w:color w:val="777777"/>
          <w:sz w:val="27"/>
          <w:szCs w:val="27"/>
        </w:rPr>
      </w:pPr>
      <w:r w:rsidRPr="006419D0">
        <w:rPr>
          <w:rFonts w:ascii="Lucida Sans" w:eastAsia="Times New Roman" w:hAnsi="Lucida Sans" w:cs="Times New Roman"/>
          <w:noProof/>
          <w:color w:val="777777"/>
          <w:sz w:val="27"/>
          <w:szCs w:val="27"/>
        </w:rPr>
        <w:drawing>
          <wp:inline distT="0" distB="0" distL="0" distR="0" wp14:anchorId="5A73E90C" wp14:editId="2BC0588A">
            <wp:extent cx="6751320" cy="7772400"/>
            <wp:effectExtent l="0" t="0" r="0" b="0"/>
            <wp:docPr id="4" name="Imagen 4" descr="Leyenda de símbolos D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yenda de símbolos DT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D0" w:rsidRPr="006419D0" w:rsidRDefault="006419D0" w:rsidP="006419D0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9D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.75pt" o:hralign="center" o:hrstd="t" o:hrnoshade="t" o:hr="t" fillcolor="#777" stroked="f"/>
        </w:pict>
      </w:r>
    </w:p>
    <w:p w:rsidR="006419D0" w:rsidRPr="006419D0" w:rsidRDefault="006419D0" w:rsidP="006419D0">
      <w:pPr>
        <w:shd w:val="clear" w:color="auto" w:fill="FFFFFF"/>
        <w:spacing w:before="240" w:after="199" w:line="315" w:lineRule="atLeast"/>
        <w:outlineLvl w:val="1"/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</w:pPr>
      <w:r w:rsidRPr="006419D0"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  <w:t>Bombas</w:t>
      </w:r>
    </w:p>
    <w:p w:rsidR="006419D0" w:rsidRPr="006419D0" w:rsidRDefault="006419D0" w:rsidP="006419D0">
      <w:pPr>
        <w:shd w:val="clear" w:color="auto" w:fill="FFFFFF"/>
        <w:spacing w:after="240" w:line="240" w:lineRule="auto"/>
        <w:rPr>
          <w:rFonts w:ascii="Lucida Sans" w:eastAsia="Times New Roman" w:hAnsi="Lucida Sans" w:cs="Times New Roman"/>
          <w:color w:val="777777"/>
          <w:sz w:val="21"/>
          <w:szCs w:val="21"/>
        </w:rPr>
      </w:pPr>
      <w:r w:rsidRPr="006419D0"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  <w:t xml:space="preserve">Una bomba es un dispositivo que utiliza succión o presión para elevar, comprimir, o mover fluidos hacia dentro o hacia fuera de otros objetos. </w:t>
      </w:r>
      <w:proofErr w:type="spellStart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>Esta</w:t>
      </w:r>
      <w:proofErr w:type="spellEnd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 xml:space="preserve"> </w:t>
      </w:r>
      <w:proofErr w:type="spellStart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>sección</w:t>
      </w:r>
      <w:proofErr w:type="spellEnd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 xml:space="preserve"> </w:t>
      </w:r>
      <w:proofErr w:type="spellStart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>está</w:t>
      </w:r>
      <w:proofErr w:type="spellEnd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 xml:space="preserve"> </w:t>
      </w:r>
      <w:proofErr w:type="spellStart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>comprendida</w:t>
      </w:r>
      <w:proofErr w:type="spellEnd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 xml:space="preserve"> </w:t>
      </w:r>
      <w:proofErr w:type="spellStart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>por</w:t>
      </w:r>
      <w:proofErr w:type="spellEnd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 xml:space="preserve"> </w:t>
      </w:r>
      <w:proofErr w:type="spellStart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>bombas</w:t>
      </w:r>
      <w:proofErr w:type="spellEnd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 xml:space="preserve"> y </w:t>
      </w:r>
      <w:proofErr w:type="spellStart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>ventiladores</w:t>
      </w:r>
      <w:proofErr w:type="spellEnd"/>
      <w:r w:rsidRPr="006419D0">
        <w:rPr>
          <w:rFonts w:ascii="Lucida Sans" w:eastAsia="Times New Roman" w:hAnsi="Lucida Sans" w:cs="Times New Roman"/>
          <w:color w:val="777777"/>
          <w:sz w:val="21"/>
          <w:szCs w:val="21"/>
        </w:rPr>
        <w:t>.</w:t>
      </w:r>
    </w:p>
    <w:p w:rsidR="006419D0" w:rsidRPr="006419D0" w:rsidRDefault="006419D0" w:rsidP="006419D0">
      <w:pPr>
        <w:shd w:val="clear" w:color="auto" w:fill="FFFFFF"/>
        <w:spacing w:after="0" w:line="240" w:lineRule="auto"/>
        <w:jc w:val="center"/>
        <w:rPr>
          <w:rFonts w:ascii="Lucida Sans" w:eastAsia="Times New Roman" w:hAnsi="Lucida Sans" w:cs="Times New Roman"/>
          <w:color w:val="777777"/>
          <w:sz w:val="27"/>
          <w:szCs w:val="27"/>
        </w:rPr>
      </w:pPr>
      <w:bookmarkStart w:id="0" w:name="_GoBack"/>
      <w:r w:rsidRPr="006419D0">
        <w:rPr>
          <w:rFonts w:ascii="Lucida Sans" w:eastAsia="Times New Roman" w:hAnsi="Lucida Sans" w:cs="Times New Roman"/>
          <w:noProof/>
          <w:color w:val="777777"/>
          <w:sz w:val="27"/>
          <w:szCs w:val="27"/>
        </w:rPr>
        <w:drawing>
          <wp:inline distT="0" distB="0" distL="0" distR="0" wp14:anchorId="0D115E2F" wp14:editId="6E56DF74">
            <wp:extent cx="6936105" cy="7848600"/>
            <wp:effectExtent l="0" t="0" r="0" b="0"/>
            <wp:docPr id="3" name="Imagen 3" descr="Leyenda de símbolos D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yenda de símbolos D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10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419D0" w:rsidRPr="006419D0" w:rsidRDefault="006419D0" w:rsidP="006419D0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9D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.75pt" o:hralign="center" o:hrstd="t" o:hrnoshade="t" o:hr="t" fillcolor="#777" stroked="f"/>
        </w:pict>
      </w:r>
    </w:p>
    <w:p w:rsidR="006419D0" w:rsidRPr="006419D0" w:rsidRDefault="006419D0" w:rsidP="006419D0">
      <w:pPr>
        <w:shd w:val="clear" w:color="auto" w:fill="FFFFFF"/>
        <w:spacing w:before="240" w:after="199" w:line="315" w:lineRule="atLeast"/>
        <w:outlineLvl w:val="1"/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</w:pPr>
      <w:r w:rsidRPr="006419D0"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  <w:t>Instrumentos</w:t>
      </w:r>
    </w:p>
    <w:p w:rsidR="006419D0" w:rsidRPr="006419D0" w:rsidRDefault="006419D0" w:rsidP="006419D0">
      <w:pPr>
        <w:shd w:val="clear" w:color="auto" w:fill="FFFFFF"/>
        <w:spacing w:after="240" w:line="240" w:lineRule="auto"/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</w:pPr>
      <w:r w:rsidRPr="006419D0"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  <w:t>Un instrumento es un dispositivo que mide – y a veces controla – cantidades tales como flujo, temperatura, ángulo o presión. El grupo de instrumentos contiene indicadores, transmisores, grabadoras, controladores y elementos.</w:t>
      </w:r>
    </w:p>
    <w:p w:rsidR="006419D0" w:rsidRPr="006419D0" w:rsidRDefault="006419D0" w:rsidP="006419D0">
      <w:pPr>
        <w:shd w:val="clear" w:color="auto" w:fill="FFFFFF"/>
        <w:spacing w:after="0" w:line="240" w:lineRule="auto"/>
        <w:jc w:val="center"/>
        <w:rPr>
          <w:rFonts w:ascii="Lucida Sans" w:eastAsia="Times New Roman" w:hAnsi="Lucida Sans" w:cs="Times New Roman"/>
          <w:color w:val="777777"/>
          <w:sz w:val="27"/>
          <w:szCs w:val="27"/>
        </w:rPr>
      </w:pPr>
      <w:r w:rsidRPr="006419D0">
        <w:rPr>
          <w:rFonts w:ascii="Lucida Sans" w:eastAsia="Times New Roman" w:hAnsi="Lucida Sans" w:cs="Times New Roman"/>
          <w:noProof/>
          <w:color w:val="777777"/>
          <w:sz w:val="27"/>
          <w:szCs w:val="27"/>
        </w:rPr>
        <w:lastRenderedPageBreak/>
        <w:drawing>
          <wp:inline distT="0" distB="0" distL="0" distR="0" wp14:anchorId="15C74FB1" wp14:editId="1A48F82B">
            <wp:extent cx="7581900" cy="14142720"/>
            <wp:effectExtent l="0" t="0" r="0" b="0"/>
            <wp:docPr id="2" name="Imagen 2" descr="Leyenda de símbolos D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eyenda de símbolos DT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141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D0" w:rsidRPr="006419D0" w:rsidRDefault="006419D0" w:rsidP="006419D0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9D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.75pt" o:hralign="center" o:hrstd="t" o:hrnoshade="t" o:hr="t" fillcolor="#777" stroked="f"/>
        </w:pict>
      </w:r>
    </w:p>
    <w:p w:rsidR="006419D0" w:rsidRPr="006419D0" w:rsidRDefault="006419D0" w:rsidP="006419D0">
      <w:pPr>
        <w:shd w:val="clear" w:color="auto" w:fill="FFFFFF"/>
        <w:spacing w:before="240" w:after="199" w:line="315" w:lineRule="atLeast"/>
        <w:outlineLvl w:val="1"/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</w:pPr>
      <w:r w:rsidRPr="006419D0">
        <w:rPr>
          <w:rFonts w:ascii="Corbel" w:eastAsia="Times New Roman" w:hAnsi="Corbel" w:cs="Times New Roman"/>
          <w:b/>
          <w:bCs/>
          <w:color w:val="777777"/>
          <w:sz w:val="32"/>
          <w:szCs w:val="32"/>
          <w:lang w:val="es-MX"/>
        </w:rPr>
        <w:t>Válvulas</w:t>
      </w:r>
    </w:p>
    <w:p w:rsidR="006419D0" w:rsidRPr="006419D0" w:rsidRDefault="006419D0" w:rsidP="006419D0">
      <w:pPr>
        <w:shd w:val="clear" w:color="auto" w:fill="FFFFFF"/>
        <w:spacing w:after="240" w:line="240" w:lineRule="auto"/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</w:pPr>
      <w:r w:rsidRPr="006419D0">
        <w:rPr>
          <w:rFonts w:ascii="Lucida Sans" w:eastAsia="Times New Roman" w:hAnsi="Lucida Sans" w:cs="Times New Roman"/>
          <w:color w:val="777777"/>
          <w:sz w:val="21"/>
          <w:szCs w:val="21"/>
          <w:lang w:val="es-MX"/>
        </w:rPr>
        <w:t>Una vasija es un contenedor que se utiliza para almacenar fluidos. También puede alterar las características del fluido durante el almacenamiento. La categoría de vasijas incluye tanques, cilindros, columnas, bolsas, y otras vasijas.</w:t>
      </w:r>
    </w:p>
    <w:p w:rsidR="006419D0" w:rsidRPr="006419D0" w:rsidRDefault="006419D0" w:rsidP="006419D0">
      <w:pPr>
        <w:shd w:val="clear" w:color="auto" w:fill="FFFFFF"/>
        <w:spacing w:after="0" w:line="240" w:lineRule="auto"/>
        <w:jc w:val="center"/>
        <w:rPr>
          <w:rFonts w:ascii="Lucida Sans" w:eastAsia="Times New Roman" w:hAnsi="Lucida Sans" w:cs="Times New Roman"/>
          <w:color w:val="777777"/>
          <w:sz w:val="27"/>
          <w:szCs w:val="27"/>
        </w:rPr>
      </w:pPr>
      <w:r w:rsidRPr="006419D0">
        <w:rPr>
          <w:rFonts w:ascii="Lucida Sans" w:eastAsia="Times New Roman" w:hAnsi="Lucida Sans" w:cs="Times New Roman"/>
          <w:noProof/>
          <w:color w:val="777777"/>
          <w:sz w:val="27"/>
          <w:szCs w:val="27"/>
        </w:rPr>
        <w:lastRenderedPageBreak/>
        <w:drawing>
          <wp:inline distT="0" distB="0" distL="0" distR="0">
            <wp:extent cx="7429500" cy="9418320"/>
            <wp:effectExtent l="0" t="0" r="0" b="0"/>
            <wp:docPr id="1" name="Imagen 1" descr="Leyenda de símbolos D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eyenda de símbolos DT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941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D0" w:rsidRPr="006419D0" w:rsidRDefault="006419D0">
      <w:pPr>
        <w:rPr>
          <w:rFonts w:ascii="Arial" w:hAnsi="Arial" w:cs="Arial"/>
          <w:b/>
          <w:color w:val="2E74B5" w:themeColor="accent1" w:themeShade="BF"/>
          <w:sz w:val="28"/>
          <w:szCs w:val="28"/>
          <w:lang w:val="es-MX"/>
        </w:rPr>
      </w:pPr>
    </w:p>
    <w:sectPr w:rsidR="006419D0" w:rsidRPr="006419D0" w:rsidSect="006419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D0"/>
    <w:rsid w:val="002A6BD7"/>
    <w:rsid w:val="006419D0"/>
    <w:rsid w:val="0076089E"/>
    <w:rsid w:val="0094502D"/>
    <w:rsid w:val="00F6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7044D-0140-4668-9FFA-9B353174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419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419D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op">
    <w:name w:val="top"/>
    <w:basedOn w:val="Normal"/>
    <w:rsid w:val="00641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2018-04-21T03:03:00Z</dcterms:created>
  <dcterms:modified xsi:type="dcterms:W3CDTF">2018-04-21T03:26:00Z</dcterms:modified>
</cp:coreProperties>
</file>