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Ronald Mayr: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Bell Kassulke: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Jacqueline Rupp: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Alexander Zeller: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Valentina Denk: 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Simon Loidl: 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Elias Jovanovic: B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Stefanie Weninger: 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Fabian Peer: 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Hakim Botros: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Emilie Lorentsen: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Herman Karlsen: 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Nathalie Delacruz: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Casey Hartman: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Lily Walker :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Gerard Wang: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Tony Mcdowell: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Jake Wood: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Fatemeh Akhtar: 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Kim Weston: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Nicholas Beatty: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Kirsten Williams: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Vaishali Surana: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Coby Mccormack: 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Yasmin Dar: 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Romy Donnelly: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Viswamitra Upandhye: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Kendrick Hilpert: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Killian Kaufman: 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Elwood Page: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Mukti Patel: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Emily Lesch: 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Elodie Booker: 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Jedd Kim: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Annabel Davies: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Adnan Chen: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Jonathan Berg: 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Hank Spinka: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Agnes Schneider: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Kimberly Green: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Lola-Rose Coates: 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Rose Christiansen: 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Shirley Hintz: 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Hannah Bayer: 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