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52CFD" w14:textId="77777777" w:rsidR="00AF0FED" w:rsidRDefault="00AF0FED" w:rsidP="00AF0FED"/>
    <w:p w14:paraId="45BBCA2A" w14:textId="77777777" w:rsidR="00AF0FED" w:rsidRDefault="00AF0FED" w:rsidP="00AF0FED">
      <w:pPr>
        <w:rPr>
          <w:b/>
          <w:bCs/>
          <w:sz w:val="28"/>
          <w:szCs w:val="28"/>
        </w:rPr>
      </w:pPr>
    </w:p>
    <w:p w14:paraId="50478898" w14:textId="77777777" w:rsidR="00AF0FED" w:rsidRDefault="00AF0FED" w:rsidP="00AF0FED">
      <w:pPr>
        <w:jc w:val="center"/>
        <w:rPr>
          <w:b/>
          <w:bCs/>
          <w:sz w:val="28"/>
          <w:szCs w:val="28"/>
        </w:rPr>
      </w:pPr>
      <w:r>
        <w:rPr>
          <w:b/>
          <w:bCs/>
          <w:sz w:val="28"/>
          <w:szCs w:val="28"/>
        </w:rPr>
        <w:t>Naan Mudhalvan</w:t>
      </w:r>
    </w:p>
    <w:p w14:paraId="6350192A" w14:textId="70942EE1" w:rsidR="00AF0FED" w:rsidRDefault="00AF0FED" w:rsidP="00AF0FED">
      <w:pPr>
        <w:jc w:val="center"/>
        <w:rPr>
          <w:b/>
          <w:bCs/>
          <w:sz w:val="28"/>
          <w:szCs w:val="28"/>
        </w:rPr>
      </w:pPr>
      <w:r>
        <w:rPr>
          <w:b/>
          <w:bCs/>
          <w:sz w:val="28"/>
          <w:szCs w:val="28"/>
        </w:rPr>
        <w:t xml:space="preserve">Data Analytics </w:t>
      </w:r>
      <w:r w:rsidR="00D3080D">
        <w:rPr>
          <w:b/>
          <w:bCs/>
          <w:sz w:val="28"/>
          <w:szCs w:val="28"/>
        </w:rPr>
        <w:t>w</w:t>
      </w:r>
      <w:r>
        <w:rPr>
          <w:b/>
          <w:bCs/>
          <w:sz w:val="28"/>
          <w:szCs w:val="28"/>
        </w:rPr>
        <w:t>ith Cognos</w:t>
      </w:r>
    </w:p>
    <w:p w14:paraId="12E25A52" w14:textId="77777777" w:rsidR="00AF0FED" w:rsidRDefault="00AF0FED" w:rsidP="00AF0FED">
      <w:pPr>
        <w:jc w:val="center"/>
        <w:rPr>
          <w:b/>
          <w:bCs/>
          <w:sz w:val="28"/>
          <w:szCs w:val="28"/>
          <w:lang w:val="en-IN"/>
        </w:rPr>
      </w:pPr>
      <w:r>
        <w:rPr>
          <w:b/>
          <w:bCs/>
          <w:sz w:val="28"/>
          <w:szCs w:val="28"/>
        </w:rPr>
        <w:t>Phase-</w:t>
      </w:r>
      <w:r>
        <w:rPr>
          <w:b/>
          <w:bCs/>
          <w:sz w:val="28"/>
          <w:szCs w:val="28"/>
          <w:lang w:val="en-IN"/>
        </w:rPr>
        <w:t>3</w:t>
      </w:r>
    </w:p>
    <w:p w14:paraId="2350BC54" w14:textId="6B5599F6" w:rsidR="00D3080D" w:rsidRDefault="00AF0FED" w:rsidP="00D3080D">
      <w:pPr>
        <w:jc w:val="center"/>
        <w:rPr>
          <w:b/>
          <w:bCs/>
          <w:sz w:val="28"/>
          <w:szCs w:val="28"/>
        </w:rPr>
      </w:pPr>
      <w:r>
        <w:rPr>
          <w:b/>
          <w:bCs/>
          <w:sz w:val="28"/>
          <w:szCs w:val="28"/>
        </w:rPr>
        <w:t xml:space="preserve">Team: Joel Ananth A, Monish R, </w:t>
      </w:r>
      <w:proofErr w:type="spellStart"/>
      <w:r>
        <w:rPr>
          <w:b/>
          <w:bCs/>
          <w:sz w:val="28"/>
          <w:szCs w:val="28"/>
        </w:rPr>
        <w:t>Karthi</w:t>
      </w:r>
      <w:proofErr w:type="spellEnd"/>
      <w:r>
        <w:rPr>
          <w:b/>
          <w:bCs/>
          <w:sz w:val="28"/>
          <w:szCs w:val="28"/>
        </w:rPr>
        <w:t xml:space="preserve"> M, </w:t>
      </w:r>
      <w:proofErr w:type="spellStart"/>
      <w:r>
        <w:rPr>
          <w:b/>
          <w:bCs/>
          <w:sz w:val="28"/>
          <w:szCs w:val="28"/>
        </w:rPr>
        <w:t>Neelanand</w:t>
      </w:r>
      <w:proofErr w:type="spellEnd"/>
      <w:r>
        <w:rPr>
          <w:b/>
          <w:bCs/>
          <w:sz w:val="28"/>
          <w:szCs w:val="28"/>
        </w:rPr>
        <w:t xml:space="preserve"> </w:t>
      </w:r>
      <w:r w:rsidR="00D3080D">
        <w:rPr>
          <w:b/>
          <w:bCs/>
          <w:sz w:val="28"/>
          <w:szCs w:val="28"/>
        </w:rPr>
        <w:t>R</w:t>
      </w:r>
    </w:p>
    <w:p w14:paraId="3E457C7D" w14:textId="77777777" w:rsidR="00AF0FED" w:rsidRDefault="00AF0FED" w:rsidP="00AF0FED">
      <w:pPr>
        <w:jc w:val="center"/>
        <w:rPr>
          <w:b/>
          <w:bCs/>
          <w:sz w:val="28"/>
          <w:szCs w:val="28"/>
        </w:rPr>
      </w:pPr>
    </w:p>
    <w:p w14:paraId="407547C5" w14:textId="77777777" w:rsidR="00AF0FED" w:rsidRPr="00AF0FED" w:rsidRDefault="00AF0FED" w:rsidP="00AF0FED">
      <w:pPr>
        <w:ind w:leftChars="300" w:left="600" w:rightChars="186" w:right="372"/>
        <w:rPr>
          <w:b/>
          <w:bCs/>
          <w:sz w:val="24"/>
          <w:szCs w:val="24"/>
          <w:lang w:val="en-IN"/>
        </w:rPr>
      </w:pPr>
      <w:r w:rsidRPr="00AF0FED">
        <w:rPr>
          <w:b/>
          <w:bCs/>
          <w:sz w:val="24"/>
          <w:szCs w:val="24"/>
          <w:lang w:val="en-IN"/>
        </w:rPr>
        <w:t>Route Mapping and Geographic Insights:</w:t>
      </w:r>
    </w:p>
    <w:p w14:paraId="6E4F1BDE" w14:textId="77777777" w:rsidR="00AF0FED" w:rsidRPr="00AF0FED" w:rsidRDefault="00AF0FED" w:rsidP="00AF0FED">
      <w:pPr>
        <w:ind w:leftChars="300" w:left="600" w:rightChars="186" w:right="372"/>
        <w:rPr>
          <w:b/>
          <w:bCs/>
          <w:sz w:val="24"/>
          <w:szCs w:val="24"/>
          <w:lang w:val="en-IN"/>
        </w:rPr>
      </w:pPr>
    </w:p>
    <w:p w14:paraId="6BED028A" w14:textId="77777777" w:rsidR="00AF0FED" w:rsidRPr="00AF0FED" w:rsidRDefault="00AF0FED" w:rsidP="00AF0FED">
      <w:pPr>
        <w:ind w:leftChars="300" w:left="600" w:rightChars="186" w:right="372"/>
        <w:rPr>
          <w:sz w:val="24"/>
          <w:szCs w:val="24"/>
          <w:lang w:val="en-IN"/>
        </w:rPr>
      </w:pPr>
      <w:r w:rsidRPr="00AF0FED">
        <w:rPr>
          <w:sz w:val="24"/>
          <w:szCs w:val="24"/>
          <w:lang w:val="en-IN"/>
        </w:rPr>
        <w:t>One of the primary objectives is to gain geographic insights from the public bus transportation data. Visualization techniques will be employed to illustrate the routes and distribution of bus stops across different regions, cities, or states. By using color-coded maps or interactive GIS tools, we can depict the density of bus stops in various areas. This analysis will help identify areas with high and low accessibility to public bus transportation, shedding light on geographic trends in transportation infrastructure.</w:t>
      </w:r>
    </w:p>
    <w:p w14:paraId="57E3C888" w14:textId="77777777" w:rsidR="00AF0FED" w:rsidRPr="00AF0FED" w:rsidRDefault="00AF0FED" w:rsidP="00DB40A7">
      <w:pPr>
        <w:ind w:rightChars="186" w:right="372"/>
        <w:rPr>
          <w:b/>
          <w:bCs/>
          <w:sz w:val="24"/>
          <w:szCs w:val="24"/>
          <w:lang w:val="en-IN"/>
        </w:rPr>
      </w:pPr>
    </w:p>
    <w:p w14:paraId="5890DC80" w14:textId="77777777" w:rsidR="00AF0FED" w:rsidRPr="00AF0FED" w:rsidRDefault="00AF0FED" w:rsidP="00AF0FED">
      <w:pPr>
        <w:ind w:leftChars="300" w:left="600" w:rightChars="186" w:right="372"/>
        <w:rPr>
          <w:b/>
          <w:bCs/>
          <w:sz w:val="24"/>
          <w:szCs w:val="24"/>
          <w:lang w:val="en-IN"/>
        </w:rPr>
      </w:pPr>
      <w:r w:rsidRPr="00AF0FED">
        <w:rPr>
          <w:b/>
          <w:bCs/>
          <w:sz w:val="24"/>
          <w:szCs w:val="24"/>
          <w:lang w:val="en-IN"/>
        </w:rPr>
        <w:t>Peak Hours Analysis:</w:t>
      </w:r>
    </w:p>
    <w:p w14:paraId="48680533" w14:textId="77777777" w:rsidR="00AF0FED" w:rsidRPr="00AF0FED" w:rsidRDefault="00AF0FED" w:rsidP="00AF0FED">
      <w:pPr>
        <w:ind w:leftChars="300" w:left="600" w:rightChars="186" w:right="372"/>
        <w:rPr>
          <w:b/>
          <w:bCs/>
          <w:sz w:val="24"/>
          <w:szCs w:val="24"/>
          <w:lang w:val="en-IN"/>
        </w:rPr>
      </w:pPr>
    </w:p>
    <w:p w14:paraId="599C422E" w14:textId="77777777" w:rsidR="00AF0FED" w:rsidRPr="00AF0FED" w:rsidRDefault="00AF0FED" w:rsidP="00AF0FED">
      <w:pPr>
        <w:ind w:leftChars="300" w:left="600" w:rightChars="186" w:right="372"/>
        <w:rPr>
          <w:sz w:val="24"/>
          <w:szCs w:val="24"/>
          <w:lang w:val="en-IN"/>
        </w:rPr>
      </w:pPr>
      <w:r w:rsidRPr="00AF0FED">
        <w:rPr>
          <w:sz w:val="24"/>
          <w:szCs w:val="24"/>
          <w:lang w:val="en-IN"/>
        </w:rPr>
        <w:t>The public bus transportation data will be used to investigate peak hours of ridership. Visualization tools such as line graphs or heatmaps can be utilized to showcase the fluctuations in passenger counts throughout the day. This analysis will provide insights into the busiest hours for public transportation, helping in optimizing schedules and resources. It will assist in understanding whether there are variations in ridership based on time of day.</w:t>
      </w:r>
    </w:p>
    <w:p w14:paraId="5AA3B195" w14:textId="77777777" w:rsidR="00AF0FED" w:rsidRPr="00AF0FED" w:rsidRDefault="00AF0FED" w:rsidP="00AF0FED">
      <w:pPr>
        <w:ind w:leftChars="300" w:left="600" w:rightChars="186" w:right="372"/>
        <w:rPr>
          <w:b/>
          <w:bCs/>
          <w:sz w:val="24"/>
          <w:szCs w:val="24"/>
          <w:lang w:val="en-IN"/>
        </w:rPr>
      </w:pPr>
    </w:p>
    <w:p w14:paraId="54E076EC" w14:textId="77777777" w:rsidR="00AF0FED" w:rsidRPr="00AF0FED" w:rsidRDefault="00AF0FED" w:rsidP="00AF0FED">
      <w:pPr>
        <w:ind w:leftChars="300" w:left="600" w:rightChars="186" w:right="372"/>
        <w:rPr>
          <w:b/>
          <w:bCs/>
          <w:sz w:val="24"/>
          <w:szCs w:val="24"/>
          <w:lang w:val="en-IN"/>
        </w:rPr>
      </w:pPr>
      <w:r w:rsidRPr="00AF0FED">
        <w:rPr>
          <w:b/>
          <w:bCs/>
          <w:sz w:val="24"/>
          <w:szCs w:val="24"/>
          <w:lang w:val="en-IN"/>
        </w:rPr>
        <w:t>Route Efficiency and Stops Comparison:</w:t>
      </w:r>
    </w:p>
    <w:p w14:paraId="423F14C0" w14:textId="77777777" w:rsidR="00AF0FED" w:rsidRPr="00AF0FED" w:rsidRDefault="00AF0FED" w:rsidP="00AF0FED">
      <w:pPr>
        <w:ind w:leftChars="300" w:left="600" w:rightChars="186" w:right="372"/>
        <w:rPr>
          <w:b/>
          <w:bCs/>
          <w:sz w:val="24"/>
          <w:szCs w:val="24"/>
          <w:lang w:val="en-IN"/>
        </w:rPr>
      </w:pPr>
    </w:p>
    <w:p w14:paraId="090BDB80" w14:textId="77777777" w:rsidR="00AF0FED" w:rsidRPr="00AF0FED" w:rsidRDefault="00AF0FED" w:rsidP="00AF0FED">
      <w:pPr>
        <w:ind w:leftChars="300" w:left="600" w:rightChars="186" w:right="372"/>
        <w:rPr>
          <w:sz w:val="24"/>
          <w:szCs w:val="24"/>
          <w:lang w:val="en-IN"/>
        </w:rPr>
      </w:pPr>
      <w:r w:rsidRPr="00AF0FED">
        <w:rPr>
          <w:sz w:val="24"/>
          <w:szCs w:val="24"/>
          <w:lang w:val="en-IN"/>
        </w:rPr>
        <w:t>The data will be employed to compare the efficiency of different bus routes and the number of stops on each route. Visualization techniques like bar charts, stacked bar charts, or radar charts can be used to represent route characteristics. This analysis will offer insights into the most and least efficient routes and help in making informed decisions regarding route optimization and stop consolidation.</w:t>
      </w:r>
    </w:p>
    <w:p w14:paraId="26F0777F" w14:textId="77777777" w:rsidR="00AF0FED" w:rsidRDefault="00AF0FED" w:rsidP="00AF0FED">
      <w:pPr>
        <w:ind w:leftChars="300" w:left="600" w:rightChars="186" w:right="372"/>
        <w:rPr>
          <w:b/>
          <w:bCs/>
          <w:sz w:val="24"/>
          <w:szCs w:val="24"/>
          <w:lang w:val="en-IN"/>
        </w:rPr>
      </w:pPr>
    </w:p>
    <w:p w14:paraId="46B7FEA7" w14:textId="77777777" w:rsidR="00C02AA6" w:rsidRPr="00AF0FED" w:rsidRDefault="00C02AA6" w:rsidP="00AF0FED">
      <w:pPr>
        <w:ind w:leftChars="300" w:left="600" w:rightChars="186" w:right="372"/>
        <w:rPr>
          <w:b/>
          <w:bCs/>
          <w:sz w:val="24"/>
          <w:szCs w:val="24"/>
          <w:lang w:val="en-IN"/>
        </w:rPr>
      </w:pPr>
    </w:p>
    <w:p w14:paraId="2A071F80" w14:textId="5A6F5BED" w:rsidR="00AF0FED" w:rsidRPr="00C02AA6" w:rsidRDefault="00AF0FED" w:rsidP="00AF0FED">
      <w:pPr>
        <w:ind w:leftChars="300" w:left="600" w:rightChars="186" w:right="372"/>
        <w:rPr>
          <w:sz w:val="24"/>
          <w:szCs w:val="24"/>
        </w:rPr>
      </w:pPr>
      <w:r w:rsidRPr="00C02AA6">
        <w:rPr>
          <w:sz w:val="24"/>
          <w:szCs w:val="24"/>
          <w:lang w:val="en-IN"/>
        </w:rPr>
        <w:t>In summary, the visualization of the public bus transportation data based on route mapping, peak hours, and route efficiency aims to provide valuable insights into the public transportation system. These visualizations will assist in identifying patterns, trends, and variations within the data, contributing to informed decision-making in the context of improving public bus transportation services and infrastructure.</w:t>
      </w:r>
    </w:p>
    <w:p w14:paraId="6E502815" w14:textId="77777777" w:rsidR="00AF0FED" w:rsidRPr="00C02AA6" w:rsidRDefault="00AF0FED" w:rsidP="00AF0FED">
      <w:pPr>
        <w:ind w:leftChars="300" w:left="600" w:rightChars="186" w:right="372"/>
        <w:rPr>
          <w:sz w:val="24"/>
          <w:szCs w:val="24"/>
        </w:rPr>
      </w:pPr>
    </w:p>
    <w:p w14:paraId="141EA721" w14:textId="77777777" w:rsidR="00AF0FED" w:rsidRDefault="00AF0FED" w:rsidP="00AF0FED">
      <w:pPr>
        <w:ind w:leftChars="300" w:left="600" w:rightChars="186" w:right="372"/>
        <w:rPr>
          <w:sz w:val="24"/>
          <w:szCs w:val="24"/>
        </w:rPr>
      </w:pPr>
    </w:p>
    <w:p w14:paraId="76FE51A9" w14:textId="77777777" w:rsidR="00AF0FED" w:rsidRDefault="00AF0FED" w:rsidP="00AF0FED">
      <w:pPr>
        <w:ind w:leftChars="300" w:left="600" w:rightChars="186" w:right="372"/>
        <w:rPr>
          <w:sz w:val="24"/>
          <w:szCs w:val="24"/>
          <w:lang w:val="en-IN"/>
        </w:rPr>
      </w:pPr>
    </w:p>
    <w:p w14:paraId="6620021F" w14:textId="77777777" w:rsidR="00AF0FED" w:rsidRDefault="00AF0FED" w:rsidP="00AF0FED">
      <w:pPr>
        <w:ind w:leftChars="300" w:left="600" w:rightChars="186" w:right="372"/>
        <w:rPr>
          <w:sz w:val="24"/>
          <w:szCs w:val="24"/>
          <w:lang w:val="en-IN"/>
        </w:rPr>
      </w:pPr>
    </w:p>
    <w:p w14:paraId="5B98E14F" w14:textId="77777777" w:rsidR="00AF0FED" w:rsidRDefault="00AF0FED" w:rsidP="00AF0FED">
      <w:pPr>
        <w:ind w:leftChars="300" w:left="600" w:rightChars="186" w:right="372"/>
        <w:rPr>
          <w:sz w:val="24"/>
          <w:szCs w:val="24"/>
          <w:lang w:val="en-IN"/>
        </w:rPr>
      </w:pPr>
    </w:p>
    <w:p w14:paraId="47DD3C18" w14:textId="77777777" w:rsidR="00AF0FED" w:rsidRDefault="00AF0FED" w:rsidP="00AF0FED">
      <w:pPr>
        <w:ind w:leftChars="300" w:left="600" w:rightChars="186" w:right="372"/>
        <w:rPr>
          <w:sz w:val="24"/>
          <w:szCs w:val="24"/>
          <w:lang w:val="en-IN"/>
        </w:rPr>
      </w:pPr>
    </w:p>
    <w:p w14:paraId="2E15F49D" w14:textId="01B05F81" w:rsidR="000A20AC" w:rsidRDefault="000A20AC"/>
    <w:p w14:paraId="0E5BCE76" w14:textId="77777777" w:rsidR="00027313" w:rsidRDefault="00027313"/>
    <w:p w14:paraId="69A013FF" w14:textId="7318E0D8" w:rsidR="00027313" w:rsidRDefault="00027313">
      <w:r>
        <w:rPr>
          <w:noProof/>
        </w:rPr>
        <w:lastRenderedPageBreak/>
        <w:drawing>
          <wp:inline distT="0" distB="0" distL="0" distR="0" wp14:anchorId="4F36031F" wp14:editId="1241BD7A">
            <wp:extent cx="6450227" cy="4471997"/>
            <wp:effectExtent l="0" t="0" r="8255" b="5080"/>
            <wp:docPr id="1081719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61155" cy="4479573"/>
                    </a:xfrm>
                    <a:prstGeom prst="rect">
                      <a:avLst/>
                    </a:prstGeom>
                    <a:noFill/>
                    <a:ln>
                      <a:noFill/>
                    </a:ln>
                  </pic:spPr>
                </pic:pic>
              </a:graphicData>
            </a:graphic>
          </wp:inline>
        </w:drawing>
      </w:r>
    </w:p>
    <w:p w14:paraId="5A8B7F14" w14:textId="77777777" w:rsidR="00C02AA6" w:rsidRDefault="00C02AA6"/>
    <w:p w14:paraId="05FDCC91" w14:textId="77777777" w:rsidR="00027313" w:rsidRDefault="00027313"/>
    <w:p w14:paraId="5CA9D63E" w14:textId="2EE2F473" w:rsidR="00027313" w:rsidRDefault="00027313">
      <w:r>
        <w:rPr>
          <w:noProof/>
        </w:rPr>
        <w:drawing>
          <wp:inline distT="0" distB="0" distL="0" distR="0" wp14:anchorId="102D74B1" wp14:editId="1E882CFE">
            <wp:extent cx="6558703" cy="3632886"/>
            <wp:effectExtent l="0" t="0" r="0" b="5715"/>
            <wp:docPr id="450941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79933" cy="3644646"/>
                    </a:xfrm>
                    <a:prstGeom prst="rect">
                      <a:avLst/>
                    </a:prstGeom>
                    <a:noFill/>
                    <a:ln>
                      <a:noFill/>
                    </a:ln>
                  </pic:spPr>
                </pic:pic>
              </a:graphicData>
            </a:graphic>
          </wp:inline>
        </w:drawing>
      </w:r>
    </w:p>
    <w:p w14:paraId="114C2143" w14:textId="77777777" w:rsidR="00027313" w:rsidRDefault="00027313"/>
    <w:p w14:paraId="6B26007D" w14:textId="77777777" w:rsidR="00D3080D" w:rsidRDefault="00D3080D">
      <w:pPr>
        <w:rPr>
          <w:noProof/>
        </w:rPr>
      </w:pPr>
    </w:p>
    <w:p w14:paraId="3CD05362" w14:textId="79AFDFB4" w:rsidR="00027313" w:rsidRDefault="00027313">
      <w:r>
        <w:rPr>
          <w:noProof/>
        </w:rPr>
        <w:lastRenderedPageBreak/>
        <w:drawing>
          <wp:inline distT="0" distB="0" distL="0" distR="0" wp14:anchorId="02E3A189" wp14:editId="6E51AD59">
            <wp:extent cx="5922818" cy="4007393"/>
            <wp:effectExtent l="0" t="0" r="1905" b="0"/>
            <wp:docPr id="2048910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0808"/>
                    <a:stretch/>
                  </pic:blipFill>
                  <pic:spPr bwMode="auto">
                    <a:xfrm>
                      <a:off x="0" y="0"/>
                      <a:ext cx="5936349" cy="4016548"/>
                    </a:xfrm>
                    <a:prstGeom prst="rect">
                      <a:avLst/>
                    </a:prstGeom>
                    <a:noFill/>
                    <a:ln>
                      <a:noFill/>
                    </a:ln>
                    <a:extLst>
                      <a:ext uri="{53640926-AAD7-44D8-BBD7-CCE9431645EC}">
                        <a14:shadowObscured xmlns:a14="http://schemas.microsoft.com/office/drawing/2010/main"/>
                      </a:ext>
                    </a:extLst>
                  </pic:spPr>
                </pic:pic>
              </a:graphicData>
            </a:graphic>
          </wp:inline>
        </w:drawing>
      </w:r>
    </w:p>
    <w:p w14:paraId="11093DC5" w14:textId="4AE36E34" w:rsidR="00027313" w:rsidRDefault="00027313" w:rsidP="00D3080D">
      <w:pPr>
        <w:pStyle w:val="ListParagraph"/>
        <w:numPr>
          <w:ilvl w:val="0"/>
          <w:numId w:val="1"/>
        </w:numPr>
      </w:pPr>
      <w:proofErr w:type="spellStart"/>
      <w:r w:rsidRPr="00D3080D">
        <w:rPr>
          <w:b/>
          <w:bCs/>
        </w:rPr>
        <w:t>NumberOfBoardings</w:t>
      </w:r>
      <w:proofErr w:type="spellEnd"/>
      <w:r>
        <w:t xml:space="preserve"> is unusually high when </w:t>
      </w:r>
      <w:proofErr w:type="spellStart"/>
      <w:r w:rsidRPr="00D3080D">
        <w:rPr>
          <w:b/>
          <w:bCs/>
        </w:rPr>
        <w:t>RouteID</w:t>
      </w:r>
      <w:proofErr w:type="spellEnd"/>
      <w:r>
        <w:t xml:space="preserve"> is 117, 150 and 142.</w:t>
      </w:r>
    </w:p>
    <w:p w14:paraId="7278996D" w14:textId="42E79F9F" w:rsidR="00027313" w:rsidRDefault="00027313" w:rsidP="00D3080D">
      <w:pPr>
        <w:pStyle w:val="ListParagraph"/>
        <w:numPr>
          <w:ilvl w:val="0"/>
          <w:numId w:val="1"/>
        </w:numPr>
      </w:pPr>
      <w:r>
        <w:t xml:space="preserve">It is projected that by 21 Sep 2014, 150 will exceed 118 in </w:t>
      </w:r>
      <w:proofErr w:type="spellStart"/>
      <w:r w:rsidRPr="00D3080D">
        <w:rPr>
          <w:b/>
          <w:bCs/>
        </w:rPr>
        <w:t>NumberOfBoardings</w:t>
      </w:r>
      <w:proofErr w:type="spellEnd"/>
      <w:r>
        <w:t xml:space="preserve"> by 794.</w:t>
      </w:r>
    </w:p>
    <w:p w14:paraId="5CD4F1B9" w14:textId="120799C2" w:rsidR="00027313" w:rsidRDefault="00027313" w:rsidP="00D3080D">
      <w:pPr>
        <w:pStyle w:val="ListParagraph"/>
        <w:numPr>
          <w:ilvl w:val="0"/>
          <w:numId w:val="1"/>
        </w:numPr>
      </w:pPr>
      <w:r>
        <w:t xml:space="preserve">From 29 Jun 2014 to 06 Jul 2014, 100's </w:t>
      </w:r>
      <w:proofErr w:type="spellStart"/>
      <w:r w:rsidRPr="00D3080D">
        <w:rPr>
          <w:b/>
          <w:bCs/>
        </w:rPr>
        <w:t>NumberOfBoardings</w:t>
      </w:r>
      <w:proofErr w:type="spellEnd"/>
      <w:r>
        <w:t xml:space="preserve"> dropped by 64%.</w:t>
      </w:r>
    </w:p>
    <w:p w14:paraId="689688B1" w14:textId="48A26B49" w:rsidR="00027313" w:rsidRDefault="00027313" w:rsidP="00D3080D">
      <w:pPr>
        <w:pStyle w:val="ListParagraph"/>
        <w:numPr>
          <w:ilvl w:val="0"/>
          <w:numId w:val="1"/>
        </w:numPr>
      </w:pPr>
      <w:r>
        <w:t xml:space="preserve">Across all values of </w:t>
      </w:r>
      <w:proofErr w:type="spellStart"/>
      <w:r w:rsidRPr="00D3080D">
        <w:rPr>
          <w:b/>
          <w:bCs/>
        </w:rPr>
        <w:t>RouteID</w:t>
      </w:r>
      <w:proofErr w:type="spellEnd"/>
      <w:r>
        <w:t xml:space="preserve">, the sum of </w:t>
      </w:r>
      <w:proofErr w:type="spellStart"/>
      <w:r w:rsidRPr="00D3080D">
        <w:rPr>
          <w:b/>
          <w:bCs/>
        </w:rPr>
        <w:t>NumberOfBoardings</w:t>
      </w:r>
      <w:proofErr w:type="spellEnd"/>
      <w:r>
        <w:t xml:space="preserve"> is over 4.0 million.</w:t>
      </w:r>
    </w:p>
    <w:p w14:paraId="0ABFCD2A" w14:textId="19FAB81F" w:rsidR="00027313" w:rsidRDefault="00027313" w:rsidP="00D3080D">
      <w:pPr>
        <w:pStyle w:val="ListParagraph"/>
        <w:numPr>
          <w:ilvl w:val="0"/>
          <w:numId w:val="1"/>
        </w:numPr>
      </w:pPr>
      <w:proofErr w:type="spellStart"/>
      <w:r w:rsidRPr="00D3080D">
        <w:rPr>
          <w:b/>
          <w:bCs/>
        </w:rPr>
        <w:t>NumberOfBoardings</w:t>
      </w:r>
      <w:proofErr w:type="spellEnd"/>
      <w:r>
        <w:t xml:space="preserve"> ranges from 260, when </w:t>
      </w:r>
      <w:proofErr w:type="spellStart"/>
      <w:r w:rsidRPr="00D3080D">
        <w:rPr>
          <w:b/>
          <w:bCs/>
        </w:rPr>
        <w:t>RouteID</w:t>
      </w:r>
      <w:proofErr w:type="spellEnd"/>
      <w:r>
        <w:t xml:space="preserve"> is 100S, to over 380 thousand, when </w:t>
      </w:r>
      <w:proofErr w:type="spellStart"/>
      <w:r w:rsidRPr="00D3080D">
        <w:rPr>
          <w:b/>
          <w:bCs/>
        </w:rPr>
        <w:t>RouteID</w:t>
      </w:r>
      <w:proofErr w:type="spellEnd"/>
      <w:r>
        <w:t xml:space="preserve"> is 117.</w:t>
      </w:r>
    </w:p>
    <w:p w14:paraId="1266EAAF" w14:textId="7B2E866B" w:rsidR="00027313" w:rsidRDefault="00027313" w:rsidP="00D3080D">
      <w:pPr>
        <w:pStyle w:val="ListParagraph"/>
        <w:numPr>
          <w:ilvl w:val="0"/>
          <w:numId w:val="1"/>
        </w:numPr>
      </w:pPr>
      <w:r>
        <w:t xml:space="preserve">For </w:t>
      </w:r>
      <w:proofErr w:type="spellStart"/>
      <w:r w:rsidRPr="00D3080D">
        <w:rPr>
          <w:b/>
          <w:bCs/>
        </w:rPr>
        <w:t>NumberOfBoardings</w:t>
      </w:r>
      <w:proofErr w:type="spellEnd"/>
      <w:r>
        <w:t xml:space="preserve">, the most significant values of </w:t>
      </w:r>
      <w:proofErr w:type="spellStart"/>
      <w:r w:rsidRPr="00D3080D">
        <w:rPr>
          <w:b/>
          <w:bCs/>
        </w:rPr>
        <w:t>RouteID</w:t>
      </w:r>
      <w:proofErr w:type="spellEnd"/>
      <w:r>
        <w:t xml:space="preserve"> are 117, 150, 142, 141, and 100, whose respective </w:t>
      </w:r>
      <w:proofErr w:type="spellStart"/>
      <w:r w:rsidRPr="00D3080D">
        <w:rPr>
          <w:b/>
          <w:bCs/>
        </w:rPr>
        <w:t>NumberOfBoardings</w:t>
      </w:r>
      <w:proofErr w:type="spellEnd"/>
      <w:r>
        <w:t xml:space="preserve"> values add up to nearly 1.8 million, or 44.3% of the total.</w:t>
      </w:r>
    </w:p>
    <w:p w14:paraId="2DF73547" w14:textId="77777777" w:rsidR="00027313" w:rsidRDefault="00027313"/>
    <w:p w14:paraId="55DC7A7A" w14:textId="543C52AF" w:rsidR="00D3080D" w:rsidRDefault="00D3080D">
      <w:r>
        <w:rPr>
          <w:noProof/>
        </w:rPr>
        <w:drawing>
          <wp:inline distT="0" distB="0" distL="0" distR="0" wp14:anchorId="29FA5566" wp14:editId="7050014F">
            <wp:extent cx="6307282" cy="3484106"/>
            <wp:effectExtent l="0" t="0" r="0" b="2540"/>
            <wp:docPr id="1277807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1048" cy="3491710"/>
                    </a:xfrm>
                    <a:prstGeom prst="rect">
                      <a:avLst/>
                    </a:prstGeom>
                    <a:noFill/>
                    <a:ln>
                      <a:noFill/>
                    </a:ln>
                  </pic:spPr>
                </pic:pic>
              </a:graphicData>
            </a:graphic>
          </wp:inline>
        </w:drawing>
      </w:r>
    </w:p>
    <w:p w14:paraId="1B6D7D8E" w14:textId="77777777" w:rsidR="00D3080D" w:rsidRDefault="00D3080D">
      <w:pPr>
        <w:rPr>
          <w:noProof/>
        </w:rPr>
      </w:pPr>
    </w:p>
    <w:p w14:paraId="215CD89E" w14:textId="1815E7E2" w:rsidR="00D3080D" w:rsidRDefault="00D3080D">
      <w:r>
        <w:rPr>
          <w:noProof/>
        </w:rPr>
        <w:lastRenderedPageBreak/>
        <w:drawing>
          <wp:inline distT="0" distB="0" distL="0" distR="0" wp14:anchorId="038AAA98" wp14:editId="518FE375">
            <wp:extent cx="5384800" cy="3773170"/>
            <wp:effectExtent l="0" t="0" r="6350" b="0"/>
            <wp:docPr id="702093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r="21123"/>
                    <a:stretch/>
                  </pic:blipFill>
                  <pic:spPr bwMode="auto">
                    <a:xfrm>
                      <a:off x="0" y="0"/>
                      <a:ext cx="5384800" cy="3773170"/>
                    </a:xfrm>
                    <a:prstGeom prst="rect">
                      <a:avLst/>
                    </a:prstGeom>
                    <a:noFill/>
                    <a:ln>
                      <a:noFill/>
                    </a:ln>
                    <a:extLst>
                      <a:ext uri="{53640926-AAD7-44D8-BBD7-CCE9431645EC}">
                        <a14:shadowObscured xmlns:a14="http://schemas.microsoft.com/office/drawing/2010/main"/>
                      </a:ext>
                    </a:extLst>
                  </pic:spPr>
                </pic:pic>
              </a:graphicData>
            </a:graphic>
          </wp:inline>
        </w:drawing>
      </w:r>
    </w:p>
    <w:p w14:paraId="6BCDD759" w14:textId="77777777" w:rsidR="00D3080D" w:rsidRDefault="00D3080D" w:rsidP="00D3080D"/>
    <w:p w14:paraId="1DCEF43D" w14:textId="6F4A3744" w:rsidR="00D3080D" w:rsidRDefault="00D3080D" w:rsidP="00D3080D">
      <w:pPr>
        <w:pStyle w:val="ListParagraph"/>
        <w:numPr>
          <w:ilvl w:val="0"/>
          <w:numId w:val="2"/>
        </w:numPr>
      </w:pPr>
      <w:r>
        <w:t xml:space="preserve">11 North </w:t>
      </w:r>
      <w:proofErr w:type="spellStart"/>
      <w:r w:rsidRPr="00C02AA6">
        <w:rPr>
          <w:b/>
          <w:bCs/>
        </w:rPr>
        <w:t>Tce</w:t>
      </w:r>
      <w:proofErr w:type="spellEnd"/>
      <w:r>
        <w:t xml:space="preserve"> is the most frequently Occurring category of </w:t>
      </w:r>
      <w:proofErr w:type="spellStart"/>
      <w:r w:rsidRPr="00C02AA6">
        <w:rPr>
          <w:b/>
          <w:bCs/>
        </w:rPr>
        <w:t>StopName</w:t>
      </w:r>
      <w:proofErr w:type="spellEnd"/>
      <w:r>
        <w:t xml:space="preserve"> with a count of 12,677 items with</w:t>
      </w:r>
      <w:r w:rsidRPr="00C02AA6">
        <w:rPr>
          <w:b/>
          <w:bCs/>
        </w:rPr>
        <w:t xml:space="preserve"> </w:t>
      </w:r>
      <w:proofErr w:type="spellStart"/>
      <w:r w:rsidRPr="00C02AA6">
        <w:rPr>
          <w:b/>
          <w:bCs/>
        </w:rPr>
        <w:t>RouteID</w:t>
      </w:r>
      <w:proofErr w:type="spellEnd"/>
      <w:r>
        <w:t xml:space="preserve"> values (1.3% of the total).</w:t>
      </w:r>
    </w:p>
    <w:p w14:paraId="61547C45" w14:textId="1672FBF2" w:rsidR="00D3080D" w:rsidRDefault="00D3080D" w:rsidP="00D3080D">
      <w:pPr>
        <w:pStyle w:val="ListParagraph"/>
        <w:numPr>
          <w:ilvl w:val="0"/>
          <w:numId w:val="2"/>
        </w:numPr>
      </w:pPr>
      <w:r>
        <w:t xml:space="preserve">The total number of results for </w:t>
      </w:r>
      <w:proofErr w:type="spellStart"/>
      <w:r w:rsidRPr="00C02AA6">
        <w:rPr>
          <w:b/>
          <w:bCs/>
        </w:rPr>
        <w:t>RouteID</w:t>
      </w:r>
      <w:proofErr w:type="spellEnd"/>
      <w:r w:rsidR="00C02AA6">
        <w:t>,</w:t>
      </w:r>
      <w:r>
        <w:t xml:space="preserve"> across all </w:t>
      </w:r>
      <w:proofErr w:type="spellStart"/>
      <w:r w:rsidRPr="00C02AA6">
        <w:rPr>
          <w:b/>
          <w:bCs/>
        </w:rPr>
        <w:t>StopName</w:t>
      </w:r>
      <w:proofErr w:type="spellEnd"/>
      <w:r>
        <w:t>, is over 978 thousand.</w:t>
      </w:r>
    </w:p>
    <w:p w14:paraId="23C401A8" w14:textId="77777777" w:rsidR="00D3080D" w:rsidRDefault="00D3080D" w:rsidP="00D3080D"/>
    <w:p w14:paraId="51A0DB3C" w14:textId="77777777" w:rsidR="00D3080D" w:rsidRDefault="00D3080D" w:rsidP="00D3080D">
      <w:pPr>
        <w:rPr>
          <w:noProof/>
        </w:rPr>
      </w:pPr>
    </w:p>
    <w:p w14:paraId="24116B20" w14:textId="507C74FD" w:rsidR="00D3080D" w:rsidRDefault="00D3080D" w:rsidP="00D3080D">
      <w:r>
        <w:rPr>
          <w:noProof/>
        </w:rPr>
        <w:drawing>
          <wp:inline distT="0" distB="0" distL="0" distR="0" wp14:anchorId="7673A3BF" wp14:editId="33A4B33A">
            <wp:extent cx="5384800" cy="3775075"/>
            <wp:effectExtent l="0" t="0" r="6350" b="0"/>
            <wp:docPr id="1076080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21168"/>
                    <a:stretch/>
                  </pic:blipFill>
                  <pic:spPr bwMode="auto">
                    <a:xfrm>
                      <a:off x="0" y="0"/>
                      <a:ext cx="5384800" cy="3775075"/>
                    </a:xfrm>
                    <a:prstGeom prst="rect">
                      <a:avLst/>
                    </a:prstGeom>
                    <a:noFill/>
                    <a:ln>
                      <a:noFill/>
                    </a:ln>
                    <a:extLst>
                      <a:ext uri="{53640926-AAD7-44D8-BBD7-CCE9431645EC}">
                        <a14:shadowObscured xmlns:a14="http://schemas.microsoft.com/office/drawing/2010/main"/>
                      </a:ext>
                    </a:extLst>
                  </pic:spPr>
                </pic:pic>
              </a:graphicData>
            </a:graphic>
          </wp:inline>
        </w:drawing>
      </w:r>
    </w:p>
    <w:p w14:paraId="5B1103ED" w14:textId="77777777" w:rsidR="00D3080D" w:rsidRDefault="00D3080D" w:rsidP="00D3080D"/>
    <w:p w14:paraId="770602A4" w14:textId="5C1559F4" w:rsidR="00D3080D" w:rsidRDefault="00D3080D" w:rsidP="00D3080D">
      <w:pPr>
        <w:pStyle w:val="ListParagraph"/>
        <w:numPr>
          <w:ilvl w:val="0"/>
          <w:numId w:val="3"/>
        </w:numPr>
      </w:pPr>
      <w:r w:rsidRPr="00D3080D">
        <w:t xml:space="preserve">The total number of results for </w:t>
      </w:r>
      <w:proofErr w:type="spellStart"/>
      <w:r w:rsidRPr="00C02AA6">
        <w:rPr>
          <w:b/>
          <w:bCs/>
        </w:rPr>
        <w:t>WeekBeginning</w:t>
      </w:r>
      <w:proofErr w:type="spellEnd"/>
      <w:r w:rsidRPr="00D3080D">
        <w:t xml:space="preserve">, across all </w:t>
      </w:r>
      <w:proofErr w:type="spellStart"/>
      <w:r w:rsidRPr="00C02AA6">
        <w:rPr>
          <w:b/>
          <w:bCs/>
        </w:rPr>
        <w:t>NumberOfBoardings</w:t>
      </w:r>
      <w:proofErr w:type="spellEnd"/>
      <w:r w:rsidRPr="00D3080D">
        <w:t>, is over 978 thousand</w:t>
      </w:r>
      <w:r w:rsidR="00DB40A7">
        <w:t>.</w:t>
      </w:r>
    </w:p>
    <w:p w14:paraId="4C34B617" w14:textId="77777777" w:rsidR="00DB40A7" w:rsidRDefault="00DB40A7" w:rsidP="00DB40A7"/>
    <w:p w14:paraId="290305E4" w14:textId="77777777" w:rsidR="00DB40A7" w:rsidRDefault="00DB40A7" w:rsidP="00DB40A7"/>
    <w:p w14:paraId="1EA395A4" w14:textId="77777777" w:rsidR="00DB40A7" w:rsidRDefault="00DB40A7" w:rsidP="00DB40A7"/>
    <w:p w14:paraId="120DA1FF" w14:textId="77777777" w:rsidR="00DB40A7" w:rsidRDefault="00DB40A7" w:rsidP="00DB40A7"/>
    <w:p w14:paraId="6963639C" w14:textId="77777777" w:rsidR="00DB40A7" w:rsidRDefault="00DB40A7" w:rsidP="00DB40A7"/>
    <w:p w14:paraId="552BE2F8" w14:textId="77777777" w:rsidR="00DB40A7" w:rsidRDefault="00DB40A7" w:rsidP="00DB40A7"/>
    <w:p w14:paraId="4B7572FF" w14:textId="77777777" w:rsidR="00DB40A7" w:rsidRDefault="00DB40A7" w:rsidP="00DB40A7"/>
    <w:p w14:paraId="1CC2C670" w14:textId="2F616FAF" w:rsidR="00DB40A7" w:rsidRDefault="00DB40A7" w:rsidP="00DB40A7">
      <w:pPr>
        <w:jc w:val="both"/>
        <w:rPr>
          <w:sz w:val="24"/>
          <w:szCs w:val="24"/>
          <w:lang w:val="en-IN"/>
        </w:rPr>
      </w:pPr>
      <w:r>
        <w:rPr>
          <w:sz w:val="24"/>
          <w:szCs w:val="24"/>
          <w:lang w:val="en-IN"/>
        </w:rPr>
        <w:lastRenderedPageBreak/>
        <w:t xml:space="preserve">          The given dataset is pre-processed and cleaned using python libraries like </w:t>
      </w:r>
      <w:proofErr w:type="spellStart"/>
      <w:r>
        <w:rPr>
          <w:sz w:val="24"/>
          <w:szCs w:val="24"/>
          <w:lang w:val="en-IN"/>
        </w:rPr>
        <w:t>numpy</w:t>
      </w:r>
      <w:proofErr w:type="spellEnd"/>
      <w:r>
        <w:rPr>
          <w:sz w:val="24"/>
          <w:szCs w:val="24"/>
          <w:lang w:val="en-IN"/>
        </w:rPr>
        <w:t xml:space="preserve">, pandas using </w:t>
      </w:r>
      <w:proofErr w:type="spellStart"/>
      <w:r>
        <w:rPr>
          <w:sz w:val="24"/>
          <w:szCs w:val="24"/>
          <w:lang w:val="en-IN"/>
        </w:rPr>
        <w:t>Jupyter</w:t>
      </w:r>
      <w:proofErr w:type="spellEnd"/>
      <w:r>
        <w:rPr>
          <w:sz w:val="24"/>
          <w:szCs w:val="24"/>
          <w:lang w:val="en-IN"/>
        </w:rPr>
        <w:t xml:space="preserve">       Notebook and then uploaded to IBM Cognos for Dashboard Visualization</w:t>
      </w:r>
    </w:p>
    <w:p w14:paraId="641FA037" w14:textId="77777777" w:rsidR="00DB40A7" w:rsidRDefault="00DB40A7" w:rsidP="00DB40A7">
      <w:pPr>
        <w:jc w:val="both"/>
        <w:rPr>
          <w:sz w:val="24"/>
          <w:szCs w:val="24"/>
          <w:lang w:val="en-IN"/>
        </w:rPr>
      </w:pPr>
    </w:p>
    <w:p w14:paraId="77436F68" w14:textId="77777777" w:rsidR="00DB40A7" w:rsidRDefault="00DB40A7" w:rsidP="00DB40A7">
      <w:pPr>
        <w:ind w:leftChars="300" w:left="600"/>
        <w:jc w:val="both"/>
      </w:pPr>
    </w:p>
    <w:p w14:paraId="7115E443" w14:textId="0B68059A" w:rsidR="00DB40A7" w:rsidRDefault="00DB40A7" w:rsidP="00DB40A7">
      <w:pPr>
        <w:jc w:val="both"/>
        <w:rPr>
          <w:sz w:val="24"/>
          <w:szCs w:val="24"/>
          <w:lang w:val="en-IN"/>
        </w:rPr>
      </w:pPr>
      <w:r>
        <w:rPr>
          <w:sz w:val="24"/>
          <w:szCs w:val="24"/>
          <w:lang w:val="en-IN"/>
        </w:rPr>
        <w:t>About the Dashboard:</w:t>
      </w:r>
    </w:p>
    <w:p w14:paraId="0812C9FC" w14:textId="77777777" w:rsidR="00DB40A7" w:rsidRDefault="00DB40A7" w:rsidP="00DB40A7">
      <w:pPr>
        <w:rPr>
          <w:sz w:val="24"/>
          <w:szCs w:val="24"/>
          <w:lang w:val="en-IN"/>
        </w:rPr>
      </w:pPr>
    </w:p>
    <w:p w14:paraId="55F622FD" w14:textId="73810506" w:rsidR="00155675" w:rsidRPr="00155675" w:rsidRDefault="00155675" w:rsidP="00155675">
      <w:pPr>
        <w:pStyle w:val="ListParagraph"/>
        <w:numPr>
          <w:ilvl w:val="0"/>
          <w:numId w:val="4"/>
        </w:numPr>
        <w:rPr>
          <w:sz w:val="24"/>
          <w:szCs w:val="24"/>
          <w:lang w:val="en-IN"/>
        </w:rPr>
      </w:pPr>
      <w:r w:rsidRPr="00155675">
        <w:rPr>
          <w:sz w:val="24"/>
          <w:szCs w:val="24"/>
          <w:u w:val="single"/>
          <w:lang w:val="en-IN"/>
        </w:rPr>
        <w:t>Boardings by Stop Name and Week Beginning:</w:t>
      </w:r>
      <w:r w:rsidRPr="00155675">
        <w:rPr>
          <w:sz w:val="24"/>
          <w:szCs w:val="24"/>
          <w:lang w:val="en-IN"/>
        </w:rPr>
        <w:t xml:space="preserve"> </w:t>
      </w:r>
      <w:proofErr w:type="spellStart"/>
      <w:r w:rsidRPr="00155675">
        <w:rPr>
          <w:sz w:val="24"/>
          <w:szCs w:val="24"/>
          <w:lang w:val="en-IN"/>
        </w:rPr>
        <w:t>Analyzes</w:t>
      </w:r>
      <w:proofErr w:type="spellEnd"/>
      <w:r w:rsidRPr="00155675">
        <w:rPr>
          <w:sz w:val="24"/>
          <w:szCs w:val="24"/>
          <w:lang w:val="en-IN"/>
        </w:rPr>
        <w:t xml:space="preserve"> weekly boarding patterns at each stop.</w:t>
      </w:r>
    </w:p>
    <w:p w14:paraId="5EA93653" w14:textId="77777777" w:rsidR="00155675" w:rsidRPr="00155675" w:rsidRDefault="00155675" w:rsidP="00155675">
      <w:pPr>
        <w:rPr>
          <w:sz w:val="24"/>
          <w:szCs w:val="24"/>
          <w:lang w:val="en-IN"/>
        </w:rPr>
      </w:pPr>
    </w:p>
    <w:p w14:paraId="1C95F601" w14:textId="6F433CBC" w:rsidR="00155675" w:rsidRPr="00155675" w:rsidRDefault="00155675" w:rsidP="00155675">
      <w:pPr>
        <w:pStyle w:val="ListParagraph"/>
        <w:numPr>
          <w:ilvl w:val="0"/>
          <w:numId w:val="4"/>
        </w:numPr>
        <w:rPr>
          <w:sz w:val="24"/>
          <w:szCs w:val="24"/>
          <w:lang w:val="en-IN"/>
        </w:rPr>
      </w:pPr>
      <w:r w:rsidRPr="00155675">
        <w:rPr>
          <w:sz w:val="24"/>
          <w:szCs w:val="24"/>
          <w:u w:val="single"/>
          <w:lang w:val="en-IN"/>
        </w:rPr>
        <w:t>Boardings by Trip ID:</w:t>
      </w:r>
      <w:r w:rsidRPr="00155675">
        <w:rPr>
          <w:sz w:val="24"/>
          <w:szCs w:val="24"/>
          <w:lang w:val="en-IN"/>
        </w:rPr>
        <w:t xml:space="preserve"> Breaks down boardings by unique trip IDs for trip performance assessment.</w:t>
      </w:r>
    </w:p>
    <w:p w14:paraId="400B54C3" w14:textId="77777777" w:rsidR="00155675" w:rsidRPr="00155675" w:rsidRDefault="00155675" w:rsidP="00155675">
      <w:pPr>
        <w:rPr>
          <w:sz w:val="24"/>
          <w:szCs w:val="24"/>
          <w:lang w:val="en-IN"/>
        </w:rPr>
      </w:pPr>
    </w:p>
    <w:p w14:paraId="0DBF92DC" w14:textId="3CD6E50F" w:rsidR="00155675" w:rsidRPr="00155675" w:rsidRDefault="00155675" w:rsidP="00155675">
      <w:pPr>
        <w:pStyle w:val="ListParagraph"/>
        <w:numPr>
          <w:ilvl w:val="0"/>
          <w:numId w:val="4"/>
        </w:numPr>
        <w:rPr>
          <w:sz w:val="24"/>
          <w:szCs w:val="24"/>
          <w:lang w:val="en-IN"/>
        </w:rPr>
      </w:pPr>
      <w:r w:rsidRPr="00155675">
        <w:rPr>
          <w:sz w:val="24"/>
          <w:szCs w:val="24"/>
          <w:u w:val="single"/>
          <w:lang w:val="en-IN"/>
        </w:rPr>
        <w:t>Boardings by Route ID:</w:t>
      </w:r>
      <w:r w:rsidRPr="00155675">
        <w:rPr>
          <w:sz w:val="24"/>
          <w:szCs w:val="24"/>
          <w:lang w:val="en-IN"/>
        </w:rPr>
        <w:t xml:space="preserve"> Examines the popularity and efficiency of different routes.</w:t>
      </w:r>
    </w:p>
    <w:p w14:paraId="0971C97B" w14:textId="77777777" w:rsidR="00155675" w:rsidRPr="00155675" w:rsidRDefault="00155675" w:rsidP="00155675">
      <w:pPr>
        <w:rPr>
          <w:sz w:val="24"/>
          <w:szCs w:val="24"/>
          <w:lang w:val="en-IN"/>
        </w:rPr>
      </w:pPr>
    </w:p>
    <w:p w14:paraId="6D4B3911" w14:textId="2804BB64" w:rsidR="00155675" w:rsidRPr="00155675" w:rsidRDefault="00155675" w:rsidP="00155675">
      <w:pPr>
        <w:pStyle w:val="ListParagraph"/>
        <w:numPr>
          <w:ilvl w:val="0"/>
          <w:numId w:val="4"/>
        </w:numPr>
        <w:rPr>
          <w:sz w:val="24"/>
          <w:szCs w:val="24"/>
          <w:lang w:val="en-IN"/>
        </w:rPr>
      </w:pPr>
      <w:r w:rsidRPr="00155675">
        <w:rPr>
          <w:sz w:val="24"/>
          <w:szCs w:val="24"/>
          <w:u w:val="single"/>
          <w:lang w:val="en-IN"/>
        </w:rPr>
        <w:t>Boardings by Week Beginnings (</w:t>
      </w:r>
      <w:proofErr w:type="spellStart"/>
      <w:r w:rsidRPr="00155675">
        <w:rPr>
          <w:sz w:val="24"/>
          <w:szCs w:val="24"/>
          <w:u w:val="single"/>
          <w:lang w:val="en-IN"/>
        </w:rPr>
        <w:t>Color</w:t>
      </w:r>
      <w:proofErr w:type="spellEnd"/>
      <w:r w:rsidRPr="00155675">
        <w:rPr>
          <w:sz w:val="24"/>
          <w:szCs w:val="24"/>
          <w:u w:val="single"/>
          <w:lang w:val="en-IN"/>
        </w:rPr>
        <w:t xml:space="preserve"> by Stop Name, Size by Stop ID):</w:t>
      </w:r>
      <w:r w:rsidRPr="00155675">
        <w:rPr>
          <w:sz w:val="24"/>
          <w:szCs w:val="24"/>
          <w:lang w:val="en-IN"/>
        </w:rPr>
        <w:t xml:space="preserve"> Visualizes boardings weekly, using color-coded stop names and stop ID sizes for insights.</w:t>
      </w:r>
    </w:p>
    <w:p w14:paraId="79D922A7" w14:textId="77777777" w:rsidR="00155675" w:rsidRPr="00155675" w:rsidRDefault="00155675" w:rsidP="00155675">
      <w:pPr>
        <w:rPr>
          <w:sz w:val="24"/>
          <w:szCs w:val="24"/>
          <w:lang w:val="en-IN"/>
        </w:rPr>
      </w:pPr>
    </w:p>
    <w:p w14:paraId="1A136D03" w14:textId="0D6C0194" w:rsidR="00155675" w:rsidRDefault="00155675" w:rsidP="00155675">
      <w:pPr>
        <w:pStyle w:val="ListParagraph"/>
        <w:numPr>
          <w:ilvl w:val="0"/>
          <w:numId w:val="4"/>
        </w:numPr>
        <w:rPr>
          <w:sz w:val="24"/>
          <w:szCs w:val="24"/>
          <w:lang w:val="en-IN"/>
        </w:rPr>
      </w:pPr>
      <w:r w:rsidRPr="00155675">
        <w:rPr>
          <w:sz w:val="24"/>
          <w:szCs w:val="24"/>
          <w:u w:val="single"/>
          <w:lang w:val="en-IN"/>
        </w:rPr>
        <w:t>Route ID by Stop Name:</w:t>
      </w:r>
      <w:r w:rsidRPr="00155675">
        <w:rPr>
          <w:sz w:val="24"/>
          <w:szCs w:val="24"/>
          <w:lang w:val="en-IN"/>
        </w:rPr>
        <w:t xml:space="preserve"> Displays the connection between route IDs and stop names.</w:t>
      </w:r>
    </w:p>
    <w:p w14:paraId="1BC34CD5" w14:textId="77777777" w:rsidR="00155675" w:rsidRPr="00155675" w:rsidRDefault="00155675" w:rsidP="00155675">
      <w:pPr>
        <w:pStyle w:val="ListParagraph"/>
        <w:rPr>
          <w:sz w:val="24"/>
          <w:szCs w:val="24"/>
          <w:lang w:val="en-IN"/>
        </w:rPr>
      </w:pPr>
    </w:p>
    <w:p w14:paraId="6D91B161" w14:textId="2802F10A" w:rsidR="00155675" w:rsidRPr="00155675" w:rsidRDefault="00155675" w:rsidP="00155675">
      <w:pPr>
        <w:pStyle w:val="ListParagraph"/>
        <w:numPr>
          <w:ilvl w:val="0"/>
          <w:numId w:val="4"/>
        </w:numPr>
        <w:rPr>
          <w:sz w:val="24"/>
          <w:szCs w:val="24"/>
          <w:lang w:val="en-IN"/>
        </w:rPr>
      </w:pPr>
      <w:r w:rsidRPr="00155675">
        <w:rPr>
          <w:sz w:val="24"/>
          <w:szCs w:val="24"/>
          <w:u w:val="single"/>
          <w:lang w:val="en-IN"/>
        </w:rPr>
        <w:t>Boardings by Week Beginning (Points for Route ID):</w:t>
      </w:r>
      <w:r w:rsidRPr="00155675">
        <w:rPr>
          <w:sz w:val="24"/>
          <w:szCs w:val="24"/>
          <w:lang w:val="en-IN"/>
        </w:rPr>
        <w:t xml:space="preserve"> Tracks boardings over time, pinpointing trends with route ID data points.</w:t>
      </w:r>
    </w:p>
    <w:p w14:paraId="41AB3098" w14:textId="77777777" w:rsidR="00155675" w:rsidRPr="00155675" w:rsidRDefault="00155675" w:rsidP="00155675">
      <w:pPr>
        <w:pStyle w:val="ListParagraph"/>
        <w:numPr>
          <w:ilvl w:val="0"/>
          <w:numId w:val="4"/>
        </w:numPr>
        <w:rPr>
          <w:sz w:val="24"/>
          <w:szCs w:val="24"/>
          <w:lang w:val="en-IN"/>
        </w:rPr>
      </w:pPr>
      <w:r w:rsidRPr="00155675">
        <w:rPr>
          <w:sz w:val="24"/>
          <w:szCs w:val="24"/>
          <w:u w:val="single"/>
          <w:lang w:val="en-IN"/>
        </w:rPr>
        <w:t>Preventive Measures Administered:</w:t>
      </w:r>
      <w:r w:rsidRPr="00155675">
        <w:rPr>
          <w:sz w:val="24"/>
          <w:szCs w:val="24"/>
          <w:lang w:val="en-IN"/>
        </w:rPr>
        <w:t xml:space="preserve"> Indicates the availability and utilization of special treatments or services within the public bus transportation system.</w:t>
      </w:r>
    </w:p>
    <w:p w14:paraId="5AC391F5" w14:textId="77777777" w:rsidR="00155675" w:rsidRPr="00155675" w:rsidRDefault="00155675" w:rsidP="00155675">
      <w:pPr>
        <w:pStyle w:val="ListParagraph"/>
        <w:rPr>
          <w:sz w:val="24"/>
          <w:szCs w:val="24"/>
          <w:lang w:val="en-IN"/>
        </w:rPr>
      </w:pPr>
    </w:p>
    <w:p w14:paraId="330DDC98" w14:textId="54DA784A" w:rsidR="00DB40A7" w:rsidRPr="00DB40A7" w:rsidRDefault="00DB40A7" w:rsidP="00DB40A7">
      <w:pPr>
        <w:rPr>
          <w:sz w:val="24"/>
          <w:szCs w:val="24"/>
          <w:lang w:val="en-IN"/>
        </w:rPr>
      </w:pPr>
    </w:p>
    <w:p w14:paraId="14AE5D83" w14:textId="2564C641" w:rsidR="00DB40A7" w:rsidRDefault="00DB40A7" w:rsidP="00DB40A7"/>
    <w:sectPr w:rsidR="00DB40A7">
      <w:pgSz w:w="11906" w:h="16838"/>
      <w:pgMar w:top="567" w:right="567" w:bottom="567" w:left="567"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2F69"/>
    <w:multiLevelType w:val="hybridMultilevel"/>
    <w:tmpl w:val="10E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949BC"/>
    <w:multiLevelType w:val="hybridMultilevel"/>
    <w:tmpl w:val="2908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3492F"/>
    <w:multiLevelType w:val="hybridMultilevel"/>
    <w:tmpl w:val="8E74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397ED1"/>
    <w:multiLevelType w:val="hybridMultilevel"/>
    <w:tmpl w:val="CFD4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787373">
    <w:abstractNumId w:val="2"/>
  </w:num>
  <w:num w:numId="2" w16cid:durableId="1127621170">
    <w:abstractNumId w:val="0"/>
  </w:num>
  <w:num w:numId="3" w16cid:durableId="1920552570">
    <w:abstractNumId w:val="3"/>
  </w:num>
  <w:num w:numId="4" w16cid:durableId="567543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FED"/>
    <w:rsid w:val="0000536A"/>
    <w:rsid w:val="00027313"/>
    <w:rsid w:val="000A20AC"/>
    <w:rsid w:val="00155675"/>
    <w:rsid w:val="00AF0FED"/>
    <w:rsid w:val="00BC2675"/>
    <w:rsid w:val="00C02AA6"/>
    <w:rsid w:val="00D3080D"/>
    <w:rsid w:val="00DB40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A122"/>
  <w15:chartTrackingRefBased/>
  <w15:docId w15:val="{327A2816-00D5-4433-A0FA-B84ECD16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ED"/>
    <w:pPr>
      <w:spacing w:after="0" w:line="240" w:lineRule="auto"/>
    </w:pPr>
    <w:rPr>
      <w:rFonts w:eastAsiaTheme="minorEastAsia"/>
      <w:kern w:val="0"/>
      <w:sz w:val="20"/>
      <w:szCs w:val="2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F0FED"/>
    <w:rPr>
      <w:color w:val="0000FF"/>
      <w:u w:val="single"/>
    </w:rPr>
  </w:style>
  <w:style w:type="paragraph" w:styleId="ListParagraph">
    <w:name w:val="List Paragraph"/>
    <w:basedOn w:val="Normal"/>
    <w:uiPriority w:val="34"/>
    <w:qFormat/>
    <w:rsid w:val="00D30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038835">
      <w:bodyDiv w:val="1"/>
      <w:marLeft w:val="0"/>
      <w:marRight w:val="0"/>
      <w:marTop w:val="0"/>
      <w:marBottom w:val="0"/>
      <w:divBdr>
        <w:top w:val="none" w:sz="0" w:space="0" w:color="auto"/>
        <w:left w:val="none" w:sz="0" w:space="0" w:color="auto"/>
        <w:bottom w:val="none" w:sz="0" w:space="0" w:color="auto"/>
        <w:right w:val="none" w:sz="0" w:space="0" w:color="auto"/>
      </w:divBdr>
    </w:div>
    <w:div w:id="2121802120">
      <w:bodyDiv w:val="1"/>
      <w:marLeft w:val="0"/>
      <w:marRight w:val="0"/>
      <w:marTop w:val="0"/>
      <w:marBottom w:val="0"/>
      <w:divBdr>
        <w:top w:val="none" w:sz="0" w:space="0" w:color="auto"/>
        <w:left w:val="none" w:sz="0" w:space="0" w:color="auto"/>
        <w:bottom w:val="none" w:sz="0" w:space="0" w:color="auto"/>
        <w:right w:val="none" w:sz="0" w:space="0" w:color="auto"/>
      </w:divBdr>
      <w:divsChild>
        <w:div w:id="101384617">
          <w:marLeft w:val="0"/>
          <w:marRight w:val="0"/>
          <w:marTop w:val="0"/>
          <w:marBottom w:val="0"/>
          <w:divBdr>
            <w:top w:val="single" w:sz="2" w:space="0" w:color="D9D9E3"/>
            <w:left w:val="single" w:sz="2" w:space="0" w:color="D9D9E3"/>
            <w:bottom w:val="single" w:sz="2" w:space="0" w:color="D9D9E3"/>
            <w:right w:val="single" w:sz="2" w:space="0" w:color="D9D9E3"/>
          </w:divBdr>
          <w:divsChild>
            <w:div w:id="1459840821">
              <w:marLeft w:val="0"/>
              <w:marRight w:val="0"/>
              <w:marTop w:val="0"/>
              <w:marBottom w:val="0"/>
              <w:divBdr>
                <w:top w:val="single" w:sz="2" w:space="0" w:color="D9D9E3"/>
                <w:left w:val="single" w:sz="2" w:space="0" w:color="D9D9E3"/>
                <w:bottom w:val="single" w:sz="2" w:space="0" w:color="D9D9E3"/>
                <w:right w:val="single" w:sz="2" w:space="0" w:color="D9D9E3"/>
              </w:divBdr>
              <w:divsChild>
                <w:div w:id="548493594">
                  <w:marLeft w:val="0"/>
                  <w:marRight w:val="0"/>
                  <w:marTop w:val="0"/>
                  <w:marBottom w:val="0"/>
                  <w:divBdr>
                    <w:top w:val="single" w:sz="2" w:space="0" w:color="D9D9E3"/>
                    <w:left w:val="single" w:sz="2" w:space="0" w:color="D9D9E3"/>
                    <w:bottom w:val="single" w:sz="2" w:space="0" w:color="D9D9E3"/>
                    <w:right w:val="single" w:sz="2" w:space="0" w:color="D9D9E3"/>
                  </w:divBdr>
                  <w:divsChild>
                    <w:div w:id="1996495568">
                      <w:marLeft w:val="0"/>
                      <w:marRight w:val="0"/>
                      <w:marTop w:val="0"/>
                      <w:marBottom w:val="0"/>
                      <w:divBdr>
                        <w:top w:val="single" w:sz="2" w:space="0" w:color="D9D9E3"/>
                        <w:left w:val="single" w:sz="2" w:space="0" w:color="D9D9E3"/>
                        <w:bottom w:val="single" w:sz="2" w:space="0" w:color="D9D9E3"/>
                        <w:right w:val="single" w:sz="2" w:space="0" w:color="D9D9E3"/>
                      </w:divBdr>
                      <w:divsChild>
                        <w:div w:id="1932813712">
                          <w:marLeft w:val="0"/>
                          <w:marRight w:val="0"/>
                          <w:marTop w:val="0"/>
                          <w:marBottom w:val="0"/>
                          <w:divBdr>
                            <w:top w:val="single" w:sz="2" w:space="0" w:color="auto"/>
                            <w:left w:val="single" w:sz="2" w:space="0" w:color="auto"/>
                            <w:bottom w:val="single" w:sz="6" w:space="0" w:color="auto"/>
                            <w:right w:val="single" w:sz="2" w:space="0" w:color="auto"/>
                          </w:divBdr>
                          <w:divsChild>
                            <w:div w:id="1607618835">
                              <w:marLeft w:val="0"/>
                              <w:marRight w:val="0"/>
                              <w:marTop w:val="100"/>
                              <w:marBottom w:val="100"/>
                              <w:divBdr>
                                <w:top w:val="single" w:sz="2" w:space="0" w:color="D9D9E3"/>
                                <w:left w:val="single" w:sz="2" w:space="0" w:color="D9D9E3"/>
                                <w:bottom w:val="single" w:sz="2" w:space="0" w:color="D9D9E3"/>
                                <w:right w:val="single" w:sz="2" w:space="0" w:color="D9D9E3"/>
                              </w:divBdr>
                              <w:divsChild>
                                <w:div w:id="534197581">
                                  <w:marLeft w:val="0"/>
                                  <w:marRight w:val="0"/>
                                  <w:marTop w:val="0"/>
                                  <w:marBottom w:val="0"/>
                                  <w:divBdr>
                                    <w:top w:val="single" w:sz="2" w:space="0" w:color="D9D9E3"/>
                                    <w:left w:val="single" w:sz="2" w:space="0" w:color="D9D9E3"/>
                                    <w:bottom w:val="single" w:sz="2" w:space="0" w:color="D9D9E3"/>
                                    <w:right w:val="single" w:sz="2" w:space="0" w:color="D9D9E3"/>
                                  </w:divBdr>
                                  <w:divsChild>
                                    <w:div w:id="1395935822">
                                      <w:marLeft w:val="0"/>
                                      <w:marRight w:val="0"/>
                                      <w:marTop w:val="0"/>
                                      <w:marBottom w:val="0"/>
                                      <w:divBdr>
                                        <w:top w:val="single" w:sz="2" w:space="0" w:color="D9D9E3"/>
                                        <w:left w:val="single" w:sz="2" w:space="0" w:color="D9D9E3"/>
                                        <w:bottom w:val="single" w:sz="2" w:space="0" w:color="D9D9E3"/>
                                        <w:right w:val="single" w:sz="2" w:space="0" w:color="D9D9E3"/>
                                      </w:divBdr>
                                      <w:divsChild>
                                        <w:div w:id="828835896">
                                          <w:marLeft w:val="0"/>
                                          <w:marRight w:val="0"/>
                                          <w:marTop w:val="0"/>
                                          <w:marBottom w:val="0"/>
                                          <w:divBdr>
                                            <w:top w:val="single" w:sz="2" w:space="0" w:color="D9D9E3"/>
                                            <w:left w:val="single" w:sz="2" w:space="0" w:color="D9D9E3"/>
                                            <w:bottom w:val="single" w:sz="2" w:space="0" w:color="D9D9E3"/>
                                            <w:right w:val="single" w:sz="2" w:space="0" w:color="D9D9E3"/>
                                          </w:divBdr>
                                          <w:divsChild>
                                            <w:div w:id="935097940">
                                              <w:marLeft w:val="0"/>
                                              <w:marRight w:val="0"/>
                                              <w:marTop w:val="0"/>
                                              <w:marBottom w:val="0"/>
                                              <w:divBdr>
                                                <w:top w:val="single" w:sz="2" w:space="0" w:color="D9D9E3"/>
                                                <w:left w:val="single" w:sz="2" w:space="0" w:color="D9D9E3"/>
                                                <w:bottom w:val="single" w:sz="2" w:space="0" w:color="D9D9E3"/>
                                                <w:right w:val="single" w:sz="2" w:space="0" w:color="D9D9E3"/>
                                              </w:divBdr>
                                              <w:divsChild>
                                                <w:div w:id="2034068432">
                                                  <w:marLeft w:val="0"/>
                                                  <w:marRight w:val="0"/>
                                                  <w:marTop w:val="0"/>
                                                  <w:marBottom w:val="0"/>
                                                  <w:divBdr>
                                                    <w:top w:val="single" w:sz="2" w:space="0" w:color="D9D9E3"/>
                                                    <w:left w:val="single" w:sz="2" w:space="0" w:color="D9D9E3"/>
                                                    <w:bottom w:val="single" w:sz="2" w:space="0" w:color="D9D9E3"/>
                                                    <w:right w:val="single" w:sz="2" w:space="0" w:color="D9D9E3"/>
                                                  </w:divBdr>
                                                  <w:divsChild>
                                                    <w:div w:id="72209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3232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fontTable" Target="fontTable.xml"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M</dc:creator>
  <cp:keywords/>
  <dc:description/>
  <cp:lastModifiedBy>Joel Ananth</cp:lastModifiedBy>
  <cp:revision>2</cp:revision>
  <dcterms:created xsi:type="dcterms:W3CDTF">2023-10-25T17:23:00Z</dcterms:created>
  <dcterms:modified xsi:type="dcterms:W3CDTF">2023-10-25T17:23:00Z</dcterms:modified>
</cp:coreProperties>
</file>