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EC58" w14:textId="77777777" w:rsidR="00655C90" w:rsidRPr="00655C90" w:rsidRDefault="00655C90" w:rsidP="00655C90">
      <w:pPr>
        <w:rPr>
          <w:b/>
          <w:bCs/>
        </w:rPr>
      </w:pPr>
      <w:r w:rsidRPr="00655C90">
        <w:rPr>
          <w:b/>
          <w:bCs/>
        </w:rPr>
        <w:t>REGISTRO DE ABONOS Y ARBITRAJE</w:t>
      </w:r>
    </w:p>
    <w:p w14:paraId="78BBF443" w14:textId="77777777" w:rsidR="00655C90" w:rsidRPr="00655C90" w:rsidRDefault="00655C90" w:rsidP="00655C90">
      <w:r w:rsidRPr="00655C90">
        <w:rPr>
          <w:b/>
          <w:bCs/>
        </w:rPr>
        <w:t>Archivos principales:</w:t>
      </w:r>
    </w:p>
    <w:p w14:paraId="5D9697C3" w14:textId="77777777" w:rsidR="00655C90" w:rsidRPr="00655C90" w:rsidRDefault="00655C90" w:rsidP="00655C90">
      <w:pPr>
        <w:numPr>
          <w:ilvl w:val="0"/>
          <w:numId w:val="1"/>
        </w:numPr>
      </w:pPr>
      <w:r w:rsidRPr="00655C90">
        <w:t>pago_abonos.html</w:t>
      </w:r>
    </w:p>
    <w:p w14:paraId="7549038E" w14:textId="77777777" w:rsidR="00655C90" w:rsidRPr="00655C90" w:rsidRDefault="00655C90" w:rsidP="00655C90">
      <w:pPr>
        <w:numPr>
          <w:ilvl w:val="0"/>
          <w:numId w:val="1"/>
        </w:numPr>
      </w:pPr>
      <w:r w:rsidRPr="00655C90">
        <w:t>pago_arbitraje.html</w:t>
      </w:r>
    </w:p>
    <w:p w14:paraId="0D1A5820" w14:textId="77777777" w:rsidR="00655C90" w:rsidRPr="00655C90" w:rsidRDefault="00655C90" w:rsidP="00655C90">
      <w:pPr>
        <w:numPr>
          <w:ilvl w:val="0"/>
          <w:numId w:val="1"/>
        </w:numPr>
      </w:pPr>
      <w:r w:rsidRPr="00655C90">
        <w:t>guardar_abono.php</w:t>
      </w:r>
    </w:p>
    <w:p w14:paraId="46B368B7" w14:textId="77777777" w:rsidR="00655C90" w:rsidRPr="00655C90" w:rsidRDefault="00655C90" w:rsidP="00655C90">
      <w:pPr>
        <w:numPr>
          <w:ilvl w:val="0"/>
          <w:numId w:val="1"/>
        </w:numPr>
      </w:pPr>
      <w:r w:rsidRPr="00655C90">
        <w:t>guardar_arbitraje.php</w:t>
      </w:r>
    </w:p>
    <w:p w14:paraId="6BC50AF2" w14:textId="77777777" w:rsidR="00655C90" w:rsidRPr="00655C90" w:rsidRDefault="00655C90" w:rsidP="00655C90">
      <w:r w:rsidRPr="00655C90">
        <w:rPr>
          <w:b/>
          <w:bCs/>
        </w:rPr>
        <w:t>FUNCIONALIDAD DEL MÓDULO</w:t>
      </w:r>
    </w:p>
    <w:p w14:paraId="0141D749" w14:textId="77777777" w:rsidR="00655C90" w:rsidRPr="00655C90" w:rsidRDefault="00655C90" w:rsidP="00655C90">
      <w:r w:rsidRPr="00655C90">
        <w:t>Este módulo gestiona la entrada de flujo de caja por conceptos de participación y logística del torneo. Permite registrar abonos a la inscripción total de un equipo y el pago de honorarios arbitrales por encuentro. El sistema diferencia ambos conceptos para mantener una contabilidad clara: mientras los abonos afectan el saldo pendiente del equipo en la inscripción, el pago de arbitraje se registra como un gasto operativo o pago de servicio por partido jugado. El usuario selecciona el equipo o el partido, ingresa el monto y el sistema actualiza el estado financiero correspondiente.</w:t>
      </w:r>
    </w:p>
    <w:p w14:paraId="55ECB840" w14:textId="77777777" w:rsidR="00655C90" w:rsidRPr="00655C90" w:rsidRDefault="00655C90" w:rsidP="00655C90">
      <w:r w:rsidRPr="00655C90">
        <w:rPr>
          <w:b/>
          <w:bCs/>
        </w:rPr>
        <w:t>OPERACIONES IMPLEMENTADAS</w:t>
      </w:r>
    </w:p>
    <w:p w14:paraId="756559F2" w14:textId="77777777" w:rsidR="00655C90" w:rsidRPr="00655C90" w:rsidRDefault="00655C90" w:rsidP="00655C90">
      <w:pPr>
        <w:numPr>
          <w:ilvl w:val="0"/>
          <w:numId w:val="2"/>
        </w:numPr>
      </w:pPr>
      <w:r w:rsidRPr="00655C90">
        <w:rPr>
          <w:b/>
          <w:bCs/>
        </w:rPr>
        <w:t>Create:</w:t>
      </w:r>
      <w:r w:rsidRPr="00655C90">
        <w:t xml:space="preserve"> Registro de nuevos recibos de abonos y pagos de arbitraje en sus respectivas tablas.</w:t>
      </w:r>
    </w:p>
    <w:p w14:paraId="4C389765" w14:textId="77777777" w:rsidR="00655C90" w:rsidRPr="00655C90" w:rsidRDefault="00655C90" w:rsidP="00655C90">
      <w:pPr>
        <w:numPr>
          <w:ilvl w:val="0"/>
          <w:numId w:val="2"/>
        </w:numPr>
      </w:pPr>
      <w:r w:rsidRPr="00655C90">
        <w:rPr>
          <w:b/>
          <w:bCs/>
        </w:rPr>
        <w:t>Read:</w:t>
      </w:r>
      <w:r w:rsidRPr="00655C90">
        <w:t xml:space="preserve"> Consulta de saldos previos (para abonos) y de programación de partidos (para arbitraje).</w:t>
      </w:r>
    </w:p>
    <w:p w14:paraId="3214C88C" w14:textId="77777777" w:rsidR="00655C90" w:rsidRPr="00655C90" w:rsidRDefault="00655C90" w:rsidP="00655C90">
      <w:pPr>
        <w:numPr>
          <w:ilvl w:val="0"/>
          <w:numId w:val="2"/>
        </w:numPr>
      </w:pPr>
      <w:r w:rsidRPr="00655C90">
        <w:rPr>
          <w:b/>
          <w:bCs/>
        </w:rPr>
        <w:t>Update:</w:t>
      </w:r>
      <w:r w:rsidRPr="00655C90">
        <w:t xml:space="preserve"> Actualización del balance de deuda del equipo tras cada abono registrado.</w:t>
      </w:r>
    </w:p>
    <w:p w14:paraId="625E67F1" w14:textId="77777777" w:rsidR="00655C90" w:rsidRPr="00655C90" w:rsidRDefault="00655C90" w:rsidP="00655C90">
      <w:pPr>
        <w:numPr>
          <w:ilvl w:val="0"/>
          <w:numId w:val="2"/>
        </w:numPr>
      </w:pPr>
      <w:r w:rsidRPr="00655C90">
        <w:rPr>
          <w:b/>
          <w:bCs/>
        </w:rPr>
        <w:t>Delete:</w:t>
      </w:r>
      <w:r w:rsidRPr="00655C90">
        <w:t xml:space="preserve"> Anulación de recibos por error de digitación (requiere permisos de superusuario).</w:t>
      </w:r>
    </w:p>
    <w:p w14:paraId="5AC67485" w14:textId="77777777" w:rsidR="00655C90" w:rsidRPr="00655C90" w:rsidRDefault="00655C90" w:rsidP="00655C90">
      <w:r w:rsidRPr="00655C90">
        <w:rPr>
          <w:b/>
          <w:bCs/>
        </w:rPr>
        <w:t>LÓGICA DEL SISTEMA:</w:t>
      </w:r>
    </w:p>
    <w:p w14:paraId="0A7108B5" w14:textId="77777777" w:rsidR="00655C90" w:rsidRPr="00655C90" w:rsidRDefault="00655C90" w:rsidP="00655C90">
      <w:pPr>
        <w:numPr>
          <w:ilvl w:val="0"/>
          <w:numId w:val="3"/>
        </w:numPr>
      </w:pPr>
      <w:r w:rsidRPr="00655C90">
        <w:t>El usuario accede a pago_abonos.html para cuotas de inscripción o a pago_arbitraje.html para pagos de jueces.</w:t>
      </w:r>
    </w:p>
    <w:p w14:paraId="2D67BAEE" w14:textId="77777777" w:rsidR="00655C90" w:rsidRPr="00655C90" w:rsidRDefault="00655C90" w:rsidP="00655C90">
      <w:pPr>
        <w:numPr>
          <w:ilvl w:val="0"/>
          <w:numId w:val="3"/>
        </w:numPr>
      </w:pPr>
      <w:r w:rsidRPr="00655C90">
        <w:t>El sistema presenta un formulario donde se vincula el pago a un "Equipo" (en abonos) o a un "ID de Partido" (en arbitraje).</w:t>
      </w:r>
    </w:p>
    <w:p w14:paraId="7F7B189F" w14:textId="77777777" w:rsidR="00655C90" w:rsidRPr="00655C90" w:rsidRDefault="00655C90" w:rsidP="00655C90">
      <w:pPr>
        <w:numPr>
          <w:ilvl w:val="0"/>
          <w:numId w:val="3"/>
        </w:numPr>
      </w:pPr>
      <w:r w:rsidRPr="00655C90">
        <w:t>Al procesar los datos, guardar_abono.php o guardar_arbitraje.php reciben la información vía POST.</w:t>
      </w:r>
    </w:p>
    <w:p w14:paraId="306C75A3" w14:textId="77777777" w:rsidR="00655C90" w:rsidRPr="00655C90" w:rsidRDefault="00655C90" w:rsidP="00655C90">
      <w:pPr>
        <w:numPr>
          <w:ilvl w:val="0"/>
          <w:numId w:val="3"/>
        </w:numPr>
      </w:pPr>
      <w:r w:rsidRPr="00655C90">
        <w:t>Se valida que el monto ingresado no sea superior a la deuda pendiente (en el caso de abonos).</w:t>
      </w:r>
    </w:p>
    <w:p w14:paraId="4BE9BB04" w14:textId="77777777" w:rsidR="00655C90" w:rsidRPr="00655C90" w:rsidRDefault="00655C90" w:rsidP="00655C90">
      <w:pPr>
        <w:numPr>
          <w:ilvl w:val="0"/>
          <w:numId w:val="3"/>
        </w:numPr>
      </w:pPr>
      <w:r w:rsidRPr="00655C90">
        <w:t>Se inserta el registro en la base de datos generando un número de comprobante único.</w:t>
      </w:r>
    </w:p>
    <w:p w14:paraId="60B86942" w14:textId="77777777" w:rsidR="00655C90" w:rsidRPr="00655C90" w:rsidRDefault="00655C90" w:rsidP="00655C90">
      <w:pPr>
        <w:numPr>
          <w:ilvl w:val="0"/>
          <w:numId w:val="3"/>
        </w:numPr>
      </w:pPr>
      <w:r w:rsidRPr="00655C90">
        <w:t>El sistema confirma la transacción y genera una vista de recibo digital.</w:t>
      </w:r>
    </w:p>
    <w:p w14:paraId="1DAAFCE5" w14:textId="77777777" w:rsidR="00655C90" w:rsidRPr="00655C90" w:rsidRDefault="00655C90" w:rsidP="00655C90">
      <w:r w:rsidRPr="00655C90">
        <w:rPr>
          <w:b/>
          <w:bCs/>
        </w:rPr>
        <w:lastRenderedPageBreak/>
        <w:t>EXPLICACIÓN LÓGICA INTERNA:</w:t>
      </w:r>
    </w:p>
    <w:p w14:paraId="43B49098" w14:textId="77777777" w:rsidR="00655C90" w:rsidRPr="00655C90" w:rsidRDefault="00655C90" w:rsidP="00655C90">
      <w:r w:rsidRPr="00655C90">
        <w:t>La lógica se divide en dos flujos financieros:</w:t>
      </w:r>
    </w:p>
    <w:p w14:paraId="011BE1ED" w14:textId="77777777" w:rsidR="00655C90" w:rsidRPr="00655C90" w:rsidRDefault="00655C90" w:rsidP="00655C90">
      <w:pPr>
        <w:numPr>
          <w:ilvl w:val="0"/>
          <w:numId w:val="4"/>
        </w:numPr>
      </w:pPr>
      <w:r w:rsidRPr="00655C90">
        <w:rPr>
          <w:b/>
          <w:bCs/>
        </w:rPr>
        <w:t>Abonos:</w:t>
      </w:r>
      <w:r w:rsidRPr="00655C90">
        <w:t xml:space="preserve"> Se utiliza una operación aritmética donde $Saldo\_Nuevo = Saldo\_Anterior - Monto\_Abonado$. El script PHP verifica la existencia del equipo antes de afectar la tabla de finanzas.</w:t>
      </w:r>
    </w:p>
    <w:p w14:paraId="25B6F83F" w14:textId="77777777" w:rsidR="00655C90" w:rsidRPr="00655C90" w:rsidRDefault="00655C90" w:rsidP="00655C90">
      <w:pPr>
        <w:numPr>
          <w:ilvl w:val="0"/>
          <w:numId w:val="4"/>
        </w:numPr>
      </w:pPr>
      <w:r w:rsidRPr="00655C90">
        <w:rPr>
          <w:b/>
          <w:bCs/>
        </w:rPr>
        <w:t>Arbitraje:</w:t>
      </w:r>
      <w:r w:rsidRPr="00655C90">
        <w:t xml:space="preserve"> El script asocia el pago al ID del encuentro deportivo. Esto permite al sistema saber qué partidos ya han sido cancelados administrativamente y cuáles están pendientes de pago a los jueces.</w:t>
      </w:r>
    </w:p>
    <w:p w14:paraId="775E56BC" w14:textId="77777777" w:rsidR="00655C90" w:rsidRPr="00655C90" w:rsidRDefault="00655C90" w:rsidP="00655C90">
      <w:r w:rsidRPr="00655C90">
        <w:rPr>
          <w:b/>
          <w:bCs/>
        </w:rPr>
        <w:t>REGLAS DEL SISTEMA:</w:t>
      </w:r>
    </w:p>
    <w:p w14:paraId="79326B6F" w14:textId="77777777" w:rsidR="00655C90" w:rsidRPr="00655C90" w:rsidRDefault="00655C90" w:rsidP="00655C90">
      <w:pPr>
        <w:numPr>
          <w:ilvl w:val="0"/>
          <w:numId w:val="5"/>
        </w:numPr>
      </w:pPr>
      <w:r w:rsidRPr="00655C90">
        <w:rPr>
          <w:b/>
          <w:bCs/>
        </w:rPr>
        <w:t>Validación de Saldo:</w:t>
      </w:r>
      <w:r w:rsidRPr="00655C90">
        <w:t xml:space="preserve"> No se pueden registrar abonos que superen el costo total de la inscripción configurada para el torneo.</w:t>
      </w:r>
    </w:p>
    <w:p w14:paraId="1E507098" w14:textId="77777777" w:rsidR="00655C90" w:rsidRPr="00655C90" w:rsidRDefault="00655C90" w:rsidP="00655C90">
      <w:pPr>
        <w:numPr>
          <w:ilvl w:val="0"/>
          <w:numId w:val="5"/>
        </w:numPr>
      </w:pPr>
      <w:r w:rsidRPr="00655C90">
        <w:rPr>
          <w:b/>
          <w:bCs/>
        </w:rPr>
        <w:t>Referencia Obligatoria:</w:t>
      </w:r>
      <w:r w:rsidRPr="00655C90">
        <w:t xml:space="preserve"> Todo pago de arbitraje debe estar vinculado obligatoriamente a un ID de partido válido y existente.</w:t>
      </w:r>
    </w:p>
    <w:p w14:paraId="0EFC4705" w14:textId="77777777" w:rsidR="00655C90" w:rsidRPr="00655C90" w:rsidRDefault="00655C90" w:rsidP="00655C90">
      <w:pPr>
        <w:numPr>
          <w:ilvl w:val="0"/>
          <w:numId w:val="5"/>
        </w:numPr>
      </w:pPr>
      <w:r w:rsidRPr="00655C90">
        <w:rPr>
          <w:b/>
          <w:bCs/>
        </w:rPr>
        <w:t>Fecha de Registro:</w:t>
      </w:r>
      <w:r w:rsidRPr="00655C90">
        <w:t xml:space="preserve"> El sistema captura automáticamente la fecha y hora del servidor al momento de la transacción para evitar alteraciones manuales en los reportes contables.</w:t>
      </w:r>
    </w:p>
    <w:p w14:paraId="1E4CC57A" w14:textId="7F3D4F72" w:rsidR="0080584B" w:rsidRDefault="00655C90" w:rsidP="00655C90">
      <w:r w:rsidRPr="00655C90">
        <w:rPr>
          <w:b/>
          <w:bCs/>
        </w:rPr>
        <w:t>Estado de Pago:</w:t>
      </w:r>
      <w:r w:rsidRPr="00655C90">
        <w:t xml:space="preserve"> Un equipo cambia automáticamente su estado a "Solvente" una vez que la sumatoria de sus abonos iguala el costo de inscripción.</w:t>
      </w:r>
    </w:p>
    <w:sectPr w:rsidR="008058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0D3"/>
    <w:multiLevelType w:val="multilevel"/>
    <w:tmpl w:val="60C8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14B39"/>
    <w:multiLevelType w:val="multilevel"/>
    <w:tmpl w:val="0DB4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6319B"/>
    <w:multiLevelType w:val="multilevel"/>
    <w:tmpl w:val="7EB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D211F"/>
    <w:multiLevelType w:val="multilevel"/>
    <w:tmpl w:val="CD4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57A79"/>
    <w:multiLevelType w:val="multilevel"/>
    <w:tmpl w:val="6B0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143274">
    <w:abstractNumId w:val="4"/>
  </w:num>
  <w:num w:numId="2" w16cid:durableId="1897735907">
    <w:abstractNumId w:val="1"/>
  </w:num>
  <w:num w:numId="3" w16cid:durableId="1785424286">
    <w:abstractNumId w:val="0"/>
  </w:num>
  <w:num w:numId="4" w16cid:durableId="296491233">
    <w:abstractNumId w:val="2"/>
  </w:num>
  <w:num w:numId="5" w16cid:durableId="184757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90"/>
    <w:rsid w:val="00006009"/>
    <w:rsid w:val="0034332A"/>
    <w:rsid w:val="00655C90"/>
    <w:rsid w:val="0080584B"/>
    <w:rsid w:val="00FB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47B9"/>
  <w15:chartTrackingRefBased/>
  <w15:docId w15:val="{7F764537-DB7D-4852-AC65-D9E23775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C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C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C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C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C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C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427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HERNANDEZ NUÑEZ</dc:creator>
  <cp:keywords/>
  <dc:description/>
  <cp:lastModifiedBy>RODOLFO HERNANDEZ NUÑEZ</cp:lastModifiedBy>
  <cp:revision>1</cp:revision>
  <dcterms:created xsi:type="dcterms:W3CDTF">2026-05-07T03:06:00Z</dcterms:created>
  <dcterms:modified xsi:type="dcterms:W3CDTF">2026-05-07T03:07:00Z</dcterms:modified>
</cp:coreProperties>
</file>