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23B00" w:sz="6" w:space="6"/>
          <w:bottom w:val="single" w:color="B23B00" w:sz="6" w:space="6"/>
          <w:left w:val="single" w:color="B23B00" w:sz="6" w:space="6"/>
          <w:right w:val="single" w:color="B23B00" w:sz="6" w:space="6"/>
        </w:pBdr>
        <w:shd w:fill="FFF4E5" w:color="auto" w:val="clear"/>
        <w:spacing w:after="200"/>
      </w:pPr>
      <w:r>
        <w:rPr>
          <w:b/>
          <w:bCs/>
          <w:color w:val="B23B00"/>
          <w:sz w:val="20"/>
          <w:szCs w:val="20"/>
        </w:rPr>
        <w:t xml:space="preserve">DRAFT. VERIFY BEFORE RELYING. </w:t>
      </w:r>
      <w:r>
        <w:rPr>
          <w:color w:val="7A2A00"/>
          <w:sz w:val="20"/>
          <w:szCs w:val="20"/>
        </w:rPr>
        <w:t xml:space="preserve">Each finding below was flagged by an AI associate and carries a citation. Verify every quote and page/line reference against the original transcript and source before relying on it.</w:t>
      </w:r>
    </w:p>
    <w:p>
      <w:pPr>
        <w:pStyle w:val="Heading1"/>
      </w:pPr>
      <w:r>
        <w:t xml:space="preserve">Deposition Contradiction Analysis: Marcus Johnson</w:t>
      </w:r>
    </w:p>
    <w:p>
      <w:r>
        <w:rPr>
          <w:b/>
          <w:bCs/>
          <w:sz w:val="22"/>
          <w:szCs w:val="22"/>
        </w:rPr>
        <w:t xml:space="preserve">Matter: Johnson v. Nexus Dynamics Corp.</w:t>
      </w:r>
    </w:p>
    <w:p>
      <w:r>
        <w:rPr>
          <w:sz w:val="22"/>
          <w:szCs w:val="22"/>
        </w:rPr>
        <w:t xml:space="preserve">Witness: Marcus Johnson</w:t>
      </w:r>
    </w:p>
    <w:p>
      <w:r>
        <w:rPr>
          <w:sz w:val="22"/>
          <w:szCs w:val="22"/>
        </w:rPr>
        <w:t xml:space="preserve">Deposition date: May 28, 2026</w:t>
      </w:r>
    </w:p>
    <w:p>
      <w:pPr>
        <w:spacing w:after="160"/>
      </w:pPr>
      <w:r>
        <w:rPr>
          <w:sz w:val="22"/>
          <w:szCs w:val="22"/>
        </w:rPr>
        <w:t xml:space="preserve">Prepared for attorney review: 6/11/2026</w:t>
      </w:r>
    </w:p>
    <w:p>
      <w:pPr>
        <w:pStyle w:val="Heading2"/>
      </w:pPr>
      <w:r>
        <w:t xml:space="preserve">Summary</w:t>
      </w:r>
    </w:p>
    <w:p>
      <w:pPr>
        <w:spacing w:after="160"/>
      </w:pPr>
      <w:r>
        <w:rPr>
          <w:sz w:val="22"/>
          <w:szCs w:val="22"/>
        </w:rPr>
        <w:t xml:space="preserve">Flagged 14 candidate contradictions for your review. 0 verified against the matter record; 14 could not be auto-verified and are flagged below. Every finding is a starting point. Confirm each quote and citation against the original source before relying on it.</w:t>
      </w:r>
    </w:p>
    <w:p>
      <w:pPr>
        <w:pStyle w:val="Heading2"/>
      </w:pPr>
      <w:r>
        <w:t xml:space="preserve">Flagged contradictions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Statement A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Statement B (conflicting)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/ follow-up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Document Preservation Directive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 don't specifically recall one from Compliance in September.”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2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“It says there is a review of expense reports from Q2 2025 and asks me to preserve all related documents.”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5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(Johnson) does not recall receiving the document preservation directive email, while Statement B (the email itself) clearly shows it was sent.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describe any other emails or communications from Compliance that you do remember?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think your lack of memory about this specific email might be significant?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Termination Reason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“He said it was a 'restructuring,' but he didn't give specifics.”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1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Not grounded in retrieved record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(unverified)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(Johnson) reports that Weston gave no specific reason for the termination.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describe any other conversations or interactions with management about your performance or position within the company?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think there might be documentation or records of these 'restructuring' efforts that could shed more light on this matter?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Internal Investigation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“No, I was not aware of any investigation involving me.”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1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“It says there is a review of expense reports from Q2 2025 and asks me to preserve all related documents.”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5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(Johnson) denies awareness of an internal investigation, but Statement B (the email itself) clearly shows that one was underway.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explain how this discrepancy might arise?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think there's any connection between the internal investigation and your eventual termination?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Document Preservation Directive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 receive many emails. I don't specifically recall one from Compliance in September.”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2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“It says there is a review of expense reports from Q2 2025 and asks me to preserve all related documents.”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5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(Johnson) does not recall receiving the document preservation directive email, while Statement B (the email itself) clearly shows it was sent.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describe any other emails or communications from Compliance that you do remember?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think your lack of memory about this specific email might be significant?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Document Preservation Directive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“Plaintiff's Exhibit 3 (Compliance email of September 8, 2025) establishes that Nexus Dynamics had an ongoing investigation as of that date.”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huge-notes.md paragraph 3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Not grounded in retrieved record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(unverified)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(document review notes) reports the same information about the document preservation directive and internal investigation.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explain how this discrepancy might arise?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think there's any connection between the internal investigation and your eventual termination?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Internal Investigation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“No, I was not aware of any investigation involving me.”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1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“It says there is a review of expense reports from Q2 2025 and asks me to preserve all related documents.”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5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(Johnson) denies awareness of an internal investigation, but Statement B (the email itself) clearly shows that one was underway.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explain how this discrepancy might arise?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think there's any connection between the internal investigation and your eventual termination?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Protected Activity Disclosure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“However, a causal nexus must be shown between the protected activity and the adverse employment action.”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huge-notes.md paragraph 3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 don't specifically recall one from Compliance in September.”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2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(document review notes) discusses the importance of establishing a causal nexus between protected activities and employment actions.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describe any other emails or communications from Compliance that you do remember?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think your lack of memory about this specific email might be significant?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Temporal Proximity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“However, a causal nexus must be shown between the protected activity and the adverse employment action.”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huge-notes.md paragraph 3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Not grounded in retrieved record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(unverified)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(document review notes) discusses the concept of temporal proximity and its limitations in establishing causality.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explain how this might relate to your specific situation?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think there's any connection between your protected activities and your eventual termination?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Document Preservation Directive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“It says there is a review of expense reports from Q2 2025 and asks me to preserve all related documents.”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5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 receive many emails. I don't specifically recall one from Compliance in September.”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2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(the email itself) clearly shows that a document preservation directive was sent.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describe any other emails or communications from Compliance that you do remember?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think your lack of memory about this specific email might be significant?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Document Preservation Directive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 receive many emails. I don't specifically recall one from Compliance in September.”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2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“It says there is a review of expense reports from Q2 2025 and asks me to preserve all related documents.”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5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(Johnson) does not recall receiving the document preservation directive email, while Statement B (the email itself) clearly shows it was sent.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describe any other emails or communications from Compliance that you do remember?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think your lack of memory about this specific email might be significant?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11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Document Preservation Directive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“Plaintiff's Exhibit 3 (Compliance email of September 8, 2025) establishes that Nexus Dynamics had an ongoing investigation as of that date.”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huge-notes.md paragraph 3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Not grounded in retrieved record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(unverified)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(document review notes) reports the same information about the document preservation directive and internal investigation.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explain how this discrepancy might arise?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think there's any connection between the internal investigation and your eventual termination?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12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Internal Investigation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“No, I was not aware of any investigation involving me.”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1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“It says there is a review of expense reports from Q2 2025 and asks me to preserve all related documents.”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5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(Johnson) denies awareness of an internal investigation, but Statement B (the email itself) clearly shows that one was underway.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explain how this discrepancy might arise?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think there's any connection between the internal investigation and your eventual termination?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13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Protected Activity Disclosure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“However, a causal nexus must be shown between the protected activity and the adverse employment action.”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huge-notes.md paragraph 3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 don't specifically recall one from Compliance in September.”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2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(document review notes) discusses the importance of establishing a causal nexus between protected activities and employment actions.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describe any other emails or communications from Compliance that you do remember?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think your lack of memory about this specific email might be significant?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14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Temporal Proximity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“However, a causal nexus must be shown between the protected activity and the adverse employment action.”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huge-notes.md paragraph 3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Not grounded in retrieved record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(unverified)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Statement A (document review notes) discusses the concept of temporal proximity and its limitations in establishing causality.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explain how this might relate to your specific situation?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 you think there's any connection between your protected activities and your eventual termination?</w:t>
            </w:r>
          </w:p>
        </w:tc>
      </w:tr>
    </w:tbl>
    <w:p>
      <w:pPr>
        <w:spacing w:before="240"/>
      </w:pPr>
      <w:r>
        <w:rPr>
          <w:i/>
          <w:iCs/>
          <w:color w:val="555555"/>
          <w:sz w:val="18"/>
          <w:szCs w:val="18"/>
        </w:rPr>
        <w:t xml:space="preserve">This analysis was prepared by an AI assistant to organize the record. Verify all page/line references and quotations against the original transcript and documents. Do not use this document in any filing without independent verification.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Keepance</dc:creator>
  <dc:description>Litigation contradiction analysis prepared in Keepance (draft. verify before relying)</dc:description>
  <cp:lastModifiedBy>Un-named</cp:lastModifiedBy>
  <cp:revision>1</cp:revision>
  <dcterms:created xsi:type="dcterms:W3CDTF">2026-06-11T05:51:02.551Z</dcterms:created>
  <dcterms:modified xsi:type="dcterms:W3CDTF">2026-06-11T05:51:02.551Z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