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ejemplo</w:t>
      </w:r>
    </w:p>
    <w:p>
      <w:r>
        <w:t>Documento ficticio creado para probar el conversor. No contiene información de ninguna empresa real.</w:t>
      </w:r>
    </w:p>
    <w:p>
      <w:pPr>
        <w:pStyle w:val="Heading1"/>
      </w:pPr>
      <w:r>
        <w:t>Objetivo</w:t>
      </w:r>
    </w:p>
    <w:p>
      <w:r>
        <w:t xml:space="preserve">Verificar que la conversión conserva </w:t>
      </w:r>
      <w:r>
        <w:rPr>
          <w:b/>
        </w:rPr>
        <w:t>la estructura</w:t>
      </w:r>
      <w:r>
        <w:t xml:space="preserve">, el </w:t>
      </w:r>
      <w:r>
        <w:rPr>
          <w:i/>
        </w:rPr>
        <w:t>énfasis</w:t>
      </w:r>
      <w:r>
        <w:t xml:space="preserve"> y las tablas del documento original.</w:t>
      </w:r>
    </w:p>
    <w:p>
      <w:pPr>
        <w:pStyle w:val="Heading1"/>
      </w:pPr>
      <w:r>
        <w:t>Alcance</w:t>
      </w:r>
    </w:p>
    <w:p>
      <w:r>
        <w:t>El documento cubre tres frentes de trabajo, en este orden de prioridad:</w:t>
      </w:r>
    </w:p>
    <w:p>
      <w:pPr>
        <w:pStyle w:val="ListBullet"/>
      </w:pPr>
      <w:r>
        <w:t>Control de documentos por lotes</w:t>
      </w:r>
    </w:p>
    <w:p>
      <w:pPr>
        <w:pStyle w:val="ListBullet"/>
      </w:pPr>
      <w:r>
        <w:t>Registro de cada conversión con fecha y origen</w:t>
      </w:r>
    </w:p>
    <w:p>
      <w:pPr>
        <w:pStyle w:val="ListBullet"/>
      </w:pPr>
      <w:r>
        <w:t>Revisión manual de las tablas convertidas</w:t>
      </w:r>
    </w:p>
    <w:p>
      <w:pPr>
        <w:pStyle w:val="Heading1"/>
      </w:pPr>
      <w:r>
        <w:t>Resumen de datos</w:t>
      </w:r>
    </w:p>
    <w:p>
      <w:r>
        <w:t>Cifras agregadas del periodo, sin identificadores: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Antes</w:t>
            </w:r>
          </w:p>
        </w:tc>
        <w:tc>
          <w:tcPr>
            <w:tcW w:type="dxa" w:w="2880"/>
          </w:tcPr>
          <w:p>
            <w:r>
              <w:t>Después</w:t>
            </w:r>
          </w:p>
        </w:tc>
      </w:tr>
      <w:tr>
        <w:tc>
          <w:tcPr>
            <w:tcW w:type="dxa" w:w="2880"/>
          </w:tcPr>
          <w:p>
            <w:r>
              <w:t>Documentos por lote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Tiempo por documento</w:t>
            </w:r>
          </w:p>
        </w:tc>
        <w:tc>
          <w:tcPr>
            <w:tcW w:type="dxa" w:w="2880"/>
          </w:tcPr>
          <w:p>
            <w:r>
              <w:t>38 min</w:t>
            </w:r>
          </w:p>
        </w:tc>
        <w:tc>
          <w:tcPr>
            <w:tcW w:type="dxa" w:w="2880"/>
          </w:tcPr>
          <w:p>
            <w:r>
              <w:t>3 min</w:t>
            </w:r>
          </w:p>
        </w:tc>
      </w:tr>
      <w:tr>
        <w:tc>
          <w:tcPr>
            <w:tcW w:type="dxa" w:w="2880"/>
          </w:tcPr>
          <w:p>
            <w:r>
              <w:t>Errores de transcripción</w:t>
            </w:r>
          </w:p>
        </w:tc>
        <w:tc>
          <w:tcPr>
            <w:tcW w:type="dxa" w:w="2880"/>
          </w:tcPr>
          <w:p>
            <w:r>
              <w:t>6 por lote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Notas</w:t>
      </w:r>
    </w:p>
    <w:p>
      <w:pPr>
        <w:pStyle w:val="Quote"/>
      </w:pPr>
      <w:r>
        <w:t>El texto de cierre es una nota al pie del responsable del proceso.</w:t>
      </w:r>
    </w:p>
    <w:p>
      <w:pPr>
        <w:pStyle w:val="ListNumber"/>
      </w:pPr>
      <w:r>
        <w:t>Revisar las tablas con celdas combinadas.</w:t>
      </w:r>
    </w:p>
    <w:p>
      <w:pPr>
        <w:pStyle w:val="ListNumber"/>
      </w:pPr>
      <w:r>
        <w:t>Confirmar la codificación de los acentos.</w:t>
      </w:r>
    </w:p>
    <w:p>
      <w:pPr>
        <w:pStyle w:val="Heading1"/>
      </w:pPr>
      <w:r>
        <w:t>Conclusión</w:t>
      </w:r>
    </w:p>
    <w:p>
      <w:r>
        <w:t>La conversión a Markdown hace que el documento se pueda versionar con git, comparar entre versiones y revisar en el navegador.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