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E3B8FD1" w14:textId="77777777" w:rsidR="009C2D53" w:rsidRDefault="009C2D53">
      <w:pPr>
        <w:pStyle w:val="Heading2"/>
      </w:pPr>
      <w:bookmarkStart w:id="0" w:name="_i8rbcm2awlag" w:colFirst="0" w:colLast="0"/>
      <w:bookmarkEnd w:id="0"/>
    </w:p>
    <w:tbl>
      <w:tblPr>
        <w:tblStyle w:val="a"/>
        <w:tblW w:w="12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85"/>
        <w:gridCol w:w="8715"/>
      </w:tblGrid>
      <w:tr w:rsidR="009C2D53" w14:paraId="053275A6" w14:textId="77777777">
        <w:trPr>
          <w:jc w:val="center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06DD" w14:textId="77777777" w:rsidR="009C2D53" w:rsidRDefault="00000000">
            <w:pPr>
              <w:widowControl w:val="0"/>
              <w:spacing w:after="0" w:line="240" w:lineRule="auto"/>
            </w:pPr>
            <w:r>
              <w:t>Title of manuscript</w:t>
            </w: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92021" w14:textId="77777777" w:rsidR="009C2D53" w:rsidRDefault="009C2D53">
            <w:pPr>
              <w:widowControl w:val="0"/>
              <w:spacing w:after="0" w:line="240" w:lineRule="auto"/>
            </w:pPr>
          </w:p>
        </w:tc>
      </w:tr>
      <w:tr w:rsidR="009C2D53" w14:paraId="5430014D" w14:textId="77777777">
        <w:trPr>
          <w:jc w:val="center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804BE" w14:textId="77777777" w:rsidR="009C2D53" w:rsidRDefault="00000000">
            <w:pPr>
              <w:widowControl w:val="0"/>
              <w:spacing w:after="0" w:line="240" w:lineRule="auto"/>
            </w:pPr>
            <w:r>
              <w:t>Last name of first author</w:t>
            </w: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AEA01" w14:textId="77777777" w:rsidR="009C2D53" w:rsidRDefault="009C2D53">
            <w:pPr>
              <w:widowControl w:val="0"/>
              <w:spacing w:after="0" w:line="240" w:lineRule="auto"/>
            </w:pPr>
          </w:p>
        </w:tc>
      </w:tr>
      <w:tr w:rsidR="009C2D53" w14:paraId="161E242F" w14:textId="77777777">
        <w:trPr>
          <w:jc w:val="center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ED81D" w14:textId="77777777" w:rsidR="009C2D53" w:rsidRDefault="00000000">
            <w:pPr>
              <w:widowControl w:val="0"/>
              <w:spacing w:after="0" w:line="240" w:lineRule="auto"/>
            </w:pPr>
            <w:r>
              <w:t>Year of publication</w:t>
            </w: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5B503" w14:textId="77777777" w:rsidR="009C2D53" w:rsidRDefault="009C2D53">
            <w:pPr>
              <w:widowControl w:val="0"/>
              <w:spacing w:after="0" w:line="240" w:lineRule="auto"/>
            </w:pPr>
          </w:p>
        </w:tc>
      </w:tr>
      <w:tr w:rsidR="009C2D53" w14:paraId="36587D79" w14:textId="77777777">
        <w:trPr>
          <w:jc w:val="center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EEBA" w14:textId="77777777" w:rsidR="009C2D53" w:rsidRDefault="00000000">
            <w:pPr>
              <w:widowControl w:val="0"/>
              <w:spacing w:after="0" w:line="240" w:lineRule="auto"/>
            </w:pPr>
            <w:r>
              <w:t>URL of HTML manuscript</w:t>
            </w: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90C44" w14:textId="77777777" w:rsidR="009C2D53" w:rsidRDefault="009C2D53">
            <w:pPr>
              <w:widowControl w:val="0"/>
              <w:spacing w:after="0" w:line="240" w:lineRule="auto"/>
            </w:pPr>
          </w:p>
        </w:tc>
      </w:tr>
      <w:tr w:rsidR="009C2D53" w14:paraId="6FCCB26F" w14:textId="77777777">
        <w:trPr>
          <w:jc w:val="center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4C97" w14:textId="77777777" w:rsidR="009C2D53" w:rsidRDefault="00000000">
            <w:pPr>
              <w:widowControl w:val="0"/>
              <w:spacing w:after="0" w:line="240" w:lineRule="auto"/>
            </w:pPr>
            <w:r>
              <w:t>Section PECO statement is in</w:t>
            </w: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1418E" w14:textId="77777777" w:rsidR="009C2D53" w:rsidRDefault="009C2D53">
            <w:pPr>
              <w:widowControl w:val="0"/>
              <w:spacing w:after="0" w:line="240" w:lineRule="auto"/>
            </w:pPr>
          </w:p>
        </w:tc>
      </w:tr>
      <w:tr w:rsidR="009C2D53" w14:paraId="7A16FB48" w14:textId="77777777">
        <w:trPr>
          <w:jc w:val="center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41F7" w14:textId="77777777" w:rsidR="009C2D53" w:rsidRDefault="00000000">
            <w:pPr>
              <w:widowControl w:val="0"/>
              <w:spacing w:after="0" w:line="240" w:lineRule="auto"/>
            </w:pPr>
            <w:r>
              <w:t>PECO statement</w:t>
            </w: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D5AF4" w14:textId="77777777" w:rsidR="009C2D53" w:rsidRDefault="00000000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  <w:highlight w:val="white"/>
              </w:rPr>
              <w:t>The systematic review questions followed the Population, Exposure, Comparator, Outcome (PECO) framework</w:t>
            </w:r>
            <w:hyperlink r:id="rId6" w:anchor="CR20">
              <w:r>
                <w:rPr>
                  <w:rFonts w:ascii="Times New Roman" w:eastAsia="Times New Roman" w:hAnsi="Times New Roman" w:cs="Times New Roman"/>
                  <w:color w:val="005EA2"/>
                  <w:sz w:val="28"/>
                  <w:szCs w:val="28"/>
                  <w:highlight w:val="white"/>
                  <w:u w:val="single"/>
                  <w:vertAlign w:val="superscript"/>
                </w:rPr>
                <w:t>20</w:t>
              </w:r>
            </w:hyperlink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  <w:highlight w:val="white"/>
              </w:rPr>
              <w:t xml:space="preserve">. The “P” are </w:t>
            </w:r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  <w:highlight w:val="magenta"/>
              </w:rPr>
              <w:t>patients with suspected malaria</w:t>
            </w:r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  <w:highlight w:val="white"/>
              </w:rPr>
              <w:t xml:space="preserve">; “E” is the </w:t>
            </w:r>
            <w:r>
              <w:rPr>
                <w:rFonts w:ascii="Times New Roman" w:eastAsia="Times New Roman" w:hAnsi="Times New Roman" w:cs="Times New Roman"/>
                <w:i/>
                <w:color w:val="1B1B1B"/>
                <w:sz w:val="28"/>
                <w:szCs w:val="28"/>
                <w:highlight w:val="green"/>
              </w:rPr>
              <w:t>Plasmodium</w:t>
            </w:r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  <w:highlight w:val="green"/>
              </w:rPr>
              <w:t xml:space="preserve"> infection</w:t>
            </w:r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  <w:highlight w:val="white"/>
              </w:rPr>
              <w:t xml:space="preserve">; “C” is </w:t>
            </w:r>
            <w:r>
              <w:rPr>
                <w:rFonts w:ascii="Times New Roman" w:eastAsia="Times New Roman" w:hAnsi="Times New Roman" w:cs="Times New Roman"/>
                <w:i/>
                <w:color w:val="1B1B1B"/>
                <w:sz w:val="28"/>
                <w:szCs w:val="28"/>
                <w:highlight w:val="cyan"/>
              </w:rPr>
              <w:t>Plasmodium</w:t>
            </w:r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  <w:highlight w:val="cyan"/>
              </w:rPr>
              <w:t>-uninfected individuals</w:t>
            </w:r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  <w:highlight w:val="white"/>
              </w:rPr>
              <w:t xml:space="preserve">; “O” is </w:t>
            </w:r>
            <w:r w:rsidRPr="00904FA8"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  <w:highlight w:val="yellow"/>
                <w:shd w:val="clear" w:color="auto" w:fill="FF9900"/>
              </w:rPr>
              <w:t>blood cortisol levels</w:t>
            </w:r>
            <w:r>
              <w:rPr>
                <w:rFonts w:ascii="Times New Roman" w:eastAsia="Times New Roman" w:hAnsi="Times New Roman" w:cs="Times New Roman"/>
                <w:color w:val="1B1B1B"/>
                <w:sz w:val="28"/>
                <w:szCs w:val="28"/>
                <w:highlight w:val="white"/>
              </w:rPr>
              <w:t>.</w:t>
            </w:r>
          </w:p>
        </w:tc>
      </w:tr>
    </w:tbl>
    <w:p w14:paraId="5EB305A5" w14:textId="77777777" w:rsidR="009C2D53" w:rsidRDefault="009C2D53">
      <w:pPr>
        <w:pStyle w:val="Heading2"/>
      </w:pPr>
      <w:bookmarkStart w:id="1" w:name="_8emj9fxz19js" w:colFirst="0" w:colLast="0"/>
      <w:bookmarkEnd w:id="1"/>
    </w:p>
    <w:tbl>
      <w:tblPr>
        <w:tblStyle w:val="a0"/>
        <w:tblW w:w="12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85"/>
        <w:gridCol w:w="8715"/>
      </w:tblGrid>
      <w:tr w:rsidR="009C2D53" w14:paraId="6479C58A" w14:textId="77777777">
        <w:trPr>
          <w:jc w:val="center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C7AF6" w14:textId="77777777" w:rsidR="009C2D53" w:rsidRDefault="00000000">
            <w:pPr>
              <w:widowControl w:val="0"/>
              <w:spacing w:after="0" w:line="240" w:lineRule="auto"/>
            </w:pPr>
            <w:r>
              <w:t>Title of manuscript</w:t>
            </w: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5F80C" w14:textId="77777777" w:rsidR="009C2D53" w:rsidRDefault="009C2D53">
            <w:pPr>
              <w:widowControl w:val="0"/>
              <w:spacing w:after="0" w:line="240" w:lineRule="auto"/>
            </w:pPr>
          </w:p>
        </w:tc>
      </w:tr>
      <w:tr w:rsidR="009C2D53" w14:paraId="54657E77" w14:textId="77777777">
        <w:trPr>
          <w:jc w:val="center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C2F87" w14:textId="77777777" w:rsidR="009C2D53" w:rsidRDefault="00000000">
            <w:pPr>
              <w:widowControl w:val="0"/>
              <w:spacing w:after="0" w:line="240" w:lineRule="auto"/>
            </w:pPr>
            <w:r>
              <w:t>Last name of first author</w:t>
            </w: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81334" w14:textId="77777777" w:rsidR="009C2D53" w:rsidRDefault="009C2D53">
            <w:pPr>
              <w:widowControl w:val="0"/>
              <w:spacing w:after="0" w:line="240" w:lineRule="auto"/>
            </w:pPr>
          </w:p>
        </w:tc>
      </w:tr>
      <w:tr w:rsidR="009C2D53" w14:paraId="78B09A5C" w14:textId="77777777">
        <w:trPr>
          <w:jc w:val="center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18D7F" w14:textId="77777777" w:rsidR="009C2D53" w:rsidRDefault="00000000">
            <w:pPr>
              <w:widowControl w:val="0"/>
              <w:spacing w:after="0" w:line="240" w:lineRule="auto"/>
            </w:pPr>
            <w:r>
              <w:t>Year of publication</w:t>
            </w: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E1B0D" w14:textId="77777777" w:rsidR="009C2D53" w:rsidRDefault="009C2D53">
            <w:pPr>
              <w:widowControl w:val="0"/>
              <w:spacing w:after="0" w:line="240" w:lineRule="auto"/>
            </w:pPr>
          </w:p>
        </w:tc>
      </w:tr>
      <w:tr w:rsidR="009C2D53" w14:paraId="6E13C22A" w14:textId="77777777">
        <w:trPr>
          <w:jc w:val="center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EB70E" w14:textId="77777777" w:rsidR="009C2D53" w:rsidRDefault="00000000">
            <w:pPr>
              <w:widowControl w:val="0"/>
              <w:spacing w:after="0" w:line="240" w:lineRule="auto"/>
            </w:pPr>
            <w:r>
              <w:t>URL of HTML manuscript</w:t>
            </w: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162AF" w14:textId="77777777" w:rsidR="009C2D53" w:rsidRDefault="009C2D53">
            <w:pPr>
              <w:widowControl w:val="0"/>
              <w:spacing w:after="0" w:line="240" w:lineRule="auto"/>
            </w:pPr>
          </w:p>
        </w:tc>
      </w:tr>
      <w:tr w:rsidR="009C2D53" w14:paraId="53FE16B5" w14:textId="77777777">
        <w:trPr>
          <w:jc w:val="center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C95C" w14:textId="77777777" w:rsidR="009C2D53" w:rsidRDefault="00000000">
            <w:pPr>
              <w:widowControl w:val="0"/>
              <w:spacing w:after="0" w:line="240" w:lineRule="auto"/>
            </w:pPr>
            <w:r>
              <w:t>Section PECO statement is in</w:t>
            </w: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58AE4" w14:textId="77777777" w:rsidR="009C2D53" w:rsidRDefault="009C2D53">
            <w:pPr>
              <w:widowControl w:val="0"/>
              <w:spacing w:after="0" w:line="240" w:lineRule="auto"/>
            </w:pPr>
          </w:p>
        </w:tc>
      </w:tr>
      <w:tr w:rsidR="009C2D53" w14:paraId="2CCBD9C1" w14:textId="77777777">
        <w:trPr>
          <w:jc w:val="center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9FB57" w14:textId="77777777" w:rsidR="009C2D53" w:rsidRDefault="00000000">
            <w:pPr>
              <w:widowControl w:val="0"/>
              <w:spacing w:after="0" w:line="240" w:lineRule="auto"/>
            </w:pPr>
            <w:r>
              <w:t>PECO statement</w:t>
            </w: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0D6C" w14:textId="77777777" w:rsidR="009C2D53" w:rsidRDefault="00000000">
            <w:r>
              <w:t xml:space="preserve">The PECOS (Population, Exposure, Comparator, Outcomes, and Study) question of this study is as follows: Among the </w:t>
            </w:r>
            <w:r>
              <w:rPr>
                <w:highlight w:val="magenta"/>
              </w:rPr>
              <w:t>older population</w:t>
            </w:r>
            <w:r>
              <w:t xml:space="preserve"> (P), what is the effect of </w:t>
            </w:r>
            <w:r>
              <w:rPr>
                <w:highlight w:val="green"/>
              </w:rPr>
              <w:t>ambient temperatures</w:t>
            </w:r>
            <w:r>
              <w:t xml:space="preserve"> (E) </w:t>
            </w:r>
            <w:r>
              <w:rPr>
                <w:highlight w:val="cyan"/>
              </w:rPr>
              <w:t>compared to relatively lower or higher temperatures</w:t>
            </w:r>
            <w:r>
              <w:t xml:space="preserve"> (C) on the </w:t>
            </w:r>
            <w:r w:rsidRPr="00904FA8">
              <w:rPr>
                <w:highlight w:val="yellow"/>
                <w:shd w:val="clear" w:color="auto" w:fill="FF9900"/>
              </w:rPr>
              <w:t>mortality</w:t>
            </w:r>
            <w:r>
              <w:t xml:space="preserve"> or </w:t>
            </w:r>
            <w:r w:rsidRPr="00904FA8">
              <w:rPr>
                <w:highlight w:val="yellow"/>
                <w:shd w:val="clear" w:color="auto" w:fill="FF9900"/>
              </w:rPr>
              <w:t>morbidity</w:t>
            </w:r>
            <w:r>
              <w:t xml:space="preserve"> from </w:t>
            </w:r>
            <w:r w:rsidRPr="00904FA8">
              <w:rPr>
                <w:highlight w:val="yellow"/>
                <w:shd w:val="clear" w:color="auto" w:fill="FF9900"/>
              </w:rPr>
              <w:t>mental and neurological disorders</w:t>
            </w:r>
            <w:r>
              <w:t xml:space="preserve"> (O) in human observational studies (S)? The exposure considered includes not only continuous ambient temperatures but also </w:t>
            </w:r>
            <w:r w:rsidRPr="00904FA8">
              <w:rPr>
                <w:highlight w:val="yellow"/>
                <w:shd w:val="clear" w:color="auto" w:fill="FF9900"/>
              </w:rPr>
              <w:t>extreme temperature events</w:t>
            </w:r>
            <w:r>
              <w:t xml:space="preserve"> such as heat waves and cold spells, compared to days without heat waves or cold spells.</w:t>
            </w:r>
          </w:p>
        </w:tc>
      </w:tr>
    </w:tbl>
    <w:p w14:paraId="236D7BB6" w14:textId="77777777" w:rsidR="009C2D53" w:rsidRDefault="009C2D53">
      <w:pPr>
        <w:spacing w:after="0" w:line="276" w:lineRule="auto"/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</w:pPr>
    </w:p>
    <w:p w14:paraId="3A2FAA3E" w14:textId="77777777" w:rsidR="009C2D53" w:rsidRDefault="009C2D53"/>
    <w:sectPr w:rsidR="009C2D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B2D772" w14:textId="77777777" w:rsidR="00A0573A" w:rsidRDefault="00A0573A" w:rsidP="00904FA8">
      <w:pPr>
        <w:spacing w:after="0" w:line="240" w:lineRule="auto"/>
      </w:pPr>
      <w:r>
        <w:separator/>
      </w:r>
    </w:p>
  </w:endnote>
  <w:endnote w:type="continuationSeparator" w:id="0">
    <w:p w14:paraId="7F1AEDDD" w14:textId="77777777" w:rsidR="00A0573A" w:rsidRDefault="00A0573A" w:rsidP="00904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3F316" w14:textId="77777777" w:rsidR="00904FA8" w:rsidRDefault="00904F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82167" w14:textId="77777777" w:rsidR="00904FA8" w:rsidRDefault="00904F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E9763" w14:textId="77777777" w:rsidR="00904FA8" w:rsidRDefault="00904F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875FDA" w14:textId="77777777" w:rsidR="00A0573A" w:rsidRDefault="00A0573A" w:rsidP="00904FA8">
      <w:pPr>
        <w:spacing w:after="0" w:line="240" w:lineRule="auto"/>
      </w:pPr>
      <w:r>
        <w:separator/>
      </w:r>
    </w:p>
  </w:footnote>
  <w:footnote w:type="continuationSeparator" w:id="0">
    <w:p w14:paraId="03F95E87" w14:textId="77777777" w:rsidR="00A0573A" w:rsidRDefault="00A0573A" w:rsidP="00904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43F30" w14:textId="77777777" w:rsidR="00904FA8" w:rsidRDefault="00904F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9D8F48" w14:textId="77777777" w:rsidR="00904FA8" w:rsidRDefault="00904F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80480" w14:textId="77777777" w:rsidR="00904FA8" w:rsidRDefault="00904F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D53"/>
    <w:rsid w:val="00904FA8"/>
    <w:rsid w:val="009B238D"/>
    <w:rsid w:val="009C2D53"/>
    <w:rsid w:val="00A0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BE7E46"/>
  <w15:docId w15:val="{24E8AC13-F88E-5D41-9EA0-87B47A79D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76" w:lineRule="auto"/>
      <w:outlineLvl w:val="0"/>
    </w:pPr>
    <w:rPr>
      <w:b/>
      <w:color w:val="666666"/>
      <w:sz w:val="30"/>
      <w:szCs w:val="3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0" w:after="120"/>
      <w:outlineLvl w:val="1"/>
    </w:pPr>
    <w:rPr>
      <w:b/>
      <w:i/>
      <w:color w:val="66666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0" w:after="120"/>
      <w:outlineLvl w:val="2"/>
    </w:pPr>
    <w:rPr>
      <w:i/>
      <w:color w:val="66666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bottom w:val="none" w:sz="0" w:space="2" w:color="999999"/>
      </w:pBdr>
      <w:spacing w:after="120" w:line="276" w:lineRule="auto"/>
    </w:pPr>
    <w:rPr>
      <w:b/>
      <w:color w:val="666666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dotted" w:sz="4" w:space="6" w:color="666666"/>
        <w:bottom w:val="dotted" w:sz="4" w:space="6" w:color="666666"/>
      </w:pBdr>
      <w:spacing w:after="400" w:line="276" w:lineRule="auto"/>
    </w:pPr>
    <w:rPr>
      <w:color w:val="66666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4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FA8"/>
  </w:style>
  <w:style w:type="paragraph" w:styleId="Footer">
    <w:name w:val="footer"/>
    <w:basedOn w:val="Normal"/>
    <w:link w:val="FooterChar"/>
    <w:uiPriority w:val="99"/>
    <w:unhideWhenUsed/>
    <w:rsid w:val="00904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mc.ncbi.nlm.nih.gov/articles/PMC11303744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1004</Characters>
  <Application>Microsoft Office Word</Application>
  <DocSecurity>0</DocSecurity>
  <Lines>22</Lines>
  <Paragraphs>7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Joel Chan</cp:lastModifiedBy>
  <cp:revision>2</cp:revision>
  <dcterms:created xsi:type="dcterms:W3CDTF">2024-12-18T11:31:00Z</dcterms:created>
  <dcterms:modified xsi:type="dcterms:W3CDTF">2024-12-18T11:36:00Z</dcterms:modified>
</cp:coreProperties>
</file>