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80F3" w14:textId="67E634F6" w:rsidR="00A42AF1" w:rsidRDefault="00A42AF1" w:rsidP="002A176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D41179" wp14:editId="69D5D1E3">
            <wp:simplePos x="0" y="0"/>
            <wp:positionH relativeFrom="margin">
              <wp:align>center</wp:align>
            </wp:positionH>
            <wp:positionV relativeFrom="margin">
              <wp:posOffset>-656590</wp:posOffset>
            </wp:positionV>
            <wp:extent cx="3326130" cy="96583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74110" w14:textId="77777777" w:rsidR="00A42AF1" w:rsidRDefault="00A42AF1" w:rsidP="002A176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17AB0AB" w14:textId="4AE1DDD0" w:rsidR="002A1765" w:rsidRPr="00E06207" w:rsidRDefault="002A1765" w:rsidP="002A17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06207">
        <w:rPr>
          <w:rFonts w:ascii="Arial" w:hAnsi="Arial" w:cs="Arial"/>
          <w:b/>
          <w:bCs/>
          <w:sz w:val="24"/>
          <w:szCs w:val="24"/>
        </w:rPr>
        <w:t xml:space="preserve">Preparar un documento donde se especifique cómo se gestionarán los requerimientos: creación, modificación, verificación, validación o eliminación de </w:t>
      </w:r>
      <w:r w:rsidRPr="00E06207">
        <w:rPr>
          <w:rFonts w:ascii="Arial" w:hAnsi="Arial" w:cs="Arial"/>
          <w:b/>
          <w:bCs/>
          <w:sz w:val="24"/>
          <w:szCs w:val="24"/>
        </w:rPr>
        <w:t>estos</w:t>
      </w:r>
      <w:r w:rsidRPr="00E06207">
        <w:rPr>
          <w:rFonts w:ascii="Arial" w:hAnsi="Arial" w:cs="Arial"/>
          <w:b/>
          <w:bCs/>
          <w:sz w:val="24"/>
          <w:szCs w:val="24"/>
        </w:rPr>
        <w:t xml:space="preserve"> en el proyecto LISIS.</w:t>
      </w:r>
    </w:p>
    <w:p w14:paraId="5D7E9D8D" w14:textId="5F66054D" w:rsidR="002A1765" w:rsidRPr="002A1765" w:rsidRDefault="002A1765" w:rsidP="002A1765">
      <w:pPr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6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5"/>
      </w:tblGrid>
      <w:tr w:rsidR="00A42AF1" w:rsidRPr="002A1765" w14:paraId="4AE795FC" w14:textId="77777777" w:rsidTr="00A42AF1">
        <w:trPr>
          <w:trHeight w:val="1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C2108" w14:textId="77777777" w:rsidR="00A42AF1" w:rsidRPr="002A1765" w:rsidRDefault="00A42AF1" w:rsidP="002A176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s-ES"/>
              </w:rPr>
            </w:pPr>
            <w:r w:rsidRPr="002A176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s-ES"/>
              </w:rPr>
              <w:t>Descripción</w:t>
            </w:r>
          </w:p>
        </w:tc>
      </w:tr>
      <w:tr w:rsidR="00A42AF1" w:rsidRPr="002A1765" w14:paraId="23833213" w14:textId="77777777" w:rsidTr="00A42AF1">
        <w:trPr>
          <w:trHeight w:val="1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4C024" w14:textId="77777777" w:rsidR="00A42AF1" w:rsidRPr="002A1765" w:rsidRDefault="00A42AF1" w:rsidP="0062494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A17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Creación del documento</w:t>
            </w:r>
          </w:p>
        </w:tc>
      </w:tr>
      <w:tr w:rsidR="00A42AF1" w:rsidRPr="002A1765" w14:paraId="491CFFCB" w14:textId="77777777" w:rsidTr="00A42AF1">
        <w:trPr>
          <w:trHeight w:val="1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C6C35" w14:textId="77777777" w:rsidR="00A42AF1" w:rsidRPr="002A1765" w:rsidRDefault="00A42AF1" w:rsidP="0062494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A17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Modificación del documento</w:t>
            </w:r>
          </w:p>
        </w:tc>
      </w:tr>
      <w:tr w:rsidR="00A42AF1" w:rsidRPr="002A1765" w14:paraId="2681DD39" w14:textId="77777777" w:rsidTr="00A42AF1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13FFC" w14:textId="3D3CB85F" w:rsidR="00A42AF1" w:rsidRPr="002A1765" w:rsidRDefault="00A42AF1" w:rsidP="0062494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249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Verificación del documento</w:t>
            </w:r>
          </w:p>
        </w:tc>
      </w:tr>
      <w:tr w:rsidR="00A42AF1" w:rsidRPr="002A1765" w14:paraId="3809DD11" w14:textId="77777777" w:rsidTr="00A42AF1">
        <w:trPr>
          <w:trHeight w:val="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C3BC" w14:textId="76A3F1C0" w:rsidR="00A42AF1" w:rsidRPr="00624940" w:rsidRDefault="00E06207" w:rsidP="00624940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Validación o</w:t>
            </w:r>
            <w:r w:rsidRPr="006249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 Eliminación</w:t>
            </w:r>
            <w:r w:rsidR="00A42AF1" w:rsidRPr="006249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 del documento</w:t>
            </w:r>
          </w:p>
        </w:tc>
      </w:tr>
    </w:tbl>
    <w:p w14:paraId="79F5E497" w14:textId="791500FE" w:rsidR="002A1765" w:rsidRDefault="002A1765"/>
    <w:p w14:paraId="6F8DF2C9" w14:textId="33A7FE96" w:rsidR="00E06207" w:rsidRDefault="00E06207"/>
    <w:p w14:paraId="4EDE8234" w14:textId="77777777" w:rsidR="00E06207" w:rsidRDefault="00E06207"/>
    <w:p w14:paraId="701BDC38" w14:textId="77777777" w:rsidR="00A42AF1" w:rsidRPr="00624940" w:rsidRDefault="00A42AF1" w:rsidP="00A42AF1">
      <w:pPr>
        <w:pStyle w:val="Ttulo"/>
        <w:rPr>
          <w:rFonts w:cs="Arial"/>
          <w:iCs/>
          <w:color w:val="000000"/>
          <w:sz w:val="24"/>
          <w:szCs w:val="24"/>
          <w:lang w:val="es-EC"/>
        </w:rPr>
      </w:pPr>
      <w:r w:rsidRPr="00624940">
        <w:rPr>
          <w:rFonts w:cs="Arial"/>
          <w:iCs/>
          <w:color w:val="000000"/>
          <w:sz w:val="24"/>
          <w:szCs w:val="24"/>
          <w:lang w:val="es-EC"/>
        </w:rPr>
        <w:t>HISTORIAL DE REVISIONES</w:t>
      </w:r>
    </w:p>
    <w:p w14:paraId="77DC3A84" w14:textId="77777777" w:rsidR="00A42AF1" w:rsidRPr="00624940" w:rsidRDefault="00A42AF1" w:rsidP="00A42AF1">
      <w:pPr>
        <w:rPr>
          <w:rFonts w:ascii="Arial" w:hAnsi="Arial" w:cs="Arial"/>
          <w:iCs/>
          <w:color w:val="000000"/>
          <w:sz w:val="24"/>
          <w:szCs w:val="24"/>
          <w:lang w:val="es-EC"/>
        </w:rPr>
      </w:pP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AF1" w:rsidRPr="00C04A13" w14:paraId="4F1DA7B1" w14:textId="77777777" w:rsidTr="00BA2627">
        <w:tc>
          <w:tcPr>
            <w:tcW w:w="2304" w:type="dxa"/>
            <w:shd w:val="clear" w:color="auto" w:fill="auto"/>
          </w:tcPr>
          <w:p w14:paraId="56BDC2A0" w14:textId="77777777" w:rsidR="00A42AF1" w:rsidRPr="00C04A13" w:rsidRDefault="00A42AF1" w:rsidP="00BA262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C04A13"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shd w:val="clear" w:color="auto" w:fill="auto"/>
          </w:tcPr>
          <w:p w14:paraId="48E06AE3" w14:textId="77777777" w:rsidR="00A42AF1" w:rsidRPr="00C04A13" w:rsidRDefault="00A42AF1" w:rsidP="00BA262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C04A13"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  <w:shd w:val="clear" w:color="auto" w:fill="auto"/>
          </w:tcPr>
          <w:p w14:paraId="64715C7B" w14:textId="77777777" w:rsidR="00A42AF1" w:rsidRPr="00C04A13" w:rsidRDefault="00A42AF1" w:rsidP="00BA262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C04A13"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  <w:shd w:val="clear" w:color="auto" w:fill="auto"/>
          </w:tcPr>
          <w:p w14:paraId="6BF5C89A" w14:textId="77777777" w:rsidR="00A42AF1" w:rsidRPr="00C04A13" w:rsidRDefault="00A42AF1" w:rsidP="00BA262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C04A13"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  <w:t>Autor</w:t>
            </w:r>
          </w:p>
        </w:tc>
      </w:tr>
      <w:tr w:rsidR="00A42AF1" w:rsidRPr="00C04A13" w14:paraId="521A4155" w14:textId="77777777" w:rsidTr="00BA2627">
        <w:tc>
          <w:tcPr>
            <w:tcW w:w="2304" w:type="dxa"/>
            <w:shd w:val="clear" w:color="auto" w:fill="auto"/>
          </w:tcPr>
          <w:p w14:paraId="3FB712EF" w14:textId="1A57B4C4" w:rsidR="00A42AF1" w:rsidRPr="00C04A13" w:rsidRDefault="00A42AF1" w:rsidP="00BA262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&lt;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06</w:t>
            </w: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07</w:t>
            </w: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2021</w:t>
            </w: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&gt;</w:t>
            </w:r>
          </w:p>
        </w:tc>
        <w:tc>
          <w:tcPr>
            <w:tcW w:w="1152" w:type="dxa"/>
            <w:shd w:val="clear" w:color="auto" w:fill="auto"/>
          </w:tcPr>
          <w:p w14:paraId="6D5E284C" w14:textId="603D3DAA" w:rsidR="00A42AF1" w:rsidRPr="00C04A13" w:rsidRDefault="00A42AF1" w:rsidP="00BA262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&lt;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1.0.0</w:t>
            </w: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&gt;</w:t>
            </w:r>
          </w:p>
        </w:tc>
        <w:tc>
          <w:tcPr>
            <w:tcW w:w="3744" w:type="dxa"/>
            <w:shd w:val="clear" w:color="auto" w:fill="auto"/>
          </w:tcPr>
          <w:p w14:paraId="503CE4C5" w14:textId="070AAE2D" w:rsidR="00A42AF1" w:rsidRPr="00E06207" w:rsidRDefault="00E06207" w:rsidP="00BA262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El</w:t>
            </w:r>
            <w:r w:rsidRPr="00E06207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objetivo principal es comenzar a definir el sistema software que satisfaga las necesidades de negocio de clientes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. </w:t>
            </w:r>
            <w:r w:rsidRPr="00E06207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Para ello, se definen los requisitos generales y se comienzan a especificar los casos de uso del sistema en su versión inicial. Conforme avance el proceso de ingeniería de requisitos, los requisitos generales se irán detallando en requisitos más específicos y los casos de uso que se considere oportuno irán evolucionando hacia su forma detallada.</w:t>
            </w:r>
          </w:p>
        </w:tc>
        <w:tc>
          <w:tcPr>
            <w:tcW w:w="2304" w:type="dxa"/>
            <w:shd w:val="clear" w:color="auto" w:fill="auto"/>
          </w:tcPr>
          <w:p w14:paraId="4B212877" w14:textId="5B71410F" w:rsidR="00A42AF1" w:rsidRPr="00C04A13" w:rsidRDefault="00A42AF1" w:rsidP="00BA262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</w:pP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  <w:t>&lt;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  <w:t>JC</w:t>
            </w: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  <w:t>&gt;</w:t>
            </w:r>
          </w:p>
        </w:tc>
      </w:tr>
      <w:tr w:rsidR="00A42AF1" w:rsidRPr="00C04A13" w14:paraId="5F07F6D9" w14:textId="77777777" w:rsidTr="00BA2627">
        <w:tc>
          <w:tcPr>
            <w:tcW w:w="2304" w:type="dxa"/>
            <w:shd w:val="clear" w:color="auto" w:fill="auto"/>
          </w:tcPr>
          <w:p w14:paraId="54494D7E" w14:textId="09B4574E" w:rsidR="00A42AF1" w:rsidRPr="00C04A13" w:rsidRDefault="00624940" w:rsidP="00BA262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</w:pP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lastRenderedPageBreak/>
              <w:t>&lt;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06</w:t>
            </w: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07</w:t>
            </w: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2021</w:t>
            </w: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&gt;</w:t>
            </w:r>
          </w:p>
        </w:tc>
        <w:tc>
          <w:tcPr>
            <w:tcW w:w="1152" w:type="dxa"/>
            <w:shd w:val="clear" w:color="auto" w:fill="auto"/>
          </w:tcPr>
          <w:p w14:paraId="1B2EBF08" w14:textId="65E3F1C7" w:rsidR="00A42AF1" w:rsidRPr="00C04A13" w:rsidRDefault="00624940" w:rsidP="00BA262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&lt;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1.0.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1</w:t>
            </w: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&gt;</w:t>
            </w:r>
          </w:p>
        </w:tc>
        <w:tc>
          <w:tcPr>
            <w:tcW w:w="3744" w:type="dxa"/>
            <w:shd w:val="clear" w:color="auto" w:fill="auto"/>
          </w:tcPr>
          <w:p w14:paraId="6B634ABA" w14:textId="090939C5" w:rsidR="00A42AF1" w:rsidRPr="00E06207" w:rsidRDefault="00E06207" w:rsidP="00BA262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06207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Su objetivo principal es mejorar los requisitos, normalmente mediante la elaboración de modelos que permitan identificar posibles problemas y que detallen más la solución propuesta para resolver las necesidades de negocio de clientes y usuarios, incluyendo la arquitectura lógica del sistema y sus interfaces de usuario y de servicios. En caso de identificar problemas en los requisitos, éstos deberán registrarse en la actividad Registrar problemas en los requisitos del sistema.</w:t>
            </w:r>
          </w:p>
        </w:tc>
        <w:tc>
          <w:tcPr>
            <w:tcW w:w="2304" w:type="dxa"/>
            <w:shd w:val="clear" w:color="auto" w:fill="auto"/>
          </w:tcPr>
          <w:p w14:paraId="5B36C3F2" w14:textId="45EDAB8B" w:rsidR="00A42AF1" w:rsidRPr="00C04A13" w:rsidRDefault="00624940" w:rsidP="00BA262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</w:pP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  <w:t>&lt;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  <w:t>JC</w:t>
            </w: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  <w:t>&gt;</w:t>
            </w:r>
          </w:p>
        </w:tc>
      </w:tr>
      <w:tr w:rsidR="00624940" w:rsidRPr="00C04A13" w14:paraId="70C4782B" w14:textId="77777777" w:rsidTr="00BA2627">
        <w:tc>
          <w:tcPr>
            <w:tcW w:w="2304" w:type="dxa"/>
            <w:shd w:val="clear" w:color="auto" w:fill="auto"/>
          </w:tcPr>
          <w:p w14:paraId="5FF29B66" w14:textId="515C73F2" w:rsidR="00624940" w:rsidRPr="00C04A13" w:rsidRDefault="00624940" w:rsidP="00BA262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</w:pP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&lt;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06</w:t>
            </w: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07</w:t>
            </w: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2021</w:t>
            </w: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&gt;</w:t>
            </w:r>
          </w:p>
        </w:tc>
        <w:tc>
          <w:tcPr>
            <w:tcW w:w="1152" w:type="dxa"/>
            <w:shd w:val="clear" w:color="auto" w:fill="auto"/>
          </w:tcPr>
          <w:p w14:paraId="79408DB0" w14:textId="68BA4B1B" w:rsidR="00624940" w:rsidRPr="00C04A13" w:rsidRDefault="00624940" w:rsidP="00BA262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&lt;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1.0.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2</w:t>
            </w: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&gt;</w:t>
            </w:r>
          </w:p>
        </w:tc>
        <w:tc>
          <w:tcPr>
            <w:tcW w:w="3744" w:type="dxa"/>
            <w:shd w:val="clear" w:color="auto" w:fill="auto"/>
          </w:tcPr>
          <w:p w14:paraId="3C889FE2" w14:textId="68D85BB8" w:rsidR="00624940" w:rsidRPr="00E06207" w:rsidRDefault="00E06207" w:rsidP="00E06207">
            <w:pPr>
              <w:shd w:val="clear" w:color="auto" w:fill="FFFFFF"/>
              <w:spacing w:after="120" w:line="240" w:lineRule="auto"/>
              <w:jc w:val="center"/>
              <w:rPr>
                <w:rFonts w:ascii="Arial" w:eastAsia="Times New Roman" w:hAnsi="Arial" w:cs="Arial"/>
                <w:color w:val="404040"/>
                <w:lang w:eastAsia="es-ES"/>
              </w:rPr>
            </w:pPr>
            <w:r w:rsidRPr="00E06207">
              <w:rPr>
                <w:rFonts w:ascii="Arial" w:eastAsia="Times New Roman" w:hAnsi="Arial" w:cs="Arial"/>
                <w:color w:val="404040"/>
                <w:lang w:eastAsia="es-ES"/>
              </w:rPr>
              <w:t>Su objetivo principal es verificar que la Especificación de Requisitos del Sistema (</w:t>
            </w:r>
            <w:r w:rsidRPr="00E06207">
              <w:rPr>
                <w:rFonts w:ascii="Arial" w:eastAsia="Times New Roman" w:hAnsi="Arial" w:cs="Arial"/>
                <w:color w:val="404040"/>
                <w:lang w:eastAsia="es-ES"/>
              </w:rPr>
              <w:t>LISIS</w:t>
            </w:r>
            <w:r w:rsidRPr="00E06207">
              <w:rPr>
                <w:rFonts w:ascii="Arial" w:eastAsia="Times New Roman" w:hAnsi="Arial" w:cs="Arial"/>
                <w:color w:val="404040"/>
                <w:lang w:eastAsia="es-ES"/>
              </w:rPr>
              <w:t>) cumple el modelo de calidad, que debería ser conocido por los ingenieros de requisitos para que lo tengan en cuenta durante la elaboración de los requisitos.</w:t>
            </w:r>
          </w:p>
        </w:tc>
        <w:tc>
          <w:tcPr>
            <w:tcW w:w="2304" w:type="dxa"/>
            <w:shd w:val="clear" w:color="auto" w:fill="auto"/>
          </w:tcPr>
          <w:p w14:paraId="606A802F" w14:textId="3F2A0A5B" w:rsidR="00624940" w:rsidRPr="00C04A13" w:rsidRDefault="00624940" w:rsidP="00BA262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</w:pP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  <w:t>&lt;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  <w:t>JC</w:t>
            </w: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  <w:t>&gt;</w:t>
            </w:r>
          </w:p>
        </w:tc>
      </w:tr>
      <w:tr w:rsidR="00624940" w:rsidRPr="00C04A13" w14:paraId="11608ABB" w14:textId="77777777" w:rsidTr="00BA2627">
        <w:tc>
          <w:tcPr>
            <w:tcW w:w="2304" w:type="dxa"/>
            <w:shd w:val="clear" w:color="auto" w:fill="auto"/>
          </w:tcPr>
          <w:p w14:paraId="4210D45A" w14:textId="3EFB1B23" w:rsidR="00624940" w:rsidRPr="00C04A13" w:rsidRDefault="00624940" w:rsidP="00BA262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&lt;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06</w:t>
            </w: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07</w:t>
            </w: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2021</w:t>
            </w: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&gt;</w:t>
            </w:r>
          </w:p>
        </w:tc>
        <w:tc>
          <w:tcPr>
            <w:tcW w:w="1152" w:type="dxa"/>
            <w:shd w:val="clear" w:color="auto" w:fill="auto"/>
          </w:tcPr>
          <w:p w14:paraId="1AAF615B" w14:textId="224C50ED" w:rsidR="00624940" w:rsidRPr="00C04A13" w:rsidRDefault="00624940" w:rsidP="00BA262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&lt;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1.0.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3</w:t>
            </w: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&gt;</w:t>
            </w:r>
          </w:p>
        </w:tc>
        <w:tc>
          <w:tcPr>
            <w:tcW w:w="3744" w:type="dxa"/>
            <w:shd w:val="clear" w:color="auto" w:fill="auto"/>
          </w:tcPr>
          <w:p w14:paraId="55369FAC" w14:textId="0F86BEA9" w:rsidR="00624940" w:rsidRPr="00E06207" w:rsidRDefault="00E06207" w:rsidP="00BA262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E06207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Su objetivo principal es comprobar que el sistema software descrito por la Especificación de Requisitos del </w:t>
            </w:r>
            <w:r w:rsidRPr="00E06207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Sistema (Lisis</w:t>
            </w:r>
            <w:r w:rsidRPr="00E06207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) se corresponde con las necesidades de negocio de clientes y usuarios, obteniendo su aprobación y permitiendo generar una línea base de los requisitos en la actividad Gestionar las líneas base y las peticiones de cambio a los requisitos del sistema del procedimiento Gestionar los requisitos del sistema software a desarrollar.</w:t>
            </w:r>
          </w:p>
        </w:tc>
        <w:tc>
          <w:tcPr>
            <w:tcW w:w="2304" w:type="dxa"/>
            <w:shd w:val="clear" w:color="auto" w:fill="auto"/>
          </w:tcPr>
          <w:p w14:paraId="2B986B7E" w14:textId="285362B5" w:rsidR="00624940" w:rsidRPr="00C04A13" w:rsidRDefault="00624940" w:rsidP="00BA262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</w:pP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  <w:t>&lt;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  <w:t>JC</w:t>
            </w:r>
            <w:r w:rsidRPr="00C04A13"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  <w:t>&gt;</w:t>
            </w:r>
          </w:p>
        </w:tc>
      </w:tr>
    </w:tbl>
    <w:p w14:paraId="6389D735" w14:textId="77777777" w:rsidR="00A42AF1" w:rsidRDefault="00A42AF1"/>
    <w:p w14:paraId="46F36F0D" w14:textId="0E2FBD99" w:rsidR="002A1765" w:rsidRDefault="002A1765"/>
    <w:p w14:paraId="58895D3D" w14:textId="77777777" w:rsidR="00624940" w:rsidRDefault="00624940"/>
    <w:p w14:paraId="5FF9B354" w14:textId="77777777" w:rsidR="002A1765" w:rsidRDefault="002A1765"/>
    <w:sectPr w:rsidR="002A1765" w:rsidSect="003A1B5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73CDD" w14:textId="77777777" w:rsidR="00BD47D1" w:rsidRDefault="00BD47D1" w:rsidP="00624940">
      <w:pPr>
        <w:spacing w:after="0" w:line="240" w:lineRule="auto"/>
      </w:pPr>
      <w:r>
        <w:separator/>
      </w:r>
    </w:p>
  </w:endnote>
  <w:endnote w:type="continuationSeparator" w:id="0">
    <w:p w14:paraId="43BFD475" w14:textId="77777777" w:rsidR="00BD47D1" w:rsidRDefault="00BD47D1" w:rsidP="0062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E506" w14:textId="6F8D3429" w:rsidR="00624940" w:rsidRPr="00624940" w:rsidRDefault="00624940" w:rsidP="00624940">
    <w:pPr>
      <w:pStyle w:val="Piedepgina"/>
      <w:jc w:val="center"/>
      <w:rPr>
        <w:rFonts w:ascii="Arial" w:hAnsi="Arial" w:cs="Arial"/>
        <w:color w:val="000000" w:themeColor="text1"/>
        <w:sz w:val="24"/>
        <w:szCs w:val="24"/>
      </w:rPr>
    </w:pPr>
    <w:r w:rsidRPr="00624940">
      <w:rPr>
        <w:rFonts w:ascii="Arial" w:hAnsi="Arial" w:cs="Arial"/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0DE4C0" wp14:editId="760D9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D04DA9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Pr="00624940">
      <w:rPr>
        <w:rFonts w:ascii="Arial" w:eastAsiaTheme="majorEastAsia" w:hAnsi="Arial" w:cs="Arial"/>
        <w:color w:val="000000" w:themeColor="text1"/>
        <w:sz w:val="24"/>
        <w:szCs w:val="24"/>
      </w:rPr>
      <w:t xml:space="preserve">pág. </w:t>
    </w:r>
    <w:r w:rsidRPr="00624940">
      <w:rPr>
        <w:rFonts w:ascii="Arial" w:eastAsiaTheme="minorEastAsia" w:hAnsi="Arial" w:cs="Arial"/>
        <w:color w:val="000000" w:themeColor="text1"/>
        <w:sz w:val="24"/>
        <w:szCs w:val="24"/>
      </w:rPr>
      <w:fldChar w:fldCharType="begin"/>
    </w:r>
    <w:r w:rsidRPr="00624940">
      <w:rPr>
        <w:rFonts w:ascii="Arial" w:hAnsi="Arial" w:cs="Arial"/>
        <w:color w:val="000000" w:themeColor="text1"/>
        <w:sz w:val="24"/>
        <w:szCs w:val="24"/>
      </w:rPr>
      <w:instrText>PAGE    \* MERGEFORMAT</w:instrText>
    </w:r>
    <w:r w:rsidRPr="00624940">
      <w:rPr>
        <w:rFonts w:ascii="Arial" w:eastAsiaTheme="minorEastAsia" w:hAnsi="Arial" w:cs="Arial"/>
        <w:color w:val="000000" w:themeColor="text1"/>
        <w:sz w:val="24"/>
        <w:szCs w:val="24"/>
      </w:rPr>
      <w:fldChar w:fldCharType="separate"/>
    </w:r>
    <w:r w:rsidRPr="00624940">
      <w:rPr>
        <w:rFonts w:ascii="Arial" w:eastAsiaTheme="majorEastAsia" w:hAnsi="Arial" w:cs="Arial"/>
        <w:color w:val="000000" w:themeColor="text1"/>
        <w:sz w:val="24"/>
        <w:szCs w:val="24"/>
      </w:rPr>
      <w:t>2</w:t>
    </w:r>
    <w:r w:rsidRPr="00624940">
      <w:rPr>
        <w:rFonts w:ascii="Arial" w:eastAsiaTheme="majorEastAsia" w:hAnsi="Arial" w:cs="Arial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B42F8" w14:textId="77777777" w:rsidR="00BD47D1" w:rsidRDefault="00BD47D1" w:rsidP="00624940">
      <w:pPr>
        <w:spacing w:after="0" w:line="240" w:lineRule="auto"/>
      </w:pPr>
      <w:r>
        <w:separator/>
      </w:r>
    </w:p>
  </w:footnote>
  <w:footnote w:type="continuationSeparator" w:id="0">
    <w:p w14:paraId="773F694B" w14:textId="77777777" w:rsidR="00BD47D1" w:rsidRDefault="00BD47D1" w:rsidP="00624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F6348" w14:textId="0220ABD0" w:rsidR="002F315C" w:rsidRDefault="002F315C">
    <w:pPr>
      <w:pStyle w:val="Encabezado"/>
    </w:pPr>
    <w:r>
      <w:t>Joel Coca</w:t>
    </w:r>
    <w:r w:rsidR="003A1B5E">
      <w:t xml:space="preserve"> Hidalgo</w:t>
    </w:r>
  </w:p>
  <w:p w14:paraId="1715DA8D" w14:textId="77777777" w:rsidR="002F315C" w:rsidRDefault="002F31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52F00"/>
    <w:multiLevelType w:val="multilevel"/>
    <w:tmpl w:val="C61CA5F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65"/>
    <w:rsid w:val="002A1765"/>
    <w:rsid w:val="002F315C"/>
    <w:rsid w:val="003A1B5E"/>
    <w:rsid w:val="004D72BE"/>
    <w:rsid w:val="00624940"/>
    <w:rsid w:val="00A42AF1"/>
    <w:rsid w:val="00BD47D1"/>
    <w:rsid w:val="00E0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38BC5"/>
  <w15:chartTrackingRefBased/>
  <w15:docId w15:val="{EAE30313-AF0E-46EB-B3BD-7DCB2AA8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qFormat/>
    <w:rsid w:val="00A42AF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A42AF1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A42AF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624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4940"/>
  </w:style>
  <w:style w:type="paragraph" w:styleId="Piedepgina">
    <w:name w:val="footer"/>
    <w:basedOn w:val="Normal"/>
    <w:link w:val="PiedepginaCar"/>
    <w:uiPriority w:val="99"/>
    <w:unhideWhenUsed/>
    <w:rsid w:val="00624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4940"/>
  </w:style>
  <w:style w:type="character" w:styleId="DefinicinHTML">
    <w:name w:val="HTML Definition"/>
    <w:basedOn w:val="Fuentedeprrafopredeter"/>
    <w:uiPriority w:val="99"/>
    <w:semiHidden/>
    <w:unhideWhenUsed/>
    <w:rsid w:val="00E06207"/>
    <w:rPr>
      <w:i/>
      <w:iCs/>
    </w:rPr>
  </w:style>
  <w:style w:type="character" w:styleId="Textoennegrita">
    <w:name w:val="Strong"/>
    <w:basedOn w:val="Fuentedeprrafopredeter"/>
    <w:uiPriority w:val="22"/>
    <w:qFormat/>
    <w:rsid w:val="00E06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coca</dc:creator>
  <cp:keywords/>
  <dc:description/>
  <cp:lastModifiedBy>joel coca</cp:lastModifiedBy>
  <cp:revision>4</cp:revision>
  <dcterms:created xsi:type="dcterms:W3CDTF">2021-07-07T02:02:00Z</dcterms:created>
  <dcterms:modified xsi:type="dcterms:W3CDTF">2021-07-07T02:53:00Z</dcterms:modified>
</cp:coreProperties>
</file>