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E8F" w:rsidRDefault="008C4E8F" w:rsidP="008C4E8F">
      <w:pPr>
        <w:pStyle w:val="Heading2"/>
        <w:spacing w:before="2" w:after="2"/>
      </w:pPr>
      <w:r>
        <w:t>Investor Qualifications - 2 of 6</w:t>
      </w:r>
    </w:p>
    <w:p w:rsidR="008C4E8F" w:rsidRDefault="008C4E8F" w:rsidP="008C4E8F">
      <w:pPr>
        <w:pStyle w:val="NormalWeb"/>
        <w:spacing w:before="2" w:after="2"/>
      </w:pPr>
      <w:r>
        <w:t>The term “investments” has the meaning set forth in the Investment Company Act of 1940 and includes (</w:t>
      </w:r>
      <w:proofErr w:type="spellStart"/>
      <w:r>
        <w:t>i</w:t>
      </w:r>
      <w:proofErr w:type="spellEnd"/>
      <w:r>
        <w:t>) stocks, bonds, debentures, options, warrants, or other securities; and (ii) any of the following if held for investment purposes: (a) real estate (excluding real estate used by the undersigned entity or any Related Person for personal or business purposes), (b) commodity interests and physical commodities; and (c) cash and cash equivalents, including bank deposits, certificates of deposit, and the net cash surrender value of an insurance policy. For an individual, the term “investments” includes an IRA or similar account the investments of which are directed by and held for the benefit of such individual. The term “qualified purchaser</w:t>
      </w:r>
      <w:proofErr w:type="gramStart"/>
      <w:r>
        <w:t>”</w:t>
      </w:r>
      <w:proofErr w:type="gramEnd"/>
      <w:r>
        <w:t xml:space="preserve"> means an individual owning at least $5,000,000 in investments or an entity satisfying any of the categories described below.</w:t>
      </w:r>
    </w:p>
    <w:p w:rsidR="008C4E8F" w:rsidRDefault="008C4E8F" w:rsidP="008C4E8F">
      <w:pPr>
        <w:pStyle w:val="NormalWeb"/>
        <w:spacing w:before="2" w:after="2"/>
      </w:pPr>
    </w:p>
    <w:p w:rsidR="008C4E8F" w:rsidRDefault="008C4E8F" w:rsidP="008C4E8F">
      <w:pPr>
        <w:pStyle w:val="NormalWeb"/>
        <w:spacing w:before="2" w:after="2"/>
      </w:pPr>
      <w:r>
        <w:t>Check all that describe the investing entity’s status.</w:t>
      </w:r>
    </w:p>
    <w:p w:rsidR="008C4E8F" w:rsidRDefault="008C4E8F" w:rsidP="008C4E8F">
      <w:pPr>
        <w:pStyle w:val="NormalWeb"/>
        <w:spacing w:before="2" w:after="2"/>
      </w:pPr>
    </w:p>
    <w:p w:rsidR="008C4E8F" w:rsidRPr="008F0CAE" w:rsidRDefault="008C4E8F" w:rsidP="008C4E8F">
      <w:pPr>
        <w:spacing w:after="0"/>
        <w:rPr>
          <w:b/>
        </w:rPr>
      </w:pPr>
      <w:r>
        <w:fldChar w:fldCharType="begin"/>
      </w:r>
      <w:r>
        <w:instrText xml:space="preserve"> PRIVATE "&lt;INPUT NAME=\"ninja_forms_field_560\" VALUE=\"checked\" TYPE=\"checkbox\"&gt;" </w:instrText>
      </w:r>
      <w:r>
        <w:fldChar w:fldCharType="end"/>
      </w:r>
      <w:r>
        <w:t xml:space="preserve"> </w:t>
      </w:r>
      <w:r w:rsidRPr="008F0CAE">
        <w:rPr>
          <w:rFonts w:ascii="ArialMT" w:hAnsi="ArialMT" w:cs="ArialMT"/>
          <w:b/>
          <w:sz w:val="22"/>
          <w:szCs w:val="22"/>
        </w:rPr>
        <w:t>Entity of Accredited Investors </w:t>
      </w:r>
    </w:p>
    <w:p w:rsidR="008C4E8F" w:rsidRDefault="008C4E8F" w:rsidP="008C4E8F">
      <w:pPr>
        <w:pStyle w:val="NormalWeb"/>
        <w:spacing w:before="2" w:after="2"/>
      </w:pPr>
      <w:r>
        <w:t>A corporation or other entity in which all of its equity owners are accredited investors. Please list below the names of all equity owners and check the applicable column to indicate the manner in which each qualifies as an accredited investor (attach an additional sheet if necessary):</w:t>
      </w:r>
    </w:p>
    <w:p w:rsidR="008C4E8F" w:rsidRDefault="008C4E8F" w:rsidP="008C4E8F">
      <w:pPr>
        <w:pStyle w:val="NormalWeb"/>
        <w:spacing w:before="2" w:after="2"/>
      </w:pPr>
    </w:p>
    <w:p w:rsidR="008C4E8F" w:rsidRPr="00865744" w:rsidRDefault="008C4E8F" w:rsidP="008C4E8F">
      <w:pPr>
        <w:rPr>
          <w:rFonts w:ascii="Times" w:hAnsi="Times"/>
          <w:sz w:val="20"/>
          <w:szCs w:val="20"/>
        </w:rPr>
      </w:pPr>
      <w:r w:rsidRPr="008F0CAE">
        <w:rPr>
          <w:rFonts w:ascii="Times" w:hAnsi="Times"/>
          <w:sz w:val="20"/>
          <w:szCs w:val="20"/>
        </w:rPr>
        <w:t xml:space="preserve">Name of Equity Owner 1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NAME=\"ninja_forms_field_526\" VALUE=\"\" TYPE=\"text\"&gt;"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1F1E6D2A" wp14:editId="6D4EB93A">
            <wp:extent cx="177800" cy="254000"/>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r w:rsidRPr="00865744">
        <w:rPr>
          <w:rFonts w:ascii="Times" w:hAnsi="Times"/>
          <w:sz w:val="20"/>
          <w:szCs w:val="20"/>
        </w:rPr>
        <w:fldChar w:fldCharType="begin"/>
      </w:r>
      <w:r w:rsidRPr="00865744">
        <w:rPr>
          <w:rFonts w:ascii="Times" w:hAnsi="Times"/>
          <w:sz w:val="20"/>
          <w:szCs w:val="20"/>
        </w:rPr>
        <w:instrText xml:space="preserve"> </w:instrText>
      </w:r>
      <w:r w:rsidRPr="00865744">
        <w:rPr>
          <w:rFonts w:ascii="Times" w:hAnsi="Times"/>
          <w:sz w:val="20"/>
          <w:szCs w:val="20"/>
        </w:rPr>
        <w:fldChar w:fldCharType="begin"/>
      </w:r>
      <w:r w:rsidRPr="00865744">
        <w:rPr>
          <w:rFonts w:ascii="Times" w:hAnsi="Times"/>
          <w:sz w:val="20"/>
          <w:szCs w:val="20"/>
        </w:rPr>
        <w:instrText xml:space="preserve"> PRIVATE "&lt;INPUT NAME=\"ninja_forms_field_162\" VALUE=\"\" TYPE=\"text\"&gt;" </w:instrText>
      </w:r>
      <w:r w:rsidRPr="00865744">
        <w:rPr>
          <w:rFonts w:ascii="Times" w:hAnsi="Times"/>
          <w:sz w:val="20"/>
          <w:szCs w:val="20"/>
        </w:rPr>
        <w:fldChar w:fldCharType="end"/>
      </w:r>
      <w:r w:rsidRPr="00865744">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0024CAAA" wp14:editId="1E7F9CDF">
            <wp:extent cx="177800" cy="254000"/>
            <wp:effectExtent l="25400" t="0" r="0" b="0"/>
            <wp:docPr id="2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65744">
        <w:rPr>
          <w:rFonts w:ascii="Times" w:hAnsi="Times"/>
          <w:sz w:val="20"/>
          <w:szCs w:val="20"/>
        </w:rPr>
        <w:fldChar w:fldCharType="end"/>
      </w:r>
      <w:r w:rsidRPr="00865744">
        <w:rPr>
          <w:rFonts w:ascii="Times" w:hAnsi="Times"/>
          <w:sz w:val="20"/>
          <w:szCs w:val="20"/>
        </w:rPr>
        <w:t xml:space="preserve"> </w:t>
      </w:r>
      <w:r>
        <w:rPr>
          <w:rFonts w:ascii="Times" w:hAnsi="Times"/>
          <w:sz w:val="20"/>
          <w:szCs w:val="20"/>
        </w:rPr>
        <w:t>_________________________________</w:t>
      </w:r>
    </w:p>
    <w:p w:rsidR="008C4E8F" w:rsidRPr="008F0CAE" w:rsidRDefault="008C4E8F" w:rsidP="008C4E8F">
      <w:pPr>
        <w:rPr>
          <w:rFonts w:ascii="Times" w:hAnsi="Times"/>
          <w:sz w:val="20"/>
          <w:szCs w:val="20"/>
        </w:rPr>
      </w:pPr>
      <w:r w:rsidRPr="00865744">
        <w:rPr>
          <w:rFonts w:ascii="Times" w:hAnsi="Times"/>
          <w:color w:val="FF0000"/>
          <w:sz w:val="20"/>
          <w:szCs w:val="20"/>
        </w:rPr>
        <w:t>Check Box:</w:t>
      </w:r>
      <w:r>
        <w:rPr>
          <w:rFonts w:ascii="Times" w:hAnsi="Times"/>
          <w:sz w:val="20"/>
          <w:szCs w:val="20"/>
        </w:rPr>
        <w:t xml:space="preserve"> </w:t>
      </w:r>
      <w:r w:rsidRPr="008F0CAE">
        <w:rPr>
          <w:rFonts w:ascii="Times" w:hAnsi="Times"/>
          <w:sz w:val="20"/>
          <w:szCs w:val="20"/>
        </w:rPr>
        <w:t xml:space="preserve">Owner 1 Net Worth &gt; $1,000,000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NAME=\"ninja_forms_field_527\" VALUE=\"checked\" TYPE=\"checkbox\"&gt;"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20B1EAEF" wp14:editId="648EA578">
            <wp:extent cx="203200" cy="20320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p>
    <w:p w:rsidR="008C4E8F" w:rsidRDefault="008C4E8F" w:rsidP="008C4E8F">
      <w:pPr>
        <w:rPr>
          <w:rFonts w:ascii="Times" w:hAnsi="Times"/>
          <w:sz w:val="20"/>
          <w:szCs w:val="20"/>
        </w:rPr>
      </w:pPr>
      <w:r w:rsidRPr="008F0CAE">
        <w:rPr>
          <w:rFonts w:ascii="Times" w:hAnsi="Times"/>
          <w:sz w:val="20"/>
          <w:szCs w:val="20"/>
        </w:rPr>
        <w:t xml:space="preserve">Owner 1 Minimum Annual Income </w:t>
      </w:r>
    </w:p>
    <w:p w:rsidR="008C4E8F" w:rsidRPr="00865744" w:rsidRDefault="008C4E8F" w:rsidP="008C4E8F">
      <w:pPr>
        <w:ind w:left="720"/>
        <w:rPr>
          <w:rFonts w:ascii="Times" w:hAnsi="Times"/>
          <w:color w:val="FF0000"/>
          <w:sz w:val="20"/>
          <w:szCs w:val="20"/>
        </w:rPr>
      </w:pPr>
      <w:r w:rsidRPr="00865744">
        <w:rPr>
          <w:rFonts w:ascii="Times" w:hAnsi="Times"/>
          <w:color w:val="FF0000"/>
          <w:sz w:val="20"/>
          <w:szCs w:val="20"/>
        </w:rPr>
        <w:t xml:space="preserve">Drop down: </w:t>
      </w:r>
      <w:r>
        <w:rPr>
          <w:rFonts w:ascii="Times" w:hAnsi="Times"/>
          <w:color w:val="FF0000"/>
          <w:sz w:val="20"/>
          <w:szCs w:val="20"/>
        </w:rPr>
        <w:br/>
      </w:r>
      <w:r>
        <w:rPr>
          <w:rFonts w:ascii="Times" w:hAnsi="Times"/>
          <w:sz w:val="20"/>
          <w:szCs w:val="20"/>
        </w:rPr>
        <w:t xml:space="preserve">$200,000 Individual </w:t>
      </w:r>
      <w:r>
        <w:rPr>
          <w:rFonts w:ascii="Times" w:hAnsi="Times"/>
          <w:sz w:val="20"/>
          <w:szCs w:val="20"/>
        </w:rPr>
        <w:br/>
        <w:t>$300,000 Joint</w:t>
      </w:r>
    </w:p>
    <w:p w:rsidR="008C4E8F" w:rsidRPr="008F0CAE" w:rsidRDefault="008C4E8F" w:rsidP="008C4E8F">
      <w:pPr>
        <w:rPr>
          <w:rFonts w:ascii="Times" w:hAnsi="Times"/>
          <w:sz w:val="20"/>
          <w:szCs w:val="20"/>
        </w:rPr>
      </w:pPr>
    </w:p>
    <w:p w:rsidR="008C4E8F" w:rsidRPr="00865744" w:rsidRDefault="008C4E8F" w:rsidP="008C4E8F">
      <w:pPr>
        <w:rPr>
          <w:rFonts w:ascii="Times" w:hAnsi="Times"/>
          <w:sz w:val="20"/>
          <w:szCs w:val="20"/>
        </w:rPr>
      </w:pPr>
      <w:r w:rsidRPr="008F0CAE">
        <w:rPr>
          <w:rFonts w:ascii="Times" w:hAnsi="Times"/>
          <w:sz w:val="20"/>
          <w:szCs w:val="20"/>
        </w:rPr>
        <w:t xml:space="preserve">Name of Equity Owner 2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NAME=\"ninja_forms_field_561\" VALUE=\"\" TYPE=\"text\"&gt;"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4F6ED3D8" wp14:editId="69C1EAD8">
            <wp:extent cx="177800" cy="254000"/>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r w:rsidRPr="00865744">
        <w:rPr>
          <w:rFonts w:ascii="Times" w:hAnsi="Times"/>
          <w:sz w:val="20"/>
          <w:szCs w:val="20"/>
        </w:rPr>
        <w:fldChar w:fldCharType="begin"/>
      </w:r>
      <w:r w:rsidRPr="00865744">
        <w:rPr>
          <w:rFonts w:ascii="Times" w:hAnsi="Times"/>
          <w:sz w:val="20"/>
          <w:szCs w:val="20"/>
        </w:rPr>
        <w:instrText xml:space="preserve"> </w:instrText>
      </w:r>
      <w:r w:rsidRPr="00865744">
        <w:rPr>
          <w:rFonts w:ascii="Times" w:hAnsi="Times"/>
          <w:sz w:val="20"/>
          <w:szCs w:val="20"/>
        </w:rPr>
        <w:fldChar w:fldCharType="begin"/>
      </w:r>
      <w:r w:rsidRPr="00865744">
        <w:rPr>
          <w:rFonts w:ascii="Times" w:hAnsi="Times"/>
          <w:sz w:val="20"/>
          <w:szCs w:val="20"/>
        </w:rPr>
        <w:instrText xml:space="preserve"> PRIVATE "&lt;INPUT NAME=\"ninja_forms_field_162\" VALUE=\"\" TYPE=\"text\"&gt;" </w:instrText>
      </w:r>
      <w:r w:rsidRPr="00865744">
        <w:rPr>
          <w:rFonts w:ascii="Times" w:hAnsi="Times"/>
          <w:sz w:val="20"/>
          <w:szCs w:val="20"/>
        </w:rPr>
        <w:fldChar w:fldCharType="end"/>
      </w:r>
      <w:r w:rsidRPr="00865744">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4F5B5774" wp14:editId="7E36E80F">
            <wp:extent cx="177800" cy="254000"/>
            <wp:effectExtent l="25400" t="0" r="0" b="0"/>
            <wp:docPr id="2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65744">
        <w:rPr>
          <w:rFonts w:ascii="Times" w:hAnsi="Times"/>
          <w:sz w:val="20"/>
          <w:szCs w:val="20"/>
        </w:rPr>
        <w:fldChar w:fldCharType="end"/>
      </w:r>
      <w:r w:rsidRPr="00865744">
        <w:rPr>
          <w:rFonts w:ascii="Times" w:hAnsi="Times"/>
          <w:sz w:val="20"/>
          <w:szCs w:val="20"/>
        </w:rPr>
        <w:t xml:space="preserve"> </w:t>
      </w:r>
      <w:r>
        <w:rPr>
          <w:rFonts w:ascii="Times" w:hAnsi="Times"/>
          <w:sz w:val="20"/>
          <w:szCs w:val="20"/>
        </w:rPr>
        <w:t>_________________________________</w:t>
      </w:r>
    </w:p>
    <w:p w:rsidR="008C4E8F" w:rsidRPr="008F0CAE" w:rsidRDefault="008C4E8F" w:rsidP="008C4E8F">
      <w:pPr>
        <w:rPr>
          <w:rFonts w:ascii="Times" w:hAnsi="Times"/>
          <w:sz w:val="20"/>
          <w:szCs w:val="20"/>
        </w:rPr>
      </w:pPr>
      <w:r w:rsidRPr="00865744">
        <w:rPr>
          <w:rFonts w:ascii="Times" w:hAnsi="Times"/>
          <w:color w:val="FF0000"/>
          <w:sz w:val="20"/>
          <w:szCs w:val="20"/>
        </w:rPr>
        <w:t>Check Box:</w:t>
      </w:r>
      <w:r>
        <w:rPr>
          <w:rFonts w:ascii="Times" w:hAnsi="Times"/>
          <w:sz w:val="20"/>
          <w:szCs w:val="20"/>
        </w:rPr>
        <w:t xml:space="preserve"> </w:t>
      </w:r>
      <w:r w:rsidRPr="008F0CAE">
        <w:rPr>
          <w:rFonts w:ascii="Times" w:hAnsi="Times"/>
          <w:sz w:val="20"/>
          <w:szCs w:val="20"/>
        </w:rPr>
        <w:t xml:space="preserve">Owner 2 Net Worth &gt; $1,000,000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NAME=\"ninja_forms_field_562\" VALUE=\"checked\" TYPE=\"checkbox\"&gt;"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1B718F5F" wp14:editId="6E95F62B">
            <wp:extent cx="203200" cy="203200"/>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p>
    <w:p w:rsidR="008C4E8F" w:rsidRDefault="008C4E8F" w:rsidP="008C4E8F">
      <w:pPr>
        <w:rPr>
          <w:rFonts w:ascii="Times" w:hAnsi="Times"/>
          <w:sz w:val="20"/>
          <w:szCs w:val="20"/>
        </w:rPr>
      </w:pPr>
      <w:r w:rsidRPr="008F0CAE">
        <w:rPr>
          <w:rFonts w:ascii="Times" w:hAnsi="Times"/>
          <w:sz w:val="20"/>
          <w:szCs w:val="20"/>
        </w:rPr>
        <w:t xml:space="preserve">Owner 2 Minimum Annual Income </w:t>
      </w:r>
    </w:p>
    <w:p w:rsidR="008C4E8F" w:rsidRPr="00865744" w:rsidRDefault="008C4E8F" w:rsidP="008C4E8F">
      <w:pPr>
        <w:ind w:left="720"/>
        <w:rPr>
          <w:rFonts w:ascii="Times" w:hAnsi="Times"/>
          <w:color w:val="FF0000"/>
          <w:sz w:val="20"/>
          <w:szCs w:val="20"/>
        </w:rPr>
      </w:pPr>
      <w:r w:rsidRPr="00865744">
        <w:rPr>
          <w:rFonts w:ascii="Times" w:hAnsi="Times"/>
          <w:color w:val="FF0000"/>
          <w:sz w:val="20"/>
          <w:szCs w:val="20"/>
        </w:rPr>
        <w:t xml:space="preserve">Drop down: </w:t>
      </w:r>
      <w:r>
        <w:rPr>
          <w:rFonts w:ascii="Times" w:hAnsi="Times"/>
          <w:color w:val="FF0000"/>
          <w:sz w:val="20"/>
          <w:szCs w:val="20"/>
        </w:rPr>
        <w:br/>
      </w:r>
      <w:r>
        <w:rPr>
          <w:rFonts w:ascii="Times" w:hAnsi="Times"/>
          <w:sz w:val="20"/>
          <w:szCs w:val="20"/>
        </w:rPr>
        <w:t xml:space="preserve">$200,000 Individual </w:t>
      </w:r>
      <w:r>
        <w:rPr>
          <w:rFonts w:ascii="Times" w:hAnsi="Times"/>
          <w:sz w:val="20"/>
          <w:szCs w:val="20"/>
        </w:rPr>
        <w:br/>
        <w:t>$300,000 Joint</w:t>
      </w:r>
    </w:p>
    <w:p w:rsidR="008C4E8F" w:rsidRPr="008F0CAE" w:rsidRDefault="008C4E8F" w:rsidP="008C4E8F">
      <w:pPr>
        <w:rPr>
          <w:rFonts w:ascii="Times" w:hAnsi="Times"/>
          <w:sz w:val="20"/>
          <w:szCs w:val="20"/>
        </w:rPr>
      </w:pPr>
      <w:r w:rsidRPr="008F0CAE">
        <w:rPr>
          <w:rFonts w:ascii="Times" w:hAnsi="Times"/>
          <w:b/>
          <w:sz w:val="20"/>
          <w:szCs w:val="20"/>
        </w:rPr>
        <w:t>Entity with $5,000,000 in Investments</w:t>
      </w:r>
      <w:r w:rsidRPr="008F0CAE">
        <w:rPr>
          <w:rFonts w:ascii="Times" w:hAnsi="Times"/>
          <w:sz w:val="20"/>
          <w:szCs w:val="20"/>
        </w:rPr>
        <w:t xml:space="preserve"> </w:t>
      </w:r>
      <w:r>
        <w:rPr>
          <w:rFonts w:ascii="Times" w:hAnsi="Times"/>
          <w:sz w:val="20"/>
          <w:szCs w:val="20"/>
        </w:rPr>
        <w:br/>
      </w:r>
      <w:r w:rsidRPr="008F0CAE">
        <w:rPr>
          <w:rFonts w:ascii="Times" w:hAnsi="Times" w:cs="Times New Roman"/>
          <w:sz w:val="20"/>
          <w:szCs w:val="20"/>
        </w:rPr>
        <w:t>An entity which owns at least $5,000,000 in investments, was not formed for the specific purpose of acquiring securities offered through the Company, and is owned directly or indirectly by or for two or more individuals who are related as siblings or spouse (including former spouses), or direct lineal descendants by birth or adoption, spouses of such persons, the estates of such persons, or foundations, charitable organizations, or trusts established by or for the benefit of such persons.</w:t>
      </w:r>
    </w:p>
    <w:p w:rsidR="008C4E8F" w:rsidRDefault="008C4E8F" w:rsidP="008C4E8F">
      <w:pPr>
        <w:spacing w:after="0"/>
      </w:pPr>
    </w:p>
    <w:p w:rsidR="008C4E8F" w:rsidRPr="008F0CAE" w:rsidRDefault="008C4E8F" w:rsidP="008C4E8F">
      <w:pPr>
        <w:spacing w:after="0"/>
        <w:rPr>
          <w:b/>
        </w:rPr>
      </w:pPr>
      <w:r w:rsidRPr="008F0CAE">
        <w:rPr>
          <w:b/>
        </w:rPr>
        <w:fldChar w:fldCharType="begin"/>
      </w:r>
      <w:r w:rsidRPr="008F0CAE">
        <w:rPr>
          <w:b/>
        </w:rPr>
        <w:instrText xml:space="preserve"> </w:instrText>
      </w:r>
      <w:r w:rsidRPr="008F0CAE">
        <w:rPr>
          <w:b/>
        </w:rPr>
        <w:fldChar w:fldCharType="begin"/>
      </w:r>
      <w:r w:rsidRPr="008F0CAE">
        <w:rPr>
          <w:b/>
        </w:rPr>
        <w:instrText xml:space="preserve"> PRIVATE "&lt;INPUT NAME=\"ninja_forms_field_558\" VALUE=\"checked\" TYPE=\"checkbox\"&gt;" </w:instrText>
      </w:r>
      <w:r w:rsidRPr="008F0CAE">
        <w:rPr>
          <w:b/>
        </w:rPr>
        <w:fldChar w:fldCharType="end"/>
      </w:r>
      <w:r w:rsidRPr="008F0CAE">
        <w:rPr>
          <w:b/>
        </w:rPr>
        <w:instrText xml:space="preserve">MACROBUTTON HTMLDirect </w:instrText>
      </w:r>
      <w:r w:rsidRPr="00557A44">
        <w:rPr>
          <w:b/>
          <w:noProof/>
        </w:rPr>
        <w:drawing>
          <wp:inline distT="0" distB="0" distL="0" distR="0" wp14:anchorId="0A11B47A" wp14:editId="644572AD">
            <wp:extent cx="203200" cy="203200"/>
            <wp:effectExtent l="2540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b/>
        </w:rPr>
        <w:fldChar w:fldCharType="end"/>
      </w:r>
      <w:r w:rsidRPr="008F0CAE">
        <w:rPr>
          <w:b/>
        </w:rPr>
        <w:t xml:space="preserve"> Corporation </w:t>
      </w:r>
    </w:p>
    <w:p w:rsidR="008C4E8F" w:rsidRDefault="008C4E8F" w:rsidP="008C4E8F">
      <w:pPr>
        <w:pStyle w:val="NormalWeb"/>
        <w:spacing w:before="2" w:after="2"/>
      </w:pPr>
      <w:r>
        <w:t>A corporation, a partnership, an organization described in Section 501(c)(3) of the Internal Revenue Code or a Massachusetts or similar business trust, not formed for the specific purpose of acquiring the securities offered, with total assets in excess of $5,000,000.</w:t>
      </w:r>
    </w:p>
    <w:p w:rsidR="008C4E8F" w:rsidRDefault="008C4E8F" w:rsidP="008C4E8F">
      <w:pPr>
        <w:pStyle w:val="NormalWeb"/>
        <w:spacing w:before="2" w:after="2"/>
      </w:pPr>
    </w:p>
    <w:p w:rsidR="008C4E8F" w:rsidRDefault="008C4E8F" w:rsidP="008C4E8F">
      <w:pPr>
        <w:pStyle w:val="NormalWeb"/>
        <w:spacing w:before="2" w:after="2"/>
      </w:pPr>
    </w:p>
    <w:p w:rsidR="008C4E8F" w:rsidRPr="008F0CAE" w:rsidRDefault="008C4E8F" w:rsidP="008C4E8F">
      <w:pPr>
        <w:rPr>
          <w:rFonts w:ascii="Times" w:hAnsi="Times"/>
          <w:sz w:val="20"/>
          <w:szCs w:val="20"/>
        </w:rPr>
      </w:pPr>
      <w:r w:rsidRPr="008F0CAE">
        <w:rPr>
          <w:rFonts w:ascii="Times" w:hAnsi="Times"/>
          <w:b/>
          <w:sz w:val="20"/>
          <w:szCs w:val="20"/>
        </w:rPr>
        <w:fldChar w:fldCharType="begin"/>
      </w:r>
      <w:r w:rsidRPr="008F0CAE">
        <w:rPr>
          <w:rFonts w:ascii="Times" w:hAnsi="Times"/>
          <w:b/>
          <w:sz w:val="20"/>
          <w:szCs w:val="20"/>
        </w:rPr>
        <w:instrText xml:space="preserve"> </w:instrText>
      </w:r>
      <w:r w:rsidRPr="008F0CAE">
        <w:rPr>
          <w:rFonts w:ascii="Times" w:hAnsi="Times"/>
          <w:b/>
          <w:sz w:val="20"/>
          <w:szCs w:val="20"/>
        </w:rPr>
        <w:fldChar w:fldCharType="begin"/>
      </w:r>
      <w:r w:rsidRPr="008F0CAE">
        <w:rPr>
          <w:rFonts w:ascii="Times" w:hAnsi="Times"/>
          <w:b/>
          <w:sz w:val="20"/>
          <w:szCs w:val="20"/>
        </w:rPr>
        <w:instrText xml:space="preserve"> PRIVATE "&lt;INPUT NAME=\"ninja_forms_field_566\" VALUE=\"checked\" TYPE=\"checkbox\"&gt;" </w:instrText>
      </w:r>
      <w:r w:rsidRPr="008F0CAE">
        <w:rPr>
          <w:rFonts w:ascii="Times" w:hAnsi="Times"/>
          <w:b/>
          <w:sz w:val="20"/>
          <w:szCs w:val="20"/>
        </w:rPr>
        <w:fldChar w:fldCharType="end"/>
      </w:r>
      <w:r w:rsidRPr="008F0CAE">
        <w:rPr>
          <w:rFonts w:ascii="Times" w:hAnsi="Times"/>
          <w:b/>
          <w:sz w:val="20"/>
          <w:szCs w:val="20"/>
        </w:rPr>
        <w:instrText xml:space="preserve">MACROBUTTON HTMLDirect </w:instrText>
      </w:r>
      <w:r w:rsidRPr="00557A44">
        <w:rPr>
          <w:rFonts w:ascii="Times" w:hAnsi="Times"/>
          <w:b/>
          <w:noProof/>
          <w:sz w:val="20"/>
          <w:szCs w:val="20"/>
        </w:rPr>
        <w:drawing>
          <wp:inline distT="0" distB="0" distL="0" distR="0" wp14:anchorId="574D4631" wp14:editId="4A8A9C7E">
            <wp:extent cx="203200" cy="203200"/>
            <wp:effectExtent l="2540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rFonts w:ascii="Times" w:hAnsi="Times"/>
          <w:b/>
          <w:sz w:val="20"/>
          <w:szCs w:val="20"/>
        </w:rPr>
        <w:fldChar w:fldCharType="end"/>
      </w:r>
      <w:r w:rsidRPr="008F0CAE">
        <w:rPr>
          <w:rFonts w:ascii="Times" w:hAnsi="Times"/>
          <w:b/>
          <w:sz w:val="20"/>
          <w:szCs w:val="20"/>
        </w:rPr>
        <w:t xml:space="preserve"> Qualified Purchasers</w:t>
      </w:r>
      <w:r w:rsidRPr="008F0CAE">
        <w:rPr>
          <w:rFonts w:ascii="Times" w:hAnsi="Times"/>
          <w:sz w:val="20"/>
          <w:szCs w:val="20"/>
        </w:rPr>
        <w:t xml:space="preserve"> </w:t>
      </w:r>
      <w:r>
        <w:rPr>
          <w:rFonts w:ascii="Times" w:hAnsi="Times"/>
          <w:sz w:val="20"/>
          <w:szCs w:val="20"/>
        </w:rPr>
        <w:br/>
      </w:r>
      <w:r w:rsidRPr="008F0CAE">
        <w:rPr>
          <w:rFonts w:ascii="Times" w:hAnsi="Times" w:cs="Times New Roman"/>
          <w:sz w:val="20"/>
          <w:szCs w:val="20"/>
        </w:rPr>
        <w:t>Each beneficial owner of the investing entity is a qualified purchaser. Please list below the names of all beneficial owners and check the applicable column to indicate the manner in which each qualifies as a qualified purchaser (attach an additional sheet if necessary):</w:t>
      </w:r>
    </w:p>
    <w:p w:rsidR="008C4E8F" w:rsidRDefault="008C4E8F" w:rsidP="008C4E8F">
      <w:pPr>
        <w:pStyle w:val="NormalWeb"/>
        <w:spacing w:before="2" w:after="2"/>
      </w:pPr>
    </w:p>
    <w:p w:rsidR="008C4E8F" w:rsidRPr="00865744" w:rsidRDefault="008C4E8F" w:rsidP="008C4E8F">
      <w:pPr>
        <w:rPr>
          <w:rFonts w:ascii="Times" w:hAnsi="Times"/>
          <w:sz w:val="20"/>
          <w:szCs w:val="20"/>
        </w:rPr>
      </w:pPr>
      <w:r w:rsidRPr="008F0CAE">
        <w:rPr>
          <w:rFonts w:ascii="Times" w:hAnsi="Times"/>
          <w:sz w:val="20"/>
          <w:szCs w:val="20"/>
        </w:rPr>
        <w:t xml:space="preserve">Name of </w:t>
      </w:r>
      <w:r>
        <w:t xml:space="preserve">Beneficial Owner </w:t>
      </w:r>
      <w:r w:rsidRPr="008F0CAE">
        <w:rPr>
          <w:rFonts w:ascii="Times" w:hAnsi="Times"/>
          <w:sz w:val="20"/>
          <w:szCs w:val="20"/>
        </w:rPr>
        <w:t xml:space="preserve">1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NAME=\"ninja_forms_field_526\" VALUE=\"\" TYPE=\"text\"&gt;"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42A26DAF" wp14:editId="6C56993B">
            <wp:extent cx="177800" cy="254000"/>
            <wp:effectExtent l="25400" t="0" r="0" b="0"/>
            <wp:docPr id="28"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r w:rsidRPr="00865744">
        <w:rPr>
          <w:rFonts w:ascii="Times" w:hAnsi="Times"/>
          <w:sz w:val="20"/>
          <w:szCs w:val="20"/>
        </w:rPr>
        <w:fldChar w:fldCharType="begin"/>
      </w:r>
      <w:r w:rsidRPr="00865744">
        <w:rPr>
          <w:rFonts w:ascii="Times" w:hAnsi="Times"/>
          <w:sz w:val="20"/>
          <w:szCs w:val="20"/>
        </w:rPr>
        <w:instrText xml:space="preserve"> </w:instrText>
      </w:r>
      <w:r w:rsidRPr="00865744">
        <w:rPr>
          <w:rFonts w:ascii="Times" w:hAnsi="Times"/>
          <w:sz w:val="20"/>
          <w:szCs w:val="20"/>
        </w:rPr>
        <w:fldChar w:fldCharType="begin"/>
      </w:r>
      <w:r w:rsidRPr="00865744">
        <w:rPr>
          <w:rFonts w:ascii="Times" w:hAnsi="Times"/>
          <w:sz w:val="20"/>
          <w:szCs w:val="20"/>
        </w:rPr>
        <w:instrText xml:space="preserve"> PRIVATE "&lt;INPUT NAME=\"ninja_forms_field_162\" VALUE=\"\" TYPE=\"text\"&gt;" </w:instrText>
      </w:r>
      <w:r w:rsidRPr="00865744">
        <w:rPr>
          <w:rFonts w:ascii="Times" w:hAnsi="Times"/>
          <w:sz w:val="20"/>
          <w:szCs w:val="20"/>
        </w:rPr>
        <w:fldChar w:fldCharType="end"/>
      </w:r>
      <w:r w:rsidRPr="00865744">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51415149" wp14:editId="51D84A3D">
            <wp:extent cx="177800" cy="254000"/>
            <wp:effectExtent l="25400" t="0" r="0" b="0"/>
            <wp:docPr id="29"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65744">
        <w:rPr>
          <w:rFonts w:ascii="Times" w:hAnsi="Times"/>
          <w:sz w:val="20"/>
          <w:szCs w:val="20"/>
        </w:rPr>
        <w:fldChar w:fldCharType="end"/>
      </w:r>
      <w:r w:rsidRPr="00865744">
        <w:rPr>
          <w:rFonts w:ascii="Times" w:hAnsi="Times"/>
          <w:sz w:val="20"/>
          <w:szCs w:val="20"/>
        </w:rPr>
        <w:t xml:space="preserve"> </w:t>
      </w:r>
      <w:r>
        <w:rPr>
          <w:rFonts w:ascii="Times" w:hAnsi="Times"/>
          <w:sz w:val="20"/>
          <w:szCs w:val="20"/>
        </w:rPr>
        <w:t>_________________________________</w:t>
      </w:r>
    </w:p>
    <w:p w:rsidR="008C4E8F" w:rsidRPr="008F0CAE" w:rsidRDefault="008C4E8F" w:rsidP="008C4E8F">
      <w:pPr>
        <w:rPr>
          <w:rFonts w:ascii="Times" w:hAnsi="Times"/>
          <w:sz w:val="20"/>
          <w:szCs w:val="20"/>
        </w:rPr>
      </w:pPr>
      <w:r w:rsidRPr="00865744">
        <w:rPr>
          <w:rFonts w:ascii="Times" w:hAnsi="Times"/>
          <w:color w:val="FF0000"/>
          <w:sz w:val="20"/>
          <w:szCs w:val="20"/>
        </w:rPr>
        <w:t>Check Box:</w:t>
      </w:r>
      <w:r>
        <w:rPr>
          <w:rFonts w:ascii="Times" w:hAnsi="Times"/>
          <w:sz w:val="20"/>
          <w:szCs w:val="20"/>
        </w:rPr>
        <w:t xml:space="preserve"> </w:t>
      </w:r>
      <w:r w:rsidRPr="008F0CAE">
        <w:rPr>
          <w:rFonts w:ascii="Times" w:hAnsi="Times"/>
          <w:sz w:val="20"/>
          <w:szCs w:val="20"/>
        </w:rPr>
        <w:t xml:space="preserve">Owner 1 </w:t>
      </w:r>
      <w:r>
        <w:rPr>
          <w:rFonts w:ascii="Times" w:hAnsi="Times"/>
          <w:sz w:val="20"/>
          <w:szCs w:val="20"/>
        </w:rPr>
        <w:t>I</w:t>
      </w:r>
      <w:r>
        <w:t>nvestments</w:t>
      </w:r>
      <w:r w:rsidRPr="008F0CAE">
        <w:rPr>
          <w:rFonts w:ascii="Times" w:hAnsi="Times"/>
          <w:sz w:val="20"/>
          <w:szCs w:val="20"/>
        </w:rPr>
        <w:t xml:space="preserve"> &gt; $</w:t>
      </w:r>
      <w:r>
        <w:rPr>
          <w:rFonts w:ascii="Times" w:hAnsi="Times"/>
          <w:sz w:val="20"/>
          <w:szCs w:val="20"/>
        </w:rPr>
        <w:t>5</w:t>
      </w:r>
      <w:r w:rsidRPr="008F0CAE">
        <w:rPr>
          <w:rFonts w:ascii="Times" w:hAnsi="Times"/>
          <w:sz w:val="20"/>
          <w:szCs w:val="20"/>
        </w:rPr>
        <w:t xml:space="preserve">,000,000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NAME=\"ninja_forms_field_527\" VALUE=\"checked\" TYPE=\"checkbox\"&gt;"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71A4F580" wp14:editId="606B2C8E">
            <wp:extent cx="203200" cy="203200"/>
            <wp:effectExtent l="25400" t="0" r="0" b="0"/>
            <wp:docPr id="30"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p>
    <w:p w:rsidR="008C4E8F" w:rsidRPr="008F0CAE" w:rsidRDefault="008C4E8F" w:rsidP="008C4E8F">
      <w:pPr>
        <w:rPr>
          <w:rFonts w:ascii="Times" w:hAnsi="Times"/>
          <w:sz w:val="20"/>
          <w:szCs w:val="20"/>
        </w:rPr>
      </w:pPr>
    </w:p>
    <w:p w:rsidR="008C4E8F" w:rsidRPr="00865744" w:rsidRDefault="008C4E8F" w:rsidP="008C4E8F">
      <w:pPr>
        <w:rPr>
          <w:rFonts w:ascii="Times" w:hAnsi="Times"/>
          <w:sz w:val="20"/>
          <w:szCs w:val="20"/>
        </w:rPr>
      </w:pPr>
      <w:r w:rsidRPr="008F0CAE">
        <w:rPr>
          <w:rFonts w:ascii="Times" w:hAnsi="Times"/>
          <w:sz w:val="20"/>
          <w:szCs w:val="20"/>
        </w:rPr>
        <w:t xml:space="preserve">Name of </w:t>
      </w:r>
      <w:r>
        <w:t xml:space="preserve">Beneficial Owner </w:t>
      </w:r>
      <w:r w:rsidRPr="008F0CAE">
        <w:rPr>
          <w:rFonts w:ascii="Times" w:hAnsi="Times"/>
          <w:sz w:val="20"/>
          <w:szCs w:val="20"/>
        </w:rPr>
        <w:t xml:space="preserve">2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NAME=\"ninja_forms_field_561\" VALUE=\"\" TYPE=\"text\"&gt;"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0A992393" wp14:editId="2FF665AB">
            <wp:extent cx="177800" cy="254000"/>
            <wp:effectExtent l="25400" t="0" r="0" b="0"/>
            <wp:docPr id="3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r w:rsidRPr="00865744">
        <w:rPr>
          <w:rFonts w:ascii="Times" w:hAnsi="Times"/>
          <w:sz w:val="20"/>
          <w:szCs w:val="20"/>
        </w:rPr>
        <w:fldChar w:fldCharType="begin"/>
      </w:r>
      <w:r w:rsidRPr="00865744">
        <w:rPr>
          <w:rFonts w:ascii="Times" w:hAnsi="Times"/>
          <w:sz w:val="20"/>
          <w:szCs w:val="20"/>
        </w:rPr>
        <w:instrText xml:space="preserve"> </w:instrText>
      </w:r>
      <w:r w:rsidRPr="00865744">
        <w:rPr>
          <w:rFonts w:ascii="Times" w:hAnsi="Times"/>
          <w:sz w:val="20"/>
          <w:szCs w:val="20"/>
        </w:rPr>
        <w:fldChar w:fldCharType="begin"/>
      </w:r>
      <w:r w:rsidRPr="00865744">
        <w:rPr>
          <w:rFonts w:ascii="Times" w:hAnsi="Times"/>
          <w:sz w:val="20"/>
          <w:szCs w:val="20"/>
        </w:rPr>
        <w:instrText xml:space="preserve"> PRIVATE "&lt;INPUT NAME=\"ninja_forms_field_162\" VALUE=\"\" TYPE=\"text\"&gt;" </w:instrText>
      </w:r>
      <w:r w:rsidRPr="00865744">
        <w:rPr>
          <w:rFonts w:ascii="Times" w:hAnsi="Times"/>
          <w:sz w:val="20"/>
          <w:szCs w:val="20"/>
        </w:rPr>
        <w:fldChar w:fldCharType="end"/>
      </w:r>
      <w:r w:rsidRPr="00865744">
        <w:rPr>
          <w:rFonts w:ascii="Times" w:hAnsi="Times"/>
          <w:sz w:val="20"/>
          <w:szCs w:val="20"/>
        </w:rPr>
        <w:instrText xml:space="preserve">MACROBUTTON HTMLDirect </w:instrText>
      </w:r>
      <w:r w:rsidRPr="00557A44">
        <w:rPr>
          <w:rFonts w:ascii="Times" w:hAnsi="Times"/>
          <w:noProof/>
          <w:sz w:val="20"/>
          <w:szCs w:val="20"/>
        </w:rPr>
        <w:drawing>
          <wp:inline distT="0" distB="0" distL="0" distR="0" wp14:anchorId="1AA70B7E" wp14:editId="1570A75C">
            <wp:extent cx="177800" cy="254000"/>
            <wp:effectExtent l="25400" t="0" r="0" b="0"/>
            <wp:docPr id="3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177800" cy="254000"/>
                    </a:xfrm>
                    <a:prstGeom prst="rect">
                      <a:avLst/>
                    </a:prstGeom>
                    <a:noFill/>
                    <a:ln w="9525">
                      <a:noFill/>
                      <a:miter lim="800000"/>
                      <a:headEnd/>
                      <a:tailEnd/>
                    </a:ln>
                  </pic:spPr>
                </pic:pic>
              </a:graphicData>
            </a:graphic>
          </wp:inline>
        </w:drawing>
      </w:r>
      <w:r w:rsidRPr="00865744">
        <w:rPr>
          <w:rFonts w:ascii="Times" w:hAnsi="Times"/>
          <w:sz w:val="20"/>
          <w:szCs w:val="20"/>
        </w:rPr>
        <w:fldChar w:fldCharType="end"/>
      </w:r>
      <w:r w:rsidRPr="00865744">
        <w:rPr>
          <w:rFonts w:ascii="Times" w:hAnsi="Times"/>
          <w:sz w:val="20"/>
          <w:szCs w:val="20"/>
        </w:rPr>
        <w:t xml:space="preserve"> </w:t>
      </w:r>
      <w:r>
        <w:rPr>
          <w:rFonts w:ascii="Times" w:hAnsi="Times"/>
          <w:sz w:val="20"/>
          <w:szCs w:val="20"/>
        </w:rPr>
        <w:t>_________________________________</w:t>
      </w:r>
    </w:p>
    <w:p w:rsidR="008C4E8F" w:rsidRPr="008F0CAE" w:rsidRDefault="008C4E8F" w:rsidP="008C4E8F">
      <w:pPr>
        <w:rPr>
          <w:rFonts w:ascii="Times" w:hAnsi="Times"/>
          <w:sz w:val="20"/>
          <w:szCs w:val="20"/>
        </w:rPr>
      </w:pPr>
      <w:r w:rsidRPr="00865744">
        <w:rPr>
          <w:rFonts w:ascii="Times" w:hAnsi="Times"/>
          <w:color w:val="FF0000"/>
          <w:sz w:val="20"/>
          <w:szCs w:val="20"/>
        </w:rPr>
        <w:t>Check Box:</w:t>
      </w:r>
      <w:r>
        <w:rPr>
          <w:rFonts w:ascii="Times" w:hAnsi="Times"/>
          <w:sz w:val="20"/>
          <w:szCs w:val="20"/>
        </w:rPr>
        <w:t xml:space="preserve"> </w:t>
      </w:r>
      <w:r w:rsidRPr="008F0CAE">
        <w:rPr>
          <w:rFonts w:ascii="Times" w:hAnsi="Times"/>
          <w:sz w:val="20"/>
          <w:szCs w:val="20"/>
        </w:rPr>
        <w:t xml:space="preserve">Owner 2 </w:t>
      </w:r>
      <w:r>
        <w:rPr>
          <w:rFonts w:ascii="Times" w:hAnsi="Times"/>
          <w:sz w:val="20"/>
          <w:szCs w:val="20"/>
        </w:rPr>
        <w:t>I</w:t>
      </w:r>
      <w:r w:rsidRPr="00AC298A">
        <w:t xml:space="preserve"> </w:t>
      </w:r>
      <w:proofErr w:type="spellStart"/>
      <w:r>
        <w:t>nvestments</w:t>
      </w:r>
      <w:proofErr w:type="spellEnd"/>
      <w:r>
        <w:t xml:space="preserve"> </w:t>
      </w:r>
      <w:r w:rsidRPr="008F0CAE">
        <w:rPr>
          <w:rFonts w:ascii="Times" w:hAnsi="Times"/>
          <w:sz w:val="20"/>
          <w:szCs w:val="20"/>
        </w:rPr>
        <w:t>&gt; $</w:t>
      </w:r>
      <w:r>
        <w:rPr>
          <w:rFonts w:ascii="Times" w:hAnsi="Times"/>
          <w:sz w:val="20"/>
          <w:szCs w:val="20"/>
        </w:rPr>
        <w:t>5</w:t>
      </w:r>
      <w:r w:rsidRPr="008F0CAE">
        <w:rPr>
          <w:rFonts w:ascii="Times" w:hAnsi="Times"/>
          <w:sz w:val="20"/>
          <w:szCs w:val="20"/>
        </w:rPr>
        <w:t xml:space="preserve">,000,000 </w:t>
      </w:r>
      <w:r w:rsidRPr="008F0CAE">
        <w:rPr>
          <w:rFonts w:ascii="Times" w:hAnsi="Times"/>
          <w:sz w:val="20"/>
          <w:szCs w:val="20"/>
        </w:rPr>
        <w:fldChar w:fldCharType="begin"/>
      </w:r>
      <w:r w:rsidRPr="008F0CAE">
        <w:rPr>
          <w:rFonts w:ascii="Times" w:hAnsi="Times"/>
          <w:sz w:val="20"/>
          <w:szCs w:val="20"/>
        </w:rPr>
        <w:instrText xml:space="preserve"> </w:instrText>
      </w:r>
      <w:r w:rsidRPr="008F0CAE">
        <w:rPr>
          <w:rFonts w:ascii="Times" w:hAnsi="Times"/>
          <w:sz w:val="20"/>
          <w:szCs w:val="20"/>
        </w:rPr>
        <w:fldChar w:fldCharType="begin"/>
      </w:r>
      <w:r w:rsidRPr="008F0CAE">
        <w:rPr>
          <w:rFonts w:ascii="Times" w:hAnsi="Times"/>
          <w:sz w:val="20"/>
          <w:szCs w:val="20"/>
        </w:rPr>
        <w:instrText xml:space="preserve"> PRIVATE "&lt;INPUT NAME=\"ninja_forms_field_562\" VALUE=\"checked\" TYPE=\"checkbox\"&gt;" </w:instrText>
      </w:r>
      <w:r w:rsidRPr="008F0CAE">
        <w:rPr>
          <w:rFonts w:ascii="Times" w:hAnsi="Times"/>
          <w:sz w:val="20"/>
          <w:szCs w:val="20"/>
        </w:rPr>
        <w:fldChar w:fldCharType="end"/>
      </w:r>
      <w:r w:rsidRPr="008F0CAE">
        <w:rPr>
          <w:rFonts w:ascii="Times" w:hAnsi="Times"/>
          <w:sz w:val="20"/>
          <w:szCs w:val="20"/>
        </w:rPr>
        <w:instrText xml:space="preserve">MACROBUTTON HTMLDirect </w:instrText>
      </w:r>
      <w:r w:rsidRPr="006E680F">
        <w:rPr>
          <w:rFonts w:ascii="Times" w:hAnsi="Times"/>
          <w:noProof/>
          <w:sz w:val="20"/>
          <w:szCs w:val="20"/>
        </w:rPr>
        <w:drawing>
          <wp:inline distT="0" distB="0" distL="0" distR="0" wp14:anchorId="1DD12BF2" wp14:editId="7C8FAD3D">
            <wp:extent cx="203200" cy="203200"/>
            <wp:effectExtent l="25400" t="0" r="0" b="0"/>
            <wp:docPr id="35"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rFonts w:ascii="Times" w:hAnsi="Times"/>
          <w:sz w:val="20"/>
          <w:szCs w:val="20"/>
        </w:rPr>
        <w:fldChar w:fldCharType="end"/>
      </w:r>
      <w:r w:rsidRPr="008F0CAE">
        <w:rPr>
          <w:rFonts w:ascii="Times" w:hAnsi="Times"/>
          <w:sz w:val="20"/>
          <w:szCs w:val="20"/>
        </w:rPr>
        <w:t xml:space="preserve"> </w:t>
      </w:r>
    </w:p>
    <w:p w:rsidR="008C4E8F" w:rsidRPr="00D8419D" w:rsidRDefault="008C4E8F" w:rsidP="008C4E8F">
      <w:pPr>
        <w:spacing w:after="0"/>
        <w:rPr>
          <w:b/>
        </w:rPr>
      </w:pPr>
      <w:r>
        <w:t xml:space="preserve"> </w:t>
      </w:r>
      <w:r>
        <w:fldChar w:fldCharType="begin"/>
      </w:r>
      <w:r>
        <w:instrText xml:space="preserve"> PRIVATE "&lt;INPUT NAME=\"ninja_forms_field_525\" VALUE=\"checked\" TYPE=\"checkbox\"&gt;" </w:instrText>
      </w:r>
      <w:r>
        <w:fldChar w:fldCharType="end"/>
      </w:r>
      <w:r>
        <w:t xml:space="preserve"> </w:t>
      </w:r>
      <w:r>
        <w:rPr>
          <w:rFonts w:ascii="ArialMT" w:hAnsi="ArialMT" w:cs="ArialMT"/>
          <w:b/>
          <w:sz w:val="22"/>
          <w:szCs w:val="22"/>
        </w:rPr>
        <w:t xml:space="preserve">Investment Company, Bank </w:t>
      </w:r>
      <w:r w:rsidRPr="00D8419D">
        <w:rPr>
          <w:rFonts w:ascii="ArialMT" w:hAnsi="ArialMT" w:cs="ArialMT"/>
          <w:b/>
          <w:sz w:val="22"/>
          <w:szCs w:val="22"/>
        </w:rPr>
        <w:t>or Savings and Loan</w:t>
      </w:r>
    </w:p>
    <w:p w:rsidR="008C4E8F" w:rsidRPr="00D8419D" w:rsidRDefault="008C4E8F" w:rsidP="008C4E8F">
      <w:pPr>
        <w:spacing w:after="0"/>
        <w:rPr>
          <w:sz w:val="22"/>
        </w:rPr>
      </w:pPr>
      <w:r w:rsidRPr="00D8419D">
        <w:rPr>
          <w:rFonts w:ascii="ArialMT" w:hAnsi="ArialMT" w:cs="ArialMT"/>
          <w:sz w:val="22"/>
          <w:szCs w:val="26"/>
        </w:rPr>
        <w:t>The undersigned entity certifies that it is (</w:t>
      </w:r>
      <w:proofErr w:type="spellStart"/>
      <w:r w:rsidRPr="00D8419D">
        <w:rPr>
          <w:rFonts w:ascii="ArialMT" w:hAnsi="ArialMT" w:cs="ArialMT"/>
          <w:sz w:val="22"/>
          <w:szCs w:val="26"/>
        </w:rPr>
        <w:t>i</w:t>
      </w:r>
      <w:proofErr w:type="spellEnd"/>
      <w:r w:rsidRPr="00D8419D">
        <w:rPr>
          <w:rFonts w:ascii="ArialMT" w:hAnsi="ArialMT" w:cs="ArialMT"/>
          <w:sz w:val="22"/>
          <w:szCs w:val="26"/>
        </w:rPr>
        <w:t>) an investment company registered with the Commission under section 8 of the Investment Company Act of 1940; (ii) a bank, savings and loan association, (iii) insurance company, (iv) business development company, (v) small business investment company, (vi) employee benefit plan defined in Rule 501(a)(1) of Regulation D under the Securities Act of 1933; or (vii) a private business development company defined in Rule 501(a)(2).</w:t>
      </w:r>
    </w:p>
    <w:p w:rsidR="008C4E8F" w:rsidRDefault="008C4E8F" w:rsidP="008C4E8F">
      <w:pPr>
        <w:pStyle w:val="NormalWeb"/>
        <w:spacing w:before="2" w:after="2"/>
      </w:pPr>
    </w:p>
    <w:p w:rsidR="008C4E8F" w:rsidRPr="008F0CAE" w:rsidRDefault="008C4E8F" w:rsidP="008C4E8F">
      <w:pPr>
        <w:spacing w:after="0"/>
        <w:rPr>
          <w:b/>
        </w:rPr>
      </w:pPr>
      <w:r w:rsidRPr="008F0CAE">
        <w:rPr>
          <w:b/>
        </w:rPr>
        <w:fldChar w:fldCharType="begin"/>
      </w:r>
      <w:r w:rsidRPr="008F0CAE">
        <w:rPr>
          <w:b/>
        </w:rPr>
        <w:instrText xml:space="preserve"> </w:instrText>
      </w:r>
      <w:r w:rsidRPr="008F0CAE">
        <w:rPr>
          <w:b/>
        </w:rPr>
        <w:fldChar w:fldCharType="begin"/>
      </w:r>
      <w:r w:rsidRPr="008F0CAE">
        <w:rPr>
          <w:b/>
        </w:rPr>
        <w:instrText xml:space="preserve"> PRIVATE "&lt;INPUT NAME=\"ninja_forms_field_559\" VALUE=\"checked\" TYPE=\"checkbox\"&gt;" </w:instrText>
      </w:r>
      <w:r w:rsidRPr="008F0CAE">
        <w:rPr>
          <w:b/>
        </w:rPr>
        <w:fldChar w:fldCharType="end"/>
      </w:r>
      <w:r w:rsidRPr="008F0CAE">
        <w:rPr>
          <w:b/>
        </w:rPr>
        <w:instrText xml:space="preserve">MACROBUTTON HTMLDirect </w:instrText>
      </w:r>
      <w:r w:rsidRPr="008F0CAE">
        <w:rPr>
          <w:b/>
          <w:noProof/>
        </w:rPr>
        <w:drawing>
          <wp:inline distT="0" distB="0" distL="0" distR="0" wp14:anchorId="2EF6048F" wp14:editId="2F199E1E">
            <wp:extent cx="203200" cy="203200"/>
            <wp:effectExtent l="2540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8F0CAE">
        <w:rPr>
          <w:b/>
        </w:rPr>
        <w:fldChar w:fldCharType="end"/>
      </w:r>
      <w:r w:rsidRPr="008F0CAE">
        <w:rPr>
          <w:b/>
        </w:rPr>
        <w:t xml:space="preserve"> Private Business Development Company </w:t>
      </w:r>
    </w:p>
    <w:p w:rsidR="008C4E8F" w:rsidRDefault="008C4E8F" w:rsidP="008C4E8F">
      <w:pPr>
        <w:pStyle w:val="NormalWeb"/>
        <w:spacing w:before="2" w:after="2"/>
      </w:pPr>
      <w:r>
        <w:t>A private business development company as defined in Section 202(a)(22) of the Investment Advisers Act of 1940.</w:t>
      </w:r>
    </w:p>
    <w:p w:rsidR="008C4E8F" w:rsidRDefault="008C4E8F" w:rsidP="008C4E8F">
      <w:pPr>
        <w:pStyle w:val="NormalWeb"/>
        <w:spacing w:before="2" w:after="2"/>
      </w:pPr>
    </w:p>
    <w:p w:rsidR="008C4E8F" w:rsidRPr="00865744" w:rsidRDefault="008C4E8F" w:rsidP="008C4E8F">
      <w:pPr>
        <w:spacing w:after="0"/>
        <w:rPr>
          <w:rFonts w:ascii="Times" w:hAnsi="Times"/>
          <w:color w:val="FF0000"/>
          <w:sz w:val="20"/>
          <w:szCs w:val="20"/>
        </w:rPr>
      </w:pPr>
      <w:r>
        <w:t xml:space="preserve"> </w:t>
      </w:r>
    </w:p>
    <w:p w:rsidR="008C4E8F" w:rsidRPr="008F0CAE" w:rsidRDefault="008C4E8F" w:rsidP="008C4E8F">
      <w:pPr>
        <w:rPr>
          <w:rFonts w:ascii="Times" w:hAnsi="Times"/>
          <w:sz w:val="20"/>
          <w:szCs w:val="20"/>
        </w:rPr>
      </w:pPr>
    </w:p>
    <w:p w:rsidR="008C4E8F" w:rsidRDefault="008C4E8F" w:rsidP="008C4E8F">
      <w:pPr>
        <w:pStyle w:val="NormalWeb"/>
        <w:spacing w:before="2" w:after="2"/>
      </w:pPr>
    </w:p>
    <w:p w:rsidR="008C4E8F" w:rsidRDefault="008C4E8F" w:rsidP="008C4E8F">
      <w:pPr>
        <w:pStyle w:val="NormalWeb"/>
        <w:spacing w:before="2" w:after="2"/>
      </w:pPr>
    </w:p>
    <w:p w:rsidR="008C4E8F" w:rsidRDefault="008C4E8F" w:rsidP="008C4E8F">
      <w:pPr>
        <w:pStyle w:val="NormalWeb"/>
        <w:spacing w:before="2" w:after="2"/>
      </w:pPr>
    </w:p>
    <w:p w:rsidR="008C4E8F" w:rsidRPr="00AC298A" w:rsidRDefault="008C4E8F" w:rsidP="008C4E8F">
      <w:pPr>
        <w:pStyle w:val="NormalWeb"/>
        <w:spacing w:before="2" w:after="2"/>
        <w:rPr>
          <w:b/>
        </w:rPr>
      </w:pPr>
    </w:p>
    <w:p w:rsidR="008C4E8F" w:rsidRDefault="008C4E8F" w:rsidP="008C4E8F">
      <w:pPr>
        <w:pStyle w:val="NormalWeb"/>
        <w:spacing w:before="2" w:after="2"/>
      </w:pPr>
    </w:p>
    <w:p w:rsidR="008C4E8F" w:rsidRDefault="008C4E8F" w:rsidP="008C4E8F">
      <w:pPr>
        <w:pStyle w:val="NormalWeb"/>
        <w:spacing w:before="2" w:after="2"/>
      </w:pP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sz w:val="32"/>
          <w:szCs w:val="32"/>
        </w:rPr>
        <w:t xml:space="preserve">Add </w:t>
      </w:r>
      <w:proofErr w:type="gramStart"/>
      <w:r>
        <w:rPr>
          <w:rFonts w:ascii="ArialMT" w:hAnsi="ArialMT" w:cs="ArialMT"/>
          <w:sz w:val="32"/>
          <w:szCs w:val="32"/>
        </w:rPr>
        <w:t>subhead  </w:t>
      </w:r>
      <w:r>
        <w:rPr>
          <w:rFonts w:ascii="ArialMT" w:hAnsi="ArialMT" w:cs="ArialMT"/>
          <w:b/>
          <w:bCs/>
          <w:i/>
          <w:iCs/>
          <w:sz w:val="26"/>
          <w:szCs w:val="26"/>
        </w:rPr>
        <w:t>Institutional</w:t>
      </w:r>
      <w:proofErr w:type="gramEnd"/>
      <w:r>
        <w:rPr>
          <w:rFonts w:ascii="ArialMT" w:hAnsi="ArialMT" w:cs="ArialMT"/>
          <w:b/>
          <w:bCs/>
          <w:i/>
          <w:iCs/>
          <w:sz w:val="26"/>
          <w:szCs w:val="26"/>
        </w:rPr>
        <w:t xml:space="preserve"> Investors</w:t>
      </w:r>
    </w:p>
    <w:p w:rsidR="008C4E8F" w:rsidRDefault="008C4E8F" w:rsidP="008C4E8F">
      <w:pPr>
        <w:widowControl w:val="0"/>
        <w:autoSpaceDE w:val="0"/>
        <w:autoSpaceDN w:val="0"/>
        <w:adjustRightInd w:val="0"/>
        <w:spacing w:after="0"/>
        <w:rPr>
          <w:rFonts w:ascii="Helvetica" w:hAnsi="Helvetica" w:cs="Helvetica"/>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b/>
          <w:bCs/>
          <w:sz w:val="22"/>
          <w:szCs w:val="22"/>
        </w:rPr>
        <w:t>Institutional Investors Trust</w:t>
      </w:r>
    </w:p>
    <w:p w:rsidR="008C4E8F" w:rsidRDefault="008C4E8F" w:rsidP="008C4E8F">
      <w:pPr>
        <w:widowControl w:val="0"/>
        <w:autoSpaceDE w:val="0"/>
        <w:autoSpaceDN w:val="0"/>
        <w:adjustRightInd w:val="0"/>
        <w:spacing w:after="0"/>
        <w:rPr>
          <w:rFonts w:ascii="Calibri" w:hAnsi="Calibri" w:cs="Calibri"/>
          <w:sz w:val="30"/>
          <w:szCs w:val="30"/>
        </w:rPr>
      </w:pPr>
      <w:r>
        <w:rPr>
          <w:rFonts w:ascii="Wingdings" w:hAnsi="Wingdings" w:cs="Wingdings"/>
          <w:sz w:val="32"/>
          <w:szCs w:val="32"/>
        </w:rPr>
        <w:t></w:t>
      </w:r>
      <w:r>
        <w:rPr>
          <w:rFonts w:ascii="Wingdings" w:hAnsi="Wingdings" w:cs="Wingdings"/>
          <w:sz w:val="32"/>
          <w:szCs w:val="32"/>
        </w:rPr>
        <w:t></w:t>
      </w:r>
      <w:r>
        <w:rPr>
          <w:rFonts w:ascii="ArialMT" w:hAnsi="ArialMT" w:cs="ArialMT"/>
          <w:sz w:val="26"/>
          <w:szCs w:val="26"/>
        </w:rPr>
        <w:t>The undersigned entity certifies (</w:t>
      </w:r>
      <w:proofErr w:type="spellStart"/>
      <w:r>
        <w:rPr>
          <w:rFonts w:ascii="ArialMT" w:hAnsi="ArialMT" w:cs="ArialMT"/>
          <w:sz w:val="26"/>
          <w:szCs w:val="26"/>
        </w:rPr>
        <w:t>i</w:t>
      </w:r>
      <w:proofErr w:type="spellEnd"/>
      <w:r>
        <w:rPr>
          <w:rFonts w:ascii="ArialMT" w:hAnsi="ArialMT" w:cs="ArialMT"/>
          <w:sz w:val="26"/>
          <w:szCs w:val="26"/>
        </w:rPr>
        <w:t>) that it is a revocable trust that may be amended or revoked at any time by the grantors thereof </w:t>
      </w:r>
      <w:r>
        <w:rPr>
          <w:rFonts w:ascii="ArialMT" w:hAnsi="ArialMT" w:cs="ArialMT"/>
          <w:i/>
          <w:iCs/>
          <w:sz w:val="26"/>
          <w:szCs w:val="26"/>
        </w:rPr>
        <w:t>and </w:t>
      </w:r>
      <w:r>
        <w:rPr>
          <w:rFonts w:ascii="ArialMT" w:hAnsi="ArialMT" w:cs="ArialMT"/>
          <w:sz w:val="26"/>
          <w:szCs w:val="26"/>
        </w:rPr>
        <w:t>(ii) that all of the grantors are individual institutional investors. Please list below the names of all grantors and that they quality as institutional investors (attach an additional sheet if necessary):</w:t>
      </w:r>
    </w:p>
    <w:p w:rsidR="008C4E8F" w:rsidRDefault="008C4E8F" w:rsidP="008C4E8F">
      <w:pPr>
        <w:widowControl w:val="0"/>
        <w:autoSpaceDE w:val="0"/>
        <w:autoSpaceDN w:val="0"/>
        <w:adjustRightInd w:val="0"/>
        <w:spacing w:after="0"/>
        <w:rPr>
          <w:rFonts w:ascii="Calibri" w:hAnsi="Calibri" w:cs="Calibri"/>
          <w:sz w:val="30"/>
          <w:szCs w:val="30"/>
        </w:rPr>
      </w:pPr>
      <w:r>
        <w:rPr>
          <w:rFonts w:ascii="ArialMT" w:hAnsi="ArialMT" w:cs="ArialMT"/>
          <w:sz w:val="26"/>
          <w:szCs w:val="26"/>
        </w:rPr>
        <w:t>Name of All Grantors Assets &gt; $50,000,000</w:t>
      </w: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sz w:val="22"/>
          <w:szCs w:val="22"/>
        </w:rPr>
        <w:t>Name of Grantor 1_______________________________  </w:t>
      </w:r>
    </w:p>
    <w:p w:rsidR="008C4E8F" w:rsidRDefault="008C4E8F" w:rsidP="008C4E8F">
      <w:pPr>
        <w:widowControl w:val="0"/>
        <w:autoSpaceDE w:val="0"/>
        <w:autoSpaceDN w:val="0"/>
        <w:adjustRightInd w:val="0"/>
        <w:spacing w:after="0"/>
        <w:rPr>
          <w:rFonts w:ascii="ArialMT" w:hAnsi="ArialMT" w:cs="ArialMT"/>
          <w:sz w:val="22"/>
          <w:szCs w:val="22"/>
        </w:rPr>
      </w:pPr>
      <w:r>
        <w:rPr>
          <w:rFonts w:ascii="Wingdings" w:hAnsi="Wingdings" w:cs="Wingdings"/>
          <w:sz w:val="32"/>
          <w:szCs w:val="32"/>
        </w:rPr>
        <w:t></w:t>
      </w:r>
      <w:r>
        <w:rPr>
          <w:rFonts w:ascii="ArialMT" w:hAnsi="ArialMT" w:cs="ArialMT"/>
          <w:sz w:val="22"/>
          <w:szCs w:val="22"/>
        </w:rPr>
        <w:t> </w:t>
      </w:r>
      <w:proofErr w:type="gramStart"/>
      <w:r>
        <w:rPr>
          <w:rFonts w:ascii="ArialMT" w:hAnsi="ArialMT" w:cs="ArialMT"/>
          <w:sz w:val="22"/>
          <w:szCs w:val="22"/>
        </w:rPr>
        <w:t>Grantor </w:t>
      </w:r>
      <w:r>
        <w:rPr>
          <w:rFonts w:ascii="Helvetica" w:hAnsi="Helvetica" w:cs="Helvetica"/>
          <w:sz w:val="22"/>
          <w:szCs w:val="22"/>
        </w:rPr>
        <w:t> 1</w:t>
      </w:r>
      <w:proofErr w:type="gramEnd"/>
      <w:r>
        <w:rPr>
          <w:rFonts w:ascii="Helvetica" w:hAnsi="Helvetica" w:cs="Helvetica"/>
          <w:sz w:val="22"/>
          <w:szCs w:val="22"/>
        </w:rPr>
        <w:t xml:space="preserve"> Assets &gt; $50,000,000</w:t>
      </w:r>
    </w:p>
    <w:p w:rsidR="008C4E8F" w:rsidRDefault="008C4E8F" w:rsidP="008C4E8F">
      <w:pPr>
        <w:widowControl w:val="0"/>
        <w:autoSpaceDE w:val="0"/>
        <w:autoSpaceDN w:val="0"/>
        <w:adjustRightInd w:val="0"/>
        <w:spacing w:after="0"/>
        <w:rPr>
          <w:rFonts w:ascii="Helvetica" w:hAnsi="Helvetica" w:cs="Helvetica"/>
          <w:sz w:val="22"/>
          <w:szCs w:val="22"/>
        </w:rPr>
      </w:pPr>
      <w:r>
        <w:rPr>
          <w:rFonts w:ascii="Helvetica" w:hAnsi="Helvetica" w:cs="Helvetica"/>
          <w:sz w:val="22"/>
          <w:szCs w:val="22"/>
        </w:rPr>
        <w:t> </w:t>
      </w: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sz w:val="22"/>
          <w:szCs w:val="22"/>
        </w:rPr>
        <w:t>Name of Grantor 2_______________________________  </w:t>
      </w:r>
    </w:p>
    <w:p w:rsidR="008C4E8F" w:rsidRDefault="008C4E8F" w:rsidP="008C4E8F">
      <w:pPr>
        <w:widowControl w:val="0"/>
        <w:autoSpaceDE w:val="0"/>
        <w:autoSpaceDN w:val="0"/>
        <w:adjustRightInd w:val="0"/>
        <w:spacing w:after="0"/>
        <w:rPr>
          <w:rFonts w:ascii="ArialMT" w:hAnsi="ArialMT" w:cs="ArialMT"/>
          <w:sz w:val="22"/>
          <w:szCs w:val="22"/>
        </w:rPr>
      </w:pPr>
      <w:r>
        <w:rPr>
          <w:rFonts w:ascii="Wingdings" w:hAnsi="Wingdings" w:cs="Wingdings"/>
          <w:sz w:val="32"/>
          <w:szCs w:val="32"/>
        </w:rPr>
        <w:t></w:t>
      </w:r>
      <w:r>
        <w:rPr>
          <w:rFonts w:ascii="ArialMT" w:hAnsi="ArialMT" w:cs="ArialMT"/>
          <w:sz w:val="22"/>
          <w:szCs w:val="22"/>
        </w:rPr>
        <w:t> </w:t>
      </w:r>
      <w:proofErr w:type="gramStart"/>
      <w:r>
        <w:rPr>
          <w:rFonts w:ascii="ArialMT" w:hAnsi="ArialMT" w:cs="ArialMT"/>
          <w:sz w:val="22"/>
          <w:szCs w:val="22"/>
        </w:rPr>
        <w:t>Grantor </w:t>
      </w:r>
      <w:r>
        <w:rPr>
          <w:rFonts w:ascii="Helvetica" w:hAnsi="Helvetica" w:cs="Helvetica"/>
          <w:sz w:val="22"/>
          <w:szCs w:val="22"/>
        </w:rPr>
        <w:t> 2</w:t>
      </w:r>
      <w:proofErr w:type="gramEnd"/>
      <w:r>
        <w:rPr>
          <w:rFonts w:ascii="Helvetica" w:hAnsi="Helvetica" w:cs="Helvetica"/>
          <w:sz w:val="22"/>
          <w:szCs w:val="22"/>
        </w:rPr>
        <w:t xml:space="preserve"> Assets &gt; $50,000,000</w:t>
      </w: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Default="008C4E8F" w:rsidP="008C4E8F">
      <w:pPr>
        <w:widowControl w:val="0"/>
        <w:autoSpaceDE w:val="0"/>
        <w:autoSpaceDN w:val="0"/>
        <w:adjustRightInd w:val="0"/>
        <w:spacing w:after="0"/>
        <w:rPr>
          <w:rFonts w:ascii="Calibri" w:hAnsi="Calibri" w:cs="Calibri"/>
          <w:color w:val="1049BC"/>
          <w:sz w:val="30"/>
          <w:szCs w:val="30"/>
        </w:rPr>
      </w:pPr>
      <w:r>
        <w:rPr>
          <w:rFonts w:ascii="ArialMT" w:hAnsi="ArialMT" w:cs="ArialMT"/>
          <w:b/>
          <w:bCs/>
          <w:i/>
          <w:iCs/>
          <w:color w:val="1049BC"/>
          <w:sz w:val="26"/>
          <w:szCs w:val="26"/>
        </w:rPr>
        <w:t>If needed to satisfy regulatory requirements, the company may require each grantor to submit an individual investor questionnaire.</w:t>
      </w: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sz w:val="22"/>
          <w:szCs w:val="22"/>
        </w:rPr>
        <w:t>Entity with Institutional Purchasers</w:t>
      </w: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Default="008C4E8F" w:rsidP="008C4E8F">
      <w:pPr>
        <w:widowControl w:val="0"/>
        <w:autoSpaceDE w:val="0"/>
        <w:autoSpaceDN w:val="0"/>
        <w:adjustRightInd w:val="0"/>
        <w:spacing w:after="0"/>
        <w:rPr>
          <w:rFonts w:ascii="Calibri" w:hAnsi="Calibri" w:cs="Calibri"/>
          <w:color w:val="1049BC"/>
          <w:sz w:val="30"/>
          <w:szCs w:val="30"/>
        </w:rPr>
      </w:pPr>
      <w:r>
        <w:rPr>
          <w:rFonts w:ascii="Wingdings" w:hAnsi="Wingdings" w:cs="Wingdings"/>
          <w:color w:val="1049BC"/>
          <w:sz w:val="32"/>
          <w:szCs w:val="32"/>
        </w:rPr>
        <w:t></w:t>
      </w:r>
      <w:r>
        <w:rPr>
          <w:rFonts w:ascii="Wingdings" w:hAnsi="Wingdings" w:cs="Wingdings"/>
          <w:color w:val="1049BC"/>
          <w:sz w:val="32"/>
          <w:szCs w:val="32"/>
        </w:rPr>
        <w:t></w:t>
      </w:r>
      <w:r>
        <w:rPr>
          <w:rFonts w:ascii="ArialMT" w:hAnsi="ArialMT" w:cs="ArialMT"/>
          <w:color w:val="1049BC"/>
          <w:sz w:val="26"/>
          <w:szCs w:val="26"/>
        </w:rPr>
        <w:t xml:space="preserve">The undersigned entity certifies that each equity or beneficial owner is an institutional purchaser. Please list below the names of all equity or beneficial owners and </w:t>
      </w:r>
      <w:proofErr w:type="gramStart"/>
      <w:r>
        <w:rPr>
          <w:rFonts w:ascii="ArialMT" w:hAnsi="ArialMT" w:cs="ArialMT"/>
          <w:color w:val="1049BC"/>
          <w:sz w:val="26"/>
          <w:szCs w:val="26"/>
        </w:rPr>
        <w:t>that</w:t>
      </w:r>
      <w:proofErr w:type="gramEnd"/>
      <w:r>
        <w:rPr>
          <w:rFonts w:ascii="ArialMT" w:hAnsi="ArialMT" w:cs="ArialMT"/>
          <w:color w:val="1049BC"/>
          <w:sz w:val="26"/>
          <w:szCs w:val="26"/>
        </w:rPr>
        <w:t xml:space="preserve"> they qualify as an institutional investor </w:t>
      </w: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Default="008C4E8F" w:rsidP="008C4E8F">
      <w:pPr>
        <w:widowControl w:val="0"/>
        <w:autoSpaceDE w:val="0"/>
        <w:autoSpaceDN w:val="0"/>
        <w:adjustRightInd w:val="0"/>
        <w:spacing w:after="0"/>
        <w:rPr>
          <w:rFonts w:ascii="Calibri" w:hAnsi="Calibri" w:cs="Calibri"/>
          <w:color w:val="1049BC"/>
          <w:sz w:val="30"/>
          <w:szCs w:val="30"/>
        </w:rPr>
      </w:pPr>
      <w:r>
        <w:rPr>
          <w:rFonts w:ascii="ArialMT" w:hAnsi="ArialMT" w:cs="ArialMT"/>
          <w:color w:val="1049BC"/>
          <w:sz w:val="26"/>
          <w:szCs w:val="26"/>
        </w:rPr>
        <w:t>Name of All Equity or Beneficial Owners Assets &gt; $50,000,000</w:t>
      </w:r>
    </w:p>
    <w:p w:rsidR="008C4E8F" w:rsidRDefault="008C4E8F" w:rsidP="008C4E8F">
      <w:pPr>
        <w:widowControl w:val="0"/>
        <w:autoSpaceDE w:val="0"/>
        <w:autoSpaceDN w:val="0"/>
        <w:adjustRightInd w:val="0"/>
        <w:spacing w:after="0"/>
        <w:rPr>
          <w:rFonts w:ascii="ArialMT" w:hAnsi="ArialMT" w:cs="ArialMT"/>
          <w:sz w:val="26"/>
          <w:szCs w:val="26"/>
        </w:rPr>
      </w:pPr>
      <w:r>
        <w:rPr>
          <w:rFonts w:ascii="ArialMT" w:hAnsi="ArialMT" w:cs="ArialMT"/>
          <w:sz w:val="22"/>
          <w:szCs w:val="22"/>
        </w:rPr>
        <w:t>Name of Equity or Beneficial Owner 1</w:t>
      </w:r>
      <w:r>
        <w:rPr>
          <w:rFonts w:ascii="ArialMT" w:hAnsi="ArialMT" w:cs="ArialMT"/>
          <w:sz w:val="26"/>
          <w:szCs w:val="26"/>
        </w:rPr>
        <w:t>_________________________________________ </w:t>
      </w:r>
    </w:p>
    <w:p w:rsidR="008C4E8F" w:rsidRDefault="008C4E8F" w:rsidP="008C4E8F">
      <w:pPr>
        <w:widowControl w:val="0"/>
        <w:autoSpaceDE w:val="0"/>
        <w:autoSpaceDN w:val="0"/>
        <w:adjustRightInd w:val="0"/>
        <w:spacing w:after="0"/>
        <w:rPr>
          <w:rFonts w:ascii="ArialMT" w:hAnsi="ArialMT" w:cs="ArialMT"/>
          <w:sz w:val="22"/>
          <w:szCs w:val="22"/>
        </w:rPr>
      </w:pPr>
      <w:r>
        <w:rPr>
          <w:rFonts w:ascii="Wingdings" w:hAnsi="Wingdings" w:cs="Wingdings"/>
          <w:sz w:val="32"/>
          <w:szCs w:val="32"/>
        </w:rPr>
        <w:t></w:t>
      </w:r>
      <w:r>
        <w:rPr>
          <w:rFonts w:ascii="Wingdings" w:hAnsi="Wingdings" w:cs="Wingdings"/>
          <w:sz w:val="32"/>
          <w:szCs w:val="32"/>
        </w:rPr>
        <w:t></w:t>
      </w:r>
      <w:r>
        <w:rPr>
          <w:rFonts w:ascii="ArialMT" w:hAnsi="ArialMT" w:cs="ArialMT"/>
          <w:sz w:val="22"/>
          <w:szCs w:val="22"/>
        </w:rPr>
        <w:t>Owner 1 Assets &gt; $50,000,000</w:t>
      </w: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sz w:val="22"/>
          <w:szCs w:val="22"/>
        </w:rPr>
        <w:t> </w:t>
      </w:r>
    </w:p>
    <w:p w:rsidR="008C4E8F" w:rsidRDefault="008C4E8F" w:rsidP="008C4E8F">
      <w:pPr>
        <w:widowControl w:val="0"/>
        <w:autoSpaceDE w:val="0"/>
        <w:autoSpaceDN w:val="0"/>
        <w:adjustRightInd w:val="0"/>
        <w:spacing w:after="0"/>
        <w:rPr>
          <w:rFonts w:ascii="ArialMT" w:hAnsi="ArialMT" w:cs="ArialMT"/>
          <w:sz w:val="26"/>
          <w:szCs w:val="26"/>
        </w:rPr>
      </w:pPr>
      <w:r>
        <w:rPr>
          <w:rFonts w:ascii="ArialMT" w:hAnsi="ArialMT" w:cs="ArialMT"/>
          <w:sz w:val="22"/>
          <w:szCs w:val="22"/>
        </w:rPr>
        <w:t>Name of Equity or Beneficial Owner 2 </w:t>
      </w:r>
      <w:r>
        <w:rPr>
          <w:rFonts w:ascii="ArialMT" w:hAnsi="ArialMT" w:cs="ArialMT"/>
          <w:sz w:val="26"/>
          <w:szCs w:val="26"/>
        </w:rPr>
        <w:t>_________________________________________ </w:t>
      </w:r>
    </w:p>
    <w:p w:rsidR="008C4E8F" w:rsidRDefault="008C4E8F" w:rsidP="008C4E8F">
      <w:pPr>
        <w:widowControl w:val="0"/>
        <w:autoSpaceDE w:val="0"/>
        <w:autoSpaceDN w:val="0"/>
        <w:adjustRightInd w:val="0"/>
        <w:spacing w:after="0"/>
        <w:rPr>
          <w:rFonts w:ascii="ArialMT" w:hAnsi="ArialMT" w:cs="ArialMT"/>
          <w:sz w:val="22"/>
          <w:szCs w:val="22"/>
        </w:rPr>
      </w:pPr>
      <w:r>
        <w:rPr>
          <w:rFonts w:ascii="Wingdings" w:hAnsi="Wingdings" w:cs="Wingdings"/>
          <w:sz w:val="32"/>
          <w:szCs w:val="32"/>
        </w:rPr>
        <w:t></w:t>
      </w:r>
      <w:r>
        <w:rPr>
          <w:rFonts w:ascii="Wingdings" w:hAnsi="Wingdings" w:cs="Wingdings"/>
          <w:sz w:val="32"/>
          <w:szCs w:val="32"/>
        </w:rPr>
        <w:t></w:t>
      </w:r>
      <w:r>
        <w:rPr>
          <w:rFonts w:ascii="ArialMT" w:hAnsi="ArialMT" w:cs="ArialMT"/>
          <w:sz w:val="22"/>
          <w:szCs w:val="22"/>
        </w:rPr>
        <w:t>Owner 2 Assets &gt; $50,000,000</w:t>
      </w: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Default="008C4E8F" w:rsidP="008C4E8F">
      <w:pPr>
        <w:widowControl w:val="0"/>
        <w:autoSpaceDE w:val="0"/>
        <w:autoSpaceDN w:val="0"/>
        <w:adjustRightInd w:val="0"/>
        <w:spacing w:after="0"/>
        <w:rPr>
          <w:rFonts w:ascii="Calibri" w:hAnsi="Calibri" w:cs="Calibri"/>
          <w:color w:val="1049BC"/>
          <w:sz w:val="30"/>
          <w:szCs w:val="30"/>
        </w:rPr>
      </w:pPr>
      <w:r>
        <w:rPr>
          <w:rFonts w:ascii="ArialMT" w:hAnsi="ArialMT" w:cs="ArialMT"/>
          <w:b/>
          <w:bCs/>
          <w:i/>
          <w:iCs/>
          <w:color w:val="1049BC"/>
          <w:sz w:val="26"/>
          <w:szCs w:val="26"/>
        </w:rPr>
        <w:t>If needed to satisfy regulatory requirements, the company may require each equity or beneficial owner to submit an individual investor questionnaire.</w:t>
      </w: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p>
    <w:p w:rsidR="008C4E8F" w:rsidRDefault="008C4E8F" w:rsidP="008C4E8F">
      <w:pPr>
        <w:widowControl w:val="0"/>
        <w:autoSpaceDE w:val="0"/>
        <w:autoSpaceDN w:val="0"/>
        <w:adjustRightInd w:val="0"/>
        <w:spacing w:after="0"/>
        <w:rPr>
          <w:rFonts w:ascii="ArialMT" w:hAnsi="ArialMT" w:cs="ArialMT"/>
          <w:sz w:val="22"/>
          <w:szCs w:val="22"/>
        </w:rPr>
      </w:pPr>
      <w:r>
        <w:rPr>
          <w:rFonts w:ascii="ArialMT" w:hAnsi="ArialMT" w:cs="ArialMT"/>
          <w:sz w:val="22"/>
          <w:szCs w:val="22"/>
        </w:rPr>
        <w:t>Institutional Purchaser     </w:t>
      </w:r>
    </w:p>
    <w:p w:rsidR="008C4E8F" w:rsidRDefault="008C4E8F" w:rsidP="008C4E8F">
      <w:pPr>
        <w:widowControl w:val="0"/>
        <w:autoSpaceDE w:val="0"/>
        <w:autoSpaceDN w:val="0"/>
        <w:adjustRightInd w:val="0"/>
        <w:spacing w:after="0"/>
        <w:rPr>
          <w:rFonts w:ascii="Calibri" w:hAnsi="Calibri" w:cs="Calibri"/>
          <w:color w:val="1049BC"/>
          <w:sz w:val="30"/>
          <w:szCs w:val="30"/>
        </w:rPr>
      </w:pPr>
    </w:p>
    <w:p w:rsidR="008C4E8F" w:rsidRPr="002052F3" w:rsidRDefault="008C4E8F" w:rsidP="008C4E8F">
      <w:pPr>
        <w:spacing w:beforeLines="1" w:before="2" w:afterLines="1" w:after="2"/>
        <w:outlineLvl w:val="0"/>
        <w:rPr>
          <w:rFonts w:ascii="Times" w:hAnsi="Times"/>
          <w:b/>
          <w:kern w:val="36"/>
          <w:sz w:val="48"/>
          <w:szCs w:val="20"/>
        </w:rPr>
      </w:pPr>
      <w:r>
        <w:rPr>
          <w:rFonts w:ascii="Wingdings" w:hAnsi="Wingdings" w:cs="Wingdings"/>
          <w:color w:val="1049BC"/>
          <w:sz w:val="32"/>
          <w:szCs w:val="32"/>
        </w:rPr>
        <w:t></w:t>
      </w:r>
      <w:r>
        <w:rPr>
          <w:rFonts w:ascii="ArialMT" w:hAnsi="ArialMT" w:cs="ArialMT"/>
          <w:color w:val="1049BC"/>
          <w:sz w:val="26"/>
          <w:szCs w:val="26"/>
        </w:rPr>
        <w:t>The undersigned entity certifies that it is a corporation, partnership, or trust with total assets of at least $50 million.</w:t>
      </w:r>
    </w:p>
    <w:p w:rsidR="002616CD" w:rsidRDefault="002616CD">
      <w:bookmarkStart w:id="0" w:name="_GoBack"/>
      <w:bookmarkEnd w:id="0"/>
    </w:p>
    <w:sectPr w:rsidR="002616CD" w:rsidSect="00F003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E8F"/>
    <w:rsid w:val="002616CD"/>
    <w:rsid w:val="008C4E8F"/>
    <w:rsid w:val="00F00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74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E8F"/>
    <w:pPr>
      <w:spacing w:after="200"/>
    </w:pPr>
    <w:rPr>
      <w:rFonts w:eastAsiaTheme="minorHAnsi"/>
    </w:rPr>
  </w:style>
  <w:style w:type="paragraph" w:styleId="Heading2">
    <w:name w:val="heading 2"/>
    <w:basedOn w:val="Normal"/>
    <w:next w:val="Normal"/>
    <w:link w:val="Heading2Char"/>
    <w:uiPriority w:val="9"/>
    <w:semiHidden/>
    <w:unhideWhenUsed/>
    <w:qFormat/>
    <w:rsid w:val="008C4E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4E8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rsid w:val="008C4E8F"/>
    <w:pPr>
      <w:spacing w:beforeLines="1" w:afterLines="1"/>
    </w:pPr>
    <w:rPr>
      <w:rFonts w:ascii="Times" w:hAnsi="Times" w:cs="Times New Roman"/>
      <w:sz w:val="20"/>
      <w:szCs w:val="20"/>
    </w:rPr>
  </w:style>
  <w:style w:type="paragraph" w:styleId="BalloonText">
    <w:name w:val="Balloon Text"/>
    <w:basedOn w:val="Normal"/>
    <w:link w:val="BalloonTextChar"/>
    <w:uiPriority w:val="99"/>
    <w:semiHidden/>
    <w:unhideWhenUsed/>
    <w:rsid w:val="008C4E8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E8F"/>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E8F"/>
    <w:pPr>
      <w:spacing w:after="200"/>
    </w:pPr>
    <w:rPr>
      <w:rFonts w:eastAsiaTheme="minorHAnsi"/>
    </w:rPr>
  </w:style>
  <w:style w:type="paragraph" w:styleId="Heading2">
    <w:name w:val="heading 2"/>
    <w:basedOn w:val="Normal"/>
    <w:next w:val="Normal"/>
    <w:link w:val="Heading2Char"/>
    <w:uiPriority w:val="9"/>
    <w:semiHidden/>
    <w:unhideWhenUsed/>
    <w:qFormat/>
    <w:rsid w:val="008C4E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4E8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rsid w:val="008C4E8F"/>
    <w:pPr>
      <w:spacing w:beforeLines="1" w:afterLines="1"/>
    </w:pPr>
    <w:rPr>
      <w:rFonts w:ascii="Times" w:hAnsi="Times" w:cs="Times New Roman"/>
      <w:sz w:val="20"/>
      <w:szCs w:val="20"/>
    </w:rPr>
  </w:style>
  <w:style w:type="paragraph" w:styleId="BalloonText">
    <w:name w:val="Balloon Text"/>
    <w:basedOn w:val="Normal"/>
    <w:link w:val="BalloonTextChar"/>
    <w:uiPriority w:val="99"/>
    <w:semiHidden/>
    <w:unhideWhenUsed/>
    <w:rsid w:val="008C4E8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E8F"/>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6041</Characters>
  <Application>Microsoft Macintosh Word</Application>
  <DocSecurity>0</DocSecurity>
  <Lines>50</Lines>
  <Paragraphs>14</Paragraphs>
  <ScaleCrop>false</ScaleCrop>
  <Company>RG</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dc:creator>
  <cp:keywords/>
  <dc:description/>
  <cp:lastModifiedBy>R G</cp:lastModifiedBy>
  <cp:revision>1</cp:revision>
  <dcterms:created xsi:type="dcterms:W3CDTF">2015-02-20T14:15:00Z</dcterms:created>
  <dcterms:modified xsi:type="dcterms:W3CDTF">2015-02-20T14:16:00Z</dcterms:modified>
</cp:coreProperties>
</file>