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ut mucosal colonisation with extended-spectrum beta</w:t>
      </w:r>
      <w:r w:rsidR="00BA506E">
        <w:rPr>
          <w:rFonts w:ascii="Arial" w:hAnsi="Arial" w:cs="Arial"/>
          <w:b/>
        </w:rPr>
        <w:t>-</w:t>
      </w:r>
      <w:r w:rsidR="00355149" w:rsidRPr="00161F01">
        <w:rPr>
          <w:rFonts w:ascii="Arial" w:hAnsi="Arial" w:cs="Arial"/>
          <w:b/>
        </w:rPr>
        <w:t xml:space="preserve">lactamase producing </w:t>
      </w:r>
      <w:r w:rsidR="00355149" w:rsidRPr="0001746F">
        <w:rPr>
          <w:rFonts w:ascii="Arial" w:hAnsi="Arial" w:cs="Arial"/>
          <w:b/>
        </w:rPr>
        <w:t>Enterobacteria</w:t>
      </w:r>
      <w:r w:rsidR="00161F01" w:rsidRPr="0001746F">
        <w:rPr>
          <w:rFonts w:ascii="Arial" w:hAnsi="Arial" w:cs="Arial"/>
          <w:b/>
        </w:rPr>
        <w:t>cea</w:t>
      </w:r>
      <w:r w:rsidR="00161F01" w:rsidRPr="0095682C">
        <w:rPr>
          <w:rFonts w:ascii="Arial" w:hAnsi="Arial" w:cs="Arial"/>
          <w:b/>
          <w:i/>
        </w:rPr>
        <w:t>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692F9529"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sidR="003517A7">
        <w:rPr>
          <w:rFonts w:ascii="Arial" w:hAnsi="Arial" w:cs="Arial"/>
        </w:rPr>
        <w:t>Paul Garner</w:t>
      </w:r>
      <w:r w:rsidR="003517A7" w:rsidRPr="003517A7">
        <w:rPr>
          <w:rFonts w:ascii="Arial" w:hAnsi="Arial" w:cs="Arial"/>
          <w:vertAlign w:val="superscript"/>
        </w:rPr>
        <w:t>1</w:t>
      </w:r>
      <w:r w:rsidR="003517A7">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B96BEA">
      <w:pPr>
        <w:spacing w:line="480" w:lineRule="auto"/>
        <w:rPr>
          <w:rFonts w:ascii="Arial" w:hAnsi="Arial" w:cs="Arial"/>
        </w:rPr>
      </w:pPr>
    </w:p>
    <w:p w14:paraId="6F1FD29A" w14:textId="595C7D89" w:rsidR="0095682C" w:rsidRDefault="0095682C" w:rsidP="00B96BEA">
      <w:pPr>
        <w:spacing w:line="480" w:lineRule="auto"/>
        <w:rPr>
          <w:rFonts w:ascii="Arial" w:hAnsi="Arial" w:cs="Arial"/>
        </w:rPr>
      </w:pPr>
      <w:r>
        <w:rPr>
          <w:rFonts w:ascii="Arial" w:hAnsi="Arial" w:cs="Arial"/>
        </w:rPr>
        <w:t xml:space="preserve">Running tittle: </w:t>
      </w:r>
      <w:r w:rsidR="00F47747">
        <w:rPr>
          <w:rFonts w:ascii="Arial" w:hAnsi="Arial" w:cs="Arial"/>
        </w:rPr>
        <w:t xml:space="preserve">Systematic review of </w:t>
      </w:r>
      <w:r>
        <w:rPr>
          <w:rFonts w:ascii="Arial" w:hAnsi="Arial" w:cs="Arial"/>
        </w:rPr>
        <w:t xml:space="preserve">ESBL-E </w:t>
      </w:r>
      <w:r w:rsidR="00A525CC">
        <w:rPr>
          <w:rFonts w:ascii="Arial" w:hAnsi="Arial" w:cs="Arial"/>
        </w:rPr>
        <w:t>colonisation</w:t>
      </w:r>
      <w:r>
        <w:rPr>
          <w:rFonts w:ascii="Arial" w:hAnsi="Arial" w:cs="Arial"/>
        </w:rPr>
        <w:t xml:space="preserv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0771BEC3" w:rsidR="001D6079" w:rsidRPr="0095682C" w:rsidRDefault="000B116A" w:rsidP="00B96BEA">
      <w:pPr>
        <w:spacing w:line="480" w:lineRule="auto"/>
        <w:rPr>
          <w:rFonts w:ascii="Arial" w:hAnsi="Arial" w:cs="Arial"/>
          <w:b/>
        </w:rPr>
      </w:pPr>
      <w:r>
        <w:rPr>
          <w:rFonts w:ascii="Arial" w:hAnsi="Arial" w:cs="Arial"/>
          <w:b/>
        </w:rPr>
        <w:lastRenderedPageBreak/>
        <w:t>Abstract</w:t>
      </w:r>
      <w:bookmarkStart w:id="0" w:name="_GoBack"/>
      <w:bookmarkEnd w:id="0"/>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137D0659" w:rsidR="00161F01" w:rsidRDefault="00161F01" w:rsidP="00B96BEA">
      <w:pPr>
        <w:spacing w:line="480" w:lineRule="auto"/>
        <w:rPr>
          <w:rFonts w:ascii="Arial" w:hAnsi="Arial" w:cs="Arial"/>
        </w:rPr>
      </w:pPr>
      <w:r>
        <w:rPr>
          <w:rFonts w:ascii="Arial" w:hAnsi="Arial" w:cs="Arial"/>
        </w:rPr>
        <w:t>Extended-spectrum beta</w:t>
      </w:r>
      <w:r w:rsidR="00BA506E">
        <w:rPr>
          <w:rFonts w:ascii="Arial" w:hAnsi="Arial" w:cs="Arial"/>
        </w:rPr>
        <w:t>-</w:t>
      </w:r>
      <w:r>
        <w:rPr>
          <w:rFonts w:ascii="Arial" w:hAnsi="Arial" w:cs="Arial"/>
        </w:rPr>
        <w:t xml:space="preserve">lactamase producing Enterobacteriaceae (ESBL-E) </w:t>
      </w:r>
      <w:r w:rsidR="00935DD1">
        <w:rPr>
          <w:rFonts w:ascii="Arial" w:hAnsi="Arial" w:cs="Arial"/>
        </w:rPr>
        <w:t>threaten</w:t>
      </w:r>
      <w:r>
        <w:rPr>
          <w:rFonts w:ascii="Arial" w:hAnsi="Arial" w:cs="Arial"/>
        </w:rPr>
        <w:t xml:space="preserve"> human health</w:t>
      </w:r>
      <w:r w:rsidR="00935DD1">
        <w:rPr>
          <w:rFonts w:ascii="Arial" w:hAnsi="Arial" w:cs="Arial"/>
        </w:rPr>
        <w:t>; and, in areas of sub-Saharan Africa (</w:t>
      </w:r>
      <w:proofErr w:type="spellStart"/>
      <w:r w:rsidR="00935DD1">
        <w:rPr>
          <w:rFonts w:ascii="Arial" w:hAnsi="Arial" w:cs="Arial"/>
        </w:rPr>
        <w:t>sSA</w:t>
      </w:r>
      <w:proofErr w:type="spellEnd"/>
      <w:r w:rsidR="00935DD1">
        <w:rPr>
          <w:rFonts w:ascii="Arial" w:hAnsi="Arial" w:cs="Arial"/>
        </w:rPr>
        <w:t>) w</w:t>
      </w:r>
      <w:r w:rsidR="00A525CC">
        <w:rPr>
          <w:rFonts w:ascii="Arial" w:hAnsi="Arial" w:cs="Arial"/>
        </w:rPr>
        <w:t>h</w:t>
      </w:r>
      <w:r w:rsidR="00935DD1">
        <w:rPr>
          <w:rFonts w:ascii="Arial" w:hAnsi="Arial" w:cs="Arial"/>
        </w:rPr>
        <w:t xml:space="preserve">ere </w:t>
      </w:r>
      <w:r w:rsidR="00725983">
        <w:rPr>
          <w:rFonts w:ascii="Arial" w:hAnsi="Arial" w:cs="Arial"/>
        </w:rPr>
        <w:t>carbapenems</w:t>
      </w:r>
      <w:r w:rsidR="00935DD1">
        <w:rPr>
          <w:rFonts w:ascii="Arial" w:hAnsi="Arial" w:cs="Arial"/>
        </w:rPr>
        <w:t xml:space="preserve"> are not available,</w:t>
      </w:r>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r w:rsidR="00EF7915">
        <w:rPr>
          <w:rFonts w:ascii="Arial" w:hAnsi="Arial" w:cs="Arial"/>
        </w:rPr>
        <w:t>untreatable</w:t>
      </w:r>
      <w:r w:rsidR="00935DD1">
        <w:rPr>
          <w:rFonts w:ascii="Arial" w:hAnsi="Arial" w:cs="Arial"/>
        </w:rPr>
        <w:t>.</w:t>
      </w:r>
      <w:r w:rsidR="00EF7915">
        <w:rPr>
          <w:rFonts w:ascii="Arial" w:hAnsi="Arial" w:cs="Arial"/>
        </w:rPr>
        <w:t xml:space="preserve"> </w:t>
      </w:r>
      <w:r>
        <w:rPr>
          <w:rFonts w:ascii="Arial" w:hAnsi="Arial" w:cs="Arial"/>
        </w:rPr>
        <w:t xml:space="preserve">Gut mucosal colonisation </w:t>
      </w:r>
      <w:r w:rsidR="00935DD1">
        <w:rPr>
          <w:rFonts w:ascii="Arial" w:hAnsi="Arial" w:cs="Arial"/>
        </w:rPr>
        <w:t>probably occurs before</w:t>
      </w:r>
      <w:r>
        <w:rPr>
          <w:rFonts w:ascii="Arial" w:hAnsi="Arial" w:cs="Arial"/>
        </w:rPr>
        <w:t xml:space="preserve"> infection, making prevention of colonisation an attractive target for intervention, but</w:t>
      </w:r>
      <w:r w:rsidR="00935DD1">
        <w:rPr>
          <w:rFonts w:ascii="Arial" w:hAnsi="Arial" w:cs="Arial"/>
        </w:rPr>
        <w:t xml:space="preserve"> </w:t>
      </w:r>
      <w:r>
        <w:rPr>
          <w:rFonts w:ascii="Arial" w:hAnsi="Arial" w:cs="Arial"/>
        </w:rPr>
        <w:t xml:space="preserve">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6463DF52" w:rsidR="00161F01" w:rsidRDefault="002F5EA1" w:rsidP="00B96BEA">
      <w:pPr>
        <w:spacing w:line="480" w:lineRule="auto"/>
        <w:rPr>
          <w:rFonts w:ascii="Arial" w:hAnsi="Arial" w:cs="Arial"/>
        </w:rPr>
      </w:pPr>
      <w:r>
        <w:rPr>
          <w:rFonts w:ascii="Arial" w:hAnsi="Arial" w:cs="Arial"/>
        </w:rPr>
        <w:t>D</w:t>
      </w:r>
      <w:r w:rsidR="00161F01">
        <w:rPr>
          <w:rFonts w:ascii="Arial" w:hAnsi="Arial" w:cs="Arial"/>
        </w:rPr>
        <w:t xml:space="preserve">escribe ESBL-E colonisation prevalence in </w:t>
      </w:r>
      <w:proofErr w:type="spellStart"/>
      <w:r w:rsidR="00161F01">
        <w:rPr>
          <w:rFonts w:ascii="Arial" w:hAnsi="Arial" w:cs="Arial"/>
        </w:rPr>
        <w:t>sSA</w:t>
      </w:r>
      <w:proofErr w:type="spellEnd"/>
      <w:r w:rsidR="00161F01">
        <w:rPr>
          <w:rFonts w:ascii="Arial" w:hAnsi="Arial" w:cs="Arial"/>
        </w:rPr>
        <w:t xml:space="preserve"> and risk factors associated with </w:t>
      </w:r>
      <w:r w:rsidR="00A525CC">
        <w:rPr>
          <w:rFonts w:ascii="Arial" w:hAnsi="Arial" w:cs="Arial"/>
        </w:rPr>
        <w:t>colonisation</w:t>
      </w:r>
      <w:r w:rsidR="00161F01">
        <w:rPr>
          <w:rFonts w:ascii="Arial" w:hAnsi="Arial" w:cs="Arial"/>
        </w:rPr>
        <w:t>.</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1AD515CD" w:rsidR="00161F01" w:rsidRDefault="001E21E7" w:rsidP="00B96BEA">
      <w:pPr>
        <w:spacing w:line="480" w:lineRule="auto"/>
        <w:rPr>
          <w:rFonts w:ascii="Arial" w:hAnsi="Arial" w:cs="Arial"/>
        </w:rPr>
      </w:pPr>
      <w:r>
        <w:rPr>
          <w:rFonts w:ascii="Arial" w:hAnsi="Arial" w:cs="Arial"/>
        </w:rPr>
        <w:t>Studies included were</w:t>
      </w:r>
      <w:r w:rsidR="00801FC6">
        <w:rPr>
          <w:rFonts w:ascii="Arial" w:hAnsi="Arial" w:cs="Arial"/>
        </w:rPr>
        <w:t xml:space="preserve"> prospective cross-sectional or cohort studies </w:t>
      </w:r>
      <w:r>
        <w:rPr>
          <w:rFonts w:ascii="Arial" w:hAnsi="Arial" w:cs="Arial"/>
        </w:rPr>
        <w:t>reporting</w:t>
      </w:r>
      <w:r w:rsidR="00801FC6">
        <w:rPr>
          <w:rFonts w:ascii="Arial" w:hAnsi="Arial" w:cs="Arial"/>
        </w:rPr>
        <w:t xml:space="preserve"> </w:t>
      </w:r>
      <w:r w:rsidR="002F5EA1">
        <w:rPr>
          <w:rFonts w:ascii="Arial" w:hAnsi="Arial" w:cs="Arial"/>
        </w:rPr>
        <w:t xml:space="preserve">gut mucosal </w:t>
      </w:r>
      <w:r w:rsidR="00801FC6">
        <w:rPr>
          <w:rFonts w:ascii="Arial" w:hAnsi="Arial" w:cs="Arial"/>
        </w:rPr>
        <w:t xml:space="preserve">ESBL-E </w:t>
      </w:r>
      <w:r w:rsidR="00A525CC">
        <w:rPr>
          <w:rFonts w:ascii="Arial" w:hAnsi="Arial" w:cs="Arial"/>
        </w:rPr>
        <w:t>colonisation</w:t>
      </w:r>
      <w:r w:rsidR="00801FC6">
        <w:rPr>
          <w:rFonts w:ascii="Arial" w:hAnsi="Arial" w:cs="Arial"/>
        </w:rPr>
        <w:t xml:space="preserve"> in </w:t>
      </w:r>
      <w:r w:rsidR="002F5EA1">
        <w:rPr>
          <w:rFonts w:ascii="Arial" w:hAnsi="Arial" w:cs="Arial"/>
        </w:rPr>
        <w:t xml:space="preserve">any population in </w:t>
      </w:r>
      <w:proofErr w:type="spellStart"/>
      <w:r w:rsidR="00801FC6">
        <w:rPr>
          <w:rFonts w:ascii="Arial" w:hAnsi="Arial" w:cs="Arial"/>
        </w:rPr>
        <w:t>sSA</w:t>
      </w:r>
      <w:proofErr w:type="spellEnd"/>
      <w:r w:rsidR="00801FC6">
        <w:rPr>
          <w:rFonts w:ascii="Arial" w:hAnsi="Arial" w:cs="Arial"/>
        </w:rPr>
        <w:t xml:space="preserve">. </w:t>
      </w:r>
      <w:r>
        <w:rPr>
          <w:rFonts w:ascii="Arial" w:hAnsi="Arial" w:cs="Arial"/>
        </w:rPr>
        <w:t xml:space="preserve">We searched </w:t>
      </w:r>
      <w:r w:rsidR="00A525CC">
        <w:rPr>
          <w:rFonts w:ascii="Arial" w:hAnsi="Arial" w:cs="Arial"/>
        </w:rPr>
        <w:t>PubM</w:t>
      </w:r>
      <w:r w:rsidR="00616699">
        <w:rPr>
          <w:rFonts w:ascii="Arial" w:hAnsi="Arial" w:cs="Arial"/>
        </w:rPr>
        <w:t>e</w:t>
      </w:r>
      <w:r w:rsidR="00A525CC">
        <w:rPr>
          <w:rFonts w:ascii="Arial" w:hAnsi="Arial" w:cs="Arial"/>
        </w:rPr>
        <w:t>d and Scopus on 1</w:t>
      </w:r>
      <w:r w:rsidR="00616699">
        <w:rPr>
          <w:rFonts w:ascii="Arial" w:hAnsi="Arial" w:cs="Arial"/>
        </w:rPr>
        <w:t>8</w:t>
      </w:r>
      <w:r w:rsidR="00A525CC">
        <w:rPr>
          <w:rFonts w:ascii="Arial" w:hAnsi="Arial" w:cs="Arial"/>
        </w:rPr>
        <w:t xml:space="preserve"> December 2018. </w:t>
      </w:r>
      <w:r w:rsidR="00286105">
        <w:rPr>
          <w:rFonts w:ascii="Arial" w:hAnsi="Arial" w:cs="Arial"/>
        </w:rPr>
        <w:t>We summarise the range of prevalence across sites</w:t>
      </w:r>
      <w:r w:rsidR="00801FC6">
        <w:rPr>
          <w:rFonts w:ascii="Arial" w:hAnsi="Arial" w:cs="Arial"/>
        </w:rPr>
        <w:t xml:space="preserve"> </w:t>
      </w:r>
      <w:r w:rsidR="00286105">
        <w:rPr>
          <w:rFonts w:ascii="Arial" w:hAnsi="Arial" w:cs="Arial"/>
        </w:rPr>
        <w:t>and</w:t>
      </w:r>
      <w:r w:rsidR="002F5EA1">
        <w:rPr>
          <w:rFonts w:ascii="Arial" w:hAnsi="Arial" w:cs="Arial"/>
        </w:rPr>
        <w:t xml:space="preserve"> tabulate</w:t>
      </w:r>
      <w:r w:rsidR="00286105">
        <w:rPr>
          <w:rFonts w:ascii="Arial" w:hAnsi="Arial" w:cs="Arial"/>
        </w:rPr>
        <w:t xml:space="preserve"> risk factors for </w:t>
      </w:r>
      <w:r w:rsidR="00A525CC">
        <w:rPr>
          <w:rFonts w:ascii="Arial" w:hAnsi="Arial" w:cs="Arial"/>
        </w:rPr>
        <w:t>colonisation</w:t>
      </w:r>
      <w:r w:rsidR="00616699">
        <w:rPr>
          <w:rFonts w:ascii="Arial" w:hAnsi="Arial" w:cs="Arial"/>
        </w:rPr>
        <w:t>.</w:t>
      </w:r>
      <w:r w:rsidR="00BD7E07">
        <w:rPr>
          <w:rFonts w:ascii="Arial" w:hAnsi="Arial" w:cs="Arial"/>
        </w:rPr>
        <w:t xml:space="preserve"> The protocol was registered (Prospero ID </w:t>
      </w:r>
      <w:r w:rsidR="00BD7E07" w:rsidRPr="00730D69">
        <w:rPr>
          <w:rFonts w:ascii="Arial" w:hAnsi="Arial" w:cs="Arial"/>
        </w:rPr>
        <w:t>CRD42019123559</w:t>
      </w:r>
      <w:r w:rsidR="00BD7E07">
        <w:rPr>
          <w:rFonts w:ascii="Arial" w:hAnsi="Arial" w:cs="Arial"/>
        </w:rPr>
        <w:t>)</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6960EC78" w:rsidR="00161F01" w:rsidRDefault="001E21E7" w:rsidP="00BD7E07">
      <w:pPr>
        <w:spacing w:line="480" w:lineRule="auto"/>
        <w:rPr>
          <w:rFonts w:ascii="Arial" w:hAnsi="Arial" w:cs="Arial"/>
        </w:rPr>
      </w:pPr>
      <w:r>
        <w:rPr>
          <w:rFonts w:ascii="Arial" w:hAnsi="Arial" w:cs="Arial"/>
        </w:rPr>
        <w:t xml:space="preserve">From </w:t>
      </w:r>
      <w:r w:rsidR="00161F01">
        <w:rPr>
          <w:rFonts w:ascii="Arial" w:hAnsi="Arial" w:cs="Arial"/>
        </w:rPr>
        <w:t>2975 abstracts</w:t>
      </w:r>
      <w:r>
        <w:rPr>
          <w:rFonts w:ascii="Arial" w:hAnsi="Arial" w:cs="Arial"/>
        </w:rPr>
        <w:t xml:space="preserve"> we identified</w:t>
      </w:r>
      <w:r w:rsidR="00161F01">
        <w:rPr>
          <w:rFonts w:ascii="Arial" w:hAnsi="Arial" w:cs="Arial"/>
        </w:rPr>
        <w:t xml:space="preserve"> 32 studies </w:t>
      </w:r>
      <w:r>
        <w:rPr>
          <w:rFonts w:ascii="Arial" w:hAnsi="Arial" w:cs="Arial"/>
        </w:rPr>
        <w:t xml:space="preserve">including a total of </w:t>
      </w:r>
      <w:r w:rsidR="00161F01">
        <w:rPr>
          <w:rFonts w:ascii="Arial" w:hAnsi="Arial" w:cs="Arial"/>
        </w:rPr>
        <w:t>8619 participants</w:t>
      </w:r>
      <w:r w:rsidR="00F9248B">
        <w:rPr>
          <w:rFonts w:ascii="Arial" w:hAnsi="Arial" w:cs="Arial"/>
        </w:rPr>
        <w:t xml:space="preserve"> </w:t>
      </w:r>
      <w:r>
        <w:rPr>
          <w:rFonts w:ascii="Arial" w:hAnsi="Arial" w:cs="Arial"/>
        </w:rPr>
        <w:t>from a range of countries</w:t>
      </w:r>
      <w:r w:rsidR="00BD7E07">
        <w:rPr>
          <w:rFonts w:ascii="Arial" w:hAnsi="Arial" w:cs="Arial"/>
        </w:rPr>
        <w:t xml:space="preserve"> and settings. Six studies were longitudinal; no longitudinal studies followed patients beyond hospital discharge. </w:t>
      </w:r>
      <w:r>
        <w:rPr>
          <w:rFonts w:ascii="Arial" w:hAnsi="Arial" w:cs="Arial"/>
        </w:rPr>
        <w:t xml:space="preserve"> P</w:t>
      </w:r>
      <w:r w:rsidR="00161F01">
        <w:rPr>
          <w:rFonts w:ascii="Arial" w:hAnsi="Arial" w:cs="Arial"/>
        </w:rPr>
        <w:t>revalence</w:t>
      </w:r>
      <w:r w:rsidR="00286105">
        <w:rPr>
          <w:rFonts w:ascii="Arial" w:hAnsi="Arial" w:cs="Arial"/>
        </w:rPr>
        <w:t xml:space="preserve"> </w:t>
      </w:r>
      <w:r w:rsidR="002F5EA1">
        <w:rPr>
          <w:rFonts w:ascii="Arial" w:hAnsi="Arial" w:cs="Arial"/>
        </w:rPr>
        <w:t xml:space="preserve">varied between </w:t>
      </w:r>
      <w:r w:rsidR="00286105">
        <w:rPr>
          <w:rFonts w:ascii="Arial" w:hAnsi="Arial" w:cs="Arial"/>
        </w:rPr>
        <w:t xml:space="preserve">5 </w:t>
      </w:r>
      <w:r w:rsidR="00286105">
        <w:rPr>
          <w:rFonts w:ascii="Arial" w:hAnsi="Arial" w:cs="Arial"/>
        </w:rPr>
        <w:lastRenderedPageBreak/>
        <w:t>and 8</w:t>
      </w:r>
      <w:r w:rsidR="009B5883">
        <w:rPr>
          <w:rFonts w:ascii="Arial" w:hAnsi="Arial" w:cs="Arial"/>
        </w:rPr>
        <w:t>4</w:t>
      </w:r>
      <w:r w:rsidR="00286105">
        <w:rPr>
          <w:rFonts w:ascii="Arial" w:hAnsi="Arial" w:cs="Arial"/>
        </w:rPr>
        <w:t>% with a median of 31%</w:t>
      </w:r>
      <w:r>
        <w:rPr>
          <w:rFonts w:ascii="Arial" w:hAnsi="Arial" w:cs="Arial"/>
        </w:rPr>
        <w:t xml:space="preserve">, with a relationship to setting: pooled ESBL-E </w:t>
      </w:r>
      <w:r w:rsidR="00A525CC">
        <w:rPr>
          <w:rFonts w:ascii="Arial" w:hAnsi="Arial" w:cs="Arial"/>
        </w:rPr>
        <w:t>colonisation</w:t>
      </w:r>
      <w:r>
        <w:rPr>
          <w:rFonts w:ascii="Arial" w:hAnsi="Arial" w:cs="Arial"/>
        </w:rPr>
        <w:t xml:space="preserve"> in community studies </w:t>
      </w:r>
      <w:r w:rsidR="00ED59D4">
        <w:rPr>
          <w:rFonts w:ascii="Arial" w:hAnsi="Arial" w:cs="Arial"/>
        </w:rPr>
        <w:t>was 18% (95% CI 1</w:t>
      </w:r>
      <w:r w:rsidR="00B01424">
        <w:rPr>
          <w:rFonts w:ascii="Arial" w:hAnsi="Arial" w:cs="Arial"/>
        </w:rPr>
        <w:t>2</w:t>
      </w:r>
      <w:r>
        <w:rPr>
          <w:rFonts w:ascii="Arial" w:hAnsi="Arial" w:cs="Arial"/>
        </w:rPr>
        <w:t xml:space="preserve"> to </w:t>
      </w:r>
      <w:r w:rsidR="00ED59D4">
        <w:rPr>
          <w:rFonts w:ascii="Arial" w:hAnsi="Arial" w:cs="Arial"/>
        </w:rPr>
        <w:t>2</w:t>
      </w:r>
      <w:r w:rsidR="00B01424">
        <w:rPr>
          <w:rFonts w:ascii="Arial" w:hAnsi="Arial" w:cs="Arial"/>
        </w:rPr>
        <w:t>8</w:t>
      </w:r>
      <w:r>
        <w:rPr>
          <w:rFonts w:ascii="Arial" w:hAnsi="Arial" w:cs="Arial"/>
        </w:rPr>
        <w:t xml:space="preserve">, </w:t>
      </w:r>
      <w:r w:rsidR="00616699">
        <w:rPr>
          <w:rFonts w:ascii="Arial" w:hAnsi="Arial" w:cs="Arial"/>
        </w:rPr>
        <w:t>12</w:t>
      </w:r>
      <w:r>
        <w:rPr>
          <w:rFonts w:ascii="Arial" w:hAnsi="Arial" w:cs="Arial"/>
        </w:rPr>
        <w:t xml:space="preserve"> studies</w:t>
      </w:r>
      <w:r w:rsidR="00ED59D4">
        <w:rPr>
          <w:rFonts w:ascii="Arial" w:hAnsi="Arial" w:cs="Arial"/>
        </w:rPr>
        <w:t>)</w:t>
      </w:r>
      <w:r>
        <w:rPr>
          <w:rFonts w:ascii="Arial" w:hAnsi="Arial" w:cs="Arial"/>
        </w:rPr>
        <w:t xml:space="preserve">; in studies recruiting people at admission to hospital </w:t>
      </w:r>
      <w:r w:rsidR="00A525CC">
        <w:rPr>
          <w:rFonts w:ascii="Arial" w:hAnsi="Arial" w:cs="Arial"/>
        </w:rPr>
        <w:t>colonisation</w:t>
      </w:r>
      <w:r>
        <w:rPr>
          <w:rFonts w:ascii="Arial" w:hAnsi="Arial" w:cs="Arial"/>
        </w:rPr>
        <w:t xml:space="preserve"> was 32% (95% CI 24  to  41% </w:t>
      </w:r>
      <w:r w:rsidR="00616699">
        <w:rPr>
          <w:rFonts w:ascii="Arial" w:hAnsi="Arial" w:cs="Arial"/>
        </w:rPr>
        <w:t>8</w:t>
      </w:r>
      <w:r>
        <w:rPr>
          <w:rFonts w:ascii="Arial" w:hAnsi="Arial" w:cs="Arial"/>
        </w:rPr>
        <w:t xml:space="preserve"> studies); and for inpatients, </w:t>
      </w:r>
      <w:r w:rsidR="00A525CC">
        <w:rPr>
          <w:rFonts w:ascii="Arial" w:hAnsi="Arial" w:cs="Arial"/>
        </w:rPr>
        <w:t>colonisation</w:t>
      </w:r>
      <w:r>
        <w:rPr>
          <w:rFonts w:ascii="Arial" w:hAnsi="Arial" w:cs="Arial"/>
        </w:rPr>
        <w:t xml:space="preserve"> was </w:t>
      </w:r>
      <w:r w:rsidR="00ED59D4">
        <w:rPr>
          <w:rFonts w:ascii="Arial" w:hAnsi="Arial" w:cs="Arial"/>
        </w:rPr>
        <w:t>55% (95% CI 49</w:t>
      </w:r>
      <w:r>
        <w:rPr>
          <w:rFonts w:ascii="Arial" w:hAnsi="Arial" w:cs="Arial"/>
        </w:rPr>
        <w:t xml:space="preserve"> to </w:t>
      </w:r>
      <w:r w:rsidR="00ED59D4">
        <w:rPr>
          <w:rFonts w:ascii="Arial" w:hAnsi="Arial" w:cs="Arial"/>
        </w:rPr>
        <w:t>60%</w:t>
      </w:r>
      <w:r>
        <w:rPr>
          <w:rFonts w:ascii="Arial" w:hAnsi="Arial" w:cs="Arial"/>
        </w:rPr>
        <w:t xml:space="preserve">, </w:t>
      </w:r>
      <w:r w:rsidR="00616699">
        <w:rPr>
          <w:rFonts w:ascii="Arial" w:hAnsi="Arial" w:cs="Arial"/>
        </w:rPr>
        <w:t>7</w:t>
      </w:r>
      <w:r>
        <w:rPr>
          <w:rFonts w:ascii="Arial" w:hAnsi="Arial" w:cs="Arial"/>
        </w:rPr>
        <w:t xml:space="preserve"> studies</w:t>
      </w:r>
      <w:r w:rsidR="00ED59D4">
        <w:rPr>
          <w:rFonts w:ascii="Arial" w:hAnsi="Arial" w:cs="Arial"/>
        </w:rPr>
        <w:t>)</w:t>
      </w:r>
      <w:r>
        <w:rPr>
          <w:rFonts w:ascii="Arial" w:hAnsi="Arial" w:cs="Arial"/>
        </w:rPr>
        <w:t>.</w:t>
      </w:r>
      <w:r w:rsidR="00ED59D4">
        <w:rPr>
          <w:rFonts w:ascii="Arial" w:hAnsi="Arial" w:cs="Arial"/>
        </w:rPr>
        <w:t xml:space="preserve"> </w:t>
      </w:r>
      <w:r w:rsidR="00616699">
        <w:rPr>
          <w:rFonts w:ascii="Arial" w:hAnsi="Arial" w:cs="Arial"/>
        </w:rPr>
        <w:t>A</w:t>
      </w:r>
      <w:r w:rsidR="00ED59D4">
        <w:rPr>
          <w:rFonts w:ascii="Arial" w:hAnsi="Arial" w:cs="Arial"/>
        </w:rPr>
        <w:t>ntimicrobial use w</w:t>
      </w:r>
      <w:r w:rsidR="00616699">
        <w:rPr>
          <w:rFonts w:ascii="Arial" w:hAnsi="Arial" w:cs="Arial"/>
        </w:rPr>
        <w:t xml:space="preserve">as </w:t>
      </w:r>
      <w:r w:rsidR="00ED59D4">
        <w:rPr>
          <w:rFonts w:ascii="Arial" w:hAnsi="Arial" w:cs="Arial"/>
        </w:rPr>
        <w:t xml:space="preserve">associated with increased risk of ESBL-E </w:t>
      </w:r>
      <w:r w:rsidR="00A525CC">
        <w:rPr>
          <w:rFonts w:ascii="Arial" w:hAnsi="Arial" w:cs="Arial"/>
        </w:rPr>
        <w:t>colonisation</w:t>
      </w:r>
      <w:r w:rsidR="00ED59D4">
        <w:rPr>
          <w:rFonts w:ascii="Arial" w:hAnsi="Arial" w:cs="Arial"/>
        </w:rPr>
        <w:t xml:space="preserve">, </w:t>
      </w:r>
      <w:r w:rsidR="00F04594">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p>
    <w:p w14:paraId="08AAED3F" w14:textId="77777777" w:rsidR="00161F01" w:rsidRPr="00A860B2" w:rsidRDefault="00161F01" w:rsidP="00B96BEA">
      <w:pPr>
        <w:spacing w:line="480" w:lineRule="auto"/>
        <w:rPr>
          <w:rFonts w:ascii="Arial" w:hAnsi="Arial" w:cs="Arial"/>
          <w:b/>
        </w:rPr>
      </w:pPr>
    </w:p>
    <w:p w14:paraId="6FB5FE85" w14:textId="251DFABD"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6A053C77" w:rsidR="00ED59D4" w:rsidRDefault="00ED59D4" w:rsidP="00B96BEA">
      <w:pPr>
        <w:spacing w:line="480" w:lineRule="auto"/>
        <w:rPr>
          <w:rFonts w:ascii="Arial" w:hAnsi="Arial" w:cs="Arial"/>
        </w:rPr>
      </w:pPr>
      <w:r>
        <w:rPr>
          <w:rFonts w:ascii="Arial" w:hAnsi="Arial" w:cs="Arial"/>
        </w:rPr>
        <w:t xml:space="preserve">ESBL-E </w:t>
      </w:r>
      <w:r w:rsidR="00A525CC">
        <w:rPr>
          <w:rFonts w:ascii="Arial" w:hAnsi="Arial" w:cs="Arial"/>
        </w:rPr>
        <w:t>colonisation</w:t>
      </w:r>
      <w:r>
        <w:rPr>
          <w:rFonts w:ascii="Arial" w:hAnsi="Arial" w:cs="Arial"/>
        </w:rPr>
        <w:t xml:space="preserve"> is </w:t>
      </w:r>
      <w:r w:rsidR="00BD7E07">
        <w:rPr>
          <w:rFonts w:ascii="Arial" w:hAnsi="Arial" w:cs="Arial"/>
        </w:rPr>
        <w:t xml:space="preserve">common </w:t>
      </w:r>
      <w:r>
        <w:rPr>
          <w:rFonts w:ascii="Arial" w:hAnsi="Arial" w:cs="Arial"/>
        </w:rPr>
        <w:t xml:space="preserve">in </w:t>
      </w:r>
      <w:proofErr w:type="spellStart"/>
      <w:r>
        <w:rPr>
          <w:rFonts w:ascii="Arial" w:hAnsi="Arial" w:cs="Arial"/>
        </w:rPr>
        <w:t>sSA</w:t>
      </w:r>
      <w:proofErr w:type="spellEnd"/>
      <w:r>
        <w:rPr>
          <w:rFonts w:ascii="Arial" w:hAnsi="Arial" w:cs="Arial"/>
        </w:rPr>
        <w:t xml:space="preserve">, but </w:t>
      </w:r>
      <w:r w:rsidR="00BD7E07">
        <w:rPr>
          <w:rFonts w:ascii="Arial" w:hAnsi="Arial" w:cs="Arial"/>
        </w:rPr>
        <w:t xml:space="preserve">how people become </w:t>
      </w:r>
      <w:r w:rsidR="00616699">
        <w:rPr>
          <w:rFonts w:ascii="Arial" w:hAnsi="Arial" w:cs="Arial"/>
        </w:rPr>
        <w:t>carriers</w:t>
      </w:r>
      <w:r w:rsidR="00BD7E07">
        <w:rPr>
          <w:rFonts w:ascii="Arial" w:hAnsi="Arial" w:cs="Arial"/>
        </w:rPr>
        <w:t xml:space="preserve"> and why is not well understood. To inform the design of interventions to interrupt transmission in this setting requires longitudinal, community studies. </w:t>
      </w:r>
      <w:r>
        <w:rPr>
          <w:rFonts w:ascii="Arial" w:hAnsi="Arial" w:cs="Arial"/>
        </w:rPr>
        <w:t xml:space="preserve"> </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75E9B71F" w14:textId="017F788C" w:rsidR="0095682C" w:rsidRDefault="00801FC6" w:rsidP="00B96BEA">
      <w:pPr>
        <w:spacing w:line="480" w:lineRule="auto"/>
        <w:rPr>
          <w:rFonts w:ascii="Arial" w:hAnsi="Arial" w:cs="Arial"/>
          <w:b/>
        </w:rPr>
      </w:pPr>
      <w:r>
        <w:rPr>
          <w:rFonts w:ascii="Arial" w:hAnsi="Arial" w:cs="Arial"/>
          <w:b/>
        </w:rPr>
        <w:lastRenderedPageBreak/>
        <w:t>G</w:t>
      </w:r>
      <w:r w:rsidR="0095682C" w:rsidRPr="00161F01">
        <w:rPr>
          <w:rFonts w:ascii="Arial" w:hAnsi="Arial" w:cs="Arial"/>
          <w:b/>
        </w:rPr>
        <w:t>ut mucosal colonisation with extended-spectrum beta</w:t>
      </w:r>
      <w:r w:rsidR="00BA506E">
        <w:rPr>
          <w:rFonts w:ascii="Arial" w:hAnsi="Arial" w:cs="Arial"/>
          <w:b/>
        </w:rPr>
        <w:t>-</w:t>
      </w:r>
      <w:r w:rsidR="0095682C" w:rsidRPr="00161F01">
        <w:rPr>
          <w:rFonts w:ascii="Arial" w:hAnsi="Arial" w:cs="Arial"/>
          <w:b/>
        </w:rPr>
        <w:t xml:space="preserve">lactamase producing </w:t>
      </w:r>
      <w:r w:rsidR="0095682C" w:rsidRPr="0001746F">
        <w:rPr>
          <w:rFonts w:ascii="Arial" w:hAnsi="Arial" w:cs="Arial"/>
          <w:b/>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53740B17" w:rsidR="00C17F83" w:rsidRDefault="00C17F83" w:rsidP="00B96BEA">
      <w:pPr>
        <w:spacing w:line="480" w:lineRule="auto"/>
        <w:rPr>
          <w:rFonts w:ascii="Arial" w:hAnsi="Arial" w:cs="Arial"/>
        </w:rPr>
      </w:pPr>
      <w:r>
        <w:rPr>
          <w:rFonts w:ascii="Arial" w:hAnsi="Arial" w:cs="Arial"/>
        </w:rPr>
        <w:t>Extended</w:t>
      </w:r>
      <w:r w:rsidR="00BA506E">
        <w:rPr>
          <w:rFonts w:ascii="Arial" w:hAnsi="Arial" w:cs="Arial"/>
        </w:rPr>
        <w:t>-</w:t>
      </w:r>
      <w:r>
        <w:rPr>
          <w:rFonts w:ascii="Arial" w:hAnsi="Arial" w:cs="Arial"/>
        </w:rPr>
        <w:t xml:space="preserve">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01746F">
        <w:rPr>
          <w:rFonts w:ascii="Arial" w:hAnsi="Arial" w:cs="Arial"/>
        </w:rPr>
        <w:t>Enterobacteriaceae</w:t>
      </w:r>
      <w:r w:rsidR="00A4279C" w:rsidRPr="002F7547">
        <w:rPr>
          <w:rFonts w:ascii="Arial" w:hAnsi="Arial" w:cs="Arial"/>
          <w:i/>
        </w:rPr>
        <w:t xml:space="preserv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48281073"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with</w:t>
      </w:r>
      <w:r w:rsidR="00A4279C" w:rsidRPr="0001746F">
        <w:rPr>
          <w:rFonts w:ascii="Arial" w:hAnsi="Arial" w:cs="Arial"/>
        </w:rPr>
        <w:t xml:space="preserve"> 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xml:space="preserve">. </w:t>
      </w:r>
      <w:r w:rsidR="00BD7E07">
        <w:rPr>
          <w:rFonts w:ascii="Arial" w:hAnsi="Arial" w:cs="Arial"/>
        </w:rPr>
        <w:t>Da</w:t>
      </w:r>
      <w:r w:rsidR="00A525CC">
        <w:rPr>
          <w:rFonts w:ascii="Arial" w:hAnsi="Arial" w:cs="Arial"/>
        </w:rPr>
        <w:t>t</w:t>
      </w:r>
      <w:r w:rsidR="00BD7E07">
        <w:rPr>
          <w:rFonts w:ascii="Arial" w:hAnsi="Arial" w:cs="Arial"/>
        </w:rPr>
        <w:t>a</w:t>
      </w:r>
      <w:r w:rsidR="00097C03">
        <w:rPr>
          <w:rFonts w:ascii="Arial" w:hAnsi="Arial" w:cs="Arial"/>
        </w:rPr>
        <w:t xml:space="preserve">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xml:space="preserve">, </w:t>
      </w:r>
      <w:r w:rsidR="00BD7E07">
        <w:rPr>
          <w:rFonts w:ascii="Arial" w:hAnsi="Arial" w:cs="Arial"/>
        </w:rPr>
        <w:t xml:space="preserve">will help </w:t>
      </w:r>
      <w:r w:rsidR="00097C03">
        <w:rPr>
          <w:rFonts w:ascii="Arial" w:hAnsi="Arial" w:cs="Arial"/>
        </w:rPr>
        <w:t xml:space="preserve">inform </w:t>
      </w:r>
      <w:r w:rsidR="00BD7E07">
        <w:rPr>
          <w:rFonts w:ascii="Arial" w:hAnsi="Arial" w:cs="Arial"/>
        </w:rPr>
        <w:t xml:space="preserve">the design of </w:t>
      </w:r>
      <w:r w:rsidR="00097C03">
        <w:rPr>
          <w:rFonts w:ascii="Arial" w:hAnsi="Arial" w:cs="Arial"/>
        </w:rPr>
        <w:t>interventions</w:t>
      </w:r>
      <w:r w:rsidR="00A4279C">
        <w:rPr>
          <w:rFonts w:ascii="Arial" w:hAnsi="Arial" w:cs="Arial"/>
        </w:rPr>
        <w:t xml:space="preserve"> targeted at reducing colonisation</w:t>
      </w:r>
      <w:r w:rsidR="00616699">
        <w:rPr>
          <w:rFonts w:ascii="Arial" w:hAnsi="Arial" w:cs="Arial"/>
        </w:rPr>
        <w:t xml:space="preserve">. </w:t>
      </w:r>
      <w:r w:rsidR="00A4279C">
        <w:rPr>
          <w:rFonts w:ascii="Arial" w:hAnsi="Arial" w:cs="Arial"/>
        </w:rPr>
        <w:t>A</w:t>
      </w:r>
      <w:r w:rsidR="00880F2A">
        <w:rPr>
          <w:rFonts w:ascii="Arial" w:hAnsi="Arial" w:cs="Arial"/>
        </w:rPr>
        <w:t xml:space="preserve"> 2016 meta-analysis of community ESBL-E </w:t>
      </w:r>
      <w:r w:rsidR="00A525CC">
        <w:rPr>
          <w:rFonts w:ascii="Arial" w:hAnsi="Arial" w:cs="Arial"/>
        </w:rPr>
        <w:t>colonisation</w:t>
      </w:r>
      <w:r w:rsidR="00880F2A">
        <w:rPr>
          <w:rFonts w:ascii="Arial" w:hAnsi="Arial" w:cs="Arial"/>
        </w:rPr>
        <w:t xml:space="preserv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w:t>
      </w:r>
      <w:r w:rsidR="00A525CC">
        <w:rPr>
          <w:rFonts w:ascii="Arial" w:hAnsi="Arial" w:cs="Arial"/>
        </w:rPr>
        <w:t>colonisation</w:t>
      </w:r>
      <w:r w:rsidR="002764E1">
        <w:rPr>
          <w:rFonts w:ascii="Arial" w:hAnsi="Arial" w:cs="Arial"/>
        </w:rPr>
        <w:t xml:space="preserv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 xml:space="preserve">meta-analysis </w:t>
      </w:r>
      <w:r w:rsidR="00097C03">
        <w:rPr>
          <w:rFonts w:ascii="Arial" w:hAnsi="Arial" w:cs="Arial"/>
        </w:rPr>
        <w:lastRenderedPageBreak/>
        <w:t xml:space="preserve">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1BA4400E"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w:t>
      </w:r>
      <w:r w:rsidR="00A525CC">
        <w:rPr>
          <w:rFonts w:ascii="Arial" w:hAnsi="Arial" w:cs="Arial"/>
          <w:bCs/>
        </w:rPr>
        <w:t>colonisation</w:t>
      </w:r>
      <w:r>
        <w:rPr>
          <w:rFonts w:ascii="Arial" w:hAnsi="Arial" w:cs="Arial"/>
          <w:bCs/>
        </w:rPr>
        <w:t xml:space="preserve"> of ESBL-E in any population in sub-Saharan Africa for which it was possible to extract a numerator and denominator to calculate an ESBL-E </w:t>
      </w:r>
      <w:r w:rsidR="00A525CC">
        <w:rPr>
          <w:rFonts w:ascii="Arial" w:hAnsi="Arial" w:cs="Arial"/>
          <w:bCs/>
        </w:rPr>
        <w:t>colonisation</w:t>
      </w:r>
      <w:r>
        <w:rPr>
          <w:rFonts w:ascii="Arial" w:hAnsi="Arial" w:cs="Arial"/>
          <w:bCs/>
        </w:rPr>
        <w:t xml:space="preserve"> prevalence. Exclusion criteria </w:t>
      </w:r>
      <w:r w:rsidR="00616699">
        <w:rPr>
          <w:rFonts w:ascii="Arial" w:hAnsi="Arial" w:cs="Arial"/>
          <w:bCs/>
        </w:rPr>
        <w:t>were</w:t>
      </w:r>
      <w:r>
        <w:rPr>
          <w:rFonts w:ascii="Arial" w:hAnsi="Arial" w:cs="Arial"/>
          <w:bCs/>
        </w:rPr>
        <w:t xml:space="preserv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w:t>
      </w:r>
      <w:r w:rsidR="00FA66B7">
        <w:rPr>
          <w:rFonts w:ascii="Arial" w:hAnsi="Arial" w:cs="Arial"/>
        </w:rPr>
        <w:t>Table 1</w:t>
      </w:r>
      <w:r w:rsidR="00A525CC">
        <w:rPr>
          <w:rFonts w:ascii="Arial" w:hAnsi="Arial" w:cs="Arial"/>
        </w:rPr>
        <w:t>, on 18 December 2018</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1EF91AC8"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w:t>
      </w:r>
      <w:r w:rsidR="00A525CC">
        <w:rPr>
          <w:rFonts w:ascii="Arial" w:hAnsi="Arial" w:cs="Arial"/>
          <w:bCs/>
        </w:rPr>
        <w:t>colonisation</w:t>
      </w:r>
      <w:r>
        <w:rPr>
          <w:rFonts w:ascii="Arial" w:hAnsi="Arial" w:cs="Arial"/>
          <w:bCs/>
        </w:rPr>
        <w:t xml:space="preserve">. </w:t>
      </w:r>
      <w:r w:rsidR="00BD7E07">
        <w:rPr>
          <w:rFonts w:ascii="Arial" w:hAnsi="Arial" w:cs="Arial"/>
          <w:bCs/>
        </w:rPr>
        <w:t>T</w:t>
      </w:r>
      <w:r>
        <w:rPr>
          <w:rFonts w:ascii="Arial" w:hAnsi="Arial" w:cs="Arial"/>
          <w:bCs/>
        </w:rPr>
        <w:t xml:space="preserve">wo authors </w:t>
      </w:r>
      <w:r w:rsidR="00BD7E07">
        <w:rPr>
          <w:rFonts w:ascii="Arial" w:hAnsi="Arial" w:cs="Arial"/>
          <w:bCs/>
        </w:rPr>
        <w:t xml:space="preserve">extracted data </w:t>
      </w:r>
      <w:r>
        <w:rPr>
          <w:rFonts w:ascii="Arial" w:hAnsi="Arial" w:cs="Arial"/>
          <w:bCs/>
        </w:rPr>
        <w:t xml:space="preserve">independently </w:t>
      </w:r>
      <w:r>
        <w:rPr>
          <w:rFonts w:ascii="Arial" w:hAnsi="Arial" w:cs="Arial"/>
          <w:bCs/>
        </w:rPr>
        <w:lastRenderedPageBreak/>
        <w:t xml:space="preserve">(RL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w:t>
      </w:r>
      <w:r w:rsidR="000E5420">
        <w:rPr>
          <w:rFonts w:ascii="Arial" w:hAnsi="Arial" w:cs="Arial"/>
          <w:bCs/>
        </w:rPr>
        <w:t xml:space="preserve"> [including health centre attendees]</w:t>
      </w:r>
      <w:r>
        <w:rPr>
          <w:rFonts w:ascii="Arial" w:hAnsi="Arial" w:cs="Arial"/>
          <w:bCs/>
        </w:rPr>
        <w: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w:t>
      </w:r>
      <w:r w:rsidR="000E5420">
        <w:rPr>
          <w:rFonts w:ascii="Arial" w:hAnsi="Arial" w:cs="Arial"/>
          <w:bCs/>
        </w:rPr>
        <w:t xml:space="preserve"> Studies were additionally classified as being carried out in a </w:t>
      </w:r>
      <w:r w:rsidR="000E5420">
        <w:rPr>
          <w:rFonts w:ascii="Arial" w:hAnsi="Arial" w:cs="Arial"/>
          <w:bCs/>
          <w:i/>
          <w:iCs/>
        </w:rPr>
        <w:t xml:space="preserve">special population </w:t>
      </w:r>
      <w:r w:rsidR="000E5420">
        <w:rPr>
          <w:rFonts w:ascii="Arial" w:hAnsi="Arial" w:cs="Arial"/>
          <w:bCs/>
        </w:rPr>
        <w:t>if they were carried out in a subpopulation of a subgroup (for example, pregnant women in the community).</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w:t>
      </w:r>
      <w:r w:rsidR="00A525CC">
        <w:rPr>
          <w:rFonts w:ascii="Arial" w:hAnsi="Arial" w:cs="Arial"/>
          <w:bCs/>
        </w:rPr>
        <w:t>colonisation</w:t>
      </w:r>
      <w:r w:rsidR="00AB777D">
        <w:rPr>
          <w:rFonts w:ascii="Arial" w:hAnsi="Arial" w:cs="Arial"/>
          <w:bCs/>
        </w:rPr>
        <w:t xml:space="preserv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101D2AE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w:t>
      </w:r>
      <w:r w:rsidR="00772372" w:rsidRPr="001F0629">
        <w:rPr>
          <w:rFonts w:ascii="Arial" w:hAnsi="Arial" w:cs="Arial"/>
        </w:rPr>
        <w:t>(</w:t>
      </w:r>
      <w:r w:rsidR="001F0629">
        <w:rPr>
          <w:rFonts w:ascii="Arial" w:hAnsi="Arial" w:cs="Arial"/>
        </w:rPr>
        <w:t xml:space="preserve">full tool available as extended data). </w:t>
      </w:r>
      <w:r w:rsidR="00772372">
        <w:rPr>
          <w:rFonts w:ascii="Arial" w:hAnsi="Arial" w:cs="Arial"/>
        </w:rPr>
        <w:t>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558534C2" w:rsidR="00730D69" w:rsidRDefault="00730D69" w:rsidP="00B96BEA">
      <w:pPr>
        <w:spacing w:line="48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(PRI</w:t>
      </w:r>
      <w:r w:rsidR="00BD7E07">
        <w:rPr>
          <w:rFonts w:ascii="Arial" w:hAnsi="Arial" w:cs="Arial"/>
        </w:rPr>
        <w:t>S</w:t>
      </w:r>
      <w:r w:rsidR="006F76DA">
        <w:rPr>
          <w:rFonts w:ascii="Arial" w:hAnsi="Arial" w:cs="Arial"/>
        </w:rPr>
        <w:t>MA)</w:t>
      </w:r>
      <w:r w:rsidR="0095682C">
        <w:rPr>
          <w:rFonts w:ascii="Arial" w:hAnsi="Arial" w:cs="Arial"/>
        </w:rPr>
        <w:t xml:space="preserve"> guidelines.</w:t>
      </w:r>
    </w:p>
    <w:p w14:paraId="61E8FEE2" w14:textId="77777777" w:rsidR="00FA66B7" w:rsidRDefault="00FA66B7" w:rsidP="00B96BEA">
      <w:pPr>
        <w:spacing w:line="480" w:lineRule="auto"/>
        <w:rPr>
          <w:rFonts w:ascii="Arial" w:hAnsi="Arial" w:cs="Arial"/>
        </w:rPr>
      </w:pPr>
    </w:p>
    <w:p w14:paraId="7949092D" w14:textId="427A1E4B" w:rsidR="001D6079" w:rsidRPr="006F76DA" w:rsidRDefault="001D6079" w:rsidP="00B96BEA">
      <w:pPr>
        <w:spacing w:line="480" w:lineRule="auto"/>
        <w:rPr>
          <w:rFonts w:ascii="Arial" w:hAnsi="Arial" w:cs="Arial"/>
          <w:b/>
        </w:rPr>
      </w:pPr>
      <w:r w:rsidRPr="006F76DA">
        <w:rPr>
          <w:rFonts w:ascii="Arial" w:hAnsi="Arial" w:cs="Arial"/>
          <w:b/>
        </w:rPr>
        <w:t>Results</w:t>
      </w:r>
    </w:p>
    <w:p w14:paraId="01F1F11F" w14:textId="77777777" w:rsidR="001D6079" w:rsidRDefault="001D6079" w:rsidP="00B96BEA">
      <w:pPr>
        <w:spacing w:line="480" w:lineRule="auto"/>
        <w:rPr>
          <w:rFonts w:ascii="Arial" w:hAnsi="Arial" w:cs="Arial"/>
        </w:rPr>
      </w:pPr>
    </w:p>
    <w:p w14:paraId="071F8FF6" w14:textId="04281ECB"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w:t>
      </w:r>
      <w:r w:rsidR="00FA66B7">
        <w:rPr>
          <w:rFonts w:ascii="Arial" w:hAnsi="Arial" w:cs="Arial"/>
        </w:rPr>
        <w:t>2</w:t>
      </w:r>
      <w:r>
        <w:rPr>
          <w:rFonts w:ascii="Arial" w:hAnsi="Arial" w:cs="Arial"/>
        </w:rPr>
        <w:t xml:space="preserve">).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6/32 studies were cohort studies; all of these studies followed patients up whilst hospitalised</w:t>
      </w:r>
      <w:r w:rsidR="00616699">
        <w:rPr>
          <w:rFonts w:ascii="Arial" w:hAnsi="Arial" w:cs="Arial"/>
        </w:rPr>
        <w:t xml:space="preserve"> only</w:t>
      </w:r>
      <w:r w:rsidR="00D10EFE">
        <w:rPr>
          <w:rFonts w:ascii="Arial" w:hAnsi="Arial" w:cs="Arial"/>
        </w:rPr>
        <w:t xml:space="preserve">. </w:t>
      </w:r>
      <w:r w:rsidR="00BF71A4">
        <w:rPr>
          <w:rFonts w:ascii="Arial" w:hAnsi="Arial" w:cs="Arial"/>
        </w:rPr>
        <w:t xml:space="preserve">Many studies were carried out in special populations, including the majority of community studies: 9/12 community studies were in special populations, as well as 3/7 outpatient studies,  3/8 studies of participants on hospital admission and 2/7 inpatient studies. It was not possible to classify patients from two studies into our predefined categories: one sampled staff and children of an orphanage and one, hospital workers and their families. These studies were excluded from the pooled analyses. </w:t>
      </w:r>
      <w:r w:rsidR="00355149">
        <w:rPr>
          <w:rFonts w:ascii="Arial" w:hAnsi="Arial" w:cs="Arial"/>
        </w:rPr>
        <w:t xml:space="preserve">Details of the microbiological testing procedures are shown in </w:t>
      </w:r>
      <w:r w:rsidR="00FA66B7">
        <w:rPr>
          <w:rFonts w:ascii="Arial" w:hAnsi="Arial" w:cs="Arial"/>
        </w:rPr>
        <w:t>Table 3</w:t>
      </w:r>
      <w:r w:rsidR="00355149">
        <w:rPr>
          <w:rFonts w:ascii="Arial" w:hAnsi="Arial" w:cs="Arial"/>
        </w:rPr>
        <w:t>.</w:t>
      </w:r>
    </w:p>
    <w:p w14:paraId="11431BCB" w14:textId="3030078D" w:rsidR="003517A7" w:rsidRDefault="003517A7" w:rsidP="003517A7">
      <w:pPr>
        <w:spacing w:line="480" w:lineRule="auto"/>
        <w:jc w:val="center"/>
        <w:rPr>
          <w:rFonts w:ascii="Arial" w:hAnsi="Arial" w:cs="Arial"/>
          <w:b/>
        </w:rPr>
      </w:pPr>
    </w:p>
    <w:p w14:paraId="735A9C76" w14:textId="4B64E0B4" w:rsidR="003517A7" w:rsidRDefault="003517A7" w:rsidP="003517A7">
      <w:pPr>
        <w:rPr>
          <w:rFonts w:ascii="Arial" w:hAnsi="Arial" w:cs="Arial"/>
        </w:rPr>
        <w:sectPr w:rsidR="003517A7" w:rsidSect="00C3281C">
          <w:pgSz w:w="11900" w:h="16840"/>
          <w:pgMar w:top="1440" w:right="1440" w:bottom="1440" w:left="1440" w:header="720" w:footer="720" w:gutter="0"/>
          <w:lnNumType w:countBy="1" w:restart="continuous"/>
          <w:cols w:space="720"/>
          <w:docGrid w:linePitch="360"/>
        </w:sectPr>
      </w:pPr>
    </w:p>
    <w:p w14:paraId="3E32290B" w14:textId="584D5F04"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Several studies recruited a selected group</w:t>
      </w:r>
      <w:r w:rsidR="00BF71A4">
        <w:rPr>
          <w:rFonts w:ascii="Arial" w:hAnsi="Arial" w:cs="Arial"/>
        </w:rPr>
        <w:t xml:space="preserve"> which we defined as a special population:</w:t>
      </w:r>
      <w:r>
        <w:rPr>
          <w:rFonts w:ascii="Arial" w:hAnsi="Arial" w:cs="Arial"/>
        </w:rPr>
        <w:t xml:space="preserve"> pregnant women, street children, </w:t>
      </w:r>
      <w:r w:rsidR="006158B6">
        <w:rPr>
          <w:rFonts w:ascii="Arial" w:hAnsi="Arial" w:cs="Arial"/>
        </w:rPr>
        <w:t xml:space="preserve">children and staff of an orphanage, </w:t>
      </w:r>
      <w:r>
        <w:rPr>
          <w:rFonts w:ascii="Arial" w:hAnsi="Arial" w:cs="Arial"/>
        </w:rPr>
        <w:t>or food handlers in schools</w:t>
      </w:r>
      <w:r w:rsidR="00BF71A4">
        <w:rPr>
          <w:rFonts w:ascii="Arial" w:hAnsi="Arial" w:cs="Arial"/>
        </w:rPr>
        <w:t xml:space="preserve">. These </w:t>
      </w:r>
      <w:r>
        <w:rPr>
          <w:rFonts w:ascii="Arial" w:hAnsi="Arial" w:cs="Arial"/>
        </w:rPr>
        <w:t>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45D02AD6" w14:textId="77777777" w:rsidR="00DF6226" w:rsidRDefault="00DF6226" w:rsidP="00B96BEA">
      <w:pPr>
        <w:spacing w:line="480" w:lineRule="auto"/>
        <w:rPr>
          <w:rFonts w:ascii="Arial" w:hAnsi="Arial" w:cs="Arial"/>
        </w:rPr>
      </w:pPr>
    </w:p>
    <w:p w14:paraId="3DBB77C6" w14:textId="7D4C9F09" w:rsidR="00D10EFE" w:rsidRDefault="00C3281C" w:rsidP="00B96BEA">
      <w:pPr>
        <w:spacing w:line="480" w:lineRule="auto"/>
        <w:rPr>
          <w:rFonts w:ascii="Arial" w:hAnsi="Arial" w:cs="Arial"/>
        </w:rPr>
      </w:pPr>
      <w:r>
        <w:rPr>
          <w:rFonts w:ascii="Arial" w:hAnsi="Arial" w:cs="Arial"/>
        </w:rPr>
        <w:t>Overall ESBL</w:t>
      </w:r>
      <w:r w:rsidR="004C0808">
        <w:rPr>
          <w:rFonts w:ascii="Arial" w:hAnsi="Arial" w:cs="Arial"/>
        </w:rPr>
        <w:t>-E</w:t>
      </w:r>
      <w:r>
        <w:rPr>
          <w:rFonts w:ascii="Arial" w:hAnsi="Arial" w:cs="Arial"/>
        </w:rPr>
        <w:t xml:space="preserve"> </w:t>
      </w:r>
      <w:r w:rsidR="00A525CC">
        <w:rPr>
          <w:rFonts w:ascii="Arial" w:hAnsi="Arial" w:cs="Arial"/>
        </w:rPr>
        <w:t>colonisation</w:t>
      </w:r>
      <w:r>
        <w:rPr>
          <w:rFonts w:ascii="Arial" w:hAnsi="Arial" w:cs="Arial"/>
        </w:rPr>
        <w:t xml:space="preserv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FA66B7">
        <w:rPr>
          <w:rFonts w:ascii="Arial" w:hAnsi="Arial" w:cs="Arial"/>
        </w:rPr>
        <w:t>Figure 3</w:t>
      </w:r>
      <w:r w:rsidR="00BB3A7A">
        <w:rPr>
          <w:rFonts w:ascii="Arial" w:hAnsi="Arial" w:cs="Arial"/>
        </w:rPr>
        <w:t xml:space="preserve">). Some heterogeneity was explained by location of sampling (Figure </w:t>
      </w:r>
      <w:r w:rsidR="00FA66B7">
        <w:rPr>
          <w:rFonts w:ascii="Arial" w:hAnsi="Arial" w:cs="Arial"/>
        </w:rPr>
        <w:t>4</w:t>
      </w:r>
      <w:r w:rsidR="00BB3A7A">
        <w:rPr>
          <w:rFonts w:ascii="Arial" w:hAnsi="Arial" w:cs="Arial"/>
        </w:rPr>
        <w:t xml:space="preserve">): inpatients tended to have the highest </w:t>
      </w:r>
      <w:r w:rsidR="00A525CC">
        <w:rPr>
          <w:rFonts w:ascii="Arial" w:hAnsi="Arial" w:cs="Arial"/>
        </w:rPr>
        <w:t>colonisation</w:t>
      </w:r>
      <w:r w:rsidR="00BB3A7A">
        <w:rPr>
          <w:rFonts w:ascii="Arial" w:hAnsi="Arial" w:cs="Arial"/>
        </w:rPr>
        <w:t xml:space="preserve"> prevalence with community members the least. There was no clear difference in prevalence between neonates, children or adults (</w:t>
      </w:r>
      <w:r w:rsidR="00FA66B7">
        <w:rPr>
          <w:rFonts w:ascii="Arial" w:hAnsi="Arial" w:cs="Arial"/>
        </w:rPr>
        <w:t>Figure 5).</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w:t>
      </w:r>
      <w:r w:rsidR="00B01424">
        <w:rPr>
          <w:rFonts w:ascii="Arial" w:hAnsi="Arial" w:cs="Arial"/>
        </w:rPr>
        <w:t xml:space="preserve"> differing location of sampling:</w:t>
      </w:r>
      <w:r w:rsidR="00412480">
        <w:rPr>
          <w:rFonts w:ascii="Arial" w:hAnsi="Arial" w:cs="Arial"/>
        </w:rPr>
        <w:t xml:space="preserve"> community members (18% [95% CI 11-28%]), outpatients (2</w:t>
      </w:r>
      <w:r w:rsidR="00B01424">
        <w:rPr>
          <w:rFonts w:ascii="Arial" w:hAnsi="Arial" w:cs="Arial"/>
        </w:rPr>
        <w:t>3</w:t>
      </w:r>
      <w:r w:rsidR="00412480">
        <w:rPr>
          <w:rFonts w:ascii="Arial" w:hAnsi="Arial" w:cs="Arial"/>
        </w:rPr>
        <w:t>% [95% CI 1</w:t>
      </w:r>
      <w:r w:rsidR="00B01424">
        <w:rPr>
          <w:rFonts w:ascii="Arial" w:hAnsi="Arial" w:cs="Arial"/>
        </w:rPr>
        <w:t>3</w:t>
      </w:r>
      <w:r w:rsidR="00412480">
        <w:rPr>
          <w:rFonts w:ascii="Arial" w:hAnsi="Arial" w:cs="Arial"/>
        </w:rPr>
        <w:t>-</w:t>
      </w:r>
      <w:r w:rsidR="00B01424">
        <w:rPr>
          <w:rFonts w:ascii="Arial" w:hAnsi="Arial" w:cs="Arial"/>
        </w:rPr>
        <w:t>39</w:t>
      </w:r>
      <w:r w:rsidR="00412480">
        <w:rPr>
          <w:rFonts w:ascii="Arial" w:hAnsi="Arial" w:cs="Arial"/>
        </w:rPr>
        <w:t>%]), inpatients on hospital admission (3</w:t>
      </w:r>
      <w:r w:rsidR="00B01424">
        <w:rPr>
          <w:rFonts w:ascii="Arial" w:hAnsi="Arial" w:cs="Arial"/>
        </w:rPr>
        <w:t>2</w:t>
      </w:r>
      <w:r w:rsidR="00412480">
        <w:rPr>
          <w:rFonts w:ascii="Arial" w:hAnsi="Arial" w:cs="Arial"/>
        </w:rPr>
        <w:t>% [95% CI 2</w:t>
      </w:r>
      <w:r w:rsidR="00B01424">
        <w:rPr>
          <w:rFonts w:ascii="Arial" w:hAnsi="Arial" w:cs="Arial"/>
        </w:rPr>
        <w:t>4</w:t>
      </w:r>
      <w:r w:rsidR="00412480">
        <w:rPr>
          <w:rFonts w:ascii="Arial" w:hAnsi="Arial" w:cs="Arial"/>
        </w:rPr>
        <w:t>-</w:t>
      </w:r>
      <w:r w:rsidR="00B01424">
        <w:rPr>
          <w:rFonts w:ascii="Arial" w:hAnsi="Arial" w:cs="Arial"/>
        </w:rPr>
        <w:t>41</w:t>
      </w:r>
      <w:r w:rsidR="00412480">
        <w:rPr>
          <w:rFonts w:ascii="Arial" w:hAnsi="Arial" w:cs="Arial"/>
        </w:rPr>
        <w:t>%])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 xml:space="preserve">76-97%) so these summary estimates should be treated with caution (Figure </w:t>
      </w:r>
      <w:r w:rsidR="00FA66B7">
        <w:rPr>
          <w:rFonts w:ascii="Arial" w:hAnsi="Arial" w:cs="Arial"/>
        </w:rPr>
        <w:t>4</w:t>
      </w:r>
      <w:r w:rsidR="00350A6A">
        <w:rPr>
          <w:rFonts w:ascii="Arial" w:hAnsi="Arial" w:cs="Arial"/>
        </w:rPr>
        <w:t>).</w:t>
      </w:r>
    </w:p>
    <w:p w14:paraId="4EC93A93" w14:textId="6BE0280E" w:rsidR="00350A6A" w:rsidRDefault="00350A6A" w:rsidP="00B96BEA">
      <w:pPr>
        <w:spacing w:line="480" w:lineRule="auto"/>
        <w:rPr>
          <w:rFonts w:ascii="Arial" w:hAnsi="Arial" w:cs="Arial"/>
        </w:rPr>
      </w:pPr>
    </w:p>
    <w:p w14:paraId="116D8DCF" w14:textId="4F90F51A"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w:t>
      </w:r>
      <w:r w:rsidR="00A525CC">
        <w:rPr>
          <w:rFonts w:ascii="Arial" w:hAnsi="Arial" w:cs="Arial"/>
        </w:rPr>
        <w:t>colonisation</w:t>
      </w:r>
      <w:r w:rsidR="00350A6A">
        <w:rPr>
          <w:rFonts w:ascii="Arial" w:hAnsi="Arial" w:cs="Arial"/>
        </w:rPr>
        <w:t xml:space="preserve"> (Table </w:t>
      </w:r>
      <w:r w:rsidR="00FA66B7">
        <w:rPr>
          <w:rFonts w:ascii="Arial" w:hAnsi="Arial" w:cs="Arial"/>
        </w:rPr>
        <w:t>4</w:t>
      </w:r>
      <w:r w:rsidR="00350A6A">
        <w:rPr>
          <w:rFonts w:ascii="Arial" w:hAnsi="Arial" w:cs="Arial"/>
        </w:rPr>
        <w:t xml:space="preserve">). Prior hospitalisation </w:t>
      </w:r>
      <w:r w:rsidR="008E3F4B">
        <w:rPr>
          <w:rFonts w:ascii="Arial" w:hAnsi="Arial" w:cs="Arial"/>
        </w:rPr>
        <w:t xml:space="preserve">was assessed as a risk factor in 13 studies, and a statistically significant association found in 4/13, with odds </w:t>
      </w:r>
      <w:r w:rsidR="008E3F4B">
        <w:rPr>
          <w:rFonts w:ascii="Arial" w:hAnsi="Arial" w:cs="Arial"/>
        </w:rPr>
        <w:lastRenderedPageBreak/>
        <w:t>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w:t>
      </w:r>
      <w:r w:rsidR="00A525CC">
        <w:rPr>
          <w:rFonts w:ascii="Arial" w:hAnsi="Arial" w:cs="Arial"/>
        </w:rPr>
        <w:t>colonisation</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6CACFB16" w14:textId="77777777" w:rsidR="003517A7" w:rsidRDefault="003517A7" w:rsidP="00B96BEA">
      <w:pPr>
        <w:spacing w:line="480" w:lineRule="auto"/>
        <w:rPr>
          <w:rFonts w:ascii="Arial" w:hAnsi="Arial" w:cs="Arial"/>
        </w:rPr>
      </w:pPr>
    </w:p>
    <w:p w14:paraId="2A588DA7" w14:textId="182481AB" w:rsidR="00AD0C29"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w:t>
      </w:r>
      <w:r w:rsidR="00A525CC">
        <w:rPr>
          <w:rFonts w:ascii="Arial" w:hAnsi="Arial" w:cs="Arial"/>
        </w:rPr>
        <w:t>colonisation</w:t>
      </w:r>
      <w:r w:rsidR="004C0808">
        <w:rPr>
          <w:rFonts w:ascii="Arial" w:hAnsi="Arial" w:cs="Arial"/>
        </w:rPr>
        <w:t xml:space="preserve"> prevalence between the two sampling points (Table </w:t>
      </w:r>
      <w:r w:rsidR="00FA66B7">
        <w:rPr>
          <w:rFonts w:ascii="Arial" w:hAnsi="Arial" w:cs="Arial"/>
        </w:rPr>
        <w:t>5</w:t>
      </w:r>
      <w:r w:rsidR="004C0808">
        <w:rPr>
          <w:rFonts w:ascii="Arial" w:hAnsi="Arial" w:cs="Arial"/>
        </w:rPr>
        <w:t xml:space="preserve">). No study longitudinally sampled ESBL </w:t>
      </w:r>
      <w:r w:rsidR="00A525CC">
        <w:rPr>
          <w:rFonts w:ascii="Arial" w:hAnsi="Arial" w:cs="Arial"/>
        </w:rPr>
        <w:t>colonisation</w:t>
      </w:r>
      <w:r w:rsidR="004C0808">
        <w:rPr>
          <w:rFonts w:ascii="Arial" w:hAnsi="Arial" w:cs="Arial"/>
        </w:rPr>
        <w:t xml:space="preserve"> in the community, either in community dwellers or in those discharged from hospital.</w:t>
      </w:r>
    </w:p>
    <w:p w14:paraId="41931E1C" w14:textId="77777777" w:rsidR="003517A7" w:rsidRDefault="003517A7" w:rsidP="00B96BEA">
      <w:pPr>
        <w:spacing w:line="480" w:lineRule="auto"/>
        <w:rPr>
          <w:rFonts w:ascii="Arial" w:hAnsi="Arial" w:cs="Arial"/>
          <w:b/>
        </w:rPr>
      </w:pPr>
    </w:p>
    <w:p w14:paraId="3D9B17DA" w14:textId="55BFAEE1" w:rsidR="001D6079" w:rsidRPr="006F76DA" w:rsidRDefault="001D6079" w:rsidP="00B96BEA">
      <w:pPr>
        <w:spacing w:line="480" w:lineRule="auto"/>
        <w:rPr>
          <w:rFonts w:ascii="Arial" w:hAnsi="Arial" w:cs="Arial"/>
          <w:b/>
        </w:rPr>
      </w:pPr>
      <w:r w:rsidRPr="006F76DA">
        <w:rPr>
          <w:rFonts w:ascii="Arial" w:hAnsi="Arial" w:cs="Arial"/>
          <w:b/>
        </w:rPr>
        <w:t>Discussion</w:t>
      </w:r>
    </w:p>
    <w:p w14:paraId="01EEE9C7" w14:textId="00004725" w:rsidR="001D6079" w:rsidRDefault="001D6079" w:rsidP="00B96BEA">
      <w:pPr>
        <w:spacing w:line="480" w:lineRule="auto"/>
        <w:rPr>
          <w:rFonts w:ascii="Arial" w:hAnsi="Arial" w:cs="Arial"/>
        </w:rPr>
      </w:pPr>
    </w:p>
    <w:p w14:paraId="61C05E18" w14:textId="386F163E" w:rsidR="00337F54" w:rsidRDefault="007B1565" w:rsidP="00B96BEA">
      <w:pPr>
        <w:spacing w:line="480" w:lineRule="auto"/>
        <w:rPr>
          <w:rFonts w:ascii="Arial" w:hAnsi="Arial" w:cs="Arial"/>
        </w:rPr>
      </w:pPr>
      <w:r>
        <w:rPr>
          <w:rFonts w:ascii="Arial" w:hAnsi="Arial" w:cs="Arial"/>
        </w:rPr>
        <w:t xml:space="preserve">ESBL-E </w:t>
      </w:r>
      <w:r w:rsidR="00A525CC">
        <w:rPr>
          <w:rFonts w:ascii="Arial" w:hAnsi="Arial" w:cs="Arial"/>
        </w:rPr>
        <w:t>colonisation</w:t>
      </w:r>
      <w:r>
        <w:rPr>
          <w:rFonts w:ascii="Arial" w:hAnsi="Arial" w:cs="Arial"/>
        </w:rPr>
        <w:t xml:space="preserve"> is</w:t>
      </w:r>
      <w:r w:rsidR="00AD16C4">
        <w:rPr>
          <w:rFonts w:ascii="Arial" w:hAnsi="Arial" w:cs="Arial"/>
        </w:rPr>
        <w:t xml:space="preserve"> </w:t>
      </w:r>
      <w:r w:rsidR="00616699">
        <w:rPr>
          <w:rFonts w:ascii="Arial" w:hAnsi="Arial" w:cs="Arial"/>
        </w:rPr>
        <w:t>common</w:t>
      </w:r>
      <w:r>
        <w:rPr>
          <w:rFonts w:ascii="Arial" w:hAnsi="Arial" w:cs="Arial"/>
        </w:rPr>
        <w:t xml:space="preserve">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 xml:space="preserve">ommunity ESBL-E </w:t>
      </w:r>
      <w:r w:rsidR="00A525CC">
        <w:rPr>
          <w:rFonts w:ascii="Arial" w:hAnsi="Arial" w:cs="Arial"/>
        </w:rPr>
        <w:t>colonisation</w:t>
      </w:r>
      <w:r>
        <w:rPr>
          <w:rFonts w:ascii="Arial" w:hAnsi="Arial" w:cs="Arial"/>
        </w:rPr>
        <w:t xml:space="preserv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 xml:space="preserve">comparable to the highest described </w:t>
      </w:r>
      <w:r w:rsidR="00A525CC">
        <w:rPr>
          <w:rFonts w:ascii="Arial" w:hAnsi="Arial" w:cs="Arial"/>
        </w:rPr>
        <w:t>colonisation</w:t>
      </w:r>
      <w:r w:rsidR="00AC7D4E">
        <w:rPr>
          <w:rFonts w:ascii="Arial" w:hAnsi="Arial" w:cs="Arial"/>
        </w:rPr>
        <w:t xml:space="preserv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w:t>
      </w:r>
      <w:r w:rsidR="00337F54">
        <w:rPr>
          <w:rFonts w:ascii="Arial" w:hAnsi="Arial" w:cs="Arial"/>
        </w:rPr>
        <w:lastRenderedPageBreak/>
        <w:t>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w:t>
      </w:r>
      <w:r w:rsidR="00A525CC">
        <w:rPr>
          <w:rFonts w:ascii="Arial" w:hAnsi="Arial" w:cs="Arial"/>
        </w:rPr>
        <w:t>colonisation</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20CB46F6"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w:t>
      </w:r>
      <w:r w:rsidR="00A525CC">
        <w:rPr>
          <w:rFonts w:ascii="Arial" w:hAnsi="Arial" w:cs="Arial"/>
        </w:rPr>
        <w:t>colonisation</w:t>
      </w:r>
      <w:r w:rsidR="00FC6C0D">
        <w:rPr>
          <w:rFonts w:ascii="Arial" w:hAnsi="Arial" w:cs="Arial"/>
        </w:rPr>
        <w:t xml:space="preserv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 xml:space="preserve">Hospitalisation and antimicrobial use are likely drivers of </w:t>
      </w:r>
      <w:r w:rsidR="00A525CC">
        <w:rPr>
          <w:rFonts w:ascii="Arial" w:hAnsi="Arial" w:cs="Arial"/>
        </w:rPr>
        <w:t>colonisation</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 xml:space="preserve">individuals and prior hospitalisation and antimicrobial exposure frequently identified as risk factors for </w:t>
      </w:r>
      <w:r w:rsidR="00A525CC">
        <w:rPr>
          <w:rFonts w:ascii="Arial" w:hAnsi="Arial" w:cs="Arial"/>
        </w:rPr>
        <w:t>colonisation</w:t>
      </w:r>
      <w:r w:rsidR="00337F54">
        <w:rPr>
          <w:rFonts w:ascii="Arial" w:hAnsi="Arial" w:cs="Arial"/>
        </w:rPr>
        <w:t>.</w:t>
      </w:r>
      <w:r w:rsidR="00FC6C0D">
        <w:rPr>
          <w:rFonts w:ascii="Arial" w:hAnsi="Arial" w:cs="Arial"/>
        </w:rPr>
        <w:t xml:space="preserve"> </w:t>
      </w:r>
      <w:proofErr w:type="spellStart"/>
      <w:r w:rsidR="00FC6C0D">
        <w:rPr>
          <w:rFonts w:ascii="Arial" w:hAnsi="Arial" w:cs="Arial"/>
        </w:rPr>
        <w:t>Obversely</w:t>
      </w:r>
      <w:proofErr w:type="spellEnd"/>
      <w:r w:rsidR="00FC6C0D">
        <w:rPr>
          <w:rFonts w:ascii="Arial" w:hAnsi="Arial" w:cs="Arial"/>
        </w:rPr>
        <w:t xml:space="preserve"> and c</w:t>
      </w:r>
      <w:r w:rsidR="00337F54">
        <w:rPr>
          <w:rFonts w:ascii="Arial" w:hAnsi="Arial" w:cs="Arial"/>
        </w:rPr>
        <w:t xml:space="preserve">onsistent with a putative faecal-oral transmission route, use of borehole water, a private indoor water source and boiling water before drinking were associated with reduced ESBL-E </w:t>
      </w:r>
      <w:r w:rsidR="00A525CC">
        <w:rPr>
          <w:rFonts w:ascii="Arial" w:hAnsi="Arial" w:cs="Arial"/>
        </w:rPr>
        <w:t>colonisation</w:t>
      </w:r>
      <w:r w:rsidR="00337F54">
        <w:rPr>
          <w:rFonts w:ascii="Arial" w:hAnsi="Arial" w:cs="Arial"/>
        </w:rPr>
        <w:t xml:space="preserv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w:t>
      </w:r>
      <w:r w:rsidR="00A525CC">
        <w:rPr>
          <w:rFonts w:ascii="Arial" w:hAnsi="Arial" w:cs="Arial"/>
        </w:rPr>
        <w:t>colonisation</w:t>
      </w:r>
      <w:r w:rsidR="00AC7D4E">
        <w:rPr>
          <w:rFonts w:ascii="Arial" w:hAnsi="Arial" w:cs="Arial"/>
        </w:rPr>
        <w:t xml:space="preserve"> prevalence. </w:t>
      </w:r>
      <w:r w:rsidR="00FC6C0D">
        <w:rPr>
          <w:rFonts w:ascii="Arial" w:hAnsi="Arial" w:cs="Arial"/>
        </w:rPr>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w:t>
      </w:r>
      <w:r w:rsidR="00A525CC">
        <w:rPr>
          <w:rFonts w:ascii="Arial" w:hAnsi="Arial" w:cs="Arial"/>
        </w:rPr>
        <w:t>colonisation</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w:t>
      </w:r>
      <w:r w:rsidR="00A525CC">
        <w:rPr>
          <w:rFonts w:ascii="Arial" w:hAnsi="Arial" w:cs="Arial"/>
        </w:rPr>
        <w:t>colonisation</w:t>
      </w:r>
      <w:r w:rsidR="00AC7D4E">
        <w:rPr>
          <w:rFonts w:ascii="Arial" w:hAnsi="Arial" w:cs="Arial"/>
        </w:rPr>
        <w:t xml:space="preserve"> from two studies in different settings. </w:t>
      </w:r>
    </w:p>
    <w:p w14:paraId="23D9FB16" w14:textId="77777777" w:rsidR="00735C7B" w:rsidRDefault="00735C7B" w:rsidP="00B96BEA">
      <w:pPr>
        <w:spacing w:line="480" w:lineRule="auto"/>
        <w:rPr>
          <w:rFonts w:ascii="Arial" w:hAnsi="Arial" w:cs="Arial"/>
        </w:rPr>
      </w:pPr>
    </w:p>
    <w:p w14:paraId="07097F80" w14:textId="291CDB3B"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 xml:space="preserve">ongitudinal ESBL-E </w:t>
      </w:r>
      <w:r w:rsidR="00A525CC">
        <w:rPr>
          <w:rFonts w:ascii="Arial" w:hAnsi="Arial" w:cs="Arial"/>
        </w:rPr>
        <w:t>colonisation</w:t>
      </w:r>
      <w:r>
        <w:rPr>
          <w:rFonts w:ascii="Arial" w:hAnsi="Arial" w:cs="Arial"/>
        </w:rPr>
        <w:t xml:space="preserve"> studies are necessary</w:t>
      </w:r>
      <w:r w:rsidR="00231879">
        <w:rPr>
          <w:rFonts w:ascii="Arial" w:hAnsi="Arial" w:cs="Arial"/>
        </w:rPr>
        <w:t xml:space="preserve"> </w:t>
      </w:r>
      <w:r>
        <w:rPr>
          <w:rFonts w:ascii="Arial" w:hAnsi="Arial" w:cs="Arial"/>
        </w:rPr>
        <w:t xml:space="preserve">to understand the dynamics </w:t>
      </w:r>
      <w:r>
        <w:rPr>
          <w:rFonts w:ascii="Arial" w:hAnsi="Arial" w:cs="Arial"/>
        </w:rPr>
        <w:lastRenderedPageBreak/>
        <w:t>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w:t>
      </w:r>
      <w:r w:rsidR="00A525CC">
        <w:rPr>
          <w:rFonts w:ascii="Arial" w:hAnsi="Arial" w:cs="Arial"/>
        </w:rPr>
        <w:t>colonisation</w:t>
      </w:r>
      <w:r w:rsidR="00231879">
        <w:rPr>
          <w:rFonts w:ascii="Arial" w:hAnsi="Arial" w:cs="Arial"/>
        </w:rPr>
        <w:t xml:space="preserv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sidR="00A525CC">
        <w:rPr>
          <w:rFonts w:ascii="Arial" w:hAnsi="Arial" w:cs="Arial"/>
        </w:rPr>
        <w:t>colonisation</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53133376"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w:t>
      </w:r>
      <w:r w:rsidR="00A525CC">
        <w:rPr>
          <w:rFonts w:ascii="Arial" w:hAnsi="Arial" w:cs="Arial"/>
        </w:rPr>
        <w:t>colonisation</w:t>
      </w:r>
      <w:r w:rsidR="0073670E">
        <w:rPr>
          <w:rFonts w:ascii="Arial" w:hAnsi="Arial" w:cs="Arial"/>
        </w:rPr>
        <w:t xml:space="preserv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22AA0538" w:rsidR="00735C7B" w:rsidRDefault="00735C7B" w:rsidP="00B96BEA">
      <w:pPr>
        <w:spacing w:line="480" w:lineRule="auto"/>
        <w:rPr>
          <w:rFonts w:ascii="Arial" w:hAnsi="Arial" w:cs="Arial"/>
        </w:rPr>
      </w:pPr>
      <w:r>
        <w:rPr>
          <w:rFonts w:ascii="Arial" w:hAnsi="Arial" w:cs="Arial"/>
        </w:rPr>
        <w:t xml:space="preserve">In conclusion, ESBL-E </w:t>
      </w:r>
      <w:r w:rsidR="00A525CC">
        <w:rPr>
          <w:rFonts w:ascii="Arial" w:hAnsi="Arial" w:cs="Arial"/>
        </w:rPr>
        <w:t>colonisation</w:t>
      </w:r>
      <w:r>
        <w:rPr>
          <w:rFonts w:ascii="Arial" w:hAnsi="Arial" w:cs="Arial"/>
        </w:rPr>
        <w:t xml:space="preserv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12EB38D9" w14:textId="77777777" w:rsidR="0001746F" w:rsidRDefault="0001746F"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lastRenderedPageBreak/>
        <w:t xml:space="preserve">Funding </w:t>
      </w:r>
    </w:p>
    <w:p w14:paraId="302C092E" w14:textId="77777777" w:rsidR="006F76DA" w:rsidRDefault="006F76DA" w:rsidP="00B96BEA">
      <w:pPr>
        <w:spacing w:line="480" w:lineRule="auto"/>
        <w:rPr>
          <w:rFonts w:ascii="Arial" w:hAnsi="Arial" w:cs="Arial"/>
        </w:rPr>
      </w:pPr>
    </w:p>
    <w:p w14:paraId="0F3CAB51" w14:textId="0BAFC50B" w:rsidR="001D6079" w:rsidRDefault="00EF7915" w:rsidP="00B96BEA">
      <w:pPr>
        <w:spacing w:line="480" w:lineRule="auto"/>
        <w:rPr>
          <w:rFonts w:ascii="Arial" w:hAnsi="Arial" w:cs="Arial"/>
        </w:rPr>
      </w:pPr>
      <w:r>
        <w:rPr>
          <w:rFonts w:ascii="Arial" w:hAnsi="Arial" w:cs="Arial"/>
        </w:rPr>
        <w:t xml:space="preserve">JL and RL are supported by Wellcome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177F9925" w14:textId="63868074" w:rsidR="00014DD3" w:rsidRDefault="001F0629" w:rsidP="00B96BEA">
      <w:pPr>
        <w:spacing w:line="480" w:lineRule="auto"/>
        <w:rPr>
          <w:rFonts w:ascii="Arial" w:hAnsi="Arial" w:cs="Arial"/>
          <w:b/>
        </w:rPr>
      </w:pPr>
      <w:r>
        <w:rPr>
          <w:rFonts w:ascii="Arial" w:hAnsi="Arial" w:cs="Arial"/>
          <w:b/>
        </w:rPr>
        <w:t>Extended Data</w:t>
      </w:r>
    </w:p>
    <w:p w14:paraId="39FAC7E5" w14:textId="6512F3D3" w:rsidR="001F0629" w:rsidRDefault="001F0629" w:rsidP="00B96BEA">
      <w:pPr>
        <w:spacing w:line="480" w:lineRule="auto"/>
        <w:rPr>
          <w:rFonts w:ascii="Arial" w:hAnsi="Arial" w:cs="Arial"/>
          <w:b/>
        </w:rPr>
      </w:pPr>
    </w:p>
    <w:p w14:paraId="2320D359" w14:textId="4F4AF3B5" w:rsidR="001F0629" w:rsidRPr="001F0629" w:rsidRDefault="001F0629" w:rsidP="00B96BEA">
      <w:pPr>
        <w:spacing w:line="480" w:lineRule="auto"/>
        <w:rPr>
          <w:rFonts w:ascii="Arial" w:hAnsi="Arial" w:cs="Arial"/>
          <w:bCs/>
        </w:rPr>
      </w:pPr>
      <w:r>
        <w:rPr>
          <w:rFonts w:ascii="Arial" w:hAnsi="Arial" w:cs="Arial"/>
          <w:bCs/>
        </w:rPr>
        <w:t xml:space="preserve">The risk of bias tool used in </w:t>
      </w:r>
      <w:proofErr w:type="spellStart"/>
      <w:r>
        <w:rPr>
          <w:rFonts w:ascii="Arial" w:hAnsi="Arial" w:cs="Arial"/>
          <w:bCs/>
        </w:rPr>
        <w:t>this</w:t>
      </w:r>
      <w:proofErr w:type="spellEnd"/>
      <w:r>
        <w:rPr>
          <w:rFonts w:ascii="Arial" w:hAnsi="Arial" w:cs="Arial"/>
          <w:bCs/>
        </w:rPr>
        <w:t xml:space="preserve"> study is available from the </w:t>
      </w:r>
      <w:proofErr w:type="spellStart"/>
      <w:r>
        <w:rPr>
          <w:rFonts w:ascii="Arial" w:hAnsi="Arial" w:cs="Arial"/>
          <w:bCs/>
        </w:rPr>
        <w:t>Zenodo</w:t>
      </w:r>
      <w:proofErr w:type="spellEnd"/>
      <w:r>
        <w:rPr>
          <w:rFonts w:ascii="Arial" w:hAnsi="Arial" w:cs="Arial"/>
          <w:bCs/>
        </w:rPr>
        <w:t xml:space="preserve"> data repository, DOI </w:t>
      </w:r>
      <w:r w:rsidRPr="001F0629">
        <w:rPr>
          <w:rFonts w:ascii="Arial" w:hAnsi="Arial" w:cs="Arial"/>
          <w:bCs/>
        </w:rPr>
        <w:t>10.5281/zenodo.3478279</w:t>
      </w:r>
      <w:r>
        <w:rPr>
          <w:rFonts w:ascii="Arial" w:hAnsi="Arial" w:cs="Arial"/>
          <w:bCs/>
        </w:rPr>
        <w:t xml:space="preserve"> under the title “</w:t>
      </w:r>
      <w:r w:rsidRPr="001F0629">
        <w:rPr>
          <w:rFonts w:ascii="Arial" w:hAnsi="Arial" w:cs="Arial"/>
          <w:bCs/>
        </w:rPr>
        <w:t>Risk of bias tool used for the publication: Gut mucosal colonisation with extended-spectrum beta-lactamase producing Enterobacteriaceae in sub-Saharan Africa: a systematic review and meta-analysis</w:t>
      </w:r>
      <w:r>
        <w:rPr>
          <w:rFonts w:ascii="Arial" w:hAnsi="Arial" w:cs="Arial"/>
          <w:bCs/>
        </w:rPr>
        <w:t>.”</w:t>
      </w:r>
    </w:p>
    <w:p w14:paraId="467DE004" w14:textId="39486547" w:rsidR="00014DD3" w:rsidRDefault="00014DD3" w:rsidP="00B96BEA">
      <w:pPr>
        <w:spacing w:line="480" w:lineRule="auto"/>
        <w:rPr>
          <w:rFonts w:ascii="Arial" w:hAnsi="Arial" w:cs="Arial"/>
        </w:rPr>
      </w:pPr>
    </w:p>
    <w:p w14:paraId="29622D0F" w14:textId="35331586" w:rsidR="00DC29FD" w:rsidRDefault="00DC29FD" w:rsidP="00B96BEA">
      <w:pPr>
        <w:spacing w:line="480" w:lineRule="auto"/>
        <w:rPr>
          <w:rFonts w:ascii="Arial" w:hAnsi="Arial" w:cs="Arial"/>
        </w:rPr>
      </w:pPr>
    </w:p>
    <w:p w14:paraId="03CD8927" w14:textId="77D2EA50" w:rsidR="00DC29FD" w:rsidRDefault="00DC29FD" w:rsidP="00B96BEA">
      <w:pPr>
        <w:spacing w:line="480" w:lineRule="auto"/>
        <w:rPr>
          <w:rFonts w:ascii="Arial" w:hAnsi="Arial" w:cs="Arial"/>
        </w:rPr>
      </w:pPr>
    </w:p>
    <w:p w14:paraId="7173EF14" w14:textId="2BE64183" w:rsidR="00DC29FD" w:rsidRDefault="00DC29FD" w:rsidP="00B96BEA">
      <w:pPr>
        <w:spacing w:line="480" w:lineRule="auto"/>
        <w:rPr>
          <w:rFonts w:ascii="Arial" w:hAnsi="Arial" w:cs="Arial"/>
        </w:rPr>
      </w:pPr>
    </w:p>
    <w:p w14:paraId="3B6C10DD" w14:textId="4F65EF59" w:rsidR="00DC29FD" w:rsidRDefault="00DC29FD" w:rsidP="00B96BEA">
      <w:pPr>
        <w:spacing w:line="480" w:lineRule="auto"/>
        <w:rPr>
          <w:rFonts w:ascii="Arial" w:hAnsi="Arial" w:cs="Arial"/>
        </w:rPr>
      </w:pPr>
    </w:p>
    <w:p w14:paraId="40036B6E" w14:textId="117FD749" w:rsidR="001D6079" w:rsidRPr="006F76DA" w:rsidRDefault="001D6079" w:rsidP="00B96BEA">
      <w:pPr>
        <w:spacing w:line="480" w:lineRule="auto"/>
        <w:rPr>
          <w:rFonts w:ascii="Arial" w:hAnsi="Arial" w:cs="Arial"/>
          <w:b/>
        </w:rPr>
      </w:pPr>
      <w:r w:rsidRPr="006F76DA">
        <w:rPr>
          <w:rFonts w:ascii="Arial" w:hAnsi="Arial" w:cs="Arial"/>
          <w:b/>
        </w:rPr>
        <w:lastRenderedPageBreak/>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w:t>
      </w:r>
      <w:r w:rsidRPr="00E20346">
        <w:rPr>
          <w:rFonts w:ascii="Arial" w:hAnsi="Arial" w:cs="Arial"/>
          <w:noProof/>
          <w:lang w:val="en-US"/>
        </w:rPr>
        <w:lastRenderedPageBreak/>
        <w:t xml:space="preserve">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w:t>
      </w:r>
      <w:r w:rsidRPr="00E20346">
        <w:rPr>
          <w:rFonts w:ascii="Arial" w:hAnsi="Arial" w:cs="Arial"/>
          <w:noProof/>
          <w:lang w:val="en-US"/>
        </w:rPr>
        <w:lastRenderedPageBreak/>
        <w:t xml:space="preserve">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w:t>
      </w:r>
      <w:r w:rsidRPr="00E20346">
        <w:rPr>
          <w:rFonts w:ascii="Arial" w:hAnsi="Arial" w:cs="Arial"/>
          <w:noProof/>
          <w:lang w:val="en-US"/>
        </w:rPr>
        <w:lastRenderedPageBreak/>
        <w:t xml:space="preserve">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w:t>
      </w:r>
      <w:r w:rsidRPr="00E20346">
        <w:rPr>
          <w:rFonts w:ascii="Arial" w:hAnsi="Arial" w:cs="Arial"/>
          <w:noProof/>
          <w:lang w:val="en-US"/>
        </w:rPr>
        <w:lastRenderedPageBreak/>
        <w:t xml:space="preserve">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FDE631" w:rsidR="008B07CE" w:rsidRDefault="008B07CE" w:rsidP="00B96BEA">
      <w:pPr>
        <w:spacing w:line="480" w:lineRule="auto"/>
        <w:rPr>
          <w:rFonts w:ascii="Arial" w:hAnsi="Arial" w:cs="Arial"/>
          <w:lang w:val="en-US"/>
        </w:rPr>
      </w:pPr>
    </w:p>
    <w:p w14:paraId="7D74D66A" w14:textId="5A09570E" w:rsidR="00DC29FD" w:rsidRDefault="00DC29FD" w:rsidP="00B96BEA">
      <w:pPr>
        <w:spacing w:line="480" w:lineRule="auto"/>
        <w:rPr>
          <w:rFonts w:ascii="Arial" w:hAnsi="Arial" w:cs="Arial"/>
          <w:lang w:val="en-US"/>
        </w:rPr>
      </w:pPr>
    </w:p>
    <w:p w14:paraId="0B69BE0F" w14:textId="729AFF02" w:rsidR="008B07CE" w:rsidRPr="00DC29FD" w:rsidRDefault="00DC29FD" w:rsidP="00B96BEA">
      <w:pPr>
        <w:spacing w:line="480" w:lineRule="auto"/>
        <w:rPr>
          <w:rFonts w:ascii="Arial" w:hAnsi="Arial" w:cs="Arial"/>
          <w:b/>
          <w:bCs/>
          <w:lang w:val="en-US"/>
        </w:rPr>
      </w:pPr>
      <w:r w:rsidRPr="00DC29FD">
        <w:rPr>
          <w:rFonts w:ascii="Arial" w:hAnsi="Arial" w:cs="Arial"/>
          <w:b/>
          <w:bCs/>
          <w:lang w:val="en-US"/>
        </w:rPr>
        <w:lastRenderedPageBreak/>
        <w:t>Figure</w:t>
      </w:r>
      <w:r w:rsidR="00644294">
        <w:rPr>
          <w:rFonts w:ascii="Arial" w:hAnsi="Arial" w:cs="Arial"/>
          <w:b/>
          <w:bCs/>
          <w:lang w:val="en-US"/>
        </w:rPr>
        <w:t xml:space="preserve"> Titles and</w:t>
      </w:r>
      <w:r w:rsidRPr="00DC29FD">
        <w:rPr>
          <w:rFonts w:ascii="Arial" w:hAnsi="Arial" w:cs="Arial"/>
          <w:b/>
          <w:bCs/>
          <w:lang w:val="en-US"/>
        </w:rPr>
        <w:t xml:space="preserve"> Legends </w:t>
      </w:r>
    </w:p>
    <w:p w14:paraId="2E84E068" w14:textId="340364AD" w:rsidR="008B07CE" w:rsidRDefault="008B07CE" w:rsidP="00B96BEA">
      <w:pPr>
        <w:spacing w:line="480" w:lineRule="auto"/>
        <w:rPr>
          <w:rFonts w:ascii="Arial" w:hAnsi="Arial" w:cs="Arial"/>
          <w:lang w:val="en-US"/>
        </w:rPr>
      </w:pPr>
    </w:p>
    <w:p w14:paraId="002221F5" w14:textId="7FDA4294" w:rsidR="00DC29FD" w:rsidRDefault="00DC29FD" w:rsidP="00DC29FD">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73392A23" w14:textId="3C005B84" w:rsidR="00DC29FD" w:rsidRDefault="00DC29FD" w:rsidP="00DC29FD">
      <w:pPr>
        <w:spacing w:line="480" w:lineRule="auto"/>
        <w:rPr>
          <w:rFonts w:ascii="Arial" w:hAnsi="Arial" w:cs="Arial"/>
        </w:rPr>
      </w:pPr>
    </w:p>
    <w:p w14:paraId="2FAF4850" w14:textId="77777777" w:rsidR="00644294" w:rsidRDefault="00DC29FD" w:rsidP="00DC29FD">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w:t>
      </w:r>
    </w:p>
    <w:p w14:paraId="1065D3F3" w14:textId="1F09D329" w:rsidR="00DC29FD" w:rsidRDefault="00644294" w:rsidP="00DC29FD">
      <w:pPr>
        <w:spacing w:line="480" w:lineRule="auto"/>
        <w:rPr>
          <w:rFonts w:ascii="Arial" w:hAnsi="Arial" w:cs="Arial"/>
          <w:bCs/>
        </w:rPr>
      </w:pPr>
      <w:r w:rsidRPr="00644294">
        <w:rPr>
          <w:rFonts w:ascii="Arial" w:hAnsi="Arial" w:cs="Arial"/>
          <w:b/>
          <w:bCs/>
        </w:rPr>
        <w:t xml:space="preserve">Legend: </w:t>
      </w:r>
      <w:r w:rsidR="00DC29FD">
        <w:rPr>
          <w:rFonts w:ascii="Arial" w:hAnsi="Arial" w:cs="Arial"/>
        </w:rPr>
        <w:t xml:space="preserve">Domain 1: </w:t>
      </w:r>
      <w:r w:rsidR="00DC29FD">
        <w:rPr>
          <w:rFonts w:ascii="Arial" w:hAnsi="Arial" w:cs="Arial"/>
          <w:bCs/>
        </w:rPr>
        <w:t>a</w:t>
      </w:r>
      <w:r w:rsidR="00DC29FD" w:rsidRPr="008A25AA">
        <w:rPr>
          <w:rFonts w:ascii="Arial" w:hAnsi="Arial" w:cs="Arial"/>
          <w:bCs/>
        </w:rPr>
        <w:t>re the characteristics of the participants included in the study adequately described?</w:t>
      </w:r>
      <w:r w:rsidR="00DC29FD">
        <w:rPr>
          <w:rFonts w:ascii="Arial" w:hAnsi="Arial" w:cs="Arial"/>
          <w:bCs/>
        </w:rPr>
        <w:t xml:space="preserve"> Domain 2:</w:t>
      </w:r>
      <w:r w:rsidR="00DC29FD" w:rsidRPr="008A25AA">
        <w:rPr>
          <w:rFonts w:asciiTheme="minorHAnsi" w:eastAsiaTheme="minorHAnsi" w:hAnsiTheme="minorHAnsi" w:cstheme="minorBidi"/>
          <w:b/>
          <w:bCs/>
          <w:sz w:val="20"/>
          <w:szCs w:val="20"/>
        </w:rPr>
        <w:t xml:space="preserve"> </w:t>
      </w:r>
      <w:r w:rsidR="00DC29FD" w:rsidRPr="008A25AA">
        <w:rPr>
          <w:rFonts w:ascii="Arial" w:hAnsi="Arial" w:cs="Arial"/>
          <w:bCs/>
        </w:rPr>
        <w:t>Are the eligibility criteria to enter the study explicit and appropriate?</w:t>
      </w:r>
      <w:r w:rsidR="00DC29FD">
        <w:rPr>
          <w:rFonts w:ascii="Arial" w:hAnsi="Arial" w:cs="Arial"/>
          <w:bCs/>
        </w:rPr>
        <w:t xml:space="preserve"> Domain 3:</w:t>
      </w:r>
      <w:r w:rsidR="00DC29FD" w:rsidRPr="008A25AA">
        <w:t xml:space="preserve"> </w:t>
      </w:r>
      <w:r w:rsidR="00DC29FD" w:rsidRPr="008A25AA">
        <w:rPr>
          <w:rFonts w:ascii="Arial" w:hAnsi="Arial" w:cs="Arial"/>
          <w:bCs/>
        </w:rPr>
        <w:t>Were stool culture results precise and reported?</w:t>
      </w:r>
      <w:r w:rsidR="00DC29FD">
        <w:rPr>
          <w:rFonts w:ascii="Arial" w:hAnsi="Arial" w:cs="Arial"/>
          <w:bCs/>
        </w:rPr>
        <w:t xml:space="preserve"> Domain 4: </w:t>
      </w:r>
      <w:r w:rsidR="00DC29FD" w:rsidRPr="008A25AA">
        <w:rPr>
          <w:rFonts w:ascii="Arial" w:hAnsi="Arial" w:cs="Arial"/>
          <w:bCs/>
        </w:rPr>
        <w:t>Were the methods of ESBL confirmatory testing precise?</w:t>
      </w:r>
    </w:p>
    <w:p w14:paraId="4D283600" w14:textId="77777777" w:rsidR="00FA66B7" w:rsidRDefault="00FA66B7" w:rsidP="00FA66B7">
      <w:pPr>
        <w:spacing w:line="360" w:lineRule="auto"/>
        <w:rPr>
          <w:rFonts w:ascii="Arial" w:hAnsi="Arial" w:cs="Arial"/>
          <w:lang w:val="en-US"/>
        </w:rPr>
      </w:pPr>
    </w:p>
    <w:p w14:paraId="484971A5" w14:textId="2900DB27" w:rsidR="00FA66B7" w:rsidRDefault="00FA66B7" w:rsidP="00FA66B7">
      <w:pPr>
        <w:spacing w:line="360" w:lineRule="auto"/>
        <w:rPr>
          <w:rFonts w:ascii="Arial" w:hAnsi="Arial" w:cs="Arial"/>
          <w:lang w:val="en-US"/>
        </w:rPr>
      </w:pPr>
      <w:r>
        <w:rPr>
          <w:rFonts w:ascii="Arial" w:hAnsi="Arial" w:cs="Arial"/>
          <w:b/>
          <w:bCs/>
          <w:lang w:val="en-US"/>
        </w:rPr>
        <w:t>Figure 3</w:t>
      </w:r>
      <w:r w:rsidRPr="00FA66B7">
        <w:rPr>
          <w:rFonts w:ascii="Arial" w:hAnsi="Arial" w:cs="Arial"/>
          <w:b/>
          <w:bCs/>
          <w:lang w:val="en-US"/>
        </w:rPr>
        <w:t>:</w:t>
      </w:r>
      <w:r>
        <w:rPr>
          <w:rFonts w:ascii="Arial" w:hAnsi="Arial" w:cs="Arial"/>
          <w:lang w:val="en-US"/>
        </w:rPr>
        <w:t xml:space="preserve"> Overall ESBL-E colonization prevalence by study.</w:t>
      </w:r>
    </w:p>
    <w:p w14:paraId="264DB563" w14:textId="77777777" w:rsidR="00FA66B7" w:rsidRDefault="00FA66B7" w:rsidP="00FA66B7">
      <w:pPr>
        <w:spacing w:line="480" w:lineRule="auto"/>
        <w:rPr>
          <w:rFonts w:ascii="Arial" w:hAnsi="Arial" w:cs="Arial"/>
          <w:b/>
        </w:rPr>
      </w:pPr>
    </w:p>
    <w:p w14:paraId="542AAF0E" w14:textId="77777777" w:rsidR="00644294" w:rsidRDefault="00FA66B7" w:rsidP="00FA66B7">
      <w:pPr>
        <w:spacing w:line="480" w:lineRule="auto"/>
        <w:rPr>
          <w:rFonts w:ascii="Arial" w:hAnsi="Arial" w:cs="Arial"/>
        </w:rPr>
      </w:pPr>
      <w:r w:rsidRPr="00DF6226">
        <w:rPr>
          <w:rFonts w:ascii="Arial" w:hAnsi="Arial" w:cs="Arial"/>
          <w:b/>
        </w:rPr>
        <w:t xml:space="preserve">Figure </w:t>
      </w:r>
      <w:r>
        <w:rPr>
          <w:rFonts w:ascii="Arial" w:hAnsi="Arial" w:cs="Arial"/>
          <w:b/>
        </w:rPr>
        <w:t>4</w:t>
      </w:r>
      <w:r w:rsidRPr="00DF6226">
        <w:rPr>
          <w:rFonts w:ascii="Arial" w:hAnsi="Arial" w:cs="Arial"/>
          <w:b/>
        </w:rPr>
        <w:t>:</w:t>
      </w:r>
      <w:r>
        <w:rPr>
          <w:rFonts w:ascii="Arial" w:hAnsi="Arial" w:cs="Arial"/>
        </w:rPr>
        <w:t xml:space="preserve"> ESBL colonisation by study with pooled random effect summary estimates stratified by location of sampling. </w:t>
      </w:r>
    </w:p>
    <w:p w14:paraId="7AAC04C4" w14:textId="7297CA6C" w:rsidR="00FA66B7" w:rsidRPr="00DF6226" w:rsidRDefault="00644294" w:rsidP="00FA66B7">
      <w:pPr>
        <w:spacing w:line="480" w:lineRule="auto"/>
        <w:rPr>
          <w:rFonts w:ascii="Arial" w:hAnsi="Arial" w:cs="Arial"/>
        </w:rPr>
      </w:pPr>
      <w:r w:rsidRPr="00644294">
        <w:rPr>
          <w:rFonts w:ascii="Arial" w:hAnsi="Arial" w:cs="Arial"/>
          <w:b/>
          <w:bCs/>
        </w:rPr>
        <w:t>Legend:</w:t>
      </w:r>
      <w:r>
        <w:rPr>
          <w:rFonts w:ascii="Arial" w:hAnsi="Arial" w:cs="Arial"/>
        </w:rPr>
        <w:t xml:space="preserve"> </w:t>
      </w:r>
      <w:r w:rsidR="00FA66B7">
        <w:rPr>
          <w:rFonts w:ascii="Arial" w:hAnsi="Arial" w:cs="Arial"/>
        </w:rPr>
        <w:t>ESBL prop. = proportion of ESBL-E</w:t>
      </w:r>
    </w:p>
    <w:p w14:paraId="187C7F21" w14:textId="77777777" w:rsidR="00FA66B7" w:rsidRDefault="00FA66B7" w:rsidP="00FA66B7">
      <w:pPr>
        <w:spacing w:line="360" w:lineRule="auto"/>
        <w:rPr>
          <w:rFonts w:ascii="Arial" w:hAnsi="Arial" w:cs="Arial"/>
          <w:lang w:val="en-US"/>
        </w:rPr>
      </w:pPr>
    </w:p>
    <w:p w14:paraId="68727773" w14:textId="14D13090" w:rsidR="00FA66B7" w:rsidRPr="00FA66B7" w:rsidRDefault="00FA66B7" w:rsidP="00FA66B7">
      <w:pPr>
        <w:spacing w:line="360" w:lineRule="auto"/>
        <w:rPr>
          <w:rFonts w:ascii="Arial" w:hAnsi="Arial" w:cs="Arial"/>
          <w:lang w:val="en-US"/>
        </w:rPr>
      </w:pPr>
      <w:r>
        <w:rPr>
          <w:rFonts w:ascii="Arial" w:hAnsi="Arial" w:cs="Arial"/>
          <w:b/>
          <w:bCs/>
          <w:lang w:val="en-US"/>
        </w:rPr>
        <w:t>Figure 5</w:t>
      </w:r>
      <w:r w:rsidRPr="00FA66B7">
        <w:rPr>
          <w:rFonts w:ascii="Arial" w:hAnsi="Arial" w:cs="Arial"/>
          <w:b/>
          <w:bCs/>
          <w:lang w:val="en-US"/>
        </w:rPr>
        <w:t>:</w:t>
      </w:r>
      <w:r>
        <w:rPr>
          <w:rFonts w:ascii="Arial" w:hAnsi="Arial" w:cs="Arial"/>
          <w:lang w:val="en-US"/>
        </w:rPr>
        <w:t xml:space="preserve"> ESBL-E carriage prevalence stratified by age group.</w:t>
      </w:r>
    </w:p>
    <w:p w14:paraId="4BD6528D" w14:textId="7EDFC29C" w:rsidR="00DC29FD" w:rsidRDefault="00DC29FD" w:rsidP="00DC29FD">
      <w:pPr>
        <w:spacing w:line="480" w:lineRule="auto"/>
        <w:rPr>
          <w:rFonts w:ascii="Arial" w:hAnsi="Arial" w:cs="Arial"/>
          <w:bCs/>
        </w:rPr>
      </w:pPr>
    </w:p>
    <w:p w14:paraId="6939DEEB" w14:textId="77777777" w:rsidR="00DC29FD" w:rsidRDefault="00DC29FD" w:rsidP="00DC29FD">
      <w:pPr>
        <w:spacing w:line="480" w:lineRule="auto"/>
        <w:rPr>
          <w:rFonts w:ascii="Arial" w:hAnsi="Arial" w:cs="Arial"/>
        </w:rPr>
      </w:pPr>
    </w:p>
    <w:p w14:paraId="74C3ADCB" w14:textId="77777777" w:rsidR="00DC29FD" w:rsidRDefault="00DC29FD" w:rsidP="00DC29FD">
      <w:pPr>
        <w:spacing w:line="480" w:lineRule="auto"/>
        <w:rPr>
          <w:rFonts w:ascii="Arial" w:hAnsi="Arial" w:cs="Arial"/>
        </w:rPr>
      </w:pPr>
    </w:p>
    <w:p w14:paraId="0139FF7E" w14:textId="765600C5" w:rsidR="00DC29FD" w:rsidRDefault="00DC29FD" w:rsidP="00B96BEA">
      <w:pPr>
        <w:spacing w:line="480" w:lineRule="auto"/>
        <w:rPr>
          <w:rFonts w:ascii="Arial" w:hAnsi="Arial" w:cs="Arial"/>
          <w:lang w:val="en-US"/>
        </w:rPr>
      </w:pPr>
    </w:p>
    <w:p w14:paraId="5C687F40" w14:textId="77777777" w:rsidR="00DC29FD" w:rsidRDefault="00DC29FD" w:rsidP="00B96BEA">
      <w:pPr>
        <w:spacing w:line="480" w:lineRule="auto"/>
        <w:rPr>
          <w:rFonts w:ascii="Arial" w:hAnsi="Arial" w:cs="Arial"/>
          <w:lang w:val="en-US"/>
        </w:rPr>
      </w:pPr>
    </w:p>
    <w:p w14:paraId="5E558AD6" w14:textId="77777777" w:rsidR="00DC29FD" w:rsidRDefault="00DC29FD" w:rsidP="00B96BEA">
      <w:pPr>
        <w:spacing w:line="480" w:lineRule="auto"/>
        <w:rPr>
          <w:rFonts w:ascii="Arial" w:hAnsi="Arial" w:cs="Arial"/>
          <w:lang w:val="en-US"/>
        </w:rPr>
      </w:pPr>
    </w:p>
    <w:p w14:paraId="5824A7F7" w14:textId="77777777" w:rsidR="00DC29FD" w:rsidRDefault="00DC29FD" w:rsidP="00B96BEA">
      <w:pPr>
        <w:spacing w:line="480" w:lineRule="auto"/>
        <w:rPr>
          <w:rFonts w:ascii="Arial" w:hAnsi="Arial" w:cs="Arial"/>
          <w:lang w:val="en-US"/>
        </w:rPr>
      </w:pPr>
    </w:p>
    <w:p w14:paraId="6504AD06" w14:textId="77777777" w:rsidR="00DC29FD" w:rsidRDefault="00DC29FD" w:rsidP="00B96BEA">
      <w:pPr>
        <w:spacing w:line="480" w:lineRule="auto"/>
        <w:rPr>
          <w:rFonts w:ascii="Arial" w:hAnsi="Arial" w:cs="Arial"/>
          <w:lang w:val="en-US"/>
        </w:rPr>
      </w:pPr>
    </w:p>
    <w:p w14:paraId="073B4BE4" w14:textId="77777777" w:rsidR="00DC29FD" w:rsidRDefault="00DC29FD" w:rsidP="00B96BEA">
      <w:pPr>
        <w:spacing w:line="480" w:lineRule="auto"/>
        <w:rPr>
          <w:rFonts w:ascii="Arial" w:hAnsi="Arial" w:cs="Arial"/>
          <w:lang w:val="en-US"/>
        </w:rPr>
      </w:pPr>
    </w:p>
    <w:p w14:paraId="4C39D335" w14:textId="77777777" w:rsidR="00DC29FD" w:rsidRDefault="00DC29FD" w:rsidP="00B96BEA">
      <w:pPr>
        <w:spacing w:line="480" w:lineRule="auto"/>
        <w:rPr>
          <w:rFonts w:ascii="Arial" w:hAnsi="Arial" w:cs="Arial"/>
          <w:lang w:val="en-US"/>
        </w:rPr>
      </w:pPr>
    </w:p>
    <w:p w14:paraId="6CD61F58" w14:textId="50C0F617" w:rsidR="00FA66B7" w:rsidRPr="00FA66B7" w:rsidRDefault="00FA66B7" w:rsidP="00B96BEA">
      <w:pPr>
        <w:spacing w:line="480" w:lineRule="auto"/>
        <w:rPr>
          <w:rFonts w:ascii="Arial" w:hAnsi="Arial" w:cs="Arial"/>
          <w:b/>
          <w:bCs/>
          <w:lang w:val="en-US"/>
        </w:rPr>
      </w:pPr>
      <w:r w:rsidRPr="00FA66B7">
        <w:rPr>
          <w:rFonts w:ascii="Arial" w:hAnsi="Arial" w:cs="Arial"/>
          <w:b/>
          <w:bCs/>
          <w:lang w:val="en-US"/>
        </w:rPr>
        <w:t>Tables</w:t>
      </w:r>
    </w:p>
    <w:p w14:paraId="4060F06B" w14:textId="77777777" w:rsidR="00FA66B7" w:rsidRDefault="00FA66B7" w:rsidP="00B96BEA">
      <w:pPr>
        <w:spacing w:line="480" w:lineRule="auto"/>
        <w:rPr>
          <w:rFonts w:ascii="Arial" w:hAnsi="Arial" w:cs="Arial"/>
          <w:lang w:val="en-US"/>
        </w:rPr>
      </w:pPr>
    </w:p>
    <w:tbl>
      <w:tblPr>
        <w:tblStyle w:val="TableGrid"/>
        <w:tblW w:w="0" w:type="auto"/>
        <w:tblLook w:val="04A0" w:firstRow="1" w:lastRow="0" w:firstColumn="1" w:lastColumn="0" w:noHBand="0" w:noVBand="1"/>
      </w:tblPr>
      <w:tblGrid>
        <w:gridCol w:w="9010"/>
      </w:tblGrid>
      <w:tr w:rsidR="00DC29FD" w14:paraId="3A7C149C" w14:textId="77777777" w:rsidTr="00DC29FD">
        <w:tc>
          <w:tcPr>
            <w:tcW w:w="9010" w:type="dxa"/>
          </w:tcPr>
          <w:p w14:paraId="0F8A9277" w14:textId="77777777" w:rsidR="00DC29FD" w:rsidRDefault="00DC29FD" w:rsidP="00DC29FD">
            <w:pPr>
              <w:spacing w:line="360" w:lineRule="auto"/>
              <w:rPr>
                <w:rFonts w:ascii="Arial" w:hAnsi="Arial" w:cs="Arial"/>
                <w:bCs/>
              </w:rPr>
            </w:pPr>
          </w:p>
          <w:p w14:paraId="5221A836" w14:textId="77777777" w:rsidR="00DC29FD" w:rsidRDefault="00DC29FD" w:rsidP="00DC29FD">
            <w:pPr>
              <w:spacing w:line="360" w:lineRule="auto"/>
              <w:rPr>
                <w:rFonts w:ascii="Arial" w:hAnsi="Arial" w:cs="Arial"/>
                <w:bCs/>
              </w:rPr>
            </w:pPr>
            <w:r w:rsidRPr="001D6079">
              <w:rPr>
                <w:rFonts w:ascii="Arial" w:hAnsi="Arial" w:cs="Arial"/>
                <w:bCs/>
              </w:rPr>
              <w:t>((ESBL)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p>
          <w:p w14:paraId="703EF64E" w14:textId="77777777" w:rsidR="00DC29FD" w:rsidRDefault="00DC29FD" w:rsidP="00DC29FD">
            <w:pPr>
              <w:spacing w:line="360" w:lineRule="auto"/>
              <w:rPr>
                <w:rFonts w:ascii="Arial" w:hAnsi="Arial" w:cs="Arial"/>
                <w:lang w:val="en-US"/>
              </w:rPr>
            </w:pPr>
          </w:p>
        </w:tc>
      </w:tr>
    </w:tbl>
    <w:p w14:paraId="452F6B54" w14:textId="5FB5D752" w:rsidR="00DC29FD" w:rsidRDefault="00FA66B7" w:rsidP="00DC29FD">
      <w:pPr>
        <w:spacing w:line="360" w:lineRule="auto"/>
        <w:rPr>
          <w:rFonts w:ascii="Arial" w:hAnsi="Arial" w:cs="Arial"/>
          <w:lang w:val="en-US"/>
        </w:rPr>
      </w:pPr>
      <w:r>
        <w:rPr>
          <w:rFonts w:ascii="Arial" w:hAnsi="Arial" w:cs="Arial"/>
          <w:b/>
          <w:lang w:val="en-US"/>
        </w:rPr>
        <w:t>Table 1</w:t>
      </w:r>
      <w:r w:rsidR="00DC29FD" w:rsidRPr="000C0678">
        <w:rPr>
          <w:rFonts w:ascii="Arial" w:hAnsi="Arial" w:cs="Arial"/>
          <w:b/>
          <w:lang w:val="en-US"/>
        </w:rPr>
        <w:t>:</w:t>
      </w:r>
      <w:r w:rsidR="00DC29FD">
        <w:rPr>
          <w:rFonts w:ascii="Arial" w:hAnsi="Arial" w:cs="Arial"/>
          <w:lang w:val="en-US"/>
        </w:rPr>
        <w:t xml:space="preserve"> Systematic review search terms</w:t>
      </w:r>
    </w:p>
    <w:p w14:paraId="00A21D12" w14:textId="37525709" w:rsidR="00DC29FD" w:rsidRDefault="00DC29FD" w:rsidP="00B96BEA">
      <w:pPr>
        <w:spacing w:line="480" w:lineRule="auto"/>
        <w:rPr>
          <w:rFonts w:ascii="Arial" w:hAnsi="Arial" w:cs="Arial"/>
          <w:lang w:val="en-US"/>
        </w:rPr>
        <w:sectPr w:rsidR="00DC29FD" w:rsidSect="003517A7">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C29FD" w:rsidRPr="0028278E" w14:paraId="5D5BA0DE" w14:textId="77777777" w:rsidTr="00DC29FD">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9722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7FE35A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E5D844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4A7DF7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73401D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1375E63" w14:textId="77777777" w:rsidR="00DC29FD" w:rsidRDefault="00DC29FD" w:rsidP="00DC29FD">
            <w:pPr>
              <w:jc w:val="center"/>
              <w:rPr>
                <w:rFonts w:ascii="Arial" w:hAnsi="Arial" w:cs="Arial"/>
                <w:color w:val="000000"/>
                <w:sz w:val="20"/>
                <w:szCs w:val="20"/>
              </w:rPr>
            </w:pPr>
            <w:r w:rsidRPr="00D10EFE">
              <w:rPr>
                <w:rFonts w:ascii="Arial" w:hAnsi="Arial" w:cs="Arial"/>
                <w:color w:val="000000"/>
                <w:sz w:val="20"/>
                <w:szCs w:val="20"/>
              </w:rPr>
              <w:t>Inclusion</w:t>
            </w:r>
          </w:p>
          <w:p w14:paraId="142CC82B"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Population: details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507E90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B84398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A9F53B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p>
        </w:tc>
      </w:tr>
      <w:tr w:rsidR="00DC29FD" w:rsidRPr="0028278E" w14:paraId="29BD8109" w14:textId="77777777" w:rsidTr="00DC29FD">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1F375B7D" w14:textId="77777777" w:rsidR="00DC29FD" w:rsidRPr="000C099A" w:rsidRDefault="00DC29FD" w:rsidP="00DC29FD">
            <w:pPr>
              <w:rPr>
                <w:rFonts w:ascii="Arial" w:hAnsi="Arial" w:cs="Arial"/>
                <w:b/>
                <w:color w:val="000000"/>
                <w:sz w:val="20"/>
                <w:szCs w:val="20"/>
              </w:rPr>
            </w:pPr>
            <w:r w:rsidRPr="000C099A">
              <w:rPr>
                <w:rFonts w:ascii="Arial" w:hAnsi="Arial" w:cs="Arial"/>
                <w:b/>
                <w:color w:val="000000"/>
                <w:sz w:val="20"/>
                <w:szCs w:val="20"/>
              </w:rPr>
              <w:t xml:space="preserve">COMMUNITY </w:t>
            </w:r>
            <w:r>
              <w:rPr>
                <w:rFonts w:ascii="Arial" w:hAnsi="Arial" w:cs="Arial"/>
                <w:b/>
                <w:color w:val="000000"/>
                <w:sz w:val="20"/>
                <w:szCs w:val="20"/>
              </w:rPr>
              <w:t>STUDIES</w:t>
            </w:r>
          </w:p>
        </w:tc>
      </w:tr>
      <w:tr w:rsidR="00DC29FD" w:rsidRPr="0028278E" w14:paraId="4F7A2F3F"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60BF9B4"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74775A8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1D8318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7DF1BFA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single" w:sz="4" w:space="0" w:color="auto"/>
              <w:left w:val="nil"/>
              <w:right w:val="single" w:sz="4" w:space="0" w:color="auto"/>
            </w:tcBorders>
            <w:shd w:val="clear" w:color="auto" w:fill="auto"/>
            <w:vAlign w:val="center"/>
          </w:tcPr>
          <w:p w14:paraId="3E52EDF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E801DD6"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General population</w:t>
            </w:r>
            <w:r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64054CF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A65AE3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9D946B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23</w:t>
            </w:r>
          </w:p>
        </w:tc>
      </w:tr>
      <w:tr w:rsidR="00DC29FD" w:rsidRPr="0028278E" w14:paraId="29979B90"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D736525" w14:textId="77777777" w:rsidR="00DC29FD" w:rsidRPr="00D10EFE" w:rsidRDefault="00DC29FD" w:rsidP="00DC29FD">
            <w:pPr>
              <w:jc w:val="center"/>
              <w:rPr>
                <w:rFonts w:ascii="Arial" w:hAnsi="Arial" w:cs="Arial"/>
                <w:color w:val="000000"/>
                <w:sz w:val="20"/>
                <w:szCs w:val="20"/>
              </w:rPr>
            </w:pPr>
            <w:proofErr w:type="spellStart"/>
            <w:r w:rsidRPr="00B01424">
              <w:rPr>
                <w:rFonts w:ascii="Arial" w:hAnsi="Arial" w:cs="Arial"/>
                <w:color w:val="000000"/>
                <w:sz w:val="20"/>
                <w:szCs w:val="20"/>
              </w:rPr>
              <w:t>Mshana</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6EFC0D7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569C691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4978644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2AACF31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7F631F0"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General population</w:t>
            </w:r>
            <w:r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4AE69EB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0C63230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5244846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334</w:t>
            </w:r>
          </w:p>
        </w:tc>
      </w:tr>
      <w:tr w:rsidR="00DC29FD" w:rsidRPr="0028278E" w14:paraId="0891C5A8"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837B5BC"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4C43BFA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5E1BE85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single" w:sz="4" w:space="0" w:color="auto"/>
              <w:left w:val="nil"/>
              <w:right w:val="single" w:sz="4" w:space="0" w:color="auto"/>
            </w:tcBorders>
            <w:shd w:val="clear" w:color="auto" w:fill="auto"/>
            <w:vAlign w:val="center"/>
          </w:tcPr>
          <w:p w14:paraId="6FAC614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431D230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FD4D65F"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General population</w:t>
            </w:r>
          </w:p>
        </w:tc>
        <w:tc>
          <w:tcPr>
            <w:tcW w:w="1070" w:type="dxa"/>
            <w:tcBorders>
              <w:top w:val="single" w:sz="4" w:space="0" w:color="auto"/>
              <w:left w:val="nil"/>
              <w:right w:val="single" w:sz="4" w:space="0" w:color="auto"/>
            </w:tcBorders>
            <w:shd w:val="clear" w:color="auto" w:fill="auto"/>
            <w:vAlign w:val="center"/>
          </w:tcPr>
          <w:p w14:paraId="3330E1C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551DB3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053C3F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70</w:t>
            </w:r>
          </w:p>
        </w:tc>
      </w:tr>
      <w:tr w:rsidR="00DC29FD" w:rsidRPr="0028278E" w14:paraId="759E7919"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B587939"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single" w:sz="4" w:space="0" w:color="auto"/>
              <w:left w:val="nil"/>
              <w:bottom w:val="single" w:sz="4" w:space="0" w:color="auto"/>
              <w:right w:val="single" w:sz="4" w:space="0" w:color="auto"/>
            </w:tcBorders>
            <w:shd w:val="clear" w:color="auto" w:fill="auto"/>
            <w:vAlign w:val="center"/>
          </w:tcPr>
          <w:p w14:paraId="6C2F6C9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bottom w:val="single" w:sz="4" w:space="0" w:color="auto"/>
              <w:right w:val="single" w:sz="4" w:space="0" w:color="auto"/>
            </w:tcBorders>
            <w:shd w:val="clear" w:color="auto" w:fill="auto"/>
            <w:vAlign w:val="center"/>
          </w:tcPr>
          <w:p w14:paraId="726540A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single" w:sz="4" w:space="0" w:color="auto"/>
              <w:left w:val="nil"/>
              <w:bottom w:val="single" w:sz="4" w:space="0" w:color="auto"/>
              <w:right w:val="single" w:sz="4" w:space="0" w:color="auto"/>
            </w:tcBorders>
            <w:shd w:val="clear" w:color="auto" w:fill="auto"/>
            <w:vAlign w:val="center"/>
          </w:tcPr>
          <w:p w14:paraId="316F480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single" w:sz="4" w:space="0" w:color="auto"/>
              <w:left w:val="nil"/>
              <w:bottom w:val="single" w:sz="4" w:space="0" w:color="auto"/>
              <w:right w:val="single" w:sz="4" w:space="0" w:color="auto"/>
            </w:tcBorders>
            <w:shd w:val="clear" w:color="auto" w:fill="auto"/>
            <w:vAlign w:val="center"/>
          </w:tcPr>
          <w:p w14:paraId="152AEEE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B1C4D98" w14:textId="77777777" w:rsidR="00DC29FD" w:rsidRDefault="00DC29FD" w:rsidP="00DC29FD">
            <w:pPr>
              <w:rPr>
                <w:rFonts w:ascii="Arial" w:hAnsi="Arial" w:cs="Arial"/>
                <w:color w:val="000000"/>
                <w:sz w:val="20"/>
                <w:szCs w:val="20"/>
              </w:rPr>
            </w:pPr>
            <w:r>
              <w:rPr>
                <w:rFonts w:ascii="Arial" w:hAnsi="Arial" w:cs="Arial"/>
                <w:color w:val="000000"/>
                <w:sz w:val="20"/>
                <w:szCs w:val="20"/>
              </w:rPr>
              <w:t>Special population (remote</w:t>
            </w:r>
            <w:r w:rsidRPr="00D10EFE">
              <w:rPr>
                <w:rFonts w:ascii="Arial" w:hAnsi="Arial" w:cs="Arial"/>
                <w:color w:val="000000"/>
                <w:sz w:val="20"/>
                <w:szCs w:val="20"/>
              </w:rPr>
              <w:t xml:space="preserve"> village</w:t>
            </w:r>
            <w:r>
              <w:rPr>
                <w:rFonts w:ascii="Arial" w:hAnsi="Arial" w:cs="Arial"/>
                <w:color w:val="000000"/>
                <w:sz w:val="20"/>
                <w:szCs w:val="20"/>
              </w:rPr>
              <w:t>s)</w:t>
            </w:r>
            <w:r w:rsidRPr="00D10EFE">
              <w:rPr>
                <w:rFonts w:ascii="Arial" w:hAnsi="Arial" w:cs="Arial"/>
                <w:color w:val="000000"/>
                <w:sz w:val="20"/>
                <w:szCs w:val="20"/>
              </w:rPr>
              <w:t xml:space="preserve"> </w:t>
            </w:r>
          </w:p>
        </w:tc>
        <w:tc>
          <w:tcPr>
            <w:tcW w:w="1070" w:type="dxa"/>
            <w:tcBorders>
              <w:top w:val="single" w:sz="4" w:space="0" w:color="auto"/>
              <w:left w:val="nil"/>
              <w:bottom w:val="single" w:sz="4" w:space="0" w:color="auto"/>
              <w:right w:val="single" w:sz="4" w:space="0" w:color="auto"/>
            </w:tcBorders>
            <w:shd w:val="clear" w:color="auto" w:fill="auto"/>
            <w:vAlign w:val="center"/>
          </w:tcPr>
          <w:p w14:paraId="77D977B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6CD37E5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single" w:sz="4" w:space="0" w:color="auto"/>
              <w:left w:val="nil"/>
              <w:bottom w:val="single" w:sz="4" w:space="0" w:color="auto"/>
              <w:right w:val="single" w:sz="4" w:space="0" w:color="auto"/>
            </w:tcBorders>
            <w:shd w:val="clear" w:color="auto" w:fill="auto"/>
            <w:vAlign w:val="center"/>
          </w:tcPr>
          <w:p w14:paraId="08A323B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w:t>
            </w:r>
          </w:p>
        </w:tc>
      </w:tr>
      <w:tr w:rsidR="00DC29FD" w:rsidRPr="0028278E" w14:paraId="71279D42"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B98AED0"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bottom w:val="single" w:sz="4" w:space="0" w:color="auto"/>
              <w:right w:val="single" w:sz="4" w:space="0" w:color="auto"/>
            </w:tcBorders>
            <w:shd w:val="clear" w:color="auto" w:fill="auto"/>
            <w:vAlign w:val="center"/>
          </w:tcPr>
          <w:p w14:paraId="0B774FC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bottom w:val="single" w:sz="4" w:space="0" w:color="auto"/>
              <w:right w:val="single" w:sz="4" w:space="0" w:color="auto"/>
            </w:tcBorders>
            <w:shd w:val="clear" w:color="auto" w:fill="auto"/>
            <w:vAlign w:val="center"/>
          </w:tcPr>
          <w:p w14:paraId="7B3C8CE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tcPr>
          <w:p w14:paraId="5CF6BE0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0E413D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48D9F306"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(s</w:t>
            </w:r>
            <w:r w:rsidRPr="00D10EFE">
              <w:rPr>
                <w:rFonts w:ascii="Arial" w:hAnsi="Arial" w:cs="Arial"/>
                <w:color w:val="000000"/>
                <w:sz w:val="20"/>
                <w:szCs w:val="20"/>
              </w:rPr>
              <w:t>tudents</w:t>
            </w:r>
            <w:r>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6C4D17C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64970AF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118D349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150</w:t>
            </w:r>
          </w:p>
        </w:tc>
      </w:tr>
      <w:tr w:rsidR="00DC29FD" w:rsidRPr="0028278E" w14:paraId="599A90A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7C8D85A"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single" w:sz="4" w:space="0" w:color="auto"/>
              <w:left w:val="nil"/>
              <w:right w:val="single" w:sz="4" w:space="0" w:color="auto"/>
            </w:tcBorders>
            <w:shd w:val="clear" w:color="auto" w:fill="auto"/>
            <w:vAlign w:val="center"/>
          </w:tcPr>
          <w:p w14:paraId="0F20B36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single" w:sz="4" w:space="0" w:color="auto"/>
              <w:left w:val="nil"/>
              <w:right w:val="single" w:sz="4" w:space="0" w:color="auto"/>
            </w:tcBorders>
            <w:shd w:val="clear" w:color="auto" w:fill="auto"/>
            <w:vAlign w:val="center"/>
          </w:tcPr>
          <w:p w14:paraId="748F9E4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single" w:sz="4" w:space="0" w:color="auto"/>
              <w:left w:val="nil"/>
              <w:right w:val="single" w:sz="4" w:space="0" w:color="auto"/>
            </w:tcBorders>
            <w:shd w:val="clear" w:color="auto" w:fill="auto"/>
            <w:vAlign w:val="center"/>
          </w:tcPr>
          <w:p w14:paraId="44B71F0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402DE2F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B685FD7"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(p</w:t>
            </w:r>
            <w:r w:rsidRPr="00D10EFE">
              <w:rPr>
                <w:rFonts w:ascii="Arial" w:hAnsi="Arial" w:cs="Arial"/>
                <w:color w:val="000000"/>
                <w:sz w:val="20"/>
                <w:szCs w:val="20"/>
              </w:rPr>
              <w:t>regnant women</w:t>
            </w:r>
            <w:r>
              <w:rPr>
                <w:rFonts w:ascii="Arial" w:hAnsi="Arial" w:cs="Arial"/>
                <w:color w:val="000000"/>
                <w:sz w:val="20"/>
                <w:szCs w:val="20"/>
              </w:rPr>
              <w:t>)</w:t>
            </w:r>
            <w:r w:rsidRPr="00D10EFE">
              <w:rPr>
                <w:rFonts w:ascii="Arial" w:hAnsi="Arial" w:cs="Arial"/>
                <w:color w:val="000000"/>
                <w:sz w:val="20"/>
                <w:szCs w:val="20"/>
              </w:rPr>
              <w:t xml:space="preserve"> </w:t>
            </w:r>
          </w:p>
        </w:tc>
        <w:tc>
          <w:tcPr>
            <w:tcW w:w="1070" w:type="dxa"/>
            <w:tcBorders>
              <w:top w:val="single" w:sz="4" w:space="0" w:color="auto"/>
              <w:left w:val="nil"/>
              <w:right w:val="single" w:sz="4" w:space="0" w:color="auto"/>
            </w:tcBorders>
            <w:shd w:val="clear" w:color="auto" w:fill="auto"/>
            <w:vAlign w:val="center"/>
          </w:tcPr>
          <w:p w14:paraId="2E31939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EF81BE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4F53B6D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356</w:t>
            </w:r>
          </w:p>
        </w:tc>
      </w:tr>
      <w:tr w:rsidR="00DC29FD" w:rsidRPr="0028278E" w14:paraId="1E058607"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9AD21A1"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21EFDCB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9F3B11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4DDEAA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single" w:sz="4" w:space="0" w:color="auto"/>
              <w:left w:val="nil"/>
              <w:right w:val="single" w:sz="4" w:space="0" w:color="auto"/>
            </w:tcBorders>
            <w:shd w:val="clear" w:color="auto" w:fill="auto"/>
            <w:vAlign w:val="center"/>
          </w:tcPr>
          <w:p w14:paraId="307F784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5355E49"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(h</w:t>
            </w:r>
            <w:r w:rsidRPr="00D10EFE">
              <w:rPr>
                <w:rFonts w:ascii="Arial" w:hAnsi="Arial" w:cs="Arial"/>
                <w:color w:val="000000"/>
                <w:sz w:val="20"/>
                <w:szCs w:val="20"/>
              </w:rPr>
              <w:t xml:space="preserve">ealthy controls </w:t>
            </w:r>
            <w:r>
              <w:rPr>
                <w:rFonts w:ascii="Arial" w:hAnsi="Arial" w:cs="Arial"/>
                <w:color w:val="000000"/>
                <w:sz w:val="20"/>
                <w:szCs w:val="20"/>
              </w:rPr>
              <w:t>in a</w:t>
            </w:r>
            <w:r w:rsidRPr="00D10EFE">
              <w:rPr>
                <w:rFonts w:ascii="Arial" w:hAnsi="Arial" w:cs="Arial"/>
                <w:color w:val="000000"/>
                <w:sz w:val="20"/>
                <w:szCs w:val="20"/>
              </w:rPr>
              <w:t xml:space="preserve"> diarrhoea study</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0B6ED5F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3613F89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single" w:sz="4" w:space="0" w:color="auto"/>
              <w:left w:val="nil"/>
              <w:right w:val="single" w:sz="4" w:space="0" w:color="auto"/>
            </w:tcBorders>
            <w:shd w:val="clear" w:color="auto" w:fill="auto"/>
            <w:vAlign w:val="center"/>
          </w:tcPr>
          <w:p w14:paraId="3735979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134</w:t>
            </w:r>
          </w:p>
        </w:tc>
      </w:tr>
      <w:tr w:rsidR="00DC29FD" w:rsidRPr="0028278E" w14:paraId="27D907F4" w14:textId="77777777" w:rsidTr="00DC29FD">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4F36BE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19800B1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60370AD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AA8840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single" w:sz="4" w:space="0" w:color="auto"/>
              <w:left w:val="nil"/>
              <w:bottom w:val="single" w:sz="4" w:space="0" w:color="auto"/>
              <w:right w:val="single" w:sz="4" w:space="0" w:color="auto"/>
            </w:tcBorders>
            <w:shd w:val="clear" w:color="auto" w:fill="auto"/>
            <w:vAlign w:val="center"/>
          </w:tcPr>
          <w:p w14:paraId="6DDD957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68BB2A40"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 xml:space="preserve">no antibiotics/hospital exposure last 3 </w:t>
            </w:r>
            <w:proofErr w:type="spellStart"/>
            <w:r w:rsidRPr="00D10EFE">
              <w:rPr>
                <w:rFonts w:ascii="Arial" w:hAnsi="Arial" w:cs="Arial"/>
                <w:color w:val="000000"/>
                <w:sz w:val="20"/>
                <w:szCs w:val="20"/>
              </w:rPr>
              <w:t>m</w:t>
            </w:r>
            <w:r>
              <w:rPr>
                <w:rFonts w:ascii="Arial" w:hAnsi="Arial" w:cs="Arial"/>
                <w:color w:val="000000"/>
                <w:sz w:val="20"/>
                <w:szCs w:val="20"/>
              </w:rPr>
              <w:t>o</w:t>
            </w:r>
            <w:proofErr w:type="spellEnd"/>
            <w:r>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6F50D28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0AAA94B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D17DF29" w14:textId="77777777" w:rsidR="00DC29FD" w:rsidRPr="00D10EFE" w:rsidRDefault="00DC29FD" w:rsidP="00DC29FD">
            <w:pPr>
              <w:jc w:val="center"/>
              <w:rPr>
                <w:rFonts w:ascii="Arial" w:hAnsi="Arial" w:cs="Arial"/>
                <w:color w:val="000000"/>
                <w:sz w:val="20"/>
                <w:szCs w:val="20"/>
              </w:rPr>
            </w:pPr>
          </w:p>
        </w:tc>
      </w:tr>
      <w:tr w:rsidR="00DC29FD" w:rsidRPr="0028278E" w14:paraId="27FEF353"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C12F03C"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0D970A6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7677251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tcPr>
          <w:p w14:paraId="53D730C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0178517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7FD9002A"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&lt;2yr attending health centre for vaccine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42E83A3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0EA8E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6772539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250</w:t>
            </w:r>
          </w:p>
        </w:tc>
      </w:tr>
      <w:tr w:rsidR="00DC29FD" w:rsidRPr="0028278E" w14:paraId="0BC5D526"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AC9749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single" w:sz="4" w:space="0" w:color="auto"/>
              <w:left w:val="nil"/>
              <w:right w:val="single" w:sz="4" w:space="0" w:color="auto"/>
            </w:tcBorders>
            <w:shd w:val="clear" w:color="auto" w:fill="auto"/>
            <w:vAlign w:val="center"/>
          </w:tcPr>
          <w:p w14:paraId="1D8AC2F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F6625D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3CC5A39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0521714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F02BA8E"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(s</w:t>
            </w:r>
            <w:r w:rsidRPr="00D10EFE">
              <w:rPr>
                <w:rFonts w:ascii="Arial" w:hAnsi="Arial" w:cs="Arial"/>
                <w:color w:val="000000"/>
                <w:sz w:val="20"/>
                <w:szCs w:val="20"/>
              </w:rPr>
              <w:t>treet children</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56BBC1A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C0155C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single" w:sz="4" w:space="0" w:color="auto"/>
              <w:left w:val="nil"/>
              <w:right w:val="single" w:sz="4" w:space="0" w:color="auto"/>
            </w:tcBorders>
            <w:shd w:val="clear" w:color="auto" w:fill="auto"/>
            <w:vAlign w:val="center"/>
          </w:tcPr>
          <w:p w14:paraId="5A445D8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107</w:t>
            </w:r>
          </w:p>
        </w:tc>
      </w:tr>
      <w:tr w:rsidR="00DC29FD" w:rsidRPr="0028278E" w14:paraId="2D172AF3"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F8ECE00"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64819C8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5B5DFE2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single" w:sz="4" w:space="0" w:color="auto"/>
              <w:left w:val="nil"/>
              <w:right w:val="single" w:sz="4" w:space="0" w:color="auto"/>
            </w:tcBorders>
            <w:shd w:val="clear" w:color="auto" w:fill="auto"/>
            <w:vAlign w:val="center"/>
          </w:tcPr>
          <w:p w14:paraId="3FEB9FE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single" w:sz="4" w:space="0" w:color="auto"/>
              <w:left w:val="nil"/>
              <w:right w:val="single" w:sz="4" w:space="0" w:color="auto"/>
            </w:tcBorders>
            <w:shd w:val="clear" w:color="auto" w:fill="auto"/>
            <w:vAlign w:val="center"/>
          </w:tcPr>
          <w:p w14:paraId="4D61CE7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C3B5106"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Students in the community</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4AA0353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F253C6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28AACE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275</w:t>
            </w:r>
          </w:p>
        </w:tc>
      </w:tr>
      <w:tr w:rsidR="00DC29FD" w:rsidRPr="0028278E" w14:paraId="6A8B4FF1"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CD785BD"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23329F3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6812EF0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3969990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single" w:sz="4" w:space="0" w:color="auto"/>
              <w:left w:val="nil"/>
              <w:right w:val="single" w:sz="4" w:space="0" w:color="auto"/>
            </w:tcBorders>
            <w:shd w:val="clear" w:color="auto" w:fill="auto"/>
            <w:vAlign w:val="center"/>
          </w:tcPr>
          <w:p w14:paraId="2321143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7122873" w14:textId="77777777" w:rsidR="00DC29FD" w:rsidRPr="00D10EFE" w:rsidRDefault="00DC29FD" w:rsidP="00DC29FD">
            <w:pP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Food handlers in schools</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1EA697C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819522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single" w:sz="4" w:space="0" w:color="auto"/>
              <w:left w:val="nil"/>
              <w:right w:val="single" w:sz="4" w:space="0" w:color="auto"/>
            </w:tcBorders>
            <w:shd w:val="clear" w:color="auto" w:fill="auto"/>
            <w:vAlign w:val="center"/>
          </w:tcPr>
          <w:p w14:paraId="7E71B07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565</w:t>
            </w:r>
          </w:p>
        </w:tc>
      </w:tr>
      <w:tr w:rsidR="00DC29FD" w:rsidRPr="0028278E" w14:paraId="37E0CF56" w14:textId="77777777" w:rsidTr="00DC29FD">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D86CFDA" w14:textId="77777777" w:rsidR="00DC29FD" w:rsidRPr="000C099A" w:rsidRDefault="00DC29FD" w:rsidP="00DC29FD">
            <w:pPr>
              <w:rPr>
                <w:rFonts w:ascii="Arial" w:hAnsi="Arial" w:cs="Arial"/>
                <w:b/>
                <w:color w:val="000000"/>
                <w:sz w:val="20"/>
                <w:szCs w:val="20"/>
              </w:rPr>
            </w:pPr>
            <w:r>
              <w:rPr>
                <w:rFonts w:ascii="Arial" w:hAnsi="Arial" w:cs="Arial"/>
                <w:b/>
                <w:color w:val="000000"/>
                <w:sz w:val="20"/>
                <w:szCs w:val="20"/>
              </w:rPr>
              <w:t xml:space="preserve">HOSPITAL </w:t>
            </w:r>
            <w:r w:rsidRPr="000C099A">
              <w:rPr>
                <w:rFonts w:ascii="Arial" w:hAnsi="Arial" w:cs="Arial"/>
                <w:b/>
                <w:color w:val="000000"/>
                <w:sz w:val="20"/>
                <w:szCs w:val="20"/>
              </w:rPr>
              <w:t>OUTPATIENTS</w:t>
            </w:r>
          </w:p>
        </w:tc>
      </w:tr>
      <w:tr w:rsidR="00DC29FD" w:rsidRPr="0028278E" w14:paraId="4B2E93E4"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67EFADF"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106B14A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77051E9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1A74713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0027E7F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5FB46FA"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63DEA08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EC1AD6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1726EBB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306</w:t>
            </w:r>
          </w:p>
        </w:tc>
      </w:tr>
      <w:tr w:rsidR="00DC29FD" w:rsidRPr="0028278E" w14:paraId="5B9ED2E5"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4EC70B0"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0DABE82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16F50BD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51D2EB8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23A2600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74AB90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78A9C64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429094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single" w:sz="4" w:space="0" w:color="auto"/>
              <w:left w:val="nil"/>
              <w:right w:val="single" w:sz="4" w:space="0" w:color="auto"/>
            </w:tcBorders>
            <w:shd w:val="clear" w:color="auto" w:fill="auto"/>
            <w:vAlign w:val="center"/>
          </w:tcPr>
          <w:p w14:paraId="5555E77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208</w:t>
            </w:r>
          </w:p>
        </w:tc>
      </w:tr>
      <w:tr w:rsidR="00DC29FD" w:rsidRPr="0028278E" w14:paraId="309F22D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70D7A46"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right w:val="single" w:sz="4" w:space="0" w:color="auto"/>
            </w:tcBorders>
            <w:shd w:val="clear" w:color="auto" w:fill="auto"/>
            <w:vAlign w:val="center"/>
          </w:tcPr>
          <w:p w14:paraId="5B18BC8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right w:val="single" w:sz="4" w:space="0" w:color="auto"/>
            </w:tcBorders>
            <w:shd w:val="clear" w:color="auto" w:fill="auto"/>
            <w:vAlign w:val="center"/>
          </w:tcPr>
          <w:p w14:paraId="5F054C8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6954B2F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7161F60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62978D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100E80D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177187A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796EF44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232</w:t>
            </w:r>
          </w:p>
        </w:tc>
      </w:tr>
      <w:tr w:rsidR="00DC29FD" w:rsidRPr="0028278E" w14:paraId="5EEB1E86"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409398C" w14:textId="77777777" w:rsidR="00DC29FD" w:rsidRPr="00D10EFE" w:rsidRDefault="00DC29FD" w:rsidP="00DC29FD">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50F191B7" w14:textId="77777777" w:rsidR="00DC29FD" w:rsidRPr="00D10EFE" w:rsidRDefault="00DC29FD" w:rsidP="00DC29FD">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5E6FFBDC" w14:textId="77777777" w:rsidR="00DC29FD" w:rsidRPr="00D10EFE" w:rsidRDefault="00DC29FD" w:rsidP="00DC29FD">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091E13B9" w14:textId="77777777" w:rsidR="00DC29FD" w:rsidRPr="00D10EFE" w:rsidRDefault="00DC29FD" w:rsidP="00DC29FD">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1E749CA" w14:textId="77777777" w:rsidR="00DC29FD" w:rsidRPr="00D10EFE" w:rsidRDefault="00DC29FD" w:rsidP="00DC29FD">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106C352"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7B7FDAB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2F63B4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B4C086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147</w:t>
            </w:r>
          </w:p>
        </w:tc>
      </w:tr>
      <w:tr w:rsidR="00DC29FD" w:rsidRPr="0028278E" w14:paraId="53C305D9" w14:textId="77777777" w:rsidTr="00DC29FD">
        <w:trPr>
          <w:trHeight w:val="340"/>
        </w:trPr>
        <w:tc>
          <w:tcPr>
            <w:tcW w:w="2122" w:type="dxa"/>
            <w:tcBorders>
              <w:top w:val="single" w:sz="4" w:space="0" w:color="auto"/>
              <w:left w:val="single" w:sz="4" w:space="0" w:color="auto"/>
              <w:bottom w:val="nil"/>
              <w:right w:val="single" w:sz="4" w:space="0" w:color="auto"/>
            </w:tcBorders>
            <w:shd w:val="clear" w:color="auto" w:fill="auto"/>
            <w:vAlign w:val="center"/>
          </w:tcPr>
          <w:p w14:paraId="7CFEE30D"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Djuikoue</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tcPr>
          <w:p w14:paraId="59596AE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tcPr>
          <w:p w14:paraId="5666D91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single" w:sz="4" w:space="0" w:color="auto"/>
              <w:left w:val="nil"/>
              <w:bottom w:val="nil"/>
              <w:right w:val="single" w:sz="4" w:space="0" w:color="auto"/>
            </w:tcBorders>
            <w:shd w:val="clear" w:color="auto" w:fill="auto"/>
            <w:vAlign w:val="center"/>
          </w:tcPr>
          <w:p w14:paraId="42A3118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tcPr>
          <w:p w14:paraId="04E487D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tcPr>
          <w:p w14:paraId="4E3D13FC"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 xml:space="preserve">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r>
              <w:rPr>
                <w:rFonts w:ascii="Arial" w:hAnsi="Arial" w:cs="Arial"/>
                <w:color w:val="000000"/>
                <w:sz w:val="20"/>
                <w:szCs w:val="20"/>
              </w:rPr>
              <w:t>)</w:t>
            </w:r>
          </w:p>
        </w:tc>
        <w:tc>
          <w:tcPr>
            <w:tcW w:w="1070" w:type="dxa"/>
            <w:tcBorders>
              <w:top w:val="single" w:sz="4" w:space="0" w:color="auto"/>
              <w:left w:val="nil"/>
              <w:bottom w:val="nil"/>
              <w:right w:val="single" w:sz="4" w:space="0" w:color="auto"/>
            </w:tcBorders>
            <w:shd w:val="clear" w:color="auto" w:fill="auto"/>
            <w:vAlign w:val="center"/>
          </w:tcPr>
          <w:p w14:paraId="1834773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tcPr>
          <w:p w14:paraId="2FCDB26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tcPr>
          <w:p w14:paraId="0141C8D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86</w:t>
            </w:r>
          </w:p>
        </w:tc>
      </w:tr>
      <w:tr w:rsidR="00DC29FD" w:rsidRPr="0028278E" w14:paraId="6C767C4E"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BC4279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single" w:sz="4" w:space="0" w:color="auto"/>
              <w:left w:val="nil"/>
              <w:right w:val="single" w:sz="4" w:space="0" w:color="auto"/>
            </w:tcBorders>
            <w:shd w:val="clear" w:color="auto" w:fill="auto"/>
            <w:vAlign w:val="center"/>
          </w:tcPr>
          <w:p w14:paraId="2F2F449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4367170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64EADD3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2134EB2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62F3502"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utpatient, HIV infected, stable on ART</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5C11336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1AEE515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single" w:sz="4" w:space="0" w:color="auto"/>
              <w:left w:val="nil"/>
              <w:right w:val="single" w:sz="4" w:space="0" w:color="auto"/>
            </w:tcBorders>
            <w:shd w:val="clear" w:color="auto" w:fill="auto"/>
            <w:vAlign w:val="center"/>
          </w:tcPr>
          <w:p w14:paraId="43B406D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175</w:t>
            </w:r>
          </w:p>
        </w:tc>
      </w:tr>
      <w:tr w:rsidR="00DC29FD" w:rsidRPr="0028278E" w14:paraId="489A35B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88BAA42"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410F6B6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079969C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single" w:sz="4" w:space="0" w:color="auto"/>
              <w:left w:val="nil"/>
              <w:right w:val="single" w:sz="4" w:space="0" w:color="auto"/>
            </w:tcBorders>
            <w:shd w:val="clear" w:color="auto" w:fill="auto"/>
            <w:vAlign w:val="center"/>
          </w:tcPr>
          <w:p w14:paraId="237BB2B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5B83CB8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A23EAF5"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Pregnant women at delivery</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7EF9AEF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BB929A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197F6D8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275</w:t>
            </w:r>
          </w:p>
        </w:tc>
      </w:tr>
      <w:tr w:rsidR="00DC29FD" w:rsidRPr="0028278E" w14:paraId="6E8E7AAA"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F0BFE4E" w14:textId="77777777" w:rsidR="00DC29FD" w:rsidRPr="00D10EFE" w:rsidRDefault="00DC29FD" w:rsidP="00DC29FD">
            <w:pPr>
              <w:jc w:val="center"/>
              <w:rPr>
                <w:rFonts w:ascii="Arial" w:hAnsi="Arial" w:cs="Arial"/>
                <w:color w:val="000000"/>
                <w:sz w:val="20"/>
                <w:szCs w:val="20"/>
              </w:rPr>
            </w:pPr>
            <w:r w:rsidRPr="00B01424">
              <w:rPr>
                <w:rFonts w:ascii="Arial" w:hAnsi="Arial" w:cs="Arial"/>
                <w:color w:val="000000"/>
                <w:sz w:val="20"/>
                <w:szCs w:val="20"/>
              </w:rPr>
              <w:lastRenderedPageBreak/>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6A27D91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15C030A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0916723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3D27BC9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387B7B59"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(p</w:t>
            </w:r>
            <w:r w:rsidRPr="00D10EFE">
              <w:rPr>
                <w:rFonts w:ascii="Arial" w:hAnsi="Arial" w:cs="Arial"/>
                <w:color w:val="000000"/>
                <w:sz w:val="20"/>
                <w:szCs w:val="20"/>
              </w:rPr>
              <w:t>articipants who reared animals, attending health facility with a fever and/or diarrh</w:t>
            </w:r>
            <w:r>
              <w:rPr>
                <w:rFonts w:ascii="Arial" w:hAnsi="Arial" w:cs="Arial"/>
                <w:color w:val="000000"/>
                <w:sz w:val="20"/>
                <w:szCs w:val="20"/>
              </w:rPr>
              <w:t>o</w:t>
            </w:r>
            <w:r w:rsidRPr="00D10EFE">
              <w:rPr>
                <w:rFonts w:ascii="Arial" w:hAnsi="Arial" w:cs="Arial"/>
                <w:color w:val="000000"/>
                <w:sz w:val="20"/>
                <w:szCs w:val="20"/>
              </w:rPr>
              <w:t>ea but without malaria</w:t>
            </w:r>
            <w:r>
              <w:rPr>
                <w:rFonts w:ascii="Arial" w:hAnsi="Arial" w:cs="Arial"/>
                <w:color w:val="000000"/>
                <w:sz w:val="20"/>
                <w:szCs w:val="20"/>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7437D48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E13F0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083B85F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300</w:t>
            </w:r>
          </w:p>
        </w:tc>
      </w:tr>
      <w:tr w:rsidR="00DC29FD" w:rsidRPr="0028278E" w14:paraId="3028C41A" w14:textId="77777777" w:rsidTr="00DC29FD">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6B04BF38" w14:textId="77777777" w:rsidR="00DC29FD" w:rsidRPr="00112A56" w:rsidRDefault="00DC29FD" w:rsidP="00DC29FD">
            <w:pPr>
              <w:rPr>
                <w:rFonts w:ascii="Arial" w:hAnsi="Arial" w:cs="Arial"/>
                <w:b/>
                <w:color w:val="000000"/>
                <w:sz w:val="20"/>
                <w:szCs w:val="20"/>
              </w:rPr>
            </w:pPr>
            <w:r w:rsidRPr="00112A56">
              <w:rPr>
                <w:rFonts w:ascii="Arial" w:hAnsi="Arial" w:cs="Arial"/>
                <w:b/>
                <w:color w:val="000000"/>
                <w:sz w:val="20"/>
                <w:szCs w:val="20"/>
              </w:rPr>
              <w:t>ON HOSPITAL ADMISSION</w:t>
            </w:r>
          </w:p>
        </w:tc>
      </w:tr>
      <w:tr w:rsidR="00DC29FD" w:rsidRPr="0028278E" w14:paraId="1423BFC9"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6F7DD8F" w14:textId="77777777" w:rsidR="00DC29FD" w:rsidRPr="00B01424"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single" w:sz="4" w:space="0" w:color="auto"/>
              <w:left w:val="nil"/>
              <w:right w:val="single" w:sz="4" w:space="0" w:color="auto"/>
            </w:tcBorders>
            <w:shd w:val="clear" w:color="auto" w:fill="auto"/>
            <w:vAlign w:val="center"/>
          </w:tcPr>
          <w:p w14:paraId="0DFB6EB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single" w:sz="4" w:space="0" w:color="auto"/>
              <w:left w:val="nil"/>
              <w:right w:val="single" w:sz="4" w:space="0" w:color="auto"/>
            </w:tcBorders>
            <w:shd w:val="clear" w:color="auto" w:fill="auto"/>
            <w:vAlign w:val="center"/>
          </w:tcPr>
          <w:p w14:paraId="01D281E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single" w:sz="4" w:space="0" w:color="auto"/>
              <w:left w:val="nil"/>
              <w:right w:val="single" w:sz="4" w:space="0" w:color="auto"/>
            </w:tcBorders>
            <w:shd w:val="clear" w:color="auto" w:fill="auto"/>
            <w:vAlign w:val="center"/>
          </w:tcPr>
          <w:p w14:paraId="03CE293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1710534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685817B6" w14:textId="77777777" w:rsidR="00DC29FD" w:rsidRDefault="00DC29FD" w:rsidP="00DC29FD">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169289E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0EC150E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single" w:sz="4" w:space="0" w:color="auto"/>
              <w:left w:val="nil"/>
              <w:right w:val="single" w:sz="4" w:space="0" w:color="auto"/>
            </w:tcBorders>
            <w:shd w:val="clear" w:color="auto" w:fill="auto"/>
            <w:vAlign w:val="center"/>
          </w:tcPr>
          <w:p w14:paraId="2949ED5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244</w:t>
            </w:r>
          </w:p>
        </w:tc>
      </w:tr>
      <w:tr w:rsidR="00DC29FD" w:rsidRPr="0028278E" w14:paraId="587ADC7F"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A8141EF" w14:textId="77777777" w:rsidR="00DC29FD" w:rsidRPr="00D10EFE" w:rsidRDefault="00DC29FD" w:rsidP="00DC29FD">
            <w:pPr>
              <w:jc w:val="center"/>
              <w:rPr>
                <w:rFonts w:ascii="Arial" w:hAnsi="Arial" w:cs="Arial"/>
                <w:color w:val="000000"/>
                <w:sz w:val="20"/>
                <w:szCs w:val="20"/>
              </w:rPr>
            </w:pPr>
            <w:proofErr w:type="spellStart"/>
            <w:r w:rsidRPr="00B01424">
              <w:rPr>
                <w:rFonts w:ascii="Arial" w:hAnsi="Arial" w:cs="Arial"/>
                <w:color w:val="000000"/>
                <w:sz w:val="20"/>
                <w:szCs w:val="20"/>
              </w:rPr>
              <w:t>Kurz</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0BCB455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102FFA7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1BA780B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single" w:sz="4" w:space="0" w:color="auto"/>
              <w:left w:val="nil"/>
              <w:right w:val="single" w:sz="4" w:space="0" w:color="auto"/>
            </w:tcBorders>
            <w:shd w:val="clear" w:color="auto" w:fill="auto"/>
            <w:vAlign w:val="center"/>
          </w:tcPr>
          <w:p w14:paraId="0402BBA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7E5220C" w14:textId="77777777" w:rsidR="00DC29FD" w:rsidRDefault="00DC29FD" w:rsidP="00DC29FD">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2C580B4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48B5E32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single" w:sz="4" w:space="0" w:color="auto"/>
              <w:left w:val="nil"/>
              <w:right w:val="single" w:sz="4" w:space="0" w:color="auto"/>
            </w:tcBorders>
            <w:shd w:val="clear" w:color="auto" w:fill="auto"/>
            <w:vAlign w:val="center"/>
          </w:tcPr>
          <w:p w14:paraId="04D7739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753</w:t>
            </w:r>
          </w:p>
        </w:tc>
      </w:tr>
      <w:tr w:rsidR="00DC29FD" w:rsidRPr="0028278E" w14:paraId="49773EA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C69D025"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single" w:sz="4" w:space="0" w:color="auto"/>
              <w:left w:val="nil"/>
              <w:right w:val="single" w:sz="4" w:space="0" w:color="auto"/>
            </w:tcBorders>
            <w:shd w:val="clear" w:color="auto" w:fill="auto"/>
            <w:vAlign w:val="center"/>
          </w:tcPr>
          <w:p w14:paraId="02631DB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2F78D71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49DF873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1F53F46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2D39A3C"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AD0DDF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9DF40F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04CD0CF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164</w:t>
            </w:r>
          </w:p>
        </w:tc>
      </w:tr>
      <w:tr w:rsidR="00DC29FD" w:rsidRPr="0028278E" w14:paraId="642EBE15"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ABDEEA"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2293AB1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1616B95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right w:val="single" w:sz="4" w:space="0" w:color="auto"/>
            </w:tcBorders>
            <w:shd w:val="clear" w:color="auto" w:fill="auto"/>
            <w:vAlign w:val="center"/>
          </w:tcPr>
          <w:p w14:paraId="00D021D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single" w:sz="4" w:space="0" w:color="auto"/>
              <w:left w:val="nil"/>
              <w:right w:val="single" w:sz="4" w:space="0" w:color="auto"/>
            </w:tcBorders>
            <w:shd w:val="clear" w:color="auto" w:fill="auto"/>
            <w:vAlign w:val="center"/>
          </w:tcPr>
          <w:p w14:paraId="4BAFA8B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2CE7A236" w14:textId="77777777" w:rsidR="00DC29FD" w:rsidRDefault="00DC29FD" w:rsidP="00DC29FD">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4D46C5F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F26429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9D67AB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43</w:t>
            </w:r>
          </w:p>
        </w:tc>
      </w:tr>
      <w:tr w:rsidR="00DC29FD" w:rsidRPr="0028278E" w14:paraId="352C827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03F124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single" w:sz="4" w:space="0" w:color="auto"/>
              <w:left w:val="nil"/>
              <w:right w:val="single" w:sz="4" w:space="0" w:color="auto"/>
            </w:tcBorders>
            <w:shd w:val="clear" w:color="auto" w:fill="auto"/>
            <w:vAlign w:val="center"/>
          </w:tcPr>
          <w:p w14:paraId="3EAD282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13EA2B7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1992897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25B153A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EE3264E" w14:textId="77777777" w:rsidR="00DC29FD" w:rsidRDefault="00DC29FD" w:rsidP="00DC29FD">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0B4142C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1AA6D0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224B47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930</w:t>
            </w:r>
          </w:p>
        </w:tc>
      </w:tr>
      <w:tr w:rsidR="00DC29FD" w:rsidRPr="0028278E" w14:paraId="65C3335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796CAE8"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3EF2E36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070B887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single" w:sz="4" w:space="0" w:color="auto"/>
              <w:left w:val="nil"/>
              <w:right w:val="single" w:sz="4" w:space="0" w:color="auto"/>
            </w:tcBorders>
            <w:shd w:val="clear" w:color="auto" w:fill="auto"/>
            <w:vAlign w:val="center"/>
          </w:tcPr>
          <w:p w14:paraId="607F1C1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single" w:sz="4" w:space="0" w:color="auto"/>
              <w:left w:val="nil"/>
              <w:right w:val="single" w:sz="4" w:space="0" w:color="auto"/>
            </w:tcBorders>
            <w:shd w:val="clear" w:color="auto" w:fill="auto"/>
            <w:vAlign w:val="center"/>
          </w:tcPr>
          <w:p w14:paraId="0765768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A81AAAE"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Children with SAM</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3B7DBC8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61B6C01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single" w:sz="4" w:space="0" w:color="auto"/>
              <w:left w:val="nil"/>
              <w:right w:val="single" w:sz="4" w:space="0" w:color="auto"/>
            </w:tcBorders>
            <w:shd w:val="clear" w:color="auto" w:fill="auto"/>
            <w:vAlign w:val="center"/>
          </w:tcPr>
          <w:p w14:paraId="3AF50B6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55</w:t>
            </w:r>
          </w:p>
        </w:tc>
      </w:tr>
      <w:tr w:rsidR="00DC29FD" w:rsidRPr="0028278E" w14:paraId="17079642"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C95E1BC"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6D019B3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71ABCC5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66CA22B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single" w:sz="4" w:space="0" w:color="auto"/>
              <w:left w:val="nil"/>
              <w:right w:val="single" w:sz="4" w:space="0" w:color="auto"/>
            </w:tcBorders>
            <w:shd w:val="clear" w:color="auto" w:fill="auto"/>
            <w:vAlign w:val="center"/>
          </w:tcPr>
          <w:p w14:paraId="73A2472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390955C"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4CBEBD5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C739BE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A310E8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408</w:t>
            </w:r>
          </w:p>
        </w:tc>
      </w:tr>
      <w:tr w:rsidR="00DC29FD" w:rsidRPr="0028278E" w14:paraId="0EE5A156"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91C187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tcPr>
          <w:p w14:paraId="65E2CFA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tcPr>
          <w:p w14:paraId="4944949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704CEF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3E85252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4EF75A8"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Pregnant women and neonates, inpatient</w:t>
            </w:r>
            <w:r>
              <w:rPr>
                <w:rFonts w:ascii="Arial" w:hAnsi="Arial" w:cs="Arial"/>
                <w:color w:val="000000"/>
                <w:sz w:val="20"/>
                <w:szCs w:val="20"/>
              </w:rPr>
              <w:t>)</w:t>
            </w:r>
          </w:p>
        </w:tc>
        <w:tc>
          <w:tcPr>
            <w:tcW w:w="1070" w:type="dxa"/>
            <w:tcBorders>
              <w:top w:val="single" w:sz="4" w:space="0" w:color="auto"/>
              <w:left w:val="nil"/>
              <w:right w:val="single" w:sz="4" w:space="0" w:color="auto"/>
            </w:tcBorders>
            <w:shd w:val="clear" w:color="auto" w:fill="auto"/>
            <w:vAlign w:val="center"/>
          </w:tcPr>
          <w:p w14:paraId="418166C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tcPr>
          <w:p w14:paraId="1C4FC0D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tcPr>
          <w:p w14:paraId="3AA60A4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126</w:t>
            </w:r>
          </w:p>
        </w:tc>
      </w:tr>
      <w:tr w:rsidR="00DC29FD" w:rsidRPr="0028278E" w14:paraId="1C06DFFE" w14:textId="77777777" w:rsidTr="00DC29FD">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1A6B1BAA" w14:textId="77777777" w:rsidR="00DC29FD" w:rsidRPr="00D10EFE" w:rsidRDefault="00DC29FD" w:rsidP="00DC29FD">
            <w:pPr>
              <w:jc w:val="center"/>
              <w:rPr>
                <w:rFonts w:ascii="Arial" w:hAnsi="Arial" w:cs="Arial"/>
                <w:color w:val="000000"/>
                <w:sz w:val="20"/>
                <w:szCs w:val="20"/>
              </w:rPr>
            </w:pPr>
          </w:p>
        </w:tc>
        <w:tc>
          <w:tcPr>
            <w:tcW w:w="745" w:type="dxa"/>
            <w:tcBorders>
              <w:left w:val="nil"/>
              <w:bottom w:val="single" w:sz="4" w:space="0" w:color="auto"/>
              <w:right w:val="single" w:sz="4" w:space="0" w:color="auto"/>
            </w:tcBorders>
            <w:shd w:val="clear" w:color="auto" w:fill="auto"/>
            <w:vAlign w:val="center"/>
          </w:tcPr>
          <w:p w14:paraId="1A10FDCF" w14:textId="77777777" w:rsidR="00DC29FD" w:rsidRPr="00D10EFE" w:rsidRDefault="00DC29FD" w:rsidP="00DC29FD">
            <w:pPr>
              <w:jc w:val="center"/>
              <w:rPr>
                <w:rFonts w:ascii="Arial" w:hAnsi="Arial" w:cs="Arial"/>
                <w:color w:val="000000"/>
                <w:sz w:val="20"/>
                <w:szCs w:val="20"/>
              </w:rPr>
            </w:pPr>
          </w:p>
        </w:tc>
        <w:tc>
          <w:tcPr>
            <w:tcW w:w="1097" w:type="dxa"/>
            <w:tcBorders>
              <w:left w:val="nil"/>
              <w:bottom w:val="single" w:sz="4" w:space="0" w:color="auto"/>
              <w:right w:val="single" w:sz="4" w:space="0" w:color="auto"/>
            </w:tcBorders>
            <w:shd w:val="clear" w:color="auto" w:fill="auto"/>
            <w:vAlign w:val="center"/>
          </w:tcPr>
          <w:p w14:paraId="18E5B8C1" w14:textId="77777777" w:rsidR="00DC29FD" w:rsidRPr="00D10EFE" w:rsidRDefault="00DC29FD" w:rsidP="00DC29FD">
            <w:pPr>
              <w:jc w:val="center"/>
              <w:rPr>
                <w:rFonts w:ascii="Arial" w:hAnsi="Arial" w:cs="Arial"/>
                <w:color w:val="000000"/>
                <w:sz w:val="20"/>
                <w:szCs w:val="20"/>
              </w:rPr>
            </w:pPr>
          </w:p>
        </w:tc>
        <w:tc>
          <w:tcPr>
            <w:tcW w:w="1560" w:type="dxa"/>
            <w:tcBorders>
              <w:left w:val="nil"/>
              <w:bottom w:val="single" w:sz="4" w:space="0" w:color="auto"/>
              <w:right w:val="single" w:sz="4" w:space="0" w:color="auto"/>
            </w:tcBorders>
            <w:shd w:val="clear" w:color="auto" w:fill="auto"/>
            <w:vAlign w:val="center"/>
          </w:tcPr>
          <w:p w14:paraId="3FED93B0" w14:textId="77777777" w:rsidR="00DC29FD" w:rsidRPr="00D10EFE" w:rsidRDefault="00DC29FD" w:rsidP="00DC29FD">
            <w:pPr>
              <w:jc w:val="center"/>
              <w:rPr>
                <w:rFonts w:ascii="Arial" w:hAnsi="Arial" w:cs="Arial"/>
                <w:color w:val="000000"/>
                <w:sz w:val="20"/>
                <w:szCs w:val="20"/>
              </w:rPr>
            </w:pPr>
          </w:p>
        </w:tc>
        <w:tc>
          <w:tcPr>
            <w:tcW w:w="1275" w:type="dxa"/>
            <w:tcBorders>
              <w:left w:val="nil"/>
              <w:bottom w:val="single" w:sz="4" w:space="0" w:color="auto"/>
              <w:right w:val="single" w:sz="4" w:space="0" w:color="auto"/>
            </w:tcBorders>
            <w:shd w:val="clear" w:color="auto" w:fill="auto"/>
            <w:vAlign w:val="center"/>
          </w:tcPr>
          <w:p w14:paraId="18479D08" w14:textId="77777777" w:rsidR="00DC29FD" w:rsidRPr="00D10EFE" w:rsidRDefault="00DC29FD" w:rsidP="00DC29FD">
            <w:pPr>
              <w:jc w:val="center"/>
              <w:rPr>
                <w:rFonts w:ascii="Arial" w:hAnsi="Arial" w:cs="Arial"/>
                <w:color w:val="000000"/>
                <w:sz w:val="20"/>
                <w:szCs w:val="20"/>
              </w:rPr>
            </w:pPr>
          </w:p>
        </w:tc>
        <w:tc>
          <w:tcPr>
            <w:tcW w:w="4317" w:type="dxa"/>
            <w:tcBorders>
              <w:left w:val="nil"/>
              <w:bottom w:val="single" w:sz="4" w:space="0" w:color="auto"/>
              <w:right w:val="single" w:sz="4" w:space="0" w:color="auto"/>
            </w:tcBorders>
            <w:shd w:val="clear" w:color="auto" w:fill="auto"/>
            <w:vAlign w:val="center"/>
          </w:tcPr>
          <w:p w14:paraId="0E600A6F" w14:textId="77777777" w:rsidR="00DC29FD" w:rsidRPr="00D10EFE" w:rsidRDefault="00DC29FD" w:rsidP="00DC29FD">
            <w:pPr>
              <w:jc w:val="center"/>
              <w:rPr>
                <w:rFonts w:ascii="Arial" w:hAnsi="Arial" w:cs="Arial"/>
                <w:color w:val="000000"/>
                <w:sz w:val="20"/>
                <w:szCs w:val="20"/>
              </w:rPr>
            </w:pPr>
          </w:p>
        </w:tc>
        <w:tc>
          <w:tcPr>
            <w:tcW w:w="1070" w:type="dxa"/>
            <w:tcBorders>
              <w:left w:val="nil"/>
              <w:bottom w:val="single" w:sz="4" w:space="0" w:color="auto"/>
              <w:right w:val="single" w:sz="4" w:space="0" w:color="auto"/>
            </w:tcBorders>
            <w:shd w:val="clear" w:color="auto" w:fill="auto"/>
            <w:vAlign w:val="center"/>
          </w:tcPr>
          <w:p w14:paraId="157D059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left w:val="nil"/>
              <w:bottom w:val="single" w:sz="4" w:space="0" w:color="auto"/>
              <w:right w:val="single" w:sz="4" w:space="0" w:color="auto"/>
            </w:tcBorders>
            <w:shd w:val="clear" w:color="auto" w:fill="auto"/>
            <w:vAlign w:val="center"/>
          </w:tcPr>
          <w:p w14:paraId="784C2D5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left w:val="nil"/>
              <w:bottom w:val="single" w:sz="4" w:space="0" w:color="auto"/>
              <w:right w:val="single" w:sz="4" w:space="0" w:color="auto"/>
            </w:tcBorders>
            <w:shd w:val="clear" w:color="auto" w:fill="auto"/>
            <w:vAlign w:val="center"/>
          </w:tcPr>
          <w:p w14:paraId="1D7491B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113</w:t>
            </w:r>
          </w:p>
        </w:tc>
      </w:tr>
      <w:tr w:rsidR="00DC29FD" w:rsidRPr="0028278E" w14:paraId="7A246A76" w14:textId="77777777" w:rsidTr="00DC29FD">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ECBC3D4" w14:textId="77777777" w:rsidR="00DC29FD" w:rsidRPr="00112A56" w:rsidRDefault="00DC29FD" w:rsidP="00DC29FD">
            <w:pPr>
              <w:rPr>
                <w:rFonts w:ascii="Arial" w:hAnsi="Arial" w:cs="Arial"/>
                <w:b/>
                <w:color w:val="000000"/>
                <w:sz w:val="20"/>
                <w:szCs w:val="20"/>
              </w:rPr>
            </w:pPr>
            <w:r w:rsidRPr="00112A56">
              <w:rPr>
                <w:rFonts w:ascii="Arial" w:hAnsi="Arial" w:cs="Arial"/>
                <w:b/>
                <w:color w:val="000000"/>
                <w:sz w:val="20"/>
                <w:szCs w:val="20"/>
              </w:rPr>
              <w:t>INPATIENTS</w:t>
            </w:r>
          </w:p>
        </w:tc>
      </w:tr>
      <w:tr w:rsidR="00DC29FD" w:rsidRPr="0028278E" w14:paraId="744E2F90"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537E3"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630DE59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72DC1C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170973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764CB6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70DB11E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F4A46F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F909A2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97623F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121</w:t>
            </w:r>
          </w:p>
        </w:tc>
      </w:tr>
      <w:tr w:rsidR="00DC29FD" w:rsidRPr="0028278E" w14:paraId="5ECA22C5"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7683A50A"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335F690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6E4DA0F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3323FE2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6D974B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F6018F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04AB100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3191C06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3F8EA7D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208</w:t>
            </w:r>
          </w:p>
        </w:tc>
      </w:tr>
      <w:tr w:rsidR="00DC29FD" w:rsidRPr="0028278E" w14:paraId="0300FF72"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4D1D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4D12B24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14EBFE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5243CB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A3AC6E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3BED2DC9"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50255C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5A0AFD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087C0E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w:t>
            </w:r>
          </w:p>
        </w:tc>
      </w:tr>
      <w:tr w:rsidR="00DC29FD" w:rsidRPr="0028278E" w14:paraId="65D9ECF6" w14:textId="77777777" w:rsidTr="00DC29FD">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5854667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38ECE4D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7312E5C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370560C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645D89C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737B83F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481769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55AE4D3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AD4840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154</w:t>
            </w:r>
          </w:p>
        </w:tc>
      </w:tr>
      <w:tr w:rsidR="00DC29FD" w:rsidRPr="0028278E" w14:paraId="588D335E" w14:textId="77777777" w:rsidTr="00DC29FD">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4649333" w14:textId="77777777" w:rsidR="00DC29FD" w:rsidRPr="00D10EFE" w:rsidRDefault="00DC29FD" w:rsidP="00DC29FD">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16FF2B4" w14:textId="77777777" w:rsidR="00DC29FD" w:rsidRPr="00D10EFE" w:rsidRDefault="00DC29FD" w:rsidP="00DC29FD">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4EBEC1E0" w14:textId="77777777" w:rsidR="00DC29FD" w:rsidRPr="00D10EFE" w:rsidRDefault="00DC29FD" w:rsidP="00DC29FD">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7208A17" w14:textId="77777777" w:rsidR="00DC29FD" w:rsidRPr="00D10EFE" w:rsidRDefault="00DC29FD" w:rsidP="00DC29FD">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065E546C" w14:textId="77777777" w:rsidR="00DC29FD" w:rsidRPr="00D10EFE" w:rsidRDefault="00DC29FD" w:rsidP="00DC29FD">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6BD9725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1003B1B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8C6ACE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78E3DC7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94</w:t>
            </w:r>
          </w:p>
        </w:tc>
      </w:tr>
      <w:tr w:rsidR="00DC29FD" w:rsidRPr="0028278E" w14:paraId="4675379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F88646" w14:textId="77777777" w:rsidR="00DC29FD" w:rsidRPr="00D10EFE" w:rsidRDefault="00DC29FD" w:rsidP="00DC29FD">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843FF33" w14:textId="77777777" w:rsidR="00DC29FD" w:rsidRPr="00D10EFE" w:rsidRDefault="00DC29FD" w:rsidP="00DC29FD">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73A22436" w14:textId="77777777" w:rsidR="00DC29FD" w:rsidRPr="00D10EFE" w:rsidRDefault="00DC29FD" w:rsidP="00DC29FD">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2E541FE8" w14:textId="77777777" w:rsidR="00DC29FD" w:rsidRPr="00D10EFE" w:rsidRDefault="00DC29FD" w:rsidP="00DC29FD">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C58DD85" w14:textId="77777777" w:rsidR="00DC29FD" w:rsidRPr="00D10EFE" w:rsidRDefault="00DC29FD" w:rsidP="00DC29FD">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8373A2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69BE569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460D8F3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113C041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19</w:t>
            </w:r>
          </w:p>
        </w:tc>
      </w:tr>
      <w:tr w:rsidR="00DC29FD" w:rsidRPr="0028278E" w14:paraId="2BAE2D0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9E2DB99"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2F0F4F74"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7967EAE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22ACABD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554928D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2B1138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E47F8B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A1C6A8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F2EA64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353</w:t>
            </w:r>
          </w:p>
        </w:tc>
      </w:tr>
      <w:tr w:rsidR="00DC29FD" w:rsidRPr="0028278E" w14:paraId="06297224"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402AF66"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060FC2E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25B60D5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tcPr>
          <w:p w14:paraId="542B67A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tcPr>
          <w:p w14:paraId="2034345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0DC953DD"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&lt;5</w:t>
            </w:r>
            <w:r>
              <w:rPr>
                <w:rFonts w:ascii="Arial" w:hAnsi="Arial" w:cs="Arial"/>
                <w:color w:val="000000"/>
                <w:sz w:val="20"/>
                <w:szCs w:val="20"/>
              </w:rPr>
              <w:t xml:space="preserve">yr </w:t>
            </w:r>
            <w:r w:rsidRPr="00D10EFE">
              <w:rPr>
                <w:rFonts w:ascii="Arial" w:hAnsi="Arial" w:cs="Arial"/>
                <w:color w:val="000000"/>
                <w:sz w:val="20"/>
                <w:szCs w:val="20"/>
              </w:rPr>
              <w:t>with febrile gastroenteritis</w:t>
            </w:r>
            <w:r>
              <w:rPr>
                <w:rFonts w:ascii="Arial" w:hAnsi="Arial" w:cs="Arial"/>
                <w:color w:val="000000"/>
                <w:sz w:val="20"/>
                <w:szCs w:val="20"/>
              </w:rPr>
              <w:t>)</w:t>
            </w:r>
          </w:p>
        </w:tc>
        <w:tc>
          <w:tcPr>
            <w:tcW w:w="1070" w:type="dxa"/>
            <w:tcBorders>
              <w:top w:val="nil"/>
              <w:left w:val="nil"/>
              <w:bottom w:val="single" w:sz="4" w:space="0" w:color="auto"/>
              <w:right w:val="single" w:sz="4" w:space="0" w:color="auto"/>
            </w:tcBorders>
            <w:shd w:val="clear" w:color="auto" w:fill="auto"/>
            <w:vAlign w:val="center"/>
          </w:tcPr>
          <w:p w14:paraId="7FA2FFB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tcPr>
          <w:p w14:paraId="2B39767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56834CE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81</w:t>
            </w:r>
          </w:p>
        </w:tc>
      </w:tr>
      <w:tr w:rsidR="00DC29FD" w:rsidRPr="0028278E" w14:paraId="02FE1F0D"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7F0C821A"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1DE8140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6B55690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tcPr>
          <w:p w14:paraId="46AAD72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tcPr>
          <w:p w14:paraId="230CFA9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43F548C5" w14:textId="77777777" w:rsidR="00DC29FD" w:rsidRPr="00D10EFE" w:rsidRDefault="00DC29FD" w:rsidP="00DC29FD">
            <w:pPr>
              <w:jc w:val="center"/>
              <w:rPr>
                <w:rFonts w:ascii="Arial" w:hAnsi="Arial" w:cs="Arial"/>
                <w:color w:val="000000"/>
                <w:sz w:val="20"/>
                <w:szCs w:val="20"/>
              </w:rPr>
            </w:pPr>
            <w:r>
              <w:rPr>
                <w:rFonts w:ascii="Arial" w:hAnsi="Arial" w:cs="Arial"/>
                <w:color w:val="000000"/>
                <w:sz w:val="20"/>
                <w:szCs w:val="20"/>
              </w:rPr>
              <w:t>Special population (</w:t>
            </w:r>
            <w:r w:rsidRPr="00D10EFE">
              <w:rPr>
                <w:rFonts w:ascii="Arial" w:hAnsi="Arial" w:cs="Arial"/>
                <w:color w:val="000000"/>
                <w:sz w:val="20"/>
                <w:szCs w:val="20"/>
              </w:rPr>
              <w:t>Neonates with sepsis</w:t>
            </w:r>
            <w:r>
              <w:rPr>
                <w:rFonts w:ascii="Arial" w:hAnsi="Arial" w:cs="Arial"/>
                <w:color w:val="000000"/>
                <w:sz w:val="20"/>
                <w:szCs w:val="20"/>
              </w:rPr>
              <w:t>)</w:t>
            </w:r>
          </w:p>
        </w:tc>
        <w:tc>
          <w:tcPr>
            <w:tcW w:w="1070" w:type="dxa"/>
            <w:tcBorders>
              <w:top w:val="nil"/>
              <w:left w:val="nil"/>
              <w:bottom w:val="single" w:sz="4" w:space="0" w:color="auto"/>
              <w:right w:val="single" w:sz="4" w:space="0" w:color="auto"/>
            </w:tcBorders>
            <w:shd w:val="clear" w:color="auto" w:fill="auto"/>
            <w:vAlign w:val="center"/>
          </w:tcPr>
          <w:p w14:paraId="33F57AF8"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tcPr>
          <w:p w14:paraId="6B7B47E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tcPr>
          <w:p w14:paraId="7382FBA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304</w:t>
            </w:r>
          </w:p>
        </w:tc>
      </w:tr>
      <w:tr w:rsidR="00DC29FD" w:rsidRPr="0028278E" w14:paraId="33C49795" w14:textId="77777777" w:rsidTr="00DC29FD">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9F9EB4B" w14:textId="77777777" w:rsidR="00DC29FD" w:rsidRPr="00112A56" w:rsidRDefault="00DC29FD" w:rsidP="00DC29FD">
            <w:pPr>
              <w:rPr>
                <w:rFonts w:ascii="Arial" w:hAnsi="Arial" w:cs="Arial"/>
                <w:b/>
                <w:color w:val="000000"/>
                <w:sz w:val="20"/>
                <w:szCs w:val="20"/>
              </w:rPr>
            </w:pPr>
            <w:r w:rsidRPr="00112A56">
              <w:rPr>
                <w:rFonts w:ascii="Arial" w:hAnsi="Arial" w:cs="Arial"/>
                <w:b/>
                <w:color w:val="000000"/>
                <w:sz w:val="20"/>
                <w:szCs w:val="20"/>
              </w:rPr>
              <w:t>OTHER</w:t>
            </w:r>
          </w:p>
        </w:tc>
      </w:tr>
      <w:tr w:rsidR="00DC29FD" w:rsidRPr="0028278E" w14:paraId="3B2CEF35" w14:textId="77777777" w:rsidTr="00DC29FD">
        <w:trPr>
          <w:trHeight w:val="340"/>
        </w:trPr>
        <w:tc>
          <w:tcPr>
            <w:tcW w:w="2122" w:type="dxa"/>
            <w:tcBorders>
              <w:top w:val="nil"/>
              <w:left w:val="single" w:sz="4" w:space="0" w:color="auto"/>
              <w:right w:val="single" w:sz="4" w:space="0" w:color="auto"/>
            </w:tcBorders>
            <w:shd w:val="clear" w:color="auto" w:fill="auto"/>
            <w:vAlign w:val="center"/>
          </w:tcPr>
          <w:p w14:paraId="17F7F8DC"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nil"/>
              <w:left w:val="nil"/>
              <w:right w:val="single" w:sz="4" w:space="0" w:color="auto"/>
            </w:tcBorders>
            <w:shd w:val="clear" w:color="auto" w:fill="auto"/>
            <w:vAlign w:val="center"/>
          </w:tcPr>
          <w:p w14:paraId="1F12DF9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right w:val="single" w:sz="4" w:space="0" w:color="auto"/>
            </w:tcBorders>
            <w:shd w:val="clear" w:color="auto" w:fill="auto"/>
            <w:vAlign w:val="center"/>
          </w:tcPr>
          <w:p w14:paraId="3217C11A"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nil"/>
              <w:left w:val="nil"/>
              <w:right w:val="single" w:sz="4" w:space="0" w:color="auto"/>
            </w:tcBorders>
            <w:shd w:val="clear" w:color="auto" w:fill="auto"/>
            <w:vAlign w:val="center"/>
          </w:tcPr>
          <w:p w14:paraId="5457CCD9"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nil"/>
              <w:left w:val="nil"/>
              <w:right w:val="single" w:sz="4" w:space="0" w:color="auto"/>
            </w:tcBorders>
            <w:shd w:val="clear" w:color="auto" w:fill="auto"/>
            <w:vAlign w:val="center"/>
          </w:tcPr>
          <w:p w14:paraId="475A88D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774031B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nil"/>
              <w:left w:val="nil"/>
              <w:right w:val="single" w:sz="4" w:space="0" w:color="auto"/>
            </w:tcBorders>
            <w:shd w:val="clear" w:color="auto" w:fill="auto"/>
            <w:vAlign w:val="center"/>
          </w:tcPr>
          <w:p w14:paraId="74C0074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right w:val="single" w:sz="4" w:space="0" w:color="auto"/>
            </w:tcBorders>
            <w:shd w:val="clear" w:color="auto" w:fill="auto"/>
            <w:vAlign w:val="center"/>
          </w:tcPr>
          <w:p w14:paraId="05E33770"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78D269AC"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38</w:t>
            </w:r>
          </w:p>
        </w:tc>
      </w:tr>
      <w:tr w:rsidR="00DC29FD" w:rsidRPr="0028278E" w14:paraId="7B81B66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1AAAE" w14:textId="77777777" w:rsidR="00DC29FD" w:rsidRPr="00D10EFE" w:rsidRDefault="00DC29FD" w:rsidP="00DC29FD">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7D5DBAA9" w14:textId="77777777" w:rsidR="00DC29FD" w:rsidRPr="00D10EFE" w:rsidRDefault="00DC29FD" w:rsidP="00DC29FD">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0FCEE35A" w14:textId="77777777" w:rsidR="00DC29FD" w:rsidRPr="00D10EFE" w:rsidRDefault="00DC29FD" w:rsidP="00DC29FD">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0EF4B436" w14:textId="77777777" w:rsidR="00DC29FD" w:rsidRPr="00D10EFE" w:rsidRDefault="00DC29FD" w:rsidP="00DC29FD">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5CB23E27" w14:textId="77777777" w:rsidR="00DC29FD" w:rsidRPr="00D10EFE" w:rsidRDefault="00DC29FD" w:rsidP="00DC29FD">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3D07436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tcPr>
          <w:p w14:paraId="5AB162B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6225DFD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6208827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30</w:t>
            </w:r>
          </w:p>
        </w:tc>
      </w:tr>
      <w:tr w:rsidR="00DC29FD" w:rsidRPr="0028278E" w14:paraId="154E2738" w14:textId="77777777" w:rsidTr="00DC29FD">
        <w:trPr>
          <w:trHeight w:val="340"/>
        </w:trPr>
        <w:tc>
          <w:tcPr>
            <w:tcW w:w="2122" w:type="dxa"/>
            <w:tcBorders>
              <w:top w:val="nil"/>
              <w:left w:val="single" w:sz="4" w:space="0" w:color="auto"/>
              <w:right w:val="single" w:sz="4" w:space="0" w:color="auto"/>
            </w:tcBorders>
            <w:shd w:val="clear" w:color="auto" w:fill="auto"/>
            <w:vAlign w:val="center"/>
          </w:tcPr>
          <w:p w14:paraId="3A4000A3" w14:textId="77777777" w:rsidR="00DC29FD" w:rsidRPr="00D10EFE" w:rsidRDefault="00DC29FD" w:rsidP="00DC29FD">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nil"/>
              <w:left w:val="nil"/>
              <w:right w:val="single" w:sz="4" w:space="0" w:color="auto"/>
            </w:tcBorders>
            <w:shd w:val="clear" w:color="auto" w:fill="auto"/>
            <w:vAlign w:val="center"/>
          </w:tcPr>
          <w:p w14:paraId="44653811"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right w:val="single" w:sz="4" w:space="0" w:color="auto"/>
            </w:tcBorders>
            <w:shd w:val="clear" w:color="auto" w:fill="auto"/>
            <w:vAlign w:val="center"/>
          </w:tcPr>
          <w:p w14:paraId="7A24CF9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right w:val="single" w:sz="4" w:space="0" w:color="auto"/>
            </w:tcBorders>
            <w:shd w:val="clear" w:color="auto" w:fill="auto"/>
            <w:vAlign w:val="center"/>
          </w:tcPr>
          <w:p w14:paraId="713DF2BB"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right w:val="single" w:sz="4" w:space="0" w:color="auto"/>
            </w:tcBorders>
            <w:shd w:val="clear" w:color="auto" w:fill="auto"/>
            <w:vAlign w:val="center"/>
          </w:tcPr>
          <w:p w14:paraId="7095E66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41B49146"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nil"/>
              <w:left w:val="nil"/>
              <w:right w:val="single" w:sz="4" w:space="0" w:color="auto"/>
            </w:tcBorders>
            <w:shd w:val="clear" w:color="auto" w:fill="auto"/>
            <w:vAlign w:val="center"/>
          </w:tcPr>
          <w:p w14:paraId="47360983"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right w:val="single" w:sz="4" w:space="0" w:color="auto"/>
            </w:tcBorders>
            <w:shd w:val="clear" w:color="auto" w:fill="auto"/>
            <w:vAlign w:val="center"/>
          </w:tcPr>
          <w:p w14:paraId="7F17D3AF"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5020CC65"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87</w:t>
            </w:r>
          </w:p>
        </w:tc>
      </w:tr>
      <w:tr w:rsidR="00DC29FD" w:rsidRPr="0028278E" w14:paraId="1085412E"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724351BA" w14:textId="77777777" w:rsidR="00DC29FD" w:rsidRPr="00D10EFE" w:rsidRDefault="00DC29FD" w:rsidP="00DC29FD">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1BA34A3A" w14:textId="77777777" w:rsidR="00DC29FD" w:rsidRPr="00D10EFE" w:rsidRDefault="00DC29FD" w:rsidP="00DC29FD">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62635E12" w14:textId="77777777" w:rsidR="00DC29FD" w:rsidRPr="00D10EFE" w:rsidRDefault="00DC29FD" w:rsidP="00DC29FD">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191CD1ED" w14:textId="77777777" w:rsidR="00DC29FD" w:rsidRPr="00D10EFE" w:rsidRDefault="00DC29FD" w:rsidP="00DC29FD">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01AE2E78" w14:textId="77777777" w:rsidR="00DC29FD" w:rsidRPr="00D10EFE" w:rsidRDefault="00DC29FD" w:rsidP="00DC29FD">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12395C02"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3D8B64DD"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27A93C3E"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2278D4B7" w14:textId="77777777" w:rsidR="00DC29FD" w:rsidRPr="00D10EFE" w:rsidRDefault="00DC29FD" w:rsidP="00DC29FD">
            <w:pPr>
              <w:jc w:val="center"/>
              <w:rPr>
                <w:rFonts w:ascii="Arial" w:hAnsi="Arial" w:cs="Arial"/>
                <w:color w:val="000000"/>
                <w:sz w:val="20"/>
                <w:szCs w:val="20"/>
              </w:rPr>
            </w:pPr>
            <w:r w:rsidRPr="00D10EFE">
              <w:rPr>
                <w:rFonts w:ascii="Arial" w:hAnsi="Arial" w:cs="Arial"/>
                <w:color w:val="000000"/>
                <w:sz w:val="20"/>
                <w:szCs w:val="20"/>
              </w:rPr>
              <w:t>63</w:t>
            </w:r>
          </w:p>
        </w:tc>
      </w:tr>
    </w:tbl>
    <w:p w14:paraId="63224D3D" w14:textId="538FF32E" w:rsidR="00DC29FD" w:rsidRDefault="00DC29FD" w:rsidP="00DC29FD">
      <w:pPr>
        <w:spacing w:line="360" w:lineRule="auto"/>
        <w:rPr>
          <w:rFonts w:ascii="Arial" w:hAnsi="Arial" w:cs="Arial"/>
        </w:rPr>
        <w:sectPr w:rsidR="00DC29FD" w:rsidSect="00D10EFE">
          <w:pgSz w:w="16840" w:h="11900" w:orient="landscape"/>
          <w:pgMar w:top="1440" w:right="1440" w:bottom="1440" w:left="1440" w:header="720" w:footer="720" w:gutter="0"/>
          <w:lnNumType w:countBy="1" w:restart="continuous"/>
          <w:cols w:space="720"/>
          <w:docGrid w:linePitch="360"/>
        </w:sectPr>
      </w:pPr>
      <w:r w:rsidRPr="003517A7">
        <w:rPr>
          <w:rFonts w:ascii="Arial" w:hAnsi="Arial" w:cs="Arial"/>
          <w:b/>
        </w:rPr>
        <w:t xml:space="preserve">Table </w:t>
      </w:r>
      <w:r w:rsidR="00FA66B7">
        <w:rPr>
          <w:rFonts w:ascii="Arial" w:hAnsi="Arial" w:cs="Arial"/>
          <w:b/>
        </w:rPr>
        <w:t>2</w:t>
      </w:r>
      <w:r w:rsidRPr="003517A7">
        <w:rPr>
          <w:rFonts w:ascii="Arial" w:hAnsi="Arial" w:cs="Arial"/>
          <w:b/>
        </w:rPr>
        <w:t>:</w:t>
      </w:r>
      <w:r>
        <w:rPr>
          <w:rFonts w:ascii="Arial" w:hAnsi="Arial" w:cs="Arial"/>
        </w:rPr>
        <w:t xml:space="preserve">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w:t>
      </w:r>
    </w:p>
    <w:tbl>
      <w:tblPr>
        <w:tblW w:w="9629" w:type="dxa"/>
        <w:tblLook w:val="04A0" w:firstRow="1" w:lastRow="0" w:firstColumn="1" w:lastColumn="0" w:noHBand="0" w:noVBand="1"/>
      </w:tblPr>
      <w:tblGrid>
        <w:gridCol w:w="1980"/>
        <w:gridCol w:w="1276"/>
        <w:gridCol w:w="2693"/>
        <w:gridCol w:w="1554"/>
        <w:gridCol w:w="2126"/>
      </w:tblGrid>
      <w:tr w:rsidR="00DC29FD" w:rsidRPr="008B07CE" w14:paraId="19ABFF47" w14:textId="77777777" w:rsidTr="00DC29FD">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D7EBE" w14:textId="77777777" w:rsidR="00DC29FD" w:rsidRPr="008B07CE" w:rsidRDefault="00DC29FD" w:rsidP="00DC29FD">
            <w:pPr>
              <w:rPr>
                <w:rFonts w:ascii="Arial" w:hAnsi="Arial" w:cs="Arial"/>
                <w:b/>
                <w:bCs/>
                <w:color w:val="000000"/>
                <w:sz w:val="20"/>
                <w:szCs w:val="20"/>
              </w:rPr>
            </w:pPr>
            <w:r w:rsidRPr="008B07CE">
              <w:rPr>
                <w:rFonts w:ascii="Arial" w:hAnsi="Arial" w:cs="Arial"/>
                <w:b/>
                <w:bCs/>
                <w:color w:val="000000"/>
                <w:sz w:val="20"/>
                <w:szCs w:val="20"/>
              </w:rPr>
              <w:lastRenderedPageBreak/>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E840A7A" w14:textId="77777777" w:rsidR="00DC29FD" w:rsidRPr="008B07CE" w:rsidRDefault="00DC29FD" w:rsidP="00DC29FD">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6A92C0C9" w14:textId="77777777" w:rsidR="00DC29FD" w:rsidRPr="008B07CE" w:rsidRDefault="00DC29FD" w:rsidP="00DC29FD">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1AFAD063" w14:textId="77777777" w:rsidR="00DC29FD" w:rsidRPr="008B07CE" w:rsidRDefault="00DC29FD" w:rsidP="00DC29FD">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31938FD" w14:textId="77777777" w:rsidR="00DC29FD" w:rsidRPr="008B07CE" w:rsidRDefault="00DC29FD" w:rsidP="00DC29FD">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DC29FD" w:rsidRPr="008B07CE" w14:paraId="3F6CD381"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D1790"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Ruppe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522DE82C"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30B960"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5644661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90DBF3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60688DD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FADCBF"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Tande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4EF35FE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9B31CEC"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7697B2E"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4A7475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78C02E3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16B558"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Andriatahina</w:t>
            </w:r>
            <w:proofErr w:type="spellEnd"/>
            <w:r w:rsidRPr="008B07CE">
              <w:rPr>
                <w:rFonts w:ascii="Arial" w:hAnsi="Arial" w:cs="Arial"/>
                <w:color w:val="000000"/>
                <w:sz w:val="20"/>
                <w:szCs w:val="20"/>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5037BFF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5CB6BA1"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7ECA24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7C197C3D"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71DAA41F"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B8D55B"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70DDEFE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D487344"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F7ABA2A"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244BB85"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6B82D3DD"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D72C0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Woerther</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38C1D30D"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ECA7BF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9021E8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158ECD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PCR</w:t>
            </w:r>
          </w:p>
        </w:tc>
      </w:tr>
      <w:tr w:rsidR="00DC29FD" w:rsidRPr="008B07CE" w14:paraId="4BAFE873"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06A45F"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Albrechtova</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3ADC975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BA5F137"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823AF4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C094BDB"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0D56483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756017"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Isendahl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4FF423CD"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40E5A52"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5ABD661"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C4C11D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DC29FD" w:rsidRPr="008B07CE" w14:paraId="0B5C339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1C51D9"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537CC7B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505FE02"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1EE86B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6B2FB3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A94378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33103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21015C2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C392619"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777766E"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4D0742A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E236F0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23782F"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Magoue</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52C66EC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193A720"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7F3544"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32B45DA"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B8B14E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660C5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05F394E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A4706E"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B7A183B"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6007B6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115BA1B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ACDC4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2F8A34EE"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41D5258"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3ECE98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42C8185E"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55E5F2F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56F17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Chereau</w:t>
            </w:r>
            <w:proofErr w:type="spellEnd"/>
            <w:r w:rsidRPr="008B07CE">
              <w:rPr>
                <w:rFonts w:ascii="Arial" w:hAnsi="Arial" w:cs="Arial"/>
                <w:color w:val="000000"/>
                <w:sz w:val="20"/>
                <w:szCs w:val="20"/>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39797CB4"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4B1DA8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618944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7FC521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6C815ABC"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A74A9E"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39E67B85"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A1D7B5A"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1203F6"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62ECD29"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DC29FD" w:rsidRPr="008B07CE" w14:paraId="70AED53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82CB05"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Djuikoue</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9B347D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DD913A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BD4894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3A3097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62038724"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5DD7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Farra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737F0E3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C50BC3A"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051E71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11B5E7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615ED65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646BB6"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Kurz</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7384F3B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4E86A21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E0490A4"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02D9FF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Combination disc</w:t>
            </w:r>
          </w:p>
        </w:tc>
      </w:tr>
      <w:tr w:rsidR="00DC29FD" w:rsidRPr="008B07CE" w14:paraId="08944568"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52B5DC"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Mshana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1617670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AD7600A"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38C2ED5"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3ED7AFE"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vitek</w:t>
            </w:r>
            <w:proofErr w:type="spellEnd"/>
          </w:p>
        </w:tc>
      </w:tr>
      <w:tr w:rsidR="00DC29FD" w:rsidRPr="008B07CE" w14:paraId="68428A3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37662C"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5757731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0E6E94F"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5915F2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4FB503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PCR</w:t>
            </w:r>
          </w:p>
        </w:tc>
      </w:tr>
      <w:tr w:rsidR="00DC29FD" w:rsidRPr="008B07CE" w14:paraId="3871293F"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BDD15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Tellevik</w:t>
            </w:r>
            <w:proofErr w:type="spellEnd"/>
            <w:r w:rsidRPr="008B07CE">
              <w:rPr>
                <w:rFonts w:ascii="Arial" w:hAnsi="Arial" w:cs="Arial"/>
                <w:color w:val="000000"/>
                <w:sz w:val="20"/>
                <w:szCs w:val="20"/>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1C14397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EED5BA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2E2E6B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55B9154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Combination disc</w:t>
            </w:r>
          </w:p>
        </w:tc>
      </w:tr>
      <w:tr w:rsidR="00DC29FD" w:rsidRPr="008B07CE" w14:paraId="2A34885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481D11"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Magwenzi</w:t>
            </w:r>
            <w:proofErr w:type="spellEnd"/>
            <w:r w:rsidRPr="008B07CE">
              <w:rPr>
                <w:rFonts w:ascii="Arial" w:hAnsi="Arial" w:cs="Arial"/>
                <w:color w:val="000000"/>
                <w:sz w:val="20"/>
                <w:szCs w:val="20"/>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3190047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075922"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DF377B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045A0B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D5A3C2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6054D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56A39C0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DA50C1C"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FCE730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4E1F99C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09E0AB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2A97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3BEC1964"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B96DF2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CLEDwith</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5FCB6FD"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1B04C24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Combination disc</w:t>
            </w:r>
          </w:p>
        </w:tc>
      </w:tr>
      <w:tr w:rsidR="00DC29FD" w:rsidRPr="008B07CE" w14:paraId="0D493E75"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0ED28B"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Chirindze</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5B00F3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E438578"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F642F0C"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16DD320"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BC6D2FC"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EDBB16"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Founou</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42F17C1"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DAF1C0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D24ADA"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B8E43AB"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Combination disc</w:t>
            </w:r>
          </w:p>
        </w:tc>
      </w:tr>
      <w:tr w:rsidR="00DC29FD" w:rsidRPr="008B07CE" w14:paraId="0F039471"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98DB8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42B671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201DF5E2"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6E987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5DD1F3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1D60BD8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627883"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Katakweba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7B5FBAD"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B84FDA1"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802E4E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42143C79"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B8335C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53E080"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lastRenderedPageBreak/>
              <w:t>Marando</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3D85D06"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E7596C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0273EB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C9CEED4"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23A0B37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B1DCD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397218FF"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935AFE6"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BA9EC69"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0DF5A86"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DC29FD" w:rsidRPr="008B07CE" w14:paraId="2D89AC5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121F44"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Nikema</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Pessinaba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D466CA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1C2897F"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F21B6A3"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B685B7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r>
      <w:tr w:rsidR="00DC29FD" w:rsidRPr="008B07CE" w14:paraId="2DD95366"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A448DD"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Sanneh</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A8C0AEB"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98BC1E5" w14:textId="77777777" w:rsidR="00DC29FD" w:rsidRPr="008B07CE" w:rsidRDefault="00DC29FD" w:rsidP="00DC29FD">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9A56F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690632D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Double disc</w:t>
            </w:r>
          </w:p>
        </w:tc>
      </w:tr>
      <w:tr w:rsidR="00DC29FD" w:rsidRPr="008B07CE" w14:paraId="0E1DDD1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613C1C"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7E4BBFA8"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B0486CB"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7B3EFD7"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0D04D9A2" w14:textId="77777777" w:rsidR="00DC29FD" w:rsidRPr="008B07CE" w:rsidRDefault="00DC29FD" w:rsidP="00DC29FD">
            <w:pPr>
              <w:rPr>
                <w:rFonts w:ascii="Arial" w:hAnsi="Arial" w:cs="Arial"/>
                <w:color w:val="000000"/>
                <w:sz w:val="20"/>
                <w:szCs w:val="20"/>
              </w:rPr>
            </w:pPr>
            <w:r w:rsidRPr="008B07CE">
              <w:rPr>
                <w:rFonts w:ascii="Arial" w:hAnsi="Arial" w:cs="Arial"/>
                <w:color w:val="000000"/>
                <w:sz w:val="20"/>
                <w:szCs w:val="20"/>
              </w:rPr>
              <w:t>BD phoenix</w:t>
            </w:r>
          </w:p>
        </w:tc>
      </w:tr>
    </w:tbl>
    <w:p w14:paraId="54BD139F" w14:textId="77777777" w:rsidR="00DC29FD" w:rsidRDefault="00DC29FD" w:rsidP="00DC29FD">
      <w:pPr>
        <w:spacing w:line="360" w:lineRule="auto"/>
        <w:rPr>
          <w:rFonts w:ascii="Arial" w:hAnsi="Arial" w:cs="Arial"/>
          <w:b/>
          <w:bCs/>
          <w:lang w:val="en-US"/>
        </w:rPr>
      </w:pPr>
    </w:p>
    <w:p w14:paraId="2EF2852D" w14:textId="696E2712" w:rsidR="00DC29FD" w:rsidRDefault="00FA66B7" w:rsidP="00DC29FD">
      <w:pPr>
        <w:spacing w:line="360" w:lineRule="auto"/>
        <w:rPr>
          <w:rFonts w:ascii="Arial" w:hAnsi="Arial" w:cs="Arial"/>
          <w:lang w:val="en-US"/>
        </w:rPr>
      </w:pPr>
      <w:r>
        <w:rPr>
          <w:rFonts w:ascii="Arial" w:hAnsi="Arial" w:cs="Arial"/>
          <w:b/>
          <w:bCs/>
          <w:lang w:val="en-US"/>
        </w:rPr>
        <w:t>Table 3</w:t>
      </w:r>
      <w:r w:rsidR="00DC29FD" w:rsidRPr="00DC29FD">
        <w:rPr>
          <w:rFonts w:ascii="Arial" w:hAnsi="Arial" w:cs="Arial"/>
          <w:b/>
          <w:bCs/>
          <w:lang w:val="en-US"/>
        </w:rPr>
        <w:t>:</w:t>
      </w:r>
      <w:r w:rsidR="00DC29FD">
        <w:rPr>
          <w:rFonts w:ascii="Arial" w:hAnsi="Arial" w:cs="Arial"/>
          <w:lang w:val="en-US"/>
        </w:rPr>
        <w:t xml:space="preserve"> details of microbiologic testing procedures.</w:t>
      </w:r>
    </w:p>
    <w:p w14:paraId="31D079FF" w14:textId="0A843B84" w:rsidR="00DC29FD" w:rsidRDefault="00DC29FD" w:rsidP="00DC29FD">
      <w:pPr>
        <w:spacing w:line="360" w:lineRule="auto"/>
        <w:rPr>
          <w:rFonts w:ascii="Arial" w:hAnsi="Arial" w:cs="Arial"/>
          <w:b/>
        </w:rPr>
      </w:pPr>
    </w:p>
    <w:p w14:paraId="0DEBE231" w14:textId="34ED9A5D" w:rsidR="00DC29FD" w:rsidRDefault="00DC29FD" w:rsidP="00DC29FD">
      <w:pPr>
        <w:spacing w:line="360" w:lineRule="auto"/>
        <w:rPr>
          <w:rFonts w:ascii="Arial" w:hAnsi="Arial" w:cs="Arial"/>
          <w:b/>
        </w:rPr>
      </w:pPr>
    </w:p>
    <w:p w14:paraId="1A47A692" w14:textId="5AEDE8E7" w:rsidR="00DC29FD" w:rsidRDefault="00DC29FD" w:rsidP="00DC29FD">
      <w:pPr>
        <w:spacing w:line="360" w:lineRule="auto"/>
        <w:rPr>
          <w:rFonts w:ascii="Arial" w:hAnsi="Arial" w:cs="Arial"/>
          <w:b/>
        </w:rPr>
      </w:pPr>
    </w:p>
    <w:p w14:paraId="740CC0F4" w14:textId="01887911" w:rsidR="00DC29FD" w:rsidRDefault="00DC29FD" w:rsidP="00DC29FD">
      <w:pPr>
        <w:spacing w:line="360" w:lineRule="auto"/>
        <w:rPr>
          <w:rFonts w:ascii="Arial" w:hAnsi="Arial" w:cs="Arial"/>
          <w:b/>
        </w:rPr>
      </w:pPr>
    </w:p>
    <w:p w14:paraId="6B9944C2" w14:textId="361989A3" w:rsidR="00DC29FD" w:rsidRDefault="00DC29FD" w:rsidP="00DC29FD">
      <w:pPr>
        <w:spacing w:line="360" w:lineRule="auto"/>
        <w:rPr>
          <w:rFonts w:ascii="Arial" w:hAnsi="Arial" w:cs="Arial"/>
          <w:b/>
        </w:rPr>
      </w:pPr>
    </w:p>
    <w:p w14:paraId="0CC1F953" w14:textId="2BD69B0B" w:rsidR="00DC29FD" w:rsidRDefault="00DC29FD" w:rsidP="00DC29FD">
      <w:pPr>
        <w:spacing w:line="360" w:lineRule="auto"/>
        <w:rPr>
          <w:rFonts w:ascii="Arial" w:hAnsi="Arial" w:cs="Arial"/>
          <w:b/>
        </w:rPr>
      </w:pPr>
    </w:p>
    <w:p w14:paraId="6306D20E" w14:textId="093561CA" w:rsidR="00DC29FD" w:rsidRDefault="00DC29FD" w:rsidP="00DC29FD">
      <w:pPr>
        <w:spacing w:line="360" w:lineRule="auto"/>
        <w:rPr>
          <w:rFonts w:ascii="Arial" w:hAnsi="Arial" w:cs="Arial"/>
          <w:b/>
        </w:rPr>
      </w:pPr>
    </w:p>
    <w:p w14:paraId="5FF53AA7" w14:textId="5704149D" w:rsidR="00DC29FD" w:rsidRDefault="00DC29FD" w:rsidP="00DC29FD">
      <w:pPr>
        <w:spacing w:line="360" w:lineRule="auto"/>
        <w:rPr>
          <w:rFonts w:ascii="Arial" w:hAnsi="Arial" w:cs="Arial"/>
          <w:b/>
        </w:rPr>
      </w:pPr>
    </w:p>
    <w:p w14:paraId="5297B788" w14:textId="52270894" w:rsidR="00DC29FD" w:rsidRDefault="00DC29FD" w:rsidP="00DC29FD">
      <w:pPr>
        <w:spacing w:line="360" w:lineRule="auto"/>
        <w:rPr>
          <w:rFonts w:ascii="Arial" w:hAnsi="Arial" w:cs="Arial"/>
          <w:b/>
        </w:rPr>
      </w:pPr>
    </w:p>
    <w:p w14:paraId="3E8105A2" w14:textId="65C05C12" w:rsidR="00DC29FD" w:rsidRDefault="00DC29FD" w:rsidP="00DC29FD">
      <w:pPr>
        <w:spacing w:line="360" w:lineRule="auto"/>
        <w:rPr>
          <w:rFonts w:ascii="Arial" w:hAnsi="Arial" w:cs="Arial"/>
          <w:b/>
        </w:rPr>
      </w:pPr>
    </w:p>
    <w:p w14:paraId="1F98F8C1" w14:textId="37A54462" w:rsidR="00DC29FD" w:rsidRDefault="00DC29FD" w:rsidP="00DC29FD">
      <w:pPr>
        <w:spacing w:line="360" w:lineRule="auto"/>
        <w:rPr>
          <w:rFonts w:ascii="Arial" w:hAnsi="Arial" w:cs="Arial"/>
          <w:b/>
        </w:rPr>
      </w:pPr>
    </w:p>
    <w:p w14:paraId="5A3D2D2E" w14:textId="4F1E60A7" w:rsidR="00DC29FD" w:rsidRDefault="00DC29FD" w:rsidP="00DC29FD">
      <w:pPr>
        <w:spacing w:line="360" w:lineRule="auto"/>
        <w:rPr>
          <w:rFonts w:ascii="Arial" w:hAnsi="Arial" w:cs="Arial"/>
          <w:b/>
        </w:rPr>
      </w:pPr>
    </w:p>
    <w:p w14:paraId="5B6ED2A3" w14:textId="0B351A53" w:rsidR="00DC29FD" w:rsidRDefault="00DC29FD" w:rsidP="00DC29FD">
      <w:pPr>
        <w:spacing w:line="360" w:lineRule="auto"/>
        <w:rPr>
          <w:rFonts w:ascii="Arial" w:hAnsi="Arial" w:cs="Arial"/>
          <w:b/>
        </w:rPr>
      </w:pPr>
    </w:p>
    <w:p w14:paraId="0F3F8D77" w14:textId="736AA434" w:rsidR="00DC29FD" w:rsidRDefault="00DC29FD" w:rsidP="00DC29FD">
      <w:pPr>
        <w:spacing w:line="360" w:lineRule="auto"/>
        <w:rPr>
          <w:rFonts w:ascii="Arial" w:hAnsi="Arial" w:cs="Arial"/>
          <w:b/>
        </w:rPr>
      </w:pPr>
    </w:p>
    <w:p w14:paraId="5D2A61F0" w14:textId="472C9A5D" w:rsidR="00DC29FD" w:rsidRDefault="00DC29FD" w:rsidP="00DC29FD">
      <w:pPr>
        <w:spacing w:line="360" w:lineRule="auto"/>
        <w:rPr>
          <w:rFonts w:ascii="Arial" w:hAnsi="Arial" w:cs="Arial"/>
          <w:b/>
        </w:rPr>
      </w:pPr>
    </w:p>
    <w:p w14:paraId="152ACD9C" w14:textId="53057FF0" w:rsidR="00DC29FD" w:rsidRDefault="00DC29FD" w:rsidP="00DC29FD">
      <w:pPr>
        <w:spacing w:line="360" w:lineRule="auto"/>
        <w:rPr>
          <w:rFonts w:ascii="Arial" w:hAnsi="Arial" w:cs="Arial"/>
          <w:b/>
        </w:rPr>
      </w:pPr>
    </w:p>
    <w:p w14:paraId="150A0F14" w14:textId="3BF784B0" w:rsidR="00DC29FD" w:rsidRDefault="00DC29FD" w:rsidP="00DC29FD">
      <w:pPr>
        <w:spacing w:line="360" w:lineRule="auto"/>
        <w:rPr>
          <w:rFonts w:ascii="Arial" w:hAnsi="Arial" w:cs="Arial"/>
          <w:b/>
        </w:rPr>
      </w:pPr>
    </w:p>
    <w:p w14:paraId="21AA3439" w14:textId="4C8B91BE" w:rsidR="00DC29FD" w:rsidRDefault="00DC29FD" w:rsidP="00DC29FD">
      <w:pPr>
        <w:spacing w:line="360" w:lineRule="auto"/>
        <w:rPr>
          <w:rFonts w:ascii="Arial" w:hAnsi="Arial" w:cs="Arial"/>
          <w:b/>
        </w:rPr>
      </w:pPr>
    </w:p>
    <w:p w14:paraId="21630F99" w14:textId="62848577" w:rsidR="00DC29FD" w:rsidRDefault="00DC29FD" w:rsidP="00DC29FD">
      <w:pPr>
        <w:spacing w:line="360" w:lineRule="auto"/>
        <w:rPr>
          <w:rFonts w:ascii="Arial" w:hAnsi="Arial" w:cs="Arial"/>
          <w:b/>
        </w:rPr>
      </w:pPr>
    </w:p>
    <w:p w14:paraId="11010EC2" w14:textId="4584187B" w:rsidR="00DC29FD" w:rsidRDefault="00DC29FD" w:rsidP="00DC29FD">
      <w:pPr>
        <w:spacing w:line="360" w:lineRule="auto"/>
        <w:rPr>
          <w:rFonts w:ascii="Arial" w:hAnsi="Arial" w:cs="Arial"/>
          <w:b/>
        </w:rPr>
      </w:pPr>
    </w:p>
    <w:p w14:paraId="77ABF92D" w14:textId="0BB87496" w:rsidR="00DC29FD" w:rsidRDefault="00DC29FD" w:rsidP="00DC29FD">
      <w:pPr>
        <w:spacing w:line="360" w:lineRule="auto"/>
        <w:rPr>
          <w:rFonts w:ascii="Arial" w:hAnsi="Arial" w:cs="Arial"/>
          <w:b/>
        </w:rPr>
      </w:pPr>
    </w:p>
    <w:p w14:paraId="3E5D471B" w14:textId="14A0B312" w:rsidR="00DC29FD" w:rsidRDefault="00DC29FD" w:rsidP="00DC29FD">
      <w:pPr>
        <w:spacing w:line="360" w:lineRule="auto"/>
        <w:rPr>
          <w:rFonts w:ascii="Arial" w:hAnsi="Arial" w:cs="Arial"/>
          <w:b/>
        </w:rPr>
      </w:pPr>
    </w:p>
    <w:p w14:paraId="74027CE6" w14:textId="22B490E7" w:rsidR="00DC29FD" w:rsidRDefault="00DC29FD" w:rsidP="00DC29FD">
      <w:pPr>
        <w:spacing w:line="360" w:lineRule="auto"/>
        <w:rPr>
          <w:rFonts w:ascii="Arial" w:hAnsi="Arial" w:cs="Arial"/>
          <w:b/>
        </w:rPr>
      </w:pPr>
    </w:p>
    <w:p w14:paraId="0427B4A7" w14:textId="6A959F2E" w:rsidR="00DC29FD" w:rsidRDefault="00DC29FD" w:rsidP="00DC29FD">
      <w:pPr>
        <w:spacing w:line="360" w:lineRule="auto"/>
        <w:rPr>
          <w:rFonts w:ascii="Arial" w:hAnsi="Arial" w:cs="Arial"/>
          <w:b/>
        </w:rPr>
      </w:pPr>
    </w:p>
    <w:p w14:paraId="0908A6F1" w14:textId="77777777" w:rsidR="00DC29FD" w:rsidRDefault="00DC29FD" w:rsidP="00DC29FD">
      <w:pPr>
        <w:spacing w:line="360" w:lineRule="auto"/>
        <w:rPr>
          <w:rFonts w:ascii="Arial" w:hAnsi="Arial" w:cs="Arial"/>
          <w:b/>
        </w:rPr>
      </w:pPr>
    </w:p>
    <w:p w14:paraId="0FDCBB39" w14:textId="34B2B603" w:rsidR="00DC29FD" w:rsidRDefault="00DC29FD" w:rsidP="00DC29FD">
      <w:pPr>
        <w:spacing w:line="360" w:lineRule="auto"/>
        <w:rPr>
          <w:rFonts w:ascii="Arial" w:hAnsi="Arial" w:cs="Arial"/>
          <w:b/>
        </w:rPr>
      </w:pPr>
    </w:p>
    <w:tbl>
      <w:tblPr>
        <w:tblW w:w="9249" w:type="dxa"/>
        <w:jc w:val="center"/>
        <w:tblLook w:val="04A0" w:firstRow="1" w:lastRow="0" w:firstColumn="1" w:lastColumn="0" w:noHBand="0" w:noVBand="1"/>
      </w:tblPr>
      <w:tblGrid>
        <w:gridCol w:w="1350"/>
        <w:gridCol w:w="2612"/>
        <w:gridCol w:w="1039"/>
        <w:gridCol w:w="2405"/>
        <w:gridCol w:w="1843"/>
      </w:tblGrid>
      <w:tr w:rsidR="00DC29FD" w:rsidRPr="00412480" w14:paraId="6296ECC8" w14:textId="77777777" w:rsidTr="00DC29FD">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E582E" w14:textId="77777777" w:rsidR="00DC29FD" w:rsidRPr="00412480" w:rsidRDefault="00DC29FD" w:rsidP="00DC29FD">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67098F83" w14:textId="77777777" w:rsidR="00DC29FD" w:rsidRPr="00412480" w:rsidRDefault="00DC29FD" w:rsidP="00DC29FD">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74D37446" w14:textId="77777777" w:rsidR="00DC29FD" w:rsidRPr="00412480" w:rsidRDefault="00DC29FD" w:rsidP="00DC29FD">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6F208502" w14:textId="77777777" w:rsidR="00DC29FD" w:rsidRPr="00412480" w:rsidRDefault="00DC29FD" w:rsidP="00DC29FD">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D9B8700" w14:textId="77777777" w:rsidR="00DC29FD" w:rsidRPr="00412480" w:rsidRDefault="00DC29FD" w:rsidP="00DC29FD">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DC29FD" w:rsidRPr="00412480" w14:paraId="14C8A19E"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3069011"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3DD1CD1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34B5E14B"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90D05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0E95682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19.7 (3.2 - 201.3)</w:t>
            </w:r>
          </w:p>
        </w:tc>
      </w:tr>
      <w:tr w:rsidR="00DC29FD" w:rsidRPr="00412480" w14:paraId="51268E76"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6FECE5E4"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6E3C3E3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182B642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3ACF69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2D7DE0D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7.4 (2.9-18.3)</w:t>
            </w:r>
          </w:p>
        </w:tc>
      </w:tr>
      <w:tr w:rsidR="00DC29FD" w:rsidRPr="00412480" w14:paraId="05E4F3F3"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342B38"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1F6AE1D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62665DB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C268F0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3E48B21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DC29FD" w:rsidRPr="00412480" w14:paraId="1AC32E7F"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B6F71B7"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3D6A5B6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3441B47F"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57B62E7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0320C21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1.9 (1.0 - 3.4)</w:t>
            </w:r>
          </w:p>
        </w:tc>
      </w:tr>
      <w:tr w:rsidR="00DC29FD" w:rsidRPr="00412480" w14:paraId="0D92206B"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CDB89D1"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42F2F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hospital,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C6EBD2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2F5A499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5C6254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4.13 (1.37–12.78)</w:t>
            </w:r>
          </w:p>
        </w:tc>
      </w:tr>
      <w:tr w:rsidR="00DC29FD" w:rsidRPr="00412480" w14:paraId="68D32C68"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9F25EBF"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2298FDE"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F810041"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02F397D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56146E2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0.30 (0.10–0.82)</w:t>
            </w:r>
          </w:p>
        </w:tc>
      </w:tr>
      <w:tr w:rsidR="00DC29FD" w:rsidRPr="00412480" w14:paraId="50CD9DA5"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85B78E3"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8394D8B"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960A65D"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BDB019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7BD90CD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4.10 (1.77–9.59)</w:t>
            </w:r>
          </w:p>
        </w:tc>
      </w:tr>
      <w:tr w:rsidR="00DC29FD" w:rsidRPr="00412480" w14:paraId="67F904B0"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B25962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BFF81B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41FE7AD"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707B97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1E63712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2.2 (1.1–4.8)</w:t>
            </w:r>
          </w:p>
        </w:tc>
      </w:tr>
      <w:tr w:rsidR="00DC29FD" w:rsidRPr="00412480" w14:paraId="63BB5F16"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735C920"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71ADC3"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523E337"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CD0727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23C550D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5.1 (1.6–18.4)</w:t>
            </w:r>
          </w:p>
        </w:tc>
      </w:tr>
      <w:tr w:rsidR="00DC29FD" w:rsidRPr="00412480" w14:paraId="418C76EA"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63BA90F"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9D164A9"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10F9AC9"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EB1E05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68F95DB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30.6 (5.8–566.0)</w:t>
            </w:r>
          </w:p>
        </w:tc>
      </w:tr>
      <w:tr w:rsidR="00DC29FD" w:rsidRPr="00412480" w14:paraId="11C76D17"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44BAD582"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9DC8A6"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6275BC7"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7EF8A21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236FC43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2.1 (1.1–4.0)</w:t>
            </w:r>
          </w:p>
        </w:tc>
      </w:tr>
      <w:tr w:rsidR="00DC29FD" w:rsidRPr="00412480" w14:paraId="09FE3435" w14:textId="77777777" w:rsidTr="00DC29FD">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AB0CF8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5C16C63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BEE0BA"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65C03AF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1AA368F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10.8 (0.6 - 186)*</w:t>
            </w:r>
          </w:p>
        </w:tc>
      </w:tr>
      <w:tr w:rsidR="00DC29FD" w:rsidRPr="00412480" w14:paraId="7B6E29CE" w14:textId="77777777" w:rsidTr="00DC29FD">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78258761" w14:textId="77777777" w:rsidR="00DC29FD" w:rsidRPr="00412480" w:rsidRDefault="00DC29FD" w:rsidP="00DC29FD">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52C781E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4AD084AA"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C7E5B9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568D07B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r>
      <w:tr w:rsidR="00DC29FD" w:rsidRPr="00412480" w14:paraId="60946709" w14:textId="77777777" w:rsidTr="00DC29FD">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C46CFBA"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539BF13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2081418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9BC295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6289EEA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0.3 (0.1–0.8)</w:t>
            </w:r>
          </w:p>
        </w:tc>
      </w:tr>
      <w:tr w:rsidR="00DC29FD" w:rsidRPr="00412480" w14:paraId="632D2D4B"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841A83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49DF786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1D1A341A"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114D7D8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64D53A5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4.0 (2.3 to 5.3)</w:t>
            </w:r>
          </w:p>
        </w:tc>
      </w:tr>
      <w:tr w:rsidR="00DC29FD" w:rsidRPr="00412480" w14:paraId="7620A33A"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72F8DD5"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5660FA5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17002BD"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2125FC8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4955A82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r>
      <w:tr w:rsidR="00DC29FD" w:rsidRPr="00412480" w14:paraId="6BCE5239"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D22D7B6"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1CBA53D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332EEFB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AB00BF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3EC6CDB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31.06 (2.49–387.13)</w:t>
            </w:r>
          </w:p>
        </w:tc>
      </w:tr>
      <w:tr w:rsidR="00DC29FD" w:rsidRPr="00412480" w14:paraId="734D2519"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5353AC2"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61C0D9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D42A0B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401C692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1CFB648D"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2.88 (1.80-4.61)</w:t>
            </w:r>
          </w:p>
        </w:tc>
      </w:tr>
      <w:tr w:rsidR="00DC29FD" w:rsidRPr="00412480" w14:paraId="65166940"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19532E7"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3CECDD2"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FBA952E"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3F9DFC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40A958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2.70 (1.59-4.58)</w:t>
            </w:r>
          </w:p>
        </w:tc>
      </w:tr>
      <w:tr w:rsidR="00DC29FD" w:rsidRPr="00412480" w14:paraId="76EB057E"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7D0B1F7"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C4811EC"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3E43F42"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65BAD7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261B0DB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6.52 (1.75-24.31)</w:t>
            </w:r>
          </w:p>
        </w:tc>
      </w:tr>
      <w:tr w:rsidR="00DC29FD" w:rsidRPr="00412480" w14:paraId="30F8CB12"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13E99F3"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9A4DDC3"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4DC5D8D"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4FDD0A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383A55C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0.59 (0.37-0.92)</w:t>
            </w:r>
          </w:p>
        </w:tc>
      </w:tr>
      <w:tr w:rsidR="00DC29FD" w:rsidRPr="00412480" w14:paraId="65976085" w14:textId="77777777" w:rsidTr="00DC29FD">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39331FA"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50F125C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E42201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9D647C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0C8BADC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DC29FD" w:rsidRPr="00412480" w14:paraId="554706C8"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B5EC05B"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D064E6D"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5FBB709"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4A9D5D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127CB56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7.4 (1.43–38.5)</w:t>
            </w:r>
          </w:p>
        </w:tc>
      </w:tr>
      <w:tr w:rsidR="00DC29FD" w:rsidRPr="00412480" w14:paraId="7EC851CD"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0DBF782"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1B2E954"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7AE10B6"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BC3DDC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141EDB1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27 (6.63–116),</w:t>
            </w:r>
          </w:p>
        </w:tc>
      </w:tr>
      <w:tr w:rsidR="00DC29FD" w:rsidRPr="00412480" w14:paraId="445B1C01"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5F7321C"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574A5A2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A70646D"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24C98B8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2FAA36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9.99 (2.52–39.57),</w:t>
            </w:r>
          </w:p>
        </w:tc>
      </w:tr>
      <w:tr w:rsidR="00DC29FD" w:rsidRPr="00412480" w14:paraId="241A304F"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64E22AF"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9588FD"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9B51DAA"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43FCEB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4EEAE32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2.62 (1.49–4.60)</w:t>
            </w:r>
          </w:p>
        </w:tc>
      </w:tr>
      <w:tr w:rsidR="00DC29FD" w:rsidRPr="00412480" w14:paraId="04794835"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1BBBFCF3"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5E3BD3D"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CDF8129"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6ADDFC"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6FD2C91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1.61 (1.07–2.41)</w:t>
            </w:r>
          </w:p>
        </w:tc>
      </w:tr>
      <w:tr w:rsidR="00DC29FD" w:rsidRPr="00412480" w14:paraId="4B4AC693"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BD3CC6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756741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AB1B322"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6E32127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11FA52E5"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DC29FD" w:rsidRPr="00412480" w14:paraId="04221644"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B0D5C3"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10563F2"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6D8070B"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892F97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978A36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2.8 (1.04–7.65)</w:t>
            </w:r>
          </w:p>
        </w:tc>
      </w:tr>
      <w:tr w:rsidR="00DC29FD" w:rsidRPr="00412480" w14:paraId="0DDEE3EB"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ABCF2BD"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DB913C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03982D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295CD35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692364CC"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8.47 (2.22–2.27)</w:t>
            </w:r>
          </w:p>
        </w:tc>
      </w:tr>
      <w:tr w:rsidR="00DC29FD" w:rsidRPr="00412480" w14:paraId="26B0811E"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ADA60E0"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6C3352F"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9DC34AC"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D9A3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Admission with pneumonia in last 12m</w:t>
            </w:r>
          </w:p>
        </w:tc>
        <w:tc>
          <w:tcPr>
            <w:tcW w:w="1843" w:type="dxa"/>
            <w:tcBorders>
              <w:top w:val="nil"/>
              <w:left w:val="nil"/>
              <w:bottom w:val="nil"/>
              <w:right w:val="single" w:sz="4" w:space="0" w:color="auto"/>
            </w:tcBorders>
            <w:shd w:val="clear" w:color="auto" w:fill="auto"/>
            <w:vAlign w:val="center"/>
            <w:hideMark/>
          </w:tcPr>
          <w:p w14:paraId="33719010"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8.47 (1.12–64.07)</w:t>
            </w:r>
          </w:p>
        </w:tc>
      </w:tr>
      <w:tr w:rsidR="00DC29FD" w:rsidRPr="00412480" w14:paraId="345EF55F" w14:textId="77777777" w:rsidTr="00DC29FD">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5C56246D"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FC06334"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2AABA86"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AC2919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0558A28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r>
      <w:tr w:rsidR="00DC29FD" w:rsidRPr="00412480" w14:paraId="47544DC1"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9F8146E"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D348E6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44832CD"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40D1C89A"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4B09858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1.73 (1</w:t>
            </w:r>
            <w:r>
              <w:rPr>
                <w:rFonts w:ascii="Arial" w:hAnsi="Arial" w:cs="Arial"/>
                <w:color w:val="000000"/>
                <w:sz w:val="20"/>
                <w:szCs w:val="20"/>
              </w:rPr>
              <w:t>.00</w:t>
            </w:r>
            <w:r w:rsidRPr="00412480">
              <w:rPr>
                <w:rFonts w:ascii="Arial" w:hAnsi="Arial" w:cs="Arial"/>
                <w:color w:val="000000"/>
                <w:sz w:val="20"/>
                <w:szCs w:val="20"/>
              </w:rPr>
              <w:t xml:space="preserve">-2.97), </w:t>
            </w:r>
          </w:p>
        </w:tc>
      </w:tr>
      <w:tr w:rsidR="00DC29FD" w:rsidRPr="00412480" w14:paraId="6C28E994"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837CA6C"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F5D3486"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5B4E7BA"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82A8563"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724C175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2.19 (1.26-3.79)</w:t>
            </w:r>
          </w:p>
        </w:tc>
      </w:tr>
      <w:tr w:rsidR="00DC29FD" w:rsidRPr="00412480" w14:paraId="272D8CA3"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895C5C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24D15C9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0EDA5CC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A264084"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5885FC5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1.0</w:t>
            </w:r>
            <w:r>
              <w:rPr>
                <w:rFonts w:ascii="Arial" w:hAnsi="Arial" w:cs="Arial"/>
                <w:color w:val="000000"/>
                <w:sz w:val="20"/>
                <w:szCs w:val="20"/>
              </w:rPr>
              <w:t>1</w:t>
            </w:r>
            <w:r w:rsidRPr="00412480">
              <w:rPr>
                <w:rFonts w:ascii="Arial" w:hAnsi="Arial" w:cs="Arial"/>
                <w:color w:val="000000"/>
                <w:sz w:val="20"/>
                <w:szCs w:val="20"/>
              </w:rPr>
              <w:t xml:space="preserve"> (1.00–1.0</w:t>
            </w:r>
            <w:r>
              <w:rPr>
                <w:rFonts w:ascii="Arial" w:hAnsi="Arial" w:cs="Arial"/>
                <w:color w:val="000000"/>
                <w:sz w:val="20"/>
                <w:szCs w:val="20"/>
              </w:rPr>
              <w:t>2</w:t>
            </w:r>
            <w:r w:rsidRPr="00412480">
              <w:rPr>
                <w:rFonts w:ascii="Arial" w:hAnsi="Arial" w:cs="Arial"/>
                <w:color w:val="000000"/>
                <w:sz w:val="20"/>
                <w:szCs w:val="20"/>
              </w:rPr>
              <w:t>)</w:t>
            </w:r>
          </w:p>
        </w:tc>
      </w:tr>
      <w:tr w:rsidR="00DC29FD" w:rsidRPr="00412480" w14:paraId="21C676D7"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979218F"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5709245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14C4230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438196D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5D83BBBF"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3.47 (1.22</w:t>
            </w:r>
            <w:r>
              <w:rPr>
                <w:rFonts w:ascii="Arial" w:hAnsi="Arial" w:cs="Arial"/>
                <w:color w:val="000000"/>
                <w:sz w:val="20"/>
                <w:szCs w:val="20"/>
              </w:rPr>
              <w:t>-</w:t>
            </w:r>
            <w:r w:rsidRPr="00412480">
              <w:rPr>
                <w:rFonts w:ascii="Arial" w:hAnsi="Arial" w:cs="Arial"/>
                <w:color w:val="000000"/>
                <w:sz w:val="20"/>
                <w:szCs w:val="20"/>
              </w:rPr>
              <w:t xml:space="preserve">9.82)  </w:t>
            </w:r>
          </w:p>
        </w:tc>
      </w:tr>
      <w:tr w:rsidR="00DC29FD" w:rsidRPr="00412480" w14:paraId="4BD2B407" w14:textId="77777777" w:rsidTr="00DC29FD">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5C9D186"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A77DD18"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369AC46"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2802C90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0DE6017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DC29FD" w:rsidRPr="00412480" w14:paraId="44F280EC"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D51582B"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4B04B7A"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A4C69DA" w14:textId="77777777" w:rsidR="00DC29FD" w:rsidRPr="00412480" w:rsidRDefault="00DC29FD" w:rsidP="00DC29FD">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085A49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6207166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DC29FD" w:rsidRPr="00412480" w14:paraId="0B35C4EC" w14:textId="77777777" w:rsidTr="00DC29FD">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2648B6FA" w14:textId="77777777" w:rsidR="00DC29FD" w:rsidRPr="00412480" w:rsidRDefault="00DC29FD" w:rsidP="00DC29FD">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A0551C" w14:textId="77777777" w:rsidR="00DC29FD" w:rsidRPr="00412480" w:rsidRDefault="00DC29FD" w:rsidP="00DC29FD">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EDE72A" w14:textId="77777777" w:rsidR="00DC29FD" w:rsidRPr="00412480" w:rsidRDefault="00DC29FD" w:rsidP="00DC29FD">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7CCA27D9"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726797C1"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r>
      <w:tr w:rsidR="00DC29FD" w:rsidRPr="00412480" w14:paraId="187AA8AB" w14:textId="77777777" w:rsidTr="00DC29FD">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8D04450" w14:textId="77777777" w:rsidR="00DC29FD" w:rsidRDefault="00DC29FD" w:rsidP="00DC29FD">
            <w:pPr>
              <w:jc w:val="center"/>
              <w:rPr>
                <w:rFonts w:ascii="Arial" w:hAnsi="Arial" w:cs="Arial"/>
                <w:color w:val="000000"/>
                <w:sz w:val="20"/>
                <w:szCs w:val="20"/>
              </w:rPr>
            </w:pPr>
            <w:r w:rsidRPr="00412480">
              <w:rPr>
                <w:rFonts w:ascii="Arial" w:hAnsi="Arial" w:cs="Arial"/>
                <w:color w:val="000000"/>
                <w:sz w:val="20"/>
                <w:szCs w:val="20"/>
              </w:rPr>
              <w:t xml:space="preserve">Stanley </w:t>
            </w:r>
          </w:p>
          <w:p w14:paraId="58D97BD7"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2018</w:t>
            </w:r>
          </w:p>
        </w:tc>
        <w:tc>
          <w:tcPr>
            <w:tcW w:w="2612" w:type="dxa"/>
            <w:tcBorders>
              <w:top w:val="nil"/>
              <w:left w:val="nil"/>
              <w:bottom w:val="single" w:sz="4" w:space="0" w:color="auto"/>
              <w:right w:val="single" w:sz="4" w:space="0" w:color="auto"/>
            </w:tcBorders>
            <w:shd w:val="clear" w:color="auto" w:fill="auto"/>
            <w:vAlign w:val="center"/>
            <w:hideMark/>
          </w:tcPr>
          <w:p w14:paraId="2A70CB96"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43F0339" w14:textId="77777777" w:rsidR="00DC29FD" w:rsidRPr="00412480" w:rsidRDefault="00DC29FD" w:rsidP="00DC29FD">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6B715B"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74E88D1E" w14:textId="77777777" w:rsidR="00DC29FD" w:rsidRPr="00412480" w:rsidRDefault="00DC29FD" w:rsidP="00DC29FD">
            <w:pPr>
              <w:jc w:val="center"/>
              <w:rPr>
                <w:rFonts w:ascii="Arial" w:hAnsi="Arial" w:cs="Arial"/>
                <w:color w:val="000000"/>
                <w:sz w:val="20"/>
                <w:szCs w:val="20"/>
              </w:rPr>
            </w:pPr>
            <w:r w:rsidRPr="00412480">
              <w:rPr>
                <w:rFonts w:ascii="Arial" w:hAnsi="Arial" w:cs="Arial"/>
                <w:color w:val="000000"/>
                <w:sz w:val="20"/>
                <w:szCs w:val="20"/>
              </w:rPr>
              <w:t> </w:t>
            </w:r>
          </w:p>
        </w:tc>
      </w:tr>
    </w:tbl>
    <w:p w14:paraId="151EC7F2" w14:textId="77777777" w:rsidR="00DC29FD" w:rsidRDefault="00DC29FD" w:rsidP="00DC29FD">
      <w:pPr>
        <w:spacing w:line="360" w:lineRule="auto"/>
        <w:rPr>
          <w:rFonts w:ascii="Arial" w:hAnsi="Arial" w:cs="Arial"/>
          <w:b/>
        </w:rPr>
      </w:pPr>
    </w:p>
    <w:p w14:paraId="1F4FCB6A" w14:textId="57A2803D" w:rsidR="00DC29FD" w:rsidRDefault="00DC29FD" w:rsidP="00DC29FD">
      <w:pPr>
        <w:spacing w:line="360" w:lineRule="auto"/>
        <w:rPr>
          <w:rFonts w:ascii="Arial" w:hAnsi="Arial" w:cs="Arial"/>
        </w:rPr>
      </w:pPr>
      <w:r w:rsidRPr="003517A7">
        <w:rPr>
          <w:rFonts w:ascii="Arial" w:hAnsi="Arial" w:cs="Arial"/>
          <w:b/>
        </w:rPr>
        <w:t xml:space="preserve">Table </w:t>
      </w:r>
      <w:r w:rsidR="00FA66B7">
        <w:rPr>
          <w:rFonts w:ascii="Arial" w:hAnsi="Arial" w:cs="Arial"/>
          <w:b/>
        </w:rPr>
        <w:t>4</w:t>
      </w:r>
      <w:r w:rsidRPr="003517A7">
        <w:rPr>
          <w:rFonts w:ascii="Arial" w:hAnsi="Arial" w:cs="Arial"/>
          <w:b/>
        </w:rPr>
        <w:t>:</w:t>
      </w:r>
      <w:r>
        <w:rPr>
          <w:rFonts w:ascii="Arial" w:hAnsi="Arial" w:cs="Arial"/>
        </w:rPr>
        <w:t xml:space="preserve">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p w14:paraId="6725157F" w14:textId="5232A0BD" w:rsidR="008B07CE" w:rsidRDefault="008B07CE" w:rsidP="00B96BEA">
      <w:pPr>
        <w:spacing w:line="480" w:lineRule="auto"/>
        <w:rPr>
          <w:rFonts w:ascii="Arial" w:hAnsi="Arial" w:cs="Arial"/>
          <w:lang w:val="en-US"/>
        </w:rPr>
      </w:pPr>
    </w:p>
    <w:tbl>
      <w:tblPr>
        <w:tblW w:w="8880" w:type="dxa"/>
        <w:tblLook w:val="04A0" w:firstRow="1" w:lastRow="0" w:firstColumn="1" w:lastColumn="0" w:noHBand="0" w:noVBand="1"/>
      </w:tblPr>
      <w:tblGrid>
        <w:gridCol w:w="2240"/>
        <w:gridCol w:w="2160"/>
        <w:gridCol w:w="1590"/>
        <w:gridCol w:w="1590"/>
        <w:gridCol w:w="1300"/>
      </w:tblGrid>
      <w:tr w:rsidR="00DC29FD" w14:paraId="3D008024" w14:textId="77777777" w:rsidTr="00DC29FD">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893679"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FB7D8D"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0C4989"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6DF944"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DC29FD" w14:paraId="685D6E0E" w14:textId="77777777" w:rsidTr="00DC29FD">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5740C822" w14:textId="77777777" w:rsidR="00DC29FD" w:rsidRPr="006D6118" w:rsidRDefault="00DC29FD" w:rsidP="00DC29FD">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6B4A9F22" w14:textId="77777777" w:rsidR="00DC29FD" w:rsidRPr="006D6118" w:rsidRDefault="00DC29FD" w:rsidP="00DC29FD">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28C7D2F0"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4F41722" w14:textId="77777777" w:rsidR="00DC29FD" w:rsidRPr="006D6118" w:rsidRDefault="00DC29FD" w:rsidP="00DC29FD">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32833F0" w14:textId="77777777" w:rsidR="00DC29FD" w:rsidRPr="006D6118" w:rsidRDefault="00DC29FD" w:rsidP="00DC29FD">
            <w:pPr>
              <w:rPr>
                <w:rFonts w:ascii="Arial" w:hAnsi="Arial" w:cs="Arial"/>
                <w:b/>
                <w:bCs/>
                <w:color w:val="000000"/>
                <w:sz w:val="20"/>
                <w:szCs w:val="20"/>
              </w:rPr>
            </w:pPr>
          </w:p>
        </w:tc>
      </w:tr>
      <w:tr w:rsidR="00DC29FD" w14:paraId="2654413F"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353F044" w14:textId="77777777" w:rsidR="00DC29FD" w:rsidRPr="006D6118" w:rsidRDefault="00DC29FD" w:rsidP="00DC29FD">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26355119"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674F13D"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2F57A41A"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503F4559"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5.7d</w:t>
            </w:r>
          </w:p>
        </w:tc>
      </w:tr>
      <w:tr w:rsidR="00DC29FD" w14:paraId="45F1E5B2"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957E688" w14:textId="77777777" w:rsidR="00DC29FD" w:rsidRPr="006D6118" w:rsidRDefault="00DC29FD" w:rsidP="00DC29FD">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0C339E51"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34D31AA"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33770EFD"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7986DDA4"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8d</w:t>
            </w:r>
          </w:p>
        </w:tc>
      </w:tr>
      <w:tr w:rsidR="00DC29FD" w14:paraId="65C69060"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C05C716"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34B386A3"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6640E791"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3008309"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25AFD68C"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7d</w:t>
            </w:r>
          </w:p>
        </w:tc>
      </w:tr>
      <w:tr w:rsidR="00DC29FD" w14:paraId="552AF0D4"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D9D92B6" w14:textId="77777777" w:rsidR="00DC29FD" w:rsidRPr="006D6118" w:rsidRDefault="00DC29FD" w:rsidP="00DC29FD">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71120FCE"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5CF53ACF"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46DE0378"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E37FE7D"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6d</w:t>
            </w:r>
          </w:p>
        </w:tc>
      </w:tr>
      <w:tr w:rsidR="00DC29FD" w14:paraId="320AEE2F"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B65D2AC" w14:textId="77777777" w:rsidR="00DC29FD" w:rsidRPr="006D6118" w:rsidRDefault="00DC29FD" w:rsidP="00DC29FD">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3C5012A3"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6E7BE52"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637D3816"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55DD9E33"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5.6d</w:t>
            </w:r>
          </w:p>
        </w:tc>
      </w:tr>
      <w:tr w:rsidR="00DC29FD" w14:paraId="70E409A8"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8604AE0"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5125705B"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24542C00"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4C28C6C7"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535EA4C5" w14:textId="77777777" w:rsidR="00DC29FD" w:rsidRPr="006D6118" w:rsidRDefault="00DC29FD" w:rsidP="00DC29FD">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7753680A" w14:textId="32977C22" w:rsidR="00DC29FD" w:rsidRDefault="00DC29FD" w:rsidP="00DC29FD">
      <w:pPr>
        <w:spacing w:line="360" w:lineRule="auto"/>
        <w:rPr>
          <w:rFonts w:ascii="Arial" w:hAnsi="Arial" w:cs="Arial"/>
        </w:rPr>
      </w:pPr>
      <w:r w:rsidRPr="003517A7">
        <w:rPr>
          <w:rFonts w:ascii="Arial" w:hAnsi="Arial" w:cs="Arial"/>
          <w:b/>
        </w:rPr>
        <w:t xml:space="preserve">Table </w:t>
      </w:r>
      <w:r w:rsidR="00FA66B7">
        <w:rPr>
          <w:rFonts w:ascii="Arial" w:hAnsi="Arial" w:cs="Arial"/>
          <w:b/>
        </w:rPr>
        <w:t>5</w:t>
      </w:r>
      <w:r w:rsidRPr="003517A7">
        <w:rPr>
          <w:rFonts w:ascii="Arial" w:hAnsi="Arial" w:cs="Arial"/>
          <w:b/>
        </w:rPr>
        <w:t>:</w:t>
      </w:r>
      <w:r>
        <w:rPr>
          <w:rFonts w:ascii="Arial" w:hAnsi="Arial" w:cs="Arial"/>
        </w:rPr>
        <w:t xml:space="preserve"> longitudinal ESBL prevalence in included cohort studies. NR = not reported. * = median not given but admission length was 2-10 days.</w:t>
      </w: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DC29FD">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81D63"/>
    <w:rsid w:val="0009107D"/>
    <w:rsid w:val="00095D0C"/>
    <w:rsid w:val="00097C03"/>
    <w:rsid w:val="000B116A"/>
    <w:rsid w:val="000C099A"/>
    <w:rsid w:val="000D3F0A"/>
    <w:rsid w:val="000E06E3"/>
    <w:rsid w:val="000E5420"/>
    <w:rsid w:val="000F1FCD"/>
    <w:rsid w:val="000F2ADC"/>
    <w:rsid w:val="001068B2"/>
    <w:rsid w:val="00111F80"/>
    <w:rsid w:val="00112A56"/>
    <w:rsid w:val="0011755D"/>
    <w:rsid w:val="0013167C"/>
    <w:rsid w:val="00146F25"/>
    <w:rsid w:val="00155BED"/>
    <w:rsid w:val="00156103"/>
    <w:rsid w:val="00161F01"/>
    <w:rsid w:val="001705DA"/>
    <w:rsid w:val="00173B84"/>
    <w:rsid w:val="001D132F"/>
    <w:rsid w:val="001D4880"/>
    <w:rsid w:val="001D6079"/>
    <w:rsid w:val="001E21E7"/>
    <w:rsid w:val="001E2E25"/>
    <w:rsid w:val="001F0629"/>
    <w:rsid w:val="001F5E6C"/>
    <w:rsid w:val="00210391"/>
    <w:rsid w:val="00212AAB"/>
    <w:rsid w:val="002266AF"/>
    <w:rsid w:val="00231879"/>
    <w:rsid w:val="00243474"/>
    <w:rsid w:val="00247CB7"/>
    <w:rsid w:val="002764E1"/>
    <w:rsid w:val="0027650F"/>
    <w:rsid w:val="00286105"/>
    <w:rsid w:val="002932AE"/>
    <w:rsid w:val="002B7419"/>
    <w:rsid w:val="002D6149"/>
    <w:rsid w:val="002F5EA1"/>
    <w:rsid w:val="002F7547"/>
    <w:rsid w:val="00310ABD"/>
    <w:rsid w:val="00334E4C"/>
    <w:rsid w:val="00337F54"/>
    <w:rsid w:val="00350A6A"/>
    <w:rsid w:val="003517A7"/>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04682"/>
    <w:rsid w:val="00610FA7"/>
    <w:rsid w:val="006127E8"/>
    <w:rsid w:val="006158B6"/>
    <w:rsid w:val="00616699"/>
    <w:rsid w:val="006229EE"/>
    <w:rsid w:val="006244A9"/>
    <w:rsid w:val="00625DB8"/>
    <w:rsid w:val="00626EF6"/>
    <w:rsid w:val="00627792"/>
    <w:rsid w:val="00631620"/>
    <w:rsid w:val="00636BA7"/>
    <w:rsid w:val="00644294"/>
    <w:rsid w:val="00652A66"/>
    <w:rsid w:val="006541C8"/>
    <w:rsid w:val="00657365"/>
    <w:rsid w:val="00670938"/>
    <w:rsid w:val="0069276E"/>
    <w:rsid w:val="006939B1"/>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35DD1"/>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525CC"/>
    <w:rsid w:val="00A62CD7"/>
    <w:rsid w:val="00A70B6F"/>
    <w:rsid w:val="00A727A7"/>
    <w:rsid w:val="00A7687D"/>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02F4B"/>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D7E07"/>
    <w:rsid w:val="00BE0318"/>
    <w:rsid w:val="00BE0807"/>
    <w:rsid w:val="00BF0371"/>
    <w:rsid w:val="00BF71A4"/>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CF7FA0"/>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29FD"/>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A38FA"/>
    <w:rsid w:val="00EB1768"/>
    <w:rsid w:val="00EC3B35"/>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A66B7"/>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 w:type="table" w:styleId="TableGrid">
    <w:name w:val="Table Grid"/>
    <w:basedOn w:val="TableNormal"/>
    <w:uiPriority w:val="39"/>
    <w:rsid w:val="00DC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51287">
      <w:bodyDiv w:val="1"/>
      <w:marLeft w:val="0"/>
      <w:marRight w:val="0"/>
      <w:marTop w:val="0"/>
      <w:marBottom w:val="0"/>
      <w:divBdr>
        <w:top w:val="none" w:sz="0" w:space="0" w:color="auto"/>
        <w:left w:val="none" w:sz="0" w:space="0" w:color="auto"/>
        <w:bottom w:val="none" w:sz="0" w:space="0" w:color="auto"/>
        <w:right w:val="none" w:sz="0" w:space="0" w:color="auto"/>
      </w:divBdr>
    </w:div>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oseph.lewis@lstm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2355-9A05-634C-B14C-78D06774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31921</Words>
  <Characters>181952</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5</cp:revision>
  <dcterms:created xsi:type="dcterms:W3CDTF">2019-10-09T12:00:00Z</dcterms:created>
  <dcterms:modified xsi:type="dcterms:W3CDTF">2019-10-09T13:16:00Z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