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52B37" w14:textId="77777777" w:rsidR="008F74B7" w:rsidRPr="00C10922" w:rsidRDefault="00000000" w:rsidP="007160C1">
      <w:pPr>
        <w:ind w:firstLine="720"/>
        <w:rPr>
          <w:rFonts w:ascii="Arial" w:eastAsia="Arial" w:hAnsi="Arial" w:cs="Arial"/>
          <w:b/>
          <w:sz w:val="36"/>
          <w:szCs w:val="36"/>
        </w:rPr>
      </w:pPr>
      <w:bookmarkStart w:id="0" w:name="_heading=h.gjdgxs" w:colFirst="0" w:colLast="0"/>
      <w:bookmarkEnd w:id="0"/>
      <w:r w:rsidRPr="00C10922">
        <w:rPr>
          <w:rFonts w:ascii="Arial" w:eastAsia="Arial" w:hAnsi="Arial" w:cs="Arial"/>
          <w:b/>
          <w:sz w:val="36"/>
          <w:szCs w:val="36"/>
        </w:rPr>
        <w:t>Caso de Uso</w:t>
      </w:r>
    </w:p>
    <w:p w14:paraId="47979A92" w14:textId="1ACAFFD9" w:rsidR="008F74B7" w:rsidRDefault="002630B4" w:rsidP="002630B4">
      <w:pPr>
        <w:pStyle w:val="Ttulo"/>
        <w:spacing w:before="0" w:after="0"/>
        <w:rPr>
          <w:sz w:val="36"/>
          <w:szCs w:val="36"/>
        </w:rPr>
      </w:pPr>
      <w:r w:rsidRPr="002630B4">
        <w:rPr>
          <w:sz w:val="36"/>
          <w:szCs w:val="36"/>
        </w:rPr>
        <w:t>Autenticación</w:t>
      </w:r>
      <w:r w:rsidR="00DC250E">
        <w:rPr>
          <w:sz w:val="36"/>
          <w:szCs w:val="36"/>
        </w:rPr>
        <w:t xml:space="preserve"> </w:t>
      </w:r>
      <w:r w:rsidR="00535EE2">
        <w:rPr>
          <w:sz w:val="36"/>
          <w:szCs w:val="36"/>
        </w:rPr>
        <w:t>– Sistema de Información Hospitalaria</w:t>
      </w:r>
    </w:p>
    <w:p w14:paraId="1E11B8B8" w14:textId="30428930" w:rsidR="008F74B7" w:rsidRDefault="008F74B7"/>
    <w:p w14:paraId="28E830FA" w14:textId="77777777" w:rsidR="008F74B7" w:rsidRDefault="008F74B7"/>
    <w:p w14:paraId="6EABC142" w14:textId="77777777" w:rsidR="008F74B7" w:rsidRDefault="00000000">
      <w:r>
        <w:tab/>
      </w:r>
      <w:r>
        <w:tab/>
      </w:r>
      <w:r>
        <w:tab/>
      </w:r>
      <w:r>
        <w:tab/>
      </w:r>
    </w:p>
    <w:p w14:paraId="4E21E408" w14:textId="77777777" w:rsidR="008F74B7" w:rsidRDefault="008F74B7"/>
    <w:p w14:paraId="0535E5D8" w14:textId="77777777" w:rsidR="008F74B7" w:rsidRDefault="00000000">
      <w:pPr>
        <w:keepNext/>
        <w:spacing w:before="60" w:after="60"/>
        <w:rPr>
          <w:rFonts w:ascii="Arial" w:eastAsia="Arial" w:hAnsi="Arial" w:cs="Arial"/>
          <w:sz w:val="28"/>
          <w:szCs w:val="28"/>
        </w:rPr>
      </w:pPr>
      <w:r>
        <w:rPr>
          <w:rFonts w:ascii="Arial" w:eastAsia="Arial" w:hAnsi="Arial" w:cs="Arial"/>
          <w:b/>
          <w:sz w:val="36"/>
          <w:szCs w:val="36"/>
        </w:rPr>
        <w:t>Historial Revisiones</w:t>
      </w:r>
    </w:p>
    <w:tbl>
      <w:tblPr>
        <w:tblStyle w:val="a7"/>
        <w:tblW w:w="8865"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95"/>
        <w:gridCol w:w="1365"/>
        <w:gridCol w:w="4740"/>
        <w:gridCol w:w="1065"/>
      </w:tblGrid>
      <w:tr w:rsidR="008F74B7" w14:paraId="2B8B795C" w14:textId="77777777">
        <w:tc>
          <w:tcPr>
            <w:tcW w:w="1695" w:type="dxa"/>
            <w:tcBorders>
              <w:top w:val="single" w:sz="24" w:space="0" w:color="000000"/>
              <w:left w:val="single" w:sz="24" w:space="0" w:color="000000"/>
              <w:bottom w:val="single" w:sz="24" w:space="0" w:color="000000"/>
            </w:tcBorders>
          </w:tcPr>
          <w:p w14:paraId="7FBF4843" w14:textId="77777777" w:rsidR="008F74B7" w:rsidRDefault="00000000">
            <w:pPr>
              <w:spacing w:before="40" w:after="40"/>
              <w:jc w:val="center"/>
              <w:rPr>
                <w:rFonts w:ascii="Arial" w:eastAsia="Arial" w:hAnsi="Arial" w:cs="Arial"/>
                <w:b/>
              </w:rPr>
            </w:pPr>
            <w:r>
              <w:rPr>
                <w:rFonts w:ascii="Arial" w:eastAsia="Arial" w:hAnsi="Arial" w:cs="Arial"/>
                <w:b/>
              </w:rPr>
              <w:t>Nombre</w:t>
            </w:r>
          </w:p>
        </w:tc>
        <w:tc>
          <w:tcPr>
            <w:tcW w:w="1365" w:type="dxa"/>
            <w:tcBorders>
              <w:top w:val="single" w:sz="24" w:space="0" w:color="000000"/>
              <w:bottom w:val="single" w:sz="24" w:space="0" w:color="000000"/>
            </w:tcBorders>
          </w:tcPr>
          <w:p w14:paraId="68442667" w14:textId="77777777" w:rsidR="008F74B7" w:rsidRDefault="00000000">
            <w:pPr>
              <w:spacing w:before="40" w:after="40"/>
              <w:jc w:val="center"/>
              <w:rPr>
                <w:rFonts w:ascii="Arial" w:eastAsia="Arial" w:hAnsi="Arial" w:cs="Arial"/>
                <w:b/>
              </w:rPr>
            </w:pPr>
            <w:r>
              <w:rPr>
                <w:rFonts w:ascii="Arial" w:eastAsia="Arial" w:hAnsi="Arial" w:cs="Arial"/>
                <w:b/>
              </w:rPr>
              <w:t>Fecha</w:t>
            </w:r>
          </w:p>
        </w:tc>
        <w:tc>
          <w:tcPr>
            <w:tcW w:w="4740" w:type="dxa"/>
            <w:tcBorders>
              <w:top w:val="single" w:sz="24" w:space="0" w:color="000000"/>
              <w:bottom w:val="single" w:sz="24" w:space="0" w:color="000000"/>
            </w:tcBorders>
          </w:tcPr>
          <w:p w14:paraId="19822532" w14:textId="77777777" w:rsidR="008F74B7" w:rsidRDefault="00000000">
            <w:pPr>
              <w:spacing w:before="40" w:after="40"/>
              <w:jc w:val="center"/>
              <w:rPr>
                <w:rFonts w:ascii="Arial" w:eastAsia="Arial" w:hAnsi="Arial" w:cs="Arial"/>
                <w:b/>
              </w:rPr>
            </w:pPr>
            <w:r>
              <w:rPr>
                <w:rFonts w:ascii="Arial" w:eastAsia="Arial" w:hAnsi="Arial" w:cs="Arial"/>
                <w:b/>
              </w:rPr>
              <w:t>Descripción del cambio</w:t>
            </w:r>
          </w:p>
        </w:tc>
        <w:tc>
          <w:tcPr>
            <w:tcW w:w="1065" w:type="dxa"/>
            <w:tcBorders>
              <w:top w:val="single" w:sz="24" w:space="0" w:color="000000"/>
              <w:bottom w:val="single" w:sz="24" w:space="0" w:color="000000"/>
              <w:right w:val="single" w:sz="24" w:space="0" w:color="000000"/>
            </w:tcBorders>
          </w:tcPr>
          <w:p w14:paraId="30D9B898" w14:textId="77777777" w:rsidR="008F74B7" w:rsidRDefault="00000000">
            <w:pPr>
              <w:spacing w:before="40" w:after="40"/>
              <w:jc w:val="center"/>
              <w:rPr>
                <w:rFonts w:ascii="Arial" w:eastAsia="Arial" w:hAnsi="Arial" w:cs="Arial"/>
                <w:b/>
              </w:rPr>
            </w:pPr>
            <w:r>
              <w:rPr>
                <w:rFonts w:ascii="Arial" w:eastAsia="Arial" w:hAnsi="Arial" w:cs="Arial"/>
                <w:b/>
              </w:rPr>
              <w:t>Versión</w:t>
            </w:r>
          </w:p>
        </w:tc>
      </w:tr>
      <w:tr w:rsidR="008F74B7" w14:paraId="532D1784" w14:textId="77777777">
        <w:tc>
          <w:tcPr>
            <w:tcW w:w="1695" w:type="dxa"/>
            <w:tcBorders>
              <w:top w:val="single" w:sz="6" w:space="0" w:color="000000"/>
              <w:left w:val="single" w:sz="24" w:space="0" w:color="000000"/>
              <w:bottom w:val="single" w:sz="6" w:space="0" w:color="000000"/>
              <w:right w:val="single" w:sz="6" w:space="0" w:color="000000"/>
            </w:tcBorders>
            <w:vAlign w:val="center"/>
          </w:tcPr>
          <w:p w14:paraId="20BB859B" w14:textId="77777777" w:rsidR="008F74B7" w:rsidRDefault="008F74B7">
            <w:pPr>
              <w:spacing w:before="40" w:after="40"/>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55015436" w14:textId="77777777" w:rsidR="008F74B7" w:rsidRDefault="008F74B7">
            <w:pPr>
              <w:spacing w:before="40" w:after="40"/>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2F0891B5" w14:textId="77777777" w:rsidR="008F74B7" w:rsidRDefault="008F74B7">
            <w:pPr>
              <w:spacing w:after="40"/>
              <w:jc w:val="both"/>
              <w:rPr>
                <w:rFonts w:ascii="Arial" w:eastAsia="Arial" w:hAnsi="Arial" w:cs="Arial"/>
                <w:b/>
                <w:color w:val="FF0000"/>
              </w:rPr>
            </w:pPr>
          </w:p>
        </w:tc>
        <w:tc>
          <w:tcPr>
            <w:tcW w:w="1065" w:type="dxa"/>
            <w:tcBorders>
              <w:top w:val="single" w:sz="6" w:space="0" w:color="000000"/>
              <w:left w:val="single" w:sz="6" w:space="0" w:color="000000"/>
              <w:bottom w:val="single" w:sz="6" w:space="0" w:color="000000"/>
              <w:right w:val="single" w:sz="24" w:space="0" w:color="000000"/>
            </w:tcBorders>
            <w:vAlign w:val="center"/>
          </w:tcPr>
          <w:p w14:paraId="76CA8A6B" w14:textId="7A249B38" w:rsidR="008F74B7" w:rsidRDefault="00535EE2">
            <w:pPr>
              <w:spacing w:before="40" w:after="40"/>
              <w:jc w:val="center"/>
              <w:rPr>
                <w:rFonts w:ascii="Arial" w:eastAsia="Arial" w:hAnsi="Arial" w:cs="Arial"/>
              </w:rPr>
            </w:pPr>
            <w:r>
              <w:rPr>
                <w:rFonts w:ascii="Arial" w:eastAsia="Arial" w:hAnsi="Arial" w:cs="Arial"/>
              </w:rPr>
              <w:t>1.0</w:t>
            </w:r>
          </w:p>
        </w:tc>
      </w:tr>
      <w:tr w:rsidR="008F74B7" w14:paraId="60B841C0" w14:textId="77777777">
        <w:tc>
          <w:tcPr>
            <w:tcW w:w="1695" w:type="dxa"/>
            <w:tcBorders>
              <w:top w:val="single" w:sz="6" w:space="0" w:color="000000"/>
              <w:left w:val="single" w:sz="24" w:space="0" w:color="000000"/>
              <w:bottom w:val="single" w:sz="6" w:space="0" w:color="000000"/>
              <w:right w:val="single" w:sz="6" w:space="0" w:color="000000"/>
            </w:tcBorders>
            <w:vAlign w:val="center"/>
          </w:tcPr>
          <w:p w14:paraId="03EC0B7B" w14:textId="77777777" w:rsidR="008F74B7" w:rsidRDefault="008F74B7">
            <w:pPr>
              <w:spacing w:before="40" w:after="40"/>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11813013" w14:textId="77777777" w:rsidR="008F74B7" w:rsidRDefault="008F74B7">
            <w:pPr>
              <w:spacing w:before="40" w:after="40"/>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241DF9D5" w14:textId="77777777" w:rsidR="008F74B7" w:rsidRDefault="008F74B7">
            <w:pPr>
              <w:spacing w:after="40"/>
              <w:jc w:val="both"/>
              <w:rPr>
                <w:rFonts w:ascii="Arial" w:eastAsia="Arial" w:hAnsi="Arial" w:cs="Arial"/>
                <w:b/>
                <w:color w:val="FF0000"/>
              </w:rPr>
            </w:pPr>
          </w:p>
        </w:tc>
        <w:tc>
          <w:tcPr>
            <w:tcW w:w="1065" w:type="dxa"/>
            <w:tcBorders>
              <w:top w:val="single" w:sz="6" w:space="0" w:color="000000"/>
              <w:left w:val="single" w:sz="6" w:space="0" w:color="000000"/>
              <w:bottom w:val="single" w:sz="6" w:space="0" w:color="000000"/>
              <w:right w:val="single" w:sz="24" w:space="0" w:color="000000"/>
            </w:tcBorders>
            <w:vAlign w:val="center"/>
          </w:tcPr>
          <w:p w14:paraId="2D062B4F" w14:textId="77777777" w:rsidR="008F74B7" w:rsidRDefault="008F74B7">
            <w:pPr>
              <w:spacing w:before="40" w:after="40"/>
              <w:jc w:val="center"/>
              <w:rPr>
                <w:rFonts w:ascii="Arial" w:eastAsia="Arial" w:hAnsi="Arial" w:cs="Arial"/>
              </w:rPr>
            </w:pPr>
          </w:p>
        </w:tc>
      </w:tr>
    </w:tbl>
    <w:p w14:paraId="17BF4A9A" w14:textId="77777777" w:rsidR="008F74B7" w:rsidRDefault="008F74B7">
      <w:pPr>
        <w:rPr>
          <w:rFonts w:ascii="Arial" w:eastAsia="Arial" w:hAnsi="Arial" w:cs="Arial"/>
          <w:b/>
          <w:sz w:val="27"/>
          <w:szCs w:val="27"/>
        </w:rPr>
      </w:pPr>
    </w:p>
    <w:p w14:paraId="20CCFE8E" w14:textId="57074884" w:rsidR="00845930" w:rsidRPr="00845930" w:rsidRDefault="00845930" w:rsidP="00845930">
      <w:pPr>
        <w:jc w:val="both"/>
        <w:rPr>
          <w:rFonts w:ascii="Arial" w:eastAsia="Arial" w:hAnsi="Arial" w:cs="Arial"/>
          <w:b/>
          <w:bCs/>
          <w:lang w:val="es-GT"/>
        </w:rPr>
      </w:pPr>
      <w:r w:rsidRPr="00845930">
        <w:rPr>
          <w:rFonts w:ascii="Arial" w:eastAsia="Arial" w:hAnsi="Arial" w:cs="Arial"/>
          <w:b/>
          <w:bCs/>
          <w:lang w:val="es-GT"/>
        </w:rPr>
        <w:t>1. Introducción</w:t>
      </w:r>
    </w:p>
    <w:p w14:paraId="3BCB16E9" w14:textId="77777777" w:rsidR="00845930" w:rsidRDefault="00845930" w:rsidP="00845930">
      <w:pPr>
        <w:jc w:val="both"/>
        <w:rPr>
          <w:rFonts w:ascii="Arial" w:eastAsia="Arial" w:hAnsi="Arial" w:cs="Arial"/>
          <w:b/>
          <w:bCs/>
          <w:lang w:val="es-GT"/>
        </w:rPr>
      </w:pPr>
    </w:p>
    <w:p w14:paraId="734E5A29" w14:textId="4D75D076" w:rsidR="00845930" w:rsidRPr="00845930" w:rsidRDefault="00845930" w:rsidP="00845930">
      <w:pPr>
        <w:jc w:val="both"/>
        <w:rPr>
          <w:rFonts w:ascii="Arial" w:eastAsia="Arial" w:hAnsi="Arial" w:cs="Arial"/>
          <w:b/>
          <w:bCs/>
          <w:lang w:val="es-GT"/>
        </w:rPr>
      </w:pPr>
      <w:r w:rsidRPr="00845930">
        <w:rPr>
          <w:rFonts w:ascii="Arial" w:eastAsia="Arial" w:hAnsi="Arial" w:cs="Arial"/>
          <w:b/>
          <w:bCs/>
          <w:lang w:val="es-GT"/>
        </w:rPr>
        <w:t>Descripción</w:t>
      </w:r>
    </w:p>
    <w:p w14:paraId="2B06CCEC" w14:textId="77777777" w:rsidR="007160C1" w:rsidRPr="007160C1" w:rsidRDefault="007160C1" w:rsidP="007160C1">
      <w:pPr>
        <w:jc w:val="both"/>
        <w:rPr>
          <w:rFonts w:ascii="Arial" w:eastAsia="Arial" w:hAnsi="Arial" w:cs="Arial"/>
          <w:lang w:val="es-GT"/>
        </w:rPr>
      </w:pPr>
      <w:r w:rsidRPr="007160C1">
        <w:rPr>
          <w:rFonts w:ascii="Arial" w:eastAsia="Arial" w:hAnsi="Arial" w:cs="Arial"/>
          <w:lang w:val="es-GT"/>
        </w:rPr>
        <w:t>Este proceso describe los pasos para que el personal del hospital y los pacientes ingresen de manera protegida al sistema, permitiendo que la plataforma reconozca su identidad y habilite las funciones correspondientes.</w:t>
      </w:r>
    </w:p>
    <w:p w14:paraId="3EF054D9" w14:textId="77777777" w:rsidR="007160C1" w:rsidRPr="007160C1" w:rsidRDefault="007160C1" w:rsidP="007160C1">
      <w:pPr>
        <w:jc w:val="both"/>
        <w:rPr>
          <w:rFonts w:ascii="Arial" w:eastAsia="Arial" w:hAnsi="Arial" w:cs="Arial"/>
          <w:b/>
          <w:bCs/>
          <w:lang w:val="es-GT"/>
        </w:rPr>
      </w:pPr>
      <w:r w:rsidRPr="007160C1">
        <w:rPr>
          <w:rFonts w:ascii="Arial" w:eastAsia="Arial" w:hAnsi="Arial" w:cs="Arial"/>
          <w:b/>
          <w:bCs/>
          <w:lang w:val="es-GT"/>
        </w:rPr>
        <w:t>Objetivo</w:t>
      </w:r>
    </w:p>
    <w:p w14:paraId="24F3DDE1" w14:textId="77777777" w:rsidR="007160C1" w:rsidRPr="007160C1" w:rsidRDefault="007160C1" w:rsidP="007160C1">
      <w:pPr>
        <w:jc w:val="both"/>
        <w:rPr>
          <w:rFonts w:ascii="Arial" w:eastAsia="Arial" w:hAnsi="Arial" w:cs="Arial"/>
          <w:lang w:val="es-GT"/>
        </w:rPr>
      </w:pPr>
      <w:r w:rsidRPr="007160C1">
        <w:rPr>
          <w:rFonts w:ascii="Arial" w:eastAsia="Arial" w:hAnsi="Arial" w:cs="Arial"/>
          <w:lang w:val="es-GT"/>
        </w:rPr>
        <w:t>Garantizar que solo las personas autorizadas tengan acceso a la información, asegurando la confidencialidad de los datos médicos y administrativos bajo normas de seguridad institucional.</w:t>
      </w:r>
    </w:p>
    <w:p w14:paraId="3A93BA6F" w14:textId="77777777" w:rsidR="007160C1" w:rsidRPr="007160C1" w:rsidRDefault="00000000" w:rsidP="007160C1">
      <w:pPr>
        <w:jc w:val="both"/>
        <w:rPr>
          <w:rFonts w:ascii="Arial" w:eastAsia="Arial" w:hAnsi="Arial" w:cs="Arial"/>
          <w:lang w:val="es-GT"/>
        </w:rPr>
      </w:pPr>
      <w:r>
        <w:rPr>
          <w:rFonts w:ascii="Arial" w:eastAsia="Arial" w:hAnsi="Arial" w:cs="Arial"/>
          <w:lang w:val="es-GT"/>
        </w:rPr>
        <w:pict w14:anchorId="3AFE7BF6">
          <v:rect id="_x0000_i1025" style="width:0;height:1.5pt" o:hralign="center" o:hrstd="t" o:hr="t" fillcolor="#a0a0a0" stroked="f"/>
        </w:pict>
      </w:r>
    </w:p>
    <w:p w14:paraId="506408EB" w14:textId="77777777" w:rsidR="007160C1" w:rsidRPr="007160C1" w:rsidRDefault="007160C1" w:rsidP="007160C1">
      <w:pPr>
        <w:jc w:val="both"/>
        <w:rPr>
          <w:rFonts w:ascii="Arial" w:eastAsia="Arial" w:hAnsi="Arial" w:cs="Arial"/>
          <w:b/>
          <w:bCs/>
          <w:lang w:val="es-GT"/>
        </w:rPr>
      </w:pPr>
      <w:r w:rsidRPr="007160C1">
        <w:rPr>
          <w:rFonts w:ascii="Arial" w:eastAsia="Arial" w:hAnsi="Arial" w:cs="Arial"/>
          <w:b/>
          <w:bCs/>
          <w:lang w:val="es-GT"/>
        </w:rPr>
        <w:t>2. Definición del Caso de Uso</w:t>
      </w:r>
    </w:p>
    <w:p w14:paraId="28B6FBFC" w14:textId="77777777" w:rsidR="007160C1" w:rsidRPr="007160C1" w:rsidRDefault="007160C1" w:rsidP="007160C1">
      <w:pPr>
        <w:jc w:val="both"/>
        <w:rPr>
          <w:rFonts w:ascii="Arial" w:eastAsia="Arial" w:hAnsi="Arial" w:cs="Arial"/>
          <w:b/>
          <w:bCs/>
          <w:lang w:val="es-GT"/>
        </w:rPr>
      </w:pPr>
      <w:r w:rsidRPr="007160C1">
        <w:rPr>
          <w:rFonts w:ascii="Arial" w:eastAsia="Arial" w:hAnsi="Arial" w:cs="Arial"/>
          <w:b/>
          <w:bCs/>
          <w:lang w:val="es-GT"/>
        </w:rPr>
        <w:t>2.1 Actores</w:t>
      </w:r>
    </w:p>
    <w:p w14:paraId="0EEDB982" w14:textId="77777777" w:rsidR="007160C1" w:rsidRPr="007160C1" w:rsidRDefault="007160C1" w:rsidP="007160C1">
      <w:pPr>
        <w:numPr>
          <w:ilvl w:val="0"/>
          <w:numId w:val="40"/>
        </w:numPr>
        <w:jc w:val="both"/>
        <w:rPr>
          <w:rFonts w:ascii="Arial" w:eastAsia="Arial" w:hAnsi="Arial" w:cs="Arial"/>
          <w:lang w:val="es-GT"/>
        </w:rPr>
      </w:pPr>
      <w:r w:rsidRPr="007160C1">
        <w:rPr>
          <w:rFonts w:ascii="Arial" w:eastAsia="Arial" w:hAnsi="Arial" w:cs="Arial"/>
          <w:b/>
          <w:bCs/>
          <w:lang w:val="es-GT"/>
        </w:rPr>
        <w:t>Usuario:</w:t>
      </w:r>
      <w:r w:rsidRPr="007160C1">
        <w:rPr>
          <w:rFonts w:ascii="Arial" w:eastAsia="Arial" w:hAnsi="Arial" w:cs="Arial"/>
          <w:lang w:val="es-GT"/>
        </w:rPr>
        <w:t xml:space="preserve"> Persona con cuenta activa (Paciente, Médico, Administrativo, etc.).</w:t>
      </w:r>
    </w:p>
    <w:p w14:paraId="50F2643A" w14:textId="77777777" w:rsidR="007160C1" w:rsidRPr="007160C1" w:rsidRDefault="007160C1" w:rsidP="007160C1">
      <w:pPr>
        <w:numPr>
          <w:ilvl w:val="0"/>
          <w:numId w:val="40"/>
        </w:numPr>
        <w:jc w:val="both"/>
        <w:rPr>
          <w:rFonts w:ascii="Arial" w:eastAsia="Arial" w:hAnsi="Arial" w:cs="Arial"/>
          <w:lang w:val="es-GT"/>
        </w:rPr>
      </w:pPr>
      <w:r w:rsidRPr="007160C1">
        <w:rPr>
          <w:rFonts w:ascii="Arial" w:eastAsia="Arial" w:hAnsi="Arial" w:cs="Arial"/>
          <w:b/>
          <w:bCs/>
          <w:lang w:val="es-GT"/>
        </w:rPr>
        <w:t>Sistema Hospitalario:</w:t>
      </w:r>
      <w:r w:rsidRPr="007160C1">
        <w:rPr>
          <w:rFonts w:ascii="Arial" w:eastAsia="Arial" w:hAnsi="Arial" w:cs="Arial"/>
          <w:lang w:val="es-GT"/>
        </w:rPr>
        <w:t xml:space="preserve"> Motor encargado de validar la identidad y configurar el entorno.</w:t>
      </w:r>
    </w:p>
    <w:p w14:paraId="7DFBE127" w14:textId="77777777" w:rsidR="007160C1" w:rsidRPr="007160C1" w:rsidRDefault="007160C1" w:rsidP="007160C1">
      <w:pPr>
        <w:jc w:val="both"/>
        <w:rPr>
          <w:rFonts w:ascii="Arial" w:eastAsia="Arial" w:hAnsi="Arial" w:cs="Arial"/>
          <w:b/>
          <w:bCs/>
          <w:lang w:val="es-GT"/>
        </w:rPr>
      </w:pPr>
      <w:r w:rsidRPr="007160C1">
        <w:rPr>
          <w:rFonts w:ascii="Arial" w:eastAsia="Arial" w:hAnsi="Arial" w:cs="Arial"/>
          <w:b/>
          <w:bCs/>
          <w:lang w:val="es-GT"/>
        </w:rPr>
        <w:t>2.2 Precondiciones</w:t>
      </w:r>
    </w:p>
    <w:p w14:paraId="42F99E70" w14:textId="77777777" w:rsidR="007160C1" w:rsidRPr="007160C1" w:rsidRDefault="007160C1" w:rsidP="007160C1">
      <w:pPr>
        <w:numPr>
          <w:ilvl w:val="0"/>
          <w:numId w:val="41"/>
        </w:numPr>
        <w:jc w:val="both"/>
        <w:rPr>
          <w:rFonts w:ascii="Arial" w:eastAsia="Arial" w:hAnsi="Arial" w:cs="Arial"/>
          <w:lang w:val="es-GT"/>
        </w:rPr>
      </w:pPr>
      <w:r w:rsidRPr="007160C1">
        <w:rPr>
          <w:rFonts w:ascii="Arial" w:eastAsia="Arial" w:hAnsi="Arial" w:cs="Arial"/>
          <w:lang w:val="es-GT"/>
        </w:rPr>
        <w:t>El sistema debe estar operativo.</w:t>
      </w:r>
    </w:p>
    <w:p w14:paraId="7D3FFF88" w14:textId="77777777" w:rsidR="007160C1" w:rsidRPr="007160C1" w:rsidRDefault="007160C1" w:rsidP="007160C1">
      <w:pPr>
        <w:numPr>
          <w:ilvl w:val="0"/>
          <w:numId w:val="41"/>
        </w:numPr>
        <w:jc w:val="both"/>
        <w:rPr>
          <w:rFonts w:ascii="Arial" w:eastAsia="Arial" w:hAnsi="Arial" w:cs="Arial"/>
          <w:lang w:val="es-GT"/>
        </w:rPr>
      </w:pPr>
      <w:r w:rsidRPr="007160C1">
        <w:rPr>
          <w:rFonts w:ascii="Arial" w:eastAsia="Arial" w:hAnsi="Arial" w:cs="Arial"/>
          <w:lang w:val="es-GT"/>
        </w:rPr>
        <w:t>El usuario debe contar con un registro previo en estado activo.</w:t>
      </w:r>
    </w:p>
    <w:p w14:paraId="1B3B043D" w14:textId="77777777" w:rsidR="007160C1" w:rsidRPr="007160C1" w:rsidRDefault="007160C1" w:rsidP="007160C1">
      <w:pPr>
        <w:jc w:val="both"/>
        <w:rPr>
          <w:rFonts w:ascii="Arial" w:eastAsia="Arial" w:hAnsi="Arial" w:cs="Arial"/>
          <w:b/>
          <w:bCs/>
          <w:lang w:val="es-GT"/>
        </w:rPr>
      </w:pPr>
      <w:r w:rsidRPr="007160C1">
        <w:rPr>
          <w:rFonts w:ascii="Arial" w:eastAsia="Arial" w:hAnsi="Arial" w:cs="Arial"/>
          <w:b/>
          <w:bCs/>
          <w:lang w:val="es-GT"/>
        </w:rPr>
        <w:t>2.3 Flujo Normal Básico</w:t>
      </w:r>
    </w:p>
    <w:p w14:paraId="421E4724" w14:textId="77777777" w:rsidR="007160C1" w:rsidRPr="007160C1" w:rsidRDefault="007160C1" w:rsidP="007160C1">
      <w:pPr>
        <w:numPr>
          <w:ilvl w:val="0"/>
          <w:numId w:val="42"/>
        </w:numPr>
        <w:jc w:val="both"/>
        <w:rPr>
          <w:rFonts w:ascii="Arial" w:eastAsia="Arial" w:hAnsi="Arial" w:cs="Arial"/>
          <w:lang w:val="es-GT"/>
        </w:rPr>
      </w:pPr>
      <w:r w:rsidRPr="007160C1">
        <w:rPr>
          <w:rFonts w:ascii="Arial" w:eastAsia="Arial" w:hAnsi="Arial" w:cs="Arial"/>
          <w:lang w:val="es-GT"/>
        </w:rPr>
        <w:t>El usuario accede a la pantalla de ingreso del sistema.</w:t>
      </w:r>
    </w:p>
    <w:p w14:paraId="1E9C05A6" w14:textId="77777777" w:rsidR="007160C1" w:rsidRPr="007160C1" w:rsidRDefault="007160C1" w:rsidP="007160C1">
      <w:pPr>
        <w:numPr>
          <w:ilvl w:val="0"/>
          <w:numId w:val="42"/>
        </w:numPr>
        <w:jc w:val="both"/>
        <w:rPr>
          <w:rFonts w:ascii="Arial" w:eastAsia="Arial" w:hAnsi="Arial" w:cs="Arial"/>
          <w:lang w:val="es-GT"/>
        </w:rPr>
      </w:pPr>
      <w:r w:rsidRPr="007160C1">
        <w:rPr>
          <w:rFonts w:ascii="Arial" w:eastAsia="Arial" w:hAnsi="Arial" w:cs="Arial"/>
          <w:lang w:val="es-GT"/>
        </w:rPr>
        <w:t xml:space="preserve">El usuario introduce sus credenciales de identificación y clave de seguridad </w:t>
      </w:r>
      <w:r w:rsidRPr="00E52A89">
        <w:rPr>
          <w:rFonts w:ascii="Arial" w:eastAsia="Arial" w:hAnsi="Arial" w:cs="Arial"/>
          <w:b/>
          <w:bCs/>
          <w:lang w:val="es-GT"/>
        </w:rPr>
        <w:t>(RN01)</w:t>
      </w:r>
      <w:r w:rsidRPr="007160C1">
        <w:rPr>
          <w:rFonts w:ascii="Arial" w:eastAsia="Arial" w:hAnsi="Arial" w:cs="Arial"/>
          <w:lang w:val="es-GT"/>
        </w:rPr>
        <w:t xml:space="preserve">. </w:t>
      </w:r>
      <w:r w:rsidRPr="007160C1">
        <w:rPr>
          <w:rFonts w:ascii="Arial" w:eastAsia="Arial" w:hAnsi="Arial" w:cs="Arial"/>
          <w:b/>
          <w:bCs/>
          <w:lang w:val="es-GT"/>
        </w:rPr>
        <w:t>(FA01)</w:t>
      </w:r>
      <w:r w:rsidRPr="007160C1">
        <w:rPr>
          <w:rFonts w:ascii="Arial" w:eastAsia="Arial" w:hAnsi="Arial" w:cs="Arial"/>
          <w:lang w:val="es-GT"/>
        </w:rPr>
        <w:t>.</w:t>
      </w:r>
    </w:p>
    <w:p w14:paraId="6291756A" w14:textId="77777777" w:rsidR="007160C1" w:rsidRPr="007160C1" w:rsidRDefault="007160C1" w:rsidP="007160C1">
      <w:pPr>
        <w:numPr>
          <w:ilvl w:val="0"/>
          <w:numId w:val="42"/>
        </w:numPr>
        <w:jc w:val="both"/>
        <w:rPr>
          <w:rFonts w:ascii="Arial" w:eastAsia="Arial" w:hAnsi="Arial" w:cs="Arial"/>
          <w:lang w:val="es-GT"/>
        </w:rPr>
      </w:pPr>
      <w:r w:rsidRPr="007160C1">
        <w:rPr>
          <w:rFonts w:ascii="Arial" w:eastAsia="Arial" w:hAnsi="Arial" w:cs="Arial"/>
          <w:lang w:val="es-GT"/>
        </w:rPr>
        <w:t xml:space="preserve">El sistema valida la identidad del usuario y verifica la vigencia de su cuenta. </w:t>
      </w:r>
      <w:r w:rsidRPr="007160C1">
        <w:rPr>
          <w:rFonts w:ascii="Arial" w:eastAsia="Arial" w:hAnsi="Arial" w:cs="Arial"/>
          <w:b/>
          <w:bCs/>
          <w:lang w:val="es-GT"/>
        </w:rPr>
        <w:t>(FA02)</w:t>
      </w:r>
      <w:r w:rsidRPr="007160C1">
        <w:rPr>
          <w:rFonts w:ascii="Arial" w:eastAsia="Arial" w:hAnsi="Arial" w:cs="Arial"/>
          <w:lang w:val="es-GT"/>
        </w:rPr>
        <w:t>.</w:t>
      </w:r>
    </w:p>
    <w:p w14:paraId="26C60086" w14:textId="4D8F3593" w:rsidR="007160C1" w:rsidRPr="00A814A6" w:rsidRDefault="007160C1" w:rsidP="00A814A6">
      <w:pPr>
        <w:numPr>
          <w:ilvl w:val="0"/>
          <w:numId w:val="42"/>
        </w:numPr>
        <w:jc w:val="both"/>
        <w:rPr>
          <w:rFonts w:ascii="Arial" w:eastAsia="Arial" w:hAnsi="Arial" w:cs="Arial"/>
          <w:lang w:val="es-GT"/>
        </w:rPr>
      </w:pPr>
      <w:r w:rsidRPr="007160C1">
        <w:rPr>
          <w:rFonts w:ascii="Arial" w:eastAsia="Arial" w:hAnsi="Arial" w:cs="Arial"/>
          <w:lang w:val="es-GT"/>
        </w:rPr>
        <w:t>El sistema identifica el perfil profesional o rol del usuario para personalizar la interfaz</w:t>
      </w:r>
      <w:r w:rsidR="00A814A6">
        <w:rPr>
          <w:rFonts w:ascii="Arial" w:eastAsia="Arial" w:hAnsi="Arial" w:cs="Arial"/>
          <w:lang w:val="es-GT"/>
        </w:rPr>
        <w:t xml:space="preserve"> y </w:t>
      </w:r>
      <w:r w:rsidRPr="00A814A6">
        <w:rPr>
          <w:rFonts w:ascii="Arial" w:eastAsia="Arial" w:hAnsi="Arial" w:cs="Arial"/>
          <w:lang w:val="es-GT"/>
        </w:rPr>
        <w:t>redirige al usuario a su panel de control correspondiente</w:t>
      </w:r>
      <w:r w:rsidR="00A814A6">
        <w:rPr>
          <w:rFonts w:ascii="Arial" w:eastAsia="Arial" w:hAnsi="Arial" w:cs="Arial"/>
          <w:lang w:val="es-GT"/>
        </w:rPr>
        <w:t xml:space="preserve"> </w:t>
      </w:r>
      <w:r w:rsidR="00A814A6" w:rsidRPr="00A814A6">
        <w:rPr>
          <w:rFonts w:ascii="Arial" w:eastAsia="Arial" w:hAnsi="Arial" w:cs="Arial"/>
          <w:b/>
          <w:bCs/>
          <w:lang w:val="es-GT"/>
        </w:rPr>
        <w:t>(RN12)</w:t>
      </w:r>
    </w:p>
    <w:p w14:paraId="150EDD5D" w14:textId="77777777" w:rsidR="007160C1" w:rsidRPr="007160C1" w:rsidRDefault="007160C1" w:rsidP="007160C1">
      <w:pPr>
        <w:numPr>
          <w:ilvl w:val="0"/>
          <w:numId w:val="42"/>
        </w:numPr>
        <w:jc w:val="both"/>
        <w:rPr>
          <w:rFonts w:ascii="Arial" w:eastAsia="Arial" w:hAnsi="Arial" w:cs="Arial"/>
          <w:lang w:val="es-GT"/>
        </w:rPr>
      </w:pPr>
      <w:r w:rsidRPr="007160C1">
        <w:rPr>
          <w:rFonts w:ascii="Arial" w:eastAsia="Arial" w:hAnsi="Arial" w:cs="Arial"/>
          <w:lang w:val="es-GT"/>
        </w:rPr>
        <w:t>Fin del caso de uso.</w:t>
      </w:r>
    </w:p>
    <w:p w14:paraId="764EF39A" w14:textId="77777777" w:rsidR="007160C1" w:rsidRPr="007160C1" w:rsidRDefault="00000000" w:rsidP="007160C1">
      <w:pPr>
        <w:jc w:val="both"/>
        <w:rPr>
          <w:rFonts w:ascii="Arial" w:eastAsia="Arial" w:hAnsi="Arial" w:cs="Arial"/>
          <w:lang w:val="es-GT"/>
        </w:rPr>
      </w:pPr>
      <w:r>
        <w:rPr>
          <w:rFonts w:ascii="Arial" w:eastAsia="Arial" w:hAnsi="Arial" w:cs="Arial"/>
          <w:lang w:val="es-GT"/>
        </w:rPr>
        <w:pict w14:anchorId="4FE6611C">
          <v:rect id="_x0000_i1026" style="width:0;height:1.5pt" o:hralign="center" o:hrstd="t" o:hr="t" fillcolor="#a0a0a0" stroked="f"/>
        </w:pict>
      </w:r>
    </w:p>
    <w:p w14:paraId="4DE44B56" w14:textId="77777777" w:rsidR="007160C1" w:rsidRPr="007160C1" w:rsidRDefault="007160C1" w:rsidP="007160C1">
      <w:pPr>
        <w:jc w:val="both"/>
        <w:rPr>
          <w:rFonts w:ascii="Arial" w:eastAsia="Arial" w:hAnsi="Arial" w:cs="Arial"/>
          <w:b/>
          <w:bCs/>
          <w:lang w:val="es-GT"/>
        </w:rPr>
      </w:pPr>
      <w:r w:rsidRPr="007160C1">
        <w:rPr>
          <w:rFonts w:ascii="Arial" w:eastAsia="Arial" w:hAnsi="Arial" w:cs="Arial"/>
          <w:b/>
          <w:bCs/>
          <w:lang w:val="es-GT"/>
        </w:rPr>
        <w:t>2.4 Flujos Alternos</w:t>
      </w:r>
    </w:p>
    <w:p w14:paraId="4A2B0DC4" w14:textId="77777777" w:rsidR="007160C1" w:rsidRPr="007160C1" w:rsidRDefault="007160C1" w:rsidP="007160C1">
      <w:pPr>
        <w:numPr>
          <w:ilvl w:val="0"/>
          <w:numId w:val="43"/>
        </w:numPr>
        <w:jc w:val="both"/>
        <w:rPr>
          <w:rFonts w:ascii="Arial" w:eastAsia="Arial" w:hAnsi="Arial" w:cs="Arial"/>
          <w:lang w:val="es-GT"/>
        </w:rPr>
      </w:pPr>
      <w:r w:rsidRPr="007160C1">
        <w:rPr>
          <w:rFonts w:ascii="Arial" w:eastAsia="Arial" w:hAnsi="Arial" w:cs="Arial"/>
          <w:b/>
          <w:bCs/>
          <w:lang w:val="es-GT"/>
        </w:rPr>
        <w:t>FA01: Credenciales Incorrectas</w:t>
      </w:r>
      <w:r w:rsidRPr="007160C1">
        <w:rPr>
          <w:rFonts w:ascii="Arial" w:eastAsia="Arial" w:hAnsi="Arial" w:cs="Arial"/>
          <w:lang w:val="es-GT"/>
        </w:rPr>
        <w:t xml:space="preserve"> El sistema detecta que los datos de ingreso no coinciden con el registro. Muestra un mensaje de error y, tras exceder el límite de intentos permitidos, bloquea el acceso temporalmente por seguridad.</w:t>
      </w:r>
    </w:p>
    <w:p w14:paraId="3259AC2D" w14:textId="1F40B2D6" w:rsidR="00A814A6" w:rsidRPr="00A814A6" w:rsidRDefault="007160C1" w:rsidP="00A814A6">
      <w:pPr>
        <w:numPr>
          <w:ilvl w:val="0"/>
          <w:numId w:val="43"/>
        </w:numPr>
        <w:jc w:val="both"/>
        <w:rPr>
          <w:rFonts w:ascii="Arial" w:eastAsia="Arial" w:hAnsi="Arial" w:cs="Arial"/>
          <w:lang w:val="es-GT"/>
        </w:rPr>
      </w:pPr>
      <w:r w:rsidRPr="007160C1">
        <w:rPr>
          <w:rFonts w:ascii="Arial" w:eastAsia="Arial" w:hAnsi="Arial" w:cs="Arial"/>
          <w:b/>
          <w:bCs/>
          <w:lang w:val="es-GT"/>
        </w:rPr>
        <w:lastRenderedPageBreak/>
        <w:t>FA02: Cuenta Suspendida o Inactiva</w:t>
      </w:r>
      <w:r w:rsidRPr="007160C1">
        <w:rPr>
          <w:rFonts w:ascii="Arial" w:eastAsia="Arial" w:hAnsi="Arial" w:cs="Arial"/>
          <w:lang w:val="es-GT"/>
        </w:rPr>
        <w:t xml:space="preserve"> El sistema reconoce las </w:t>
      </w:r>
      <w:proofErr w:type="gramStart"/>
      <w:r w:rsidRPr="007160C1">
        <w:rPr>
          <w:rFonts w:ascii="Arial" w:eastAsia="Arial" w:hAnsi="Arial" w:cs="Arial"/>
          <w:lang w:val="es-GT"/>
        </w:rPr>
        <w:t>credenciales</w:t>
      </w:r>
      <w:proofErr w:type="gramEnd"/>
      <w:r w:rsidRPr="007160C1">
        <w:rPr>
          <w:rFonts w:ascii="Arial" w:eastAsia="Arial" w:hAnsi="Arial" w:cs="Arial"/>
          <w:lang w:val="es-GT"/>
        </w:rPr>
        <w:t xml:space="preserve"> pero detecta que el usuario ha sido dado de baja administrativa (RN11). Deniega el acceso y solicita contactar a la administración.</w:t>
      </w:r>
    </w:p>
    <w:p w14:paraId="7344988E" w14:textId="77777777" w:rsidR="007160C1" w:rsidRPr="007160C1" w:rsidRDefault="00000000" w:rsidP="007160C1">
      <w:pPr>
        <w:jc w:val="both"/>
        <w:rPr>
          <w:rFonts w:ascii="Arial" w:eastAsia="Arial" w:hAnsi="Arial" w:cs="Arial"/>
          <w:lang w:val="es-GT"/>
        </w:rPr>
      </w:pPr>
      <w:r>
        <w:rPr>
          <w:rFonts w:ascii="Arial" w:eastAsia="Arial" w:hAnsi="Arial" w:cs="Arial"/>
          <w:lang w:val="es-GT"/>
        </w:rPr>
        <w:pict w14:anchorId="542859B8">
          <v:rect id="_x0000_i1027" style="width:0;height:1.5pt" o:hralign="center" o:hrstd="t" o:hr="t" fillcolor="#a0a0a0" stroked="f"/>
        </w:pict>
      </w:r>
    </w:p>
    <w:p w14:paraId="299D7FF1" w14:textId="77777777" w:rsidR="007160C1" w:rsidRPr="007160C1" w:rsidRDefault="007160C1" w:rsidP="007160C1">
      <w:pPr>
        <w:jc w:val="both"/>
        <w:rPr>
          <w:rFonts w:ascii="Arial" w:eastAsia="Arial" w:hAnsi="Arial" w:cs="Arial"/>
          <w:b/>
          <w:bCs/>
          <w:lang w:val="es-GT"/>
        </w:rPr>
      </w:pPr>
      <w:r w:rsidRPr="007160C1">
        <w:rPr>
          <w:rFonts w:ascii="Arial" w:eastAsia="Arial" w:hAnsi="Arial" w:cs="Arial"/>
          <w:b/>
          <w:bCs/>
          <w:lang w:val="es-GT"/>
        </w:rPr>
        <w:t>2.5 Postcondiciones</w:t>
      </w:r>
    </w:p>
    <w:p w14:paraId="1A41F9E0" w14:textId="77777777" w:rsidR="007160C1" w:rsidRPr="007160C1" w:rsidRDefault="007160C1" w:rsidP="007160C1">
      <w:pPr>
        <w:numPr>
          <w:ilvl w:val="0"/>
          <w:numId w:val="44"/>
        </w:numPr>
        <w:jc w:val="both"/>
        <w:rPr>
          <w:rFonts w:ascii="Arial" w:eastAsia="Arial" w:hAnsi="Arial" w:cs="Arial"/>
          <w:lang w:val="es-GT"/>
        </w:rPr>
      </w:pPr>
      <w:r w:rsidRPr="007160C1">
        <w:rPr>
          <w:rFonts w:ascii="Arial" w:eastAsia="Arial" w:hAnsi="Arial" w:cs="Arial"/>
          <w:lang w:val="es-GT"/>
        </w:rPr>
        <w:t>El usuario mantiene una conexión protegida con el sistema.</w:t>
      </w:r>
    </w:p>
    <w:p w14:paraId="701BB820" w14:textId="77777777" w:rsidR="007160C1" w:rsidRPr="007160C1" w:rsidRDefault="007160C1" w:rsidP="007160C1">
      <w:pPr>
        <w:numPr>
          <w:ilvl w:val="0"/>
          <w:numId w:val="44"/>
        </w:numPr>
        <w:jc w:val="both"/>
        <w:rPr>
          <w:rFonts w:ascii="Arial" w:eastAsia="Arial" w:hAnsi="Arial" w:cs="Arial"/>
          <w:lang w:val="es-GT"/>
        </w:rPr>
      </w:pPr>
      <w:r w:rsidRPr="007160C1">
        <w:rPr>
          <w:rFonts w:ascii="Arial" w:eastAsia="Arial" w:hAnsi="Arial" w:cs="Arial"/>
          <w:lang w:val="es-GT"/>
        </w:rPr>
        <w:t>El entorno de trabajo queda habilitado exclusivamente con las herramientas propias del cargo.</w:t>
      </w:r>
    </w:p>
    <w:p w14:paraId="5C3C5183" w14:textId="2AFE2953" w:rsidR="008F74B7" w:rsidRPr="00535EE2" w:rsidRDefault="008F74B7" w:rsidP="00845930">
      <w:pPr>
        <w:jc w:val="both"/>
        <w:rPr>
          <w:rFonts w:ascii="Arial" w:eastAsia="Arial" w:hAnsi="Arial" w:cs="Arial"/>
          <w:lang w:val="es-GT"/>
        </w:rPr>
      </w:pPr>
    </w:p>
    <w:p w14:paraId="118E0E79" w14:textId="77777777" w:rsidR="00C76E96" w:rsidRPr="002630B4" w:rsidRDefault="00C76E96">
      <w:pPr>
        <w:rPr>
          <w:rFonts w:ascii="Arial" w:eastAsia="Arial" w:hAnsi="Arial" w:cs="Arial"/>
          <w:lang w:val="es-GT"/>
        </w:rPr>
      </w:pPr>
    </w:p>
    <w:p w14:paraId="111007FA" w14:textId="04B43CD3" w:rsidR="008F74B7" w:rsidRDefault="00000000">
      <w:pPr>
        <w:rPr>
          <w:rFonts w:ascii="Arial" w:eastAsia="Arial" w:hAnsi="Arial" w:cs="Arial"/>
        </w:rPr>
      </w:pPr>
      <w:r>
        <w:rPr>
          <w:rFonts w:ascii="Arial" w:eastAsia="Arial" w:hAnsi="Arial" w:cs="Arial"/>
        </w:rPr>
        <w:t xml:space="preserve">Anexo II: </w:t>
      </w:r>
    </w:p>
    <w:p w14:paraId="15801C18" w14:textId="77777777" w:rsidR="008F74B7" w:rsidRDefault="008F74B7">
      <w:pPr>
        <w:ind w:right="300"/>
        <w:jc w:val="both"/>
        <w:rPr>
          <w:rFonts w:ascii="Arial" w:eastAsia="Arial" w:hAnsi="Arial" w:cs="Arial"/>
        </w:rPr>
      </w:pPr>
    </w:p>
    <w:p w14:paraId="6EC270ED" w14:textId="77777777" w:rsidR="008F74B7" w:rsidRDefault="00000000">
      <w:pPr>
        <w:numPr>
          <w:ilvl w:val="0"/>
          <w:numId w:val="3"/>
        </w:numPr>
        <w:spacing w:line="360" w:lineRule="auto"/>
        <w:ind w:right="300"/>
      </w:pPr>
      <w:r>
        <w:rPr>
          <w:rFonts w:ascii="Arial" w:eastAsia="Arial" w:hAnsi="Arial" w:cs="Arial"/>
          <w:b/>
        </w:rPr>
        <w:t>Firma y Sello</w:t>
      </w:r>
    </w:p>
    <w:tbl>
      <w:tblPr>
        <w:tblStyle w:val="a9"/>
        <w:tblW w:w="92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74"/>
        <w:gridCol w:w="3118"/>
        <w:gridCol w:w="2848"/>
      </w:tblGrid>
      <w:tr w:rsidR="008F74B7" w14:paraId="06095C9F" w14:textId="77777777">
        <w:trPr>
          <w:trHeight w:val="360"/>
          <w:jc w:val="center"/>
        </w:trPr>
        <w:tc>
          <w:tcPr>
            <w:tcW w:w="3274" w:type="dxa"/>
            <w:vAlign w:val="center"/>
          </w:tcPr>
          <w:p w14:paraId="34731462" w14:textId="77777777" w:rsidR="008F74B7" w:rsidRDefault="00000000">
            <w:pPr>
              <w:jc w:val="center"/>
              <w:rPr>
                <w:rFonts w:ascii="Arial" w:eastAsia="Arial" w:hAnsi="Arial" w:cs="Arial"/>
                <w:sz w:val="24"/>
                <w:szCs w:val="24"/>
              </w:rPr>
            </w:pPr>
            <w:r>
              <w:rPr>
                <w:rFonts w:ascii="Arial" w:eastAsia="Arial" w:hAnsi="Arial" w:cs="Arial"/>
                <w:sz w:val="24"/>
                <w:szCs w:val="24"/>
              </w:rPr>
              <w:t> </w:t>
            </w:r>
            <w:r>
              <w:rPr>
                <w:rFonts w:ascii="Arial" w:eastAsia="Arial" w:hAnsi="Arial" w:cs="Arial"/>
                <w:b/>
                <w:sz w:val="24"/>
                <w:szCs w:val="24"/>
              </w:rPr>
              <w:t>Nombre</w:t>
            </w:r>
          </w:p>
        </w:tc>
        <w:tc>
          <w:tcPr>
            <w:tcW w:w="3118" w:type="dxa"/>
            <w:vAlign w:val="center"/>
          </w:tcPr>
          <w:p w14:paraId="3DE1B6D0" w14:textId="77777777" w:rsidR="008F74B7" w:rsidRDefault="00000000">
            <w:pPr>
              <w:jc w:val="center"/>
              <w:rPr>
                <w:rFonts w:ascii="Arial" w:eastAsia="Arial" w:hAnsi="Arial" w:cs="Arial"/>
                <w:sz w:val="24"/>
                <w:szCs w:val="24"/>
              </w:rPr>
            </w:pPr>
            <w:r>
              <w:rPr>
                <w:rFonts w:ascii="Arial" w:eastAsia="Arial" w:hAnsi="Arial" w:cs="Arial"/>
                <w:b/>
                <w:sz w:val="24"/>
                <w:szCs w:val="24"/>
              </w:rPr>
              <w:t>Puesto</w:t>
            </w:r>
          </w:p>
        </w:tc>
        <w:tc>
          <w:tcPr>
            <w:tcW w:w="2848" w:type="dxa"/>
            <w:vAlign w:val="center"/>
          </w:tcPr>
          <w:p w14:paraId="172F20C8" w14:textId="77777777" w:rsidR="008F74B7" w:rsidRDefault="00000000">
            <w:pPr>
              <w:jc w:val="center"/>
              <w:rPr>
                <w:rFonts w:ascii="Arial" w:eastAsia="Arial" w:hAnsi="Arial" w:cs="Arial"/>
                <w:sz w:val="24"/>
                <w:szCs w:val="24"/>
              </w:rPr>
            </w:pPr>
            <w:r>
              <w:rPr>
                <w:rFonts w:ascii="Arial" w:eastAsia="Arial" w:hAnsi="Arial" w:cs="Arial"/>
                <w:b/>
                <w:sz w:val="24"/>
                <w:szCs w:val="24"/>
              </w:rPr>
              <w:t>Firma y Sello</w:t>
            </w:r>
          </w:p>
        </w:tc>
      </w:tr>
      <w:tr w:rsidR="008F74B7" w14:paraId="430639A3" w14:textId="77777777">
        <w:trPr>
          <w:trHeight w:val="2043"/>
          <w:jc w:val="center"/>
        </w:trPr>
        <w:tc>
          <w:tcPr>
            <w:tcW w:w="3274" w:type="dxa"/>
            <w:vAlign w:val="center"/>
          </w:tcPr>
          <w:p w14:paraId="3032E993" w14:textId="77777777" w:rsidR="008F74B7" w:rsidRDefault="008F74B7">
            <w:pPr>
              <w:rPr>
                <w:rFonts w:ascii="Arial" w:eastAsia="Arial" w:hAnsi="Arial" w:cs="Arial"/>
              </w:rPr>
            </w:pPr>
          </w:p>
        </w:tc>
        <w:tc>
          <w:tcPr>
            <w:tcW w:w="3118" w:type="dxa"/>
            <w:vAlign w:val="center"/>
          </w:tcPr>
          <w:p w14:paraId="2C376D84" w14:textId="77777777" w:rsidR="008F74B7" w:rsidRDefault="00000000">
            <w:pPr>
              <w:rPr>
                <w:rFonts w:ascii="Arial" w:eastAsia="Arial" w:hAnsi="Arial" w:cs="Arial"/>
              </w:rPr>
            </w:pPr>
            <w:r>
              <w:rPr>
                <w:rFonts w:ascii="Arial" w:eastAsia="Arial" w:hAnsi="Arial" w:cs="Arial"/>
              </w:rPr>
              <w:t xml:space="preserve"> </w:t>
            </w:r>
          </w:p>
        </w:tc>
        <w:tc>
          <w:tcPr>
            <w:tcW w:w="2848" w:type="dxa"/>
            <w:vAlign w:val="center"/>
          </w:tcPr>
          <w:p w14:paraId="657134DF" w14:textId="77777777" w:rsidR="008F74B7" w:rsidRDefault="008F74B7">
            <w:pPr>
              <w:rPr>
                <w:rFonts w:ascii="Arial" w:eastAsia="Arial" w:hAnsi="Arial" w:cs="Arial"/>
              </w:rPr>
            </w:pPr>
          </w:p>
        </w:tc>
      </w:tr>
    </w:tbl>
    <w:p w14:paraId="60DDE7E5" w14:textId="77777777" w:rsidR="008F74B7" w:rsidRDefault="008F74B7">
      <w:pPr>
        <w:spacing w:before="100" w:after="100" w:line="360" w:lineRule="auto"/>
        <w:ind w:right="300"/>
        <w:rPr>
          <w:rFonts w:ascii="Arial" w:eastAsia="Arial" w:hAnsi="Arial" w:cs="Arial"/>
        </w:rPr>
      </w:pPr>
    </w:p>
    <w:sectPr w:rsidR="008F74B7">
      <w:headerReference w:type="default" r:id="rId8"/>
      <w:headerReference w:type="first" r:id="rId9"/>
      <w:pgSz w:w="11906" w:h="16838"/>
      <w:pgMar w:top="291" w:right="1275" w:bottom="1417" w:left="1701" w:header="36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60416" w14:textId="77777777" w:rsidR="00D473A2" w:rsidRDefault="00D473A2">
      <w:r>
        <w:separator/>
      </w:r>
    </w:p>
  </w:endnote>
  <w:endnote w:type="continuationSeparator" w:id="0">
    <w:p w14:paraId="55A2F2CF" w14:textId="77777777" w:rsidR="00D473A2" w:rsidRDefault="00D473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847F1" w14:textId="77777777" w:rsidR="00D473A2" w:rsidRDefault="00D473A2">
      <w:r>
        <w:separator/>
      </w:r>
    </w:p>
  </w:footnote>
  <w:footnote w:type="continuationSeparator" w:id="0">
    <w:p w14:paraId="7DF90D06" w14:textId="77777777" w:rsidR="00D473A2" w:rsidRDefault="00D473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EDBA1" w14:textId="77777777" w:rsidR="008F74B7" w:rsidRDefault="008F74B7">
    <w:pPr>
      <w:spacing w:before="383" w:after="100"/>
    </w:pPr>
  </w:p>
  <w:p w14:paraId="474C6FED" w14:textId="77777777" w:rsidR="008F74B7" w:rsidRDefault="008F74B7">
    <w:pPr>
      <w:spacing w:before="383" w:after="1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D2AE4" w14:textId="77777777" w:rsidR="008F74B7" w:rsidRDefault="00000000">
    <w:pPr>
      <w:spacing w:before="383" w:after="100"/>
    </w:pPr>
    <w:r>
      <w:rPr>
        <w:noProof/>
      </w:rPr>
      <w:drawing>
        <wp:anchor distT="0" distB="0" distL="114300" distR="114300" simplePos="0" relativeHeight="251658240" behindDoc="0" locked="0" layoutInCell="1" hidden="0" allowOverlap="1" wp14:anchorId="2DA20514" wp14:editId="3BA9A8FB">
          <wp:simplePos x="0" y="0"/>
          <wp:positionH relativeFrom="column">
            <wp:posOffset>-420363</wp:posOffset>
          </wp:positionH>
          <wp:positionV relativeFrom="paragraph">
            <wp:posOffset>-97150</wp:posOffset>
          </wp:positionV>
          <wp:extent cx="1019175" cy="243205"/>
          <wp:effectExtent l="0" t="0" r="0" b="0"/>
          <wp:wrapSquare wrapText="bothSides" distT="0" distB="0" distL="114300" distR="114300"/>
          <wp:docPr id="2" name="image1.png" descr="http://nt_intranet/images/central/logo.gif"/>
          <wp:cNvGraphicFramePr/>
          <a:graphic xmlns:a="http://schemas.openxmlformats.org/drawingml/2006/main">
            <a:graphicData uri="http://schemas.openxmlformats.org/drawingml/2006/picture">
              <pic:pic xmlns:pic="http://schemas.openxmlformats.org/drawingml/2006/picture">
                <pic:nvPicPr>
                  <pic:cNvPr id="0" name="image1.png" descr="http://nt_intranet/images/central/logo.gif"/>
                  <pic:cNvPicPr preferRelativeResize="0"/>
                </pic:nvPicPr>
                <pic:blipFill>
                  <a:blip r:embed="rId1"/>
                  <a:srcRect/>
                  <a:stretch>
                    <a:fillRect/>
                  </a:stretch>
                </pic:blipFill>
                <pic:spPr>
                  <a:xfrm>
                    <a:off x="0" y="0"/>
                    <a:ext cx="1019175" cy="243205"/>
                  </a:xfrm>
                  <a:prstGeom prst="rect">
                    <a:avLst/>
                  </a:prstGeom>
                  <a:ln/>
                </pic:spPr>
              </pic:pic>
            </a:graphicData>
          </a:graphic>
        </wp:anchor>
      </w:drawing>
    </w:r>
  </w:p>
  <w:tbl>
    <w:tblPr>
      <w:tblStyle w:val="aa"/>
      <w:tblW w:w="87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82"/>
      <w:gridCol w:w="2064"/>
      <w:gridCol w:w="2038"/>
      <w:gridCol w:w="2036"/>
    </w:tblGrid>
    <w:tr w:rsidR="008F74B7" w14:paraId="09D6605E" w14:textId="77777777">
      <w:trPr>
        <w:trHeight w:val="380"/>
      </w:trPr>
      <w:tc>
        <w:tcPr>
          <w:tcW w:w="2582" w:type="dxa"/>
          <w:tcBorders>
            <w:top w:val="single" w:sz="4" w:space="0" w:color="FFFFFF"/>
            <w:left w:val="single" w:sz="4" w:space="0" w:color="FFFFFF"/>
            <w:bottom w:val="single" w:sz="4" w:space="0" w:color="FFFFFF"/>
            <w:right w:val="single" w:sz="4" w:space="0" w:color="FFFFFF"/>
          </w:tcBorders>
          <w:shd w:val="clear" w:color="auto" w:fill="A6A6A6"/>
          <w:vAlign w:val="center"/>
        </w:tcPr>
        <w:p w14:paraId="48235581" w14:textId="77777777" w:rsidR="008F74B7" w:rsidRDefault="00000000">
          <w:pPr>
            <w:spacing w:before="100" w:after="100"/>
            <w:ind w:right="138"/>
            <w:jc w:val="center"/>
            <w:rPr>
              <w:rFonts w:ascii="Arial Black" w:eastAsia="Arial Black" w:hAnsi="Arial Black" w:cs="Arial Black"/>
              <w:sz w:val="16"/>
              <w:szCs w:val="16"/>
            </w:rPr>
          </w:pPr>
          <w:r>
            <w:rPr>
              <w:rFonts w:ascii="Arial Black" w:eastAsia="Arial Black" w:hAnsi="Arial Black" w:cs="Arial Black"/>
              <w:sz w:val="16"/>
              <w:szCs w:val="16"/>
            </w:rPr>
            <w:t>Código de documento</w:t>
          </w:r>
        </w:p>
      </w:tc>
      <w:tc>
        <w:tcPr>
          <w:tcW w:w="2064" w:type="dxa"/>
          <w:tcBorders>
            <w:top w:val="single" w:sz="4" w:space="0" w:color="FFFFFF"/>
            <w:left w:val="single" w:sz="4" w:space="0" w:color="FFFFFF"/>
            <w:bottom w:val="single" w:sz="4" w:space="0" w:color="FFFFFF"/>
            <w:right w:val="single" w:sz="4" w:space="0" w:color="FFFFFF"/>
          </w:tcBorders>
          <w:shd w:val="clear" w:color="auto" w:fill="A6A6A6"/>
          <w:vAlign w:val="center"/>
        </w:tcPr>
        <w:p w14:paraId="0E940631" w14:textId="77777777" w:rsidR="008F74B7" w:rsidRDefault="00000000">
          <w:pPr>
            <w:spacing w:before="100" w:after="100"/>
            <w:ind w:right="51"/>
            <w:jc w:val="center"/>
            <w:rPr>
              <w:rFonts w:ascii="Arial Black" w:eastAsia="Arial Black" w:hAnsi="Arial Black" w:cs="Arial Black"/>
              <w:sz w:val="16"/>
              <w:szCs w:val="16"/>
            </w:rPr>
          </w:pPr>
          <w:r>
            <w:rPr>
              <w:rFonts w:ascii="Arial Black" w:eastAsia="Arial Black" w:hAnsi="Arial Black" w:cs="Arial Black"/>
              <w:sz w:val="16"/>
              <w:szCs w:val="16"/>
            </w:rPr>
            <w:t xml:space="preserve">No. De Revisión </w:t>
          </w:r>
        </w:p>
      </w:tc>
      <w:tc>
        <w:tcPr>
          <w:tcW w:w="2038" w:type="dxa"/>
          <w:tcBorders>
            <w:top w:val="single" w:sz="4" w:space="0" w:color="FFFFFF"/>
            <w:left w:val="single" w:sz="4" w:space="0" w:color="FFFFFF"/>
            <w:bottom w:val="single" w:sz="4" w:space="0" w:color="FFFFFF"/>
            <w:right w:val="single" w:sz="4" w:space="0" w:color="FFFFFF"/>
          </w:tcBorders>
          <w:shd w:val="clear" w:color="auto" w:fill="A6A6A6"/>
          <w:vAlign w:val="center"/>
        </w:tcPr>
        <w:p w14:paraId="5FBE2E7C" w14:textId="77777777" w:rsidR="008F74B7" w:rsidRDefault="00000000">
          <w:pPr>
            <w:spacing w:before="100" w:after="100"/>
            <w:ind w:right="105"/>
            <w:jc w:val="center"/>
            <w:rPr>
              <w:rFonts w:ascii="Arial Black" w:eastAsia="Arial Black" w:hAnsi="Arial Black" w:cs="Arial Black"/>
              <w:sz w:val="16"/>
              <w:szCs w:val="16"/>
            </w:rPr>
          </w:pPr>
          <w:r>
            <w:rPr>
              <w:rFonts w:ascii="Arial Black" w:eastAsia="Arial Black" w:hAnsi="Arial Black" w:cs="Arial Black"/>
              <w:sz w:val="16"/>
              <w:szCs w:val="16"/>
            </w:rPr>
            <w:t>Fecha</w:t>
          </w:r>
        </w:p>
      </w:tc>
      <w:tc>
        <w:tcPr>
          <w:tcW w:w="2036" w:type="dxa"/>
          <w:tcBorders>
            <w:top w:val="single" w:sz="4" w:space="0" w:color="FFFFFF"/>
            <w:left w:val="single" w:sz="4" w:space="0" w:color="FFFFFF"/>
            <w:bottom w:val="single" w:sz="4" w:space="0" w:color="FFFFFF"/>
            <w:right w:val="single" w:sz="4" w:space="0" w:color="FFFFFF"/>
          </w:tcBorders>
          <w:shd w:val="clear" w:color="auto" w:fill="A6A6A6"/>
          <w:vAlign w:val="center"/>
        </w:tcPr>
        <w:p w14:paraId="1E0A3D17" w14:textId="77777777" w:rsidR="008F74B7" w:rsidRDefault="00000000">
          <w:pPr>
            <w:tabs>
              <w:tab w:val="left" w:pos="2230"/>
            </w:tabs>
            <w:spacing w:before="100" w:after="100"/>
            <w:ind w:right="159"/>
            <w:jc w:val="center"/>
            <w:rPr>
              <w:rFonts w:ascii="Arial Black" w:eastAsia="Arial Black" w:hAnsi="Arial Black" w:cs="Arial Black"/>
              <w:sz w:val="16"/>
              <w:szCs w:val="16"/>
            </w:rPr>
          </w:pPr>
          <w:r>
            <w:rPr>
              <w:rFonts w:ascii="Arial Black" w:eastAsia="Arial Black" w:hAnsi="Arial Black" w:cs="Arial Black"/>
              <w:sz w:val="16"/>
              <w:szCs w:val="16"/>
            </w:rPr>
            <w:t>Página</w:t>
          </w:r>
        </w:p>
      </w:tc>
    </w:tr>
    <w:tr w:rsidR="008F74B7" w14:paraId="340DB386" w14:textId="77777777">
      <w:tc>
        <w:tcPr>
          <w:tcW w:w="2582" w:type="dxa"/>
          <w:tcBorders>
            <w:top w:val="single" w:sz="4" w:space="0" w:color="FFFFFF"/>
            <w:left w:val="single" w:sz="4" w:space="0" w:color="FFFFFF"/>
            <w:bottom w:val="single" w:sz="4" w:space="0" w:color="FFFFFF"/>
            <w:right w:val="single" w:sz="4" w:space="0" w:color="FFFFFF"/>
          </w:tcBorders>
          <w:shd w:val="clear" w:color="auto" w:fill="D9D9D9"/>
          <w:vAlign w:val="center"/>
        </w:tcPr>
        <w:p w14:paraId="003BB4CB" w14:textId="77777777" w:rsidR="008F74B7" w:rsidRDefault="00000000">
          <w:pPr>
            <w:spacing w:before="100" w:after="100"/>
            <w:ind w:right="-3"/>
            <w:jc w:val="center"/>
            <w:rPr>
              <w:rFonts w:ascii="Arial" w:eastAsia="Arial" w:hAnsi="Arial" w:cs="Arial"/>
              <w:b/>
              <w:sz w:val="18"/>
              <w:szCs w:val="18"/>
            </w:rPr>
          </w:pPr>
          <w:r>
            <w:rPr>
              <w:rFonts w:ascii="Arial" w:eastAsia="Arial" w:hAnsi="Arial" w:cs="Arial"/>
              <w:b/>
              <w:sz w:val="18"/>
              <w:szCs w:val="18"/>
            </w:rPr>
            <w:t>RE-GIN/DPI-TI-004</w:t>
          </w:r>
        </w:p>
      </w:tc>
      <w:tc>
        <w:tcPr>
          <w:tcW w:w="2064" w:type="dxa"/>
          <w:tcBorders>
            <w:top w:val="single" w:sz="4" w:space="0" w:color="FFFFFF"/>
            <w:left w:val="single" w:sz="4" w:space="0" w:color="FFFFFF"/>
            <w:bottom w:val="single" w:sz="4" w:space="0" w:color="FFFFFF"/>
            <w:right w:val="single" w:sz="4" w:space="0" w:color="FFFFFF"/>
          </w:tcBorders>
          <w:shd w:val="clear" w:color="auto" w:fill="D9D9D9"/>
          <w:vAlign w:val="center"/>
        </w:tcPr>
        <w:p w14:paraId="0D937D88" w14:textId="77777777" w:rsidR="008F74B7" w:rsidRDefault="00000000">
          <w:pPr>
            <w:spacing w:before="100" w:after="100"/>
            <w:jc w:val="center"/>
            <w:rPr>
              <w:rFonts w:ascii="Arial" w:eastAsia="Arial" w:hAnsi="Arial" w:cs="Arial"/>
              <w:b/>
              <w:sz w:val="18"/>
              <w:szCs w:val="18"/>
            </w:rPr>
          </w:pPr>
          <w:r>
            <w:rPr>
              <w:rFonts w:ascii="Arial" w:eastAsia="Arial" w:hAnsi="Arial" w:cs="Arial"/>
              <w:b/>
              <w:sz w:val="18"/>
              <w:szCs w:val="18"/>
            </w:rPr>
            <w:t>001</w:t>
          </w:r>
        </w:p>
      </w:tc>
      <w:tc>
        <w:tcPr>
          <w:tcW w:w="2038" w:type="dxa"/>
          <w:tcBorders>
            <w:top w:val="single" w:sz="4" w:space="0" w:color="FFFFFF"/>
            <w:left w:val="single" w:sz="4" w:space="0" w:color="FFFFFF"/>
            <w:bottom w:val="single" w:sz="4" w:space="0" w:color="FFFFFF"/>
            <w:right w:val="single" w:sz="4" w:space="0" w:color="FFFFFF"/>
          </w:tcBorders>
          <w:shd w:val="clear" w:color="auto" w:fill="D9D9D9"/>
          <w:vAlign w:val="center"/>
        </w:tcPr>
        <w:p w14:paraId="6E437D35" w14:textId="77777777" w:rsidR="008F74B7" w:rsidRDefault="00000000">
          <w:pPr>
            <w:spacing w:before="100" w:after="100"/>
            <w:jc w:val="center"/>
            <w:rPr>
              <w:rFonts w:ascii="Arial" w:eastAsia="Arial" w:hAnsi="Arial" w:cs="Arial"/>
              <w:b/>
              <w:sz w:val="18"/>
              <w:szCs w:val="18"/>
            </w:rPr>
          </w:pPr>
          <w:r>
            <w:rPr>
              <w:rFonts w:ascii="Arial" w:eastAsia="Arial" w:hAnsi="Arial" w:cs="Arial"/>
              <w:b/>
              <w:sz w:val="18"/>
              <w:szCs w:val="18"/>
            </w:rPr>
            <w:t>05/02/2013</w:t>
          </w:r>
        </w:p>
      </w:tc>
      <w:tc>
        <w:tcPr>
          <w:tcW w:w="2036" w:type="dxa"/>
          <w:tcBorders>
            <w:top w:val="single" w:sz="4" w:space="0" w:color="FFFFFF"/>
            <w:left w:val="single" w:sz="4" w:space="0" w:color="FFFFFF"/>
            <w:bottom w:val="single" w:sz="4" w:space="0" w:color="FFFFFF"/>
            <w:right w:val="single" w:sz="4" w:space="0" w:color="FFFFFF"/>
          </w:tcBorders>
          <w:shd w:val="clear" w:color="auto" w:fill="D9D9D9"/>
          <w:vAlign w:val="center"/>
        </w:tcPr>
        <w:p w14:paraId="2E27484E" w14:textId="77777777" w:rsidR="008F74B7" w:rsidRDefault="00000000">
          <w:pPr>
            <w:tabs>
              <w:tab w:val="left" w:pos="2230"/>
            </w:tabs>
            <w:spacing w:before="100" w:after="100"/>
            <w:ind w:right="18"/>
            <w:jc w:val="center"/>
            <w:rPr>
              <w:rFonts w:ascii="Arial" w:eastAsia="Arial" w:hAnsi="Arial" w:cs="Arial"/>
              <w:b/>
              <w:sz w:val="18"/>
              <w:szCs w:val="18"/>
            </w:rPr>
          </w:pPr>
          <w:r>
            <w:rPr>
              <w:rFonts w:ascii="Arial" w:eastAsia="Arial" w:hAnsi="Arial" w:cs="Arial"/>
              <w:b/>
              <w:sz w:val="18"/>
              <w:szCs w:val="18"/>
            </w:rPr>
            <w:fldChar w:fldCharType="begin"/>
          </w:r>
          <w:r>
            <w:rPr>
              <w:rFonts w:ascii="Arial" w:eastAsia="Arial" w:hAnsi="Arial" w:cs="Arial"/>
              <w:b/>
              <w:sz w:val="18"/>
              <w:szCs w:val="18"/>
            </w:rPr>
            <w:instrText>PAGE</w:instrText>
          </w:r>
          <w:r>
            <w:rPr>
              <w:rFonts w:ascii="Arial" w:eastAsia="Arial" w:hAnsi="Arial" w:cs="Arial"/>
              <w:b/>
              <w:sz w:val="18"/>
              <w:szCs w:val="18"/>
            </w:rPr>
            <w:fldChar w:fldCharType="separate"/>
          </w:r>
          <w:r>
            <w:rPr>
              <w:rFonts w:ascii="Arial" w:eastAsia="Arial" w:hAnsi="Arial" w:cs="Arial"/>
              <w:b/>
              <w:sz w:val="18"/>
              <w:szCs w:val="18"/>
            </w:rPr>
            <w:fldChar w:fldCharType="end"/>
          </w:r>
          <w:r>
            <w:rPr>
              <w:rFonts w:ascii="Arial" w:eastAsia="Arial" w:hAnsi="Arial" w:cs="Arial"/>
              <w:b/>
              <w:sz w:val="18"/>
              <w:szCs w:val="18"/>
            </w:rPr>
            <w:t xml:space="preserve"> de </w:t>
          </w:r>
          <w:r>
            <w:fldChar w:fldCharType="begin"/>
          </w:r>
          <w:r>
            <w:instrText>NUMPAGES</w:instrText>
          </w:r>
          <w:r>
            <w:fldChar w:fldCharType="separate"/>
          </w:r>
          <w:r>
            <w:fldChar w:fldCharType="end"/>
          </w:r>
        </w:p>
      </w:tc>
    </w:tr>
  </w:tbl>
  <w:p w14:paraId="0CACF7B2" w14:textId="77777777" w:rsidR="008F74B7" w:rsidRDefault="008F74B7">
    <w:pPr>
      <w:spacing w:before="100" w:after="1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080"/>
    <w:multiLevelType w:val="multilevel"/>
    <w:tmpl w:val="DBB2D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44E39"/>
    <w:multiLevelType w:val="multilevel"/>
    <w:tmpl w:val="67C8CF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B820CB"/>
    <w:multiLevelType w:val="multilevel"/>
    <w:tmpl w:val="72580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60C0E"/>
    <w:multiLevelType w:val="multilevel"/>
    <w:tmpl w:val="54CC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F6A95"/>
    <w:multiLevelType w:val="multilevel"/>
    <w:tmpl w:val="4C3E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A3F1C"/>
    <w:multiLevelType w:val="multilevel"/>
    <w:tmpl w:val="B02283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1FE588D"/>
    <w:multiLevelType w:val="multilevel"/>
    <w:tmpl w:val="D3BEB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6DD2991"/>
    <w:multiLevelType w:val="multilevel"/>
    <w:tmpl w:val="B08C78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4D2C33"/>
    <w:multiLevelType w:val="multilevel"/>
    <w:tmpl w:val="9510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CF065F"/>
    <w:multiLevelType w:val="multilevel"/>
    <w:tmpl w:val="40D0E44E"/>
    <w:lvl w:ilvl="0">
      <w:start w:val="1"/>
      <w:numFmt w:val="decimal"/>
      <w:lvlText w:val="%1."/>
      <w:lvlJc w:val="left"/>
      <w:pPr>
        <w:ind w:left="360" w:hanging="360"/>
      </w:pPr>
      <w:rPr>
        <w:rFonts w:ascii="Arial" w:eastAsia="Arial" w:hAnsi="Arial" w:cs="Arial"/>
        <w:b/>
        <w:color w:val="000000"/>
        <w:sz w:val="22"/>
        <w:szCs w:val="22"/>
      </w:rPr>
    </w:lvl>
    <w:lvl w:ilvl="1">
      <w:start w:val="1"/>
      <w:numFmt w:val="decimal"/>
      <w:lvlText w:val="%1.%2."/>
      <w:lvlJc w:val="left"/>
      <w:pPr>
        <w:ind w:left="1283" w:hanging="429"/>
      </w:pPr>
      <w:rPr>
        <w:b/>
        <w:sz w:val="22"/>
        <w:szCs w:val="22"/>
      </w:rPr>
    </w:lvl>
    <w:lvl w:ilvl="2">
      <w:start w:val="1"/>
      <w:numFmt w:val="decimal"/>
      <w:lvlText w:val="%1.%2.%3."/>
      <w:lvlJc w:val="left"/>
      <w:pPr>
        <w:ind w:left="1781"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0E61D80"/>
    <w:multiLevelType w:val="multilevel"/>
    <w:tmpl w:val="BA80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4C6D9C"/>
    <w:multiLevelType w:val="multilevel"/>
    <w:tmpl w:val="B5643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A90863"/>
    <w:multiLevelType w:val="multilevel"/>
    <w:tmpl w:val="F3C0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BE6F9F"/>
    <w:multiLevelType w:val="multilevel"/>
    <w:tmpl w:val="E2B0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1D12BB"/>
    <w:multiLevelType w:val="multilevel"/>
    <w:tmpl w:val="7DC09C26"/>
    <w:lvl w:ilvl="0">
      <w:start w:val="1"/>
      <w:numFmt w:val="decimal"/>
      <w:lvlText w:val="%1."/>
      <w:lvlJc w:val="left"/>
      <w:pPr>
        <w:ind w:left="360" w:hanging="360"/>
      </w:pPr>
      <w:rPr>
        <w:rFonts w:ascii="Arial" w:eastAsia="Arial" w:hAnsi="Arial" w:cs="Arial"/>
        <w:b/>
        <w:color w:val="000000"/>
        <w:sz w:val="22"/>
        <w:szCs w:val="22"/>
      </w:rPr>
    </w:lvl>
    <w:lvl w:ilvl="1">
      <w:start w:val="1"/>
      <w:numFmt w:val="decimal"/>
      <w:lvlText w:val="%1.%2."/>
      <w:lvlJc w:val="left"/>
      <w:pPr>
        <w:ind w:left="1283" w:hanging="429"/>
      </w:pPr>
      <w:rPr>
        <w:b/>
        <w:sz w:val="22"/>
        <w:szCs w:val="22"/>
      </w:rPr>
    </w:lvl>
    <w:lvl w:ilvl="2">
      <w:start w:val="1"/>
      <w:numFmt w:val="bullet"/>
      <w:lvlText w:val="●"/>
      <w:lvlJc w:val="left"/>
      <w:pPr>
        <w:ind w:left="1781" w:hanging="504"/>
      </w:pPr>
      <w:rPr>
        <w:rFonts w:ascii="Noto Sans Symbols" w:eastAsia="Noto Sans Symbols" w:hAnsi="Noto Sans Symbols" w:cs="Noto Sans Symbols"/>
      </w:rPr>
    </w:lvl>
    <w:lvl w:ilvl="3">
      <w:start w:val="1"/>
      <w:numFmt w:val="decimal"/>
      <w:lvlText w:val="%1.%2.●.%4."/>
      <w:lvlJc w:val="left"/>
      <w:pPr>
        <w:ind w:left="1728" w:hanging="647"/>
      </w:pPr>
    </w:lvl>
    <w:lvl w:ilvl="4">
      <w:start w:val="1"/>
      <w:numFmt w:val="decimal"/>
      <w:lvlText w:val="%1.%2.●.%4.%5."/>
      <w:lvlJc w:val="left"/>
      <w:pPr>
        <w:ind w:left="2232" w:hanging="792"/>
      </w:pPr>
    </w:lvl>
    <w:lvl w:ilvl="5">
      <w:start w:val="1"/>
      <w:numFmt w:val="decimal"/>
      <w:lvlText w:val="%1.%2.●.%4.%5.%6."/>
      <w:lvlJc w:val="left"/>
      <w:pPr>
        <w:ind w:left="2736" w:hanging="933"/>
      </w:pPr>
    </w:lvl>
    <w:lvl w:ilvl="6">
      <w:start w:val="1"/>
      <w:numFmt w:val="decimal"/>
      <w:lvlText w:val="%1.%2.●.%4.%5.%6.%7."/>
      <w:lvlJc w:val="left"/>
      <w:pPr>
        <w:ind w:left="3240" w:hanging="1080"/>
      </w:pPr>
    </w:lvl>
    <w:lvl w:ilvl="7">
      <w:start w:val="1"/>
      <w:numFmt w:val="decimal"/>
      <w:lvlText w:val="%1.%2.●.%4.%5.%6.%7.%8."/>
      <w:lvlJc w:val="left"/>
      <w:pPr>
        <w:ind w:left="3744" w:hanging="1224"/>
      </w:pPr>
    </w:lvl>
    <w:lvl w:ilvl="8">
      <w:start w:val="1"/>
      <w:numFmt w:val="decimal"/>
      <w:lvlText w:val="%1.%2.●.%4.%5.%6.%7.%8.%9."/>
      <w:lvlJc w:val="left"/>
      <w:pPr>
        <w:ind w:left="4320" w:hanging="1440"/>
      </w:pPr>
    </w:lvl>
  </w:abstractNum>
  <w:abstractNum w:abstractNumId="15" w15:restartNumberingAfterBreak="0">
    <w:nsid w:val="46D06711"/>
    <w:multiLevelType w:val="multilevel"/>
    <w:tmpl w:val="6D54D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8385E68"/>
    <w:multiLevelType w:val="multilevel"/>
    <w:tmpl w:val="3266FA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9836DE2"/>
    <w:multiLevelType w:val="multilevel"/>
    <w:tmpl w:val="6DBC4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7F3AD1"/>
    <w:multiLevelType w:val="multilevel"/>
    <w:tmpl w:val="40AEB346"/>
    <w:lvl w:ilvl="0">
      <w:start w:val="1"/>
      <w:numFmt w:val="bullet"/>
      <w:lvlText w:val="●"/>
      <w:lvlJc w:val="left"/>
      <w:pPr>
        <w:ind w:left="1003" w:hanging="360"/>
      </w:pPr>
      <w:rPr>
        <w:rFonts w:ascii="Noto Sans Symbols" w:eastAsia="Noto Sans Symbols" w:hAnsi="Noto Sans Symbols" w:cs="Noto Sans Symbols"/>
      </w:rPr>
    </w:lvl>
    <w:lvl w:ilvl="1">
      <w:start w:val="1"/>
      <w:numFmt w:val="bullet"/>
      <w:lvlText w:val="o"/>
      <w:lvlJc w:val="left"/>
      <w:pPr>
        <w:ind w:left="1723" w:hanging="360"/>
      </w:pPr>
      <w:rPr>
        <w:rFonts w:ascii="Courier New" w:eastAsia="Courier New" w:hAnsi="Courier New" w:cs="Courier New"/>
      </w:rPr>
    </w:lvl>
    <w:lvl w:ilvl="2">
      <w:start w:val="1"/>
      <w:numFmt w:val="bullet"/>
      <w:lvlText w:val="▪"/>
      <w:lvlJc w:val="left"/>
      <w:pPr>
        <w:ind w:left="2443" w:hanging="360"/>
      </w:pPr>
      <w:rPr>
        <w:rFonts w:ascii="Noto Sans Symbols" w:eastAsia="Noto Sans Symbols" w:hAnsi="Noto Sans Symbols" w:cs="Noto Sans Symbols"/>
      </w:rPr>
    </w:lvl>
    <w:lvl w:ilvl="3">
      <w:start w:val="1"/>
      <w:numFmt w:val="bullet"/>
      <w:lvlText w:val="●"/>
      <w:lvlJc w:val="left"/>
      <w:pPr>
        <w:ind w:left="3163" w:hanging="360"/>
      </w:pPr>
      <w:rPr>
        <w:rFonts w:ascii="Noto Sans Symbols" w:eastAsia="Noto Sans Symbols" w:hAnsi="Noto Sans Symbols" w:cs="Noto Sans Symbols"/>
      </w:rPr>
    </w:lvl>
    <w:lvl w:ilvl="4">
      <w:start w:val="1"/>
      <w:numFmt w:val="bullet"/>
      <w:lvlText w:val="o"/>
      <w:lvlJc w:val="left"/>
      <w:pPr>
        <w:ind w:left="3883" w:hanging="360"/>
      </w:pPr>
      <w:rPr>
        <w:rFonts w:ascii="Courier New" w:eastAsia="Courier New" w:hAnsi="Courier New" w:cs="Courier New"/>
      </w:rPr>
    </w:lvl>
    <w:lvl w:ilvl="5">
      <w:start w:val="1"/>
      <w:numFmt w:val="bullet"/>
      <w:lvlText w:val="▪"/>
      <w:lvlJc w:val="left"/>
      <w:pPr>
        <w:ind w:left="4603" w:hanging="360"/>
      </w:pPr>
      <w:rPr>
        <w:rFonts w:ascii="Noto Sans Symbols" w:eastAsia="Noto Sans Symbols" w:hAnsi="Noto Sans Symbols" w:cs="Noto Sans Symbols"/>
      </w:rPr>
    </w:lvl>
    <w:lvl w:ilvl="6">
      <w:start w:val="1"/>
      <w:numFmt w:val="bullet"/>
      <w:lvlText w:val="●"/>
      <w:lvlJc w:val="left"/>
      <w:pPr>
        <w:ind w:left="5323" w:hanging="360"/>
      </w:pPr>
      <w:rPr>
        <w:rFonts w:ascii="Noto Sans Symbols" w:eastAsia="Noto Sans Symbols" w:hAnsi="Noto Sans Symbols" w:cs="Noto Sans Symbols"/>
      </w:rPr>
    </w:lvl>
    <w:lvl w:ilvl="7">
      <w:start w:val="1"/>
      <w:numFmt w:val="bullet"/>
      <w:lvlText w:val="o"/>
      <w:lvlJc w:val="left"/>
      <w:pPr>
        <w:ind w:left="6043" w:hanging="360"/>
      </w:pPr>
      <w:rPr>
        <w:rFonts w:ascii="Courier New" w:eastAsia="Courier New" w:hAnsi="Courier New" w:cs="Courier New"/>
      </w:rPr>
    </w:lvl>
    <w:lvl w:ilvl="8">
      <w:start w:val="1"/>
      <w:numFmt w:val="bullet"/>
      <w:lvlText w:val="▪"/>
      <w:lvlJc w:val="left"/>
      <w:pPr>
        <w:ind w:left="6763" w:hanging="360"/>
      </w:pPr>
      <w:rPr>
        <w:rFonts w:ascii="Noto Sans Symbols" w:eastAsia="Noto Sans Symbols" w:hAnsi="Noto Sans Symbols" w:cs="Noto Sans Symbols"/>
      </w:rPr>
    </w:lvl>
  </w:abstractNum>
  <w:abstractNum w:abstractNumId="19" w15:restartNumberingAfterBreak="0">
    <w:nsid w:val="55114574"/>
    <w:multiLevelType w:val="multilevel"/>
    <w:tmpl w:val="77986CE6"/>
    <w:lvl w:ilvl="0">
      <w:start w:val="1"/>
      <w:numFmt w:val="bullet"/>
      <w:lvlText w:val="●"/>
      <w:lvlJc w:val="left"/>
      <w:pPr>
        <w:ind w:left="1003" w:hanging="360"/>
      </w:pPr>
      <w:rPr>
        <w:rFonts w:ascii="Noto Sans Symbols" w:eastAsia="Noto Sans Symbols" w:hAnsi="Noto Sans Symbols" w:cs="Noto Sans Symbols"/>
      </w:rPr>
    </w:lvl>
    <w:lvl w:ilvl="1">
      <w:start w:val="1"/>
      <w:numFmt w:val="bullet"/>
      <w:lvlText w:val="o"/>
      <w:lvlJc w:val="left"/>
      <w:pPr>
        <w:ind w:left="1723" w:hanging="360"/>
      </w:pPr>
      <w:rPr>
        <w:rFonts w:ascii="Courier New" w:eastAsia="Courier New" w:hAnsi="Courier New" w:cs="Courier New"/>
      </w:rPr>
    </w:lvl>
    <w:lvl w:ilvl="2">
      <w:start w:val="1"/>
      <w:numFmt w:val="bullet"/>
      <w:lvlText w:val="▪"/>
      <w:lvlJc w:val="left"/>
      <w:pPr>
        <w:ind w:left="2443" w:hanging="360"/>
      </w:pPr>
      <w:rPr>
        <w:rFonts w:ascii="Noto Sans Symbols" w:eastAsia="Noto Sans Symbols" w:hAnsi="Noto Sans Symbols" w:cs="Noto Sans Symbols"/>
      </w:rPr>
    </w:lvl>
    <w:lvl w:ilvl="3">
      <w:start w:val="1"/>
      <w:numFmt w:val="bullet"/>
      <w:lvlText w:val="●"/>
      <w:lvlJc w:val="left"/>
      <w:pPr>
        <w:ind w:left="3163" w:hanging="360"/>
      </w:pPr>
      <w:rPr>
        <w:rFonts w:ascii="Noto Sans Symbols" w:eastAsia="Noto Sans Symbols" w:hAnsi="Noto Sans Symbols" w:cs="Noto Sans Symbols"/>
      </w:rPr>
    </w:lvl>
    <w:lvl w:ilvl="4">
      <w:start w:val="1"/>
      <w:numFmt w:val="bullet"/>
      <w:lvlText w:val="o"/>
      <w:lvlJc w:val="left"/>
      <w:pPr>
        <w:ind w:left="3883" w:hanging="360"/>
      </w:pPr>
      <w:rPr>
        <w:rFonts w:ascii="Courier New" w:eastAsia="Courier New" w:hAnsi="Courier New" w:cs="Courier New"/>
      </w:rPr>
    </w:lvl>
    <w:lvl w:ilvl="5">
      <w:start w:val="1"/>
      <w:numFmt w:val="bullet"/>
      <w:lvlText w:val="▪"/>
      <w:lvlJc w:val="left"/>
      <w:pPr>
        <w:ind w:left="4603" w:hanging="360"/>
      </w:pPr>
      <w:rPr>
        <w:rFonts w:ascii="Noto Sans Symbols" w:eastAsia="Noto Sans Symbols" w:hAnsi="Noto Sans Symbols" w:cs="Noto Sans Symbols"/>
      </w:rPr>
    </w:lvl>
    <w:lvl w:ilvl="6">
      <w:start w:val="1"/>
      <w:numFmt w:val="bullet"/>
      <w:lvlText w:val="●"/>
      <w:lvlJc w:val="left"/>
      <w:pPr>
        <w:ind w:left="5323" w:hanging="360"/>
      </w:pPr>
      <w:rPr>
        <w:rFonts w:ascii="Noto Sans Symbols" w:eastAsia="Noto Sans Symbols" w:hAnsi="Noto Sans Symbols" w:cs="Noto Sans Symbols"/>
      </w:rPr>
    </w:lvl>
    <w:lvl w:ilvl="7">
      <w:start w:val="1"/>
      <w:numFmt w:val="bullet"/>
      <w:lvlText w:val="o"/>
      <w:lvlJc w:val="left"/>
      <w:pPr>
        <w:ind w:left="6043" w:hanging="360"/>
      </w:pPr>
      <w:rPr>
        <w:rFonts w:ascii="Courier New" w:eastAsia="Courier New" w:hAnsi="Courier New" w:cs="Courier New"/>
      </w:rPr>
    </w:lvl>
    <w:lvl w:ilvl="8">
      <w:start w:val="1"/>
      <w:numFmt w:val="bullet"/>
      <w:lvlText w:val="▪"/>
      <w:lvlJc w:val="left"/>
      <w:pPr>
        <w:ind w:left="6763" w:hanging="360"/>
      </w:pPr>
      <w:rPr>
        <w:rFonts w:ascii="Noto Sans Symbols" w:eastAsia="Noto Sans Symbols" w:hAnsi="Noto Sans Symbols" w:cs="Noto Sans Symbols"/>
      </w:rPr>
    </w:lvl>
  </w:abstractNum>
  <w:abstractNum w:abstractNumId="20" w15:restartNumberingAfterBreak="0">
    <w:nsid w:val="557771FC"/>
    <w:multiLevelType w:val="multilevel"/>
    <w:tmpl w:val="3B1857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6430EFD"/>
    <w:multiLevelType w:val="multilevel"/>
    <w:tmpl w:val="737A6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AC107D"/>
    <w:multiLevelType w:val="multilevel"/>
    <w:tmpl w:val="881048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6A194A"/>
    <w:multiLevelType w:val="multilevel"/>
    <w:tmpl w:val="AD86775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15:restartNumberingAfterBreak="0">
    <w:nsid w:val="5D0C6714"/>
    <w:multiLevelType w:val="multilevel"/>
    <w:tmpl w:val="6406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BA6A50"/>
    <w:multiLevelType w:val="multilevel"/>
    <w:tmpl w:val="AF78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F009A0"/>
    <w:multiLevelType w:val="multilevel"/>
    <w:tmpl w:val="BE64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FC5962"/>
    <w:multiLevelType w:val="multilevel"/>
    <w:tmpl w:val="B0C6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762269"/>
    <w:multiLevelType w:val="multilevel"/>
    <w:tmpl w:val="8500E684"/>
    <w:lvl w:ilvl="0">
      <w:start w:val="2"/>
      <w:numFmt w:val="decimal"/>
      <w:lvlText w:val="%1"/>
      <w:lvlJc w:val="left"/>
      <w:pPr>
        <w:ind w:left="360" w:hanging="360"/>
      </w:pPr>
    </w:lvl>
    <w:lvl w:ilvl="1">
      <w:start w:val="6"/>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560" w:hanging="1800"/>
      </w:pPr>
    </w:lvl>
  </w:abstractNum>
  <w:abstractNum w:abstractNumId="29" w15:restartNumberingAfterBreak="0">
    <w:nsid w:val="5F8236F9"/>
    <w:multiLevelType w:val="multilevel"/>
    <w:tmpl w:val="44A8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196AC0"/>
    <w:multiLevelType w:val="multilevel"/>
    <w:tmpl w:val="1686901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15:restartNumberingAfterBreak="0">
    <w:nsid w:val="612A5D8A"/>
    <w:multiLevelType w:val="multilevel"/>
    <w:tmpl w:val="7C4E59C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 w15:restartNumberingAfterBreak="0">
    <w:nsid w:val="6A54711B"/>
    <w:multiLevelType w:val="multilevel"/>
    <w:tmpl w:val="E53CF19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3" w15:restartNumberingAfterBreak="0">
    <w:nsid w:val="6AA47115"/>
    <w:multiLevelType w:val="multilevel"/>
    <w:tmpl w:val="FE6292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15:restartNumberingAfterBreak="0">
    <w:nsid w:val="6DF9353F"/>
    <w:multiLevelType w:val="multilevel"/>
    <w:tmpl w:val="DDC44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1E9446E"/>
    <w:multiLevelType w:val="multilevel"/>
    <w:tmpl w:val="BF28F2E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6" w15:restartNumberingAfterBreak="0">
    <w:nsid w:val="72ED4583"/>
    <w:multiLevelType w:val="multilevel"/>
    <w:tmpl w:val="D4D6D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0626DC"/>
    <w:multiLevelType w:val="multilevel"/>
    <w:tmpl w:val="17B6EC5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8" w15:restartNumberingAfterBreak="0">
    <w:nsid w:val="77B359A9"/>
    <w:multiLevelType w:val="multilevel"/>
    <w:tmpl w:val="E294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8F0034"/>
    <w:multiLevelType w:val="multilevel"/>
    <w:tmpl w:val="D7EE6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B2C143B"/>
    <w:multiLevelType w:val="multilevel"/>
    <w:tmpl w:val="7CB6B5C6"/>
    <w:lvl w:ilvl="0">
      <w:start w:val="1"/>
      <w:numFmt w:val="decimal"/>
      <w:lvlText w:val="%1."/>
      <w:lvlJc w:val="left"/>
      <w:pPr>
        <w:ind w:left="1440" w:hanging="360"/>
      </w:pPr>
      <w:rPr>
        <w:b w:val="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467820391">
    <w:abstractNumId w:val="35"/>
  </w:num>
  <w:num w:numId="2" w16cid:durableId="1817408043">
    <w:abstractNumId w:val="20"/>
  </w:num>
  <w:num w:numId="3" w16cid:durableId="324020784">
    <w:abstractNumId w:val="9"/>
  </w:num>
  <w:num w:numId="4" w16cid:durableId="362171029">
    <w:abstractNumId w:val="37"/>
  </w:num>
  <w:num w:numId="5" w16cid:durableId="860318374">
    <w:abstractNumId w:val="14"/>
  </w:num>
  <w:num w:numId="6" w16cid:durableId="338238033">
    <w:abstractNumId w:val="40"/>
  </w:num>
  <w:num w:numId="7" w16cid:durableId="872577313">
    <w:abstractNumId w:val="28"/>
  </w:num>
  <w:num w:numId="8" w16cid:durableId="1617522925">
    <w:abstractNumId w:val="23"/>
  </w:num>
  <w:num w:numId="9" w16cid:durableId="411853861">
    <w:abstractNumId w:val="32"/>
  </w:num>
  <w:num w:numId="10" w16cid:durableId="1829707402">
    <w:abstractNumId w:val="31"/>
  </w:num>
  <w:num w:numId="11" w16cid:durableId="1545172699">
    <w:abstractNumId w:val="19"/>
  </w:num>
  <w:num w:numId="12" w16cid:durableId="1547596294">
    <w:abstractNumId w:val="18"/>
  </w:num>
  <w:num w:numId="13" w16cid:durableId="1840656178">
    <w:abstractNumId w:val="33"/>
  </w:num>
  <w:num w:numId="14" w16cid:durableId="1548108793">
    <w:abstractNumId w:val="15"/>
  </w:num>
  <w:num w:numId="15" w16cid:durableId="1575387002">
    <w:abstractNumId w:val="5"/>
  </w:num>
  <w:num w:numId="16" w16cid:durableId="997028241">
    <w:abstractNumId w:val="30"/>
  </w:num>
  <w:num w:numId="17" w16cid:durableId="94327979">
    <w:abstractNumId w:val="6"/>
  </w:num>
  <w:num w:numId="18" w16cid:durableId="244728106">
    <w:abstractNumId w:val="1"/>
  </w:num>
  <w:num w:numId="19" w16cid:durableId="517937311">
    <w:abstractNumId w:val="16"/>
  </w:num>
  <w:num w:numId="20" w16cid:durableId="1792701617">
    <w:abstractNumId w:val="36"/>
  </w:num>
  <w:num w:numId="21" w16cid:durableId="2007785693">
    <w:abstractNumId w:val="39"/>
  </w:num>
  <w:num w:numId="22" w16cid:durableId="545022258">
    <w:abstractNumId w:val="21"/>
  </w:num>
  <w:num w:numId="23" w16cid:durableId="140849951">
    <w:abstractNumId w:val="2"/>
  </w:num>
  <w:num w:numId="24" w16cid:durableId="1186478017">
    <w:abstractNumId w:val="34"/>
  </w:num>
  <w:num w:numId="25" w16cid:durableId="1930194755">
    <w:abstractNumId w:val="24"/>
  </w:num>
  <w:num w:numId="26" w16cid:durableId="938413725">
    <w:abstractNumId w:val="12"/>
  </w:num>
  <w:num w:numId="27" w16cid:durableId="190538639">
    <w:abstractNumId w:val="17"/>
  </w:num>
  <w:num w:numId="28" w16cid:durableId="1457717977">
    <w:abstractNumId w:val="7"/>
  </w:num>
  <w:num w:numId="29" w16cid:durableId="1732070639">
    <w:abstractNumId w:val="7"/>
    <w:lvlOverride w:ilvl="1">
      <w:startOverride w:val="1"/>
    </w:lvlOverride>
  </w:num>
  <w:num w:numId="30" w16cid:durableId="329796943">
    <w:abstractNumId w:val="7"/>
    <w:lvlOverride w:ilvl="1">
      <w:startOverride w:val="1"/>
    </w:lvlOverride>
  </w:num>
  <w:num w:numId="31" w16cid:durableId="1339456095">
    <w:abstractNumId w:val="38"/>
  </w:num>
  <w:num w:numId="32" w16cid:durableId="1726174181">
    <w:abstractNumId w:val="26"/>
  </w:num>
  <w:num w:numId="33" w16cid:durableId="723330403">
    <w:abstractNumId w:val="27"/>
  </w:num>
  <w:num w:numId="34" w16cid:durableId="1824465302">
    <w:abstractNumId w:val="4"/>
  </w:num>
  <w:num w:numId="35" w16cid:durableId="836572783">
    <w:abstractNumId w:val="11"/>
  </w:num>
  <w:num w:numId="36" w16cid:durableId="17581604">
    <w:abstractNumId w:val="22"/>
  </w:num>
  <w:num w:numId="37" w16cid:durableId="1810170834">
    <w:abstractNumId w:val="22"/>
    <w:lvlOverride w:ilvl="1">
      <w:startOverride w:val="1"/>
    </w:lvlOverride>
  </w:num>
  <w:num w:numId="38" w16cid:durableId="298610562">
    <w:abstractNumId w:val="3"/>
  </w:num>
  <w:num w:numId="39" w16cid:durableId="386878968">
    <w:abstractNumId w:val="10"/>
  </w:num>
  <w:num w:numId="40" w16cid:durableId="1997298895">
    <w:abstractNumId w:val="25"/>
  </w:num>
  <w:num w:numId="41" w16cid:durableId="779566517">
    <w:abstractNumId w:val="13"/>
  </w:num>
  <w:num w:numId="42" w16cid:durableId="613946658">
    <w:abstractNumId w:val="0"/>
  </w:num>
  <w:num w:numId="43" w16cid:durableId="480584937">
    <w:abstractNumId w:val="29"/>
  </w:num>
  <w:num w:numId="44" w16cid:durableId="4411924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B7"/>
    <w:rsid w:val="000B52D5"/>
    <w:rsid w:val="000C545F"/>
    <w:rsid w:val="001427EA"/>
    <w:rsid w:val="00183CFE"/>
    <w:rsid w:val="001A359F"/>
    <w:rsid w:val="001D050E"/>
    <w:rsid w:val="001D791E"/>
    <w:rsid w:val="002630B4"/>
    <w:rsid w:val="003849AD"/>
    <w:rsid w:val="003E7B8B"/>
    <w:rsid w:val="004042AE"/>
    <w:rsid w:val="00496292"/>
    <w:rsid w:val="00526C23"/>
    <w:rsid w:val="00535EE2"/>
    <w:rsid w:val="00595094"/>
    <w:rsid w:val="00643BAE"/>
    <w:rsid w:val="0065242C"/>
    <w:rsid w:val="00696E15"/>
    <w:rsid w:val="006C69B1"/>
    <w:rsid w:val="007160C1"/>
    <w:rsid w:val="00734B2E"/>
    <w:rsid w:val="00767012"/>
    <w:rsid w:val="007E2DE2"/>
    <w:rsid w:val="00845930"/>
    <w:rsid w:val="00861D4A"/>
    <w:rsid w:val="008E41D7"/>
    <w:rsid w:val="008F74B7"/>
    <w:rsid w:val="00992640"/>
    <w:rsid w:val="00A34484"/>
    <w:rsid w:val="00A442F4"/>
    <w:rsid w:val="00A814A6"/>
    <w:rsid w:val="00AD3098"/>
    <w:rsid w:val="00B4029F"/>
    <w:rsid w:val="00BD55A4"/>
    <w:rsid w:val="00BE5BBD"/>
    <w:rsid w:val="00C10922"/>
    <w:rsid w:val="00C76E96"/>
    <w:rsid w:val="00C90C2E"/>
    <w:rsid w:val="00C973F7"/>
    <w:rsid w:val="00CA6FD3"/>
    <w:rsid w:val="00D473A2"/>
    <w:rsid w:val="00D71896"/>
    <w:rsid w:val="00D74A52"/>
    <w:rsid w:val="00DC0EFA"/>
    <w:rsid w:val="00DC250E"/>
    <w:rsid w:val="00DE1252"/>
    <w:rsid w:val="00DE4140"/>
    <w:rsid w:val="00E24145"/>
    <w:rsid w:val="00E52A89"/>
    <w:rsid w:val="00E933E5"/>
    <w:rsid w:val="00EA2B39"/>
    <w:rsid w:val="00EE4B93"/>
    <w:rsid w:val="00EF265B"/>
    <w:rsid w:val="00F211B9"/>
    <w:rsid w:val="00F66BF2"/>
    <w:rsid w:val="00F84D0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5D6B6"/>
  <w15:docId w15:val="{54B4ED50-2FFE-454F-ACBE-98A07F251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100" w:after="100"/>
      <w:outlineLvl w:val="0"/>
    </w:pPr>
    <w:rPr>
      <w:b/>
      <w:sz w:val="48"/>
      <w:szCs w:val="48"/>
    </w:rPr>
  </w:style>
  <w:style w:type="paragraph" w:styleId="Ttulo2">
    <w:name w:val="heading 2"/>
    <w:basedOn w:val="Normal"/>
    <w:next w:val="Normal"/>
    <w:uiPriority w:val="9"/>
    <w:semiHidden/>
    <w:unhideWhenUsed/>
    <w:qFormat/>
    <w:pPr>
      <w:spacing w:before="100" w:after="10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spacing w:before="240" w:after="720"/>
      <w:jc w:val="right"/>
    </w:pPr>
    <w:rPr>
      <w:rFonts w:ascii="Arial" w:eastAsia="Arial" w:hAnsi="Arial" w:cs="Arial"/>
      <w:b/>
      <w:sz w:val="64"/>
      <w:szCs w:val="64"/>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widowControl w:val="0"/>
      <w:spacing w:before="60" w:after="120"/>
      <w:jc w:val="center"/>
    </w:pPr>
    <w:rPr>
      <w:rFonts w:ascii="Arial" w:eastAsia="Arial" w:hAnsi="Arial" w:cs="Arial"/>
      <w:sz w:val="36"/>
      <w:szCs w:val="36"/>
    </w:rPr>
  </w:style>
  <w:style w:type="table" w:customStyle="1" w:styleId="a">
    <w:basedOn w:val="TableNormal0"/>
    <w:rPr>
      <w:rFonts w:ascii="Calibri" w:eastAsia="Calibri" w:hAnsi="Calibri" w:cs="Calibri"/>
      <w:sz w:val="22"/>
      <w:szCs w:val="22"/>
    </w:rPr>
    <w:tblPr>
      <w:tblStyleRowBandSize w:val="1"/>
      <w:tblStyleColBandSize w:val="1"/>
      <w:tblCellMar>
        <w:left w:w="115" w:type="dxa"/>
        <w:right w:w="115" w:type="dxa"/>
      </w:tblCellMar>
    </w:tblPr>
    <w:tcPr>
      <w:shd w:val="clear" w:color="auto" w:fill="auto"/>
    </w:tcPr>
  </w:style>
  <w:style w:type="table" w:customStyle="1" w:styleId="a0">
    <w:basedOn w:val="TableNormal0"/>
    <w:rPr>
      <w:rFonts w:ascii="Calibri" w:eastAsia="Calibri" w:hAnsi="Calibri" w:cs="Calibri"/>
      <w:sz w:val="22"/>
      <w:szCs w:val="22"/>
    </w:rPr>
    <w:tblPr>
      <w:tblStyleRowBandSize w:val="1"/>
      <w:tblStyleColBandSize w:val="1"/>
      <w:tblCellMar>
        <w:left w:w="115" w:type="dxa"/>
        <w:right w:w="115" w:type="dxa"/>
      </w:tblCellMar>
    </w:tblPr>
    <w:tcPr>
      <w:shd w:val="clear" w:color="auto" w:fill="auto"/>
    </w:tcPr>
  </w:style>
  <w:style w:type="table" w:customStyle="1" w:styleId="a1">
    <w:basedOn w:val="TableNormal0"/>
    <w:rPr>
      <w:rFonts w:ascii="Calibri" w:eastAsia="Calibri" w:hAnsi="Calibri" w:cs="Calibri"/>
      <w:sz w:val="22"/>
      <w:szCs w:val="22"/>
    </w:rPr>
    <w:tblPr>
      <w:tblStyleRowBandSize w:val="1"/>
      <w:tblStyleColBandSize w:val="1"/>
      <w:tblCellMar>
        <w:left w:w="115" w:type="dxa"/>
        <w:right w:w="115" w:type="dxa"/>
      </w:tblCellMar>
    </w:tblPr>
    <w:tcPr>
      <w:shd w:val="clear" w:color="auto" w:fill="auto"/>
    </w:tcPr>
  </w:style>
  <w:style w:type="table" w:customStyle="1" w:styleId="a2">
    <w:basedOn w:val="TableNormal0"/>
    <w:rPr>
      <w:rFonts w:ascii="Calibri" w:eastAsia="Calibri" w:hAnsi="Calibri" w:cs="Calibri"/>
      <w:sz w:val="22"/>
      <w:szCs w:val="22"/>
    </w:rPr>
    <w:tblPr>
      <w:tblStyleRowBandSize w:val="1"/>
      <w:tblStyleColBandSize w:val="1"/>
      <w:tblCellMar>
        <w:left w:w="115" w:type="dxa"/>
        <w:right w:w="115" w:type="dxa"/>
      </w:tblCellMar>
    </w:tblPr>
    <w:tcPr>
      <w:shd w:val="clear" w:color="auto" w:fill="auto"/>
    </w:tc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rPr>
      <w:rFonts w:ascii="Calibri" w:eastAsia="Calibri" w:hAnsi="Calibri" w:cs="Calibri"/>
      <w:sz w:val="22"/>
      <w:szCs w:val="22"/>
    </w:rPr>
    <w:tblPr>
      <w:tblStyleRowBandSize w:val="1"/>
      <w:tblStyleColBandSize w:val="1"/>
      <w:tblCellMar>
        <w:left w:w="115" w:type="dxa"/>
        <w:right w:w="115" w:type="dxa"/>
      </w:tblCellMar>
    </w:tblPr>
    <w:tcPr>
      <w:shd w:val="clear" w:color="auto" w:fill="auto"/>
    </w:tcPr>
  </w:style>
  <w:style w:type="table" w:customStyle="1" w:styleId="a5">
    <w:basedOn w:val="TableNormal0"/>
    <w:rPr>
      <w:rFonts w:ascii="Calibri" w:eastAsia="Calibri" w:hAnsi="Calibri" w:cs="Calibri"/>
      <w:sz w:val="22"/>
      <w:szCs w:val="22"/>
    </w:rPr>
    <w:tblPr>
      <w:tblStyleRowBandSize w:val="1"/>
      <w:tblStyleColBandSize w:val="1"/>
      <w:tblCellMar>
        <w:left w:w="115" w:type="dxa"/>
        <w:right w:w="115" w:type="dxa"/>
      </w:tblCellMar>
    </w:tblPr>
    <w:tcPr>
      <w:shd w:val="clear" w:color="auto" w:fill="auto"/>
    </w:tcPr>
  </w:style>
  <w:style w:type="table" w:customStyle="1" w:styleId="a6">
    <w:basedOn w:val="TableNormal0"/>
    <w:rPr>
      <w:rFonts w:ascii="Calibri" w:eastAsia="Calibri" w:hAnsi="Calibri" w:cs="Calibri"/>
      <w:sz w:val="22"/>
      <w:szCs w:val="22"/>
    </w:rPr>
    <w:tblPr>
      <w:tblStyleRowBandSize w:val="1"/>
      <w:tblStyleColBandSize w:val="1"/>
      <w:tblCellMar>
        <w:left w:w="115" w:type="dxa"/>
        <w:right w:w="115" w:type="dxa"/>
      </w:tblCellMar>
    </w:tblPr>
    <w:tcPr>
      <w:shd w:val="clear" w:color="auto" w:fill="auto"/>
    </w:tcPr>
  </w:style>
  <w:style w:type="paragraph" w:styleId="Textocomentario">
    <w:name w:val="annotation text"/>
    <w:basedOn w:val="Normal"/>
    <w:link w:val="TextocomentarioCar"/>
    <w:uiPriority w:val="99"/>
    <w:unhideWhenUsed/>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9314AF"/>
    <w:rPr>
      <w:rFonts w:ascii="Tahoma" w:hAnsi="Tahoma" w:cs="Tahoma"/>
      <w:sz w:val="16"/>
      <w:szCs w:val="16"/>
    </w:rPr>
  </w:style>
  <w:style w:type="character" w:customStyle="1" w:styleId="TextodegloboCar">
    <w:name w:val="Texto de globo Car"/>
    <w:basedOn w:val="Fuentedeprrafopredeter"/>
    <w:link w:val="Textodeglobo"/>
    <w:uiPriority w:val="99"/>
    <w:semiHidden/>
    <w:rsid w:val="009314AF"/>
    <w:rPr>
      <w:rFonts w:ascii="Tahoma" w:hAnsi="Tahoma" w:cs="Tahoma"/>
      <w:sz w:val="16"/>
      <w:szCs w:val="16"/>
    </w:rPr>
  </w:style>
  <w:style w:type="paragraph" w:styleId="Asuntodelcomentario">
    <w:name w:val="annotation subject"/>
    <w:basedOn w:val="Textocomentario"/>
    <w:next w:val="Textocomentario"/>
    <w:link w:val="AsuntodelcomentarioCar"/>
    <w:uiPriority w:val="99"/>
    <w:semiHidden/>
    <w:unhideWhenUsed/>
    <w:rsid w:val="003D09E3"/>
    <w:rPr>
      <w:b/>
      <w:bCs/>
    </w:rPr>
  </w:style>
  <w:style w:type="character" w:customStyle="1" w:styleId="AsuntodelcomentarioCar">
    <w:name w:val="Asunto del comentario Car"/>
    <w:basedOn w:val="TextocomentarioCar"/>
    <w:link w:val="Asuntodelcomentario"/>
    <w:uiPriority w:val="99"/>
    <w:semiHidden/>
    <w:rsid w:val="003D09E3"/>
    <w:rPr>
      <w:b/>
      <w:bCs/>
      <w:sz w:val="20"/>
      <w:szCs w:val="20"/>
    </w:rPr>
  </w:style>
  <w:style w:type="table" w:styleId="Tablaconcuadrcula">
    <w:name w:val="Table Grid"/>
    <w:basedOn w:val="Tablanormal"/>
    <w:uiPriority w:val="59"/>
    <w:rsid w:val="007B78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40F71"/>
    <w:pPr>
      <w:ind w:left="720"/>
      <w:contextualSpacing/>
    </w:pPr>
  </w:style>
  <w:style w:type="paragraph" w:styleId="Encabezado">
    <w:name w:val="header"/>
    <w:basedOn w:val="Normal"/>
    <w:link w:val="EncabezadoCar"/>
    <w:uiPriority w:val="99"/>
    <w:unhideWhenUsed/>
    <w:rsid w:val="00207F12"/>
    <w:pPr>
      <w:tabs>
        <w:tab w:val="center" w:pos="4419"/>
        <w:tab w:val="right" w:pos="8838"/>
      </w:tabs>
    </w:pPr>
  </w:style>
  <w:style w:type="character" w:customStyle="1" w:styleId="EncabezadoCar">
    <w:name w:val="Encabezado Car"/>
    <w:basedOn w:val="Fuentedeprrafopredeter"/>
    <w:link w:val="Encabezado"/>
    <w:uiPriority w:val="99"/>
    <w:rsid w:val="00207F12"/>
  </w:style>
  <w:style w:type="paragraph" w:styleId="Piedepgina">
    <w:name w:val="footer"/>
    <w:basedOn w:val="Normal"/>
    <w:link w:val="PiedepginaCar"/>
    <w:uiPriority w:val="99"/>
    <w:unhideWhenUsed/>
    <w:rsid w:val="00207F12"/>
    <w:pPr>
      <w:tabs>
        <w:tab w:val="center" w:pos="4419"/>
        <w:tab w:val="right" w:pos="8838"/>
      </w:tabs>
    </w:pPr>
  </w:style>
  <w:style w:type="character" w:customStyle="1" w:styleId="PiedepginaCar">
    <w:name w:val="Pie de página Car"/>
    <w:basedOn w:val="Fuentedeprrafopredeter"/>
    <w:link w:val="Piedepgina"/>
    <w:uiPriority w:val="99"/>
    <w:rsid w:val="00207F12"/>
  </w:style>
  <w:style w:type="paragraph" w:styleId="NormalWeb">
    <w:name w:val="Normal (Web)"/>
    <w:basedOn w:val="Normal"/>
    <w:rsid w:val="00CC6D7D"/>
    <w:pPr>
      <w:spacing w:before="100" w:beforeAutospacing="1" w:after="100" w:afterAutospacing="1"/>
    </w:pPr>
    <w:rPr>
      <w:lang w:eastAsia="es-ES"/>
    </w:rPr>
  </w:style>
  <w:style w:type="table" w:customStyle="1" w:styleId="a7">
    <w:basedOn w:val="TableNormal0"/>
    <w:rPr>
      <w:rFonts w:ascii="Calibri" w:eastAsia="Calibri" w:hAnsi="Calibri" w:cs="Calibri"/>
      <w:sz w:val="22"/>
      <w:szCs w:val="22"/>
    </w:rPr>
    <w:tblPr>
      <w:tblStyleRowBandSize w:val="1"/>
      <w:tblStyleColBandSize w:val="1"/>
      <w:tblCellMar>
        <w:left w:w="115" w:type="dxa"/>
        <w:right w:w="115" w:type="dxa"/>
      </w:tblCellMar>
    </w:tblPr>
    <w:tcPr>
      <w:shd w:val="clear" w:color="auto" w:fill="auto"/>
    </w:tcPr>
  </w:style>
  <w:style w:type="table" w:customStyle="1" w:styleId="a8">
    <w:basedOn w:val="TableNormal0"/>
    <w:tblPr>
      <w:tblStyleRowBandSize w:val="1"/>
      <w:tblStyleColBandSize w:val="1"/>
      <w:tblCellMar>
        <w:left w:w="108" w:type="dxa"/>
        <w:right w:w="108" w:type="dxa"/>
      </w:tblCellMar>
    </w:tblPr>
  </w:style>
  <w:style w:type="table" w:customStyle="1" w:styleId="a9">
    <w:basedOn w:val="TableNormal0"/>
    <w:rPr>
      <w:rFonts w:ascii="Calibri" w:eastAsia="Calibri" w:hAnsi="Calibri" w:cs="Calibri"/>
      <w:sz w:val="22"/>
      <w:szCs w:val="22"/>
    </w:rPr>
    <w:tblPr>
      <w:tblStyleRowBandSize w:val="1"/>
      <w:tblStyleColBandSize w:val="1"/>
      <w:tblCellMar>
        <w:left w:w="115" w:type="dxa"/>
        <w:right w:w="115" w:type="dxa"/>
      </w:tblCellMar>
    </w:tblPr>
    <w:tcPr>
      <w:shd w:val="clear" w:color="auto" w:fill="auto"/>
    </w:tcPr>
  </w:style>
  <w:style w:type="table" w:customStyle="1" w:styleId="aa">
    <w:basedOn w:val="TableNormal0"/>
    <w:rPr>
      <w:rFonts w:ascii="Calibri" w:eastAsia="Calibri" w:hAnsi="Calibri" w:cs="Calibri"/>
      <w:sz w:val="22"/>
      <w:szCs w:val="22"/>
    </w:rPr>
    <w:tblPr>
      <w:tblStyleRowBandSize w:val="1"/>
      <w:tblStyleColBandSize w:val="1"/>
      <w:tblCellMar>
        <w:left w:w="115" w:type="dxa"/>
        <w:right w:w="115" w:type="dxa"/>
      </w:tblCellMar>
    </w:tblPr>
    <w:tcPr>
      <w:shd w:val="clear" w:color="auto" w:fill="auto"/>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sVjPPIEJe40B9fTZ5aSY35UrjZA==">AMUW2mXPAl8rjNZBuKQJMrrRmpc2rcdUmOyXAxsQDBgpia2Gd6dH2L86miv/7TnSlYSHAImtU4Ath8OzUk3yKvynbd/V8EGIJxbE40V9Xr1D5+liEpyrRqXASs6Hp3TmxKYJm0ukpx36i1ekA7l8nZ2Fy+1L0l8G3T3Cfp4NuIj+zx6zEUPZlxXBC9u9RShtdcjJJ6j+UOsf/93Uc1R5dQd9ekyGStd4Jw==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1002</TotalTime>
  <Pages>2</Pages>
  <Words>316</Words>
  <Characters>1740</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Martinez Castellanos, Noe Moises</dc:creator>
  <cp:lastModifiedBy>Jonathan Joel Guamuch Morales</cp:lastModifiedBy>
  <cp:revision>21</cp:revision>
  <dcterms:created xsi:type="dcterms:W3CDTF">2019-07-30T20:59:00Z</dcterms:created>
  <dcterms:modified xsi:type="dcterms:W3CDTF">2026-05-30T00:50:00Z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0x010100499C4032C9FA1C4580C7EB4410929E67</vt:lpwstr>
  </property>
</Properties>
</file>