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B054" w14:textId="77777777" w:rsidR="00EC7D27" w:rsidRDefault="00EC7D27">
      <w:pPr>
        <w:pStyle w:val="Standard"/>
      </w:pPr>
    </w:p>
    <w:p w14:paraId="154248E8" w14:textId="77777777" w:rsidR="00EC7D27" w:rsidRDefault="00EC7D27">
      <w:pPr>
        <w:pStyle w:val="Standard"/>
      </w:pPr>
    </w:p>
    <w:p w14:paraId="2AF39D36" w14:textId="77777777" w:rsidR="00EC7D27" w:rsidRDefault="00EC7D27">
      <w:pPr>
        <w:pStyle w:val="Standard"/>
      </w:pPr>
    </w:p>
    <w:p w14:paraId="5EE2EB8B" w14:textId="77777777" w:rsidR="00EC7D27" w:rsidRDefault="00EC7D27">
      <w:pPr>
        <w:pStyle w:val="Standard"/>
      </w:pPr>
    </w:p>
    <w:p w14:paraId="427325E9" w14:textId="77777777" w:rsidR="00EC7D27" w:rsidRDefault="00EC7D27">
      <w:pPr>
        <w:pStyle w:val="Standard"/>
      </w:pPr>
    </w:p>
    <w:p w14:paraId="5682437E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5E642F89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0E73BCF1" w14:textId="187259EA" w:rsidR="00EC7D27" w:rsidRPr="00934024" w:rsidRDefault="00C23ADC" w:rsidP="00934024">
      <w:pPr>
        <w:pStyle w:val="Standard"/>
        <w:jc w:val="center"/>
        <w:rPr>
          <w:sz w:val="36"/>
          <w:szCs w:val="36"/>
        </w:rPr>
      </w:pPr>
      <w:r w:rsidRPr="00C23ADC">
        <w:rPr>
          <w:noProof/>
          <w:sz w:val="36"/>
          <w:szCs w:val="36"/>
        </w:rPr>
        <w:drawing>
          <wp:inline distT="0" distB="0" distL="0" distR="0" wp14:anchorId="75F019A1" wp14:editId="44C4B690">
            <wp:extent cx="1562986" cy="1950286"/>
            <wp:effectExtent l="0" t="0" r="0" b="0"/>
            <wp:docPr id="70613728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3728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14" cy="196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EF0" w14:textId="77777777" w:rsidR="00EC7D27" w:rsidRDefault="00EC7D27">
      <w:pPr>
        <w:pStyle w:val="Standard"/>
      </w:pPr>
    </w:p>
    <w:p w14:paraId="4C29684E" w14:textId="77777777" w:rsidR="00EC7D27" w:rsidRDefault="00EC7D27">
      <w:pPr>
        <w:pStyle w:val="Standard"/>
      </w:pPr>
    </w:p>
    <w:p w14:paraId="6B935E3C" w14:textId="77777777" w:rsidR="00EC7D27" w:rsidRDefault="00EC7D27">
      <w:pPr>
        <w:pStyle w:val="Standard"/>
      </w:pPr>
    </w:p>
    <w:p w14:paraId="0F932534" w14:textId="77777777" w:rsidR="00EC7D27" w:rsidRDefault="00EC7D27">
      <w:pPr>
        <w:pStyle w:val="Standard"/>
      </w:pPr>
    </w:p>
    <w:p w14:paraId="1B06E3AE" w14:textId="77777777" w:rsidR="00EC7D27" w:rsidRDefault="00EC7D27">
      <w:pPr>
        <w:pStyle w:val="Standard"/>
      </w:pPr>
    </w:p>
    <w:p w14:paraId="72594EFE" w14:textId="77777777" w:rsidR="00EC7D27" w:rsidRDefault="00EC7D27">
      <w:pPr>
        <w:pStyle w:val="Standard"/>
      </w:pPr>
    </w:p>
    <w:p w14:paraId="67385CBC" w14:textId="77777777" w:rsidR="00EC7D27" w:rsidRDefault="00EC7D27">
      <w:pPr>
        <w:pStyle w:val="Standard"/>
      </w:pPr>
    </w:p>
    <w:p w14:paraId="784A78E0" w14:textId="77777777" w:rsidR="00EC7D27" w:rsidRDefault="00EC7D27">
      <w:pPr>
        <w:pStyle w:val="Standard"/>
      </w:pPr>
    </w:p>
    <w:p w14:paraId="5C0C2EBF" w14:textId="77777777" w:rsidR="00EC7D27" w:rsidRDefault="00EC7D27">
      <w:pPr>
        <w:pStyle w:val="Standard"/>
      </w:pPr>
    </w:p>
    <w:p w14:paraId="5A6A3B83" w14:textId="38C48F1A" w:rsidR="00EC7D27" w:rsidRDefault="00023BA9">
      <w:pPr>
        <w:pStyle w:val="Tema"/>
      </w:pPr>
      <w:r>
        <w:t>Sistema de Información Hospitalario (HIS)</w:t>
      </w:r>
    </w:p>
    <w:p w14:paraId="387A0089" w14:textId="77777777" w:rsidR="00EC7D27" w:rsidRDefault="007D6AB5">
      <w:pPr>
        <w:pStyle w:val="Ttulo"/>
      </w:pPr>
      <w:r>
        <w:fldChar w:fldCharType="begin"/>
      </w:r>
      <w:r>
        <w:instrText xml:space="preserve"> TITLE </w:instrText>
      </w:r>
      <w:r>
        <w:fldChar w:fldCharType="separate"/>
      </w:r>
      <w:r>
        <w:t>Manual de Usuario</w:t>
      </w:r>
      <w:r>
        <w:fldChar w:fldCharType="end"/>
      </w:r>
    </w:p>
    <w:p w14:paraId="3B73497B" w14:textId="77777777" w:rsidR="00EC7D27" w:rsidRDefault="00EC7D27">
      <w:pPr>
        <w:pStyle w:val="Subttulo"/>
        <w:rPr>
          <w:rFonts w:hint="eastAsia"/>
        </w:rPr>
      </w:pPr>
    </w:p>
    <w:p w14:paraId="50D6D8FC" w14:textId="77777777" w:rsidR="00EC7D27" w:rsidRDefault="00EC7D27">
      <w:pPr>
        <w:pStyle w:val="Textbody"/>
      </w:pPr>
    </w:p>
    <w:p w14:paraId="5D4F2B90" w14:textId="77777777" w:rsidR="00EC7D27" w:rsidRDefault="00EC7D27">
      <w:pPr>
        <w:pStyle w:val="Textbody"/>
      </w:pPr>
    </w:p>
    <w:p w14:paraId="4147225B" w14:textId="77777777" w:rsidR="00EC7D27" w:rsidRDefault="00EC7D27">
      <w:pPr>
        <w:pStyle w:val="Textbody"/>
      </w:pPr>
    </w:p>
    <w:p w14:paraId="60FDDE3D" w14:textId="77777777" w:rsidR="00EC7D27" w:rsidRDefault="00EC7D27">
      <w:pPr>
        <w:pStyle w:val="Textbody"/>
      </w:pPr>
    </w:p>
    <w:p w14:paraId="0643BA8E" w14:textId="2443770D" w:rsidR="00EC7D27" w:rsidRDefault="007D6AB5">
      <w:pPr>
        <w:pStyle w:val="Notaalpi"/>
      </w:pPr>
      <w:r>
        <w:t xml:space="preserve">Versión: </w:t>
      </w:r>
      <w:r>
        <w:fldChar w:fldCharType="begin"/>
      </w:r>
      <w:r>
        <w:instrText xml:space="preserve"> KEYWORDS </w:instrText>
      </w:r>
      <w:r>
        <w:fldChar w:fldCharType="separate"/>
      </w:r>
      <w:r>
        <w:t>01</w:t>
      </w:r>
      <w:r w:rsidR="00023BA9">
        <w:t>.</w:t>
      </w:r>
      <w:r>
        <w:t>00</w:t>
      </w:r>
      <w:r>
        <w:fldChar w:fldCharType="end"/>
      </w:r>
    </w:p>
    <w:p w14:paraId="6F589EBE" w14:textId="68B4832A" w:rsidR="00EC7D27" w:rsidRDefault="007D6AB5">
      <w:pPr>
        <w:pStyle w:val="Notaalpi"/>
      </w:pPr>
      <w:r>
        <w:t xml:space="preserve">Fecha: </w:t>
      </w:r>
      <w:r w:rsidR="00023BA9">
        <w:t>27</w:t>
      </w:r>
      <w:r>
        <w:t>/</w:t>
      </w:r>
      <w:r w:rsidR="00023BA9">
        <w:t>05</w:t>
      </w:r>
      <w:r>
        <w:t>/</w:t>
      </w:r>
      <w:r w:rsidR="00023BA9">
        <w:t>2026</w:t>
      </w:r>
    </w:p>
    <w:p w14:paraId="35CED1F7" w14:textId="77777777" w:rsidR="00EC7D27" w:rsidRDefault="00EC7D27">
      <w:pPr>
        <w:pStyle w:val="Notaalpi"/>
      </w:pPr>
    </w:p>
    <w:p w14:paraId="5A59BCC8" w14:textId="77777777" w:rsidR="00EC7D27" w:rsidRDefault="00EC7D27">
      <w:pPr>
        <w:pStyle w:val="Notaalpi"/>
      </w:pPr>
    </w:p>
    <w:p w14:paraId="4102F1BE" w14:textId="12D3741A" w:rsidR="00934024" w:rsidRDefault="00934024">
      <w:pPr>
        <w:pStyle w:val="Notaalpi"/>
        <w:jc w:val="left"/>
      </w:pPr>
    </w:p>
    <w:p w14:paraId="0BC8A200" w14:textId="77777777" w:rsidR="00EC7D27" w:rsidRDefault="00EC7D27">
      <w:pPr>
        <w:pStyle w:val="Notaalpi"/>
        <w:sectPr w:rsidR="00EC7D27">
          <w:pgSz w:w="11905" w:h="16837"/>
          <w:pgMar w:top="1134" w:right="1134" w:bottom="1134" w:left="1134" w:header="720" w:footer="720" w:gutter="0"/>
          <w:cols w:space="720"/>
        </w:sectPr>
      </w:pPr>
    </w:p>
    <w:p w14:paraId="2AFB9F63" w14:textId="77777777" w:rsidR="00EC7D27" w:rsidRDefault="00EC7D27">
      <w:pPr>
        <w:pStyle w:val="Heading"/>
      </w:pPr>
    </w:p>
    <w:p w14:paraId="121E5416" w14:textId="77777777" w:rsidR="00EC7D27" w:rsidRDefault="007D6AB5">
      <w:pPr>
        <w:pStyle w:val="HojadeControl"/>
        <w:jc w:val="center"/>
      </w:pPr>
      <w:r>
        <w:t>HOJA DE CONTROL</w:t>
      </w:r>
    </w:p>
    <w:p w14:paraId="308C8F88" w14:textId="77777777" w:rsidR="00EC7D27" w:rsidRDefault="00EC7D27">
      <w:pPr>
        <w:pStyle w:val="Textbody"/>
      </w:pPr>
    </w:p>
    <w:p w14:paraId="1B6B2F72" w14:textId="77777777" w:rsidR="00EC7D27" w:rsidRDefault="00EC7D27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EC7D27" w14:paraId="62185E26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7F67C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7FD97" w14:textId="3FCB1E6C" w:rsidR="00EC7D27" w:rsidRDefault="008D6AB5">
            <w:pPr>
              <w:pStyle w:val="TableContents"/>
            </w:pPr>
            <w:r>
              <w:t>Desarrollo de Software</w:t>
            </w:r>
          </w:p>
        </w:tc>
      </w:tr>
      <w:tr w:rsidR="00EC7D27" w14:paraId="5E310F1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0BEE8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8A1B9" w14:textId="7C156FAA" w:rsidR="00EC7D27" w:rsidRDefault="008D6AB5">
            <w:pPr>
              <w:pStyle w:val="TableContents"/>
            </w:pPr>
            <w:r>
              <w:t>Sistema de Información Hospitalario (HIS)</w:t>
            </w:r>
          </w:p>
        </w:tc>
      </w:tr>
      <w:tr w:rsidR="00EC7D27" w14:paraId="20AFD93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1C0FB7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3A1B8" w14:textId="77777777" w:rsidR="00EC7D27" w:rsidRDefault="007D6AB5">
            <w:pPr>
              <w:pStyle w:val="TableContents"/>
            </w:pPr>
            <w:r>
              <w:fldChar w:fldCharType="begin"/>
            </w:r>
            <w:r>
              <w:instrText xml:space="preserve"> TITLE </w:instrText>
            </w:r>
            <w:r>
              <w:fldChar w:fldCharType="separate"/>
            </w:r>
            <w:r>
              <w:t>Manual de Usuario</w:t>
            </w:r>
            <w:r>
              <w:fldChar w:fldCharType="end"/>
            </w:r>
          </w:p>
        </w:tc>
      </w:tr>
      <w:tr w:rsidR="00EC7D27" w14:paraId="61D59768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C4CB3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873A54" w14:textId="2473EB49" w:rsidR="00EC7D27" w:rsidRDefault="008D6AB5">
            <w:pPr>
              <w:pStyle w:val="TableContents"/>
            </w:pPr>
            <w:r>
              <w:t>Jonathan Guamuch</w:t>
            </w:r>
          </w:p>
        </w:tc>
      </w:tr>
      <w:tr w:rsidR="00EC7D27" w14:paraId="68D9E7F5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E6A63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45099" w14:textId="0E16082B" w:rsidR="00EC7D27" w:rsidRDefault="007D6AB5">
            <w:pPr>
              <w:pStyle w:val="TableContents"/>
            </w:pPr>
            <w:r>
              <w:fldChar w:fldCharType="begin"/>
            </w:r>
            <w:r>
              <w:instrText xml:space="preserve"> KEYWORDS </w:instrText>
            </w:r>
            <w:r>
              <w:fldChar w:fldCharType="separate"/>
            </w:r>
            <w:r>
              <w:t>01</w:t>
            </w:r>
            <w:r w:rsidR="008D6AB5">
              <w:t>.</w:t>
            </w:r>
            <w:r>
              <w:t>00</w:t>
            </w:r>
            <w:r>
              <w:fldChar w:fldCharType="end"/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4E85A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2BEAE" w14:textId="0EFF097A" w:rsidR="00EC7D27" w:rsidRDefault="008D6AB5">
            <w:pPr>
              <w:pStyle w:val="TableContents"/>
              <w:jc w:val="center"/>
            </w:pPr>
            <w:r>
              <w:t>27</w:t>
            </w:r>
            <w:r w:rsidR="007D6AB5">
              <w:t>/</w:t>
            </w:r>
            <w:r>
              <w:t>05</w:t>
            </w:r>
            <w:r w:rsidR="007D6AB5">
              <w:t>/</w:t>
            </w:r>
            <w:r>
              <w:t>2026</w:t>
            </w:r>
          </w:p>
        </w:tc>
      </w:tr>
      <w:tr w:rsidR="00EC7D27" w14:paraId="2256D5E4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49E8A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2C343" w14:textId="71DC157D" w:rsidR="00EC7D27" w:rsidRDefault="00BC31F8">
            <w:pPr>
              <w:pStyle w:val="TableContents"/>
            </w:pPr>
            <w:r>
              <w:t xml:space="preserve">Ing. Eddy </w:t>
            </w:r>
            <w:proofErr w:type="spellStart"/>
            <w:r>
              <w:t>Ramirez</w:t>
            </w:r>
            <w:proofErr w:type="spellEnd"/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9C4D9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174B3" w14:textId="0346A483" w:rsidR="00EC7D27" w:rsidRDefault="008D6AB5">
            <w:pPr>
              <w:pStyle w:val="TableContents"/>
              <w:jc w:val="center"/>
            </w:pPr>
            <w:r>
              <w:t>27/05/2026</w:t>
            </w:r>
          </w:p>
        </w:tc>
      </w:tr>
      <w:tr w:rsidR="00EC7D27" w14:paraId="30C8BD2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583DA7" w14:textId="77777777" w:rsidR="00EC7D27" w:rsidRDefault="00EC7D27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227DA" w14:textId="77777777" w:rsidR="00EC7D27" w:rsidRDefault="00EC7D27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FFBD86" w14:textId="77777777" w:rsidR="00EC7D27" w:rsidRDefault="007D6AB5">
            <w:pPr>
              <w:pStyle w:val="TableContents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683BD" w14:textId="05466858" w:rsidR="00EC7D27" w:rsidRDefault="00EC7D27">
            <w:pPr>
              <w:pStyle w:val="TableContents"/>
              <w:jc w:val="center"/>
            </w:pPr>
          </w:p>
        </w:tc>
      </w:tr>
    </w:tbl>
    <w:p w14:paraId="200C822B" w14:textId="77777777" w:rsidR="00EC7D27" w:rsidRDefault="00EC7D27">
      <w:pPr>
        <w:pStyle w:val="Standard"/>
      </w:pPr>
    </w:p>
    <w:p w14:paraId="1AEA63AC" w14:textId="77777777" w:rsidR="00EC7D27" w:rsidRDefault="00EC7D27">
      <w:pPr>
        <w:pStyle w:val="Standard"/>
        <w:rPr>
          <w:sz w:val="24"/>
        </w:rPr>
      </w:pPr>
    </w:p>
    <w:p w14:paraId="2CFE6BDE" w14:textId="77777777" w:rsidR="00EC7D27" w:rsidRDefault="007D6AB5">
      <w:pPr>
        <w:pStyle w:val="Standard"/>
        <w:rPr>
          <w:sz w:val="24"/>
        </w:rPr>
      </w:pPr>
      <w:r>
        <w:rPr>
          <w:sz w:val="24"/>
        </w:rPr>
        <w:t>REGISTRO DE CAMBIOS</w:t>
      </w:r>
    </w:p>
    <w:p w14:paraId="377CE7D6" w14:textId="77777777"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EC7D27" w14:paraId="52BEE5C4" w14:textId="7777777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D6BB75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2529E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884C72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96B1B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EC7D27" w14:paraId="617E975C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16CD2" w14:textId="4821DC8D" w:rsidR="00EC7D27" w:rsidRDefault="007D6AB5">
            <w:pPr>
              <w:pStyle w:val="TableContents"/>
              <w:jc w:val="center"/>
            </w:pPr>
            <w:r>
              <w:t>01</w:t>
            </w:r>
            <w:r w:rsidR="008D6AB5">
              <w:t>.</w:t>
            </w:r>
            <w:r>
              <w:t>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854E3" w14:textId="0489715A" w:rsidR="00EC7D27" w:rsidRDefault="007D6AB5">
            <w:pPr>
              <w:pStyle w:val="TableContents"/>
              <w:jc w:val="center"/>
            </w:pPr>
            <w:r>
              <w:t xml:space="preserve">Versión </w:t>
            </w:r>
            <w:proofErr w:type="spellStart"/>
            <w:r w:rsidR="00BC31F8" w:rsidRPr="00BC31F8">
              <w:t>Versión</w:t>
            </w:r>
            <w:proofErr w:type="spellEnd"/>
            <w:r w:rsidR="00BC31F8" w:rsidRPr="00BC31F8">
              <w:t xml:space="preserve"> inicial, unificación de flujos operativos de clínica, farmacia y laboratorios bajo normativa institucional.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D3C78" w14:textId="1DF099FB" w:rsidR="00EC7D27" w:rsidRDefault="008D6AB5">
            <w:pPr>
              <w:pStyle w:val="TableContents"/>
              <w:jc w:val="center"/>
            </w:pPr>
            <w:r>
              <w:t>Jonathan Guamuch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A588D1" w14:textId="33FE5B7A" w:rsidR="00EC7D27" w:rsidRDefault="008D6AB5">
            <w:pPr>
              <w:pStyle w:val="TableContents"/>
              <w:jc w:val="center"/>
            </w:pPr>
            <w:r>
              <w:t>27/05/2026</w:t>
            </w:r>
          </w:p>
        </w:tc>
      </w:tr>
      <w:tr w:rsidR="00EC7D27" w14:paraId="5A733CF7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191AB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E2085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24829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72F6D" w14:textId="77777777" w:rsidR="00EC7D27" w:rsidRDefault="00EC7D27">
            <w:pPr>
              <w:pStyle w:val="TableContents"/>
              <w:jc w:val="center"/>
            </w:pPr>
          </w:p>
        </w:tc>
      </w:tr>
      <w:tr w:rsidR="00EC7D27" w14:paraId="31D1A286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6BDCE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C34CB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228FD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B3232" w14:textId="77777777" w:rsidR="00EC7D27" w:rsidRDefault="00EC7D27">
            <w:pPr>
              <w:pStyle w:val="TableContents"/>
              <w:jc w:val="center"/>
            </w:pPr>
          </w:p>
        </w:tc>
      </w:tr>
    </w:tbl>
    <w:p w14:paraId="5254B9FB" w14:textId="77777777" w:rsidR="00EC7D27" w:rsidRDefault="00EC7D27">
      <w:pPr>
        <w:pStyle w:val="Standard"/>
      </w:pPr>
    </w:p>
    <w:p w14:paraId="176FC115" w14:textId="77777777" w:rsidR="00EC7D27" w:rsidRDefault="00EC7D27">
      <w:pPr>
        <w:pStyle w:val="Standard"/>
        <w:rPr>
          <w:sz w:val="24"/>
        </w:rPr>
      </w:pPr>
    </w:p>
    <w:p w14:paraId="354EEF83" w14:textId="77777777" w:rsidR="00EC7D27" w:rsidRDefault="007D6AB5">
      <w:pPr>
        <w:pStyle w:val="Standard"/>
        <w:rPr>
          <w:sz w:val="24"/>
        </w:rPr>
      </w:pPr>
      <w:r>
        <w:rPr>
          <w:sz w:val="24"/>
        </w:rPr>
        <w:t>CONTROL DE DISTRIBUCIÓN</w:t>
      </w:r>
    </w:p>
    <w:p w14:paraId="304746DD" w14:textId="77777777"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EC7D27" w14:paraId="0B02904A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650B2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EC7D27" w14:paraId="7264A03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660F44" w14:textId="0F87A1B2" w:rsidR="00EC7D27" w:rsidRDefault="008D6AB5">
            <w:pPr>
              <w:pStyle w:val="TableContents"/>
            </w:pPr>
            <w:r>
              <w:t>Jonathan Guamuch</w:t>
            </w:r>
            <w:r w:rsidR="00BC31F8">
              <w:t xml:space="preserve"> </w:t>
            </w:r>
          </w:p>
        </w:tc>
      </w:tr>
      <w:tr w:rsidR="00EC7D27" w14:paraId="2A7F013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3F371" w14:textId="77777777" w:rsidR="00EC7D27" w:rsidRDefault="00EC7D27">
            <w:pPr>
              <w:pStyle w:val="TableContents"/>
            </w:pPr>
          </w:p>
        </w:tc>
      </w:tr>
      <w:tr w:rsidR="00EC7D27" w14:paraId="63864851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E08D9" w14:textId="77777777" w:rsidR="00EC7D27" w:rsidRDefault="00EC7D27">
            <w:pPr>
              <w:pStyle w:val="TableContents"/>
            </w:pPr>
          </w:p>
        </w:tc>
      </w:tr>
      <w:tr w:rsidR="00EC7D27" w14:paraId="2CD01F84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14350" w14:textId="77777777" w:rsidR="00EC7D27" w:rsidRDefault="00EC7D27">
            <w:pPr>
              <w:pStyle w:val="TableContents"/>
            </w:pPr>
          </w:p>
        </w:tc>
      </w:tr>
      <w:tr w:rsidR="00EC7D27" w14:paraId="44B5B73D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16C" w14:textId="77777777" w:rsidR="00EC7D27" w:rsidRDefault="00EC7D27">
            <w:pPr>
              <w:pStyle w:val="TableContents"/>
            </w:pPr>
          </w:p>
        </w:tc>
      </w:tr>
    </w:tbl>
    <w:p w14:paraId="0A43722F" w14:textId="77777777" w:rsidR="00EC7D27" w:rsidRDefault="00EC7D27">
      <w:pPr>
        <w:pStyle w:val="Standard"/>
      </w:pPr>
    </w:p>
    <w:p w14:paraId="58803270" w14:textId="77777777" w:rsidR="00EC7D27" w:rsidRDefault="00EC7D27">
      <w:pPr>
        <w:pStyle w:val="Standard"/>
      </w:pPr>
    </w:p>
    <w:p w14:paraId="491BE9D3" w14:textId="77777777" w:rsidR="00EC7D27" w:rsidRDefault="00EC7D27">
      <w:pPr>
        <w:pStyle w:val="Standard"/>
      </w:pPr>
    </w:p>
    <w:p w14:paraId="4EE61626" w14:textId="77777777" w:rsidR="00EC7D27" w:rsidRDefault="00EC7D27">
      <w:pPr>
        <w:pStyle w:val="Standard"/>
      </w:pPr>
    </w:p>
    <w:p w14:paraId="6BEC891E" w14:textId="77777777" w:rsidR="00EC7D27" w:rsidRDefault="00EC7D27">
      <w:pPr>
        <w:pStyle w:val="Standard"/>
      </w:pPr>
    </w:p>
    <w:p w14:paraId="6C553184" w14:textId="77777777" w:rsidR="00EC7D27" w:rsidRDefault="00EC7D27">
      <w:pPr>
        <w:pStyle w:val="Textbody"/>
        <w:pageBreakBefore/>
      </w:pPr>
    </w:p>
    <w:p w14:paraId="1B598B44" w14:textId="77777777" w:rsidR="00EC7D27" w:rsidRDefault="007D6AB5">
      <w:pPr>
        <w:pStyle w:val="ContentsHeading"/>
        <w:tabs>
          <w:tab w:val="right" w:leader="dot" w:pos="8838"/>
        </w:tabs>
        <w:rPr>
          <w:rFonts w:hint="eastAsia"/>
        </w:rPr>
      </w:pP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begin"/>
      </w:r>
      <w:r>
        <w:instrText xml:space="preserve"> TOC \o "1-9" \u \l 1-9 \h </w:instrText>
      </w: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separate"/>
      </w:r>
      <w:r>
        <w:t>ÍNDICE</w:t>
      </w:r>
    </w:p>
    <w:p w14:paraId="55408259" w14:textId="77777777" w:rsidR="00EC7D27" w:rsidRDefault="007D6AB5">
      <w:pPr>
        <w:pStyle w:val="Contents1"/>
        <w:tabs>
          <w:tab w:val="clear" w:pos="9128"/>
          <w:tab w:val="right" w:leader="dot" w:pos="9071"/>
        </w:tabs>
      </w:pPr>
      <w:hyperlink w:anchor="__RefHeading__808_995473275" w:history="1">
        <w:r>
          <w:t>1 DESCRIPCIÓN DEL SISTEMA</w:t>
        </w:r>
        <w:r>
          <w:tab/>
          <w:t>4</w:t>
        </w:r>
      </w:hyperlink>
    </w:p>
    <w:p w14:paraId="26D57796" w14:textId="77777777" w:rsidR="00EC7D27" w:rsidRDefault="007D6AB5">
      <w:pPr>
        <w:pStyle w:val="Contents2"/>
      </w:pPr>
      <w:hyperlink w:anchor="__RefHeading__810_995473275" w:history="1">
        <w:r>
          <w:t>1.1 Objeto</w:t>
        </w:r>
        <w:r>
          <w:tab/>
          <w:t>4</w:t>
        </w:r>
      </w:hyperlink>
    </w:p>
    <w:p w14:paraId="66597481" w14:textId="77777777" w:rsidR="00EC7D27" w:rsidRDefault="007D6AB5">
      <w:pPr>
        <w:pStyle w:val="Contents2"/>
      </w:pPr>
      <w:hyperlink w:anchor="__RefHeading__812_995473275" w:history="1">
        <w:r>
          <w:t>1.2 Alcance</w:t>
        </w:r>
        <w:r>
          <w:tab/>
          <w:t>4</w:t>
        </w:r>
      </w:hyperlink>
    </w:p>
    <w:p w14:paraId="10D76FDA" w14:textId="77777777" w:rsidR="00EC7D27" w:rsidRDefault="007D6AB5">
      <w:pPr>
        <w:pStyle w:val="Contents2"/>
      </w:pPr>
      <w:hyperlink w:anchor="__RefHeading__814_995473275" w:history="1">
        <w:r>
          <w:t>1.3 Funcionalidad</w:t>
        </w:r>
        <w:r>
          <w:tab/>
          <w:t>4</w:t>
        </w:r>
      </w:hyperlink>
    </w:p>
    <w:p w14:paraId="33EAC2C1" w14:textId="77777777" w:rsidR="00EC7D27" w:rsidRDefault="007D6AB5">
      <w:pPr>
        <w:pStyle w:val="Contents1"/>
        <w:tabs>
          <w:tab w:val="clear" w:pos="9128"/>
          <w:tab w:val="right" w:leader="dot" w:pos="9071"/>
        </w:tabs>
      </w:pPr>
      <w:hyperlink w:anchor="__RefHeading__816_995473275" w:history="1">
        <w:r>
          <w:t>2 MAPA DEL SISTEMA</w:t>
        </w:r>
        <w:r>
          <w:tab/>
          <w:t>5</w:t>
        </w:r>
      </w:hyperlink>
    </w:p>
    <w:p w14:paraId="503E47AB" w14:textId="77777777" w:rsidR="00EC7D27" w:rsidRDefault="007D6AB5">
      <w:pPr>
        <w:pStyle w:val="Contents2"/>
      </w:pPr>
      <w:hyperlink w:anchor="__RefHeading__818_995473275" w:history="1">
        <w:r>
          <w:t>2.1 Modelo Lógico</w:t>
        </w:r>
        <w:r>
          <w:tab/>
          <w:t>5</w:t>
        </w:r>
      </w:hyperlink>
    </w:p>
    <w:p w14:paraId="005057FF" w14:textId="77777777" w:rsidR="00EC7D27" w:rsidRDefault="007D6AB5">
      <w:pPr>
        <w:pStyle w:val="Contents2"/>
      </w:pPr>
      <w:hyperlink w:anchor="__RefHeading__820_995473275" w:history="1">
        <w:r>
          <w:t>2.2 Navegación</w:t>
        </w:r>
        <w:r>
          <w:tab/>
          <w:t>5</w:t>
        </w:r>
      </w:hyperlink>
    </w:p>
    <w:p w14:paraId="254C8231" w14:textId="77777777" w:rsidR="00EC7D27" w:rsidRDefault="007D6AB5">
      <w:pPr>
        <w:pStyle w:val="Contents1"/>
        <w:tabs>
          <w:tab w:val="clear" w:pos="9128"/>
          <w:tab w:val="right" w:leader="dot" w:pos="9071"/>
        </w:tabs>
      </w:pPr>
      <w:hyperlink w:anchor="__RefHeading__822_995473275" w:history="1">
        <w:r>
          <w:t>3 DESCRIPCIÓN DEL SISTEMA</w:t>
        </w:r>
        <w:r>
          <w:tab/>
          <w:t>6</w:t>
        </w:r>
      </w:hyperlink>
    </w:p>
    <w:p w14:paraId="032B6042" w14:textId="77777777" w:rsidR="00EC7D27" w:rsidRDefault="007D6AB5">
      <w:pPr>
        <w:pStyle w:val="Contents2"/>
      </w:pPr>
      <w:hyperlink w:anchor="__RefHeading__824_995473275" w:history="1">
        <w:r>
          <w:t>3.1 Subsistema 1</w:t>
        </w:r>
        <w:r>
          <w:tab/>
          <w:t>6</w:t>
        </w:r>
      </w:hyperlink>
    </w:p>
    <w:p w14:paraId="3218664B" w14:textId="77777777" w:rsidR="00EC7D27" w:rsidRDefault="007D6AB5">
      <w:pPr>
        <w:pStyle w:val="Contents3"/>
      </w:pPr>
      <w:hyperlink w:anchor="__RefHeading__826_995473275" w:history="1">
        <w:r>
          <w:t>3.1.1 Pantalla 1</w:t>
        </w:r>
        <w:r>
          <w:tab/>
          <w:t>6</w:t>
        </w:r>
      </w:hyperlink>
    </w:p>
    <w:p w14:paraId="6D192C6E" w14:textId="77777777" w:rsidR="00EC7D27" w:rsidRDefault="007D6AB5">
      <w:pPr>
        <w:pStyle w:val="Contents3"/>
      </w:pPr>
      <w:hyperlink w:anchor="__RefHeading__828_995473275" w:history="1">
        <w:r>
          <w:t>3.1.2 Mensajes de error</w:t>
        </w:r>
        <w:r>
          <w:tab/>
          <w:t>6</w:t>
        </w:r>
      </w:hyperlink>
    </w:p>
    <w:p w14:paraId="62C4EACD" w14:textId="77777777" w:rsidR="00EC7D27" w:rsidRDefault="007D6AB5">
      <w:pPr>
        <w:pStyle w:val="Contents1"/>
        <w:tabs>
          <w:tab w:val="clear" w:pos="9128"/>
          <w:tab w:val="right" w:leader="dot" w:pos="9071"/>
        </w:tabs>
      </w:pPr>
      <w:hyperlink w:anchor="__RefHeading__832_995473275" w:history="1">
        <w:r>
          <w:t>4 FAQ</w:t>
        </w:r>
        <w:r>
          <w:tab/>
          <w:t>7</w:t>
        </w:r>
      </w:hyperlink>
    </w:p>
    <w:p w14:paraId="3B6E0F94" w14:textId="52FF117F" w:rsidR="00EC7D27" w:rsidRDefault="00EC7D27" w:rsidP="00B23117">
      <w:pPr>
        <w:pStyle w:val="Contents1"/>
        <w:tabs>
          <w:tab w:val="clear" w:pos="9128"/>
          <w:tab w:val="right" w:leader="dot" w:pos="9071"/>
        </w:tabs>
      </w:pPr>
      <w:hyperlink w:anchor="__RefHeading__834_995473275" w:history="1"/>
    </w:p>
    <w:p w14:paraId="08587A75" w14:textId="77777777" w:rsidR="00EC7D27" w:rsidRDefault="007D6AB5">
      <w:pPr>
        <w:pStyle w:val="Textbody"/>
      </w:pPr>
      <w:r>
        <w:rPr>
          <w:sz w:val="20"/>
        </w:rPr>
        <w:fldChar w:fldCharType="end"/>
      </w:r>
    </w:p>
    <w:p w14:paraId="455E9E3D" w14:textId="77777777" w:rsidR="00EC7D27" w:rsidRDefault="007D6AB5">
      <w:pPr>
        <w:pStyle w:val="Contents1"/>
        <w:tabs>
          <w:tab w:val="clear" w:pos="9128"/>
          <w:tab w:val="right" w:leader="dot" w:pos="9071"/>
        </w:tabs>
        <w:jc w:val="center"/>
      </w:pPr>
      <w:r>
        <w:t xml:space="preserve"> </w:t>
      </w:r>
    </w:p>
    <w:p w14:paraId="59E96BCA" w14:textId="77777777" w:rsidR="00EC7D27" w:rsidRDefault="00EC7D27">
      <w:pPr>
        <w:pStyle w:val="Contents1"/>
        <w:tabs>
          <w:tab w:val="clear" w:pos="9128"/>
          <w:tab w:val="right" w:leader="dot" w:pos="9071"/>
        </w:tabs>
        <w:jc w:val="center"/>
      </w:pPr>
    </w:p>
    <w:p w14:paraId="6AD91838" w14:textId="77777777" w:rsidR="00EC7D27" w:rsidRDefault="007D6AB5">
      <w:pPr>
        <w:pStyle w:val="Ttulo1"/>
        <w:rPr>
          <w:rFonts w:hint="eastAsia"/>
        </w:rPr>
      </w:pPr>
      <w:bookmarkStart w:id="0" w:name="__RefHeading__808_995473275"/>
      <w:bookmarkEnd w:id="0"/>
      <w:r>
        <w:lastRenderedPageBreak/>
        <w:t>DESCRIPCIÓN DEL SISTEMA</w:t>
      </w:r>
    </w:p>
    <w:p w14:paraId="25831581" w14:textId="77777777" w:rsidR="00EC7D27" w:rsidRDefault="007D6AB5">
      <w:pPr>
        <w:pStyle w:val="Ttulo2"/>
        <w:rPr>
          <w:rFonts w:hint="eastAsia"/>
        </w:rPr>
      </w:pPr>
      <w:bookmarkStart w:id="1" w:name="__RefHeading__810_995473275"/>
      <w:bookmarkEnd w:id="1"/>
      <w:r>
        <w:t>Objeto</w:t>
      </w:r>
    </w:p>
    <w:p w14:paraId="207550F2" w14:textId="199842D2" w:rsidR="00EC7D27" w:rsidRDefault="00793588">
      <w:pPr>
        <w:pStyle w:val="Standard"/>
        <w:jc w:val="both"/>
      </w:pPr>
      <w:r w:rsidRPr="00793588">
        <w:t>El Sistema de Información Hospitalaria (HIS) es una plataforma integral diseñada para automatizar, centralizar y auditar los flujos clínicos y administrativos de la institución médica. Su objetivo principal es optimizar la administración de la agenda médica y garantizar la trazabilidad del acto clínico, salvaguardando la confidencialidad de la información y la rigurosidad en la recaudación económica.</w:t>
      </w:r>
    </w:p>
    <w:p w14:paraId="4FAF212A" w14:textId="77777777" w:rsidR="00EC7D27" w:rsidRDefault="007D6AB5">
      <w:pPr>
        <w:pStyle w:val="Ttulo2"/>
        <w:rPr>
          <w:rFonts w:hint="eastAsia"/>
        </w:rPr>
      </w:pPr>
      <w:bookmarkStart w:id="2" w:name="__RefHeading__812_995473275"/>
      <w:bookmarkEnd w:id="2"/>
      <w:r>
        <w:t>Alcance</w:t>
      </w:r>
    </w:p>
    <w:p w14:paraId="0C982C84" w14:textId="2095DD93" w:rsidR="00EC7D27" w:rsidRDefault="00793588">
      <w:pPr>
        <w:pStyle w:val="Textbody"/>
      </w:pPr>
      <w:r w:rsidRPr="00793588">
        <w:t xml:space="preserve">Este sistema abarca desde el </w:t>
      </w:r>
      <w:proofErr w:type="spellStart"/>
      <w:r w:rsidRPr="00793588">
        <w:t>auto-registro</w:t>
      </w:r>
      <w:proofErr w:type="spellEnd"/>
      <w:r w:rsidRPr="00793588">
        <w:t xml:space="preserve"> del paciente en el portal web público, la gestión y programación de citas médicas con validación interna/externa de aseguradoras, el control de accesos de los empleados del hospital, hasta el ciclo clínico mandatorio: Registro -&gt; Clasificación en </w:t>
      </w:r>
      <w:proofErr w:type="spellStart"/>
      <w:r w:rsidRPr="00793588">
        <w:t>Triaje</w:t>
      </w:r>
      <w:proofErr w:type="spellEnd"/>
      <w:r w:rsidRPr="00793588">
        <w:t xml:space="preserve"> -&gt; Atención en Clínica -&gt; Emisión y Despacho de Órdenes de Laboratorio y Recetas en Farmacia.</w:t>
      </w:r>
    </w:p>
    <w:p w14:paraId="5F352466" w14:textId="2A6C1390" w:rsidR="00EC7D27" w:rsidRDefault="007D6AB5" w:rsidP="00793588">
      <w:pPr>
        <w:pStyle w:val="Ttulo2"/>
      </w:pPr>
      <w:bookmarkStart w:id="3" w:name="__RefHeading__814_995473275"/>
      <w:bookmarkEnd w:id="3"/>
      <w:r>
        <w:t>Funcionalidad</w:t>
      </w:r>
    </w:p>
    <w:p w14:paraId="0A3BE805" w14:textId="77777777" w:rsidR="00793588" w:rsidRPr="00793588" w:rsidRDefault="00793588" w:rsidP="00793588">
      <w:pPr>
        <w:pStyle w:val="Standard"/>
        <w:numPr>
          <w:ilvl w:val="0"/>
          <w:numId w:val="2"/>
        </w:numPr>
        <w:jc w:val="both"/>
        <w:rPr>
          <w:sz w:val="22"/>
          <w:szCs w:val="22"/>
          <w:lang w:val="es-GT"/>
        </w:rPr>
      </w:pPr>
      <w:r w:rsidRPr="00793588">
        <w:rPr>
          <w:sz w:val="22"/>
          <w:szCs w:val="22"/>
          <w:lang w:val="es-GT"/>
        </w:rPr>
        <w:t>El sistema se rige bajo normativas estrictas (Reglas de Negocio) incorporadas en el software:</w:t>
      </w:r>
    </w:p>
    <w:p w14:paraId="3740BC1E" w14:textId="77777777" w:rsidR="00793588" w:rsidRPr="00793588" w:rsidRDefault="00793588" w:rsidP="00793588">
      <w:pPr>
        <w:pStyle w:val="Standard"/>
        <w:numPr>
          <w:ilvl w:val="0"/>
          <w:numId w:val="2"/>
        </w:numPr>
        <w:jc w:val="both"/>
        <w:rPr>
          <w:sz w:val="22"/>
          <w:szCs w:val="22"/>
          <w:lang w:val="es-GT"/>
        </w:rPr>
      </w:pPr>
      <w:r w:rsidRPr="00793588">
        <w:rPr>
          <w:b/>
          <w:bCs/>
          <w:sz w:val="22"/>
          <w:szCs w:val="22"/>
          <w:lang w:val="es-GT"/>
        </w:rPr>
        <w:t>RN01 (Seguridad):</w:t>
      </w:r>
      <w:r w:rsidRPr="00793588">
        <w:rPr>
          <w:sz w:val="22"/>
          <w:szCs w:val="22"/>
          <w:lang w:val="es-GT"/>
        </w:rPr>
        <w:t xml:space="preserve"> El acceso requiere credenciales obligatorias. La sesión expira de forma automática tras 20 minutos de inactividad para resguardar los datos del paciente.</w:t>
      </w:r>
    </w:p>
    <w:p w14:paraId="497D9C7F" w14:textId="77777777" w:rsidR="00793588" w:rsidRPr="00793588" w:rsidRDefault="00793588" w:rsidP="00793588">
      <w:pPr>
        <w:pStyle w:val="Standard"/>
        <w:numPr>
          <w:ilvl w:val="0"/>
          <w:numId w:val="2"/>
        </w:numPr>
        <w:jc w:val="both"/>
        <w:rPr>
          <w:sz w:val="22"/>
          <w:szCs w:val="22"/>
          <w:lang w:val="es-GT"/>
        </w:rPr>
      </w:pPr>
      <w:r w:rsidRPr="00793588">
        <w:rPr>
          <w:b/>
          <w:bCs/>
          <w:sz w:val="22"/>
          <w:szCs w:val="22"/>
          <w:lang w:val="es-GT"/>
        </w:rPr>
        <w:t>RN03 (Solvencia Administrativa):</w:t>
      </w:r>
      <w:r w:rsidRPr="00793588">
        <w:rPr>
          <w:sz w:val="22"/>
          <w:szCs w:val="22"/>
          <w:lang w:val="es-GT"/>
        </w:rPr>
        <w:t xml:space="preserve"> Regla maestra. El sistema bloquea de manera automatizada el avance del flujo médico (atención en clínica, toma de muestras o despacho de fármacos) si no se registra previamente la garantía de pago o validación de seguro.</w:t>
      </w:r>
    </w:p>
    <w:p w14:paraId="72E9868E" w14:textId="77777777" w:rsidR="00793588" w:rsidRPr="00793588" w:rsidRDefault="00793588" w:rsidP="00793588">
      <w:pPr>
        <w:pStyle w:val="Standard"/>
        <w:numPr>
          <w:ilvl w:val="0"/>
          <w:numId w:val="2"/>
        </w:numPr>
        <w:jc w:val="both"/>
        <w:rPr>
          <w:sz w:val="22"/>
          <w:szCs w:val="22"/>
          <w:lang w:val="es-GT"/>
        </w:rPr>
      </w:pPr>
      <w:r w:rsidRPr="00793588">
        <w:rPr>
          <w:b/>
          <w:bCs/>
          <w:sz w:val="22"/>
          <w:szCs w:val="22"/>
          <w:lang w:val="es-GT"/>
        </w:rPr>
        <w:t>RN10 (Ciclo de Vida Clínico):</w:t>
      </w:r>
      <w:r w:rsidRPr="00793588">
        <w:rPr>
          <w:sz w:val="22"/>
          <w:szCs w:val="22"/>
          <w:lang w:val="es-GT"/>
        </w:rPr>
        <w:t xml:space="preserve"> Flujo estrictamente lineal e inviolable: </w:t>
      </w:r>
      <w:r w:rsidRPr="00793588">
        <w:rPr>
          <w:b/>
          <w:bCs/>
          <w:sz w:val="22"/>
          <w:szCs w:val="22"/>
          <w:lang w:val="es-GT"/>
        </w:rPr>
        <w:t>Registro -&gt; Clasificación (</w:t>
      </w:r>
      <w:proofErr w:type="spellStart"/>
      <w:r w:rsidRPr="00793588">
        <w:rPr>
          <w:b/>
          <w:bCs/>
          <w:sz w:val="22"/>
          <w:szCs w:val="22"/>
          <w:lang w:val="es-GT"/>
        </w:rPr>
        <w:t>Triaje</w:t>
      </w:r>
      <w:proofErr w:type="spellEnd"/>
      <w:r w:rsidRPr="00793588">
        <w:rPr>
          <w:b/>
          <w:bCs/>
          <w:sz w:val="22"/>
          <w:szCs w:val="22"/>
          <w:lang w:val="es-GT"/>
        </w:rPr>
        <w:t>) -&gt; Consulta -&gt; Finalización</w:t>
      </w:r>
      <w:r w:rsidRPr="00793588">
        <w:rPr>
          <w:sz w:val="22"/>
          <w:szCs w:val="22"/>
          <w:lang w:val="es-GT"/>
        </w:rPr>
        <w:t>. No se permiten saltos de etapas.</w:t>
      </w:r>
    </w:p>
    <w:p w14:paraId="03DBEE4D" w14:textId="77777777" w:rsidR="00793588" w:rsidRPr="00793588" w:rsidRDefault="00793588" w:rsidP="00793588">
      <w:pPr>
        <w:pStyle w:val="Standard"/>
        <w:numPr>
          <w:ilvl w:val="0"/>
          <w:numId w:val="2"/>
        </w:numPr>
        <w:jc w:val="both"/>
        <w:rPr>
          <w:sz w:val="22"/>
          <w:szCs w:val="22"/>
          <w:lang w:val="es-GT"/>
        </w:rPr>
      </w:pPr>
      <w:r w:rsidRPr="00793588">
        <w:rPr>
          <w:b/>
          <w:bCs/>
          <w:sz w:val="22"/>
          <w:szCs w:val="22"/>
          <w:lang w:val="es-GT"/>
        </w:rPr>
        <w:t>RN11 (Unicidad):</w:t>
      </w:r>
      <w:r w:rsidRPr="00793588">
        <w:rPr>
          <w:sz w:val="22"/>
          <w:szCs w:val="22"/>
          <w:lang w:val="es-GT"/>
        </w:rPr>
        <w:t xml:space="preserve"> Se prohíbe la duplicidad de cuentas profesionales usando identificadores únicos como DPI o Número de Colegiado.</w:t>
      </w:r>
    </w:p>
    <w:p w14:paraId="14C23626" w14:textId="4FB569F2" w:rsidR="00EC7D27" w:rsidRPr="00793588" w:rsidRDefault="00EC7D27">
      <w:pPr>
        <w:pStyle w:val="Standard"/>
        <w:jc w:val="both"/>
        <w:rPr>
          <w:lang w:val="es-GT"/>
        </w:rPr>
      </w:pPr>
    </w:p>
    <w:p w14:paraId="79A40D9E" w14:textId="77777777" w:rsidR="00EC7D27" w:rsidRDefault="00EC7D27">
      <w:pPr>
        <w:pStyle w:val="Textbody"/>
      </w:pPr>
    </w:p>
    <w:p w14:paraId="25AB60FC" w14:textId="77777777" w:rsidR="00EC7D27" w:rsidRDefault="00EC7D27">
      <w:pPr>
        <w:pStyle w:val="Textbody"/>
      </w:pPr>
    </w:p>
    <w:p w14:paraId="3AB45D51" w14:textId="77777777" w:rsidR="00EC7D27" w:rsidRDefault="00EC7D27">
      <w:pPr>
        <w:pStyle w:val="Textbody"/>
      </w:pPr>
    </w:p>
    <w:p w14:paraId="346CC7FD" w14:textId="77777777" w:rsidR="00EC7D27" w:rsidRDefault="007D6AB5">
      <w:pPr>
        <w:pStyle w:val="Ttulo1"/>
        <w:rPr>
          <w:rFonts w:hint="eastAsia"/>
        </w:rPr>
      </w:pPr>
      <w:bookmarkStart w:id="4" w:name="__RefHeading__816_995473275"/>
      <w:bookmarkEnd w:id="4"/>
      <w:r>
        <w:lastRenderedPageBreak/>
        <w:t>MAPA DEL SISTEMA</w:t>
      </w:r>
    </w:p>
    <w:p w14:paraId="4C410D66" w14:textId="77777777" w:rsidR="00EC7D27" w:rsidRDefault="007D6AB5">
      <w:pPr>
        <w:pStyle w:val="Ttulo2"/>
        <w:rPr>
          <w:rFonts w:hint="eastAsia"/>
        </w:rPr>
      </w:pPr>
      <w:bookmarkStart w:id="5" w:name="__RefHeading__818_995473275"/>
      <w:bookmarkEnd w:id="5"/>
      <w:r>
        <w:t>Modelo Lógico</w:t>
      </w:r>
    </w:p>
    <w:p w14:paraId="3D196F98" w14:textId="2754B8AA" w:rsidR="00EC7D27" w:rsidRDefault="00EC7D27">
      <w:pPr>
        <w:pStyle w:val="Standard"/>
        <w:jc w:val="both"/>
      </w:pPr>
    </w:p>
    <w:p w14:paraId="13DAE1C7" w14:textId="77777777" w:rsidR="00EC7D27" w:rsidRDefault="007D6AB5">
      <w:pPr>
        <w:pStyle w:val="Ttulo2"/>
        <w:rPr>
          <w:rFonts w:hint="eastAsia"/>
        </w:rPr>
      </w:pPr>
      <w:bookmarkStart w:id="6" w:name="__RefHeading__820_995473275"/>
      <w:bookmarkEnd w:id="6"/>
      <w:r>
        <w:t>Navegación</w:t>
      </w:r>
    </w:p>
    <w:p w14:paraId="5A015254" w14:textId="41EC8F92" w:rsidR="00EC7D27" w:rsidRDefault="00EC7D27">
      <w:pPr>
        <w:pStyle w:val="Standard"/>
        <w:jc w:val="both"/>
      </w:pPr>
    </w:p>
    <w:p w14:paraId="7FC0466A" w14:textId="77777777" w:rsidR="00EC7D27" w:rsidRDefault="00EC7D27">
      <w:pPr>
        <w:pStyle w:val="Textbody"/>
      </w:pPr>
    </w:p>
    <w:p w14:paraId="0E5A51EA" w14:textId="77777777" w:rsidR="00EC7D27" w:rsidRDefault="00EC7D27">
      <w:pPr>
        <w:pStyle w:val="Textbody"/>
      </w:pPr>
    </w:p>
    <w:p w14:paraId="3A0525CC" w14:textId="77777777" w:rsidR="00EC7D27" w:rsidRDefault="007D6AB5">
      <w:pPr>
        <w:pStyle w:val="Ttulo1"/>
        <w:rPr>
          <w:rFonts w:hint="eastAsia"/>
        </w:rPr>
      </w:pPr>
      <w:bookmarkStart w:id="7" w:name="__RefHeading__822_995473275"/>
      <w:bookmarkEnd w:id="7"/>
      <w:r>
        <w:lastRenderedPageBreak/>
        <w:t>DESCRIPCIÓN DEL SISTEMA</w:t>
      </w:r>
    </w:p>
    <w:p w14:paraId="5E0C6C4A" w14:textId="0964241C" w:rsidR="00EC7D27" w:rsidRDefault="00EC7D27">
      <w:pPr>
        <w:pStyle w:val="Standard"/>
        <w:jc w:val="both"/>
      </w:pPr>
    </w:p>
    <w:p w14:paraId="1DA33378" w14:textId="61CA0064" w:rsidR="00EC7D27" w:rsidRDefault="007D6AB5">
      <w:pPr>
        <w:pStyle w:val="Ttulo2"/>
        <w:rPr>
          <w:rFonts w:hint="eastAsia"/>
        </w:rPr>
      </w:pPr>
      <w:bookmarkStart w:id="8" w:name="__RefHeading__824_995473275"/>
      <w:bookmarkEnd w:id="8"/>
      <w:r>
        <w:t>Subsistema 1</w:t>
      </w:r>
    </w:p>
    <w:p w14:paraId="169CD577" w14:textId="77777777" w:rsidR="00EC7D27" w:rsidRDefault="007D6AB5">
      <w:pPr>
        <w:pStyle w:val="Ttulo3"/>
        <w:rPr>
          <w:rFonts w:hint="eastAsia"/>
        </w:rPr>
      </w:pPr>
      <w:bookmarkStart w:id="9" w:name="__RefHeading__826_995473275"/>
      <w:bookmarkEnd w:id="9"/>
      <w:r>
        <w:t>Pantalla 1</w:t>
      </w:r>
    </w:p>
    <w:p w14:paraId="74F5BDDA" w14:textId="24B94F82" w:rsidR="00EC7D27" w:rsidRDefault="007D6AB5" w:rsidP="004E5456">
      <w:pPr>
        <w:pStyle w:val="Ttulo3"/>
        <w:rPr>
          <w:rFonts w:hint="eastAsia"/>
        </w:rPr>
      </w:pPr>
      <w:bookmarkStart w:id="10" w:name="__RefHeading__828_995473275"/>
      <w:bookmarkEnd w:id="10"/>
      <w:r>
        <w:t>Mensajes de erro</w:t>
      </w:r>
      <w:bookmarkStart w:id="11" w:name="__RefHeading__830_995473275"/>
      <w:bookmarkEnd w:id="11"/>
      <w:r w:rsidR="004E5456">
        <w:t>r</w:t>
      </w:r>
    </w:p>
    <w:p w14:paraId="12814437" w14:textId="77777777" w:rsidR="00EC7D27" w:rsidRDefault="00EC7D27">
      <w:pPr>
        <w:pStyle w:val="Textbody"/>
      </w:pPr>
    </w:p>
    <w:p w14:paraId="0422BABD" w14:textId="77777777" w:rsidR="00EC7D27" w:rsidRDefault="00EC7D27">
      <w:pPr>
        <w:pStyle w:val="Textbody"/>
      </w:pPr>
    </w:p>
    <w:p w14:paraId="4362A673" w14:textId="77777777" w:rsidR="00EC7D27" w:rsidRDefault="00EC7D27">
      <w:pPr>
        <w:pStyle w:val="Textbody"/>
      </w:pPr>
    </w:p>
    <w:p w14:paraId="3A984FB0" w14:textId="77777777" w:rsidR="00EC7D27" w:rsidRDefault="007D6AB5">
      <w:pPr>
        <w:pStyle w:val="Ttulo1"/>
        <w:rPr>
          <w:rFonts w:hint="eastAsia"/>
        </w:rPr>
      </w:pPr>
      <w:bookmarkStart w:id="12" w:name="__RefHeading__832_995473275"/>
      <w:bookmarkEnd w:id="12"/>
      <w:r>
        <w:lastRenderedPageBreak/>
        <w:t>FAQ</w:t>
      </w:r>
    </w:p>
    <w:p w14:paraId="2CBE6303" w14:textId="5A012756" w:rsidR="00EC7D27" w:rsidRDefault="00EC7D27">
      <w:pPr>
        <w:pStyle w:val="Standard"/>
        <w:jc w:val="both"/>
      </w:pPr>
    </w:p>
    <w:p w14:paraId="1EE947C1" w14:textId="77777777" w:rsidR="00EC7D27" w:rsidRDefault="00EC7D27">
      <w:pPr>
        <w:pStyle w:val="Textbody"/>
      </w:pPr>
    </w:p>
    <w:p w14:paraId="76727AEC" w14:textId="77777777" w:rsidR="00EC7D27" w:rsidRDefault="00EC7D27">
      <w:pPr>
        <w:pStyle w:val="Textbody"/>
      </w:pPr>
    </w:p>
    <w:sectPr w:rsidR="00EC7D27">
      <w:headerReference w:type="default" r:id="rId9"/>
      <w:footerReference w:type="default" r:id="rId10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99174" w14:textId="77777777" w:rsidR="00096CD3" w:rsidRDefault="00096CD3">
      <w:r>
        <w:separator/>
      </w:r>
    </w:p>
  </w:endnote>
  <w:endnote w:type="continuationSeparator" w:id="0">
    <w:p w14:paraId="3CE763DD" w14:textId="77777777" w:rsidR="00096CD3" w:rsidRDefault="0009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OpenSymbol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A9D7" w14:textId="77777777" w:rsidR="007B4531" w:rsidRDefault="007D6AB5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14998" w14:textId="77777777" w:rsidR="00096CD3" w:rsidRDefault="00096CD3">
      <w:r>
        <w:rPr>
          <w:color w:val="000000"/>
        </w:rPr>
        <w:separator/>
      </w:r>
    </w:p>
  </w:footnote>
  <w:footnote w:type="continuationSeparator" w:id="0">
    <w:p w14:paraId="5A91F3D0" w14:textId="77777777" w:rsidR="00096CD3" w:rsidRDefault="00096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CBBC" w14:textId="6C1315AC" w:rsidR="007B4531" w:rsidRDefault="007B4531">
    <w:pPr>
      <w:pStyle w:val="Encabezado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BF70EC" w14:paraId="3319ED18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3BD79110" w14:textId="77777777" w:rsidR="007B4531" w:rsidRDefault="007B4531">
          <w:pPr>
            <w:pStyle w:val="TableContents"/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7E4DB45" w14:textId="4BDB2338" w:rsidR="007B4531" w:rsidRDefault="00023BA9">
          <w:pPr>
            <w:pStyle w:val="TableContents"/>
            <w:spacing w:after="113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>Sistema de Información Hospitalario (HIS)</w:t>
          </w:r>
        </w:p>
        <w:p w14:paraId="01BCBDD0" w14:textId="77777777" w:rsidR="007B4531" w:rsidRDefault="007D6AB5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TITLE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Manual de Usuario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40CA7C93" w14:textId="4AB06ECF" w:rsidR="007B4531" w:rsidRDefault="00023BA9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>Desarrollo de Software</w:t>
          </w:r>
        </w:p>
      </w:tc>
    </w:tr>
  </w:tbl>
  <w:p w14:paraId="04A98C76" w14:textId="77777777" w:rsidR="007B4531" w:rsidRDefault="007B4531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2AD9"/>
    <w:multiLevelType w:val="multilevel"/>
    <w:tmpl w:val="F7C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32D1D"/>
    <w:multiLevelType w:val="multilevel"/>
    <w:tmpl w:val="E8164EB0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 w16cid:durableId="450974548">
    <w:abstractNumId w:val="1"/>
  </w:num>
  <w:num w:numId="2" w16cid:durableId="97271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D27"/>
    <w:rsid w:val="00023BA9"/>
    <w:rsid w:val="00096CD3"/>
    <w:rsid w:val="0013084F"/>
    <w:rsid w:val="001D396F"/>
    <w:rsid w:val="002627B6"/>
    <w:rsid w:val="00314527"/>
    <w:rsid w:val="003923F4"/>
    <w:rsid w:val="0044593D"/>
    <w:rsid w:val="004E5456"/>
    <w:rsid w:val="00625384"/>
    <w:rsid w:val="00793588"/>
    <w:rsid w:val="007B4531"/>
    <w:rsid w:val="007D6AB5"/>
    <w:rsid w:val="008C1C04"/>
    <w:rsid w:val="008D6AB5"/>
    <w:rsid w:val="00934024"/>
    <w:rsid w:val="00997EB1"/>
    <w:rsid w:val="00B23117"/>
    <w:rsid w:val="00B33F1C"/>
    <w:rsid w:val="00BA6F11"/>
    <w:rsid w:val="00BC31F8"/>
    <w:rsid w:val="00C23ADC"/>
    <w:rsid w:val="00DD474F"/>
    <w:rsid w:val="00EC7D27"/>
    <w:rsid w:val="00F7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C32303"/>
  <w15:docId w15:val="{E181E37C-AE7F-4BFF-9F10-3D01DFC7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G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</Pages>
  <Words>532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&lt;Nombre Proyecto&gt;</dc:subject>
  <dc:creator>erramirc</dc:creator>
  <cp:keywords>0100</cp:keywords>
  <cp:lastModifiedBy>Jonathan Joel Guamuch Morales</cp:lastModifiedBy>
  <cp:revision>9</cp:revision>
  <cp:lastPrinted>2010-01-15T17:08:00Z</cp:lastPrinted>
  <dcterms:created xsi:type="dcterms:W3CDTF">2020-05-16T05:16:00Z</dcterms:created>
  <dcterms:modified xsi:type="dcterms:W3CDTF">2026-06-10T11:04:00Z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