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B88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56F1685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9B3A99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309BCC7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67C772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4A22B09" w14:textId="77777777" w:rsidR="00EC3785" w:rsidRPr="00EC3785" w:rsidRDefault="00EC3785" w:rsidP="00EC3785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s-GT" w:eastAsia="es-VE"/>
        </w:rPr>
      </w:pPr>
      <w:r w:rsidRPr="00EC3785">
        <w:rPr>
          <w:rFonts w:eastAsia="Times New Roman" w:cs="Arial"/>
          <w:b/>
          <w:color w:val="000000"/>
          <w:sz w:val="48"/>
          <w:szCs w:val="48"/>
          <w:lang w:val="es-GT" w:eastAsia="es-VE"/>
        </w:rPr>
        <w:t xml:space="preserve">Plan de pruebas de software </w:t>
      </w:r>
    </w:p>
    <w:p w14:paraId="0C59FBD9" w14:textId="77777777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</w:p>
    <w:p w14:paraId="04FECCCD" w14:textId="7E2AF761" w:rsidR="00AF16AC" w:rsidRPr="00AF16AC" w:rsidRDefault="00EC3785" w:rsidP="00AF16AC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>Sistema de Información Hospitalaria – H</w:t>
      </w:r>
      <w:r w:rsidR="004D4A5D">
        <w:rPr>
          <w:rFonts w:ascii="Calibri" w:hAnsi="Calibri"/>
          <w:b/>
          <w:i/>
          <w:color w:val="00B050"/>
          <w:sz w:val="36"/>
          <w:szCs w:val="36"/>
          <w:lang w:val="es-GT"/>
        </w:rPr>
        <w:t>IS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 – Caso de Uso </w:t>
      </w:r>
      <w:r w:rsidR="00B16C7C">
        <w:rPr>
          <w:rFonts w:ascii="Calibri" w:hAnsi="Calibri"/>
          <w:b/>
          <w:i/>
          <w:color w:val="00B050"/>
          <w:sz w:val="36"/>
          <w:szCs w:val="36"/>
          <w:lang w:val="es-GT"/>
        </w:rPr>
        <w:t>6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.0 CU </w:t>
      </w:r>
      <w:r w:rsidR="00B16C7C">
        <w:rPr>
          <w:rFonts w:ascii="Calibri" w:hAnsi="Calibri"/>
          <w:b/>
          <w:i/>
          <w:color w:val="00B050"/>
          <w:sz w:val="36"/>
          <w:szCs w:val="36"/>
          <w:lang w:val="es-GT"/>
        </w:rPr>
        <w:t>Atención en clínica y Asignación automatizada</w:t>
      </w:r>
    </w:p>
    <w:p w14:paraId="169195F6" w14:textId="767CBA3E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  <w:lang w:val="es-GT"/>
        </w:rPr>
      </w:pPr>
      <w:r w:rsidRPr="00EC3785">
        <w:rPr>
          <w:b/>
          <w:i/>
          <w:sz w:val="36"/>
          <w:szCs w:val="36"/>
          <w:lang w:val="es-GT"/>
        </w:rPr>
        <w:t>Fecha:</w:t>
      </w:r>
      <w:r w:rsidRPr="00EC3785">
        <w:rPr>
          <w:b/>
          <w:i/>
          <w:color w:val="365F91"/>
          <w:sz w:val="36"/>
          <w:szCs w:val="36"/>
          <w:lang w:val="es-GT"/>
        </w:rPr>
        <w:t xml:space="preserve"> </w:t>
      </w:r>
      <w:r w:rsidRPr="00EC3785">
        <w:rPr>
          <w:b/>
          <w:i/>
          <w:color w:val="00B050"/>
          <w:sz w:val="36"/>
          <w:szCs w:val="36"/>
          <w:lang w:val="es-GT"/>
        </w:rPr>
        <w:t>[</w:t>
      </w:r>
      <w:r>
        <w:rPr>
          <w:b/>
          <w:i/>
          <w:color w:val="00B050"/>
          <w:sz w:val="36"/>
          <w:szCs w:val="36"/>
          <w:lang w:val="es-GT"/>
        </w:rPr>
        <w:t>27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05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2026</w:t>
      </w:r>
      <w:r w:rsidRPr="00EC3785">
        <w:rPr>
          <w:b/>
          <w:i/>
          <w:color w:val="00B050"/>
          <w:sz w:val="36"/>
          <w:szCs w:val="36"/>
          <w:lang w:val="es-GT"/>
        </w:rPr>
        <w:t>]</w:t>
      </w:r>
    </w:p>
    <w:p w14:paraId="6A32B73C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36AC73D4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7723F55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BEA0283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139B1B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4C4855F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1A2AAB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6CB97D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3D896C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9B67D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FDA88D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93671F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ADF3A30" w14:textId="77777777" w:rsidR="00EC3785" w:rsidRDefault="00EC3785" w:rsidP="00EC3785">
      <w:pPr>
        <w:pStyle w:val="Ttulo1"/>
        <w:rPr>
          <w:lang w:val="es-VE"/>
        </w:rPr>
      </w:pPr>
      <w:bookmarkStart w:id="0" w:name="_Toc388088226"/>
      <w:r>
        <w:rPr>
          <w:lang w:val="es-VE"/>
        </w:rPr>
        <w:lastRenderedPageBreak/>
        <w:t>Historial de versiones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5"/>
        <w:gridCol w:w="1183"/>
        <w:gridCol w:w="1843"/>
        <w:gridCol w:w="1843"/>
        <w:gridCol w:w="2992"/>
      </w:tblGrid>
      <w:tr w:rsidR="00EC3785" w14:paraId="131C540B" w14:textId="77777777" w:rsidTr="001F0A3A">
        <w:tc>
          <w:tcPr>
            <w:tcW w:w="1085" w:type="dxa"/>
            <w:shd w:val="clear" w:color="auto" w:fill="D9D9D9"/>
          </w:tcPr>
          <w:p w14:paraId="00C80D3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  <w:proofErr w:type="spellEnd"/>
          </w:p>
        </w:tc>
        <w:tc>
          <w:tcPr>
            <w:tcW w:w="1183" w:type="dxa"/>
            <w:shd w:val="clear" w:color="auto" w:fill="D9D9D9"/>
          </w:tcPr>
          <w:p w14:paraId="15B0DA2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  <w:proofErr w:type="spellEnd"/>
          </w:p>
        </w:tc>
        <w:tc>
          <w:tcPr>
            <w:tcW w:w="1843" w:type="dxa"/>
            <w:shd w:val="clear" w:color="auto" w:fill="D9D9D9"/>
          </w:tcPr>
          <w:p w14:paraId="3CAD7005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64AF4618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3320F9CF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  <w:proofErr w:type="spellEnd"/>
          </w:p>
        </w:tc>
      </w:tr>
      <w:tr w:rsidR="00EC3785" w14:paraId="2F115D39" w14:textId="77777777" w:rsidTr="001F0A3A">
        <w:tc>
          <w:tcPr>
            <w:tcW w:w="1085" w:type="dxa"/>
          </w:tcPr>
          <w:p w14:paraId="40D0D54E" w14:textId="14BD14E4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27-05-26</w:t>
            </w:r>
          </w:p>
        </w:tc>
        <w:tc>
          <w:tcPr>
            <w:tcW w:w="1183" w:type="dxa"/>
          </w:tcPr>
          <w:p w14:paraId="2693EABA" w14:textId="4A7C49E1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</w:tcPr>
          <w:p w14:paraId="13A0AFCC" w14:textId="57306AE6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Jonathan G.</w:t>
            </w:r>
          </w:p>
        </w:tc>
        <w:tc>
          <w:tcPr>
            <w:tcW w:w="1843" w:type="dxa"/>
          </w:tcPr>
          <w:p w14:paraId="1684F0DD" w14:textId="5993471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2992" w:type="dxa"/>
          </w:tcPr>
          <w:p w14:paraId="05191A44" w14:textId="1BA273C4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Prueba</w:t>
            </w:r>
            <w:proofErr w:type="spellEnd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 de Calidad CU </w:t>
            </w:r>
            <w:r w:rsidR="00CE26B0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0</w:t>
            </w:r>
            <w:r w:rsidR="00B16C7C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6</w:t>
            </w:r>
          </w:p>
        </w:tc>
      </w:tr>
      <w:tr w:rsidR="00EC3785" w14:paraId="7A0E6141" w14:textId="77777777" w:rsidTr="001F0A3A">
        <w:tc>
          <w:tcPr>
            <w:tcW w:w="1085" w:type="dxa"/>
          </w:tcPr>
          <w:p w14:paraId="4832283A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473E0EB7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2C74D8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22F740F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028316CD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30ABDCB6" w14:textId="77777777" w:rsidTr="001F0A3A">
        <w:tc>
          <w:tcPr>
            <w:tcW w:w="1085" w:type="dxa"/>
          </w:tcPr>
          <w:p w14:paraId="14B5EFF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2C33F6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76525F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E6F629B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226AC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5B524D72" w14:textId="77777777" w:rsidTr="001F0A3A">
        <w:tc>
          <w:tcPr>
            <w:tcW w:w="1085" w:type="dxa"/>
          </w:tcPr>
          <w:p w14:paraId="4C3EFF7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7DA7D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0404BD80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44E68D8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BD02618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61A3C9C0" w14:textId="77777777" w:rsidR="00EC3785" w:rsidRDefault="00EC3785" w:rsidP="00EC3785">
      <w:pPr>
        <w:pStyle w:val="Ttulo1"/>
      </w:pPr>
      <w:bookmarkStart w:id="1" w:name="_Toc388088227"/>
      <w:r>
        <w:t>I</w:t>
      </w:r>
      <w:r w:rsidRPr="00FD7899">
        <w:t xml:space="preserve">nformación </w:t>
      </w:r>
      <w:r>
        <w:t>del p</w:t>
      </w:r>
      <w:r w:rsidRPr="00FD7899">
        <w:t>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609"/>
      </w:tblGrid>
      <w:tr w:rsidR="00EC3785" w:rsidRPr="00EC3785" w14:paraId="7EE6D632" w14:textId="77777777" w:rsidTr="001F0A3A">
        <w:tc>
          <w:tcPr>
            <w:tcW w:w="3261" w:type="dxa"/>
          </w:tcPr>
          <w:p w14:paraId="637FA8DC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</w:tcPr>
          <w:p w14:paraId="337DDF28" w14:textId="2D35BEC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UMG</w:t>
            </w:r>
          </w:p>
        </w:tc>
      </w:tr>
      <w:tr w:rsidR="00EC3785" w:rsidRPr="00B16C7C" w14:paraId="0BCFFE6A" w14:textId="77777777" w:rsidTr="001F0A3A">
        <w:tc>
          <w:tcPr>
            <w:tcW w:w="3261" w:type="dxa"/>
          </w:tcPr>
          <w:p w14:paraId="78B4461B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</w:tcPr>
          <w:p w14:paraId="36F26315" w14:textId="77C1734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Sistema de Información Hospitalaria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–</w:t>
            </w: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2C4C0170" w14:textId="77777777" w:rsidTr="001F0A3A">
        <w:tc>
          <w:tcPr>
            <w:tcW w:w="3261" w:type="dxa"/>
          </w:tcPr>
          <w:p w14:paraId="455FDD8F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preparación</w:t>
            </w:r>
            <w:proofErr w:type="spellEnd"/>
          </w:p>
        </w:tc>
        <w:tc>
          <w:tcPr>
            <w:tcW w:w="5609" w:type="dxa"/>
          </w:tcPr>
          <w:p w14:paraId="09C38182" w14:textId="46888E1F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27-05-2026</w:t>
            </w:r>
          </w:p>
        </w:tc>
      </w:tr>
      <w:tr w:rsidR="00EC3785" w:rsidRPr="003403DB" w14:paraId="6E532A56" w14:textId="77777777" w:rsidTr="001F0A3A">
        <w:tc>
          <w:tcPr>
            <w:tcW w:w="3261" w:type="dxa"/>
          </w:tcPr>
          <w:p w14:paraId="7ADFFBC7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  <w:proofErr w:type="spellEnd"/>
          </w:p>
        </w:tc>
        <w:tc>
          <w:tcPr>
            <w:tcW w:w="5609" w:type="dxa"/>
          </w:tcPr>
          <w:p w14:paraId="7DCAF62D" w14:textId="3BF3E991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5D74E16C" w14:textId="77777777" w:rsidTr="001F0A3A">
        <w:tc>
          <w:tcPr>
            <w:tcW w:w="3261" w:type="dxa"/>
          </w:tcPr>
          <w:p w14:paraId="078C072D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principal</w:t>
            </w:r>
          </w:p>
        </w:tc>
        <w:tc>
          <w:tcPr>
            <w:tcW w:w="5609" w:type="dxa"/>
          </w:tcPr>
          <w:p w14:paraId="21FC0C69" w14:textId="6EA34A6D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HIS Team</w:t>
            </w:r>
          </w:p>
        </w:tc>
      </w:tr>
      <w:tr w:rsidR="00EC3785" w:rsidRPr="003403DB" w14:paraId="705598B5" w14:textId="77777777" w:rsidTr="001F0A3A">
        <w:tc>
          <w:tcPr>
            <w:tcW w:w="3261" w:type="dxa"/>
          </w:tcPr>
          <w:p w14:paraId="67F8DECC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/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Líder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  <w:proofErr w:type="spellEnd"/>
          </w:p>
        </w:tc>
        <w:tc>
          <w:tcPr>
            <w:tcW w:w="5609" w:type="dxa"/>
          </w:tcPr>
          <w:p w14:paraId="51882DE5" w14:textId="5FDBAC54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Jonathan Guamuch</w:t>
            </w:r>
          </w:p>
        </w:tc>
      </w:tr>
      <w:tr w:rsidR="00EC3785" w:rsidRPr="00EC3785" w14:paraId="17E34777" w14:textId="77777777" w:rsidTr="001F0A3A">
        <w:tc>
          <w:tcPr>
            <w:tcW w:w="3261" w:type="dxa"/>
          </w:tcPr>
          <w:p w14:paraId="1ED054E3" w14:textId="77777777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>Gerente / Líder de pruebas de software</w:t>
            </w:r>
          </w:p>
        </w:tc>
        <w:tc>
          <w:tcPr>
            <w:tcW w:w="5609" w:type="dxa"/>
          </w:tcPr>
          <w:p w14:paraId="39554921" w14:textId="13D9210E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Jonath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an Guamuch</w:t>
            </w:r>
          </w:p>
        </w:tc>
      </w:tr>
    </w:tbl>
    <w:p w14:paraId="0E16CE5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2A82A0E" w14:textId="77777777" w:rsidR="00E3041C" w:rsidRPr="00E24BC7" w:rsidRDefault="00E3041C" w:rsidP="00E3041C">
      <w:pPr>
        <w:pStyle w:val="Ttulo1"/>
        <w:rPr>
          <w:lang w:val="es-VE"/>
        </w:rPr>
      </w:pPr>
      <w:bookmarkStart w:id="2" w:name="_Toc388088228"/>
      <w:r>
        <w:rPr>
          <w:lang w:val="es-VE"/>
        </w:rPr>
        <w:t>Aprobaciones</w:t>
      </w:r>
      <w:bookmarkEnd w:id="2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E3041C" w14:paraId="23688F77" w14:textId="77777777" w:rsidTr="001F0A3A">
        <w:tc>
          <w:tcPr>
            <w:tcW w:w="1985" w:type="dxa"/>
            <w:shd w:val="clear" w:color="auto" w:fill="D9D9D9"/>
          </w:tcPr>
          <w:p w14:paraId="486243E9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Nombre y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Apellido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14:paraId="7CD41FE7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70D8CE16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Departamento u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  <w:proofErr w:type="spellEnd"/>
          </w:p>
        </w:tc>
        <w:tc>
          <w:tcPr>
            <w:tcW w:w="850" w:type="dxa"/>
            <w:shd w:val="clear" w:color="auto" w:fill="D9D9D9"/>
          </w:tcPr>
          <w:p w14:paraId="486714DB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  <w:proofErr w:type="spellEnd"/>
          </w:p>
        </w:tc>
        <w:tc>
          <w:tcPr>
            <w:tcW w:w="2410" w:type="dxa"/>
            <w:shd w:val="clear" w:color="auto" w:fill="D9D9D9"/>
          </w:tcPr>
          <w:p w14:paraId="359800EF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  <w:proofErr w:type="spellEnd"/>
          </w:p>
        </w:tc>
      </w:tr>
      <w:tr w:rsidR="00E3041C" w14:paraId="3B381F01" w14:textId="77777777" w:rsidTr="001F0A3A">
        <w:tc>
          <w:tcPr>
            <w:tcW w:w="1985" w:type="dxa"/>
          </w:tcPr>
          <w:p w14:paraId="7D549C5F" w14:textId="6864D870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Edy Ramirez</w:t>
            </w:r>
          </w:p>
          <w:p w14:paraId="31FFE80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4175A777" w14:textId="55CFA45E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Catedrático</w:t>
            </w:r>
            <w:proofErr w:type="spellEnd"/>
          </w:p>
        </w:tc>
        <w:tc>
          <w:tcPr>
            <w:tcW w:w="1985" w:type="dxa"/>
          </w:tcPr>
          <w:p w14:paraId="59A66648" w14:textId="543287D4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850" w:type="dxa"/>
          </w:tcPr>
          <w:p w14:paraId="5FAEC121" w14:textId="52A4955F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30-05</w:t>
            </w:r>
          </w:p>
        </w:tc>
        <w:tc>
          <w:tcPr>
            <w:tcW w:w="2410" w:type="dxa"/>
          </w:tcPr>
          <w:p w14:paraId="4E33FB2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E5FD597" w14:textId="77777777" w:rsidTr="001F0A3A">
        <w:tc>
          <w:tcPr>
            <w:tcW w:w="1985" w:type="dxa"/>
          </w:tcPr>
          <w:p w14:paraId="730A3689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69DB296B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17D0CD42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05F193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1B5754A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0058812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D280C9D" w14:textId="77777777" w:rsidTr="001F0A3A">
        <w:tc>
          <w:tcPr>
            <w:tcW w:w="1985" w:type="dxa"/>
          </w:tcPr>
          <w:p w14:paraId="1D91D794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7F0802D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71619CD0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8C9C61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7FC0EA7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26EFEB7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1E40EF1A" w14:textId="77777777" w:rsidTr="001F0A3A">
        <w:tc>
          <w:tcPr>
            <w:tcW w:w="1985" w:type="dxa"/>
          </w:tcPr>
          <w:p w14:paraId="6478D693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0ACCA2B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678A193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37F76186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28653124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4D1AF54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3C217C68" w14:textId="77777777" w:rsidR="00E3041C" w:rsidRDefault="00E3041C" w:rsidP="00E3041C">
      <w:pPr>
        <w:spacing w:after="0"/>
      </w:pPr>
    </w:p>
    <w:p w14:paraId="7A03356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C6AC0D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E8C33EE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3DB81E7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CACFC6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2A31DA9" w14:textId="77777777" w:rsidR="00E72140" w:rsidRDefault="00E72140" w:rsidP="00E72140">
      <w:pPr>
        <w:pStyle w:val="Ttulo1"/>
        <w:rPr>
          <w:rFonts w:ascii="Calibri" w:hAnsi="Calibri"/>
          <w:color w:val="222222"/>
          <w:sz w:val="22"/>
          <w:lang w:eastAsia="es-VE"/>
        </w:rPr>
      </w:pPr>
      <w:bookmarkStart w:id="3" w:name="_Toc388088229"/>
      <w:r>
        <w:lastRenderedPageBreak/>
        <w:t>Resumen e</w:t>
      </w:r>
      <w:r w:rsidRPr="00B97EF4">
        <w:t>jecutivo</w:t>
      </w:r>
      <w:bookmarkEnd w:id="3"/>
      <w:r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07C32C38" w14:textId="2B78FF4D" w:rsidR="00E72140" w:rsidRPr="00CE26B0" w:rsidRDefault="00B16C7C" w:rsidP="00E72140">
      <w:pPr>
        <w:spacing w:after="0"/>
        <w:rPr>
          <w:lang w:val="es-GT" w:eastAsia="es-VE"/>
        </w:rPr>
      </w:pPr>
      <w:bookmarkStart w:id="4" w:name="_Toc388088230"/>
      <w:r w:rsidRPr="00B16C7C">
        <w:rPr>
          <w:rFonts w:eastAsia="Times New Roman" w:cs="Arial"/>
          <w:color w:val="00B050"/>
          <w:szCs w:val="24"/>
          <w:lang w:val="es-GT" w:eastAsia="es-VE"/>
        </w:rPr>
        <w:t xml:space="preserve">El presente documento constituye el Plan de Pruebas de Software detallado para el módulo de Atención en Clínica y Asignación Automatizada de Pacientes. El propósito es validar el algoritmo de entrega de expedientes clínico-administrativos basándose estrictamente en prioridades de </w:t>
      </w:r>
      <w:proofErr w:type="spellStart"/>
      <w:r w:rsidRPr="00B16C7C">
        <w:rPr>
          <w:rFonts w:eastAsia="Times New Roman" w:cs="Arial"/>
          <w:color w:val="00B050"/>
          <w:szCs w:val="24"/>
          <w:lang w:val="es-GT" w:eastAsia="es-VE"/>
        </w:rPr>
        <w:t>triaje</w:t>
      </w:r>
      <w:proofErr w:type="spellEnd"/>
      <w:r w:rsidRPr="00B16C7C">
        <w:rPr>
          <w:rFonts w:eastAsia="Times New Roman" w:cs="Arial"/>
          <w:color w:val="00B050"/>
          <w:szCs w:val="24"/>
          <w:lang w:val="es-GT" w:eastAsia="es-VE"/>
        </w:rPr>
        <w:t xml:space="preserve"> y la solvencia de cobros obligatorios. </w:t>
      </w:r>
    </w:p>
    <w:p w14:paraId="72BE3D3E" w14:textId="1561D17B" w:rsidR="00E72140" w:rsidRDefault="00E72140" w:rsidP="00E72140">
      <w:pPr>
        <w:pStyle w:val="Ttulo1"/>
        <w:spacing w:before="0"/>
      </w:pPr>
      <w:r w:rsidRPr="00B97EF4">
        <w:t>Alca</w:t>
      </w:r>
      <w:r>
        <w:t>nce de las p</w:t>
      </w:r>
      <w:r w:rsidRPr="00B97EF4">
        <w:t>ruebas</w:t>
      </w:r>
      <w:bookmarkEnd w:id="4"/>
    </w:p>
    <w:p w14:paraId="653D1313" w14:textId="203488E8" w:rsidR="00E72140" w:rsidRPr="00E72140" w:rsidRDefault="00E72140" w:rsidP="00E72140">
      <w:pPr>
        <w:pStyle w:val="Ttulo2"/>
        <w:spacing w:before="0"/>
        <w:rPr>
          <w:rFonts w:ascii="Calibri" w:hAnsi="Calibri"/>
          <w:sz w:val="22"/>
          <w:szCs w:val="22"/>
          <w:lang w:val="es-VE"/>
        </w:rPr>
      </w:pPr>
      <w:bookmarkStart w:id="5" w:name="_Toc388088231"/>
      <w:r>
        <w:t>Elementos de pruebas</w:t>
      </w:r>
      <w:bookmarkEnd w:id="5"/>
    </w:p>
    <w:p w14:paraId="3B1B8459" w14:textId="4DBEDC96" w:rsidR="00B16C7C" w:rsidRPr="00B16C7C" w:rsidRDefault="00B16C7C" w:rsidP="00B16C7C">
      <w:pPr>
        <w:pStyle w:val="Ttulo2"/>
        <w:numPr>
          <w:ilvl w:val="0"/>
          <w:numId w:val="13"/>
        </w:numPr>
        <w:spacing w:before="0"/>
        <w:rPr>
          <w:rFonts w:eastAsia="Times New Roman" w:cs="Arial"/>
          <w:b w:val="0"/>
          <w:bCs w:val="0"/>
          <w:color w:val="00B050"/>
          <w:sz w:val="22"/>
          <w:szCs w:val="22"/>
          <w:lang w:eastAsia="es-VE"/>
        </w:rPr>
      </w:pPr>
      <w:bookmarkStart w:id="6" w:name="_Toc388088232"/>
      <w:r w:rsidRPr="00B16C7C">
        <w:rPr>
          <w:rFonts w:eastAsia="Times New Roman" w:cs="Arial"/>
          <w:b w:val="0"/>
          <w:bCs w:val="0"/>
          <w:color w:val="00B050"/>
          <w:sz w:val="22"/>
          <w:szCs w:val="22"/>
          <w:lang w:eastAsia="es-VE"/>
        </w:rPr>
        <w:t>Módulo de Consulta Médica (Ficha del Doctor)</w:t>
      </w:r>
    </w:p>
    <w:p w14:paraId="29B10ED1" w14:textId="476EB9EF" w:rsidR="00B16C7C" w:rsidRPr="00B16C7C" w:rsidRDefault="00B16C7C" w:rsidP="00B16C7C">
      <w:pPr>
        <w:pStyle w:val="Ttulo2"/>
        <w:numPr>
          <w:ilvl w:val="0"/>
          <w:numId w:val="13"/>
        </w:numPr>
        <w:spacing w:before="0"/>
        <w:rPr>
          <w:rFonts w:eastAsia="Times New Roman" w:cs="Arial"/>
          <w:b w:val="0"/>
          <w:bCs w:val="0"/>
          <w:color w:val="00B050"/>
          <w:sz w:val="22"/>
          <w:szCs w:val="22"/>
          <w:lang w:eastAsia="es-VE"/>
        </w:rPr>
      </w:pPr>
      <w:r w:rsidRPr="00B16C7C">
        <w:rPr>
          <w:rFonts w:eastAsia="Times New Roman" w:cs="Arial"/>
          <w:b w:val="0"/>
          <w:bCs w:val="0"/>
          <w:color w:val="00B050"/>
          <w:sz w:val="22"/>
          <w:szCs w:val="22"/>
          <w:lang w:eastAsia="es-VE"/>
        </w:rPr>
        <w:t>Motor Lógico de Asignación Automática (Algoritmo de Colas)</w:t>
      </w:r>
    </w:p>
    <w:p w14:paraId="08924285" w14:textId="7DDFE26F" w:rsidR="00B16C7C" w:rsidRPr="00B16C7C" w:rsidRDefault="00B16C7C" w:rsidP="00B16C7C">
      <w:pPr>
        <w:pStyle w:val="Ttulo2"/>
        <w:numPr>
          <w:ilvl w:val="0"/>
          <w:numId w:val="13"/>
        </w:numPr>
        <w:spacing w:before="0"/>
        <w:rPr>
          <w:rFonts w:eastAsia="Times New Roman" w:cs="Arial"/>
          <w:b w:val="0"/>
          <w:bCs w:val="0"/>
          <w:color w:val="00B050"/>
          <w:sz w:val="22"/>
          <w:szCs w:val="22"/>
          <w:lang w:eastAsia="es-VE"/>
        </w:rPr>
      </w:pPr>
      <w:r w:rsidRPr="00B16C7C">
        <w:rPr>
          <w:rFonts w:eastAsia="Times New Roman" w:cs="Arial"/>
          <w:b w:val="0"/>
          <w:bCs w:val="0"/>
          <w:color w:val="00B050"/>
          <w:sz w:val="22"/>
          <w:szCs w:val="22"/>
          <w:lang w:eastAsia="es-VE"/>
        </w:rPr>
        <w:t>Componente de Actualización de Estados Clínicos (Ciclo de Vida)</w:t>
      </w:r>
    </w:p>
    <w:p w14:paraId="6E0E8C94" w14:textId="10FEA9A6" w:rsidR="00B16C7C" w:rsidRPr="00B16C7C" w:rsidRDefault="00B16C7C" w:rsidP="00B16C7C">
      <w:pPr>
        <w:pStyle w:val="Ttulo2"/>
        <w:numPr>
          <w:ilvl w:val="0"/>
          <w:numId w:val="13"/>
        </w:numPr>
        <w:spacing w:before="0"/>
        <w:rPr>
          <w:rFonts w:eastAsia="Times New Roman" w:cs="Arial"/>
          <w:b w:val="0"/>
          <w:bCs w:val="0"/>
          <w:color w:val="00B050"/>
          <w:sz w:val="22"/>
          <w:szCs w:val="22"/>
          <w:lang w:eastAsia="es-VE"/>
        </w:rPr>
      </w:pPr>
      <w:r w:rsidRPr="00B16C7C">
        <w:rPr>
          <w:rFonts w:eastAsia="Times New Roman" w:cs="Arial"/>
          <w:b w:val="0"/>
          <w:bCs w:val="0"/>
          <w:color w:val="00B050"/>
          <w:sz w:val="22"/>
          <w:szCs w:val="22"/>
          <w:lang w:eastAsia="es-VE"/>
        </w:rPr>
        <w:t>Servicio de Historial y Generación de Recetas</w:t>
      </w:r>
    </w:p>
    <w:p w14:paraId="0BF99B7C" w14:textId="77777777" w:rsidR="00E72140" w:rsidRPr="00B97EF4" w:rsidRDefault="00E72140" w:rsidP="00E72140">
      <w:pPr>
        <w:pStyle w:val="Ttulo2"/>
        <w:rPr>
          <w:rFonts w:ascii="Calibri" w:hAnsi="Calibri"/>
          <w:color w:val="00B050"/>
          <w:sz w:val="22"/>
          <w:lang w:eastAsia="es-VE"/>
        </w:rPr>
      </w:pPr>
      <w:proofErr w:type="gramStart"/>
      <w:r w:rsidRPr="00B97EF4">
        <w:t xml:space="preserve">Nuevas funcionalidades a </w:t>
      </w:r>
      <w:r>
        <w:rPr>
          <w:lang w:val="es-VE"/>
        </w:rPr>
        <w:t>p</w:t>
      </w:r>
      <w:r w:rsidRPr="00B97EF4">
        <w:t>robar</w:t>
      </w:r>
      <w:bookmarkEnd w:id="6"/>
      <w:proofErr w:type="gramEnd"/>
      <w:r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4166F600" w14:textId="77777777" w:rsidR="00E72140" w:rsidRPr="00E72140" w:rsidRDefault="00E72140" w:rsidP="00E72140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E72140">
        <w:rPr>
          <w:rFonts w:eastAsia="Times New Roman" w:cs="Arial"/>
          <w:color w:val="00B050"/>
          <w:szCs w:val="24"/>
          <w:lang w:val="es-GT" w:eastAsia="es-VE"/>
        </w:rPr>
        <w:t xml:space="preserve">Listado de las características y capacidades operativas del sistema que serán evaluadas desde la perspectiva e interacción directa del usuario final: </w:t>
      </w:r>
    </w:p>
    <w:p w14:paraId="5C1C972F" w14:textId="193104FC" w:rsidR="00B16C7C" w:rsidRPr="00B16C7C" w:rsidRDefault="00B16C7C" w:rsidP="00B16C7C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B16C7C">
        <w:rPr>
          <w:rFonts w:eastAsia="Times New Roman" w:cs="Arial"/>
          <w:color w:val="00B050"/>
          <w:szCs w:val="24"/>
          <w:lang w:eastAsia="es-VE"/>
        </w:rPr>
        <w:t>Distribución automatizada de expedientes mediante el botón "Siguiente Paciente".</w:t>
      </w:r>
    </w:p>
    <w:p w14:paraId="4FE0C0A9" w14:textId="6A6D2694" w:rsidR="00B16C7C" w:rsidRPr="00B16C7C" w:rsidRDefault="00B16C7C" w:rsidP="00B16C7C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B16C7C">
        <w:rPr>
          <w:rFonts w:eastAsia="Times New Roman" w:cs="Arial"/>
          <w:color w:val="00B050"/>
          <w:szCs w:val="24"/>
          <w:lang w:eastAsia="es-VE"/>
        </w:rPr>
        <w:t xml:space="preserve">Validación del algoritmo de colas por gravedad de </w:t>
      </w:r>
      <w:proofErr w:type="spellStart"/>
      <w:r w:rsidRPr="00B16C7C">
        <w:rPr>
          <w:rFonts w:eastAsia="Times New Roman" w:cs="Arial"/>
          <w:color w:val="00B050"/>
          <w:szCs w:val="24"/>
          <w:lang w:eastAsia="es-VE"/>
        </w:rPr>
        <w:t>triaje</w:t>
      </w:r>
      <w:proofErr w:type="spellEnd"/>
      <w:r w:rsidRPr="00B16C7C">
        <w:rPr>
          <w:rFonts w:eastAsia="Times New Roman" w:cs="Arial"/>
          <w:color w:val="00B050"/>
          <w:szCs w:val="24"/>
          <w:lang w:eastAsia="es-VE"/>
        </w:rPr>
        <w:t xml:space="preserve"> (Rojo a Verde).</w:t>
      </w:r>
    </w:p>
    <w:p w14:paraId="7C4C0462" w14:textId="57D5399C" w:rsidR="00B16C7C" w:rsidRPr="00B16C7C" w:rsidRDefault="00B16C7C" w:rsidP="00B16C7C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B16C7C">
        <w:rPr>
          <w:rFonts w:eastAsia="Times New Roman" w:cs="Arial"/>
          <w:color w:val="00B050"/>
          <w:szCs w:val="24"/>
          <w:lang w:eastAsia="es-VE"/>
        </w:rPr>
        <w:t>Control de bloqueo para evitar múltiples consultas activas por médico.</w:t>
      </w:r>
    </w:p>
    <w:p w14:paraId="0B512083" w14:textId="6B0D6EBA" w:rsidR="00B16C7C" w:rsidRPr="00B16C7C" w:rsidRDefault="00B16C7C" w:rsidP="00B16C7C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B16C7C">
        <w:rPr>
          <w:rFonts w:eastAsia="Times New Roman" w:cs="Arial"/>
          <w:color w:val="00B050"/>
          <w:szCs w:val="24"/>
          <w:lang w:eastAsia="es-VE"/>
        </w:rPr>
        <w:t>Cambio síncrono del estado del paciente a “Consulta Finalizada”.</w:t>
      </w:r>
    </w:p>
    <w:p w14:paraId="4258ED46" w14:textId="1DD9C725" w:rsidR="00B16C7C" w:rsidRPr="00B16C7C" w:rsidRDefault="00B16C7C" w:rsidP="00B16C7C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B16C7C">
        <w:rPr>
          <w:rFonts w:eastAsia="Times New Roman" w:cs="Arial"/>
          <w:color w:val="00B050"/>
          <w:szCs w:val="24"/>
          <w:lang w:eastAsia="es-VE"/>
        </w:rPr>
        <w:t>Registro automatizado de transacciones clínicas y auditorías inmutables.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55"/>
        <w:gridCol w:w="4025"/>
      </w:tblGrid>
      <w:tr w:rsidR="00E72140" w:rsidRPr="00DB1B12" w14:paraId="120D9EBD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6C6EAD2" w14:textId="77777777" w:rsidR="00E72140" w:rsidRPr="00FA081E" w:rsidRDefault="00E72140" w:rsidP="001F0A3A">
            <w:pPr>
              <w:jc w:val="center"/>
              <w:rPr>
                <w:rFonts w:cs="Arial"/>
                <w:b/>
                <w:bCs/>
                <w:sz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lang w:val="es-GT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2B594C" w14:textId="77777777" w:rsidR="00E72140" w:rsidRDefault="00E72140" w:rsidP="001F0A3A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CASO DE PRUEBA</w:t>
            </w:r>
          </w:p>
        </w:tc>
      </w:tr>
      <w:tr w:rsidR="00E72140" w:rsidRPr="00B16C7C" w14:paraId="623F1C19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823E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7511B" w14:textId="2D1B850D" w:rsidR="00D735FC" w:rsidRPr="00DC7BC9" w:rsidRDefault="003D6F9E" w:rsidP="000B49A2">
            <w:pPr>
              <w:rPr>
                <w:rFonts w:cs="Arial"/>
                <w:sz w:val="20"/>
                <w:lang w:val="es-GT"/>
              </w:rPr>
            </w:pPr>
            <w:r w:rsidRPr="003D6F9E">
              <w:rPr>
                <w:rFonts w:cs="Arial"/>
                <w:sz w:val="20"/>
                <w:lang w:val="es-GT"/>
              </w:rPr>
              <w:t>.</w:t>
            </w:r>
            <w:r w:rsidR="00DC7BC9" w:rsidRPr="00DC7BC9">
              <w:rPr>
                <w:lang w:val="es-GT"/>
              </w:rPr>
              <w:t xml:space="preserve"> </w:t>
            </w:r>
            <w:r w:rsidR="00DC7BC9" w:rsidRPr="00DC7BC9">
              <w:rPr>
                <w:rFonts w:cs="Arial"/>
                <w:sz w:val="20"/>
                <w:lang w:val="es-GT"/>
              </w:rPr>
              <w:t>Verificar la recepción de cargas lógicas del expediente, ingreso de textos alfanuméricos de diagnóstico y campos obligatorios de receta.</w:t>
            </w:r>
          </w:p>
        </w:tc>
      </w:tr>
      <w:tr w:rsidR="00A54598" w:rsidRPr="00B16C7C" w14:paraId="2D2D6BB1" w14:textId="77777777" w:rsidTr="001F0A3A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EA46" w14:textId="1570FB8E" w:rsidR="00A54598" w:rsidRDefault="00A54598" w:rsidP="00A54598">
            <w:pPr>
              <w:rPr>
                <w:rFonts w:cs="Arial"/>
                <w:b/>
                <w:bCs/>
                <w:sz w:val="20"/>
              </w:rPr>
            </w:pPr>
            <w:r w:rsidRPr="009D6F83">
              <w:t>•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0D0D" w14:textId="77777777" w:rsidR="00A54598" w:rsidRDefault="00DC7BC9" w:rsidP="00A54598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 w:rsidRPr="00DC7BC9">
              <w:rPr>
                <w:rFonts w:cs="Arial"/>
                <w:b/>
                <w:bCs/>
                <w:sz w:val="20"/>
              </w:rPr>
              <w:t>RN09</w:t>
            </w:r>
            <w:r w:rsidRPr="00DC7BC9">
              <w:rPr>
                <w:rFonts w:cs="Arial"/>
                <w:sz w:val="20"/>
              </w:rPr>
              <w:t xml:space="preserve"> (Algoritmo de asignación automatizado)</w:t>
            </w:r>
          </w:p>
          <w:p w14:paraId="6CF8D989" w14:textId="77777777" w:rsidR="00DC7BC9" w:rsidRDefault="00DC7BC9" w:rsidP="00A54598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 w:rsidRPr="00DC7BC9">
              <w:rPr>
                <w:rFonts w:cs="Arial"/>
                <w:b/>
                <w:bCs/>
                <w:sz w:val="20"/>
              </w:rPr>
              <w:t>RN03</w:t>
            </w:r>
            <w:r w:rsidRPr="00DC7BC9">
              <w:rPr>
                <w:rFonts w:cs="Arial"/>
                <w:sz w:val="20"/>
              </w:rPr>
              <w:t xml:space="preserve"> (Exigencia de solvencia administrativa previa)</w:t>
            </w:r>
          </w:p>
          <w:p w14:paraId="62854177" w14:textId="77178831" w:rsidR="00DC7BC9" w:rsidRPr="009253C6" w:rsidRDefault="00DC7BC9" w:rsidP="00A54598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 w:rsidRPr="00DC7BC9">
              <w:rPr>
                <w:rFonts w:cs="Arial"/>
                <w:b/>
                <w:bCs/>
                <w:sz w:val="20"/>
                <w:lang w:val="en-US"/>
              </w:rPr>
              <w:t>RN10</w:t>
            </w:r>
            <w:r w:rsidRPr="00DC7BC9">
              <w:rPr>
                <w:rFonts w:cs="Arial"/>
                <w:sz w:val="20"/>
                <w:lang w:val="en-US"/>
              </w:rPr>
              <w:t xml:space="preserve"> (</w:t>
            </w:r>
            <w:proofErr w:type="spellStart"/>
            <w:r w:rsidRPr="00DC7BC9">
              <w:rPr>
                <w:rFonts w:cs="Arial"/>
                <w:sz w:val="20"/>
                <w:lang w:val="en-US"/>
              </w:rPr>
              <w:t>Flujo</w:t>
            </w:r>
            <w:proofErr w:type="spellEnd"/>
            <w:r w:rsidRPr="00DC7BC9">
              <w:rPr>
                <w:rFonts w:cs="Arial"/>
                <w:sz w:val="20"/>
                <w:lang w:val="en-US"/>
              </w:rPr>
              <w:t xml:space="preserve"> lineal </w:t>
            </w:r>
            <w:proofErr w:type="spellStart"/>
            <w:r w:rsidRPr="00DC7BC9">
              <w:rPr>
                <w:rFonts w:cs="Arial"/>
                <w:sz w:val="20"/>
                <w:lang w:val="en-US"/>
              </w:rPr>
              <w:t>obligatorio</w:t>
            </w:r>
            <w:proofErr w:type="spellEnd"/>
            <w:r w:rsidRPr="00DC7BC9">
              <w:rPr>
                <w:rFonts w:cs="Arial"/>
                <w:sz w:val="20"/>
                <w:lang w:val="en-US"/>
              </w:rPr>
              <w:t>).</w:t>
            </w:r>
          </w:p>
        </w:tc>
      </w:tr>
      <w:tr w:rsidR="00E72140" w:rsidRPr="00B16C7C" w14:paraId="161FFD86" w14:textId="77777777" w:rsidTr="001F0A3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29A3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1EDE" w14:textId="151F3B15" w:rsidR="00E72140" w:rsidRPr="009253C6" w:rsidRDefault="00E72140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</w:p>
        </w:tc>
      </w:tr>
      <w:tr w:rsidR="00E72140" w:rsidRPr="00B16C7C" w14:paraId="591B9A6D" w14:textId="77777777" w:rsidTr="00D735FC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DAD1B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Flujos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20"/>
              </w:rPr>
              <w:t>Alternos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2101C" w14:textId="51B18874" w:rsidR="00A54598" w:rsidRDefault="00DC7BC9" w:rsidP="00A54598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DC7BC9">
              <w:rPr>
                <w:rFonts w:cs="Arial"/>
                <w:b/>
                <w:bCs/>
                <w:sz w:val="20"/>
              </w:rPr>
              <w:t>FA01</w:t>
            </w:r>
            <w:r>
              <w:rPr>
                <w:rFonts w:cs="Arial"/>
                <w:sz w:val="20"/>
              </w:rPr>
              <w:t xml:space="preserve"> Médico con consulta abierta</w:t>
            </w:r>
          </w:p>
          <w:p w14:paraId="16E4C058" w14:textId="43F88FB3" w:rsidR="00DC7BC9" w:rsidRPr="00DC7BC9" w:rsidRDefault="00DC7BC9" w:rsidP="00DC7BC9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DC7BC9">
              <w:rPr>
                <w:rFonts w:cs="Arial"/>
                <w:b/>
                <w:bCs/>
                <w:sz w:val="20"/>
              </w:rPr>
              <w:t>FA0</w:t>
            </w:r>
            <w:r>
              <w:rPr>
                <w:rFonts w:cs="Arial"/>
                <w:b/>
                <w:bCs/>
                <w:sz w:val="20"/>
              </w:rPr>
              <w:t xml:space="preserve">2 </w:t>
            </w:r>
            <w:r>
              <w:rPr>
                <w:rFonts w:cs="Arial"/>
                <w:sz w:val="20"/>
              </w:rPr>
              <w:t>Cola en espera Vacía</w:t>
            </w:r>
          </w:p>
          <w:p w14:paraId="2FF8066F" w14:textId="2570775C" w:rsidR="00DC7BC9" w:rsidRPr="00DC7BC9" w:rsidRDefault="00DC7BC9" w:rsidP="00DC7BC9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DC7BC9">
              <w:rPr>
                <w:rFonts w:cs="Arial"/>
                <w:b/>
                <w:bCs/>
                <w:sz w:val="20"/>
              </w:rPr>
              <w:t>FA0</w:t>
            </w:r>
            <w:r>
              <w:rPr>
                <w:rFonts w:cs="Arial"/>
                <w:b/>
                <w:bCs/>
                <w:sz w:val="20"/>
              </w:rPr>
              <w:t xml:space="preserve">3 </w:t>
            </w:r>
            <w:r>
              <w:rPr>
                <w:rFonts w:cs="Arial"/>
                <w:sz w:val="20"/>
              </w:rPr>
              <w:t xml:space="preserve">Seguimiento </w:t>
            </w:r>
            <w:proofErr w:type="spellStart"/>
            <w:r>
              <w:rPr>
                <w:rFonts w:cs="Arial"/>
                <w:sz w:val="20"/>
              </w:rPr>
              <w:t>médido</w:t>
            </w:r>
            <w:proofErr w:type="spellEnd"/>
          </w:p>
        </w:tc>
      </w:tr>
      <w:tr w:rsidR="00E72140" w:rsidRPr="00AF16AC" w14:paraId="5BB0757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3A17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Flujos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sz w:val="20"/>
              </w:rPr>
              <w:t>Excepción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93D7" w14:textId="4512FB8E" w:rsidR="009253C6" w:rsidRPr="00A54598" w:rsidRDefault="009253C6" w:rsidP="00A54598">
            <w:pPr>
              <w:rPr>
                <w:rFonts w:cs="Arial"/>
                <w:sz w:val="20"/>
              </w:rPr>
            </w:pPr>
          </w:p>
        </w:tc>
      </w:tr>
      <w:tr w:rsidR="00E72140" w:rsidRPr="00B16C7C" w14:paraId="6EDC3EF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8738A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lastRenderedPageBreak/>
              <w:t>Flujo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20"/>
              </w:rPr>
              <w:t>Básico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25E9" w14:textId="26671182" w:rsidR="00E72140" w:rsidRPr="0054291A" w:rsidRDefault="0080059A" w:rsidP="001F0A3A">
            <w:pPr>
              <w:rPr>
                <w:rFonts w:cs="Arial"/>
                <w:sz w:val="20"/>
                <w:lang w:val="es-GT"/>
              </w:rPr>
            </w:pPr>
            <w:r>
              <w:rPr>
                <w:rFonts w:cs="Arial"/>
                <w:sz w:val="20"/>
                <w:lang w:val="es-GT"/>
              </w:rPr>
              <w:t xml:space="preserve">Normal Básico </w:t>
            </w:r>
            <w:r w:rsidR="00DC7BC9">
              <w:rPr>
                <w:rFonts w:cs="Arial"/>
                <w:sz w:val="20"/>
                <w:lang w:val="es-GT"/>
              </w:rPr>
              <w:t>6</w:t>
            </w:r>
            <w:r>
              <w:rPr>
                <w:rFonts w:cs="Arial"/>
                <w:sz w:val="20"/>
                <w:lang w:val="es-GT"/>
              </w:rPr>
              <w:t xml:space="preserve">.0 CU </w:t>
            </w:r>
            <w:r w:rsidR="00DC7BC9">
              <w:rPr>
                <w:rFonts w:cs="Arial"/>
                <w:sz w:val="20"/>
                <w:lang w:val="es-GT"/>
              </w:rPr>
              <w:t>Atención en clínica y asignación automatizada</w:t>
            </w:r>
          </w:p>
        </w:tc>
      </w:tr>
      <w:tr w:rsidR="00E72140" w:rsidRPr="009253C6" w14:paraId="1255D0A6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B74C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Generalidades</w:t>
            </w:r>
            <w:proofErr w:type="spellEnd"/>
            <w:r>
              <w:rPr>
                <w:rFonts w:cs="Arial"/>
                <w:b/>
                <w:bCs/>
                <w:sz w:val="20"/>
              </w:rPr>
              <w:t>: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9F6B" w14:textId="120E9F5A" w:rsidR="00E72140" w:rsidRPr="009253C6" w:rsidRDefault="00E72140" w:rsidP="001F0A3A">
            <w:pPr>
              <w:rPr>
                <w:rFonts w:cs="Arial"/>
                <w:sz w:val="20"/>
                <w:lang w:val="es-GT"/>
              </w:rPr>
            </w:pPr>
          </w:p>
        </w:tc>
      </w:tr>
    </w:tbl>
    <w:p w14:paraId="01321EB1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p w14:paraId="7AD00A1E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E72140" w:rsidRPr="00B16C7C" w14:paraId="05AEEC56" w14:textId="77777777" w:rsidTr="001F0A3A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A212C5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E72140" w:rsidRPr="00DB1B12" w14:paraId="6F9E9518" w14:textId="77777777" w:rsidTr="001F0A3A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AD53D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764C93" w14:textId="010354D6" w:rsidR="00E72140" w:rsidRPr="00FA081E" w:rsidRDefault="00DC7BC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6.1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48BB4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6B504C3C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897D75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E72140" w:rsidRPr="00DB1B12" w14:paraId="151E1BBD" w14:textId="77777777" w:rsidTr="001F0A3A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A9E47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4526CB35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4E79AE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9F08B6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E72140" w:rsidRPr="00C00ED2" w14:paraId="3EFC3E1F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1AF189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B0E060" w14:textId="21BCCBC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</w:t>
            </w:r>
            <w:r w:rsidR="00DC7BC9" w:rsidRPr="00DC7BC9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Atención en clínica y asignación automatizada</w:t>
            </w:r>
            <w:r w:rsidR="00DC7BC9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</w:t>
            </w: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9C80EB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0A7A22" w14:textId="46E882D0" w:rsidR="00E72140" w:rsidRPr="00EF081F" w:rsidRDefault="00DC7BC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Clínica</w:t>
            </w:r>
          </w:p>
        </w:tc>
      </w:tr>
      <w:tr w:rsidR="00E72140" w:rsidRPr="00B16C7C" w14:paraId="1B9E7823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E807F2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593753E" w14:textId="77777777" w:rsidR="00E72140" w:rsidRDefault="00DC7BC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Validar que el médico responsable atienda a los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paciente  en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base  al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algoritmo de criticidad que ordena en la tabla de atención a los pacientes</w:t>
            </w:r>
          </w:p>
          <w:p w14:paraId="1329D911" w14:textId="37A93D62" w:rsidR="00DC7BC9" w:rsidRDefault="00DC7BC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Validar la correcta creación y asignación de ordenes de laboratorios y asignación de medicamentos</w:t>
            </w:r>
          </w:p>
          <w:p w14:paraId="7985C333" w14:textId="5B413AF4" w:rsidR="00DC7BC9" w:rsidRPr="00EF081F" w:rsidRDefault="00DC7BC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Validar la correcta creación de diagnóstico médico con seguimiento</w:t>
            </w:r>
          </w:p>
        </w:tc>
      </w:tr>
      <w:tr w:rsidR="00E72140" w:rsidRPr="00DB1B12" w14:paraId="50F0C6D1" w14:textId="77777777" w:rsidTr="001F0A3A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29738CE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E72140" w:rsidRPr="00DB1B12" w14:paraId="12837DDC" w14:textId="77777777" w:rsidTr="001F0A3A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0081E69" w14:textId="77777777" w:rsidR="00E72140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E72140" w:rsidRPr="00DC7BC9" w14:paraId="67C3F3A8" w14:textId="77777777" w:rsidTr="001F0A3A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4050B" w14:textId="77777777" w:rsidR="00652DBF" w:rsidRDefault="00DC7BC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1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Que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hayan </w:t>
            </w:r>
            <w:proofErr w:type="spell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triajes</w:t>
            </w:r>
            <w:proofErr w:type="spell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por atender</w:t>
            </w:r>
          </w:p>
          <w:p w14:paraId="3EC35C97" w14:textId="5C91153D" w:rsidR="00DC7BC9" w:rsidRPr="00652DBF" w:rsidRDefault="00DC7BC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2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Que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el usuario tenga rol de Doctor para tener acceso al módulo</w:t>
            </w:r>
          </w:p>
        </w:tc>
      </w:tr>
      <w:tr w:rsidR="00E72140" w:rsidRPr="00DB1B12" w14:paraId="0E59A7B8" w14:textId="77777777" w:rsidTr="001F0A3A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636755F6" w14:textId="77777777" w:rsidR="00E72140" w:rsidRPr="00652DBF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E72140" w:rsidRPr="00F53721" w14:paraId="2B2D5718" w14:textId="77777777" w:rsidTr="001F0A3A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138D7F" w14:textId="77777777" w:rsidR="00F53721" w:rsidRDefault="00F53721" w:rsidP="00F53721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1. </w:t>
            </w:r>
            <w:r w:rsidRPr="00F53721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El médico hace clic en el botón "Siguiente Paciente" desde su módulo clínico.</w:t>
            </w:r>
          </w:p>
          <w:p w14:paraId="2C15C4AC" w14:textId="38893B45" w:rsidR="00960506" w:rsidRDefault="00960506" w:rsidP="00F53721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8" w:history="1">
              <w:r w:rsidRPr="00D259FA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http://localhost:5173/doctor/appointments/attention</w:t>
              </w:r>
            </w:hyperlink>
          </w:p>
          <w:p w14:paraId="4B61E0FF" w14:textId="48452B1F" w:rsidR="00960506" w:rsidRDefault="00960506" w:rsidP="00F53721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960506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0DB529DB" wp14:editId="20941065">
                  <wp:extent cx="6473825" cy="2888615"/>
                  <wp:effectExtent l="0" t="0" r="3175" b="6985"/>
                  <wp:docPr id="14213844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3844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88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82534" w14:textId="00F846C5" w:rsidR="00F53721" w:rsidRDefault="00F53721" w:rsidP="00F53721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2 </w:t>
            </w:r>
            <w:proofErr w:type="gramStart"/>
            <w:r w:rsidRPr="00F53721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Validar</w:t>
            </w:r>
            <w:proofErr w:type="gramEnd"/>
            <w:r w:rsidRPr="00F53721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que el sistema aplique el algoritmo (</w:t>
            </w:r>
            <w:r w:rsidRPr="00F53721">
              <w:rPr>
                <w:rFonts w:cs="Arial"/>
                <w:b/>
                <w:bCs/>
                <w:i/>
                <w:color w:val="0000FF"/>
                <w:sz w:val="20"/>
                <w:szCs w:val="20"/>
                <w:lang w:val="es-GT"/>
              </w:rPr>
              <w:t>RN09</w:t>
            </w:r>
            <w:r w:rsidRPr="00F53721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) y cargue el expediente del paciente con mayor prioridad (ej. Rojo antes que Verde).</w:t>
            </w:r>
          </w:p>
          <w:p w14:paraId="42514A67" w14:textId="478BF954" w:rsidR="00960506" w:rsidRPr="00F53721" w:rsidRDefault="00220392" w:rsidP="00F53721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4F98FC" wp14:editId="38FD48ED">
                      <wp:simplePos x="0" y="0"/>
                      <wp:positionH relativeFrom="column">
                        <wp:posOffset>5819775</wp:posOffset>
                      </wp:positionH>
                      <wp:positionV relativeFrom="paragraph">
                        <wp:posOffset>614045</wp:posOffset>
                      </wp:positionV>
                      <wp:extent cx="727710" cy="1695450"/>
                      <wp:effectExtent l="19050" t="19050" r="34290" b="38100"/>
                      <wp:wrapNone/>
                      <wp:docPr id="1655830109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7710" cy="1695450"/>
                              </a:xfrm>
                              <a:prstGeom prst="rect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722EC1" id="Rectángulo 1" o:spid="_x0000_s1026" style="position:absolute;margin-left:458.25pt;margin-top:48.35pt;width:57.3pt;height:13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" filled="f" strokecolor="#e00" strokeweight="4.5pt">
                      <v:stroke joinstyle="round"/>
                    </v:rect>
                  </w:pict>
                </mc:Fallback>
              </mc:AlternateContent>
            </w:r>
            <w:r w:rsidRPr="00960506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7FB36259" wp14:editId="1FD0F209">
                  <wp:extent cx="6473825" cy="2888615"/>
                  <wp:effectExtent l="0" t="0" r="3175" b="6985"/>
                  <wp:docPr id="257288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3844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88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C3AF2" w14:textId="2415488D" w:rsidR="00220392" w:rsidRDefault="00220392" w:rsidP="00F53721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3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El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sistema redirige al doctor al módulo de atención personalizada</w:t>
            </w:r>
          </w:p>
          <w:p w14:paraId="41C6AE2B" w14:textId="6B13EF52" w:rsidR="00220392" w:rsidRDefault="00220392" w:rsidP="00F53721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hyperlink r:id="rId10" w:history="1">
              <w:r w:rsidRPr="00D259FA">
                <w:rPr>
                  <w:rStyle w:val="Hipervnculo"/>
                  <w:rFonts w:cs="Arial"/>
                  <w:i/>
                  <w:sz w:val="20"/>
                  <w:szCs w:val="20"/>
                  <w:lang w:val="es-GT"/>
                </w:rPr>
                <w:t>http://localhost:5173/doctor/appointments/attention/current</w:t>
              </w:r>
            </w:hyperlink>
          </w:p>
          <w:p w14:paraId="542F1BCF" w14:textId="29773177" w:rsidR="00220392" w:rsidRDefault="00220392" w:rsidP="00F53721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220392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5CB16058" wp14:editId="1BCA0010">
                  <wp:extent cx="6473825" cy="3496945"/>
                  <wp:effectExtent l="0" t="0" r="3175" b="8255"/>
                  <wp:docPr id="18763448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3448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49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818CE" w14:textId="5FE8D911" w:rsidR="00F53721" w:rsidRDefault="00F53721" w:rsidP="00F53721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3 </w:t>
            </w:r>
            <w:proofErr w:type="gramStart"/>
            <w:r w:rsidRPr="00F53721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Digitar</w:t>
            </w:r>
            <w:proofErr w:type="gramEnd"/>
            <w:r w:rsidRPr="00F53721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los campos obligatorios de diagnóstico, tratamiento y receta médica.</w:t>
            </w:r>
          </w:p>
          <w:p w14:paraId="251CCCEE" w14:textId="2A62A280" w:rsidR="00220392" w:rsidRPr="00F53721" w:rsidRDefault="00220392" w:rsidP="00F53721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220392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2500C857" wp14:editId="2A128228">
                  <wp:extent cx="6473825" cy="3498215"/>
                  <wp:effectExtent l="0" t="0" r="3175" b="6985"/>
                  <wp:docPr id="3671114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1114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49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C534E" w14:textId="77777777" w:rsidR="00F53721" w:rsidRDefault="00F53721" w:rsidP="00F53721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4 </w:t>
            </w:r>
            <w:proofErr w:type="gramStart"/>
            <w:r w:rsidRPr="00F53721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Hacer</w:t>
            </w:r>
            <w:proofErr w:type="gramEnd"/>
            <w:r w:rsidRPr="00F53721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clic en "Finalizar Consulta".</w:t>
            </w:r>
          </w:p>
          <w:p w14:paraId="6949E8F0" w14:textId="24793BDF" w:rsidR="00220392" w:rsidRPr="00F53721" w:rsidRDefault="00220392" w:rsidP="00220392">
            <w:pPr>
              <w:spacing w:line="256" w:lineRule="auto"/>
              <w:jc w:val="center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220392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59FA8DB6" wp14:editId="7C1B65B1">
                  <wp:extent cx="2949196" cy="739204"/>
                  <wp:effectExtent l="0" t="0" r="3810" b="3810"/>
                  <wp:docPr id="1313999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999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196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A9057" w14:textId="77777777" w:rsidR="00357349" w:rsidRDefault="00F53721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5 </w:t>
            </w:r>
            <w:proofErr w:type="gramStart"/>
            <w:r w:rsidRPr="00F53721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Verificar</w:t>
            </w:r>
            <w:proofErr w:type="gramEnd"/>
            <w:r w:rsidRPr="00F53721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en el tablero general </w:t>
            </w:r>
            <w:r w:rsidR="00220392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que el paciente desaparezca de la lista de espera</w:t>
            </w:r>
          </w:p>
          <w:p w14:paraId="0118B03A" w14:textId="73E466C9" w:rsidR="00220392" w:rsidRPr="00652DBF" w:rsidRDefault="00220392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CED719" wp14:editId="590D0627">
                      <wp:simplePos x="0" y="0"/>
                      <wp:positionH relativeFrom="column">
                        <wp:posOffset>-87630</wp:posOffset>
                      </wp:positionH>
                      <wp:positionV relativeFrom="paragraph">
                        <wp:posOffset>615950</wp:posOffset>
                      </wp:positionV>
                      <wp:extent cx="6561455" cy="609600"/>
                      <wp:effectExtent l="19050" t="19050" r="29845" b="38100"/>
                      <wp:wrapNone/>
                      <wp:docPr id="1411899590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61455" cy="609600"/>
                              </a:xfrm>
                              <a:prstGeom prst="rect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94452D" id="Rectángulo 1" o:spid="_x0000_s1026" style="position:absolute;margin-left:-6.9pt;margin-top:48.5pt;width:516.65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" filled="f" strokecolor="#e00" strokeweight="4.5pt">
                      <v:stroke joinstyle="round"/>
                    </v:rect>
                  </w:pict>
                </mc:Fallback>
              </mc:AlternateContent>
            </w:r>
            <w:r w:rsidRPr="00220392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7CDDE538" wp14:editId="67AF7FBD">
                  <wp:extent cx="6473825" cy="2569845"/>
                  <wp:effectExtent l="0" t="0" r="3175" b="1905"/>
                  <wp:docPr id="6978129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8129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56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140" w:rsidRPr="00DB1B12" w14:paraId="29A56695" w14:textId="77777777" w:rsidTr="001F0A3A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730C2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E72140" w:rsidRPr="00DB1B12" w14:paraId="7B690498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5D2560" w14:textId="3BB5D595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  <w:proofErr w:type="spellEnd"/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6FC1C3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  <w:proofErr w:type="spellEnd"/>
          </w:p>
        </w:tc>
      </w:tr>
      <w:tr w:rsidR="00E72140" w:rsidRPr="00DB1B12" w14:paraId="787FD547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E22240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489B70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E72140" w:rsidRPr="00DB1B12" w14:paraId="30442EAA" w14:textId="77777777" w:rsidTr="001F0A3A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25EA78" w14:textId="1713F681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  <w:proofErr w:type="spellEnd"/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A0EA2A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Analista</w:t>
            </w:r>
            <w:proofErr w:type="spellEnd"/>
            <w:r>
              <w:rPr>
                <w:rFonts w:cs="Arial"/>
                <w:b/>
                <w:bCs/>
                <w:sz w:val="20"/>
                <w:szCs w:val="20"/>
              </w:rPr>
              <w:t xml:space="preserve"> de QA</w:t>
            </w:r>
          </w:p>
        </w:tc>
      </w:tr>
      <w:tr w:rsidR="00E72140" w:rsidRPr="00DB1B12" w14:paraId="58C84160" w14:textId="77777777" w:rsidTr="001F0A3A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BF0EB1" w14:textId="273C3B5C" w:rsidR="00E72140" w:rsidRPr="00E97C47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A37B76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38C42B92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E72140" w:rsidRPr="00E72140" w14:paraId="6E26EFE6" w14:textId="77777777" w:rsidTr="001F0A3A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1580E8B4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6BF94A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024752B2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Nombre: Jonathan Guamuch</w:t>
            </w:r>
          </w:p>
          <w:p w14:paraId="053C1CBB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33CBF5D8" w14:textId="656AA2E2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E4636A4" w14:textId="47304DCA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1514C5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sectPr w:rsidR="00EC3785" w:rsidSect="00E72602">
      <w:footerReference w:type="default" r:id="rId15"/>
      <w:type w:val="continuous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2BAD9" w14:textId="77777777" w:rsidR="008D7620" w:rsidRDefault="008D7620" w:rsidP="009902AF">
      <w:pPr>
        <w:spacing w:after="0" w:line="240" w:lineRule="auto"/>
      </w:pPr>
      <w:r>
        <w:separator/>
      </w:r>
    </w:p>
  </w:endnote>
  <w:endnote w:type="continuationSeparator" w:id="0">
    <w:p w14:paraId="788B415F" w14:textId="77777777" w:rsidR="008D7620" w:rsidRDefault="008D7620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503E6" w14:textId="77777777" w:rsidR="008D7620" w:rsidRDefault="008D7620" w:rsidP="009902AF">
      <w:pPr>
        <w:spacing w:after="0" w:line="240" w:lineRule="auto"/>
      </w:pPr>
      <w:r>
        <w:separator/>
      </w:r>
    </w:p>
  </w:footnote>
  <w:footnote w:type="continuationSeparator" w:id="0">
    <w:p w14:paraId="36A12C38" w14:textId="77777777" w:rsidR="008D7620" w:rsidRDefault="008D7620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23F"/>
    <w:multiLevelType w:val="hybridMultilevel"/>
    <w:tmpl w:val="9CBC4A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180"/>
    <w:multiLevelType w:val="hybridMultilevel"/>
    <w:tmpl w:val="5C94215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B38F0"/>
    <w:multiLevelType w:val="hybridMultilevel"/>
    <w:tmpl w:val="429CADA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C7FF3"/>
    <w:multiLevelType w:val="hybridMultilevel"/>
    <w:tmpl w:val="B40C9F9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90AD8"/>
    <w:multiLevelType w:val="hybridMultilevel"/>
    <w:tmpl w:val="62B2D60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4534B"/>
    <w:multiLevelType w:val="hybridMultilevel"/>
    <w:tmpl w:val="3C22419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D20C2"/>
    <w:multiLevelType w:val="hybridMultilevel"/>
    <w:tmpl w:val="B5308646"/>
    <w:lvl w:ilvl="0" w:tplc="DA404814">
      <w:numFmt w:val="bullet"/>
      <w:lvlText w:val="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D10EF"/>
    <w:multiLevelType w:val="hybridMultilevel"/>
    <w:tmpl w:val="AEA0CC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B3D20"/>
    <w:multiLevelType w:val="hybridMultilevel"/>
    <w:tmpl w:val="FF806C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5E443C"/>
    <w:multiLevelType w:val="hybridMultilevel"/>
    <w:tmpl w:val="EFBEE4C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CD0EDB"/>
    <w:multiLevelType w:val="hybridMultilevel"/>
    <w:tmpl w:val="2BDCE1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D7489F"/>
    <w:multiLevelType w:val="hybridMultilevel"/>
    <w:tmpl w:val="3012ABA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6252E"/>
    <w:multiLevelType w:val="hybridMultilevel"/>
    <w:tmpl w:val="308CC65E"/>
    <w:lvl w:ilvl="0" w:tplc="DA404814">
      <w:numFmt w:val="bullet"/>
      <w:lvlText w:val="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5336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7294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6547171">
    <w:abstractNumId w:val="4"/>
  </w:num>
  <w:num w:numId="4" w16cid:durableId="412046498">
    <w:abstractNumId w:val="0"/>
  </w:num>
  <w:num w:numId="5" w16cid:durableId="585387590">
    <w:abstractNumId w:val="1"/>
  </w:num>
  <w:num w:numId="6" w16cid:durableId="1187207852">
    <w:abstractNumId w:val="9"/>
  </w:num>
  <w:num w:numId="7" w16cid:durableId="393360729">
    <w:abstractNumId w:val="10"/>
  </w:num>
  <w:num w:numId="8" w16cid:durableId="465316536">
    <w:abstractNumId w:val="7"/>
  </w:num>
  <w:num w:numId="9" w16cid:durableId="221526823">
    <w:abstractNumId w:val="3"/>
  </w:num>
  <w:num w:numId="10" w16cid:durableId="1667435543">
    <w:abstractNumId w:val="5"/>
  </w:num>
  <w:num w:numId="11" w16cid:durableId="1526359819">
    <w:abstractNumId w:val="6"/>
  </w:num>
  <w:num w:numId="12" w16cid:durableId="472605455">
    <w:abstractNumId w:val="12"/>
  </w:num>
  <w:num w:numId="13" w16cid:durableId="1009603336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1B58"/>
    <w:rsid w:val="00006233"/>
    <w:rsid w:val="000177CE"/>
    <w:rsid w:val="0002295A"/>
    <w:rsid w:val="0002562D"/>
    <w:rsid w:val="00027051"/>
    <w:rsid w:val="00036CD5"/>
    <w:rsid w:val="00057D2D"/>
    <w:rsid w:val="00075272"/>
    <w:rsid w:val="00081E90"/>
    <w:rsid w:val="00095887"/>
    <w:rsid w:val="00096F7F"/>
    <w:rsid w:val="000A7A0F"/>
    <w:rsid w:val="000B49A2"/>
    <w:rsid w:val="000C1FD8"/>
    <w:rsid w:val="000C3DAD"/>
    <w:rsid w:val="000C6A25"/>
    <w:rsid w:val="000D3E24"/>
    <w:rsid w:val="000E3FDA"/>
    <w:rsid w:val="000E61D0"/>
    <w:rsid w:val="00110437"/>
    <w:rsid w:val="00112ABC"/>
    <w:rsid w:val="00156A48"/>
    <w:rsid w:val="001701FC"/>
    <w:rsid w:val="00176D8E"/>
    <w:rsid w:val="00190B02"/>
    <w:rsid w:val="001A1438"/>
    <w:rsid w:val="001B2205"/>
    <w:rsid w:val="001C0160"/>
    <w:rsid w:val="001D1E93"/>
    <w:rsid w:val="001D743F"/>
    <w:rsid w:val="00206A69"/>
    <w:rsid w:val="00213446"/>
    <w:rsid w:val="00220392"/>
    <w:rsid w:val="00223CB6"/>
    <w:rsid w:val="00225E86"/>
    <w:rsid w:val="00232812"/>
    <w:rsid w:val="00235D1C"/>
    <w:rsid w:val="0025103C"/>
    <w:rsid w:val="002566D6"/>
    <w:rsid w:val="002660D2"/>
    <w:rsid w:val="0027600E"/>
    <w:rsid w:val="002761DE"/>
    <w:rsid w:val="002800BA"/>
    <w:rsid w:val="00290408"/>
    <w:rsid w:val="00290852"/>
    <w:rsid w:val="00291ED7"/>
    <w:rsid w:val="00295A28"/>
    <w:rsid w:val="002B0595"/>
    <w:rsid w:val="002B2744"/>
    <w:rsid w:val="002B35F3"/>
    <w:rsid w:val="002B4442"/>
    <w:rsid w:val="00304051"/>
    <w:rsid w:val="003216B4"/>
    <w:rsid w:val="003320FA"/>
    <w:rsid w:val="003337ED"/>
    <w:rsid w:val="00346B67"/>
    <w:rsid w:val="00352623"/>
    <w:rsid w:val="0035706F"/>
    <w:rsid w:val="00357349"/>
    <w:rsid w:val="00393066"/>
    <w:rsid w:val="00393B4B"/>
    <w:rsid w:val="003A4A5C"/>
    <w:rsid w:val="003A6168"/>
    <w:rsid w:val="003B3AFC"/>
    <w:rsid w:val="003C1751"/>
    <w:rsid w:val="003D6F9E"/>
    <w:rsid w:val="003E78E1"/>
    <w:rsid w:val="003F54FB"/>
    <w:rsid w:val="00402517"/>
    <w:rsid w:val="0041456B"/>
    <w:rsid w:val="00433209"/>
    <w:rsid w:val="00440153"/>
    <w:rsid w:val="00454E11"/>
    <w:rsid w:val="0046268A"/>
    <w:rsid w:val="004721F1"/>
    <w:rsid w:val="00480BDB"/>
    <w:rsid w:val="004A40AD"/>
    <w:rsid w:val="004D4A5D"/>
    <w:rsid w:val="004F241B"/>
    <w:rsid w:val="0052616B"/>
    <w:rsid w:val="00553357"/>
    <w:rsid w:val="0055349D"/>
    <w:rsid w:val="00564902"/>
    <w:rsid w:val="005860FF"/>
    <w:rsid w:val="00587CA4"/>
    <w:rsid w:val="00590AFA"/>
    <w:rsid w:val="00593BE0"/>
    <w:rsid w:val="005C27B5"/>
    <w:rsid w:val="005D6CEC"/>
    <w:rsid w:val="005E0F8D"/>
    <w:rsid w:val="00600E6A"/>
    <w:rsid w:val="006342BE"/>
    <w:rsid w:val="0064169E"/>
    <w:rsid w:val="006423EF"/>
    <w:rsid w:val="00652DBF"/>
    <w:rsid w:val="00656E91"/>
    <w:rsid w:val="006660E8"/>
    <w:rsid w:val="00672523"/>
    <w:rsid w:val="0067626A"/>
    <w:rsid w:val="006848C4"/>
    <w:rsid w:val="00696DD4"/>
    <w:rsid w:val="006B499C"/>
    <w:rsid w:val="006D5F75"/>
    <w:rsid w:val="006D6295"/>
    <w:rsid w:val="006D6815"/>
    <w:rsid w:val="006D75A1"/>
    <w:rsid w:val="006E14D5"/>
    <w:rsid w:val="006F573D"/>
    <w:rsid w:val="00703A8C"/>
    <w:rsid w:val="00707C68"/>
    <w:rsid w:val="00760480"/>
    <w:rsid w:val="007666A1"/>
    <w:rsid w:val="00771F38"/>
    <w:rsid w:val="00774B5F"/>
    <w:rsid w:val="007C17DA"/>
    <w:rsid w:val="007C5912"/>
    <w:rsid w:val="0080059A"/>
    <w:rsid w:val="0080602E"/>
    <w:rsid w:val="00814085"/>
    <w:rsid w:val="008156DB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B1E9C"/>
    <w:rsid w:val="008C097B"/>
    <w:rsid w:val="008D61B4"/>
    <w:rsid w:val="008D7620"/>
    <w:rsid w:val="008E036F"/>
    <w:rsid w:val="008E2538"/>
    <w:rsid w:val="008E33C3"/>
    <w:rsid w:val="008E3A7E"/>
    <w:rsid w:val="008F63C2"/>
    <w:rsid w:val="008F7C5D"/>
    <w:rsid w:val="00903DAD"/>
    <w:rsid w:val="00924B7A"/>
    <w:rsid w:val="009253C6"/>
    <w:rsid w:val="00937002"/>
    <w:rsid w:val="009414EB"/>
    <w:rsid w:val="00960506"/>
    <w:rsid w:val="00962287"/>
    <w:rsid w:val="00971345"/>
    <w:rsid w:val="009902AF"/>
    <w:rsid w:val="009976DE"/>
    <w:rsid w:val="009B7971"/>
    <w:rsid w:val="009E35DD"/>
    <w:rsid w:val="009F594A"/>
    <w:rsid w:val="00A03D51"/>
    <w:rsid w:val="00A34484"/>
    <w:rsid w:val="00A37772"/>
    <w:rsid w:val="00A4421A"/>
    <w:rsid w:val="00A54598"/>
    <w:rsid w:val="00A56653"/>
    <w:rsid w:val="00A7351D"/>
    <w:rsid w:val="00A853EC"/>
    <w:rsid w:val="00A94545"/>
    <w:rsid w:val="00AB49ED"/>
    <w:rsid w:val="00AC08EB"/>
    <w:rsid w:val="00AD2E4E"/>
    <w:rsid w:val="00AF16AC"/>
    <w:rsid w:val="00AF2743"/>
    <w:rsid w:val="00B01170"/>
    <w:rsid w:val="00B125F3"/>
    <w:rsid w:val="00B13DD6"/>
    <w:rsid w:val="00B16C7C"/>
    <w:rsid w:val="00B2043F"/>
    <w:rsid w:val="00B24DC3"/>
    <w:rsid w:val="00B363C9"/>
    <w:rsid w:val="00B37DAE"/>
    <w:rsid w:val="00B7727F"/>
    <w:rsid w:val="00B815A4"/>
    <w:rsid w:val="00B92884"/>
    <w:rsid w:val="00B9336D"/>
    <w:rsid w:val="00B9698D"/>
    <w:rsid w:val="00B979C1"/>
    <w:rsid w:val="00BB1D1D"/>
    <w:rsid w:val="00BD4920"/>
    <w:rsid w:val="00BE162E"/>
    <w:rsid w:val="00BF06E9"/>
    <w:rsid w:val="00C00ED2"/>
    <w:rsid w:val="00C25DF3"/>
    <w:rsid w:val="00C3077C"/>
    <w:rsid w:val="00C36CBB"/>
    <w:rsid w:val="00C609D6"/>
    <w:rsid w:val="00C81BB9"/>
    <w:rsid w:val="00C8461D"/>
    <w:rsid w:val="00C90451"/>
    <w:rsid w:val="00C90C2E"/>
    <w:rsid w:val="00C953E1"/>
    <w:rsid w:val="00CC3059"/>
    <w:rsid w:val="00CE26B0"/>
    <w:rsid w:val="00CF7F74"/>
    <w:rsid w:val="00D06EEB"/>
    <w:rsid w:val="00D14688"/>
    <w:rsid w:val="00D22D30"/>
    <w:rsid w:val="00D3776F"/>
    <w:rsid w:val="00D43B2F"/>
    <w:rsid w:val="00D451A5"/>
    <w:rsid w:val="00D456B7"/>
    <w:rsid w:val="00D54F44"/>
    <w:rsid w:val="00D5573D"/>
    <w:rsid w:val="00D62107"/>
    <w:rsid w:val="00D62188"/>
    <w:rsid w:val="00D735FC"/>
    <w:rsid w:val="00D76A88"/>
    <w:rsid w:val="00D906D4"/>
    <w:rsid w:val="00D969D6"/>
    <w:rsid w:val="00DA045A"/>
    <w:rsid w:val="00DA5D0D"/>
    <w:rsid w:val="00DC7BC9"/>
    <w:rsid w:val="00DD0076"/>
    <w:rsid w:val="00DE18A8"/>
    <w:rsid w:val="00DF721A"/>
    <w:rsid w:val="00E24DF2"/>
    <w:rsid w:val="00E3041C"/>
    <w:rsid w:val="00E33B1B"/>
    <w:rsid w:val="00E52357"/>
    <w:rsid w:val="00E54C47"/>
    <w:rsid w:val="00E55641"/>
    <w:rsid w:val="00E72140"/>
    <w:rsid w:val="00E72602"/>
    <w:rsid w:val="00E83247"/>
    <w:rsid w:val="00E8335A"/>
    <w:rsid w:val="00E84583"/>
    <w:rsid w:val="00E91B2E"/>
    <w:rsid w:val="00E92905"/>
    <w:rsid w:val="00E9524C"/>
    <w:rsid w:val="00EB0938"/>
    <w:rsid w:val="00EC3785"/>
    <w:rsid w:val="00EE146E"/>
    <w:rsid w:val="00EE282D"/>
    <w:rsid w:val="00EE4C5A"/>
    <w:rsid w:val="00EF5A80"/>
    <w:rsid w:val="00F03487"/>
    <w:rsid w:val="00F24090"/>
    <w:rsid w:val="00F264D5"/>
    <w:rsid w:val="00F321A1"/>
    <w:rsid w:val="00F4074A"/>
    <w:rsid w:val="00F4079F"/>
    <w:rsid w:val="00F453ED"/>
    <w:rsid w:val="00F47A79"/>
    <w:rsid w:val="00F53721"/>
    <w:rsid w:val="00F5384D"/>
    <w:rsid w:val="00F575AB"/>
    <w:rsid w:val="00F6648F"/>
    <w:rsid w:val="00F66BF2"/>
    <w:rsid w:val="00F73E1D"/>
    <w:rsid w:val="00F8274A"/>
    <w:rsid w:val="00F82D3E"/>
    <w:rsid w:val="00F83552"/>
    <w:rsid w:val="00F8454C"/>
    <w:rsid w:val="00F96DCC"/>
    <w:rsid w:val="00FB5172"/>
    <w:rsid w:val="00FB686A"/>
    <w:rsid w:val="00FD1193"/>
    <w:rsid w:val="00FD281C"/>
    <w:rsid w:val="00FD331F"/>
    <w:rsid w:val="00FD3EE7"/>
    <w:rsid w:val="00FD7413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aliases w:val="lp1,List Paragraph1"/>
    <w:basedOn w:val="Normal"/>
    <w:link w:val="PrrafodelistaCar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PrrafodelistaCar">
    <w:name w:val="Párrafo de lista Car"/>
    <w:aliases w:val="lp1 Car,List Paragraph1 Car"/>
    <w:link w:val="Prrafodelista"/>
    <w:uiPriority w:val="34"/>
    <w:locked/>
    <w:rsid w:val="00E72140"/>
    <w:rPr>
      <w:rFonts w:eastAsiaTheme="minorEastAsia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C00E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doctor/appointments/attention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localhost:5173/doctor/appointments/attention/curren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7</Pages>
  <Words>632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129</cp:revision>
  <dcterms:created xsi:type="dcterms:W3CDTF">2025-02-01T22:32:00Z</dcterms:created>
  <dcterms:modified xsi:type="dcterms:W3CDTF">2026-05-30T20:44:00Z</dcterms:modified>
</cp:coreProperties>
</file>