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17E0" w14:textId="0F861B6F" w:rsidR="00E82123" w:rsidRPr="00E82123" w:rsidRDefault="00D24579" w:rsidP="00E82123">
      <w:pPr>
        <w:jc w:val="center"/>
        <w:rPr>
          <w:rFonts w:eastAsia="Times New Roman" w:cs="Times New Roman"/>
          <w:noProof/>
          <w:sz w:val="40"/>
          <w:szCs w:val="40"/>
        </w:rPr>
      </w:pPr>
      <w:r>
        <w:rPr>
          <w:rFonts w:eastAsia="Times New Roman" w:cs="Times New Roman"/>
          <w:noProof/>
          <w:sz w:val="40"/>
          <w:szCs w:val="40"/>
        </w:rPr>
        <w:t xml:space="preserve">Advent of Code </w:t>
      </w:r>
      <w:r w:rsidR="0049391E">
        <w:rPr>
          <w:rFonts w:eastAsia="Times New Roman" w:cs="Times New Roman"/>
          <w:noProof/>
          <w:sz w:val="40"/>
          <w:szCs w:val="40"/>
        </w:rPr>
        <w:t>weekly challenges</w:t>
      </w:r>
    </w:p>
    <w:p w14:paraId="3B3817E2" w14:textId="76AFDFE1" w:rsidR="00E82123" w:rsidRDefault="00E82123" w:rsidP="00E82123">
      <w:pPr>
        <w:rPr>
          <w:rFonts w:eastAsia="Times New Roman" w:cs="Times New Roman"/>
          <w:noProof/>
          <w:sz w:val="24"/>
          <w:szCs w:val="24"/>
        </w:rPr>
      </w:pPr>
      <w:r w:rsidRPr="00E82123">
        <w:rPr>
          <w:rFonts w:eastAsia="Times New Roman" w:cs="Times New Roman"/>
          <w:noProof/>
          <w:sz w:val="24"/>
          <w:szCs w:val="24"/>
        </w:rPr>
        <w:t>Here you will find a list with the major commands, their short descriptions and exemplary usage. For a detailed description of al</w:t>
      </w:r>
      <w:r>
        <w:rPr>
          <w:rFonts w:eastAsia="Times New Roman" w:cs="Times New Roman"/>
          <w:noProof/>
          <w:sz w:val="24"/>
          <w:szCs w:val="24"/>
        </w:rPr>
        <w:t>l the GIT commands please visit</w:t>
      </w:r>
    </w:p>
    <w:p w14:paraId="3B3817E3" w14:textId="5FFFE46E" w:rsidR="00E82123" w:rsidRPr="00E82123" w:rsidRDefault="0001632E" w:rsidP="00E82123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Week 1 Day 1</w:t>
      </w:r>
    </w:p>
    <w:p w14:paraId="3B3817E4" w14:textId="7A75BC71" w:rsidR="00E82123" w:rsidRPr="00E82123" w:rsidRDefault="0001632E" w:rsidP="00E82123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1</w:t>
      </w:r>
    </w:p>
    <w:p w14:paraId="3B3817E5" w14:textId="77777777" w:rsidR="00E82123" w:rsidRPr="00E82123" w:rsidRDefault="00E82123" w:rsidP="00E82123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 xml:space="preserve">Sets configuration values for your user name, email, gpg key, preferred diff algorithm, file formats and more. Example: git config --global user.name "My Name" git config --global user.email "user@domain.com" cat ~/.gitconfig [user] name = My Name email = user@domain.com </w:t>
      </w:r>
    </w:p>
    <w:p w14:paraId="3B3817E6" w14:textId="2139EAAE" w:rsidR="00E82123" w:rsidRPr="00E82123" w:rsidRDefault="0001632E" w:rsidP="00E82123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2</w:t>
      </w:r>
      <w:r w:rsidR="00E82123" w:rsidRPr="00E82123">
        <w:rPr>
          <w:rFonts w:eastAsia="Times New Roman"/>
          <w:noProof/>
        </w:rPr>
        <w:t xml:space="preserve"> </w:t>
      </w:r>
    </w:p>
    <w:p w14:paraId="3B3817E7" w14:textId="77777777" w:rsidR="00E82123" w:rsidRPr="00E82123" w:rsidRDefault="00E82123" w:rsidP="00E82123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>Initializes a git repository – creates the initial ‘.git’ directory in a new or in an existing project. Example: cd /home/user/my_new_git_folder/ git init</w:t>
      </w:r>
    </w:p>
    <w:p w14:paraId="68E2EC86" w14:textId="5C8B6A52" w:rsidR="004F4DD5" w:rsidRPr="00E82123" w:rsidRDefault="004F4DD5" w:rsidP="004F4DD5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 xml:space="preserve">Week </w:t>
      </w:r>
      <w:r>
        <w:rPr>
          <w:rFonts w:eastAsia="Times New Roman"/>
          <w:noProof/>
        </w:rPr>
        <w:t>2</w:t>
      </w:r>
      <w:r>
        <w:rPr>
          <w:rFonts w:eastAsia="Times New Roman"/>
          <w:noProof/>
        </w:rPr>
        <w:t xml:space="preserve"> Day </w:t>
      </w:r>
      <w:r>
        <w:rPr>
          <w:rFonts w:eastAsia="Times New Roman"/>
          <w:noProof/>
        </w:rPr>
        <w:t>6</w:t>
      </w:r>
    </w:p>
    <w:p w14:paraId="6498C2F2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1</w:t>
      </w:r>
    </w:p>
    <w:p w14:paraId="537B97D4" w14:textId="77777777" w:rsidR="004F4DD5" w:rsidRPr="00E82123" w:rsidRDefault="004F4DD5" w:rsidP="004F4DD5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 xml:space="preserve">Sets configuration values for your user name, email, gpg key, preferred diff algorithm, file formats and more. Example: git config --global user.name "My Name" git config --global user.email "user@domain.com" cat ~/.gitconfig [user] name = My Name email = user@domain.com </w:t>
      </w:r>
    </w:p>
    <w:p w14:paraId="477C78A8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2</w:t>
      </w:r>
      <w:r w:rsidRPr="00E82123">
        <w:rPr>
          <w:rFonts w:eastAsia="Times New Roman"/>
          <w:noProof/>
        </w:rPr>
        <w:t xml:space="preserve"> </w:t>
      </w:r>
    </w:p>
    <w:p w14:paraId="0D2D9A4E" w14:textId="77777777" w:rsidR="004F4DD5" w:rsidRPr="00E82123" w:rsidRDefault="004F4DD5" w:rsidP="004F4DD5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>Initializes a git repository – creates the initial ‘.git’ directory in a new or in an existing project. Example: cd /home/user/my_new_git_folder/ git init</w:t>
      </w:r>
    </w:p>
    <w:p w14:paraId="6B7ABC08" w14:textId="1A91E0D4" w:rsidR="004F4DD5" w:rsidRPr="00E82123" w:rsidRDefault="004F4DD5" w:rsidP="004F4DD5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 xml:space="preserve">Week </w:t>
      </w:r>
      <w:r>
        <w:rPr>
          <w:rFonts w:eastAsia="Times New Roman"/>
          <w:noProof/>
        </w:rPr>
        <w:t>3</w:t>
      </w:r>
      <w:r>
        <w:rPr>
          <w:rFonts w:eastAsia="Times New Roman"/>
          <w:noProof/>
        </w:rPr>
        <w:t xml:space="preserve"> Day</w:t>
      </w:r>
      <w:r>
        <w:rPr>
          <w:rFonts w:eastAsia="Times New Roman"/>
          <w:noProof/>
        </w:rPr>
        <w:t xml:space="preserve"> 5</w:t>
      </w:r>
    </w:p>
    <w:p w14:paraId="5E8C5C7D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1</w:t>
      </w:r>
    </w:p>
    <w:p w14:paraId="49C522AB" w14:textId="77777777" w:rsidR="004F4DD5" w:rsidRPr="00E82123" w:rsidRDefault="004F4DD5" w:rsidP="004F4DD5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 xml:space="preserve">Sets configuration values for your user name, email, gpg key, preferred diff algorithm, file formats and more. Example: git config --global user.name "My Name" git config --global user.email "user@domain.com" cat ~/.gitconfig [user] name = My Name email = user@domain.com </w:t>
      </w:r>
    </w:p>
    <w:p w14:paraId="2ACFCC3E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2</w:t>
      </w:r>
      <w:r w:rsidRPr="00E82123">
        <w:rPr>
          <w:rFonts w:eastAsia="Times New Roman"/>
          <w:noProof/>
        </w:rPr>
        <w:t xml:space="preserve"> </w:t>
      </w:r>
    </w:p>
    <w:p w14:paraId="00DB435D" w14:textId="77777777" w:rsidR="004F4DD5" w:rsidRPr="00E82123" w:rsidRDefault="004F4DD5" w:rsidP="004F4DD5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>Initializes a git repository – creates the initial ‘.git’ directory in a new or in an existing project. Example: cd /home/user/my_new_git_folder/ git init</w:t>
      </w:r>
    </w:p>
    <w:p w14:paraId="696AE35B" w14:textId="50F2BA6E" w:rsidR="004F4DD5" w:rsidRPr="00E82123" w:rsidRDefault="004F4DD5" w:rsidP="004F4DD5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 xml:space="preserve">Week </w:t>
      </w:r>
      <w:r>
        <w:rPr>
          <w:rFonts w:eastAsia="Times New Roman"/>
          <w:noProof/>
        </w:rPr>
        <w:t>4</w:t>
      </w:r>
      <w:r>
        <w:rPr>
          <w:rFonts w:eastAsia="Times New Roman"/>
          <w:noProof/>
        </w:rPr>
        <w:t xml:space="preserve"> Day</w:t>
      </w:r>
      <w:r>
        <w:rPr>
          <w:rFonts w:eastAsia="Times New Roman"/>
          <w:noProof/>
        </w:rPr>
        <w:t xml:space="preserve"> 4</w:t>
      </w:r>
    </w:p>
    <w:p w14:paraId="44A0F8B1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1</w:t>
      </w:r>
    </w:p>
    <w:p w14:paraId="6E7187F2" w14:textId="77777777" w:rsidR="004F4DD5" w:rsidRPr="00E82123" w:rsidRDefault="004F4DD5" w:rsidP="004F4DD5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 xml:space="preserve">Sets configuration values for your user name, email, gpg key, preferred diff algorithm, file formats and more. Example: git config --global user.name "My Name" git config --global user.email "user@domain.com" cat ~/.gitconfig [user] name = My Name email = user@domain.com </w:t>
      </w:r>
    </w:p>
    <w:p w14:paraId="14795377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2</w:t>
      </w:r>
      <w:r w:rsidRPr="00E82123">
        <w:rPr>
          <w:rFonts w:eastAsia="Times New Roman"/>
          <w:noProof/>
        </w:rPr>
        <w:t xml:space="preserve"> </w:t>
      </w:r>
    </w:p>
    <w:p w14:paraId="0D83BC26" w14:textId="77777777" w:rsidR="004F4DD5" w:rsidRPr="00E82123" w:rsidRDefault="004F4DD5" w:rsidP="004F4DD5">
      <w:pPr>
        <w:rPr>
          <w:rFonts w:eastAsia="Times New Roman" w:cs="Times New Roman"/>
          <w:noProof/>
          <w:sz w:val="20"/>
          <w:szCs w:val="20"/>
        </w:rPr>
      </w:pPr>
      <w:r w:rsidRPr="00E82123">
        <w:rPr>
          <w:rFonts w:eastAsia="Times New Roman" w:cs="Times New Roman"/>
          <w:noProof/>
          <w:sz w:val="20"/>
          <w:szCs w:val="20"/>
        </w:rPr>
        <w:t>Initializes a git repository – creates the initial ‘.git’ directory in a new or in an existing project. Example: cd /home/user/my_new_git_folder/ git init</w:t>
      </w:r>
    </w:p>
    <w:p w14:paraId="0AE6FD62" w14:textId="4B2BDDE8" w:rsidR="004F4DD5" w:rsidRPr="00E82123" w:rsidRDefault="004F4DD5" w:rsidP="004F4DD5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 xml:space="preserve">Week </w:t>
      </w:r>
      <w:r>
        <w:rPr>
          <w:rFonts w:eastAsia="Times New Roman"/>
          <w:noProof/>
        </w:rPr>
        <w:t>5</w:t>
      </w:r>
      <w:r>
        <w:rPr>
          <w:rFonts w:eastAsia="Times New Roman"/>
          <w:noProof/>
        </w:rPr>
        <w:t xml:space="preserve"> Day </w:t>
      </w:r>
      <w:r>
        <w:rPr>
          <w:rFonts w:eastAsia="Times New Roman"/>
          <w:noProof/>
        </w:rPr>
        <w:t>7</w:t>
      </w:r>
    </w:p>
    <w:p w14:paraId="5A934FE6" w14:textId="756A2AEE" w:rsidR="004F4DD5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1</w:t>
      </w:r>
    </w:p>
    <w:p w14:paraId="45D0800A" w14:textId="77777777" w:rsidR="002B24E1" w:rsidRPr="002B24E1" w:rsidRDefault="002B24E1" w:rsidP="002B24E1">
      <w:pPr>
        <w:rPr>
          <w:rFonts w:eastAsia="Times New Roman" w:cs="Times New Roman"/>
          <w:noProof/>
          <w:sz w:val="20"/>
          <w:szCs w:val="20"/>
        </w:rPr>
      </w:pPr>
      <w:r w:rsidRPr="002B24E1">
        <w:rPr>
          <w:rFonts w:eastAsia="Times New Roman" w:cs="Times New Roman"/>
          <w:noProof/>
          <w:sz w:val="20"/>
          <w:szCs w:val="20"/>
        </w:rPr>
        <w:t>You land at the regional airport in time for your next flight. In fact, it looks like you'll even have time to grab some food: all flights are currently delayed due to issues in luggage processing.</w:t>
      </w:r>
    </w:p>
    <w:p w14:paraId="6ACCD25A" w14:textId="77777777" w:rsidR="002B24E1" w:rsidRPr="002B24E1" w:rsidRDefault="002B24E1" w:rsidP="002B24E1">
      <w:pPr>
        <w:rPr>
          <w:rFonts w:eastAsia="Times New Roman" w:cs="Times New Roman"/>
          <w:noProof/>
          <w:sz w:val="20"/>
          <w:szCs w:val="20"/>
        </w:rPr>
      </w:pPr>
      <w:r w:rsidRPr="002B24E1">
        <w:rPr>
          <w:rFonts w:eastAsia="Times New Roman" w:cs="Times New Roman"/>
          <w:noProof/>
          <w:sz w:val="20"/>
          <w:szCs w:val="20"/>
        </w:rPr>
        <w:t>Due to recent aviation regulations, many rules (your puzzle input) are being enforced about bags and their contents; bags must be color-coded and must contain specific quantities of other color-coded bags. Apparently, nobody responsible for these regulations considered how long they would take to enforce!</w:t>
      </w:r>
    </w:p>
    <w:p w14:paraId="4EAEB4EA" w14:textId="77777777" w:rsidR="002B24E1" w:rsidRPr="002B24E1" w:rsidRDefault="002B24E1" w:rsidP="002B24E1">
      <w:pPr>
        <w:rPr>
          <w:rFonts w:eastAsia="Times New Roman" w:cs="Times New Roman"/>
          <w:noProof/>
          <w:sz w:val="20"/>
          <w:szCs w:val="20"/>
        </w:rPr>
      </w:pPr>
      <w:r w:rsidRPr="002B24E1">
        <w:rPr>
          <w:rFonts w:eastAsia="Times New Roman" w:cs="Times New Roman"/>
          <w:noProof/>
          <w:sz w:val="20"/>
          <w:szCs w:val="20"/>
        </w:rPr>
        <w:t>For example, consider the following rules:</w:t>
      </w:r>
    </w:p>
    <w:p w14:paraId="2AA9E7DE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light red bags contain 1 bright white bag, 2 muted yellow bags.</w:t>
      </w:r>
    </w:p>
    <w:p w14:paraId="533106CA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dark orange bags contain 3 bright white bags, 4 muted yellow bags.</w:t>
      </w:r>
    </w:p>
    <w:p w14:paraId="1ADE56BE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bright white bags contain 1 shiny gold bag.</w:t>
      </w:r>
    </w:p>
    <w:p w14:paraId="5EB264F4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muted yellow bags contain 2 shiny gold bags, 9 faded blue bags.</w:t>
      </w:r>
    </w:p>
    <w:p w14:paraId="7CD7CBBD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shiny gold bags contain 1 dark olive bag, 2 vibrant plum bags.</w:t>
      </w:r>
    </w:p>
    <w:p w14:paraId="7DB00F76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dark olive bags contain 3 faded blue bags, 4 dotted black bags.</w:t>
      </w:r>
    </w:p>
    <w:p w14:paraId="664E212B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vibrant plum bags contain 5 faded blue bags, 6 dotted black bags.</w:t>
      </w:r>
    </w:p>
    <w:p w14:paraId="5E5B5FD6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faded blue bags contain no other bags.</w:t>
      </w:r>
    </w:p>
    <w:p w14:paraId="72788030" w14:textId="77777777" w:rsidR="00CC2686" w:rsidRPr="00CC2686" w:rsidRDefault="00CC2686" w:rsidP="00CC2686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CC2686">
        <w:rPr>
          <w:rFonts w:ascii="Courier New" w:eastAsia="Times New Roman" w:hAnsi="Courier New" w:cs="Courier New"/>
          <w:color w:val="CCCCCC"/>
          <w:sz w:val="20"/>
          <w:szCs w:val="20"/>
        </w:rPr>
        <w:t>dotted black bags contain no other bags.</w:t>
      </w:r>
    </w:p>
    <w:p w14:paraId="0CF2C1F3" w14:textId="77777777" w:rsidR="00CC2686" w:rsidRDefault="00CC2686" w:rsidP="00CC2686">
      <w:pPr>
        <w:rPr>
          <w:rFonts w:eastAsia="Times New Roman" w:cs="Times New Roman"/>
          <w:noProof/>
          <w:sz w:val="20"/>
          <w:szCs w:val="20"/>
        </w:rPr>
      </w:pPr>
    </w:p>
    <w:p w14:paraId="13DA9D6A" w14:textId="204833AA" w:rsidR="00CC2686" w:rsidRPr="00CC2686" w:rsidRDefault="00CC2686" w:rsidP="00CC2686">
      <w:p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These rules specify the required contents for 9 bag types. In this example, every faded blue bag is empty, every vibrant plum bag contains 11 bags (5 faded blue and 6 dotted black), and so on.</w:t>
      </w:r>
    </w:p>
    <w:p w14:paraId="44D5953E" w14:textId="77777777" w:rsidR="00CC2686" w:rsidRPr="00CC2686" w:rsidRDefault="00CC2686" w:rsidP="00CC2686">
      <w:p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You have a shiny gold bag. If you wanted to carry it in at least one other bag, how many different bag colors would be valid for the outermost bag? (In other words: how many colors can, eventually, contain at least one shiny gold bag?)</w:t>
      </w:r>
    </w:p>
    <w:p w14:paraId="50CB4C08" w14:textId="77777777" w:rsidR="00CC2686" w:rsidRPr="00CC2686" w:rsidRDefault="00CC2686" w:rsidP="00CC2686">
      <w:p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In the above rules, the following options would be available to you:</w:t>
      </w:r>
    </w:p>
    <w:p w14:paraId="2230A6F3" w14:textId="77777777" w:rsidR="00CC2686" w:rsidRPr="00CC2686" w:rsidRDefault="00CC2686" w:rsidP="00CC2686">
      <w:pPr>
        <w:pStyle w:val="ListParagraph"/>
        <w:numPr>
          <w:ilvl w:val="0"/>
          <w:numId w:val="2"/>
        </w:num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A bright white bag, which can hold your shiny gold bag directly.</w:t>
      </w:r>
    </w:p>
    <w:p w14:paraId="3F817C2A" w14:textId="77777777" w:rsidR="00CC2686" w:rsidRPr="00CC2686" w:rsidRDefault="00CC2686" w:rsidP="00CC2686">
      <w:pPr>
        <w:pStyle w:val="ListParagraph"/>
        <w:numPr>
          <w:ilvl w:val="0"/>
          <w:numId w:val="2"/>
        </w:num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A muted yellow bag, which can hold your shiny gold bag directly, plus some other bags.</w:t>
      </w:r>
    </w:p>
    <w:p w14:paraId="65852076" w14:textId="77777777" w:rsidR="00CC2686" w:rsidRPr="00CC2686" w:rsidRDefault="00CC2686" w:rsidP="00CC2686">
      <w:pPr>
        <w:pStyle w:val="ListParagraph"/>
        <w:numPr>
          <w:ilvl w:val="0"/>
          <w:numId w:val="2"/>
        </w:num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A dark orange bag, which can hold bright white and muted yellow bags, either of which could then hold your shiny gold bag.</w:t>
      </w:r>
    </w:p>
    <w:p w14:paraId="3F3B3A77" w14:textId="77777777" w:rsidR="00CC2686" w:rsidRPr="00CC2686" w:rsidRDefault="00CC2686" w:rsidP="00CC2686">
      <w:pPr>
        <w:pStyle w:val="ListParagraph"/>
        <w:numPr>
          <w:ilvl w:val="0"/>
          <w:numId w:val="2"/>
        </w:num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lastRenderedPageBreak/>
        <w:t>A light red bag, which can hold bright white and muted yellow bags, either of which could then hold your shiny gold bag.</w:t>
      </w:r>
    </w:p>
    <w:p w14:paraId="5E3EBAC6" w14:textId="77777777" w:rsidR="00CC2686" w:rsidRPr="00CC2686" w:rsidRDefault="00CC2686" w:rsidP="00CC2686">
      <w:p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So, in this example, the number of bag colors that can eventually contain at least one shiny gold bag is 4.</w:t>
      </w:r>
    </w:p>
    <w:p w14:paraId="27902C13" w14:textId="77777777" w:rsidR="00CC2686" w:rsidRPr="00CC2686" w:rsidRDefault="00CC2686" w:rsidP="00CC2686">
      <w:pPr>
        <w:rPr>
          <w:rFonts w:eastAsia="Times New Roman" w:cs="Times New Roman"/>
          <w:noProof/>
          <w:sz w:val="20"/>
          <w:szCs w:val="20"/>
        </w:rPr>
      </w:pPr>
      <w:r w:rsidRPr="00CC2686">
        <w:rPr>
          <w:rFonts w:eastAsia="Times New Roman" w:cs="Times New Roman"/>
          <w:noProof/>
          <w:sz w:val="20"/>
          <w:szCs w:val="20"/>
        </w:rPr>
        <w:t>How many bag colors can eventually contain at least one shiny gold bag? (The list of rules is quite long; make sure you get all of it.)</w:t>
      </w:r>
    </w:p>
    <w:p w14:paraId="51992500" w14:textId="77777777" w:rsidR="004F4DD5" w:rsidRPr="00E82123" w:rsidRDefault="004F4DD5" w:rsidP="004F4DD5">
      <w:pPr>
        <w:pStyle w:val="Heading2"/>
        <w:rPr>
          <w:rFonts w:eastAsia="Times New Roman"/>
          <w:noProof/>
        </w:rPr>
      </w:pPr>
      <w:r>
        <w:rPr>
          <w:rFonts w:eastAsia="Times New Roman"/>
          <w:noProof/>
        </w:rPr>
        <w:t>Part 2</w:t>
      </w:r>
      <w:r w:rsidRPr="00E82123">
        <w:rPr>
          <w:rFonts w:eastAsia="Times New Roman"/>
          <w:noProof/>
        </w:rPr>
        <w:t xml:space="preserve"> </w:t>
      </w:r>
    </w:p>
    <w:p w14:paraId="6C43AFBA" w14:textId="77777777" w:rsidR="00215B38" w:rsidRPr="00215B38" w:rsidRDefault="00215B38" w:rsidP="00215B38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 xml:space="preserve">It's getting </w:t>
      </w:r>
      <w:proofErr w:type="gramStart"/>
      <w:r w:rsidRPr="00215B38">
        <w:rPr>
          <w:rFonts w:eastAsia="Times New Roman" w:cs="Times New Roman"/>
          <w:noProof/>
          <w:sz w:val="20"/>
          <w:szCs w:val="20"/>
        </w:rPr>
        <w:t>pretty expensive</w:t>
      </w:r>
      <w:proofErr w:type="gramEnd"/>
      <w:r w:rsidRPr="00215B38">
        <w:rPr>
          <w:rFonts w:eastAsia="Times New Roman" w:cs="Times New Roman"/>
          <w:noProof/>
          <w:sz w:val="20"/>
          <w:szCs w:val="20"/>
        </w:rPr>
        <w:t xml:space="preserve"> to fly these days - not because of ticket prices, but because of the ridiculous number of bags you need to buy!</w:t>
      </w:r>
    </w:p>
    <w:p w14:paraId="7BB972EB" w14:textId="77777777" w:rsidR="00215B38" w:rsidRPr="00215B38" w:rsidRDefault="00215B38" w:rsidP="00215B38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>Consider again your shiny gold bag and the rules from the above example:</w:t>
      </w:r>
    </w:p>
    <w:p w14:paraId="147AA76C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faded blue bags contain 0 other bags.</w:t>
      </w:r>
    </w:p>
    <w:p w14:paraId="40758C10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dotted black bags contain 0 other bags.</w:t>
      </w:r>
    </w:p>
    <w:p w14:paraId="788B13A2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vibrant plum bags contain 11 other bags: 5 faded blue bags and 6 dotted black bags.</w:t>
      </w:r>
    </w:p>
    <w:p w14:paraId="0A7D152E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olive bags contain 7 other bags: 3 faded blue bags and 4 dotted black bags.</w:t>
      </w:r>
    </w:p>
    <w:p w14:paraId="7BA24BC4" w14:textId="77777777" w:rsidR="00215B38" w:rsidRPr="00215B38" w:rsidRDefault="00215B38" w:rsidP="00215B38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>So, a single shiny gold bag must contain 1 dark olive bag (and the 7 bags within it) plus 2 vibrant plum bags (and the 11 bags within each of those): 1 + 1*7 + 2 + 2*11 = 32 bags!</w:t>
      </w:r>
    </w:p>
    <w:p w14:paraId="1C41980A" w14:textId="77777777" w:rsidR="00215B38" w:rsidRPr="00215B38" w:rsidRDefault="00215B38" w:rsidP="00215B38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 xml:space="preserve">Of course, the actual rules have a small chance of going several levels deeper than this example; be sure to count </w:t>
      </w:r>
      <w:proofErr w:type="gramStart"/>
      <w:r w:rsidRPr="00215B38">
        <w:rPr>
          <w:rFonts w:eastAsia="Times New Roman" w:cs="Times New Roman"/>
          <w:noProof/>
          <w:sz w:val="20"/>
          <w:szCs w:val="20"/>
        </w:rPr>
        <w:t>all of</w:t>
      </w:r>
      <w:proofErr w:type="gramEnd"/>
      <w:r w:rsidRPr="00215B38">
        <w:rPr>
          <w:rFonts w:eastAsia="Times New Roman" w:cs="Times New Roman"/>
          <w:noProof/>
          <w:sz w:val="20"/>
          <w:szCs w:val="20"/>
        </w:rPr>
        <w:t xml:space="preserve"> the bags, even if the nesting becomes topologically impractical!</w:t>
      </w:r>
    </w:p>
    <w:p w14:paraId="1B727899" w14:textId="77777777" w:rsidR="00215B38" w:rsidRPr="00215B38" w:rsidRDefault="00215B38" w:rsidP="00215B38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>Here's another example:</w:t>
      </w:r>
    </w:p>
    <w:p w14:paraId="11894B91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shiny gold bags contain 2 dark red bags.</w:t>
      </w:r>
    </w:p>
    <w:p w14:paraId="5B24C62D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red bags contain 2 dark orange bags.</w:t>
      </w:r>
    </w:p>
    <w:p w14:paraId="2CD397A5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orange bags contain 2 dark yellow bags.</w:t>
      </w:r>
    </w:p>
    <w:p w14:paraId="4C6D72FA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yellow bags contain 2 dark green bags.</w:t>
      </w:r>
    </w:p>
    <w:p w14:paraId="1DE0B917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green bags contain 2 dark blue bags.</w:t>
      </w:r>
    </w:p>
    <w:p w14:paraId="512959C8" w14:textId="77777777" w:rsidR="00215B38" w:rsidRPr="00215B38" w:rsidRDefault="00215B38" w:rsidP="00215B38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blue bags contain 2 dark violet bags.</w:t>
      </w:r>
    </w:p>
    <w:p w14:paraId="7B008CBE" w14:textId="75E12556" w:rsidR="00215B38" w:rsidRPr="00A37695" w:rsidRDefault="00215B38" w:rsidP="00A37695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215B38">
        <w:rPr>
          <w:rFonts w:ascii="Courier New" w:eastAsia="Times New Roman" w:hAnsi="Courier New" w:cs="Courier New"/>
          <w:color w:val="CCCCCC"/>
          <w:sz w:val="20"/>
          <w:szCs w:val="20"/>
        </w:rPr>
        <w:t>dark violet bags contain no other bags.</w:t>
      </w:r>
    </w:p>
    <w:p w14:paraId="7D6D54A4" w14:textId="2D3590CB" w:rsidR="00215B38" w:rsidRPr="00215B38" w:rsidRDefault="00215B38" w:rsidP="00215B38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>In this example, a single shiny gold bag must contain 126 other bags.</w:t>
      </w:r>
    </w:p>
    <w:p w14:paraId="790DCE4C" w14:textId="197B0631" w:rsidR="00215B38" w:rsidRDefault="00215B38" w:rsidP="004F4DD5">
      <w:pPr>
        <w:rPr>
          <w:rFonts w:eastAsia="Times New Roman" w:cs="Times New Roman"/>
          <w:noProof/>
          <w:sz w:val="20"/>
          <w:szCs w:val="20"/>
        </w:rPr>
      </w:pPr>
      <w:r w:rsidRPr="00215B38">
        <w:rPr>
          <w:rFonts w:eastAsia="Times New Roman" w:cs="Times New Roman"/>
          <w:noProof/>
          <w:sz w:val="20"/>
          <w:szCs w:val="20"/>
        </w:rPr>
        <w:t>How many individual bags are required inside your single shiny gold bag?</w:t>
      </w:r>
    </w:p>
    <w:sectPr w:rsidR="0021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89D"/>
    <w:multiLevelType w:val="hybridMultilevel"/>
    <w:tmpl w:val="2530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4C9"/>
    <w:multiLevelType w:val="multilevel"/>
    <w:tmpl w:val="27CA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2EA4"/>
    <w:multiLevelType w:val="multilevel"/>
    <w:tmpl w:val="137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23"/>
    <w:rsid w:val="0001632E"/>
    <w:rsid w:val="00215B38"/>
    <w:rsid w:val="002B24E1"/>
    <w:rsid w:val="0049391E"/>
    <w:rsid w:val="004F4DD5"/>
    <w:rsid w:val="00587C1B"/>
    <w:rsid w:val="006C4638"/>
    <w:rsid w:val="00751AFC"/>
    <w:rsid w:val="009C5D6B"/>
    <w:rsid w:val="00A37695"/>
    <w:rsid w:val="00B51ADC"/>
    <w:rsid w:val="00CC2686"/>
    <w:rsid w:val="00D24579"/>
    <w:rsid w:val="00E82123"/>
    <w:rsid w:val="00F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17E0"/>
  <w15:docId w15:val="{4A977F81-545E-4B92-8D8F-1F2870E1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1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1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24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6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26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Lahrman</dc:creator>
  <cp:lastModifiedBy>Lahrman, Joel</cp:lastModifiedBy>
  <cp:revision>10</cp:revision>
  <dcterms:created xsi:type="dcterms:W3CDTF">2022-03-15T00:26:00Z</dcterms:created>
  <dcterms:modified xsi:type="dcterms:W3CDTF">2022-03-15T00:32:00Z</dcterms:modified>
</cp:coreProperties>
</file>