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C1" w:rsidRDefault="00B81971" w:rsidP="00B81971">
      <w:pPr>
        <w:pStyle w:val="Heading1"/>
      </w:pPr>
      <w:r>
        <w:t>Supplementary note – script explanation</w:t>
      </w:r>
    </w:p>
    <w:p w:rsidR="00D27909" w:rsidRDefault="00D27909" w:rsidP="009D2579"/>
    <w:p w:rsidR="009D2579" w:rsidRDefault="007B247B" w:rsidP="009D2579">
      <w:r>
        <w:t xml:space="preserve">The script names for the exploratory factor analysis (EFA) follow the format </w:t>
      </w:r>
      <w:proofErr w:type="spellStart"/>
      <w:r>
        <w:t>efa_construct</w:t>
      </w:r>
      <w:proofErr w:type="spellEnd"/>
      <w:r>
        <w:t xml:space="preserve">$ with construct being the latent variable that is modeled (either a predictor or outcome construct) and $ representing the modeling step. The script names for the structural equation models (SEM) follow the format </w:t>
      </w:r>
      <w:proofErr w:type="spellStart"/>
      <w:r>
        <w:t>outcome_parentingfactor_model</w:t>
      </w:r>
      <w:proofErr w:type="spellEnd"/>
      <w:r>
        <w:t xml:space="preserve"> step. Outcomes included a latent factor for smoking (</w:t>
      </w:r>
      <w:proofErr w:type="spellStart"/>
      <w:r>
        <w:t>fsmk</w:t>
      </w:r>
      <w:proofErr w:type="spellEnd"/>
      <w:r>
        <w:t>), alcohol per week (</w:t>
      </w:r>
      <w:proofErr w:type="spellStart"/>
      <w:r>
        <w:t>alc</w:t>
      </w:r>
      <w:proofErr w:type="spellEnd"/>
      <w:r>
        <w:t xml:space="preserve">), and cannabis initiation (can). Parenting factors included F1 parental involvement (f1inv), F2 parental substance use (f2sub), and F3 the parent-child relationship (f3rel). The modeling steps were </w:t>
      </w:r>
      <w:r w:rsidR="00D27909">
        <w:t>‘</w:t>
      </w:r>
      <w:r>
        <w:t>1main</w:t>
      </w:r>
      <w:r w:rsidR="00D27909">
        <w:t>’</w:t>
      </w:r>
      <w:r>
        <w:t xml:space="preserve"> for the main effects of the PGS and the parenting factor, </w:t>
      </w:r>
      <w:r w:rsidR="00D27909">
        <w:t>‘</w:t>
      </w:r>
      <w:r>
        <w:t>2interactioneffects</w:t>
      </w:r>
      <w:r w:rsidR="00D27909">
        <w:t>’</w:t>
      </w:r>
      <w:r>
        <w:t xml:space="preserve"> for the GxE between the PGS and the parenting factor, </w:t>
      </w:r>
      <w:r w:rsidR="00D27909">
        <w:t>‘</w:t>
      </w:r>
      <w:r>
        <w:t>3rgeeffects</w:t>
      </w:r>
      <w:r w:rsidR="00D27909">
        <w:t>’</w:t>
      </w:r>
      <w:r>
        <w:t xml:space="preserve"> for the rGE effects, and </w:t>
      </w:r>
      <w:r w:rsidR="00D27909">
        <w:t>‘</w:t>
      </w:r>
      <w:r>
        <w:t>4full</w:t>
      </w:r>
      <w:r w:rsidR="00D27909">
        <w:t>’</w:t>
      </w:r>
      <w:r>
        <w:t xml:space="preserve"> for the complete model including main, GxE, and rGE effects. </w:t>
      </w:r>
    </w:p>
    <w:p w:rsidR="007B247B" w:rsidRDefault="007B247B" w:rsidP="009D2579"/>
    <w:p w:rsidR="007B247B" w:rsidRDefault="007B247B" w:rsidP="009D2579">
      <w:r>
        <w:t xml:space="preserve">The following abbreviations are used in the scripts to represent the variables: </w:t>
      </w:r>
    </w:p>
    <w:p w:rsidR="003B0F24" w:rsidRDefault="003B0F24" w:rsidP="003B0F24">
      <w:r>
        <w:t xml:space="preserve">C1-C10 </w:t>
      </w:r>
      <w:r>
        <w:tab/>
      </w:r>
      <w:r>
        <w:tab/>
        <w:t>Principal components for genetic ancestry</w:t>
      </w:r>
    </w:p>
    <w:p w:rsidR="003B0F24" w:rsidRDefault="003B0F24" w:rsidP="003B0F24">
      <w:proofErr w:type="spellStart"/>
      <w:r>
        <w:t>parknow</w:t>
      </w:r>
      <w:proofErr w:type="spellEnd"/>
      <w:r>
        <w:t xml:space="preserve"> </w:t>
      </w:r>
      <w:r>
        <w:tab/>
        <w:t>Parental knowledge</w:t>
      </w:r>
    </w:p>
    <w:p w:rsidR="003B0F24" w:rsidRDefault="003B0F24" w:rsidP="003B0F24">
      <w:proofErr w:type="spellStart"/>
      <w:r>
        <w:t>pardisc</w:t>
      </w:r>
      <w:proofErr w:type="spellEnd"/>
      <w:r>
        <w:t xml:space="preserve"> </w:t>
      </w:r>
      <w:r>
        <w:tab/>
      </w:r>
      <w:r>
        <w:tab/>
        <w:t>Child disclosure</w:t>
      </w:r>
    </w:p>
    <w:p w:rsidR="003B0F24" w:rsidRDefault="003B0F24" w:rsidP="003B0F24">
      <w:proofErr w:type="spellStart"/>
      <w:r>
        <w:t>parcont</w:t>
      </w:r>
      <w:proofErr w:type="spellEnd"/>
      <w:r>
        <w:t xml:space="preserve"> </w:t>
      </w:r>
      <w:r>
        <w:tab/>
      </w:r>
      <w:r>
        <w:tab/>
        <w:t xml:space="preserve">Parental control </w:t>
      </w:r>
    </w:p>
    <w:p w:rsidR="003B0F24" w:rsidRDefault="003B0F24" w:rsidP="003B0F24">
      <w:proofErr w:type="spellStart"/>
      <w:r>
        <w:t>parsol</w:t>
      </w:r>
      <w:proofErr w:type="spellEnd"/>
      <w:r>
        <w:t xml:space="preserve"> </w:t>
      </w:r>
      <w:r>
        <w:tab/>
      </w:r>
      <w:r>
        <w:tab/>
        <w:t>Parental solicitation</w:t>
      </w:r>
    </w:p>
    <w:p w:rsidR="003B0F24" w:rsidRDefault="003B0F24" w:rsidP="003B0F24">
      <w:proofErr w:type="spellStart"/>
      <w:r>
        <w:t>rel_rej</w:t>
      </w:r>
      <w:proofErr w:type="spellEnd"/>
      <w:r>
        <w:t xml:space="preserve"> </w:t>
      </w:r>
      <w:r>
        <w:tab/>
      </w:r>
      <w:r>
        <w:tab/>
        <w:t>Parent-child relationship rejection</w:t>
      </w:r>
    </w:p>
    <w:p w:rsidR="003B0F24" w:rsidRDefault="003B0F24" w:rsidP="003B0F24">
      <w:proofErr w:type="spellStart"/>
      <w:r>
        <w:t>rel_warm</w:t>
      </w:r>
      <w:proofErr w:type="spellEnd"/>
      <w:r>
        <w:tab/>
      </w:r>
      <w:r w:rsidRPr="003B0F24">
        <w:t>Parent-child r</w:t>
      </w:r>
      <w:r>
        <w:t>elationship warmth</w:t>
      </w:r>
    </w:p>
    <w:p w:rsidR="003B0F24" w:rsidRDefault="003B0F24" w:rsidP="003B0F24">
      <w:proofErr w:type="spellStart"/>
      <w:r>
        <w:t>parsmk</w:t>
      </w:r>
      <w:proofErr w:type="spellEnd"/>
      <w:r>
        <w:t xml:space="preserve"> </w:t>
      </w:r>
      <w:r>
        <w:tab/>
      </w:r>
      <w:r>
        <w:tab/>
        <w:t>Parental smoking</w:t>
      </w:r>
    </w:p>
    <w:p w:rsidR="003B0F24" w:rsidRDefault="003B0F24" w:rsidP="003B0F24">
      <w:proofErr w:type="spellStart"/>
      <w:r>
        <w:t>parcpd</w:t>
      </w:r>
      <w:proofErr w:type="spellEnd"/>
      <w:r>
        <w:t xml:space="preserve"> </w:t>
      </w:r>
      <w:r>
        <w:tab/>
      </w:r>
      <w:r>
        <w:tab/>
        <w:t xml:space="preserve">Parental cigarettes per day </w:t>
      </w:r>
    </w:p>
    <w:p w:rsidR="003B0F24" w:rsidRDefault="003B0F24" w:rsidP="003B0F24">
      <w:proofErr w:type="spellStart"/>
      <w:r>
        <w:t>paralc</w:t>
      </w:r>
      <w:proofErr w:type="spellEnd"/>
      <w:r>
        <w:t xml:space="preserve"> </w:t>
      </w:r>
      <w:r>
        <w:tab/>
      </w:r>
      <w:r>
        <w:tab/>
        <w:t>Parental alcohol use per week</w:t>
      </w:r>
    </w:p>
    <w:p w:rsidR="003B0F24" w:rsidRDefault="003B0F24" w:rsidP="003B0F24">
      <w:proofErr w:type="spellStart"/>
      <w:r>
        <w:t>paraddep</w:t>
      </w:r>
      <w:proofErr w:type="spellEnd"/>
      <w:r>
        <w:t xml:space="preserve"> </w:t>
      </w:r>
      <w:r>
        <w:tab/>
        <w:t>Parental addiction</w:t>
      </w:r>
    </w:p>
    <w:p w:rsidR="003B0F24" w:rsidRDefault="003B0F24" w:rsidP="003B0F24">
      <w:proofErr w:type="spellStart"/>
      <w:r>
        <w:t>parcan</w:t>
      </w:r>
      <w:proofErr w:type="spellEnd"/>
      <w:r>
        <w:tab/>
      </w:r>
      <w:r>
        <w:tab/>
        <w:t>Parental cannabis use</w:t>
      </w:r>
    </w:p>
    <w:p w:rsidR="003B0F24" w:rsidRDefault="003B0F24" w:rsidP="003B0F24">
      <w:proofErr w:type="spellStart"/>
      <w:r>
        <w:t>prssmcpd</w:t>
      </w:r>
      <w:proofErr w:type="spellEnd"/>
      <w:r>
        <w:t xml:space="preserve"> </w:t>
      </w:r>
      <w:r>
        <w:tab/>
        <w:t>Smoking PGS (based on smoking initiation and cigarettes per day)</w:t>
      </w:r>
    </w:p>
    <w:p w:rsidR="003B0F24" w:rsidRDefault="003B0F24" w:rsidP="003B0F24">
      <w:proofErr w:type="spellStart"/>
      <w:r>
        <w:t>prsalc</w:t>
      </w:r>
      <w:proofErr w:type="spellEnd"/>
      <w:r>
        <w:t xml:space="preserve"> </w:t>
      </w:r>
      <w:r>
        <w:tab/>
      </w:r>
      <w:r>
        <w:tab/>
        <w:t>Alcohol use PGS</w:t>
      </w:r>
    </w:p>
    <w:p w:rsidR="003B0F24" w:rsidRDefault="003B0F24" w:rsidP="003B0F24">
      <w:proofErr w:type="spellStart"/>
      <w:r>
        <w:t>prscan</w:t>
      </w:r>
      <w:proofErr w:type="spellEnd"/>
      <w:r>
        <w:tab/>
      </w:r>
      <w:r>
        <w:tab/>
        <w:t>Cannabis initiation PGS</w:t>
      </w:r>
    </w:p>
    <w:p w:rsidR="003B0F24" w:rsidRDefault="003B0F24" w:rsidP="003B0F24">
      <w:proofErr w:type="spellStart"/>
      <w:r>
        <w:t>eversmk</w:t>
      </w:r>
      <w:proofErr w:type="spellEnd"/>
      <w:r>
        <w:t xml:space="preserve"> </w:t>
      </w:r>
      <w:r>
        <w:tab/>
        <w:t>Ever smoking</w:t>
      </w:r>
    </w:p>
    <w:p w:rsidR="003B0F24" w:rsidRDefault="003B0F24" w:rsidP="003B0F24">
      <w:proofErr w:type="spellStart"/>
      <w:r>
        <w:t>dailysmk</w:t>
      </w:r>
      <w:proofErr w:type="spellEnd"/>
      <w:r>
        <w:t xml:space="preserve"> </w:t>
      </w:r>
      <w:r>
        <w:tab/>
        <w:t>Daily smoking</w:t>
      </w:r>
    </w:p>
    <w:p w:rsidR="003B0F24" w:rsidRDefault="003B0F24" w:rsidP="003B0F24">
      <w:proofErr w:type="spellStart"/>
      <w:r>
        <w:t>cpd</w:t>
      </w:r>
      <w:proofErr w:type="spellEnd"/>
      <w:r>
        <w:t xml:space="preserve"> </w:t>
      </w:r>
      <w:r>
        <w:tab/>
      </w:r>
      <w:r>
        <w:tab/>
        <w:t>Cigarettes per day</w:t>
      </w:r>
    </w:p>
    <w:p w:rsidR="003B0F24" w:rsidRDefault="003B0F24" w:rsidP="003B0F24">
      <w:proofErr w:type="spellStart"/>
      <w:r>
        <w:t>ftnd</w:t>
      </w:r>
      <w:proofErr w:type="spellEnd"/>
      <w:r>
        <w:t xml:space="preserve"> </w:t>
      </w:r>
      <w:r>
        <w:tab/>
      </w:r>
      <w:r>
        <w:tab/>
        <w:t>Nicotine dependence</w:t>
      </w:r>
    </w:p>
    <w:p w:rsidR="003B0F24" w:rsidRDefault="003B0F24" w:rsidP="003B0F24">
      <w:proofErr w:type="spellStart"/>
      <w:r>
        <w:t>alc</w:t>
      </w:r>
      <w:proofErr w:type="spellEnd"/>
      <w:r>
        <w:t xml:space="preserve"> </w:t>
      </w:r>
      <w:r>
        <w:tab/>
      </w:r>
      <w:r>
        <w:tab/>
        <w:t>Alcohol use per week</w:t>
      </w:r>
    </w:p>
    <w:p w:rsidR="003B0F24" w:rsidRDefault="003B0F24" w:rsidP="003B0F24">
      <w:proofErr w:type="spellStart"/>
      <w:r>
        <w:t>alcmonth</w:t>
      </w:r>
      <w:proofErr w:type="spellEnd"/>
      <w:r>
        <w:t xml:space="preserve"> </w:t>
      </w:r>
      <w:r>
        <w:tab/>
        <w:t>Any alcohol use in past month (yes/ no)</w:t>
      </w:r>
    </w:p>
    <w:p w:rsidR="003B0F24" w:rsidRDefault="003B0F24" w:rsidP="003B0F24">
      <w:r>
        <w:t xml:space="preserve">audit </w:t>
      </w:r>
      <w:r>
        <w:tab/>
      </w:r>
      <w:r>
        <w:tab/>
        <w:t>Alcohol Use Disorder Identification Test total score</w:t>
      </w:r>
    </w:p>
    <w:p w:rsidR="003B0F24" w:rsidRDefault="003B0F24" w:rsidP="003B0F24">
      <w:r>
        <w:t xml:space="preserve">can </w:t>
      </w:r>
      <w:r>
        <w:tab/>
      </w:r>
      <w:r>
        <w:tab/>
        <w:t>Cannabis initiation</w:t>
      </w:r>
    </w:p>
    <w:p w:rsidR="003B0F24" w:rsidRDefault="003B0F24" w:rsidP="003B0F24">
      <w:r>
        <w:lastRenderedPageBreak/>
        <w:t xml:space="preserve">cupit1 </w:t>
      </w:r>
      <w:r>
        <w:tab/>
      </w:r>
      <w:r>
        <w:tab/>
        <w:t>Cannabis Use Disorder</w:t>
      </w:r>
      <w:r w:rsidR="00D27909">
        <w:t xml:space="preserve"> Identification Test subscale 1 (impaired control) </w:t>
      </w:r>
      <w:r>
        <w:t>score</w:t>
      </w:r>
    </w:p>
    <w:p w:rsidR="002A4E89" w:rsidRDefault="003B0F24" w:rsidP="003B0F24">
      <w:pPr>
        <w:sectPr w:rsidR="002A4E89" w:rsidSect="002A4E89">
          <w:pgSz w:w="12240" w:h="15840"/>
          <w:pgMar w:top="1417" w:right="1417" w:bottom="1417" w:left="1417" w:header="720" w:footer="720" w:gutter="0"/>
          <w:cols w:space="720"/>
          <w:docGrid w:linePitch="272"/>
        </w:sectPr>
      </w:pPr>
      <w:r>
        <w:t>cupit2</w:t>
      </w:r>
      <w:r>
        <w:tab/>
      </w:r>
      <w:r>
        <w:tab/>
      </w:r>
      <w:r w:rsidRPr="003B0F24">
        <w:t>Cannabis Use Disorde</w:t>
      </w:r>
      <w:r>
        <w:t>r Identification Test subscale 2</w:t>
      </w:r>
      <w:r w:rsidRPr="003B0F24">
        <w:t xml:space="preserve"> </w:t>
      </w:r>
      <w:r w:rsidR="00D27909">
        <w:t xml:space="preserve">(cannabis problems) </w:t>
      </w:r>
      <w:r w:rsidRPr="003B0F24">
        <w:t>score</w:t>
      </w:r>
    </w:p>
    <w:p w:rsidR="00D27909" w:rsidRDefault="00D27909">
      <w:pPr>
        <w:spacing w:after="160" w:line="259" w:lineRule="auto"/>
        <w:rPr>
          <w:b/>
        </w:rPr>
      </w:pPr>
    </w:p>
    <w:p w:rsidR="00D27909" w:rsidRPr="00D27909" w:rsidRDefault="00D27909" w:rsidP="00D27909">
      <w:r w:rsidRPr="00D27909">
        <w:rPr>
          <w:b/>
        </w:rPr>
        <w:t xml:space="preserve">Table S1. </w:t>
      </w:r>
      <w:r w:rsidRPr="00D27909">
        <w:t>Explanation of the scripts for the EFA.</w:t>
      </w:r>
    </w:p>
    <w:tbl>
      <w:tblPr>
        <w:tblStyle w:val="TableGrid"/>
        <w:tblpPr w:leftFromText="180" w:rightFromText="180" w:vertAnchor="page" w:horzAnchor="margin" w:tblpY="2297"/>
        <w:tblW w:w="1346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4678"/>
        <w:gridCol w:w="5812"/>
      </w:tblGrid>
      <w:tr w:rsidR="00D27909" w:rsidTr="002A4E89">
        <w:trPr>
          <w:trHeight w:val="658"/>
        </w:trPr>
        <w:tc>
          <w:tcPr>
            <w:tcW w:w="1276" w:type="dxa"/>
            <w:tcBorders>
              <w:bottom w:val="single" w:sz="4" w:space="0" w:color="auto"/>
            </w:tcBorders>
          </w:tcPr>
          <w:p w:rsidR="00D27909" w:rsidRPr="00B81971" w:rsidRDefault="00D27909" w:rsidP="002A4E89">
            <w:pPr>
              <w:rPr>
                <w:b/>
              </w:rPr>
            </w:pPr>
            <w:r w:rsidRPr="00B81971">
              <w:rPr>
                <w:b/>
              </w:rPr>
              <w:t>Construct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27909" w:rsidRPr="00B81971" w:rsidRDefault="00D27909" w:rsidP="002A4E89">
            <w:pPr>
              <w:rPr>
                <w:b/>
              </w:rPr>
            </w:pPr>
            <w:r w:rsidRPr="00B81971">
              <w:rPr>
                <w:b/>
              </w:rPr>
              <w:t>Filename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D27909" w:rsidRPr="00B81971" w:rsidRDefault="00D27909" w:rsidP="002A4E89">
            <w:pPr>
              <w:rPr>
                <w:b/>
              </w:rPr>
            </w:pPr>
            <w:r w:rsidRPr="00B81971">
              <w:rPr>
                <w:b/>
              </w:rPr>
              <w:t>Content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D27909" w:rsidRPr="00B81971" w:rsidRDefault="00D27909" w:rsidP="002A4E89">
            <w:pPr>
              <w:rPr>
                <w:b/>
              </w:rPr>
            </w:pPr>
            <w:r w:rsidRPr="00B81971">
              <w:rPr>
                <w:b/>
              </w:rPr>
              <w:t>Result</w:t>
            </w:r>
          </w:p>
        </w:tc>
      </w:tr>
      <w:tr w:rsidR="00D27909" w:rsidTr="002A4E89">
        <w:trPr>
          <w:trHeight w:val="658"/>
        </w:trPr>
        <w:tc>
          <w:tcPr>
            <w:tcW w:w="1276" w:type="dxa"/>
            <w:tcBorders>
              <w:top w:val="single" w:sz="4" w:space="0" w:color="auto"/>
            </w:tcBorders>
          </w:tcPr>
          <w:p w:rsidR="00D27909" w:rsidRDefault="00D27909" w:rsidP="002A4E89">
            <w:r>
              <w:t>parenting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27909" w:rsidRDefault="00D27909" w:rsidP="002A4E89">
            <w:r>
              <w:t>efa_parenting1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D27909" w:rsidRDefault="00D27909" w:rsidP="002A4E89">
            <w:r>
              <w:t>EFA of all parenting variables from Table 1 plus parental alcohol use and parental cigarettes per day</w: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:rsidR="00D27909" w:rsidRDefault="00D27909" w:rsidP="002A4E89">
            <w:r>
              <w:t>Parental alcohol use does not load on any factor.</w:t>
            </w:r>
          </w:p>
        </w:tc>
      </w:tr>
      <w:tr w:rsidR="00D27909" w:rsidTr="002A4E89">
        <w:trPr>
          <w:trHeight w:val="658"/>
        </w:trPr>
        <w:tc>
          <w:tcPr>
            <w:tcW w:w="1276" w:type="dxa"/>
            <w:tcBorders>
              <w:bottom w:val="nil"/>
            </w:tcBorders>
          </w:tcPr>
          <w:p w:rsidR="00D27909" w:rsidRDefault="00D27909" w:rsidP="002A4E89"/>
        </w:tc>
        <w:tc>
          <w:tcPr>
            <w:tcW w:w="1701" w:type="dxa"/>
            <w:tcBorders>
              <w:bottom w:val="nil"/>
            </w:tcBorders>
          </w:tcPr>
          <w:p w:rsidR="00D27909" w:rsidRDefault="00D27909" w:rsidP="002A4E89">
            <w:r>
              <w:t>efa_parenting2</w:t>
            </w:r>
          </w:p>
        </w:tc>
        <w:tc>
          <w:tcPr>
            <w:tcW w:w="4678" w:type="dxa"/>
            <w:tcBorders>
              <w:bottom w:val="nil"/>
            </w:tcBorders>
          </w:tcPr>
          <w:p w:rsidR="00D27909" w:rsidRDefault="00D27909" w:rsidP="002A4E89">
            <w:r>
              <w:t>EFA of all parenting variables except parental alcohol use</w:t>
            </w:r>
          </w:p>
        </w:tc>
        <w:tc>
          <w:tcPr>
            <w:tcW w:w="5812" w:type="dxa"/>
            <w:tcBorders>
              <w:bottom w:val="nil"/>
            </w:tcBorders>
          </w:tcPr>
          <w:p w:rsidR="00D27909" w:rsidRDefault="00D27909" w:rsidP="002A4E89">
            <w:r>
              <w:t>Separation in the data due to inclusion of parental smoking and cigarettes per day. Also, the inclusion of categorical and continuous variables in this factor led to computational issues.</w:t>
            </w:r>
          </w:p>
        </w:tc>
      </w:tr>
      <w:tr w:rsidR="00D27909" w:rsidTr="002A4E89">
        <w:trPr>
          <w:trHeight w:val="658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D27909" w:rsidRDefault="00D27909" w:rsidP="002A4E89"/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D27909" w:rsidRDefault="00D27909" w:rsidP="002A4E89">
            <w:r>
              <w:t>efa_parenting3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D27909" w:rsidRDefault="00D27909" w:rsidP="002A4E89">
            <w:r>
              <w:t>EFA of all parenting variables except parental cigarettes per day and parental alcohol use</w:t>
            </w:r>
          </w:p>
        </w:tc>
        <w:tc>
          <w:tcPr>
            <w:tcW w:w="5812" w:type="dxa"/>
            <w:tcBorders>
              <w:top w:val="nil"/>
              <w:bottom w:val="single" w:sz="4" w:space="0" w:color="auto"/>
            </w:tcBorders>
          </w:tcPr>
          <w:p w:rsidR="00D27909" w:rsidRDefault="00D27909" w:rsidP="002A4E89">
            <w:r w:rsidRPr="004723F2">
              <w:t xml:space="preserve">Best fit for 3-factor solution. </w:t>
            </w:r>
            <w:r>
              <w:t>Modification indices indicate that knowledge and disclosure should be correlated. In subsequent SEM models this correlation is added.</w:t>
            </w:r>
          </w:p>
        </w:tc>
      </w:tr>
      <w:tr w:rsidR="00D27909" w:rsidTr="002A4E89">
        <w:trPr>
          <w:trHeight w:val="658"/>
        </w:trPr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D27909" w:rsidRDefault="00D27909" w:rsidP="002A4E89">
            <w:r>
              <w:t>smoking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D27909" w:rsidRDefault="00D27909" w:rsidP="002A4E89">
            <w:r>
              <w:t>efa_smk1</w:t>
            </w:r>
          </w:p>
        </w:tc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:rsidR="00D27909" w:rsidRDefault="00D27909" w:rsidP="002A4E89">
            <w:r>
              <w:t xml:space="preserve">EFA of all smoking outcome variables from Table 1 </w:t>
            </w:r>
            <w:r w:rsidRPr="009D2579">
              <w:t xml:space="preserve">(daily smoking, nicotine dependence, cigarettes per day) </w:t>
            </w:r>
            <w:r>
              <w:t>plus ever smoking</w:t>
            </w:r>
          </w:p>
        </w:tc>
        <w:tc>
          <w:tcPr>
            <w:tcW w:w="5812" w:type="dxa"/>
            <w:tcBorders>
              <w:top w:val="single" w:sz="4" w:space="0" w:color="auto"/>
              <w:bottom w:val="nil"/>
            </w:tcBorders>
          </w:tcPr>
          <w:p w:rsidR="00D27909" w:rsidRDefault="00D27909" w:rsidP="002A4E89">
            <w:r>
              <w:t>Poor fit, factor loading of daily smoking exceeds 1.5. Modification indices suggest that daily smoking and ever smoking overlap too strongly.</w:t>
            </w:r>
          </w:p>
        </w:tc>
      </w:tr>
      <w:tr w:rsidR="00D27909" w:rsidTr="002A4E89">
        <w:trPr>
          <w:trHeight w:val="658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D27909" w:rsidRDefault="00D27909" w:rsidP="002A4E89"/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D27909" w:rsidRDefault="00D27909" w:rsidP="002A4E89">
            <w:r>
              <w:t>efa_smk2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D27909" w:rsidRDefault="00D27909" w:rsidP="002A4E89">
            <w:r>
              <w:t>EFA of all smoking outcome variables except ever smoking</w:t>
            </w:r>
          </w:p>
        </w:tc>
        <w:tc>
          <w:tcPr>
            <w:tcW w:w="5812" w:type="dxa"/>
            <w:tcBorders>
              <w:top w:val="nil"/>
              <w:bottom w:val="single" w:sz="4" w:space="0" w:color="auto"/>
            </w:tcBorders>
          </w:tcPr>
          <w:p w:rsidR="00D27909" w:rsidRDefault="00D27909" w:rsidP="002A4E89">
            <w:r>
              <w:t>Good loadings on one smoking factor (just identified so not indications for fit)</w:t>
            </w:r>
          </w:p>
        </w:tc>
      </w:tr>
      <w:tr w:rsidR="00D27909" w:rsidTr="002A4E89">
        <w:trPr>
          <w:trHeight w:val="658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27909" w:rsidRDefault="00D27909" w:rsidP="002A4E89">
            <w:r>
              <w:t>alcohol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27909" w:rsidRDefault="00D27909" w:rsidP="002A4E89">
            <w:proofErr w:type="spellStart"/>
            <w:r>
              <w:t>efa_alc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D27909" w:rsidRDefault="00D27909" w:rsidP="002A4E89">
            <w:r>
              <w:t>EFA of al</w:t>
            </w:r>
            <w:r w:rsidR="0093728B">
              <w:t>l</w:t>
            </w:r>
            <w:r>
              <w:t xml:space="preserve"> alcohol use outcome variables (AUDIT, binary alcohol use per month, continuous alcohol per week)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:rsidR="00D27909" w:rsidRDefault="00D27909" w:rsidP="002A4E89">
            <w:r>
              <w:t xml:space="preserve">Loading of alcohol per month exceeds 1 </w:t>
            </w:r>
            <w:r w:rsidRPr="004723F2">
              <w:t>(just identified so not indications for fit)</w:t>
            </w:r>
            <w:r>
              <w:t xml:space="preserve">. The SEMs later on will not run due to the inclusion of a categorical variable within this factor, we will not use the factor but only look at alcohol use per week. </w:t>
            </w:r>
          </w:p>
        </w:tc>
      </w:tr>
      <w:tr w:rsidR="00D27909" w:rsidTr="002A4E89">
        <w:trPr>
          <w:trHeight w:val="658"/>
        </w:trPr>
        <w:tc>
          <w:tcPr>
            <w:tcW w:w="1276" w:type="dxa"/>
            <w:tcBorders>
              <w:top w:val="single" w:sz="4" w:space="0" w:color="auto"/>
            </w:tcBorders>
          </w:tcPr>
          <w:p w:rsidR="00D27909" w:rsidRDefault="00D27909" w:rsidP="002A4E89">
            <w:r>
              <w:t>cannabis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27909" w:rsidRDefault="00D27909" w:rsidP="002A4E89"/>
        </w:tc>
        <w:tc>
          <w:tcPr>
            <w:tcW w:w="4678" w:type="dxa"/>
            <w:tcBorders>
              <w:top w:val="single" w:sz="4" w:space="0" w:color="auto"/>
            </w:tcBorders>
          </w:tcPr>
          <w:p w:rsidR="00D27909" w:rsidRDefault="00D27909" w:rsidP="002A4E89">
            <w:r>
              <w:t>EFA of cannabis use outcome variables (lifetime use, CUPIT subscale 1 and 2)</w: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:rsidR="00D27909" w:rsidRDefault="00D27909" w:rsidP="002A4E89">
            <w:r>
              <w:t>More than 75% missing data on CUPIT variables lead to computational issues. We will not use factor but only look at lifetime cannabis initiation.</w:t>
            </w:r>
          </w:p>
        </w:tc>
      </w:tr>
    </w:tbl>
    <w:p w:rsidR="00876A5D" w:rsidRDefault="00876A5D">
      <w:pPr>
        <w:spacing w:after="160" w:line="259" w:lineRule="auto"/>
        <w:rPr>
          <w:b/>
        </w:rPr>
      </w:pPr>
    </w:p>
    <w:p w:rsidR="00876A5D" w:rsidRDefault="00876A5D" w:rsidP="009D2579">
      <w:pPr>
        <w:rPr>
          <w:b/>
        </w:rPr>
      </w:pPr>
      <w:r>
        <w:rPr>
          <w:b/>
        </w:rPr>
        <w:t>Tab</w:t>
      </w:r>
      <w:bookmarkStart w:id="0" w:name="_GoBack"/>
      <w:bookmarkEnd w:id="0"/>
      <w:r>
        <w:rPr>
          <w:b/>
        </w:rPr>
        <w:t xml:space="preserve">le </w:t>
      </w:r>
      <w:r w:rsidR="00865B9A">
        <w:rPr>
          <w:b/>
        </w:rPr>
        <w:t>S</w:t>
      </w:r>
      <w:r>
        <w:rPr>
          <w:b/>
        </w:rPr>
        <w:t xml:space="preserve">2. </w:t>
      </w:r>
      <w:r w:rsidRPr="00876A5D">
        <w:t>Explanation of the scripts fo</w:t>
      </w:r>
      <w:r w:rsidR="00E07952">
        <w:t>r the structural equation modeling steps (1-4) for the three parenting factors (F1-F3)</w:t>
      </w:r>
      <w:r w:rsidR="009633EA">
        <w:t xml:space="preserve"> with </w:t>
      </w:r>
      <w:r w:rsidR="009633EA" w:rsidRPr="00E07952">
        <w:rPr>
          <w:b/>
        </w:rPr>
        <w:t>smoking</w:t>
      </w:r>
      <w:r w:rsidR="009633EA">
        <w:t xml:space="preserve"> as outcome</w:t>
      </w:r>
      <w:r>
        <w:t>.</w:t>
      </w:r>
      <w:r w:rsidR="009633EA">
        <w:t xml:space="preserve"> The shaded models are the models that fit the data best and were presented in the main paper.</w:t>
      </w:r>
    </w:p>
    <w:tbl>
      <w:tblPr>
        <w:tblStyle w:val="TableGrid"/>
        <w:tblpPr w:leftFromText="180" w:rightFromText="180" w:vertAnchor="page" w:horzAnchor="margin" w:tblpY="3331"/>
        <w:tblW w:w="1318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"/>
        <w:gridCol w:w="3946"/>
        <w:gridCol w:w="4348"/>
        <w:gridCol w:w="3935"/>
      </w:tblGrid>
      <w:tr w:rsidR="00876A5D" w:rsidTr="00820117">
        <w:trPr>
          <w:trHeight w:val="658"/>
        </w:trPr>
        <w:tc>
          <w:tcPr>
            <w:tcW w:w="987" w:type="dxa"/>
            <w:tcBorders>
              <w:top w:val="single" w:sz="12" w:space="0" w:color="auto"/>
              <w:bottom w:val="single" w:sz="4" w:space="0" w:color="auto"/>
            </w:tcBorders>
          </w:tcPr>
          <w:p w:rsidR="00876A5D" w:rsidRPr="00B81971" w:rsidRDefault="00876A5D" w:rsidP="007650D3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32" w:type="dxa"/>
            <w:tcBorders>
              <w:top w:val="single" w:sz="12" w:space="0" w:color="auto"/>
              <w:bottom w:val="single" w:sz="4" w:space="0" w:color="auto"/>
            </w:tcBorders>
          </w:tcPr>
          <w:p w:rsidR="00876A5D" w:rsidRPr="00B81971" w:rsidRDefault="00876A5D" w:rsidP="007650D3">
            <w:pPr>
              <w:rPr>
                <w:b/>
              </w:rPr>
            </w:pPr>
            <w:r w:rsidRPr="00B81971">
              <w:rPr>
                <w:b/>
              </w:rPr>
              <w:t>Filename</w:t>
            </w:r>
          </w:p>
        </w:tc>
        <w:tc>
          <w:tcPr>
            <w:tcW w:w="4870" w:type="dxa"/>
            <w:tcBorders>
              <w:top w:val="single" w:sz="12" w:space="0" w:color="auto"/>
              <w:bottom w:val="single" w:sz="4" w:space="0" w:color="auto"/>
            </w:tcBorders>
          </w:tcPr>
          <w:p w:rsidR="00876A5D" w:rsidRPr="00B81971" w:rsidRDefault="00876A5D" w:rsidP="007650D3">
            <w:pPr>
              <w:rPr>
                <w:b/>
              </w:rPr>
            </w:pPr>
            <w:r w:rsidRPr="00B81971">
              <w:rPr>
                <w:b/>
              </w:rPr>
              <w:t>Content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4" w:space="0" w:color="auto"/>
            </w:tcBorders>
          </w:tcPr>
          <w:p w:rsidR="00876A5D" w:rsidRPr="00B81971" w:rsidRDefault="00876A5D" w:rsidP="007650D3">
            <w:pPr>
              <w:rPr>
                <w:b/>
              </w:rPr>
            </w:pPr>
            <w:r w:rsidRPr="00B81971">
              <w:rPr>
                <w:b/>
              </w:rPr>
              <w:t>Result</w:t>
            </w:r>
          </w:p>
        </w:tc>
      </w:tr>
      <w:tr w:rsidR="00876A5D" w:rsidTr="00820117">
        <w:trPr>
          <w:trHeight w:val="658"/>
        </w:trPr>
        <w:tc>
          <w:tcPr>
            <w:tcW w:w="987" w:type="dxa"/>
            <w:tcBorders>
              <w:top w:val="single" w:sz="4" w:space="0" w:color="auto"/>
            </w:tcBorders>
          </w:tcPr>
          <w:p w:rsidR="00876A5D" w:rsidRPr="00E07952" w:rsidRDefault="009633EA" w:rsidP="007650D3">
            <w:pPr>
              <w:rPr>
                <w:b/>
              </w:rPr>
            </w:pPr>
            <w:r w:rsidRPr="00E07952">
              <w:rPr>
                <w:b/>
              </w:rPr>
              <w:t>F1</w:t>
            </w:r>
            <w:r w:rsidR="00876A5D" w:rsidRPr="00E07952">
              <w:rPr>
                <w:b/>
              </w:rPr>
              <w:t xml:space="preserve"> </w:t>
            </w:r>
            <w:r w:rsidR="00E07952" w:rsidRPr="00E07952">
              <w:rPr>
                <w:b/>
              </w:rPr>
              <w:t xml:space="preserve">- </w:t>
            </w:r>
            <w:r w:rsidR="00876A5D" w:rsidRPr="00E07952">
              <w:rPr>
                <w:b/>
              </w:rPr>
              <w:t>1a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:rsidR="00876A5D" w:rsidRDefault="00F1601D" w:rsidP="007650D3">
            <w:r>
              <w:t>fsmk_f1inv</w:t>
            </w:r>
            <w:r w:rsidR="00876A5D" w:rsidRPr="00876A5D">
              <w:t>_1maineffects</w:t>
            </w:r>
          </w:p>
        </w:tc>
        <w:tc>
          <w:tcPr>
            <w:tcW w:w="4870" w:type="dxa"/>
            <w:tcBorders>
              <w:top w:val="single" w:sz="4" w:space="0" w:color="auto"/>
            </w:tcBorders>
          </w:tcPr>
          <w:p w:rsidR="00876A5D" w:rsidRDefault="007B247B" w:rsidP="007650D3">
            <w:r w:rsidRPr="007B247B">
              <w:t xml:space="preserve">Main </w:t>
            </w:r>
            <w:r w:rsidR="00876A5D">
              <w:t>effects of PGS and parental involvement on smoking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876A5D" w:rsidRDefault="006228BD" w:rsidP="007650D3">
            <w:r>
              <w:t>Significant effect of PGS and F1</w:t>
            </w:r>
          </w:p>
        </w:tc>
      </w:tr>
      <w:tr w:rsidR="00E07952" w:rsidTr="00820117">
        <w:trPr>
          <w:trHeight w:val="658"/>
        </w:trPr>
        <w:tc>
          <w:tcPr>
            <w:tcW w:w="987" w:type="dxa"/>
          </w:tcPr>
          <w:p w:rsidR="00876A5D" w:rsidRPr="00E07952" w:rsidRDefault="009633EA" w:rsidP="007650D3">
            <w:pPr>
              <w:rPr>
                <w:b/>
              </w:rPr>
            </w:pPr>
            <w:r w:rsidRPr="00E07952">
              <w:rPr>
                <w:b/>
              </w:rPr>
              <w:t xml:space="preserve">F1 </w:t>
            </w:r>
            <w:r w:rsidR="00E07952" w:rsidRPr="00E07952">
              <w:rPr>
                <w:b/>
              </w:rPr>
              <w:t xml:space="preserve">- </w:t>
            </w:r>
            <w:r w:rsidR="00876A5D" w:rsidRPr="00E07952">
              <w:rPr>
                <w:b/>
              </w:rPr>
              <w:t>1b</w:t>
            </w:r>
          </w:p>
        </w:tc>
        <w:tc>
          <w:tcPr>
            <w:tcW w:w="2932" w:type="dxa"/>
          </w:tcPr>
          <w:p w:rsidR="00876A5D" w:rsidRDefault="00F1601D" w:rsidP="007650D3">
            <w:r>
              <w:t>fsmk_f1inv</w:t>
            </w:r>
            <w:r w:rsidR="00876A5D" w:rsidRPr="00876A5D">
              <w:t>_1maineffects</w:t>
            </w:r>
            <w:r w:rsidR="00876A5D">
              <w:t>_wlsmv</w:t>
            </w:r>
          </w:p>
        </w:tc>
        <w:tc>
          <w:tcPr>
            <w:tcW w:w="4870" w:type="dxa"/>
          </w:tcPr>
          <w:p w:rsidR="00876A5D" w:rsidRDefault="007B247B" w:rsidP="007650D3">
            <w:r w:rsidRPr="007B247B">
              <w:t xml:space="preserve">Main </w:t>
            </w:r>
            <w:r w:rsidR="00F1601D" w:rsidRPr="00F1601D">
              <w:t>effects of PGS and parental involvement on smoking</w:t>
            </w:r>
            <w:r w:rsidR="00F1601D">
              <w:t xml:space="preserve"> with WLSMV estimator to get model fit</w:t>
            </w:r>
          </w:p>
        </w:tc>
        <w:tc>
          <w:tcPr>
            <w:tcW w:w="4394" w:type="dxa"/>
          </w:tcPr>
          <w:p w:rsidR="00876A5D" w:rsidRDefault="006228BD" w:rsidP="007650D3">
            <w:r>
              <w:t>CFI/ TLI indices below acceptance thresholds</w:t>
            </w:r>
          </w:p>
        </w:tc>
      </w:tr>
      <w:tr w:rsidR="00876A5D" w:rsidTr="00820117">
        <w:trPr>
          <w:trHeight w:val="658"/>
        </w:trPr>
        <w:tc>
          <w:tcPr>
            <w:tcW w:w="987" w:type="dxa"/>
          </w:tcPr>
          <w:p w:rsidR="00876A5D" w:rsidRPr="00E07952" w:rsidRDefault="009633EA" w:rsidP="007650D3">
            <w:pPr>
              <w:rPr>
                <w:b/>
              </w:rPr>
            </w:pPr>
            <w:r w:rsidRPr="00E07952">
              <w:rPr>
                <w:b/>
              </w:rPr>
              <w:t xml:space="preserve">F1 </w:t>
            </w:r>
            <w:r w:rsidR="00E07952" w:rsidRPr="00E07952">
              <w:rPr>
                <w:b/>
              </w:rPr>
              <w:t xml:space="preserve">- </w:t>
            </w:r>
            <w:r w:rsidR="00876A5D" w:rsidRPr="00E07952">
              <w:rPr>
                <w:b/>
              </w:rPr>
              <w:t>2</w:t>
            </w:r>
          </w:p>
        </w:tc>
        <w:tc>
          <w:tcPr>
            <w:tcW w:w="2932" w:type="dxa"/>
          </w:tcPr>
          <w:p w:rsidR="00876A5D" w:rsidRDefault="009633EA" w:rsidP="007650D3">
            <w:r w:rsidRPr="009633EA">
              <w:t>fsmk_f1inv_</w:t>
            </w:r>
            <w:r>
              <w:t>2interactioneffects</w:t>
            </w:r>
          </w:p>
        </w:tc>
        <w:tc>
          <w:tcPr>
            <w:tcW w:w="4870" w:type="dxa"/>
          </w:tcPr>
          <w:p w:rsidR="00876A5D" w:rsidRDefault="009633EA" w:rsidP="009633EA">
            <w:r>
              <w:t>Main and GxE effects of PGS and parental involvement on smoking</w:t>
            </w:r>
          </w:p>
        </w:tc>
        <w:tc>
          <w:tcPr>
            <w:tcW w:w="4394" w:type="dxa"/>
          </w:tcPr>
          <w:p w:rsidR="00876A5D" w:rsidRDefault="008675B9" w:rsidP="008675B9">
            <w:r>
              <w:t xml:space="preserve">Better </w:t>
            </w:r>
            <w:r w:rsidR="006228BD">
              <w:t>AIC</w:t>
            </w:r>
            <w:r>
              <w:t xml:space="preserve"> but worse</w:t>
            </w:r>
            <w:r w:rsidR="006228BD">
              <w:t xml:space="preserve"> BIC, no GxE</w:t>
            </w:r>
          </w:p>
        </w:tc>
      </w:tr>
      <w:tr w:rsidR="00876A5D" w:rsidTr="00820117">
        <w:trPr>
          <w:trHeight w:val="658"/>
        </w:trPr>
        <w:tc>
          <w:tcPr>
            <w:tcW w:w="987" w:type="dxa"/>
            <w:shd w:val="clear" w:color="auto" w:fill="D9D9D9" w:themeFill="background1" w:themeFillShade="D9"/>
          </w:tcPr>
          <w:p w:rsidR="00876A5D" w:rsidRPr="00E07952" w:rsidRDefault="009633EA" w:rsidP="007650D3">
            <w:pPr>
              <w:rPr>
                <w:b/>
              </w:rPr>
            </w:pPr>
            <w:r w:rsidRPr="00E07952">
              <w:rPr>
                <w:b/>
              </w:rPr>
              <w:t xml:space="preserve">F1 </w:t>
            </w:r>
            <w:r w:rsidR="00E07952" w:rsidRPr="00E07952">
              <w:rPr>
                <w:b/>
              </w:rPr>
              <w:t xml:space="preserve">- </w:t>
            </w:r>
            <w:r w:rsidR="00876A5D" w:rsidRPr="00E07952">
              <w:rPr>
                <w:b/>
              </w:rPr>
              <w:t>3a</w:t>
            </w:r>
          </w:p>
        </w:tc>
        <w:tc>
          <w:tcPr>
            <w:tcW w:w="2932" w:type="dxa"/>
            <w:shd w:val="clear" w:color="auto" w:fill="D9D9D9" w:themeFill="background1" w:themeFillShade="D9"/>
          </w:tcPr>
          <w:p w:rsidR="00876A5D" w:rsidRDefault="009633EA" w:rsidP="007650D3">
            <w:r w:rsidRPr="009633EA">
              <w:t>fsmk_f1inv_</w:t>
            </w:r>
            <w:r>
              <w:t>3rgeeffects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:rsidR="00876A5D" w:rsidRDefault="009633EA" w:rsidP="009633EA">
            <w:r w:rsidRPr="009633EA">
              <w:t xml:space="preserve">Main and </w:t>
            </w:r>
            <w:r>
              <w:t xml:space="preserve">rGE </w:t>
            </w:r>
            <w:r w:rsidRPr="009633EA">
              <w:t>effects of PGS and parental involvement on smoking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76A5D" w:rsidRDefault="009146AF" w:rsidP="007650D3">
            <w:r>
              <w:t>Lowest</w:t>
            </w:r>
            <w:r w:rsidR="00E65652">
              <w:t xml:space="preserve"> AIC/ BIC, significant rGE</w:t>
            </w:r>
          </w:p>
        </w:tc>
      </w:tr>
      <w:tr w:rsidR="00E07952" w:rsidTr="00820117">
        <w:trPr>
          <w:trHeight w:val="658"/>
        </w:trPr>
        <w:tc>
          <w:tcPr>
            <w:tcW w:w="987" w:type="dxa"/>
            <w:tcBorders>
              <w:bottom w:val="nil"/>
            </w:tcBorders>
            <w:shd w:val="clear" w:color="auto" w:fill="D9D9D9" w:themeFill="background1" w:themeFillShade="D9"/>
          </w:tcPr>
          <w:p w:rsidR="009633EA" w:rsidRPr="00E07952" w:rsidRDefault="009633EA" w:rsidP="009633EA">
            <w:pPr>
              <w:rPr>
                <w:b/>
              </w:rPr>
            </w:pPr>
            <w:r w:rsidRPr="00E07952">
              <w:rPr>
                <w:b/>
              </w:rPr>
              <w:t xml:space="preserve">F1 </w:t>
            </w:r>
            <w:r w:rsidR="00E07952" w:rsidRPr="00E07952">
              <w:rPr>
                <w:b/>
              </w:rPr>
              <w:t xml:space="preserve">- </w:t>
            </w:r>
            <w:r w:rsidRPr="00E07952">
              <w:rPr>
                <w:b/>
              </w:rPr>
              <w:t>3b</w:t>
            </w:r>
          </w:p>
        </w:tc>
        <w:tc>
          <w:tcPr>
            <w:tcW w:w="2932" w:type="dxa"/>
            <w:tcBorders>
              <w:bottom w:val="nil"/>
            </w:tcBorders>
            <w:shd w:val="clear" w:color="auto" w:fill="D9D9D9" w:themeFill="background1" w:themeFillShade="D9"/>
          </w:tcPr>
          <w:p w:rsidR="009633EA" w:rsidRDefault="009633EA" w:rsidP="009633EA">
            <w:r w:rsidRPr="009633EA">
              <w:t>fsmk_f1inv_</w:t>
            </w:r>
            <w:r>
              <w:t>3rgeeffects_wlsmv</w:t>
            </w:r>
          </w:p>
        </w:tc>
        <w:tc>
          <w:tcPr>
            <w:tcW w:w="4870" w:type="dxa"/>
            <w:tcBorders>
              <w:bottom w:val="nil"/>
            </w:tcBorders>
            <w:shd w:val="clear" w:color="auto" w:fill="D9D9D9" w:themeFill="background1" w:themeFillShade="D9"/>
          </w:tcPr>
          <w:p w:rsidR="009633EA" w:rsidRDefault="009633EA" w:rsidP="009633EA">
            <w:r w:rsidRPr="009633EA">
              <w:t>Main and rGE effects of PGS and parental involvement on smoking</w:t>
            </w:r>
            <w:r w:rsidR="00820117">
              <w:t xml:space="preserve"> </w:t>
            </w:r>
            <w:r w:rsidRPr="009633EA">
              <w:t>with WLSMV estimator to get model fit</w:t>
            </w:r>
          </w:p>
        </w:tc>
        <w:tc>
          <w:tcPr>
            <w:tcW w:w="4394" w:type="dxa"/>
            <w:tcBorders>
              <w:bottom w:val="nil"/>
            </w:tcBorders>
            <w:shd w:val="clear" w:color="auto" w:fill="D9D9D9" w:themeFill="background1" w:themeFillShade="D9"/>
          </w:tcPr>
          <w:p w:rsidR="009633EA" w:rsidRDefault="00E65652" w:rsidP="009633EA">
            <w:r>
              <w:t>Acceptable fit, significant rGE</w:t>
            </w:r>
          </w:p>
        </w:tc>
      </w:tr>
      <w:tr w:rsidR="009633EA" w:rsidTr="00820117">
        <w:trPr>
          <w:trHeight w:val="658"/>
        </w:trPr>
        <w:tc>
          <w:tcPr>
            <w:tcW w:w="987" w:type="dxa"/>
            <w:tcBorders>
              <w:top w:val="nil"/>
              <w:bottom w:val="single" w:sz="4" w:space="0" w:color="auto"/>
            </w:tcBorders>
          </w:tcPr>
          <w:p w:rsidR="009633EA" w:rsidRPr="00E07952" w:rsidRDefault="009633EA" w:rsidP="009633EA">
            <w:pPr>
              <w:rPr>
                <w:b/>
              </w:rPr>
            </w:pPr>
            <w:r w:rsidRPr="00E07952">
              <w:rPr>
                <w:b/>
              </w:rPr>
              <w:t xml:space="preserve">F1 </w:t>
            </w:r>
            <w:r w:rsidR="00E07952" w:rsidRPr="00E07952">
              <w:rPr>
                <w:b/>
              </w:rPr>
              <w:t xml:space="preserve">- </w:t>
            </w:r>
            <w:r w:rsidRPr="00E07952">
              <w:rPr>
                <w:b/>
              </w:rPr>
              <w:t>4</w:t>
            </w:r>
          </w:p>
        </w:tc>
        <w:tc>
          <w:tcPr>
            <w:tcW w:w="2932" w:type="dxa"/>
            <w:tcBorders>
              <w:top w:val="nil"/>
              <w:bottom w:val="single" w:sz="4" w:space="0" w:color="auto"/>
            </w:tcBorders>
          </w:tcPr>
          <w:p w:rsidR="009633EA" w:rsidRDefault="009633EA" w:rsidP="009633EA">
            <w:r w:rsidRPr="009633EA">
              <w:t>fsmk_f1inv_</w:t>
            </w:r>
            <w:r>
              <w:t>4fulleffects</w:t>
            </w:r>
          </w:p>
        </w:tc>
        <w:tc>
          <w:tcPr>
            <w:tcW w:w="4870" w:type="dxa"/>
            <w:tcBorders>
              <w:top w:val="nil"/>
              <w:bottom w:val="single" w:sz="4" w:space="0" w:color="auto"/>
            </w:tcBorders>
          </w:tcPr>
          <w:p w:rsidR="009633EA" w:rsidRDefault="009633EA" w:rsidP="009633EA">
            <w:r>
              <w:t>Main, GxE and rGE effects of PGS and parental involvement on smoking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9633EA" w:rsidRDefault="008675B9" w:rsidP="00E65652">
            <w:r>
              <w:t xml:space="preserve">BIC </w:t>
            </w:r>
            <w:r w:rsidR="00E65652">
              <w:t>worse than without GxE, significant main and rGE effects</w:t>
            </w:r>
          </w:p>
        </w:tc>
      </w:tr>
      <w:tr w:rsidR="00E07952" w:rsidTr="00820117">
        <w:trPr>
          <w:trHeight w:val="658"/>
        </w:trPr>
        <w:tc>
          <w:tcPr>
            <w:tcW w:w="987" w:type="dxa"/>
            <w:tcBorders>
              <w:top w:val="single" w:sz="4" w:space="0" w:color="auto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F2 - 1a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:rsidR="00E07952" w:rsidRDefault="00E07952" w:rsidP="00E07952">
            <w:r>
              <w:t>fsmk_f2sub</w:t>
            </w:r>
            <w:r w:rsidRPr="00876A5D">
              <w:t>_1maineffects</w:t>
            </w:r>
          </w:p>
        </w:tc>
        <w:tc>
          <w:tcPr>
            <w:tcW w:w="4870" w:type="dxa"/>
            <w:tcBorders>
              <w:top w:val="single" w:sz="4" w:space="0" w:color="auto"/>
            </w:tcBorders>
          </w:tcPr>
          <w:p w:rsidR="00E07952" w:rsidRDefault="007B247B" w:rsidP="00E07952">
            <w:r w:rsidRPr="007B247B">
              <w:t xml:space="preserve">Main </w:t>
            </w:r>
            <w:r w:rsidR="00E07952">
              <w:t>effects of PGS and parental substance use on smoking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E07952" w:rsidRDefault="00E65652" w:rsidP="00E07952">
            <w:r>
              <w:t>Main effects of PGS and F2</w:t>
            </w:r>
          </w:p>
        </w:tc>
      </w:tr>
      <w:tr w:rsidR="00E07952" w:rsidTr="00820117">
        <w:trPr>
          <w:trHeight w:val="658"/>
        </w:trPr>
        <w:tc>
          <w:tcPr>
            <w:tcW w:w="987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F2 - 1b</w:t>
            </w:r>
          </w:p>
        </w:tc>
        <w:tc>
          <w:tcPr>
            <w:tcW w:w="2932" w:type="dxa"/>
          </w:tcPr>
          <w:p w:rsidR="00E07952" w:rsidRDefault="00E07952" w:rsidP="00E07952">
            <w:r>
              <w:t>fsmk_f</w:t>
            </w:r>
            <w:r w:rsidRPr="00E07952">
              <w:t>2sub</w:t>
            </w:r>
            <w:r w:rsidRPr="00876A5D">
              <w:t>_1maineffects</w:t>
            </w:r>
            <w:r>
              <w:t>_wlsmv</w:t>
            </w:r>
          </w:p>
        </w:tc>
        <w:tc>
          <w:tcPr>
            <w:tcW w:w="4870" w:type="dxa"/>
          </w:tcPr>
          <w:p w:rsidR="00E07952" w:rsidRDefault="007B247B" w:rsidP="00E07952">
            <w:r w:rsidRPr="007B247B">
              <w:t xml:space="preserve">Main </w:t>
            </w:r>
            <w:r w:rsidR="00E07952" w:rsidRPr="00F1601D">
              <w:t>effects of PGS and parental</w:t>
            </w:r>
            <w:r w:rsidR="00820117">
              <w:t xml:space="preserve"> </w:t>
            </w:r>
            <w:r w:rsidR="00E07952" w:rsidRPr="00E07952">
              <w:t xml:space="preserve">substance use </w:t>
            </w:r>
            <w:r w:rsidR="00E07952" w:rsidRPr="00F1601D">
              <w:t>on smoking</w:t>
            </w:r>
            <w:r w:rsidR="00E07952">
              <w:t xml:space="preserve"> with WLSMV estimator to get model fit</w:t>
            </w:r>
          </w:p>
        </w:tc>
        <w:tc>
          <w:tcPr>
            <w:tcW w:w="4394" w:type="dxa"/>
          </w:tcPr>
          <w:p w:rsidR="00E07952" w:rsidRDefault="00E65652" w:rsidP="00E07952">
            <w:r>
              <w:t>Acceptable fit</w:t>
            </w:r>
          </w:p>
        </w:tc>
      </w:tr>
      <w:tr w:rsidR="00E07952" w:rsidTr="00820117">
        <w:trPr>
          <w:trHeight w:val="658"/>
        </w:trPr>
        <w:tc>
          <w:tcPr>
            <w:tcW w:w="987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F2 - 2</w:t>
            </w:r>
          </w:p>
        </w:tc>
        <w:tc>
          <w:tcPr>
            <w:tcW w:w="2932" w:type="dxa"/>
          </w:tcPr>
          <w:p w:rsidR="00E07952" w:rsidRDefault="00E07952" w:rsidP="00E07952">
            <w:r>
              <w:t>fsmk_f</w:t>
            </w:r>
            <w:r w:rsidRPr="00E07952">
              <w:t>2sub</w:t>
            </w:r>
            <w:r w:rsidRPr="009633EA">
              <w:t>_</w:t>
            </w:r>
            <w:r>
              <w:t>2interactioneffects</w:t>
            </w:r>
          </w:p>
        </w:tc>
        <w:tc>
          <w:tcPr>
            <w:tcW w:w="4870" w:type="dxa"/>
          </w:tcPr>
          <w:p w:rsidR="00E07952" w:rsidRDefault="00E07952" w:rsidP="00E07952">
            <w:r>
              <w:t>Main and GxE effects of PGS and parental</w:t>
            </w:r>
            <w:r w:rsidR="00820117">
              <w:t xml:space="preserve"> </w:t>
            </w:r>
            <w:r w:rsidRPr="00E07952">
              <w:t xml:space="preserve">substance use </w:t>
            </w:r>
            <w:r>
              <w:t>on smoking</w:t>
            </w:r>
          </w:p>
        </w:tc>
        <w:tc>
          <w:tcPr>
            <w:tcW w:w="4394" w:type="dxa"/>
          </w:tcPr>
          <w:p w:rsidR="00E07952" w:rsidRDefault="009146AF" w:rsidP="00E07952">
            <w:r>
              <w:t>Slightly better AIC/ BIC, significant GxE</w:t>
            </w:r>
          </w:p>
        </w:tc>
      </w:tr>
      <w:tr w:rsidR="00E07952" w:rsidTr="00820117">
        <w:trPr>
          <w:trHeight w:val="658"/>
        </w:trPr>
        <w:tc>
          <w:tcPr>
            <w:tcW w:w="987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F2 - 3a</w:t>
            </w:r>
          </w:p>
        </w:tc>
        <w:tc>
          <w:tcPr>
            <w:tcW w:w="2932" w:type="dxa"/>
          </w:tcPr>
          <w:p w:rsidR="00E07952" w:rsidRDefault="00E07952" w:rsidP="00E07952">
            <w:r w:rsidRPr="009633EA">
              <w:t>fsmk_f</w:t>
            </w:r>
            <w:r w:rsidRPr="00E07952">
              <w:t>2sub</w:t>
            </w:r>
            <w:r w:rsidRPr="009633EA">
              <w:t>_</w:t>
            </w:r>
            <w:r>
              <w:t>3rgeeffects</w:t>
            </w:r>
          </w:p>
        </w:tc>
        <w:tc>
          <w:tcPr>
            <w:tcW w:w="4870" w:type="dxa"/>
          </w:tcPr>
          <w:p w:rsidR="00E07952" w:rsidRDefault="00E07952" w:rsidP="00E07952">
            <w:r w:rsidRPr="009633EA">
              <w:t xml:space="preserve">Main and </w:t>
            </w:r>
            <w:r>
              <w:t xml:space="preserve">rGE </w:t>
            </w:r>
            <w:r w:rsidRPr="009633EA">
              <w:t>effects of PGS and parental</w:t>
            </w:r>
            <w:r w:rsidR="00820117">
              <w:t xml:space="preserve"> </w:t>
            </w:r>
            <w:r w:rsidRPr="00E07952">
              <w:t xml:space="preserve">substance use </w:t>
            </w:r>
            <w:r w:rsidRPr="009633EA">
              <w:t>on smoking</w:t>
            </w:r>
          </w:p>
        </w:tc>
        <w:tc>
          <w:tcPr>
            <w:tcW w:w="4394" w:type="dxa"/>
          </w:tcPr>
          <w:p w:rsidR="00E07952" w:rsidRDefault="009146AF" w:rsidP="00E07952">
            <w:r>
              <w:t>Significantly better AIC/ BIC, significant rGE</w:t>
            </w:r>
          </w:p>
        </w:tc>
      </w:tr>
      <w:tr w:rsidR="00E07952" w:rsidTr="00820117">
        <w:trPr>
          <w:trHeight w:val="658"/>
        </w:trPr>
        <w:tc>
          <w:tcPr>
            <w:tcW w:w="987" w:type="dxa"/>
            <w:tcBorders>
              <w:bottom w:val="nil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F2 - 3b</w:t>
            </w:r>
          </w:p>
        </w:tc>
        <w:tc>
          <w:tcPr>
            <w:tcW w:w="2932" w:type="dxa"/>
            <w:tcBorders>
              <w:bottom w:val="nil"/>
            </w:tcBorders>
          </w:tcPr>
          <w:p w:rsidR="00E07952" w:rsidRDefault="00E07952" w:rsidP="00E07952">
            <w:r w:rsidRPr="009633EA">
              <w:t>fsmk_f</w:t>
            </w:r>
            <w:r w:rsidRPr="00E07952">
              <w:t>2sub</w:t>
            </w:r>
            <w:r w:rsidRPr="009633EA">
              <w:t>_</w:t>
            </w:r>
            <w:r>
              <w:t>3rgeeffects_wlsmv</w:t>
            </w:r>
          </w:p>
        </w:tc>
        <w:tc>
          <w:tcPr>
            <w:tcW w:w="4870" w:type="dxa"/>
            <w:tcBorders>
              <w:bottom w:val="nil"/>
            </w:tcBorders>
          </w:tcPr>
          <w:p w:rsidR="00E07952" w:rsidRDefault="00E07952" w:rsidP="00E07952">
            <w:r w:rsidRPr="009633EA">
              <w:t>Main and rGE effects of PGS and parental</w:t>
            </w:r>
            <w:r w:rsidR="00820117">
              <w:t xml:space="preserve"> </w:t>
            </w:r>
            <w:r w:rsidRPr="00E07952">
              <w:t xml:space="preserve">substance use </w:t>
            </w:r>
            <w:r w:rsidRPr="009633EA">
              <w:t>on smoking</w:t>
            </w:r>
            <w:r w:rsidR="00820117">
              <w:t xml:space="preserve"> </w:t>
            </w:r>
            <w:r w:rsidRPr="009633EA">
              <w:t>with WLSMV estimator to get model fit</w:t>
            </w:r>
          </w:p>
        </w:tc>
        <w:tc>
          <w:tcPr>
            <w:tcW w:w="4394" w:type="dxa"/>
            <w:tcBorders>
              <w:bottom w:val="nil"/>
            </w:tcBorders>
          </w:tcPr>
          <w:p w:rsidR="00E07952" w:rsidRDefault="009146AF" w:rsidP="00E07952">
            <w:r>
              <w:t>Acceptable fit</w:t>
            </w:r>
          </w:p>
        </w:tc>
      </w:tr>
      <w:tr w:rsidR="00E07952" w:rsidTr="002A4E89">
        <w:trPr>
          <w:trHeight w:val="658"/>
        </w:trPr>
        <w:tc>
          <w:tcPr>
            <w:tcW w:w="98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F2 - 4</w:t>
            </w:r>
          </w:p>
        </w:tc>
        <w:tc>
          <w:tcPr>
            <w:tcW w:w="2932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E07952" w:rsidRDefault="00E07952" w:rsidP="00E07952">
            <w:r w:rsidRPr="009633EA">
              <w:t>fsmk_f</w:t>
            </w:r>
            <w:r w:rsidRPr="00E07952">
              <w:t>2sub</w:t>
            </w:r>
            <w:r w:rsidRPr="009633EA">
              <w:t>_</w:t>
            </w:r>
            <w:r>
              <w:t>4fulleffects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E07952" w:rsidRDefault="00E07952" w:rsidP="00E07952">
            <w:r>
              <w:t>Main, GxE and rGE effects of PGS and parental</w:t>
            </w:r>
            <w:r w:rsidR="00820117">
              <w:t xml:space="preserve"> </w:t>
            </w:r>
            <w:r w:rsidRPr="00E07952">
              <w:t xml:space="preserve">substance use </w:t>
            </w:r>
            <w:r>
              <w:t>on smoking</w:t>
            </w: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E07952" w:rsidRDefault="009146AF" w:rsidP="009146AF">
            <w:r>
              <w:t>Lowest AIC/ BIC, significant main, GxE, and rGE effects</w:t>
            </w:r>
          </w:p>
        </w:tc>
      </w:tr>
      <w:tr w:rsidR="002A4E89" w:rsidTr="002A4E89">
        <w:trPr>
          <w:trHeight w:val="658"/>
        </w:trPr>
        <w:tc>
          <w:tcPr>
            <w:tcW w:w="987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2A4E89" w:rsidRPr="00E07952" w:rsidRDefault="002A4E89" w:rsidP="00E07952">
            <w:pPr>
              <w:rPr>
                <w:b/>
              </w:rPr>
            </w:pPr>
            <w:r>
              <w:rPr>
                <w:b/>
              </w:rPr>
              <w:t>F2 – 4</w:t>
            </w:r>
          </w:p>
        </w:tc>
        <w:tc>
          <w:tcPr>
            <w:tcW w:w="2932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2A4E89" w:rsidRPr="009633EA" w:rsidRDefault="002A4E89" w:rsidP="00E07952">
            <w:r w:rsidRPr="002A4E89">
              <w:t>fsmk_f2sub_2interactioneffects_simpleslopes</w:t>
            </w:r>
          </w:p>
        </w:tc>
        <w:tc>
          <w:tcPr>
            <w:tcW w:w="487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2A4E89" w:rsidRDefault="002A4E89" w:rsidP="00E07952">
            <w:r>
              <w:t>As above, plus new parameters for the simple slopes of low (</w:t>
            </w:r>
            <w:proofErr w:type="spellStart"/>
            <w:r>
              <w:t>SS_lopgs</w:t>
            </w:r>
            <w:proofErr w:type="spellEnd"/>
            <w:r>
              <w:t>), medium (</w:t>
            </w:r>
            <w:proofErr w:type="spellStart"/>
            <w:r w:rsidRPr="002A4E89">
              <w:t>SS_</w:t>
            </w:r>
            <w:r>
              <w:t>me</w:t>
            </w:r>
            <w:r w:rsidRPr="002A4E89">
              <w:t>pgs</w:t>
            </w:r>
            <w:proofErr w:type="spellEnd"/>
            <w:r>
              <w:t>) and high (</w:t>
            </w:r>
            <w:proofErr w:type="spellStart"/>
            <w:r w:rsidRPr="002A4E89">
              <w:t>SS_</w:t>
            </w:r>
            <w:r>
              <w:t>hi</w:t>
            </w:r>
            <w:r w:rsidRPr="002A4E89">
              <w:t>pgs</w:t>
            </w:r>
            <w:proofErr w:type="spellEnd"/>
            <w:r>
              <w:t>)</w:t>
            </w:r>
            <w:r w:rsidRPr="002A4E89">
              <w:t xml:space="preserve"> </w:t>
            </w:r>
            <w:r>
              <w:t>levels of the PGS moderator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2A4E89" w:rsidRDefault="002A4E89" w:rsidP="009146AF">
            <w:r>
              <w:t>All simple slopes are significant but the effect of F2 is larger for high PGS</w:t>
            </w:r>
          </w:p>
        </w:tc>
      </w:tr>
      <w:tr w:rsidR="00E07952" w:rsidTr="00820117">
        <w:trPr>
          <w:trHeight w:val="658"/>
        </w:trPr>
        <w:tc>
          <w:tcPr>
            <w:tcW w:w="987" w:type="dxa"/>
            <w:tcBorders>
              <w:top w:val="single" w:sz="4" w:space="0" w:color="auto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F3 - 1a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:rsidR="00E07952" w:rsidRDefault="00E07952" w:rsidP="00E07952">
            <w:r>
              <w:t>fsmk_f3rel</w:t>
            </w:r>
            <w:r w:rsidRPr="00876A5D">
              <w:t>_1maineffects</w:t>
            </w:r>
          </w:p>
        </w:tc>
        <w:tc>
          <w:tcPr>
            <w:tcW w:w="4870" w:type="dxa"/>
            <w:tcBorders>
              <w:top w:val="single" w:sz="4" w:space="0" w:color="auto"/>
            </w:tcBorders>
          </w:tcPr>
          <w:p w:rsidR="00E07952" w:rsidRDefault="007B247B" w:rsidP="00E07952">
            <w:r w:rsidRPr="007B247B">
              <w:t xml:space="preserve">Main </w:t>
            </w:r>
            <w:r w:rsidR="00E07952">
              <w:t>effects of PGS and parental substance use on smoking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E07952" w:rsidRDefault="009146AF" w:rsidP="00E07952">
            <w:r>
              <w:t>Main effects of PGS and F3</w:t>
            </w:r>
          </w:p>
        </w:tc>
      </w:tr>
      <w:tr w:rsidR="00E07952" w:rsidTr="00820117">
        <w:trPr>
          <w:trHeight w:val="658"/>
        </w:trPr>
        <w:tc>
          <w:tcPr>
            <w:tcW w:w="987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F3 - 1b</w:t>
            </w:r>
          </w:p>
        </w:tc>
        <w:tc>
          <w:tcPr>
            <w:tcW w:w="2932" w:type="dxa"/>
          </w:tcPr>
          <w:p w:rsidR="00E07952" w:rsidRDefault="00E07952" w:rsidP="00E07952">
            <w:r>
              <w:t>fsmk_f3rel</w:t>
            </w:r>
            <w:r w:rsidRPr="00876A5D">
              <w:t>_1maineffects</w:t>
            </w:r>
            <w:r>
              <w:t>_wlsmv</w:t>
            </w:r>
          </w:p>
        </w:tc>
        <w:tc>
          <w:tcPr>
            <w:tcW w:w="4870" w:type="dxa"/>
          </w:tcPr>
          <w:p w:rsidR="00E07952" w:rsidRDefault="007B247B" w:rsidP="00E07952">
            <w:r w:rsidRPr="007B247B">
              <w:t xml:space="preserve">Main </w:t>
            </w:r>
            <w:r w:rsidR="00E07952" w:rsidRPr="00F1601D">
              <w:t xml:space="preserve">effects of PGS and </w:t>
            </w:r>
            <w:r w:rsidR="00E07952">
              <w:t xml:space="preserve">the parent-child relationship </w:t>
            </w:r>
            <w:r w:rsidR="00E07952" w:rsidRPr="00F1601D">
              <w:t>on smoking</w:t>
            </w:r>
            <w:r w:rsidR="00E07952">
              <w:t xml:space="preserve"> with WLSMV estimator to get model fit</w:t>
            </w:r>
          </w:p>
        </w:tc>
        <w:tc>
          <w:tcPr>
            <w:tcW w:w="4394" w:type="dxa"/>
          </w:tcPr>
          <w:p w:rsidR="00E07952" w:rsidRDefault="009146AF" w:rsidP="00E07952">
            <w:r>
              <w:t>Acceptable fit</w:t>
            </w:r>
          </w:p>
        </w:tc>
      </w:tr>
      <w:tr w:rsidR="009146AF" w:rsidTr="00820117">
        <w:trPr>
          <w:trHeight w:val="658"/>
        </w:trPr>
        <w:tc>
          <w:tcPr>
            <w:tcW w:w="987" w:type="dxa"/>
          </w:tcPr>
          <w:p w:rsidR="009146AF" w:rsidRPr="00E07952" w:rsidRDefault="009146AF" w:rsidP="009146AF">
            <w:pPr>
              <w:rPr>
                <w:b/>
              </w:rPr>
            </w:pPr>
            <w:r w:rsidRPr="00E07952">
              <w:rPr>
                <w:b/>
              </w:rPr>
              <w:t>F3 - 2</w:t>
            </w:r>
          </w:p>
        </w:tc>
        <w:tc>
          <w:tcPr>
            <w:tcW w:w="2932" w:type="dxa"/>
          </w:tcPr>
          <w:p w:rsidR="009146AF" w:rsidRDefault="009146AF" w:rsidP="009146AF">
            <w:r>
              <w:t>fsmk_f</w:t>
            </w:r>
            <w:r w:rsidRPr="00E07952">
              <w:t>3rel</w:t>
            </w:r>
            <w:r w:rsidRPr="009633EA">
              <w:t>_</w:t>
            </w:r>
            <w:r>
              <w:t>2interactioneffects</w:t>
            </w:r>
          </w:p>
        </w:tc>
        <w:tc>
          <w:tcPr>
            <w:tcW w:w="4870" w:type="dxa"/>
          </w:tcPr>
          <w:p w:rsidR="009146AF" w:rsidRDefault="009146AF" w:rsidP="009146AF">
            <w:r>
              <w:t>Main and GxE effects of PGS and</w:t>
            </w:r>
            <w:r w:rsidR="00820117">
              <w:t xml:space="preserve"> </w:t>
            </w:r>
            <w:r w:rsidRPr="00E07952">
              <w:t xml:space="preserve">the parent-child relationship </w:t>
            </w:r>
            <w:r>
              <w:t>on smoking</w:t>
            </w:r>
          </w:p>
        </w:tc>
        <w:tc>
          <w:tcPr>
            <w:tcW w:w="4394" w:type="dxa"/>
          </w:tcPr>
          <w:p w:rsidR="009146AF" w:rsidRDefault="009146AF" w:rsidP="009146AF">
            <w:r>
              <w:t>Slightly better AIC</w:t>
            </w:r>
            <w:r w:rsidR="008675B9">
              <w:t xml:space="preserve"> but worse BIC</w:t>
            </w:r>
            <w:r>
              <w:t>, marginal GxE</w:t>
            </w:r>
          </w:p>
        </w:tc>
      </w:tr>
      <w:tr w:rsidR="009146AF" w:rsidTr="00820117">
        <w:trPr>
          <w:trHeight w:val="658"/>
        </w:trPr>
        <w:tc>
          <w:tcPr>
            <w:tcW w:w="987" w:type="dxa"/>
          </w:tcPr>
          <w:p w:rsidR="009146AF" w:rsidRPr="00E07952" w:rsidRDefault="009146AF" w:rsidP="009146AF">
            <w:pPr>
              <w:rPr>
                <w:b/>
              </w:rPr>
            </w:pPr>
            <w:r w:rsidRPr="00E07952">
              <w:rPr>
                <w:b/>
              </w:rPr>
              <w:t>F3 - 3a</w:t>
            </w:r>
          </w:p>
        </w:tc>
        <w:tc>
          <w:tcPr>
            <w:tcW w:w="2932" w:type="dxa"/>
          </w:tcPr>
          <w:p w:rsidR="009146AF" w:rsidRDefault="009146AF" w:rsidP="009146AF">
            <w:r w:rsidRPr="009633EA">
              <w:t>fsmk_f</w:t>
            </w:r>
            <w:r w:rsidRPr="00E07952">
              <w:t>3rel</w:t>
            </w:r>
            <w:r w:rsidRPr="009633EA">
              <w:t>_</w:t>
            </w:r>
            <w:r>
              <w:t>3rgeeffects</w:t>
            </w:r>
          </w:p>
        </w:tc>
        <w:tc>
          <w:tcPr>
            <w:tcW w:w="4870" w:type="dxa"/>
          </w:tcPr>
          <w:p w:rsidR="009146AF" w:rsidRDefault="009146AF" w:rsidP="009146AF">
            <w:r w:rsidRPr="009633EA">
              <w:t xml:space="preserve">Main and </w:t>
            </w:r>
            <w:r>
              <w:t xml:space="preserve">rGE </w:t>
            </w:r>
            <w:r w:rsidRPr="009633EA">
              <w:t>effects of PGS and</w:t>
            </w:r>
            <w:r w:rsidR="00820117">
              <w:t xml:space="preserve"> </w:t>
            </w:r>
            <w:r w:rsidRPr="00E07952">
              <w:t xml:space="preserve">the parent-child relationship </w:t>
            </w:r>
            <w:r w:rsidRPr="009633EA">
              <w:t>on smoking</w:t>
            </w:r>
          </w:p>
        </w:tc>
        <w:tc>
          <w:tcPr>
            <w:tcW w:w="4394" w:type="dxa"/>
          </w:tcPr>
          <w:p w:rsidR="009146AF" w:rsidRDefault="009146AF" w:rsidP="009146AF">
            <w:r>
              <w:t>Slightly better AIC, significant rGE</w:t>
            </w:r>
          </w:p>
        </w:tc>
      </w:tr>
      <w:tr w:rsidR="009146AF" w:rsidTr="00820117">
        <w:trPr>
          <w:trHeight w:val="658"/>
        </w:trPr>
        <w:tc>
          <w:tcPr>
            <w:tcW w:w="987" w:type="dxa"/>
          </w:tcPr>
          <w:p w:rsidR="009146AF" w:rsidRPr="00E07952" w:rsidRDefault="009146AF" w:rsidP="009146AF">
            <w:pPr>
              <w:rPr>
                <w:b/>
              </w:rPr>
            </w:pPr>
            <w:r w:rsidRPr="00E07952">
              <w:rPr>
                <w:b/>
              </w:rPr>
              <w:t>F3 - 3b</w:t>
            </w:r>
          </w:p>
        </w:tc>
        <w:tc>
          <w:tcPr>
            <w:tcW w:w="2932" w:type="dxa"/>
          </w:tcPr>
          <w:p w:rsidR="009146AF" w:rsidRDefault="009146AF" w:rsidP="009146AF">
            <w:r w:rsidRPr="009633EA">
              <w:t>fsmk_f</w:t>
            </w:r>
            <w:r w:rsidRPr="00E07952">
              <w:t>3rel</w:t>
            </w:r>
            <w:r w:rsidRPr="009633EA">
              <w:t>_</w:t>
            </w:r>
            <w:r>
              <w:t>3rgeeffects_wlsmv</w:t>
            </w:r>
          </w:p>
        </w:tc>
        <w:tc>
          <w:tcPr>
            <w:tcW w:w="4870" w:type="dxa"/>
          </w:tcPr>
          <w:p w:rsidR="009146AF" w:rsidRDefault="009146AF" w:rsidP="009146AF">
            <w:r w:rsidRPr="009633EA">
              <w:t>Main and rGE effects of PGS and</w:t>
            </w:r>
            <w:r w:rsidR="00820117">
              <w:t xml:space="preserve"> </w:t>
            </w:r>
            <w:r w:rsidRPr="00E07952">
              <w:t xml:space="preserve">the parent-child relationship </w:t>
            </w:r>
            <w:r w:rsidRPr="009633EA">
              <w:t>on smoking</w:t>
            </w:r>
            <w:r w:rsidR="00820117">
              <w:t xml:space="preserve"> </w:t>
            </w:r>
            <w:r w:rsidRPr="009633EA">
              <w:t>with WLSMV estimator to get model fit</w:t>
            </w:r>
          </w:p>
        </w:tc>
        <w:tc>
          <w:tcPr>
            <w:tcW w:w="4394" w:type="dxa"/>
          </w:tcPr>
          <w:p w:rsidR="009146AF" w:rsidRDefault="009146AF" w:rsidP="009146AF">
            <w:r>
              <w:t>Acceptable fit</w:t>
            </w:r>
          </w:p>
        </w:tc>
      </w:tr>
      <w:tr w:rsidR="009146AF" w:rsidTr="00820117">
        <w:trPr>
          <w:trHeight w:val="658"/>
        </w:trPr>
        <w:tc>
          <w:tcPr>
            <w:tcW w:w="987" w:type="dxa"/>
            <w:shd w:val="clear" w:color="auto" w:fill="D9D9D9" w:themeFill="background1" w:themeFillShade="D9"/>
          </w:tcPr>
          <w:p w:rsidR="009146AF" w:rsidRPr="00E07952" w:rsidRDefault="009146AF" w:rsidP="009146AF">
            <w:pPr>
              <w:rPr>
                <w:b/>
              </w:rPr>
            </w:pPr>
            <w:r w:rsidRPr="00E07952">
              <w:rPr>
                <w:b/>
              </w:rPr>
              <w:t>F3 - 4</w:t>
            </w:r>
          </w:p>
        </w:tc>
        <w:tc>
          <w:tcPr>
            <w:tcW w:w="2932" w:type="dxa"/>
            <w:shd w:val="clear" w:color="auto" w:fill="D9D9D9" w:themeFill="background1" w:themeFillShade="D9"/>
          </w:tcPr>
          <w:p w:rsidR="009146AF" w:rsidRDefault="009146AF" w:rsidP="009146AF">
            <w:r w:rsidRPr="009633EA">
              <w:t>fsmk_f</w:t>
            </w:r>
            <w:r w:rsidRPr="00E07952">
              <w:t>3rel</w:t>
            </w:r>
            <w:r w:rsidRPr="009633EA">
              <w:t>_</w:t>
            </w:r>
            <w:r>
              <w:t>4fulleffects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:rsidR="009146AF" w:rsidRDefault="009146AF" w:rsidP="009146AF">
            <w:r>
              <w:t>Main, GxE and rGE effects of PGS and</w:t>
            </w:r>
            <w:r w:rsidR="00820117">
              <w:t xml:space="preserve"> </w:t>
            </w:r>
            <w:r w:rsidRPr="00E07952">
              <w:t xml:space="preserve">the parent-child relationship </w:t>
            </w:r>
            <w:r>
              <w:t>on smoking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146AF" w:rsidRDefault="009146AF" w:rsidP="009146AF">
            <w:r>
              <w:t>Lowest AIC/ BIC, significant main, marginal GxE, and significant rGE effects</w:t>
            </w:r>
          </w:p>
        </w:tc>
      </w:tr>
    </w:tbl>
    <w:p w:rsidR="00E07952" w:rsidRDefault="00E07952" w:rsidP="009D2579">
      <w:pPr>
        <w:rPr>
          <w:b/>
        </w:rPr>
      </w:pPr>
    </w:p>
    <w:p w:rsidR="00E07952" w:rsidRDefault="00E07952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E07952" w:rsidRDefault="00E07952">
      <w:pPr>
        <w:spacing w:after="160" w:line="259" w:lineRule="auto"/>
        <w:rPr>
          <w:b/>
        </w:rPr>
      </w:pPr>
      <w:r>
        <w:rPr>
          <w:b/>
        </w:rPr>
        <w:t xml:space="preserve">Table </w:t>
      </w:r>
      <w:r w:rsidR="00865B9A">
        <w:rPr>
          <w:b/>
        </w:rPr>
        <w:t>S</w:t>
      </w:r>
      <w:r>
        <w:rPr>
          <w:b/>
        </w:rPr>
        <w:t>3.</w:t>
      </w:r>
      <w:r w:rsidR="00820117">
        <w:rPr>
          <w:b/>
        </w:rPr>
        <w:t xml:space="preserve"> </w:t>
      </w:r>
      <w:r w:rsidRPr="00E07952">
        <w:t xml:space="preserve">Explanation of the scripts for the structural equation modeling steps (1-4) for the three parenting factors (F1-F3) with </w:t>
      </w:r>
      <w:r w:rsidRPr="00E07952">
        <w:rPr>
          <w:b/>
        </w:rPr>
        <w:t xml:space="preserve">alcohol </w:t>
      </w:r>
      <w:r w:rsidR="0093728B">
        <w:rPr>
          <w:b/>
        </w:rPr>
        <w:t>per week</w:t>
      </w:r>
      <w:r w:rsidRPr="00E07952">
        <w:rPr>
          <w:b/>
        </w:rPr>
        <w:t xml:space="preserve"> </w:t>
      </w:r>
      <w:r w:rsidRPr="00E07952">
        <w:t>as outcome. The shaded models are the models that fit the data best and were presented in the main paper.</w:t>
      </w:r>
    </w:p>
    <w:tbl>
      <w:tblPr>
        <w:tblStyle w:val="TableGrid"/>
        <w:tblpPr w:leftFromText="180" w:rightFromText="180" w:vertAnchor="page" w:horzAnchor="margin" w:tblpY="3331"/>
        <w:tblW w:w="1318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2768"/>
        <w:gridCol w:w="5098"/>
        <w:gridCol w:w="4327"/>
      </w:tblGrid>
      <w:tr w:rsidR="00E07952" w:rsidRPr="00E07952" w:rsidTr="009146AF">
        <w:trPr>
          <w:trHeight w:val="658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Model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Filename</w:t>
            </w:r>
          </w:p>
        </w:tc>
        <w:tc>
          <w:tcPr>
            <w:tcW w:w="5138" w:type="dxa"/>
            <w:tcBorders>
              <w:top w:val="single" w:sz="12" w:space="0" w:color="auto"/>
              <w:bottom w:val="single" w:sz="4" w:space="0" w:color="auto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Content</w:t>
            </w:r>
          </w:p>
        </w:tc>
        <w:tc>
          <w:tcPr>
            <w:tcW w:w="4359" w:type="dxa"/>
            <w:tcBorders>
              <w:top w:val="single" w:sz="12" w:space="0" w:color="auto"/>
              <w:bottom w:val="single" w:sz="4" w:space="0" w:color="auto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Result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F1 - 1a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E07952" w:rsidP="00E07952">
            <w:r>
              <w:t>alc</w:t>
            </w:r>
            <w:r w:rsidRPr="00E07952">
              <w:t>_f1inv_1maineffects</w:t>
            </w:r>
          </w:p>
        </w:tc>
        <w:tc>
          <w:tcPr>
            <w:tcW w:w="51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8675B9" w:rsidP="00B00625">
            <w:r>
              <w:t>M</w:t>
            </w:r>
            <w:r w:rsidR="00E07952" w:rsidRPr="00E07952">
              <w:t xml:space="preserve">ain effects of PGS and parental involvement on </w:t>
            </w:r>
            <w:r w:rsidR="00B00625">
              <w:t xml:space="preserve">alcohol per week </w:t>
            </w:r>
          </w:p>
        </w:tc>
        <w:tc>
          <w:tcPr>
            <w:tcW w:w="435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5F625B" w:rsidP="00E07952">
            <w:r>
              <w:t>N</w:t>
            </w:r>
            <w:r w:rsidR="002439B1">
              <w:t>o main effects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  <w:shd w:val="clear" w:color="auto" w:fill="D9D9D9" w:themeFill="background1" w:themeFillShade="D9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F1 - 1b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07952" w:rsidRPr="00E07952" w:rsidRDefault="00E07952" w:rsidP="00E07952">
            <w:r>
              <w:t>alc</w:t>
            </w:r>
            <w:r w:rsidRPr="00E07952">
              <w:t>_f1inv_1maineffects_wlsmv</w:t>
            </w:r>
          </w:p>
        </w:tc>
        <w:tc>
          <w:tcPr>
            <w:tcW w:w="5138" w:type="dxa"/>
            <w:shd w:val="clear" w:color="auto" w:fill="D9D9D9" w:themeFill="background1" w:themeFillShade="D9"/>
          </w:tcPr>
          <w:p w:rsidR="00E07952" w:rsidRPr="00E07952" w:rsidRDefault="008675B9" w:rsidP="00E07952">
            <w:r w:rsidRPr="008675B9">
              <w:t xml:space="preserve">Main </w:t>
            </w:r>
            <w:r w:rsidR="00E07952" w:rsidRPr="00E07952">
              <w:t>effects of PGS and parental involvement on</w:t>
            </w:r>
            <w:r w:rsidR="00820117">
              <w:t xml:space="preserve"> </w:t>
            </w:r>
            <w:r w:rsidR="00B00625" w:rsidRPr="00B00625">
              <w:t xml:space="preserve">alcohol per week </w:t>
            </w:r>
            <w:r w:rsidR="00E07952" w:rsidRPr="00E07952">
              <w:t>with WLSMV estimator to get model fit</w:t>
            </w:r>
          </w:p>
        </w:tc>
        <w:tc>
          <w:tcPr>
            <w:tcW w:w="4359" w:type="dxa"/>
            <w:shd w:val="clear" w:color="auto" w:fill="D9D9D9" w:themeFill="background1" w:themeFillShade="D9"/>
          </w:tcPr>
          <w:p w:rsidR="00E07952" w:rsidRPr="00E07952" w:rsidRDefault="009146AF" w:rsidP="008675B9">
            <w:r>
              <w:t>TLI below acceptance threshold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F1 - 2</w:t>
            </w:r>
          </w:p>
        </w:tc>
        <w:tc>
          <w:tcPr>
            <w:tcW w:w="2693" w:type="dxa"/>
          </w:tcPr>
          <w:p w:rsidR="00E07952" w:rsidRPr="00E07952" w:rsidRDefault="00E07952" w:rsidP="00E07952">
            <w:r w:rsidRPr="00E07952">
              <w:t>alc_f1inv_2interactioneffects</w:t>
            </w:r>
          </w:p>
        </w:tc>
        <w:tc>
          <w:tcPr>
            <w:tcW w:w="5138" w:type="dxa"/>
          </w:tcPr>
          <w:p w:rsidR="00E07952" w:rsidRPr="00E07952" w:rsidRDefault="00E07952" w:rsidP="00B00625">
            <w:r w:rsidRPr="00E07952">
              <w:t xml:space="preserve">Main and GxE effects of PGS and parental involvement on </w:t>
            </w:r>
            <w:r w:rsidR="00B00625" w:rsidRPr="00B00625">
              <w:t>alcohol per week</w:t>
            </w:r>
          </w:p>
        </w:tc>
        <w:tc>
          <w:tcPr>
            <w:tcW w:w="4359" w:type="dxa"/>
          </w:tcPr>
          <w:p w:rsidR="00E07952" w:rsidRPr="00E07952" w:rsidRDefault="00B00625" w:rsidP="005F625B">
            <w:r>
              <w:t xml:space="preserve">Slightly worse </w:t>
            </w:r>
            <w:r w:rsidR="005F625B">
              <w:t>AIC/BIC</w:t>
            </w:r>
            <w:r>
              <w:t>, no GxE effects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F1 - 3a</w:t>
            </w:r>
          </w:p>
        </w:tc>
        <w:tc>
          <w:tcPr>
            <w:tcW w:w="2693" w:type="dxa"/>
          </w:tcPr>
          <w:p w:rsidR="00E07952" w:rsidRPr="00E07952" w:rsidRDefault="00E07952" w:rsidP="00E07952">
            <w:r w:rsidRPr="00E07952">
              <w:t>alc_f1inv_3rgeeffects</w:t>
            </w:r>
          </w:p>
        </w:tc>
        <w:tc>
          <w:tcPr>
            <w:tcW w:w="5138" w:type="dxa"/>
          </w:tcPr>
          <w:p w:rsidR="00E07952" w:rsidRPr="00E07952" w:rsidRDefault="00E07952" w:rsidP="00B00625">
            <w:r w:rsidRPr="00E07952">
              <w:t xml:space="preserve">Main and rGE effects of PGS and parental involvement on </w:t>
            </w:r>
            <w:r w:rsidR="00B00625" w:rsidRPr="00B00625">
              <w:t>alcohol per week</w:t>
            </w:r>
          </w:p>
        </w:tc>
        <w:tc>
          <w:tcPr>
            <w:tcW w:w="4359" w:type="dxa"/>
          </w:tcPr>
          <w:p w:rsidR="00E07952" w:rsidRPr="00E07952" w:rsidRDefault="005F625B" w:rsidP="00E07952">
            <w:r w:rsidRPr="005F625B">
              <w:t xml:space="preserve">Slightly worse AIC/BIC, </w:t>
            </w:r>
            <w:r w:rsidR="00B00625">
              <w:t>no rGE effects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  <w:tcBorders>
              <w:bottom w:val="nil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F1 - 3b</w:t>
            </w:r>
          </w:p>
        </w:tc>
        <w:tc>
          <w:tcPr>
            <w:tcW w:w="2693" w:type="dxa"/>
            <w:tcBorders>
              <w:bottom w:val="nil"/>
            </w:tcBorders>
          </w:tcPr>
          <w:p w:rsidR="00E07952" w:rsidRPr="00E07952" w:rsidRDefault="00E07952" w:rsidP="00E07952">
            <w:r w:rsidRPr="00E07952">
              <w:t>alc_f1inv_3rgeeffects_wlsmv</w:t>
            </w:r>
          </w:p>
        </w:tc>
        <w:tc>
          <w:tcPr>
            <w:tcW w:w="5138" w:type="dxa"/>
            <w:tcBorders>
              <w:bottom w:val="nil"/>
            </w:tcBorders>
          </w:tcPr>
          <w:p w:rsidR="00E07952" w:rsidRPr="00E07952" w:rsidRDefault="00E07952" w:rsidP="00E07952">
            <w:r w:rsidRPr="00E07952">
              <w:t xml:space="preserve">Main and rGE effects of PGS and parental involvement on </w:t>
            </w:r>
            <w:r w:rsidR="00B00625" w:rsidRPr="00B00625">
              <w:t xml:space="preserve">alcohol per week </w:t>
            </w:r>
            <w:r w:rsidRPr="00E07952">
              <w:t>with WLSMV estimator to get model fit</w:t>
            </w:r>
          </w:p>
        </w:tc>
        <w:tc>
          <w:tcPr>
            <w:tcW w:w="4359" w:type="dxa"/>
            <w:tcBorders>
              <w:bottom w:val="nil"/>
            </w:tcBorders>
          </w:tcPr>
          <w:p w:rsidR="00E07952" w:rsidRPr="00E07952" w:rsidRDefault="009146AF" w:rsidP="00820117">
            <w:r w:rsidRPr="009146AF">
              <w:t>TLI below acceptance threshold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F1 - 4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</w:tcPr>
          <w:p w:rsidR="00E07952" w:rsidRPr="00E07952" w:rsidRDefault="00E07952" w:rsidP="00E07952">
            <w:r w:rsidRPr="00E07952">
              <w:t>alc_f1inv_4fulleffects</w:t>
            </w:r>
          </w:p>
        </w:tc>
        <w:tc>
          <w:tcPr>
            <w:tcW w:w="5138" w:type="dxa"/>
            <w:tcBorders>
              <w:top w:val="nil"/>
              <w:bottom w:val="single" w:sz="4" w:space="0" w:color="auto"/>
            </w:tcBorders>
          </w:tcPr>
          <w:p w:rsidR="00E07952" w:rsidRPr="00E07952" w:rsidRDefault="00E07952" w:rsidP="00E07952">
            <w:r w:rsidRPr="00E07952">
              <w:t>Main, GxE and rGE effects of PGS and parental involvement on</w:t>
            </w:r>
            <w:r w:rsidR="00B00625" w:rsidRPr="00B00625">
              <w:t xml:space="preserve"> alcohol per week</w:t>
            </w:r>
          </w:p>
        </w:tc>
        <w:tc>
          <w:tcPr>
            <w:tcW w:w="4359" w:type="dxa"/>
            <w:tcBorders>
              <w:top w:val="nil"/>
              <w:bottom w:val="single" w:sz="4" w:space="0" w:color="auto"/>
            </w:tcBorders>
          </w:tcPr>
          <w:p w:rsidR="00E07952" w:rsidRPr="00E07952" w:rsidRDefault="00B00625" w:rsidP="005F625B">
            <w:r>
              <w:t>Significantly worse BIC, no main, GxE</w:t>
            </w:r>
            <w:r w:rsidR="00535935">
              <w:t>,</w:t>
            </w:r>
            <w:r>
              <w:t xml:space="preserve"> or rGE effects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  <w:tcBorders>
              <w:top w:val="single" w:sz="4" w:space="0" w:color="auto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F2 - 1a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E07952" w:rsidRPr="00E07952" w:rsidRDefault="00E07952" w:rsidP="00E07952">
            <w:r w:rsidRPr="00E07952">
              <w:t>alc_f2sub_1maineffects</w:t>
            </w:r>
          </w:p>
        </w:tc>
        <w:tc>
          <w:tcPr>
            <w:tcW w:w="5138" w:type="dxa"/>
            <w:tcBorders>
              <w:top w:val="single" w:sz="4" w:space="0" w:color="auto"/>
            </w:tcBorders>
          </w:tcPr>
          <w:p w:rsidR="00E07952" w:rsidRPr="00E07952" w:rsidRDefault="008675B9" w:rsidP="00E07952">
            <w:r w:rsidRPr="008675B9">
              <w:t xml:space="preserve">Main </w:t>
            </w:r>
            <w:r w:rsidR="00E07952" w:rsidRPr="00E07952">
              <w:t xml:space="preserve">effects of PGS and parental substance use on </w:t>
            </w:r>
            <w:r w:rsidR="00B00625" w:rsidRPr="00B00625">
              <w:t>alcohol per week</w:t>
            </w:r>
          </w:p>
        </w:tc>
        <w:tc>
          <w:tcPr>
            <w:tcW w:w="4359" w:type="dxa"/>
            <w:tcBorders>
              <w:top w:val="single" w:sz="4" w:space="0" w:color="auto"/>
            </w:tcBorders>
          </w:tcPr>
          <w:p w:rsidR="00E07952" w:rsidRPr="00E07952" w:rsidRDefault="005F625B" w:rsidP="005F625B">
            <w:r>
              <w:t xml:space="preserve">No </w:t>
            </w:r>
            <w:r w:rsidR="00B00625">
              <w:t>main effects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F2 - 1b</w:t>
            </w:r>
          </w:p>
        </w:tc>
        <w:tc>
          <w:tcPr>
            <w:tcW w:w="2693" w:type="dxa"/>
          </w:tcPr>
          <w:p w:rsidR="00E07952" w:rsidRPr="00E07952" w:rsidRDefault="00E07952" w:rsidP="00E07952">
            <w:r w:rsidRPr="00E07952">
              <w:t>alc_f2sub_1maineffects_wlsmv</w:t>
            </w:r>
          </w:p>
        </w:tc>
        <w:tc>
          <w:tcPr>
            <w:tcW w:w="5138" w:type="dxa"/>
          </w:tcPr>
          <w:p w:rsidR="00E07952" w:rsidRPr="00E07952" w:rsidRDefault="008675B9" w:rsidP="00E07952">
            <w:r w:rsidRPr="008675B9">
              <w:t xml:space="preserve">Main </w:t>
            </w:r>
            <w:r w:rsidR="00E07952" w:rsidRPr="00E07952">
              <w:t>effects of PGS and parental</w:t>
            </w:r>
            <w:r w:rsidR="00820117">
              <w:t xml:space="preserve"> </w:t>
            </w:r>
            <w:r w:rsidR="00E07952" w:rsidRPr="00E07952">
              <w:t>substance use on</w:t>
            </w:r>
            <w:r w:rsidR="00B00625" w:rsidRPr="00B00625">
              <w:t xml:space="preserve"> alcohol per week </w:t>
            </w:r>
            <w:r w:rsidR="00E07952" w:rsidRPr="00E07952">
              <w:t>with WLSMV estimator to get model fit</w:t>
            </w:r>
          </w:p>
        </w:tc>
        <w:tc>
          <w:tcPr>
            <w:tcW w:w="4359" w:type="dxa"/>
          </w:tcPr>
          <w:p w:rsidR="00E07952" w:rsidRPr="00E07952" w:rsidRDefault="00B00625" w:rsidP="009146AF">
            <w:r>
              <w:t>A</w:t>
            </w:r>
            <w:r w:rsidR="009146AF">
              <w:t>cceptable fit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F2 - 2</w:t>
            </w:r>
          </w:p>
        </w:tc>
        <w:tc>
          <w:tcPr>
            <w:tcW w:w="2693" w:type="dxa"/>
          </w:tcPr>
          <w:p w:rsidR="00E07952" w:rsidRPr="00E07952" w:rsidRDefault="00E07952" w:rsidP="00E07952">
            <w:r w:rsidRPr="00E07952">
              <w:t>alc_f2sub_2interactioneffects</w:t>
            </w:r>
          </w:p>
        </w:tc>
        <w:tc>
          <w:tcPr>
            <w:tcW w:w="5138" w:type="dxa"/>
          </w:tcPr>
          <w:p w:rsidR="00E07952" w:rsidRPr="00E07952" w:rsidRDefault="00E07952" w:rsidP="00E07952">
            <w:r w:rsidRPr="00E07952">
              <w:t>Main and GxE effects of PGS and parental</w:t>
            </w:r>
            <w:r w:rsidR="00820117">
              <w:t xml:space="preserve"> </w:t>
            </w:r>
            <w:r w:rsidRPr="00E07952">
              <w:t>substance use on</w:t>
            </w:r>
            <w:r w:rsidR="00B00625" w:rsidRPr="00B00625">
              <w:t xml:space="preserve"> alcohol per week</w:t>
            </w:r>
          </w:p>
        </w:tc>
        <w:tc>
          <w:tcPr>
            <w:tcW w:w="4359" w:type="dxa"/>
          </w:tcPr>
          <w:p w:rsidR="00E07952" w:rsidRPr="00E07952" w:rsidRDefault="005F625B" w:rsidP="00E07952">
            <w:r>
              <w:t>Slightly worse AIC/ BIC</w:t>
            </w:r>
            <w:r w:rsidR="00B00625">
              <w:t>, no GxE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F2 - 3a</w:t>
            </w:r>
          </w:p>
        </w:tc>
        <w:tc>
          <w:tcPr>
            <w:tcW w:w="2693" w:type="dxa"/>
          </w:tcPr>
          <w:p w:rsidR="00E07952" w:rsidRPr="00E07952" w:rsidRDefault="00E07952" w:rsidP="00E07952">
            <w:r w:rsidRPr="00E07952">
              <w:t>alc_f2sub_3rgeeffects</w:t>
            </w:r>
          </w:p>
        </w:tc>
        <w:tc>
          <w:tcPr>
            <w:tcW w:w="5138" w:type="dxa"/>
          </w:tcPr>
          <w:p w:rsidR="00E07952" w:rsidRPr="00E07952" w:rsidRDefault="00E07952" w:rsidP="00E07952">
            <w:r w:rsidRPr="00E07952">
              <w:t>Main and rGE effects of PGS and parental</w:t>
            </w:r>
            <w:r w:rsidR="00820117">
              <w:t xml:space="preserve"> </w:t>
            </w:r>
            <w:r w:rsidRPr="00E07952">
              <w:t>substance use on</w:t>
            </w:r>
            <w:r w:rsidR="00B00625" w:rsidRPr="00B00625">
              <w:t xml:space="preserve"> alcohol per week</w:t>
            </w:r>
          </w:p>
        </w:tc>
        <w:tc>
          <w:tcPr>
            <w:tcW w:w="4359" w:type="dxa"/>
          </w:tcPr>
          <w:p w:rsidR="00E07952" w:rsidRPr="00E07952" w:rsidRDefault="008675B9" w:rsidP="008675B9">
            <w:r>
              <w:t xml:space="preserve">Slightly worse </w:t>
            </w:r>
            <w:r w:rsidR="005F625B">
              <w:t>BIC</w:t>
            </w:r>
            <w:r w:rsidR="00535935">
              <w:t>, no rGE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  <w:tcBorders>
              <w:bottom w:val="nil"/>
            </w:tcBorders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F2 - 3b</w:t>
            </w:r>
          </w:p>
        </w:tc>
        <w:tc>
          <w:tcPr>
            <w:tcW w:w="2693" w:type="dxa"/>
            <w:tcBorders>
              <w:bottom w:val="nil"/>
            </w:tcBorders>
          </w:tcPr>
          <w:p w:rsidR="00E07952" w:rsidRPr="00E07952" w:rsidRDefault="00E07952" w:rsidP="00E07952">
            <w:r w:rsidRPr="00E07952">
              <w:t>alc_f2sub_3rgeeffects_wlsmv</w:t>
            </w:r>
          </w:p>
        </w:tc>
        <w:tc>
          <w:tcPr>
            <w:tcW w:w="5138" w:type="dxa"/>
            <w:tcBorders>
              <w:bottom w:val="nil"/>
            </w:tcBorders>
          </w:tcPr>
          <w:p w:rsidR="00E07952" w:rsidRPr="00E07952" w:rsidRDefault="00E07952" w:rsidP="00E07952">
            <w:r w:rsidRPr="00E07952">
              <w:t>Main and rGE effects of PGS and parental</w:t>
            </w:r>
            <w:r w:rsidR="00820117">
              <w:t xml:space="preserve"> </w:t>
            </w:r>
            <w:r w:rsidRPr="00E07952">
              <w:t>substance use on</w:t>
            </w:r>
            <w:r w:rsidR="00B00625" w:rsidRPr="00B00625">
              <w:t xml:space="preserve"> alcohol per week </w:t>
            </w:r>
            <w:r w:rsidRPr="00E07952">
              <w:t>with WLSMV estimator to get model fit</w:t>
            </w:r>
          </w:p>
        </w:tc>
        <w:tc>
          <w:tcPr>
            <w:tcW w:w="4359" w:type="dxa"/>
            <w:tcBorders>
              <w:bottom w:val="nil"/>
            </w:tcBorders>
          </w:tcPr>
          <w:p w:rsidR="00E07952" w:rsidRPr="00E07952" w:rsidRDefault="005F625B" w:rsidP="009146AF">
            <w:r>
              <w:t xml:space="preserve">Acceptable </w:t>
            </w:r>
            <w:r w:rsidR="009146AF">
              <w:t>fit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F2 - 4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E07952" w:rsidP="00E07952">
            <w:r w:rsidRPr="00E07952">
              <w:t>alc_f2sub_4fulleffects</w:t>
            </w:r>
          </w:p>
        </w:tc>
        <w:tc>
          <w:tcPr>
            <w:tcW w:w="5138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E07952" w:rsidP="00E07952">
            <w:r w:rsidRPr="00E07952">
              <w:t>Main, GxE and rGE effects of PGS and parental</w:t>
            </w:r>
            <w:r w:rsidR="00820117">
              <w:t xml:space="preserve"> </w:t>
            </w:r>
            <w:r w:rsidRPr="00E07952">
              <w:t>substance use on</w:t>
            </w:r>
            <w:r w:rsidR="00B00625" w:rsidRPr="00B00625">
              <w:t xml:space="preserve"> alcohol per week</w:t>
            </w:r>
          </w:p>
        </w:tc>
        <w:tc>
          <w:tcPr>
            <w:tcW w:w="4359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535935" w:rsidP="008675B9">
            <w:r>
              <w:t xml:space="preserve">Significantly better </w:t>
            </w:r>
            <w:r w:rsidR="008675B9">
              <w:t>AIC/ BIC</w:t>
            </w:r>
            <w:r>
              <w:t>, no main, GxE, or rGE effects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F3 - 1a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E07952" w:rsidP="00E07952">
            <w:r w:rsidRPr="00E07952">
              <w:t>alc_f3rel_1maineffects</w:t>
            </w:r>
          </w:p>
        </w:tc>
        <w:tc>
          <w:tcPr>
            <w:tcW w:w="51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8675B9" w:rsidP="00E07952">
            <w:r w:rsidRPr="008675B9">
              <w:t xml:space="preserve">Main </w:t>
            </w:r>
            <w:r w:rsidR="00E07952" w:rsidRPr="00E07952">
              <w:t xml:space="preserve">effects of PGS and </w:t>
            </w:r>
            <w:r w:rsidRPr="008675B9">
              <w:t xml:space="preserve"> the parent-child relationship </w:t>
            </w:r>
            <w:r w:rsidR="00E07952" w:rsidRPr="00E07952">
              <w:t>on</w:t>
            </w:r>
            <w:r w:rsidR="00B00625" w:rsidRPr="00B00625">
              <w:t xml:space="preserve"> alcohol per week</w:t>
            </w:r>
          </w:p>
        </w:tc>
        <w:tc>
          <w:tcPr>
            <w:tcW w:w="435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07952" w:rsidRPr="00E07952" w:rsidRDefault="005F625B" w:rsidP="005F625B">
            <w:r>
              <w:t>No</w:t>
            </w:r>
            <w:r w:rsidR="009D5D98">
              <w:t xml:space="preserve"> main effects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  <w:shd w:val="clear" w:color="auto" w:fill="D9D9D9" w:themeFill="background1" w:themeFillShade="D9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F3 - 1b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07952" w:rsidRPr="00E07952" w:rsidRDefault="00E07952" w:rsidP="00E07952">
            <w:r w:rsidRPr="00E07952">
              <w:t>alc_f3rel_1maineffects_wlsmv</w:t>
            </w:r>
          </w:p>
        </w:tc>
        <w:tc>
          <w:tcPr>
            <w:tcW w:w="5138" w:type="dxa"/>
            <w:shd w:val="clear" w:color="auto" w:fill="D9D9D9" w:themeFill="background1" w:themeFillShade="D9"/>
          </w:tcPr>
          <w:p w:rsidR="00E07952" w:rsidRPr="00E07952" w:rsidRDefault="008675B9" w:rsidP="00E07952">
            <w:r w:rsidRPr="008675B9">
              <w:t xml:space="preserve">Main </w:t>
            </w:r>
            <w:r w:rsidR="00E07952" w:rsidRPr="00E07952">
              <w:t>effects of PGS and the parent-child relationship on</w:t>
            </w:r>
            <w:r w:rsidR="00B00625" w:rsidRPr="00B00625">
              <w:t xml:space="preserve"> alcohol per week </w:t>
            </w:r>
            <w:r w:rsidR="00E07952" w:rsidRPr="00E07952">
              <w:t>with WLSMV estimator to get model fit</w:t>
            </w:r>
          </w:p>
        </w:tc>
        <w:tc>
          <w:tcPr>
            <w:tcW w:w="4359" w:type="dxa"/>
            <w:shd w:val="clear" w:color="auto" w:fill="D9D9D9" w:themeFill="background1" w:themeFillShade="D9"/>
          </w:tcPr>
          <w:p w:rsidR="00E07952" w:rsidRPr="00E07952" w:rsidRDefault="009146AF" w:rsidP="009146AF">
            <w:r>
              <w:t>Acceptable fit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F3 - 2</w:t>
            </w:r>
          </w:p>
        </w:tc>
        <w:tc>
          <w:tcPr>
            <w:tcW w:w="2693" w:type="dxa"/>
          </w:tcPr>
          <w:p w:rsidR="00E07952" w:rsidRPr="00E07952" w:rsidRDefault="00E07952" w:rsidP="00E07952">
            <w:r w:rsidRPr="00E07952">
              <w:t>alc_f3rel_2interactioneffects</w:t>
            </w:r>
          </w:p>
        </w:tc>
        <w:tc>
          <w:tcPr>
            <w:tcW w:w="5138" w:type="dxa"/>
          </w:tcPr>
          <w:p w:rsidR="00E07952" w:rsidRPr="00E07952" w:rsidRDefault="00E07952" w:rsidP="00E07952">
            <w:r w:rsidRPr="00E07952">
              <w:t>Main and GxE effects of PGS and</w:t>
            </w:r>
            <w:r w:rsidR="00820117">
              <w:t xml:space="preserve"> </w:t>
            </w:r>
            <w:r w:rsidRPr="00E07952">
              <w:t>the parent-child relationship on</w:t>
            </w:r>
            <w:r w:rsidR="00B00625" w:rsidRPr="00B00625">
              <w:t xml:space="preserve"> alcohol per week</w:t>
            </w:r>
          </w:p>
        </w:tc>
        <w:tc>
          <w:tcPr>
            <w:tcW w:w="4359" w:type="dxa"/>
          </w:tcPr>
          <w:p w:rsidR="00E07952" w:rsidRPr="00E07952" w:rsidRDefault="009D5D98" w:rsidP="005F625B">
            <w:r>
              <w:t xml:space="preserve">Significantly worse </w:t>
            </w:r>
            <w:r w:rsidR="005F625B">
              <w:t>AIC/ BIC</w:t>
            </w:r>
            <w:r>
              <w:t>, no GxE effects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F3 - 3a</w:t>
            </w:r>
          </w:p>
        </w:tc>
        <w:tc>
          <w:tcPr>
            <w:tcW w:w="2693" w:type="dxa"/>
          </w:tcPr>
          <w:p w:rsidR="00E07952" w:rsidRPr="00E07952" w:rsidRDefault="00E07952" w:rsidP="00E07952">
            <w:r w:rsidRPr="00E07952">
              <w:t>alc_f3rel_3rgeeffects</w:t>
            </w:r>
          </w:p>
        </w:tc>
        <w:tc>
          <w:tcPr>
            <w:tcW w:w="5138" w:type="dxa"/>
          </w:tcPr>
          <w:p w:rsidR="00E07952" w:rsidRPr="00E07952" w:rsidRDefault="00E07952" w:rsidP="00E07952">
            <w:r w:rsidRPr="00E07952">
              <w:t>Main and rGE effects of PGS and</w:t>
            </w:r>
            <w:r w:rsidR="00820117">
              <w:t xml:space="preserve"> </w:t>
            </w:r>
            <w:r w:rsidRPr="00E07952">
              <w:t>the parent-child relationship on</w:t>
            </w:r>
            <w:r w:rsidR="00B00625" w:rsidRPr="00B00625">
              <w:t xml:space="preserve"> alcohol per week</w:t>
            </w:r>
          </w:p>
        </w:tc>
        <w:tc>
          <w:tcPr>
            <w:tcW w:w="4359" w:type="dxa"/>
          </w:tcPr>
          <w:p w:rsidR="00E07952" w:rsidRPr="00E07952" w:rsidRDefault="005F625B" w:rsidP="005F625B">
            <w:r>
              <w:t>Significantly worse BIC</w:t>
            </w:r>
            <w:r w:rsidR="008675B9">
              <w:t xml:space="preserve"> compared to main model</w:t>
            </w:r>
            <w:r>
              <w:t>, no rGE effects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F3 - 3b</w:t>
            </w:r>
          </w:p>
        </w:tc>
        <w:tc>
          <w:tcPr>
            <w:tcW w:w="2693" w:type="dxa"/>
          </w:tcPr>
          <w:p w:rsidR="00E07952" w:rsidRPr="00E07952" w:rsidRDefault="00E07952" w:rsidP="00E07952">
            <w:r w:rsidRPr="00E07952">
              <w:t>alc_f3rel_3rgeeffects_wlsmv</w:t>
            </w:r>
          </w:p>
        </w:tc>
        <w:tc>
          <w:tcPr>
            <w:tcW w:w="5138" w:type="dxa"/>
          </w:tcPr>
          <w:p w:rsidR="00E07952" w:rsidRPr="00E07952" w:rsidRDefault="00E07952" w:rsidP="00E07952">
            <w:r w:rsidRPr="00E07952">
              <w:t>Main and rGE effects of PGS and</w:t>
            </w:r>
            <w:r w:rsidR="00820117">
              <w:t xml:space="preserve"> </w:t>
            </w:r>
            <w:r w:rsidRPr="00E07952">
              <w:t>the parent-child relationship on</w:t>
            </w:r>
            <w:r w:rsidR="00B00625" w:rsidRPr="00B00625">
              <w:t xml:space="preserve"> alcohol per week </w:t>
            </w:r>
            <w:r w:rsidRPr="00E07952">
              <w:t>with WLSMV estimator to get model fit</w:t>
            </w:r>
          </w:p>
        </w:tc>
        <w:tc>
          <w:tcPr>
            <w:tcW w:w="4359" w:type="dxa"/>
          </w:tcPr>
          <w:p w:rsidR="00E07952" w:rsidRPr="00E07952" w:rsidRDefault="005F625B" w:rsidP="009146AF">
            <w:r>
              <w:t>Acceptable fit</w:t>
            </w:r>
          </w:p>
        </w:tc>
      </w:tr>
      <w:tr w:rsidR="00E07952" w:rsidRPr="00E07952" w:rsidTr="009146AF">
        <w:trPr>
          <w:trHeight w:val="658"/>
        </w:trPr>
        <w:tc>
          <w:tcPr>
            <w:tcW w:w="993" w:type="dxa"/>
          </w:tcPr>
          <w:p w:rsidR="00E07952" w:rsidRPr="00E07952" w:rsidRDefault="00E07952" w:rsidP="00E07952">
            <w:pPr>
              <w:rPr>
                <w:b/>
              </w:rPr>
            </w:pPr>
            <w:r w:rsidRPr="00E07952">
              <w:rPr>
                <w:b/>
              </w:rPr>
              <w:t>F3 - 4</w:t>
            </w:r>
          </w:p>
        </w:tc>
        <w:tc>
          <w:tcPr>
            <w:tcW w:w="2693" w:type="dxa"/>
          </w:tcPr>
          <w:p w:rsidR="00E07952" w:rsidRPr="00E07952" w:rsidRDefault="00E07952" w:rsidP="00E07952">
            <w:r w:rsidRPr="00E07952">
              <w:t>alc_f3rel_4fulleffects</w:t>
            </w:r>
          </w:p>
        </w:tc>
        <w:tc>
          <w:tcPr>
            <w:tcW w:w="5138" w:type="dxa"/>
          </w:tcPr>
          <w:p w:rsidR="00E07952" w:rsidRPr="00E07952" w:rsidRDefault="00E07952" w:rsidP="00E07952">
            <w:r w:rsidRPr="00E07952">
              <w:t>Main, GxE and rGE effects of PGS and</w:t>
            </w:r>
            <w:r w:rsidR="00820117">
              <w:t xml:space="preserve"> </w:t>
            </w:r>
            <w:r w:rsidRPr="00E07952">
              <w:t>the parent-child relationship on</w:t>
            </w:r>
            <w:r w:rsidR="00B00625" w:rsidRPr="00B00625">
              <w:t xml:space="preserve"> alcohol per week</w:t>
            </w:r>
          </w:p>
        </w:tc>
        <w:tc>
          <w:tcPr>
            <w:tcW w:w="4359" w:type="dxa"/>
          </w:tcPr>
          <w:p w:rsidR="00E07952" w:rsidRPr="00E07952" w:rsidRDefault="005F625B" w:rsidP="00E07952">
            <w:r>
              <w:t>Significantly worse BIC</w:t>
            </w:r>
            <w:r w:rsidR="008675B9">
              <w:t xml:space="preserve"> compared to main model</w:t>
            </w:r>
            <w:r>
              <w:t>, no main, GxE, or rGE effects</w:t>
            </w:r>
          </w:p>
        </w:tc>
      </w:tr>
    </w:tbl>
    <w:p w:rsidR="00820117" w:rsidRDefault="00820117" w:rsidP="009D2579">
      <w:pPr>
        <w:rPr>
          <w:b/>
        </w:rPr>
      </w:pPr>
    </w:p>
    <w:p w:rsidR="00820117" w:rsidRDefault="00820117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76A5D" w:rsidRDefault="00820117" w:rsidP="009D2579">
      <w:r w:rsidRPr="00820117">
        <w:rPr>
          <w:b/>
        </w:rPr>
        <w:t xml:space="preserve">Table </w:t>
      </w:r>
      <w:r w:rsidR="00865B9A">
        <w:rPr>
          <w:b/>
        </w:rPr>
        <w:t>S</w:t>
      </w:r>
      <w:r w:rsidRPr="00820117">
        <w:rPr>
          <w:b/>
        </w:rPr>
        <w:t>4.</w:t>
      </w:r>
      <w:r w:rsidRPr="00820117">
        <w:t xml:space="preserve"> Explanation of the scripts for the structural equation modeling steps (1-4) for the three parenting factors (F1-F3) with </w:t>
      </w:r>
      <w:r>
        <w:rPr>
          <w:b/>
        </w:rPr>
        <w:t>cannabis initiation</w:t>
      </w:r>
      <w:r w:rsidRPr="00820117">
        <w:rPr>
          <w:b/>
        </w:rPr>
        <w:t xml:space="preserve"> </w:t>
      </w:r>
      <w:r w:rsidRPr="00820117">
        <w:t>as outcome. The shaded models are the models that fit the data best and were presented in the main paper.</w:t>
      </w:r>
    </w:p>
    <w:p w:rsidR="00820117" w:rsidRDefault="00820117" w:rsidP="009D2579"/>
    <w:tbl>
      <w:tblPr>
        <w:tblStyle w:val="TableGrid"/>
        <w:tblpPr w:leftFromText="180" w:rightFromText="180" w:vertAnchor="page" w:horzAnchor="margin" w:tblpY="3331"/>
        <w:tblW w:w="1318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28"/>
        <w:gridCol w:w="5066"/>
        <w:gridCol w:w="4301"/>
      </w:tblGrid>
      <w:tr w:rsidR="00820117" w:rsidRPr="00820117" w:rsidTr="00820117">
        <w:trPr>
          <w:trHeight w:val="658"/>
        </w:trPr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Model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Filename</w:t>
            </w:r>
          </w:p>
        </w:tc>
        <w:tc>
          <w:tcPr>
            <w:tcW w:w="513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Content</w:t>
            </w:r>
          </w:p>
        </w:tc>
        <w:tc>
          <w:tcPr>
            <w:tcW w:w="43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Result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F1 - 1a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20117" w:rsidP="00820117">
            <w:r>
              <w:t>can</w:t>
            </w:r>
            <w:r w:rsidRPr="00820117">
              <w:t>_f1inv_1maineffects</w:t>
            </w:r>
          </w:p>
        </w:tc>
        <w:tc>
          <w:tcPr>
            <w:tcW w:w="51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675B9" w:rsidP="00820117">
            <w:r w:rsidRPr="008675B9">
              <w:t xml:space="preserve">Main </w:t>
            </w:r>
            <w:r w:rsidR="00820117" w:rsidRPr="00820117">
              <w:t xml:space="preserve">effects of PGS and parental involvement on </w:t>
            </w:r>
            <w:r w:rsidR="00820117">
              <w:t>cannabis initiation</w:t>
            </w:r>
            <w:r w:rsidR="00820117" w:rsidRPr="00820117">
              <w:t xml:space="preserve"> </w:t>
            </w:r>
          </w:p>
        </w:tc>
        <w:tc>
          <w:tcPr>
            <w:tcW w:w="435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20117" w:rsidP="00820117">
            <w:r>
              <w:t>Lowest AIC/ BIC, significant effects of PGS and marginal effect of F1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F1 - 1b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can_f1inv_1maineffects_wlsmv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675B9" w:rsidP="008675B9">
            <w:r w:rsidRPr="008675B9">
              <w:t xml:space="preserve">Main </w:t>
            </w:r>
            <w:r w:rsidR="00820117" w:rsidRPr="00820117">
              <w:t>effects of PGS and parental involvement on</w:t>
            </w:r>
            <w:r w:rsidR="00820117">
              <w:t xml:space="preserve"> </w:t>
            </w:r>
            <w:r w:rsidR="00820117" w:rsidRPr="00820117">
              <w:t xml:space="preserve"> cannabis initiation with WLSMV estimator to get model fit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820117" w:rsidP="00820117">
            <w:r>
              <w:t>TLI below acceptance threshold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F1 - 2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can_f1inv_2interactioneffects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20117" w:rsidP="00820117">
            <w:r w:rsidRPr="00820117">
              <w:t>Main and GxE effects of PGS and parental involvement on</w:t>
            </w:r>
            <w:r>
              <w:t xml:space="preserve"> </w:t>
            </w:r>
            <w:r w:rsidRPr="00820117">
              <w:t>cannabis initiation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820117" w:rsidP="00820117">
            <w:r w:rsidRPr="00820117">
              <w:t>Slightly worse BIC, no GxE effects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F1 - 3a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can_f1inv_3rgeeffects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20117" w:rsidP="00820117">
            <w:r w:rsidRPr="00820117">
              <w:t>Main and rGE effects of PGS and parental involvement on</w:t>
            </w:r>
            <w:r>
              <w:t xml:space="preserve"> </w:t>
            </w:r>
            <w:r w:rsidRPr="00820117">
              <w:t>cannabis initiation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820117" w:rsidP="00820117">
            <w:r w:rsidRPr="00820117">
              <w:t xml:space="preserve">Slightly worse AIC/BIC, </w:t>
            </w:r>
            <w:r>
              <w:t xml:space="preserve">no </w:t>
            </w:r>
            <w:r w:rsidRPr="00820117">
              <w:t>rGE effects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F1 - 3b</w:t>
            </w:r>
          </w:p>
        </w:tc>
        <w:tc>
          <w:tcPr>
            <w:tcW w:w="2693" w:type="dxa"/>
            <w:tcBorders>
              <w:bottom w:val="nil"/>
            </w:tcBorders>
            <w:shd w:val="clear" w:color="auto" w:fill="auto"/>
          </w:tcPr>
          <w:p w:rsidR="00820117" w:rsidRPr="00820117" w:rsidRDefault="00820117" w:rsidP="00820117">
            <w:r w:rsidRPr="00820117">
              <w:t>can_f1inv_3rgeeffects_wlsmv</w:t>
            </w:r>
          </w:p>
        </w:tc>
        <w:tc>
          <w:tcPr>
            <w:tcW w:w="5138" w:type="dxa"/>
            <w:tcBorders>
              <w:bottom w:val="nil"/>
            </w:tcBorders>
            <w:shd w:val="clear" w:color="auto" w:fill="auto"/>
          </w:tcPr>
          <w:p w:rsidR="00820117" w:rsidRPr="00820117" w:rsidRDefault="00820117" w:rsidP="00820117">
            <w:r w:rsidRPr="00820117">
              <w:t>Main and rGE effects of PGS and parental involvement on</w:t>
            </w:r>
            <w:r>
              <w:t xml:space="preserve"> </w:t>
            </w:r>
            <w:r w:rsidRPr="00820117">
              <w:t>cannabis initiation with WLSMV estimator to get model fit</w:t>
            </w:r>
          </w:p>
        </w:tc>
        <w:tc>
          <w:tcPr>
            <w:tcW w:w="4359" w:type="dxa"/>
            <w:tcBorders>
              <w:bottom w:val="nil"/>
            </w:tcBorders>
            <w:shd w:val="clear" w:color="auto" w:fill="auto"/>
          </w:tcPr>
          <w:p w:rsidR="00820117" w:rsidRPr="00820117" w:rsidRDefault="00820117" w:rsidP="00820117">
            <w:r w:rsidRPr="00820117">
              <w:t>TLI below acceptance threshold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F1 - 4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r w:rsidRPr="00820117">
              <w:t>can_f1inv_4fulleffects</w:t>
            </w:r>
          </w:p>
        </w:tc>
        <w:tc>
          <w:tcPr>
            <w:tcW w:w="51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r w:rsidRPr="00820117">
              <w:t>Main, GxE and rGE effects of PGS and parental involvement on</w:t>
            </w:r>
            <w:r>
              <w:t xml:space="preserve"> </w:t>
            </w:r>
            <w:r w:rsidRPr="00820117">
              <w:t>cannabis initiation</w:t>
            </w:r>
          </w:p>
        </w:tc>
        <w:tc>
          <w:tcPr>
            <w:tcW w:w="43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r w:rsidRPr="00820117">
              <w:t xml:space="preserve">Significantly worse BIC, </w:t>
            </w:r>
            <w:r>
              <w:t>significant effect of PGS and marginal effect of F1</w:t>
            </w:r>
          </w:p>
        </w:tc>
      </w:tr>
      <w:tr w:rsidR="00FB4FA7" w:rsidRPr="00820117" w:rsidTr="00FB4FA7">
        <w:trPr>
          <w:trHeight w:val="658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F2 - 1a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20117" w:rsidP="00820117">
            <w:r w:rsidRPr="00820117">
              <w:t>can_f2sub_1maineffects</w:t>
            </w:r>
          </w:p>
        </w:tc>
        <w:tc>
          <w:tcPr>
            <w:tcW w:w="51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675B9" w:rsidP="00820117">
            <w:r w:rsidRPr="008675B9">
              <w:t xml:space="preserve">Main </w:t>
            </w:r>
            <w:r w:rsidR="00820117" w:rsidRPr="00820117">
              <w:t>effects of PGS and parental substance use on</w:t>
            </w:r>
            <w:r w:rsidR="00820117">
              <w:t xml:space="preserve"> </w:t>
            </w:r>
            <w:r w:rsidR="00820117" w:rsidRPr="00820117">
              <w:t>cannabis initiation</w:t>
            </w:r>
          </w:p>
        </w:tc>
        <w:tc>
          <w:tcPr>
            <w:tcW w:w="435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EB3A6F" w:rsidP="00FB4FA7">
            <w:r w:rsidRPr="00EB3A6F">
              <w:t>Lowest AIC/ BIC, s</w:t>
            </w:r>
            <w:r w:rsidR="00FB4FA7">
              <w:t>ignificant effects of PGS and F2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F2 - 1b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can_f2sub_1maineffects_wlsmv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675B9" w:rsidP="00820117">
            <w:r w:rsidRPr="008675B9">
              <w:t xml:space="preserve">Main </w:t>
            </w:r>
            <w:r w:rsidR="00820117" w:rsidRPr="00820117">
              <w:t>effects of PGS and parental</w:t>
            </w:r>
            <w:r w:rsidR="00820117">
              <w:t xml:space="preserve"> </w:t>
            </w:r>
            <w:r w:rsidR="00820117" w:rsidRPr="00820117">
              <w:t>substance use on</w:t>
            </w:r>
            <w:r w:rsidR="00820117">
              <w:t xml:space="preserve"> </w:t>
            </w:r>
            <w:r w:rsidR="00820117" w:rsidRPr="00820117">
              <w:t>cannabis initiation with WLSMV estimator to get model fit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820117" w:rsidP="00820117">
            <w:r w:rsidRPr="00820117">
              <w:t>Acceptable fit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F2 - 2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can_f2sub_2interactioneffects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20117" w:rsidP="00820117">
            <w:r w:rsidRPr="00820117">
              <w:t>Main and GxE effects of PGS and parental</w:t>
            </w:r>
            <w:r>
              <w:t xml:space="preserve"> </w:t>
            </w:r>
            <w:r w:rsidRPr="00820117">
              <w:t>substance use on</w:t>
            </w:r>
            <w:r>
              <w:t xml:space="preserve"> </w:t>
            </w:r>
            <w:r w:rsidRPr="00820117">
              <w:t>cannabis initiation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820117" w:rsidP="00820117">
            <w:r w:rsidRPr="00820117">
              <w:t>Slightly worse AIC/ BIC, no GxE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F2 - 3a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can_f2sub_3rgeeffects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20117" w:rsidP="00820117">
            <w:r w:rsidRPr="00820117">
              <w:t>Main and rGE effects of PGS and parental</w:t>
            </w:r>
            <w:r>
              <w:t xml:space="preserve"> </w:t>
            </w:r>
            <w:r w:rsidRPr="00820117">
              <w:t>substance use on</w:t>
            </w:r>
            <w:r>
              <w:t xml:space="preserve"> </w:t>
            </w:r>
            <w:r w:rsidRPr="00820117">
              <w:t>cannabis initiation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820117" w:rsidP="00FB4FA7">
            <w:r w:rsidRPr="00820117">
              <w:t>Slightly worse BIC, no rGE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tcBorders>
              <w:bottom w:val="nil"/>
            </w:tcBorders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F2 - 3b</w:t>
            </w:r>
          </w:p>
        </w:tc>
        <w:tc>
          <w:tcPr>
            <w:tcW w:w="2693" w:type="dxa"/>
            <w:tcBorders>
              <w:bottom w:val="nil"/>
            </w:tcBorders>
            <w:shd w:val="clear" w:color="auto" w:fill="auto"/>
          </w:tcPr>
          <w:p w:rsidR="00820117" w:rsidRPr="00820117" w:rsidRDefault="00820117" w:rsidP="00820117">
            <w:r w:rsidRPr="00820117">
              <w:t>can_f2sub_3rgeeffects_wlsmv</w:t>
            </w:r>
          </w:p>
        </w:tc>
        <w:tc>
          <w:tcPr>
            <w:tcW w:w="5138" w:type="dxa"/>
            <w:tcBorders>
              <w:bottom w:val="nil"/>
            </w:tcBorders>
            <w:shd w:val="clear" w:color="auto" w:fill="auto"/>
          </w:tcPr>
          <w:p w:rsidR="00820117" w:rsidRPr="00820117" w:rsidRDefault="00820117" w:rsidP="00820117">
            <w:r w:rsidRPr="00820117">
              <w:t>Main and rGE effects of PGS and parental</w:t>
            </w:r>
            <w:r>
              <w:t xml:space="preserve"> </w:t>
            </w:r>
            <w:r w:rsidRPr="00820117">
              <w:t>substance use on</w:t>
            </w:r>
            <w:r>
              <w:t xml:space="preserve"> </w:t>
            </w:r>
            <w:r w:rsidRPr="00820117">
              <w:t>cannabis initiation with WLSMV estimator to get model fit</w:t>
            </w:r>
          </w:p>
        </w:tc>
        <w:tc>
          <w:tcPr>
            <w:tcW w:w="4359" w:type="dxa"/>
            <w:tcBorders>
              <w:bottom w:val="nil"/>
            </w:tcBorders>
            <w:shd w:val="clear" w:color="auto" w:fill="auto"/>
          </w:tcPr>
          <w:p w:rsidR="00820117" w:rsidRPr="00820117" w:rsidRDefault="00820117" w:rsidP="00820117">
            <w:r w:rsidRPr="00820117">
              <w:t>Acceptable fit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F2 - 4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r w:rsidRPr="00820117">
              <w:t>can_f2sub_4fulleffects</w:t>
            </w:r>
          </w:p>
        </w:tc>
        <w:tc>
          <w:tcPr>
            <w:tcW w:w="513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0117" w:rsidRPr="00820117" w:rsidRDefault="00820117" w:rsidP="00820117">
            <w:r w:rsidRPr="00820117">
              <w:t>Main, GxE and rGE effects of PGS and parental</w:t>
            </w:r>
            <w:r>
              <w:t xml:space="preserve"> </w:t>
            </w:r>
            <w:r w:rsidRPr="00820117">
              <w:t>substance use on</w:t>
            </w:r>
            <w:r>
              <w:t xml:space="preserve"> </w:t>
            </w:r>
            <w:r w:rsidRPr="00820117">
              <w:t>cannabis initiation</w:t>
            </w:r>
          </w:p>
        </w:tc>
        <w:tc>
          <w:tcPr>
            <w:tcW w:w="435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820117" w:rsidRPr="00820117" w:rsidRDefault="008675B9" w:rsidP="00FB4FA7">
            <w:r>
              <w:t>Significantly worse</w:t>
            </w:r>
            <w:r w:rsidR="00FB4FA7">
              <w:t xml:space="preserve"> BIC,</w:t>
            </w:r>
            <w:r w:rsidR="00820117" w:rsidRPr="00820117">
              <w:t xml:space="preserve"> </w:t>
            </w:r>
            <w:r w:rsidR="00FB4FA7">
              <w:t>significant effect of PGS and F2</w:t>
            </w:r>
          </w:p>
        </w:tc>
      </w:tr>
      <w:tr w:rsidR="00820117" w:rsidRPr="00820117" w:rsidTr="00A948DE">
        <w:trPr>
          <w:trHeight w:val="658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F3 - 1a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20117" w:rsidP="00820117">
            <w:r w:rsidRPr="00820117">
              <w:t>can_f3rel_1maineffects</w:t>
            </w:r>
          </w:p>
        </w:tc>
        <w:tc>
          <w:tcPr>
            <w:tcW w:w="51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8675B9" w:rsidP="00A948DE">
            <w:r w:rsidRPr="008675B9">
              <w:t xml:space="preserve">Main </w:t>
            </w:r>
            <w:r w:rsidR="00820117" w:rsidRPr="00820117">
              <w:t xml:space="preserve">effects of PGS and </w:t>
            </w:r>
            <w:r w:rsidR="00A948DE">
              <w:t>the parent-child relationship</w:t>
            </w:r>
            <w:r w:rsidR="00820117" w:rsidRPr="00820117">
              <w:t xml:space="preserve"> on</w:t>
            </w:r>
            <w:r w:rsidR="00820117">
              <w:t xml:space="preserve"> </w:t>
            </w:r>
            <w:r w:rsidR="00820117" w:rsidRPr="00820117">
              <w:t>cannabis initiation</w:t>
            </w:r>
          </w:p>
        </w:tc>
        <w:tc>
          <w:tcPr>
            <w:tcW w:w="435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20117" w:rsidRPr="00820117" w:rsidRDefault="00FB4FA7" w:rsidP="00FB4FA7">
            <w:r>
              <w:t>Lowest AIC/ BIC, significant effect of PGS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F3 - 1b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can_f3rel_1maineffects_wlsmv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675B9" w:rsidP="00820117">
            <w:r w:rsidRPr="008675B9">
              <w:t xml:space="preserve">Main </w:t>
            </w:r>
            <w:r w:rsidR="00820117" w:rsidRPr="00820117">
              <w:t>effects of PGS and the parent-child relationship on cannabis initiation with WLSMV estimator to get model fit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820117" w:rsidP="00820117">
            <w:r w:rsidRPr="00820117">
              <w:t>Acceptable fit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F3 - 2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can_f3rel_2interactioneffects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20117" w:rsidP="00820117">
            <w:r w:rsidRPr="00820117">
              <w:t>Main and GxE effects of PGS and</w:t>
            </w:r>
            <w:r>
              <w:t xml:space="preserve"> </w:t>
            </w:r>
            <w:r w:rsidRPr="00820117">
              <w:t>the parent-child relationship on</w:t>
            </w:r>
            <w:r>
              <w:t xml:space="preserve"> </w:t>
            </w:r>
            <w:r w:rsidRPr="00820117">
              <w:t xml:space="preserve">cannabis initiation 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A948DE" w:rsidP="00A948DE">
            <w:r>
              <w:t>Slightly</w:t>
            </w:r>
            <w:r w:rsidR="00820117" w:rsidRPr="00820117">
              <w:t xml:space="preserve"> worse BIC, no GxE effects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F3 - 3a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can_f3rel_3rgeeffects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20117" w:rsidP="00820117">
            <w:r w:rsidRPr="00820117">
              <w:t>Main and rGE effects of PGS and</w:t>
            </w:r>
            <w:r>
              <w:t xml:space="preserve"> </w:t>
            </w:r>
            <w:r w:rsidRPr="00820117">
              <w:t>the parent-child relationship on</w:t>
            </w:r>
            <w:r>
              <w:t xml:space="preserve"> </w:t>
            </w:r>
            <w:r w:rsidRPr="00820117">
              <w:t>cannabis initiation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A948DE" w:rsidP="00820117">
            <w:r>
              <w:t>Slightly</w:t>
            </w:r>
            <w:r w:rsidR="00820117" w:rsidRPr="00820117">
              <w:t xml:space="preserve"> worse </w:t>
            </w:r>
            <w:r>
              <w:t>AIC/</w:t>
            </w:r>
            <w:r w:rsidR="00820117" w:rsidRPr="00820117">
              <w:t>BIC, no rGE effects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F3 - 3b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can_f3rel_3rgeeffects_wlsmv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20117" w:rsidP="00820117">
            <w:r w:rsidRPr="00820117">
              <w:t>Main and rGE effects of PGS and</w:t>
            </w:r>
            <w:r>
              <w:t xml:space="preserve"> </w:t>
            </w:r>
            <w:r w:rsidRPr="00820117">
              <w:t>the parent-child relationship on</w:t>
            </w:r>
            <w:r>
              <w:t xml:space="preserve"> </w:t>
            </w:r>
            <w:r w:rsidRPr="00820117">
              <w:t>cannabis initiation with WLSMV estimator to get model fit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820117" w:rsidP="00820117">
            <w:r w:rsidRPr="00820117">
              <w:t>Acceptable fit</w:t>
            </w:r>
          </w:p>
        </w:tc>
      </w:tr>
      <w:tr w:rsidR="00820117" w:rsidRPr="00820117" w:rsidTr="00820117">
        <w:trPr>
          <w:trHeight w:val="658"/>
        </w:trPr>
        <w:tc>
          <w:tcPr>
            <w:tcW w:w="993" w:type="dxa"/>
            <w:shd w:val="clear" w:color="auto" w:fill="auto"/>
          </w:tcPr>
          <w:p w:rsidR="00820117" w:rsidRPr="00820117" w:rsidRDefault="00820117" w:rsidP="00820117">
            <w:pPr>
              <w:rPr>
                <w:b/>
              </w:rPr>
            </w:pPr>
            <w:r w:rsidRPr="00820117">
              <w:rPr>
                <w:b/>
              </w:rPr>
              <w:t>F3 - 4</w:t>
            </w:r>
          </w:p>
        </w:tc>
        <w:tc>
          <w:tcPr>
            <w:tcW w:w="2693" w:type="dxa"/>
            <w:shd w:val="clear" w:color="auto" w:fill="auto"/>
          </w:tcPr>
          <w:p w:rsidR="00820117" w:rsidRPr="00820117" w:rsidRDefault="00820117" w:rsidP="00820117">
            <w:r w:rsidRPr="00820117">
              <w:t>can_f3rel_4fulleffects</w:t>
            </w:r>
          </w:p>
        </w:tc>
        <w:tc>
          <w:tcPr>
            <w:tcW w:w="5138" w:type="dxa"/>
            <w:shd w:val="clear" w:color="auto" w:fill="auto"/>
          </w:tcPr>
          <w:p w:rsidR="00820117" w:rsidRPr="00820117" w:rsidRDefault="00820117" w:rsidP="00820117">
            <w:r w:rsidRPr="00820117">
              <w:t>Main, GxE and rGE effects of PGS and</w:t>
            </w:r>
            <w:r>
              <w:t xml:space="preserve"> </w:t>
            </w:r>
            <w:r w:rsidRPr="00820117">
              <w:t>the parent-child relationship on</w:t>
            </w:r>
            <w:r>
              <w:t xml:space="preserve"> </w:t>
            </w:r>
            <w:r w:rsidRPr="00820117">
              <w:t>cannabis initiation</w:t>
            </w:r>
          </w:p>
        </w:tc>
        <w:tc>
          <w:tcPr>
            <w:tcW w:w="4359" w:type="dxa"/>
            <w:shd w:val="clear" w:color="auto" w:fill="auto"/>
          </w:tcPr>
          <w:p w:rsidR="00820117" w:rsidRPr="00820117" w:rsidRDefault="00820117" w:rsidP="00A948DE">
            <w:r w:rsidRPr="00820117">
              <w:t>Significantly worse BIC, main</w:t>
            </w:r>
            <w:r w:rsidR="00A948DE">
              <w:t xml:space="preserve"> effect of PGS, no</w:t>
            </w:r>
            <w:r w:rsidR="008675B9">
              <w:t xml:space="preserve"> GxE</w:t>
            </w:r>
            <w:r w:rsidRPr="00820117">
              <w:t xml:space="preserve"> or rGE effects</w:t>
            </w:r>
          </w:p>
        </w:tc>
      </w:tr>
    </w:tbl>
    <w:p w:rsidR="007B247B" w:rsidRDefault="007B247B" w:rsidP="009D2579"/>
    <w:p w:rsidR="00820117" w:rsidRPr="00820117" w:rsidRDefault="00820117" w:rsidP="00D27909">
      <w:pPr>
        <w:spacing w:after="160" w:line="259" w:lineRule="auto"/>
      </w:pPr>
    </w:p>
    <w:sectPr w:rsidR="00820117" w:rsidRPr="00820117" w:rsidSect="00B00625">
      <w:pgSz w:w="15840" w:h="12240" w:orient="landscape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71"/>
    <w:rsid w:val="002439B1"/>
    <w:rsid w:val="00282215"/>
    <w:rsid w:val="002A4E89"/>
    <w:rsid w:val="003B0F24"/>
    <w:rsid w:val="004723F2"/>
    <w:rsid w:val="00492A1F"/>
    <w:rsid w:val="004B2A57"/>
    <w:rsid w:val="00535935"/>
    <w:rsid w:val="00544DC1"/>
    <w:rsid w:val="005708F7"/>
    <w:rsid w:val="00576257"/>
    <w:rsid w:val="005E305D"/>
    <w:rsid w:val="005F625B"/>
    <w:rsid w:val="006228BD"/>
    <w:rsid w:val="00686693"/>
    <w:rsid w:val="006C017C"/>
    <w:rsid w:val="007650D3"/>
    <w:rsid w:val="007B247B"/>
    <w:rsid w:val="00820117"/>
    <w:rsid w:val="00865B9A"/>
    <w:rsid w:val="008675B9"/>
    <w:rsid w:val="00876A5D"/>
    <w:rsid w:val="009146AF"/>
    <w:rsid w:val="0093728B"/>
    <w:rsid w:val="009633EA"/>
    <w:rsid w:val="009D2579"/>
    <w:rsid w:val="009D5D98"/>
    <w:rsid w:val="00A948DE"/>
    <w:rsid w:val="00B00065"/>
    <w:rsid w:val="00B00625"/>
    <w:rsid w:val="00B81971"/>
    <w:rsid w:val="00D27909"/>
    <w:rsid w:val="00E07952"/>
    <w:rsid w:val="00E65652"/>
    <w:rsid w:val="00E86CF9"/>
    <w:rsid w:val="00EB3A6F"/>
    <w:rsid w:val="00F1601D"/>
    <w:rsid w:val="00FB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59C8F-5899-4DD2-B213-F642F0EE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7C"/>
    <w:pPr>
      <w:spacing w:after="0" w:line="360" w:lineRule="auto"/>
    </w:pPr>
    <w:rPr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76257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32"/>
      <w:szCs w:val="48"/>
      <w:lang w:eastAsia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6257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017C"/>
    <w:pPr>
      <w:keepNext/>
      <w:keepLines/>
      <w:spacing w:before="40" w:line="276" w:lineRule="auto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jl1">
    <w:name w:val="Stijl1"/>
    <w:basedOn w:val="Heading1"/>
    <w:link w:val="Stijl1Char"/>
    <w:qFormat/>
    <w:rsid w:val="00686693"/>
    <w:pPr>
      <w:spacing w:line="259" w:lineRule="auto"/>
    </w:pPr>
    <w:rPr>
      <w:b w:val="0"/>
      <w:sz w:val="28"/>
    </w:rPr>
  </w:style>
  <w:style w:type="character" w:customStyle="1" w:styleId="Stijl1Char">
    <w:name w:val="Stijl1 Char"/>
    <w:basedOn w:val="Heading1Char"/>
    <w:link w:val="Stijl1"/>
    <w:rsid w:val="00686693"/>
    <w:rPr>
      <w:rFonts w:asciiTheme="majorHAnsi" w:eastAsiaTheme="majorEastAsia" w:hAnsiTheme="majorHAnsi" w:cstheme="majorBidi"/>
      <w:b w:val="0"/>
      <w:bCs/>
      <w:color w:val="2E74B5" w:themeColor="accent1" w:themeShade="BF"/>
      <w:kern w:val="36"/>
      <w:sz w:val="28"/>
      <w:szCs w:val="32"/>
      <w:lang w:val="en-US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76257"/>
    <w:rPr>
      <w:rFonts w:asciiTheme="majorHAnsi" w:eastAsia="Times New Roman" w:hAnsiTheme="majorHAnsi" w:cs="Times New Roman"/>
      <w:b/>
      <w:bCs/>
      <w:kern w:val="36"/>
      <w:sz w:val="32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76257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link w:val="NoSpacingChar"/>
    <w:autoRedefine/>
    <w:uiPriority w:val="1"/>
    <w:qFormat/>
    <w:rsid w:val="00576257"/>
    <w:pPr>
      <w:spacing w:after="0" w:line="36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6257"/>
  </w:style>
  <w:style w:type="paragraph" w:styleId="Title">
    <w:name w:val="Title"/>
    <w:basedOn w:val="Normal"/>
    <w:next w:val="Normal"/>
    <w:link w:val="TitleChar"/>
    <w:autoRedefine/>
    <w:uiPriority w:val="10"/>
    <w:qFormat/>
    <w:rsid w:val="00B00065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6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C017C"/>
    <w:rPr>
      <w:rFonts w:eastAsiaTheme="majorEastAsia" w:cstheme="majorBidi"/>
      <w:i/>
      <w:szCs w:val="24"/>
    </w:rPr>
  </w:style>
  <w:style w:type="table" w:styleId="TableGrid">
    <w:name w:val="Table Grid"/>
    <w:basedOn w:val="TableNormal"/>
    <w:uiPriority w:val="39"/>
    <w:rsid w:val="00B8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Pasman</dc:creator>
  <cp:keywords/>
  <dc:description/>
  <cp:lastModifiedBy>Joëlle Pasman</cp:lastModifiedBy>
  <cp:revision>2</cp:revision>
  <dcterms:created xsi:type="dcterms:W3CDTF">2020-06-22T08:09:00Z</dcterms:created>
  <dcterms:modified xsi:type="dcterms:W3CDTF">2020-06-22T08:09:00Z</dcterms:modified>
</cp:coreProperties>
</file>