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462C4" w14:textId="14C07769" w:rsidR="006D5C8B" w:rsidRPr="001D0F2B" w:rsidRDefault="00CA627F">
      <w:pPr>
        <w:jc w:val="center"/>
        <w:rPr>
          <w:rFonts w:ascii="Times New Roman" w:hAnsi="Times New Roman" w:cs="Times New Roman"/>
          <w:sz w:val="24"/>
          <w:szCs w:val="24"/>
        </w:rPr>
      </w:pPr>
      <w:r w:rsidRPr="001D0F2B">
        <w:rPr>
          <w:rFonts w:ascii="Times New Roman" w:hAnsi="Times New Roman" w:cs="Times New Roman"/>
          <w:b/>
          <w:sz w:val="24"/>
          <w:szCs w:val="24"/>
        </w:rPr>
        <w:t>Student Performance Prediction</w:t>
      </w:r>
      <w:r w:rsidR="00093B99" w:rsidRPr="001D0F2B">
        <w:rPr>
          <w:rFonts w:ascii="Times New Roman" w:hAnsi="Times New Roman" w:cs="Times New Roman"/>
          <w:b/>
          <w:sz w:val="24"/>
          <w:szCs w:val="24"/>
        </w:rPr>
        <w:t xml:space="preserve">: </w:t>
      </w:r>
      <w:r w:rsidRPr="001D0F2B">
        <w:rPr>
          <w:rFonts w:ascii="Times New Roman" w:hAnsi="Times New Roman" w:cs="Times New Roman"/>
          <w:b/>
          <w:sz w:val="24"/>
          <w:szCs w:val="24"/>
        </w:rPr>
        <w:t xml:space="preserve">Phase 02 </w:t>
      </w:r>
    </w:p>
    <w:p w14:paraId="273DCEEC" w14:textId="77777777" w:rsidR="006D5C8B" w:rsidRPr="001D0F2B" w:rsidRDefault="00CA627F">
      <w:pPr>
        <w:jc w:val="center"/>
        <w:rPr>
          <w:rFonts w:ascii="Times New Roman" w:hAnsi="Times New Roman" w:cs="Times New Roman"/>
          <w:sz w:val="24"/>
          <w:szCs w:val="24"/>
        </w:rPr>
      </w:pPr>
      <w:r w:rsidRPr="001D0F2B">
        <w:rPr>
          <w:rFonts w:ascii="Times New Roman" w:hAnsi="Times New Roman" w:cs="Times New Roman"/>
          <w:sz w:val="24"/>
          <w:szCs w:val="24"/>
        </w:rPr>
        <w:t>Course: ITAI-2277   |   Timeline: Weeks 4–6   |   Date: 2025-10-08</w:t>
      </w:r>
    </w:p>
    <w:p w14:paraId="093805C9" w14:textId="7E72D632" w:rsidR="006D5C8B" w:rsidRPr="001D0F2B" w:rsidRDefault="00093B99">
      <w:pPr>
        <w:jc w:val="center"/>
        <w:rPr>
          <w:rFonts w:ascii="Times New Roman" w:hAnsi="Times New Roman" w:cs="Times New Roman"/>
          <w:sz w:val="24"/>
          <w:szCs w:val="24"/>
        </w:rPr>
      </w:pPr>
      <w:r w:rsidRPr="001D0F2B">
        <w:rPr>
          <w:rFonts w:ascii="Times New Roman" w:hAnsi="Times New Roman" w:cs="Times New Roman"/>
          <w:i/>
          <w:sz w:val="24"/>
          <w:szCs w:val="24"/>
        </w:rPr>
        <w:t>Williane Yarro</w:t>
      </w:r>
    </w:p>
    <w:p w14:paraId="45429F86" w14:textId="77777777" w:rsidR="006D5C8B" w:rsidRPr="001D0F2B" w:rsidRDefault="006D5C8B">
      <w:pPr>
        <w:rPr>
          <w:rFonts w:ascii="Times New Roman" w:hAnsi="Times New Roman" w:cs="Times New Roman"/>
          <w:sz w:val="24"/>
          <w:szCs w:val="24"/>
        </w:rPr>
      </w:pPr>
    </w:p>
    <w:p w14:paraId="27EEB7AA" w14:textId="77777777" w:rsidR="006D5C8B" w:rsidRPr="001D0F2B" w:rsidRDefault="00CA627F">
      <w:pPr>
        <w:rPr>
          <w:rFonts w:ascii="Times New Roman" w:hAnsi="Times New Roman" w:cs="Times New Roman"/>
          <w:b/>
          <w:sz w:val="24"/>
          <w:szCs w:val="24"/>
        </w:rPr>
      </w:pPr>
      <w:r w:rsidRPr="001D0F2B">
        <w:rPr>
          <w:rFonts w:ascii="Times New Roman" w:hAnsi="Times New Roman" w:cs="Times New Roman"/>
          <w:b/>
          <w:sz w:val="24"/>
          <w:szCs w:val="24"/>
        </w:rPr>
        <w:t>Executive Summary</w:t>
      </w:r>
    </w:p>
    <w:p w14:paraId="11F04524" w14:textId="5128921F" w:rsidR="00093B99" w:rsidRPr="001D0F2B" w:rsidRDefault="00093B99">
      <w:pPr>
        <w:rPr>
          <w:rFonts w:ascii="Times New Roman" w:hAnsi="Times New Roman" w:cs="Times New Roman"/>
          <w:sz w:val="24"/>
          <w:szCs w:val="24"/>
        </w:rPr>
      </w:pPr>
      <w:r w:rsidRPr="001D0F2B">
        <w:rPr>
          <w:rFonts w:ascii="Times New Roman" w:hAnsi="Times New Roman" w:cs="Times New Roman"/>
          <w:sz w:val="24"/>
          <w:szCs w:val="24"/>
        </w:rPr>
        <w:t>This document outlines my Phase 02 contributions to the Student Performance Prediction project. I developed a comprehensive and reproducible pipeline aimed at predicting math scores based on demographic factors and associated exam results. The project encompasses data collection and documentation (Week 4), preprocessing and feature engineering utilizing a 70/15/15 split (Week 5), and exploratory data analysis featuring a baseline linear regression model (Week 6). The primary findings suggest that students who have taken a test preparation course generally achieve higher math scores, and that there is a strong correlation between reading and writing scores and math performance. The deliverables for this phase include this report and a preprocessed dataset.</w:t>
      </w:r>
    </w:p>
    <w:p w14:paraId="47160A55" w14:textId="0858BD4F" w:rsidR="006D5C8B" w:rsidRPr="001D0F2B" w:rsidRDefault="00CA627F" w:rsidP="00093B99">
      <w:pPr>
        <w:pStyle w:val="ListParagraph"/>
        <w:numPr>
          <w:ilvl w:val="0"/>
          <w:numId w:val="10"/>
        </w:numPr>
        <w:rPr>
          <w:rFonts w:ascii="Times New Roman" w:hAnsi="Times New Roman" w:cs="Times New Roman"/>
          <w:b/>
          <w:sz w:val="24"/>
          <w:szCs w:val="24"/>
        </w:rPr>
      </w:pPr>
      <w:r w:rsidRPr="001D0F2B">
        <w:rPr>
          <w:rFonts w:ascii="Times New Roman" w:hAnsi="Times New Roman" w:cs="Times New Roman"/>
          <w:b/>
          <w:sz w:val="24"/>
          <w:szCs w:val="24"/>
        </w:rPr>
        <w:t>Introduction</w:t>
      </w:r>
    </w:p>
    <w:p w14:paraId="3C073FDC"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Background. Gaining insight into the factors that affect student achievement enables educators to better allocate resources, enhance preparation programs, and identify at-risk students early on. Public datasets regarding exam performance provide a concise method to investigate these connections.</w:t>
      </w:r>
    </w:p>
    <w:p w14:paraId="7D299C2E"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Objective. My aim is to establish a clear baseline that forecasts math scores based on demographic factors (gender, race/ethnicity, lunch status, parental education, test preparation) and language scores (reading, writing). I prioritize robust methodology and transparent, reproducible processes over maximizing the final percentage of accuracy.</w:t>
      </w:r>
    </w:p>
    <w:p w14:paraId="405998EE"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Research Questions. 1) Which factors are most closely linked to math performance? 2) Is there a correlation between completing a test-preparation course and achieving higher math scores? 3) Can a straightforward linear model serve as a reasonable baseline for future enhancements?</w:t>
      </w:r>
    </w:p>
    <w:p w14:paraId="484CC4FE"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Dataset. I utilized the Student Performance dataset (`exams.csv`), which contains 1,000 entries and 8 original columns: five categorical and three numeric (math, reading, writing).</w:t>
      </w:r>
    </w:p>
    <w:p w14:paraId="442E18A5"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Scope &amp; Assumptions. This is a solo project. I implement a standard 70/15/15 train-validation-test split and prevent target leakage by creating features solely from non-target variables.</w:t>
      </w:r>
    </w:p>
    <w:p w14:paraId="26F7A495" w14:textId="5B6BB512" w:rsid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Ethical Considerations. Demographic information is sensitive in nature. I analyze results in aggregate, steer clear of stigmatizing interpretations, and stress that models should aid students rather than categorize them.</w:t>
      </w:r>
    </w:p>
    <w:p w14:paraId="1A084262" w14:textId="77777777" w:rsidR="00CA627F" w:rsidRPr="001D0F2B" w:rsidRDefault="00CA627F" w:rsidP="001D0F2B">
      <w:pPr>
        <w:rPr>
          <w:rFonts w:ascii="Times New Roman" w:hAnsi="Times New Roman" w:cs="Times New Roman"/>
          <w:sz w:val="24"/>
          <w:szCs w:val="24"/>
        </w:rPr>
      </w:pPr>
    </w:p>
    <w:p w14:paraId="44F0799A" w14:textId="3303EA3B" w:rsidR="006D5C8B" w:rsidRPr="001D0F2B" w:rsidRDefault="00CA627F" w:rsidP="001D0F2B">
      <w:pPr>
        <w:pStyle w:val="ListParagraph"/>
        <w:numPr>
          <w:ilvl w:val="0"/>
          <w:numId w:val="10"/>
        </w:numPr>
        <w:rPr>
          <w:rFonts w:ascii="Times New Roman" w:hAnsi="Times New Roman" w:cs="Times New Roman"/>
          <w:b/>
          <w:sz w:val="32"/>
          <w:szCs w:val="32"/>
        </w:rPr>
      </w:pPr>
      <w:r w:rsidRPr="001D0F2B">
        <w:rPr>
          <w:rFonts w:ascii="Times New Roman" w:hAnsi="Times New Roman" w:cs="Times New Roman"/>
          <w:b/>
          <w:sz w:val="32"/>
          <w:szCs w:val="32"/>
        </w:rPr>
        <w:t>Methods (Weeks 4–6)</w:t>
      </w:r>
    </w:p>
    <w:p w14:paraId="634CE876" w14:textId="62797D60"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2.1 Week 4</w:t>
      </w:r>
      <w:r w:rsidRPr="001D0F2B">
        <w:rPr>
          <w:rFonts w:ascii="Times New Roman" w:hAnsi="Times New Roman" w:cs="Times New Roman"/>
          <w:sz w:val="24"/>
          <w:szCs w:val="24"/>
        </w:rPr>
        <w:t xml:space="preserve">: </w:t>
      </w:r>
      <w:r w:rsidRPr="001D0F2B">
        <w:rPr>
          <w:rFonts w:ascii="Times New Roman" w:hAnsi="Times New Roman" w:cs="Times New Roman"/>
          <w:sz w:val="24"/>
          <w:szCs w:val="24"/>
        </w:rPr>
        <w:t xml:space="preserve"> Data Acquisition &amp; Documentation</w:t>
      </w:r>
    </w:p>
    <w:p w14:paraId="187EF3DA"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 Loaded `exams.csv`, confirmed its shape, data types, missing values, and descriptive statistics.</w:t>
      </w:r>
    </w:p>
    <w:p w14:paraId="595DA4C5"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 Composed a succinct data dictionary along with an ethics note.</w:t>
      </w:r>
    </w:p>
    <w:p w14:paraId="78870AB4" w14:textId="5D179052"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2.2 Week 5</w:t>
      </w:r>
      <w:r w:rsidRPr="001D0F2B">
        <w:rPr>
          <w:rFonts w:ascii="Times New Roman" w:hAnsi="Times New Roman" w:cs="Times New Roman"/>
          <w:sz w:val="24"/>
          <w:szCs w:val="24"/>
        </w:rPr>
        <w:t xml:space="preserve">: </w:t>
      </w:r>
      <w:r w:rsidRPr="001D0F2B">
        <w:rPr>
          <w:rFonts w:ascii="Times New Roman" w:hAnsi="Times New Roman" w:cs="Times New Roman"/>
          <w:sz w:val="24"/>
          <w:szCs w:val="24"/>
        </w:rPr>
        <w:t xml:space="preserve"> Preprocessing &amp; Feature Engineering</w:t>
      </w:r>
    </w:p>
    <w:p w14:paraId="6FB2A63B"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 Developed leakage-safe features: `</w:t>
      </w:r>
      <w:proofErr w:type="spellStart"/>
      <w:r w:rsidRPr="001D0F2B">
        <w:rPr>
          <w:rFonts w:ascii="Times New Roman" w:hAnsi="Times New Roman" w:cs="Times New Roman"/>
          <w:sz w:val="24"/>
          <w:szCs w:val="24"/>
        </w:rPr>
        <w:t>avg_rw</w:t>
      </w:r>
      <w:proofErr w:type="spellEnd"/>
      <w:r w:rsidRPr="001D0F2B">
        <w:rPr>
          <w:rFonts w:ascii="Times New Roman" w:hAnsi="Times New Roman" w:cs="Times New Roman"/>
          <w:sz w:val="24"/>
          <w:szCs w:val="24"/>
        </w:rPr>
        <w:t xml:space="preserve">` = </w:t>
      </w:r>
      <w:proofErr w:type="gramStart"/>
      <w:r w:rsidRPr="001D0F2B">
        <w:rPr>
          <w:rFonts w:ascii="Times New Roman" w:hAnsi="Times New Roman" w:cs="Times New Roman"/>
          <w:sz w:val="24"/>
          <w:szCs w:val="24"/>
        </w:rPr>
        <w:t>average(</w:t>
      </w:r>
      <w:proofErr w:type="gramEnd"/>
      <w:r w:rsidRPr="001D0F2B">
        <w:rPr>
          <w:rFonts w:ascii="Times New Roman" w:hAnsi="Times New Roman" w:cs="Times New Roman"/>
          <w:sz w:val="24"/>
          <w:szCs w:val="24"/>
        </w:rPr>
        <w:t>reading, writing), `</w:t>
      </w:r>
      <w:proofErr w:type="spellStart"/>
      <w:r w:rsidRPr="001D0F2B">
        <w:rPr>
          <w:rFonts w:ascii="Times New Roman" w:hAnsi="Times New Roman" w:cs="Times New Roman"/>
          <w:sz w:val="24"/>
          <w:szCs w:val="24"/>
        </w:rPr>
        <w:t>gap_rw</w:t>
      </w:r>
      <w:proofErr w:type="spellEnd"/>
      <w:r w:rsidRPr="001D0F2B">
        <w:rPr>
          <w:rFonts w:ascii="Times New Roman" w:hAnsi="Times New Roman" w:cs="Times New Roman"/>
          <w:sz w:val="24"/>
          <w:szCs w:val="24"/>
        </w:rPr>
        <w:t>` = reading − writing.</w:t>
      </w:r>
    </w:p>
    <w:p w14:paraId="33A0159A"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 xml:space="preserve">• Encoded categorical variables using either </w:t>
      </w:r>
      <w:proofErr w:type="spellStart"/>
      <w:r w:rsidRPr="001D0F2B">
        <w:rPr>
          <w:rFonts w:ascii="Times New Roman" w:hAnsi="Times New Roman" w:cs="Times New Roman"/>
          <w:sz w:val="24"/>
          <w:szCs w:val="24"/>
        </w:rPr>
        <w:t>LabelEncoder</w:t>
      </w:r>
      <w:proofErr w:type="spellEnd"/>
      <w:r w:rsidRPr="001D0F2B">
        <w:rPr>
          <w:rFonts w:ascii="Times New Roman" w:hAnsi="Times New Roman" w:cs="Times New Roman"/>
          <w:sz w:val="24"/>
          <w:szCs w:val="24"/>
        </w:rPr>
        <w:t xml:space="preserve"> (basic) or One-Hot Encoding through an </w:t>
      </w:r>
      <w:proofErr w:type="spellStart"/>
      <w:r w:rsidRPr="001D0F2B">
        <w:rPr>
          <w:rFonts w:ascii="Times New Roman" w:hAnsi="Times New Roman" w:cs="Times New Roman"/>
          <w:sz w:val="24"/>
          <w:szCs w:val="24"/>
        </w:rPr>
        <w:t>imputer+OHE</w:t>
      </w:r>
      <w:proofErr w:type="spellEnd"/>
      <w:r w:rsidRPr="001D0F2B">
        <w:rPr>
          <w:rFonts w:ascii="Times New Roman" w:hAnsi="Times New Roman" w:cs="Times New Roman"/>
          <w:sz w:val="24"/>
          <w:szCs w:val="24"/>
        </w:rPr>
        <w:t xml:space="preserve"> pipeline fitted solely on the training split.</w:t>
      </w:r>
    </w:p>
    <w:p w14:paraId="1F698BA4"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 Executed a two-step 70/15/15 Train/Validation/Test split with `</w:t>
      </w:r>
      <w:proofErr w:type="spellStart"/>
      <w:r w:rsidRPr="001D0F2B">
        <w:rPr>
          <w:rFonts w:ascii="Times New Roman" w:hAnsi="Times New Roman" w:cs="Times New Roman"/>
          <w:sz w:val="24"/>
          <w:szCs w:val="24"/>
        </w:rPr>
        <w:t>random_state</w:t>
      </w:r>
      <w:proofErr w:type="spellEnd"/>
      <w:r w:rsidRPr="001D0F2B">
        <w:rPr>
          <w:rFonts w:ascii="Times New Roman" w:hAnsi="Times New Roman" w:cs="Times New Roman"/>
          <w:sz w:val="24"/>
          <w:szCs w:val="24"/>
        </w:rPr>
        <w:t>=42` to ensure reproducibility.</w:t>
      </w:r>
    </w:p>
    <w:p w14:paraId="2F1ECC20"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 Saved the preprocessed dataset as `student_performance_preprocessed_FIXED.csv`.</w:t>
      </w:r>
    </w:p>
    <w:p w14:paraId="4B89AE48"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2.3 Week 6 — Exploratory Data Analysis &amp; Baseline Model</w:t>
      </w:r>
    </w:p>
    <w:p w14:paraId="7BEFE502"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 Visualizations (individual figures):</w:t>
      </w:r>
    </w:p>
    <w:p w14:paraId="3D316A4C"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 xml:space="preserve">  – Distribution of Math Scores (histogram).</w:t>
      </w:r>
    </w:p>
    <w:p w14:paraId="2BC7C718"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 xml:space="preserve">  – Math Score by Test Preparation (boxplot).</w:t>
      </w:r>
    </w:p>
    <w:p w14:paraId="2A2DA342"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 xml:space="preserve">  – Correlation Map for numeric features (matrix).</w:t>
      </w:r>
    </w:p>
    <w:p w14:paraId="33DCF604"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 Baseline Model: Linear Regression trained on the training split; validated on the validation split; final metrics reported on the test split (R², MAE, RMSE).</w:t>
      </w:r>
    </w:p>
    <w:p w14:paraId="3ED6C587"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[Add image here: Figure 1. Distribution of Math Scores — dist_math_score.png]</w:t>
      </w:r>
    </w:p>
    <w:p w14:paraId="5064B039"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[Add image here: Figure 2. Math Score by Test Preparation (Boxplot) — boxplot_math_by_testprep.png]</w:t>
      </w:r>
    </w:p>
    <w:p w14:paraId="01303F95" w14:textId="41C94EED"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[Add image here: Figure 3. Correlation Map (Numeric Features) — correlation_map_all_numeric.png]</w:t>
      </w:r>
    </w:p>
    <w:p w14:paraId="24214BB6"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b/>
          <w:sz w:val="24"/>
          <w:szCs w:val="24"/>
        </w:rPr>
        <w:t>3. Results</w:t>
      </w:r>
    </w:p>
    <w:p w14:paraId="73A66B5E"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I noticed that the distribution of math scores leans towards the mid-to-high ranges. Students who participated in the test preparation course generally achieve higher math scores, which aligns with our expectations. There are strong positive correlations between reading and writing scores and math; the engineered `</w:t>
      </w:r>
      <w:proofErr w:type="spellStart"/>
      <w:r w:rsidRPr="001D0F2B">
        <w:rPr>
          <w:rFonts w:ascii="Times New Roman" w:hAnsi="Times New Roman" w:cs="Times New Roman"/>
          <w:sz w:val="24"/>
          <w:szCs w:val="24"/>
        </w:rPr>
        <w:t>avg_rw</w:t>
      </w:r>
      <w:proofErr w:type="spellEnd"/>
      <w:r w:rsidRPr="001D0F2B">
        <w:rPr>
          <w:rFonts w:ascii="Times New Roman" w:hAnsi="Times New Roman" w:cs="Times New Roman"/>
          <w:sz w:val="24"/>
          <w:szCs w:val="24"/>
        </w:rPr>
        <w:t>` also corresponds with the subject scores as anticipated.</w:t>
      </w:r>
    </w:p>
    <w:p w14:paraId="5271E95D"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The baseline Linear Regression serves as a solid foundation. Please replace the placeholders below with your actual outputs from the Week 6 metrics cell.</w:t>
      </w:r>
    </w:p>
    <w:p w14:paraId="77126422"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Split</w:t>
      </w:r>
      <w:r w:rsidRPr="001D0F2B">
        <w:rPr>
          <w:rFonts w:ascii="Times New Roman" w:hAnsi="Times New Roman" w:cs="Times New Roman"/>
          <w:sz w:val="24"/>
          <w:szCs w:val="24"/>
        </w:rPr>
        <w:tab/>
        <w:t>R²</w:t>
      </w:r>
      <w:r w:rsidRPr="001D0F2B">
        <w:rPr>
          <w:rFonts w:ascii="Times New Roman" w:hAnsi="Times New Roman" w:cs="Times New Roman"/>
          <w:sz w:val="24"/>
          <w:szCs w:val="24"/>
        </w:rPr>
        <w:tab/>
        <w:t>MAE</w:t>
      </w:r>
      <w:r w:rsidRPr="001D0F2B">
        <w:rPr>
          <w:rFonts w:ascii="Times New Roman" w:hAnsi="Times New Roman" w:cs="Times New Roman"/>
          <w:sz w:val="24"/>
          <w:szCs w:val="24"/>
        </w:rPr>
        <w:tab/>
        <w:t>RMSE</w:t>
      </w:r>
    </w:p>
    <w:p w14:paraId="179853E8"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Validation</w:t>
      </w:r>
      <w:r w:rsidRPr="001D0F2B">
        <w:rPr>
          <w:rFonts w:ascii="Times New Roman" w:hAnsi="Times New Roman" w:cs="Times New Roman"/>
          <w:sz w:val="24"/>
          <w:szCs w:val="24"/>
        </w:rPr>
        <w:tab/>
        <w:t>[val_R2]</w:t>
      </w:r>
      <w:r w:rsidRPr="001D0F2B">
        <w:rPr>
          <w:rFonts w:ascii="Times New Roman" w:hAnsi="Times New Roman" w:cs="Times New Roman"/>
          <w:sz w:val="24"/>
          <w:szCs w:val="24"/>
        </w:rPr>
        <w:tab/>
        <w:t>[</w:t>
      </w:r>
      <w:proofErr w:type="spellStart"/>
      <w:r w:rsidRPr="001D0F2B">
        <w:rPr>
          <w:rFonts w:ascii="Times New Roman" w:hAnsi="Times New Roman" w:cs="Times New Roman"/>
          <w:sz w:val="24"/>
          <w:szCs w:val="24"/>
        </w:rPr>
        <w:t>val_MAE</w:t>
      </w:r>
      <w:proofErr w:type="spellEnd"/>
      <w:r w:rsidRPr="001D0F2B">
        <w:rPr>
          <w:rFonts w:ascii="Times New Roman" w:hAnsi="Times New Roman" w:cs="Times New Roman"/>
          <w:sz w:val="24"/>
          <w:szCs w:val="24"/>
        </w:rPr>
        <w:t>]</w:t>
      </w:r>
      <w:r w:rsidRPr="001D0F2B">
        <w:rPr>
          <w:rFonts w:ascii="Times New Roman" w:hAnsi="Times New Roman" w:cs="Times New Roman"/>
          <w:sz w:val="24"/>
          <w:szCs w:val="24"/>
        </w:rPr>
        <w:tab/>
        <w:t>[</w:t>
      </w:r>
      <w:proofErr w:type="spellStart"/>
      <w:r w:rsidRPr="001D0F2B">
        <w:rPr>
          <w:rFonts w:ascii="Times New Roman" w:hAnsi="Times New Roman" w:cs="Times New Roman"/>
          <w:sz w:val="24"/>
          <w:szCs w:val="24"/>
        </w:rPr>
        <w:t>val_RMSE</w:t>
      </w:r>
      <w:proofErr w:type="spellEnd"/>
      <w:r w:rsidRPr="001D0F2B">
        <w:rPr>
          <w:rFonts w:ascii="Times New Roman" w:hAnsi="Times New Roman" w:cs="Times New Roman"/>
          <w:sz w:val="24"/>
          <w:szCs w:val="24"/>
        </w:rPr>
        <w:t>]</w:t>
      </w:r>
    </w:p>
    <w:p w14:paraId="49D79FF5"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Test</w:t>
      </w:r>
      <w:r w:rsidRPr="001D0F2B">
        <w:rPr>
          <w:rFonts w:ascii="Times New Roman" w:hAnsi="Times New Roman" w:cs="Times New Roman"/>
          <w:sz w:val="24"/>
          <w:szCs w:val="24"/>
        </w:rPr>
        <w:tab/>
        <w:t>[test_R2]</w:t>
      </w:r>
      <w:r w:rsidRPr="001D0F2B">
        <w:rPr>
          <w:rFonts w:ascii="Times New Roman" w:hAnsi="Times New Roman" w:cs="Times New Roman"/>
          <w:sz w:val="24"/>
          <w:szCs w:val="24"/>
        </w:rPr>
        <w:tab/>
        <w:t>[</w:t>
      </w:r>
      <w:proofErr w:type="spellStart"/>
      <w:r w:rsidRPr="001D0F2B">
        <w:rPr>
          <w:rFonts w:ascii="Times New Roman" w:hAnsi="Times New Roman" w:cs="Times New Roman"/>
          <w:sz w:val="24"/>
          <w:szCs w:val="24"/>
        </w:rPr>
        <w:t>test_MAE</w:t>
      </w:r>
      <w:proofErr w:type="spellEnd"/>
      <w:r w:rsidRPr="001D0F2B">
        <w:rPr>
          <w:rFonts w:ascii="Times New Roman" w:hAnsi="Times New Roman" w:cs="Times New Roman"/>
          <w:sz w:val="24"/>
          <w:szCs w:val="24"/>
        </w:rPr>
        <w:t>]</w:t>
      </w:r>
      <w:r w:rsidRPr="001D0F2B">
        <w:rPr>
          <w:rFonts w:ascii="Times New Roman" w:hAnsi="Times New Roman" w:cs="Times New Roman"/>
          <w:sz w:val="24"/>
          <w:szCs w:val="24"/>
        </w:rPr>
        <w:tab/>
        <w:t>[</w:t>
      </w:r>
      <w:proofErr w:type="spellStart"/>
      <w:r w:rsidRPr="001D0F2B">
        <w:rPr>
          <w:rFonts w:ascii="Times New Roman" w:hAnsi="Times New Roman" w:cs="Times New Roman"/>
          <w:sz w:val="24"/>
          <w:szCs w:val="24"/>
        </w:rPr>
        <w:t>test_RMSE</w:t>
      </w:r>
      <w:proofErr w:type="spellEnd"/>
      <w:r w:rsidRPr="001D0F2B">
        <w:rPr>
          <w:rFonts w:ascii="Times New Roman" w:hAnsi="Times New Roman" w:cs="Times New Roman"/>
          <w:sz w:val="24"/>
          <w:szCs w:val="24"/>
        </w:rPr>
        <w:t>]</w:t>
      </w:r>
    </w:p>
    <w:p w14:paraId="70204814"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4. Discussion</w:t>
      </w:r>
    </w:p>
    <w:p w14:paraId="217A0B72"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The findings indicate that preparation activities and language proficiency are important factors influencing math performance. Given that subject scores are interrelated, linear coefficients may exhibit instability; future research should explore regularization techniques (Ridge/Lasso) or tree-based models to better capture non-linear relationships and interactions.</w:t>
      </w:r>
    </w:p>
    <w:p w14:paraId="6215E8B5"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5. Issues Faced &amp; Resolutions</w:t>
      </w:r>
    </w:p>
    <w:p w14:paraId="7D8D4EDA"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 xml:space="preserve">File paths (Kaggle vs </w:t>
      </w:r>
      <w:proofErr w:type="spellStart"/>
      <w:r w:rsidRPr="001D0F2B">
        <w:rPr>
          <w:rFonts w:ascii="Times New Roman" w:hAnsi="Times New Roman" w:cs="Times New Roman"/>
          <w:sz w:val="24"/>
          <w:szCs w:val="24"/>
        </w:rPr>
        <w:t>Colab</w:t>
      </w:r>
      <w:proofErr w:type="spellEnd"/>
      <w:r w:rsidRPr="001D0F2B">
        <w:rPr>
          <w:rFonts w:ascii="Times New Roman" w:hAnsi="Times New Roman" w:cs="Times New Roman"/>
          <w:sz w:val="24"/>
          <w:szCs w:val="24"/>
        </w:rPr>
        <w:t>). I resolved the issue of missing Kaggle paths by implementing a smart loader for local uploads.</w:t>
      </w:r>
    </w:p>
    <w:p w14:paraId="3116FF00" w14:textId="77777777" w:rsidR="001D0F2B" w:rsidRPr="001D0F2B" w:rsidRDefault="001D0F2B" w:rsidP="001D0F2B">
      <w:pPr>
        <w:rPr>
          <w:rFonts w:ascii="Times New Roman" w:hAnsi="Times New Roman" w:cs="Times New Roman"/>
          <w:sz w:val="24"/>
          <w:szCs w:val="24"/>
        </w:rPr>
      </w:pPr>
      <w:proofErr w:type="spellStart"/>
      <w:r w:rsidRPr="001D0F2B">
        <w:rPr>
          <w:rFonts w:ascii="Times New Roman" w:hAnsi="Times New Roman" w:cs="Times New Roman"/>
          <w:sz w:val="24"/>
          <w:szCs w:val="24"/>
        </w:rPr>
        <w:t>KeyError</w:t>
      </w:r>
      <w:proofErr w:type="spellEnd"/>
      <w:r w:rsidRPr="001D0F2B">
        <w:rPr>
          <w:rFonts w:ascii="Times New Roman" w:hAnsi="Times New Roman" w:cs="Times New Roman"/>
          <w:sz w:val="24"/>
          <w:szCs w:val="24"/>
        </w:rPr>
        <w:t xml:space="preserve"> after encoding. I retained `</w:t>
      </w:r>
      <w:proofErr w:type="spellStart"/>
      <w:r w:rsidRPr="001D0F2B">
        <w:rPr>
          <w:rFonts w:ascii="Times New Roman" w:hAnsi="Times New Roman" w:cs="Times New Roman"/>
          <w:sz w:val="24"/>
          <w:szCs w:val="24"/>
        </w:rPr>
        <w:t>df</w:t>
      </w:r>
      <w:proofErr w:type="spellEnd"/>
      <w:r w:rsidRPr="001D0F2B">
        <w:rPr>
          <w:rFonts w:ascii="Times New Roman" w:hAnsi="Times New Roman" w:cs="Times New Roman"/>
          <w:sz w:val="24"/>
          <w:szCs w:val="24"/>
        </w:rPr>
        <w:t>` in its raw form, utilized a working copy `work`, and safeguarded pipelines with checks for columns that are only present.</w:t>
      </w:r>
    </w:p>
    <w:p w14:paraId="5A417BF0"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Preventing leakage. I made sure that engineered features did not incorporate the target variable and fitted encoders solely on the training data.</w:t>
      </w:r>
    </w:p>
    <w:p w14:paraId="1D3C9755"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6. Conclusion</w:t>
      </w:r>
    </w:p>
    <w:p w14:paraId="388655FF"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This individual Phase 02 submission presents a comprehensive, reproducible pipeline with clear exploratory data analysis (EDA) and a baseline model. The artifacts facilitate easy extension to more robust models and fairness-aware evaluations in Phase 03.</w:t>
      </w:r>
    </w:p>
    <w:p w14:paraId="149DE15E"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7. Deliverables</w:t>
      </w:r>
    </w:p>
    <w:p w14:paraId="07DBA2CD" w14:textId="77777777" w:rsidR="001D0F2B"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 This individual report (Word/PDF).</w:t>
      </w:r>
    </w:p>
    <w:p w14:paraId="10E6EA15" w14:textId="1001492C" w:rsidR="00093B99" w:rsidRPr="001D0F2B" w:rsidRDefault="001D0F2B" w:rsidP="001D0F2B">
      <w:pPr>
        <w:rPr>
          <w:rFonts w:ascii="Times New Roman" w:hAnsi="Times New Roman" w:cs="Times New Roman"/>
          <w:sz w:val="24"/>
          <w:szCs w:val="24"/>
        </w:rPr>
      </w:pPr>
      <w:r w:rsidRPr="001D0F2B">
        <w:rPr>
          <w:rFonts w:ascii="Times New Roman" w:hAnsi="Times New Roman" w:cs="Times New Roman"/>
          <w:sz w:val="24"/>
          <w:szCs w:val="24"/>
        </w:rPr>
        <w:t>• Preprocessed dataset: `student_performance_preprocessed_FIXED.csv`.</w:t>
      </w:r>
    </w:p>
    <w:p w14:paraId="178D27B0" w14:textId="23DC5034" w:rsidR="006D5C8B" w:rsidRPr="001D0F2B" w:rsidRDefault="00CA627F">
      <w:pPr>
        <w:rPr>
          <w:rFonts w:ascii="Times New Roman" w:hAnsi="Times New Roman" w:cs="Times New Roman"/>
          <w:sz w:val="24"/>
          <w:szCs w:val="24"/>
        </w:rPr>
      </w:pPr>
      <w:r w:rsidRPr="001D0F2B">
        <w:rPr>
          <w:rFonts w:ascii="Times New Roman" w:hAnsi="Times New Roman" w:cs="Times New Roman"/>
          <w:b/>
          <w:sz w:val="24"/>
          <w:szCs w:val="24"/>
        </w:rPr>
        <w:t xml:space="preserve">Appendix </w:t>
      </w:r>
      <w:r w:rsidR="00093B99" w:rsidRPr="001D0F2B">
        <w:rPr>
          <w:rFonts w:ascii="Times New Roman" w:hAnsi="Times New Roman" w:cs="Times New Roman"/>
          <w:b/>
          <w:sz w:val="24"/>
          <w:szCs w:val="24"/>
        </w:rPr>
        <w:t>and</w:t>
      </w:r>
      <w:r w:rsidRPr="001D0F2B">
        <w:rPr>
          <w:rFonts w:ascii="Times New Roman" w:hAnsi="Times New Roman" w:cs="Times New Roman"/>
          <w:b/>
          <w:sz w:val="24"/>
          <w:szCs w:val="24"/>
        </w:rPr>
        <w:t xml:space="preserve"> Data Dictionary </w:t>
      </w:r>
    </w:p>
    <w:tbl>
      <w:tblPr>
        <w:tblW w:w="0" w:type="auto"/>
        <w:tblLook w:val="04A0" w:firstRow="1" w:lastRow="0" w:firstColumn="1" w:lastColumn="0" w:noHBand="0" w:noVBand="1"/>
      </w:tblPr>
      <w:tblGrid>
        <w:gridCol w:w="2160"/>
        <w:gridCol w:w="2160"/>
        <w:gridCol w:w="2160"/>
        <w:gridCol w:w="2160"/>
      </w:tblGrid>
      <w:tr w:rsidR="006D5C8B" w:rsidRPr="001D0F2B" w14:paraId="58D78C80" w14:textId="77777777">
        <w:tc>
          <w:tcPr>
            <w:tcW w:w="2160" w:type="dxa"/>
          </w:tcPr>
          <w:p w14:paraId="1D384C47"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Column</w:t>
            </w:r>
          </w:p>
        </w:tc>
        <w:tc>
          <w:tcPr>
            <w:tcW w:w="2160" w:type="dxa"/>
          </w:tcPr>
          <w:p w14:paraId="13D30242"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Type</w:t>
            </w:r>
          </w:p>
        </w:tc>
        <w:tc>
          <w:tcPr>
            <w:tcW w:w="2160" w:type="dxa"/>
          </w:tcPr>
          <w:p w14:paraId="210A55E0"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Description</w:t>
            </w:r>
          </w:p>
        </w:tc>
        <w:tc>
          <w:tcPr>
            <w:tcW w:w="2160" w:type="dxa"/>
          </w:tcPr>
          <w:p w14:paraId="248D392F"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Example</w:t>
            </w:r>
          </w:p>
        </w:tc>
      </w:tr>
      <w:tr w:rsidR="006D5C8B" w:rsidRPr="001D0F2B" w14:paraId="59888262" w14:textId="77777777">
        <w:tc>
          <w:tcPr>
            <w:tcW w:w="2160" w:type="dxa"/>
          </w:tcPr>
          <w:p w14:paraId="6035EED4"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gender</w:t>
            </w:r>
          </w:p>
        </w:tc>
        <w:tc>
          <w:tcPr>
            <w:tcW w:w="2160" w:type="dxa"/>
          </w:tcPr>
          <w:p w14:paraId="10181D2D"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categorical</w:t>
            </w:r>
          </w:p>
        </w:tc>
        <w:tc>
          <w:tcPr>
            <w:tcW w:w="2160" w:type="dxa"/>
          </w:tcPr>
          <w:p w14:paraId="0823F8E1"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Student gender</w:t>
            </w:r>
          </w:p>
        </w:tc>
        <w:tc>
          <w:tcPr>
            <w:tcW w:w="2160" w:type="dxa"/>
          </w:tcPr>
          <w:p w14:paraId="670F85AF"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female</w:t>
            </w:r>
          </w:p>
        </w:tc>
      </w:tr>
      <w:tr w:rsidR="006D5C8B" w:rsidRPr="001D0F2B" w14:paraId="34334DB7" w14:textId="77777777">
        <w:tc>
          <w:tcPr>
            <w:tcW w:w="2160" w:type="dxa"/>
          </w:tcPr>
          <w:p w14:paraId="64FED473"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race/ethnicity</w:t>
            </w:r>
          </w:p>
        </w:tc>
        <w:tc>
          <w:tcPr>
            <w:tcW w:w="2160" w:type="dxa"/>
          </w:tcPr>
          <w:p w14:paraId="1F291A5E"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categorical</w:t>
            </w:r>
          </w:p>
        </w:tc>
        <w:tc>
          <w:tcPr>
            <w:tcW w:w="2160" w:type="dxa"/>
          </w:tcPr>
          <w:p w14:paraId="06E552C8"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Group A–E</w:t>
            </w:r>
          </w:p>
        </w:tc>
        <w:tc>
          <w:tcPr>
            <w:tcW w:w="2160" w:type="dxa"/>
          </w:tcPr>
          <w:p w14:paraId="26A572D6"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group C</w:t>
            </w:r>
          </w:p>
        </w:tc>
      </w:tr>
      <w:tr w:rsidR="006D5C8B" w:rsidRPr="001D0F2B" w14:paraId="32102AC5" w14:textId="77777777">
        <w:tc>
          <w:tcPr>
            <w:tcW w:w="2160" w:type="dxa"/>
          </w:tcPr>
          <w:p w14:paraId="2F393462"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parental level of education</w:t>
            </w:r>
          </w:p>
        </w:tc>
        <w:tc>
          <w:tcPr>
            <w:tcW w:w="2160" w:type="dxa"/>
          </w:tcPr>
          <w:p w14:paraId="409B5158"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categorical</w:t>
            </w:r>
          </w:p>
        </w:tc>
        <w:tc>
          <w:tcPr>
            <w:tcW w:w="2160" w:type="dxa"/>
          </w:tcPr>
          <w:p w14:paraId="218C6A39"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Highest parent education</w:t>
            </w:r>
          </w:p>
        </w:tc>
        <w:tc>
          <w:tcPr>
            <w:tcW w:w="2160" w:type="dxa"/>
          </w:tcPr>
          <w:p w14:paraId="22D3CA9A"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 xml:space="preserve">some </w:t>
            </w:r>
            <w:r w:rsidRPr="001D0F2B">
              <w:rPr>
                <w:rFonts w:ascii="Times New Roman" w:hAnsi="Times New Roman" w:cs="Times New Roman"/>
                <w:sz w:val="24"/>
                <w:szCs w:val="24"/>
              </w:rPr>
              <w:t>college</w:t>
            </w:r>
          </w:p>
        </w:tc>
      </w:tr>
      <w:tr w:rsidR="006D5C8B" w:rsidRPr="001D0F2B" w14:paraId="3F56524E" w14:textId="77777777">
        <w:tc>
          <w:tcPr>
            <w:tcW w:w="2160" w:type="dxa"/>
          </w:tcPr>
          <w:p w14:paraId="3145A394"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lunch</w:t>
            </w:r>
          </w:p>
        </w:tc>
        <w:tc>
          <w:tcPr>
            <w:tcW w:w="2160" w:type="dxa"/>
          </w:tcPr>
          <w:p w14:paraId="57A140B4"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categorical</w:t>
            </w:r>
          </w:p>
        </w:tc>
        <w:tc>
          <w:tcPr>
            <w:tcW w:w="2160" w:type="dxa"/>
          </w:tcPr>
          <w:p w14:paraId="603C0E5C"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Standard or free/reduced</w:t>
            </w:r>
          </w:p>
        </w:tc>
        <w:tc>
          <w:tcPr>
            <w:tcW w:w="2160" w:type="dxa"/>
          </w:tcPr>
          <w:p w14:paraId="7AFFB882"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standard</w:t>
            </w:r>
          </w:p>
        </w:tc>
      </w:tr>
      <w:tr w:rsidR="006D5C8B" w:rsidRPr="001D0F2B" w14:paraId="26DEE207" w14:textId="77777777">
        <w:tc>
          <w:tcPr>
            <w:tcW w:w="2160" w:type="dxa"/>
          </w:tcPr>
          <w:p w14:paraId="6DA05692"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test preparation course</w:t>
            </w:r>
          </w:p>
        </w:tc>
        <w:tc>
          <w:tcPr>
            <w:tcW w:w="2160" w:type="dxa"/>
          </w:tcPr>
          <w:p w14:paraId="3B260FE2"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categorical</w:t>
            </w:r>
          </w:p>
        </w:tc>
        <w:tc>
          <w:tcPr>
            <w:tcW w:w="2160" w:type="dxa"/>
          </w:tcPr>
          <w:p w14:paraId="3E3C19DB"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Completed or none</w:t>
            </w:r>
          </w:p>
        </w:tc>
        <w:tc>
          <w:tcPr>
            <w:tcW w:w="2160" w:type="dxa"/>
          </w:tcPr>
          <w:p w14:paraId="22B8CEB6"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completed</w:t>
            </w:r>
          </w:p>
        </w:tc>
      </w:tr>
      <w:tr w:rsidR="006D5C8B" w:rsidRPr="001D0F2B" w14:paraId="3DAA0FB5" w14:textId="77777777">
        <w:tc>
          <w:tcPr>
            <w:tcW w:w="2160" w:type="dxa"/>
          </w:tcPr>
          <w:p w14:paraId="4F91EC13"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math score</w:t>
            </w:r>
          </w:p>
        </w:tc>
        <w:tc>
          <w:tcPr>
            <w:tcW w:w="2160" w:type="dxa"/>
          </w:tcPr>
          <w:p w14:paraId="2C1A8452"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numeric</w:t>
            </w:r>
          </w:p>
        </w:tc>
        <w:tc>
          <w:tcPr>
            <w:tcW w:w="2160" w:type="dxa"/>
          </w:tcPr>
          <w:p w14:paraId="10531B74"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Math exam (0–100)</w:t>
            </w:r>
          </w:p>
        </w:tc>
        <w:tc>
          <w:tcPr>
            <w:tcW w:w="2160" w:type="dxa"/>
          </w:tcPr>
          <w:p w14:paraId="5F50E690"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78</w:t>
            </w:r>
          </w:p>
        </w:tc>
      </w:tr>
      <w:tr w:rsidR="006D5C8B" w:rsidRPr="001D0F2B" w14:paraId="62AB3FB0" w14:textId="77777777">
        <w:tc>
          <w:tcPr>
            <w:tcW w:w="2160" w:type="dxa"/>
          </w:tcPr>
          <w:p w14:paraId="40297416"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reading score</w:t>
            </w:r>
          </w:p>
        </w:tc>
        <w:tc>
          <w:tcPr>
            <w:tcW w:w="2160" w:type="dxa"/>
          </w:tcPr>
          <w:p w14:paraId="115747F6"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numeric</w:t>
            </w:r>
          </w:p>
        </w:tc>
        <w:tc>
          <w:tcPr>
            <w:tcW w:w="2160" w:type="dxa"/>
          </w:tcPr>
          <w:p w14:paraId="5C706548"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Reading exam (0–100)</w:t>
            </w:r>
          </w:p>
        </w:tc>
        <w:tc>
          <w:tcPr>
            <w:tcW w:w="2160" w:type="dxa"/>
          </w:tcPr>
          <w:p w14:paraId="5EEA6ED8"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82</w:t>
            </w:r>
          </w:p>
        </w:tc>
      </w:tr>
      <w:tr w:rsidR="006D5C8B" w:rsidRPr="001D0F2B" w14:paraId="11367A70" w14:textId="77777777">
        <w:tc>
          <w:tcPr>
            <w:tcW w:w="2160" w:type="dxa"/>
          </w:tcPr>
          <w:p w14:paraId="5EB7405E"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writing score</w:t>
            </w:r>
          </w:p>
        </w:tc>
        <w:tc>
          <w:tcPr>
            <w:tcW w:w="2160" w:type="dxa"/>
          </w:tcPr>
          <w:p w14:paraId="372D3289"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numeric</w:t>
            </w:r>
          </w:p>
        </w:tc>
        <w:tc>
          <w:tcPr>
            <w:tcW w:w="2160" w:type="dxa"/>
          </w:tcPr>
          <w:p w14:paraId="5BF88A2F"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 xml:space="preserve">Writing exam </w:t>
            </w:r>
            <w:r w:rsidRPr="001D0F2B">
              <w:rPr>
                <w:rFonts w:ascii="Times New Roman" w:hAnsi="Times New Roman" w:cs="Times New Roman"/>
                <w:sz w:val="24"/>
                <w:szCs w:val="24"/>
              </w:rPr>
              <w:t>(0–100)</w:t>
            </w:r>
          </w:p>
        </w:tc>
        <w:tc>
          <w:tcPr>
            <w:tcW w:w="2160" w:type="dxa"/>
          </w:tcPr>
          <w:p w14:paraId="68DA13CC"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80</w:t>
            </w:r>
          </w:p>
        </w:tc>
      </w:tr>
      <w:tr w:rsidR="006D5C8B" w:rsidRPr="001D0F2B" w14:paraId="503EEFAA" w14:textId="77777777">
        <w:tc>
          <w:tcPr>
            <w:tcW w:w="2160" w:type="dxa"/>
          </w:tcPr>
          <w:p w14:paraId="7203E1CB"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avg_rw</w:t>
            </w:r>
          </w:p>
        </w:tc>
        <w:tc>
          <w:tcPr>
            <w:tcW w:w="2160" w:type="dxa"/>
          </w:tcPr>
          <w:p w14:paraId="19FA110D"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numeric</w:t>
            </w:r>
          </w:p>
        </w:tc>
        <w:tc>
          <w:tcPr>
            <w:tcW w:w="2160" w:type="dxa"/>
          </w:tcPr>
          <w:p w14:paraId="296CCD35"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Mean of reading &amp; writing</w:t>
            </w:r>
          </w:p>
        </w:tc>
        <w:tc>
          <w:tcPr>
            <w:tcW w:w="2160" w:type="dxa"/>
          </w:tcPr>
          <w:p w14:paraId="4E09278B"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81.0</w:t>
            </w:r>
          </w:p>
        </w:tc>
      </w:tr>
      <w:tr w:rsidR="006D5C8B" w:rsidRPr="001D0F2B" w14:paraId="24A9F37D" w14:textId="77777777">
        <w:tc>
          <w:tcPr>
            <w:tcW w:w="2160" w:type="dxa"/>
          </w:tcPr>
          <w:p w14:paraId="197D2361"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gap_rw</w:t>
            </w:r>
          </w:p>
        </w:tc>
        <w:tc>
          <w:tcPr>
            <w:tcW w:w="2160" w:type="dxa"/>
          </w:tcPr>
          <w:p w14:paraId="70C2F2D0"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numeric</w:t>
            </w:r>
          </w:p>
        </w:tc>
        <w:tc>
          <w:tcPr>
            <w:tcW w:w="2160" w:type="dxa"/>
          </w:tcPr>
          <w:p w14:paraId="01EA06B5"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Reading − writing</w:t>
            </w:r>
          </w:p>
        </w:tc>
        <w:tc>
          <w:tcPr>
            <w:tcW w:w="2160" w:type="dxa"/>
          </w:tcPr>
          <w:p w14:paraId="0A100C06" w14:textId="77777777" w:rsidR="006D5C8B" w:rsidRPr="001D0F2B" w:rsidRDefault="00CA627F">
            <w:pPr>
              <w:rPr>
                <w:rFonts w:ascii="Times New Roman" w:hAnsi="Times New Roman" w:cs="Times New Roman"/>
                <w:sz w:val="24"/>
                <w:szCs w:val="24"/>
              </w:rPr>
            </w:pPr>
            <w:r w:rsidRPr="001D0F2B">
              <w:rPr>
                <w:rFonts w:ascii="Times New Roman" w:hAnsi="Times New Roman" w:cs="Times New Roman"/>
                <w:sz w:val="24"/>
                <w:szCs w:val="24"/>
              </w:rPr>
              <w:t>2</w:t>
            </w:r>
          </w:p>
        </w:tc>
      </w:tr>
    </w:tbl>
    <w:p w14:paraId="26EEBA73" w14:textId="77777777" w:rsidR="00CA627F" w:rsidRPr="001D0F2B" w:rsidRDefault="00CA627F">
      <w:pPr>
        <w:rPr>
          <w:rFonts w:ascii="Times New Roman" w:hAnsi="Times New Roman" w:cs="Times New Roman"/>
          <w:sz w:val="24"/>
          <w:szCs w:val="24"/>
        </w:rPr>
      </w:pPr>
    </w:p>
    <w:sectPr w:rsidR="00000000" w:rsidRPr="001D0F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69046D"/>
    <w:multiLevelType w:val="hybridMultilevel"/>
    <w:tmpl w:val="41D04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386255">
    <w:abstractNumId w:val="8"/>
  </w:num>
  <w:num w:numId="2" w16cid:durableId="287130960">
    <w:abstractNumId w:val="6"/>
  </w:num>
  <w:num w:numId="3" w16cid:durableId="796948157">
    <w:abstractNumId w:val="5"/>
  </w:num>
  <w:num w:numId="4" w16cid:durableId="159126215">
    <w:abstractNumId w:val="4"/>
  </w:num>
  <w:num w:numId="5" w16cid:durableId="1587301341">
    <w:abstractNumId w:val="7"/>
  </w:num>
  <w:num w:numId="6" w16cid:durableId="722556423">
    <w:abstractNumId w:val="3"/>
  </w:num>
  <w:num w:numId="7" w16cid:durableId="776488577">
    <w:abstractNumId w:val="2"/>
  </w:num>
  <w:num w:numId="8" w16cid:durableId="231356227">
    <w:abstractNumId w:val="1"/>
  </w:num>
  <w:num w:numId="9" w16cid:durableId="1711495109">
    <w:abstractNumId w:val="0"/>
  </w:num>
  <w:num w:numId="10" w16cid:durableId="12323476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B99"/>
    <w:rsid w:val="0015074B"/>
    <w:rsid w:val="001D0F2B"/>
    <w:rsid w:val="0029639D"/>
    <w:rsid w:val="00326F90"/>
    <w:rsid w:val="003D0A89"/>
    <w:rsid w:val="006D5C8B"/>
    <w:rsid w:val="00AA1D8D"/>
    <w:rsid w:val="00B47730"/>
    <w:rsid w:val="00CA627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97809D"/>
  <w14:defaultImageDpi w14:val="300"/>
  <w15:docId w15:val="{FAB20025-8FA4-4707-8AFA-7ED1355B2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938</Words>
  <Characters>5347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williane Yarro</cp:lastModifiedBy>
  <cp:revision>2</cp:revision>
  <dcterms:created xsi:type="dcterms:W3CDTF">2025-10-08T22:18:00Z</dcterms:created>
  <dcterms:modified xsi:type="dcterms:W3CDTF">2025-10-08T22:18:00Z</dcterms:modified>
  <cp:category/>
</cp:coreProperties>
</file>