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>
            <w:pPr>
              <w:spacing w:before="100" w:after="0"/>
              <w:jc w:val="both"/>
            </w:pPr>
            <w:r>
              <w:rPr>
                <w:rFonts w:ascii="Calibri" w:hAnsi="Calibri"/>
                <w:b/>
                <w:color w:val="1F4E79"/>
                <w:sz w:val="19"/>
              </w:rPr>
              <w:t xml:space="preserve">Respuesta — borrador para validación personal: </w:t>
            </w:r>
            <w:r>
              <w:rPr>
                <w:rFonts w:ascii="Calibri" w:hAnsi="Calibri"/>
                <w:color w:val="000000"/>
                <w:sz w:val="19"/>
              </w:rPr>
              <w:t>Las asignaturas vinculadas con desarrollo de software, bases de datos y arquitectura son las que más se relacionan con mis intereses. Me atrae convertir necesidades reales en servicios backend claros, integrar componentes y desplegar soluciones que puedan mantenerse. Las certificaciones tienen valor porque entregan evidencia verificable de habilidades y permiten ordenar el aprendizaje en estándares reconocibles para el mercado laboral.</w:t>
            </w: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>
            <w:pPr>
              <w:spacing w:before="100" w:after="0"/>
              <w:jc w:val="both"/>
            </w:pPr>
            <w:r>
              <w:rPr>
                <w:rFonts w:ascii="Calibri" w:hAnsi="Calibri"/>
                <w:b/>
                <w:color w:val="1F4E79"/>
                <w:sz w:val="19"/>
              </w:rPr>
              <w:t xml:space="preserve">Respuesta — borrador para validación personal: </w:t>
            </w:r>
            <w:r>
              <w:rPr>
                <w:rFonts w:ascii="Calibri" w:hAnsi="Calibri"/>
                <w:color w:val="000000"/>
                <w:sz w:val="19"/>
              </w:rPr>
              <w:t>Mis fortalezas están en el análisis técnico, el diseño de arquitectura, el desarrollo backend y la automatización del despliegue. Me siento seguro traduciendo requerimientos a componentes y contratos de API. Necesito fortalecer la estimación de esfuerzo, las pruebas de seguridad y la observabilidad en producción. InmoGest IA me permitirá practicar esas áreas con un sistema integrado y trazable.</w:t>
            </w: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>
            <w:pPr>
              <w:spacing w:before="100" w:after="0"/>
              <w:jc w:val="both"/>
            </w:pPr>
            <w:r>
              <w:rPr>
                <w:rFonts w:ascii="Calibri" w:hAnsi="Calibri"/>
                <w:b/>
                <w:color w:val="1F4E79"/>
                <w:sz w:val="19"/>
              </w:rPr>
              <w:t xml:space="preserve">Respuesta — borrador para validación personal: </w:t>
            </w:r>
            <w:r>
              <w:rPr>
                <w:rFonts w:ascii="Calibri" w:hAnsi="Calibri"/>
                <w:color w:val="000000"/>
                <w:sz w:val="19"/>
              </w:rPr>
              <w:t>Mis principales intereses son la arquitectura de software, los servicios backend, DevOps y la aplicación responsable de IA. Las competencias más relacionadas son gestión de proyectos, construcción e integración de software, modelado de datos y validación. En cinco años me gustaría participar como ingeniero de software o arquitecto técnico en productos digitales, tomando decisiones sustentadas y acompañando a un equipo multidisciplinario.</w:t>
            </w: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bookmarkStart w:id="0" w:name="_GoBack"/>
            <w:bookmarkEnd w:id="0"/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>
            <w:pPr>
              <w:spacing w:before="100" w:after="0"/>
              <w:jc w:val="both"/>
            </w:pPr>
            <w:r>
              <w:rPr>
                <w:rFonts w:ascii="Calibri" w:hAnsi="Calibri"/>
                <w:b/>
                <w:color w:val="1F4E79"/>
                <w:sz w:val="19"/>
              </w:rPr>
              <w:t xml:space="preserve">Respuesta — borrador para validación personal: </w:t>
            </w:r>
            <w:r>
              <w:rPr>
                <w:rFonts w:ascii="Calibri" w:hAnsi="Calibri"/>
                <w:color w:val="000000"/>
                <w:sz w:val="19"/>
              </w:rPr>
              <w:t>InmoGest IA se relaciona directamente con mis proyecciones porque combina arquitectura, datos, despliegue e integración de IA. El proyecto requiere ajustar el alcance a un MVP verificable: gestión de propiedades, CRM, vitrina pública, asistente con derivación humana y auditoría. Se sitúa en una corredora inmobiliaria simulada de la Región Metropolitana y me permitirá fortalecer diseño, implementación y operación de una solución completa.</w:t>
            </w: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775E79" w14:textId="77777777" w:rsidR="005806B0" w:rsidRDefault="005806B0" w:rsidP="00DF38AE">
      <w:pPr>
        <w:spacing w:after="0" w:line="240" w:lineRule="auto"/>
      </w:pPr>
      <w:r>
        <w:separator/>
      </w:r>
    </w:p>
  </w:endnote>
  <w:endnote w:type="continuationSeparator" w:id="0">
    <w:p w14:paraId="498E7AA5" w14:textId="77777777" w:rsidR="005806B0" w:rsidRDefault="005806B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7E1205" w14:textId="77777777" w:rsidR="005806B0" w:rsidRDefault="005806B0" w:rsidP="00DF38AE">
      <w:pPr>
        <w:spacing w:after="0" w:line="240" w:lineRule="auto"/>
      </w:pPr>
      <w:r>
        <w:separator/>
      </w:r>
    </w:p>
  </w:footnote>
  <w:footnote w:type="continuationSeparator" w:id="0">
    <w:p w14:paraId="3C383F88" w14:textId="77777777" w:rsidR="005806B0" w:rsidRDefault="005806B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4A7892"/>
    <w:rsid w:val="004A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126e8a1c-9ea9-435a-ac89-d06c80d62e30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426</Words>
  <Characters>2343</Characters>
  <Application>Microsoft Office Word</Application>
  <DocSecurity>0</DocSecurity>
  <Lines>19</Lines>
  <Paragraphs>5</Paragraphs>
  <ScaleCrop>false</ScaleCrop>
  <Company>Wal-Mart Stores, Inc.</Company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40</cp:revision>
  <cp:lastPrinted>2019-12-16T20:10:00Z</cp:lastPrinted>
  <dcterms:created xsi:type="dcterms:W3CDTF">2021-12-31T12:50:00Z</dcterms:created>
  <dcterms:modified xsi:type="dcterms:W3CDTF">2023-02-06T14:41:00Z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