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1231188</wp:posOffset>
                </wp:positionV>
                <wp:extent cx="59467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0">
                              <a:moveTo>
                                <a:pt x="0" y="0"/>
                              </a:moveTo>
                              <a:lnTo>
                                <a:pt x="59466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72pt,96.944pt" to="540.244pt,96.9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J</w:t>
      </w:r>
      <w:r>
        <w:rPr>
          <w:smallCaps/>
          <w:spacing w:val="-2"/>
        </w:rPr>
        <w:t>oel</w:t>
      </w:r>
      <w:r>
        <w:rPr>
          <w:smallCaps w:val="0"/>
          <w:spacing w:val="-36"/>
        </w:rPr>
        <w:t> </w:t>
      </w:r>
      <w:r>
        <w:rPr>
          <w:smallCaps w:val="0"/>
          <w:spacing w:val="-2"/>
        </w:rPr>
        <w:t>M</w:t>
      </w:r>
      <w:r>
        <w:rPr>
          <w:smallCaps/>
          <w:spacing w:val="-2"/>
        </w:rPr>
        <w:t>atson</w:t>
      </w:r>
    </w:p>
    <w:p>
      <w:pPr>
        <w:spacing w:line="186" w:lineRule="exact" w:before="0"/>
        <w:ind w:left="1749" w:right="0" w:firstLine="0"/>
        <w:jc w:val="left"/>
        <w:rPr>
          <w:sz w:val="20"/>
        </w:rPr>
      </w:pPr>
      <w:r>
        <w:rPr>
          <w:sz w:val="20"/>
        </w:rPr>
        <w:t>(M)</w:t>
      </w:r>
      <w:r>
        <w:rPr>
          <w:spacing w:val="12"/>
          <w:sz w:val="20"/>
        </w:rPr>
        <w:t> </w:t>
      </w:r>
      <w:r>
        <w:rPr>
          <w:sz w:val="20"/>
        </w:rPr>
        <w:t>612.964.9953</w:t>
      </w:r>
      <w:r>
        <w:rPr>
          <w:spacing w:val="14"/>
          <w:sz w:val="20"/>
        </w:rPr>
        <w:t> </w:t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2"/>
          <w:sz w:val="7"/>
        </w:rPr>
        <w:t>  </w:t>
      </w:r>
      <w:r>
        <w:rPr>
          <w:b/>
          <w:sz w:val="20"/>
        </w:rPr>
        <w:t>Minneapolis,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MN</w:t>
      </w:r>
      <w:r>
        <w:rPr>
          <w:b/>
          <w:spacing w:val="3"/>
          <w:sz w:val="20"/>
        </w:rPr>
        <w:t> </w:t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3"/>
          <w:w w:val="150"/>
          <w:sz w:val="7"/>
        </w:rPr>
        <w:t>  </w:t>
      </w:r>
      <w:r>
        <w:rPr>
          <w:sz w:val="20"/>
        </w:rPr>
        <w:t>(H)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763.432.5949</w:t>
      </w:r>
    </w:p>
    <w:p>
      <w:pPr>
        <w:pStyle w:val="BodyText"/>
        <w:spacing w:line="261" w:lineRule="exact"/>
        <w:ind w:left="1978"/>
      </w:pPr>
      <w:hyperlink r:id="rId5">
        <w:r>
          <w:rPr/>
          <w:t>joelamatson@gmail.com</w:t>
        </w:r>
      </w:hyperlink>
      <w:r>
        <w:rPr>
          <w:spacing w:val="16"/>
        </w:rPr>
        <w:t> </w:t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4"/>
          <w:sz w:val="7"/>
        </w:rPr>
        <w:t>  </w:t>
      </w:r>
      <w:r>
        <w:rPr/>
        <w:t>linkedin.com/in/joel-</w:t>
      </w:r>
      <w:r>
        <w:rPr>
          <w:spacing w:val="-2"/>
        </w:rPr>
        <w:t>matson</w:t>
      </w:r>
    </w:p>
    <w:p>
      <w:pPr>
        <w:pStyle w:val="BodyText"/>
        <w:spacing w:before="186"/>
        <w:ind w:left="0"/>
      </w:pPr>
    </w:p>
    <w:p>
      <w:pPr>
        <w:pStyle w:val="BodyText"/>
        <w:spacing w:line="201" w:lineRule="auto"/>
        <w:ind w:left="100"/>
      </w:pPr>
      <w:r>
        <w:rPr/>
        <w:t>Professional</w:t>
      </w:r>
      <w:r>
        <w:rPr>
          <w:spacing w:val="24"/>
        </w:rPr>
        <w:t> </w:t>
      </w:r>
      <w:r>
        <w:rPr/>
        <w:t>Cloud Data Engineer with a strong Application background.</w:t>
      </w:r>
      <w:r>
        <w:rPr>
          <w:spacing w:val="80"/>
        </w:rPr>
        <w:t> </w:t>
      </w:r>
      <w:r>
        <w:rPr/>
        <w:t>Strong knowledge of</w:t>
      </w:r>
      <w:r>
        <w:rPr>
          <w:spacing w:val="40"/>
        </w:rPr>
        <w:t> </w:t>
      </w:r>
      <w:r>
        <w:rPr/>
        <w:t>SaaS/Iaas/PaaS concepts. Strong Windows, Linux and Open Source experience.</w:t>
      </w:r>
    </w:p>
    <w:p>
      <w:pPr>
        <w:pStyle w:val="Heading1"/>
        <w:spacing w:before="142"/>
      </w:pPr>
      <w:r>
        <w:rPr/>
        <w:t>Professional</w:t>
      </w:r>
      <w:r>
        <w:rPr>
          <w:spacing w:val="35"/>
        </w:rPr>
        <w:t> </w:t>
      </w:r>
      <w:r>
        <w:rPr>
          <w:spacing w:val="-2"/>
        </w:rPr>
        <w:t>Experience</w:t>
      </w:r>
    </w:p>
    <w:p>
      <w:pPr>
        <w:pStyle w:val="Heading4"/>
        <w:spacing w:line="263" w:lineRule="exact" w:before="51"/>
        <w:ind w:left="100"/>
      </w:pPr>
      <w:r>
        <w:rPr>
          <w:spacing w:val="-2"/>
        </w:rPr>
        <w:t>Certifications</w:t>
      </w:r>
    </w:p>
    <w:p>
      <w:pPr>
        <w:pStyle w:val="BodyText"/>
        <w:spacing w:line="261" w:lineRule="exact"/>
      </w:pPr>
      <w:r>
        <w:rPr/>
        <w:t>AWS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Practitioner:</w:t>
      </w:r>
      <w:r>
        <w:rPr>
          <w:spacing w:val="11"/>
        </w:rPr>
        <w:t> </w:t>
      </w:r>
      <w:r>
        <w:rPr/>
        <w:t>2020</w:t>
      </w:r>
      <w:r>
        <w:rPr>
          <w:spacing w:val="48"/>
        </w:rPr>
        <w:t> </w:t>
      </w:r>
      <w:r>
        <w:rPr/>
        <w:t>MCSE:</w:t>
      </w:r>
      <w:r>
        <w:rPr>
          <w:spacing w:val="-9"/>
        </w:rPr>
        <w:t> </w:t>
      </w:r>
      <w:r>
        <w:rPr>
          <w:spacing w:val="-4"/>
        </w:rPr>
        <w:t>1999</w:t>
      </w:r>
    </w:p>
    <w:p>
      <w:pPr>
        <w:pStyle w:val="Heading2"/>
        <w:spacing w:before="148"/>
        <w:ind w:left="398"/>
      </w:pPr>
      <w:r>
        <w:rPr>
          <w:spacing w:val="-2"/>
        </w:rPr>
        <w:t>Enterprise</w:t>
      </w:r>
      <w:r>
        <w:rPr>
          <w:spacing w:val="-5"/>
        </w:rPr>
        <w:t> </w:t>
      </w:r>
      <w:r>
        <w:rPr>
          <w:spacing w:val="-2"/>
        </w:rPr>
        <w:t>Rent-A-</w:t>
      </w:r>
      <w:r>
        <w:rPr>
          <w:spacing w:val="-5"/>
        </w:rPr>
        <w:t>Car</w:t>
      </w:r>
    </w:p>
    <w:p>
      <w:pPr>
        <w:pStyle w:val="Heading3"/>
        <w:tabs>
          <w:tab w:pos="5245" w:val="left" w:leader="none"/>
        </w:tabs>
      </w:pPr>
      <w:r>
        <w:rPr/>
        <w:t>Cloud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Engineer</w:t>
      </w:r>
      <w:r>
        <w:rPr/>
        <w:tab/>
        <w:t>(November</w:t>
      </w:r>
      <w:r>
        <w:rPr>
          <w:spacing w:val="-17"/>
        </w:rPr>
        <w:t> </w:t>
      </w:r>
      <w:r>
        <w:rPr/>
        <w:t>2021</w:t>
      </w:r>
      <w:r>
        <w:rPr>
          <w:spacing w:val="-15"/>
        </w:rPr>
        <w:t> </w:t>
      </w:r>
      <w:r>
        <w:rPr/>
        <w:t>–</w:t>
      </w:r>
      <w:r>
        <w:rPr>
          <w:spacing w:val="-17"/>
        </w:rPr>
        <w:t> </w:t>
      </w:r>
      <w:r>
        <w:rPr/>
        <w:t>February</w:t>
      </w:r>
      <w:r>
        <w:rPr>
          <w:spacing w:val="-15"/>
        </w:rPr>
        <w:t> </w:t>
      </w:r>
      <w:r>
        <w:rPr>
          <w:spacing w:val="-2"/>
        </w:rPr>
        <w:t>2024)</w:t>
      </w:r>
    </w:p>
    <w:p>
      <w:pPr>
        <w:pStyle w:val="BodyText"/>
        <w:spacing w:line="201" w:lineRule="auto" w:before="182"/>
        <w:ind w:left="598" w:right="169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Led migration of legacy reporting environment to a new Azure-based service running Kuber- netes Services, vendor Metric Insights, with an SSRS and Sharepoint Online backend</w:t>
      </w:r>
    </w:p>
    <w:p>
      <w:pPr>
        <w:pStyle w:val="BodyText"/>
        <w:spacing w:line="201" w:lineRule="auto" w:before="2"/>
        <w:ind w:left="598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Provided full support to site owners of newly migrated sites including report rendering, sub- scriptions, permissions, file shares, report availability</w:t>
      </w:r>
    </w:p>
    <w:p>
      <w:pPr>
        <w:pStyle w:val="BodyText"/>
        <w:spacing w:line="201" w:lineRule="auto" w:before="2"/>
        <w:ind w:left="598" w:right="439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8"/>
          <w:sz w:val="7"/>
        </w:rPr>
        <w:t> </w:t>
      </w:r>
      <w:r>
        <w:rPr/>
        <w:t>Worked with vendor to</w:t>
      </w:r>
      <w:r>
        <w:rPr>
          <w:spacing w:val="-1"/>
        </w:rPr>
        <w:t> </w:t>
      </w:r>
      <w:r>
        <w:rPr/>
        <w:t>troubleshoot report availability issues, utilizing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pipeline and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scenarios</w:t>
      </w:r>
    </w:p>
    <w:p>
      <w:pPr>
        <w:pStyle w:val="BodyText"/>
        <w:spacing w:line="201" w:lineRule="auto" w:before="2"/>
        <w:ind w:left="598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Supported server infrastructure of both legacy and Azure environments including Windows monthly patching, certificates, Sharepoint Central Admin roles</w:t>
      </w:r>
    </w:p>
    <w:p>
      <w:pPr>
        <w:pStyle w:val="BodyText"/>
        <w:spacing w:line="201" w:lineRule="auto" w:before="2"/>
        <w:ind w:left="598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Azure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host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VMs,</w:t>
      </w:r>
      <w:r>
        <w:rPr>
          <w:spacing w:val="-5"/>
        </w:rPr>
        <w:t> </w:t>
      </w:r>
      <w:r>
        <w:rPr/>
        <w:t>disk,</w:t>
      </w:r>
      <w:r>
        <w:rPr>
          <w:spacing w:val="-5"/>
        </w:rPr>
        <w:t> </w:t>
      </w:r>
      <w:r>
        <w:rPr/>
        <w:t>network,</w:t>
      </w:r>
      <w:r>
        <w:rPr>
          <w:spacing w:val="-5"/>
        </w:rPr>
        <w:t> </w:t>
      </w:r>
      <w:r>
        <w:rPr/>
        <w:t>load </w:t>
      </w:r>
      <w:r>
        <w:rPr>
          <w:spacing w:val="-2"/>
          <w:w w:val="110"/>
        </w:rPr>
        <w:t>balancers</w:t>
      </w:r>
    </w:p>
    <w:p>
      <w:pPr>
        <w:pStyle w:val="BodyText"/>
        <w:spacing w:line="201" w:lineRule="auto" w:before="2"/>
        <w:ind w:left="598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Deployed Azure Kubernetes services to host the Metric Insights BI platform and performed updates and applied patches as needed.</w:t>
      </w:r>
    </w:p>
    <w:p>
      <w:pPr>
        <w:pStyle w:val="Heading2"/>
        <w:spacing w:before="118"/>
      </w:pPr>
      <w:r>
        <w:rPr/>
        <w:t>Abbott</w:t>
      </w:r>
      <w:r>
        <w:rPr>
          <w:spacing w:val="-3"/>
        </w:rPr>
        <w:t> </w:t>
      </w:r>
      <w:r>
        <w:rPr>
          <w:spacing w:val="-2"/>
        </w:rPr>
        <w:t>Laboratories</w:t>
      </w:r>
    </w:p>
    <w:p>
      <w:pPr>
        <w:pStyle w:val="Heading3"/>
        <w:tabs>
          <w:tab w:pos="6225" w:val="left" w:leader="none"/>
        </w:tabs>
      </w:pPr>
      <w:r>
        <w:rPr/>
        <w:t>Systems</w:t>
      </w:r>
      <w:r>
        <w:rPr>
          <w:spacing w:val="-10"/>
        </w:rPr>
        <w:t> </w:t>
      </w:r>
      <w:r>
        <w:rPr>
          <w:spacing w:val="-2"/>
        </w:rPr>
        <w:t>Administrator</w:t>
      </w:r>
      <w:r>
        <w:rPr/>
        <w:tab/>
        <w:t>(April</w:t>
      </w:r>
      <w:r>
        <w:rPr>
          <w:spacing w:val="-5"/>
        </w:rPr>
        <w:t> </w:t>
      </w:r>
      <w:r>
        <w:rPr/>
        <w:t>2021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July</w:t>
      </w:r>
      <w:r>
        <w:rPr>
          <w:spacing w:val="-4"/>
        </w:rPr>
        <w:t> </w:t>
      </w:r>
      <w:r>
        <w:rPr>
          <w:spacing w:val="-2"/>
        </w:rPr>
        <w:t>2021)</w:t>
      </w:r>
    </w:p>
    <w:p>
      <w:pPr>
        <w:pStyle w:val="BodyText"/>
        <w:spacing w:line="261" w:lineRule="exact" w:before="146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2"/>
          <w:w w:val="150"/>
          <w:sz w:val="7"/>
        </w:rPr>
        <w:t> </w:t>
      </w:r>
      <w:r>
        <w:rPr/>
        <w:t>Involved in</w:t>
      </w:r>
      <w:r>
        <w:rPr>
          <w:spacing w:val="-1"/>
        </w:rPr>
        <w:t> </w:t>
      </w:r>
      <w:r>
        <w:rPr/>
        <w:t>server refresh,</w:t>
      </w:r>
      <w:r>
        <w:rPr>
          <w:spacing w:val="-1"/>
        </w:rPr>
        <w:t> </w:t>
      </w:r>
      <w:r>
        <w:rPr/>
        <w:t>upgrading applications</w:t>
      </w:r>
      <w:r>
        <w:rPr>
          <w:spacing w:val="-1"/>
        </w:rPr>
        <w:t> </w:t>
      </w:r>
      <w:r>
        <w:rPr/>
        <w:t>and related </w:t>
      </w:r>
      <w:r>
        <w:rPr>
          <w:spacing w:val="-2"/>
        </w:rPr>
        <w:t>infrastructure</w:t>
      </w:r>
    </w:p>
    <w:p>
      <w:pPr>
        <w:pStyle w:val="BodyText"/>
        <w:spacing w:line="239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1"/>
          <w:w w:val="150"/>
          <w:sz w:val="7"/>
        </w:rPr>
        <w:t> </w:t>
      </w:r>
      <w:r>
        <w:rPr/>
        <w:t>Worked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Remedy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SCCM, application</w:t>
      </w:r>
      <w:r>
        <w:rPr>
          <w:spacing w:val="-1"/>
        </w:rPr>
        <w:t> </w:t>
      </w:r>
      <w:r>
        <w:rPr/>
        <w:t>updates,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>
          <w:spacing w:val="-2"/>
        </w:rPr>
        <w:t>updates</w:t>
      </w:r>
    </w:p>
    <w:p>
      <w:pPr>
        <w:pStyle w:val="BodyText"/>
        <w:spacing w:line="239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6"/>
          <w:sz w:val="7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updates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clients,</w:t>
      </w:r>
      <w:r>
        <w:rPr>
          <w:spacing w:val="-4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documentation,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>
          <w:spacing w:val="-2"/>
        </w:rPr>
        <w:t>improvement</w:t>
      </w:r>
    </w:p>
    <w:p>
      <w:pPr>
        <w:pStyle w:val="BodyText"/>
        <w:spacing w:line="261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2"/>
          <w:w w:val="150"/>
          <w:sz w:val="7"/>
        </w:rPr>
        <w:t> </w:t>
      </w:r>
      <w:r>
        <w:rPr/>
        <w:t>Setup</w:t>
      </w:r>
      <w:r>
        <w:rPr>
          <w:spacing w:val="-1"/>
        </w:rPr>
        <w:t> </w:t>
      </w:r>
      <w:r>
        <w:rPr/>
        <w:t>3DExperience,</w:t>
      </w:r>
      <w:r>
        <w:rPr>
          <w:spacing w:val="-1"/>
        </w:rPr>
        <w:t> </w:t>
      </w:r>
      <w:r>
        <w:rPr/>
        <w:t>Concord Pro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environments, configured</w:t>
      </w:r>
      <w:r>
        <w:rPr>
          <w:spacing w:val="-1"/>
        </w:rPr>
        <w:t> </w:t>
      </w:r>
      <w:r>
        <w:rPr/>
        <w:t>IIS and SQL</w:t>
      </w:r>
      <w:r>
        <w:rPr>
          <w:spacing w:val="-1"/>
        </w:rPr>
        <w:t> </w:t>
      </w:r>
      <w:r>
        <w:rPr>
          <w:spacing w:val="-2"/>
        </w:rPr>
        <w:t>connections</w:t>
      </w:r>
    </w:p>
    <w:p>
      <w:pPr>
        <w:pStyle w:val="Heading2"/>
        <w:spacing w:before="107"/>
      </w:pPr>
      <w:r>
        <w:rPr>
          <w:spacing w:val="-4"/>
        </w:rPr>
        <w:t>Wells</w:t>
      </w:r>
      <w:r>
        <w:rPr>
          <w:spacing w:val="-11"/>
        </w:rPr>
        <w:t> </w:t>
      </w:r>
      <w:r>
        <w:rPr>
          <w:spacing w:val="-2"/>
        </w:rPr>
        <w:t>Fargo</w:t>
      </w:r>
    </w:p>
    <w:p>
      <w:pPr>
        <w:pStyle w:val="Heading3"/>
        <w:tabs>
          <w:tab w:pos="5286" w:val="left" w:leader="none"/>
        </w:tabs>
      </w:pP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2"/>
        </w:rPr>
        <w:t>Analyst</w:t>
      </w:r>
      <w:r>
        <w:rPr/>
        <w:tab/>
        <w:t>(October</w:t>
      </w:r>
      <w:r>
        <w:rPr>
          <w:spacing w:val="-7"/>
        </w:rPr>
        <w:t> </w:t>
      </w:r>
      <w:r>
        <w:rPr/>
        <w:t>2018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>
          <w:spacing w:val="-2"/>
        </w:rPr>
        <w:t>2020)</w:t>
      </w:r>
    </w:p>
    <w:p>
      <w:pPr>
        <w:pStyle w:val="BodyText"/>
        <w:spacing w:line="261" w:lineRule="exact" w:before="146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7"/>
          <w:sz w:val="7"/>
        </w:rPr>
        <w:t> </w:t>
      </w:r>
      <w:r>
        <w:rPr/>
        <w:t>Built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Windows</w:t>
      </w:r>
      <w:r>
        <w:rPr>
          <w:spacing w:val="-2"/>
        </w:rPr>
        <w:t> </w:t>
      </w:r>
      <w:r>
        <w:rPr/>
        <w:t>servers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archive</w:t>
      </w:r>
      <w:r>
        <w:rPr>
          <w:spacing w:val="-2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>
          <w:spacing w:val="-2"/>
        </w:rPr>
        <w:t>application</w:t>
      </w:r>
    </w:p>
    <w:p>
      <w:pPr>
        <w:pStyle w:val="BodyText"/>
        <w:spacing w:line="201" w:lineRule="auto" w:before="14"/>
        <w:ind w:left="598" w:right="437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emBTRUST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eOriginal</w:t>
      </w:r>
      <w:r>
        <w:rPr>
          <w:spacing w:val="-14"/>
        </w:rPr>
        <w:t> </w:t>
      </w:r>
      <w:r>
        <w:rPr/>
        <w:t>applications,</w:t>
      </w:r>
      <w:r>
        <w:rPr>
          <w:spacing w:val="-11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vendors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end</w:t>
      </w:r>
      <w:r>
        <w:rPr>
          <w:spacing w:val="-14"/>
        </w:rPr>
        <w:t> </w:t>
      </w:r>
      <w:r>
        <w:rPr/>
        <w:t>users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test and production environments, troubleshooting issues and accessibility</w:t>
      </w:r>
    </w:p>
    <w:p>
      <w:pPr>
        <w:pStyle w:val="BodyText"/>
        <w:spacing w:line="201" w:lineRule="auto" w:before="2"/>
        <w:ind w:left="598" w:right="438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Implemented all facets of an archiving solution in emBTRUST, including server provision- ing, installation, configuration, troubleshooting and performing test runs in preparation for production deployments</w:t>
      </w:r>
    </w:p>
    <w:p>
      <w:pPr>
        <w:pStyle w:val="BodyText"/>
        <w:spacing w:line="228" w:lineRule="exact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8"/>
          <w:sz w:val="7"/>
        </w:rPr>
        <w:t> </w:t>
      </w:r>
      <w:r>
        <w:rPr/>
        <w:t>Part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highly</w:t>
      </w:r>
      <w:r>
        <w:rPr>
          <w:spacing w:val="12"/>
        </w:rPr>
        <w:t> </w:t>
      </w:r>
      <w:r>
        <w:rPr/>
        <w:t>publicized</w:t>
      </w:r>
      <w:r>
        <w:rPr>
          <w:spacing w:val="11"/>
        </w:rPr>
        <w:t> </w:t>
      </w:r>
      <w:r>
        <w:rPr/>
        <w:t>eVault</w:t>
      </w:r>
      <w:r>
        <w:rPr>
          <w:spacing w:val="12"/>
        </w:rPr>
        <w:t> </w:t>
      </w:r>
      <w:r>
        <w:rPr/>
        <w:t>pilot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eOriginal,</w:t>
      </w:r>
      <w:r>
        <w:rPr>
          <w:spacing w:val="16"/>
        </w:rPr>
        <w:t> </w:t>
      </w:r>
      <w:r>
        <w:rPr/>
        <w:t>with</w:t>
      </w:r>
      <w:r>
        <w:rPr>
          <w:spacing w:val="11"/>
        </w:rPr>
        <w:t> </w:t>
      </w:r>
      <w:r>
        <w:rPr/>
        <w:t>clients</w:t>
      </w:r>
      <w:r>
        <w:rPr>
          <w:spacing w:val="12"/>
        </w:rPr>
        <w:t> </w:t>
      </w:r>
      <w:r>
        <w:rPr/>
        <w:t>Tesla</w:t>
      </w:r>
      <w:r>
        <w:rPr>
          <w:spacing w:val="11"/>
        </w:rPr>
        <w:t> </w:t>
      </w:r>
      <w:r>
        <w:rPr/>
        <w:t>Motors,</w:t>
      </w:r>
      <w:r>
        <w:rPr>
          <w:spacing w:val="16"/>
        </w:rPr>
        <w:t> </w:t>
      </w:r>
      <w:r>
        <w:rPr>
          <w:spacing w:val="-2"/>
        </w:rPr>
        <w:t>CarMax,</w:t>
      </w:r>
    </w:p>
    <w:p>
      <w:pPr>
        <w:pStyle w:val="BodyText"/>
        <w:spacing w:line="239" w:lineRule="exact"/>
        <w:ind w:left="598"/>
        <w:jc w:val="both"/>
      </w:pPr>
      <w:r>
        <w:rPr/>
        <w:t>BofA,</w:t>
      </w:r>
      <w:r>
        <w:rPr>
          <w:spacing w:val="-7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Sign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solution,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Agile</w:t>
      </w:r>
      <w:r>
        <w:rPr>
          <w:spacing w:val="-6"/>
        </w:rPr>
        <w:t> </w:t>
      </w:r>
      <w:r>
        <w:rPr>
          <w:spacing w:val="-2"/>
        </w:rPr>
        <w:t>methodologies</w:t>
      </w:r>
    </w:p>
    <w:p>
      <w:pPr>
        <w:pStyle w:val="BodyText"/>
        <w:spacing w:line="201" w:lineRule="auto" w:before="14"/>
        <w:ind w:right="1367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Thorough documentation of processes, procedures, installations and configurations</w:t>
      </w:r>
      <w:r>
        <w:rPr>
          <w:spacing w:val="40"/>
        </w:rPr>
        <w:t> </w:t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Extensive use of SQL Server queries and database administration, SSRS reporting</w:t>
      </w:r>
      <w:r>
        <w:rPr>
          <w:spacing w:val="40"/>
        </w:rPr>
        <w:t> </w:t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Monitored application performance with AppDynamics tools</w:t>
      </w:r>
    </w:p>
    <w:p>
      <w:pPr>
        <w:pStyle w:val="BodyText"/>
        <w:spacing w:before="74"/>
        <w:ind w:left="0"/>
      </w:pPr>
    </w:p>
    <w:p>
      <w:pPr>
        <w:pStyle w:val="Heading2"/>
      </w:pPr>
      <w:r>
        <w:rPr>
          <w:spacing w:val="-2"/>
        </w:rPr>
        <w:t>Anthem/Decare</w:t>
      </w:r>
      <w:r>
        <w:rPr>
          <w:spacing w:val="-3"/>
        </w:rPr>
        <w:t> </w:t>
      </w:r>
      <w:r>
        <w:rPr>
          <w:spacing w:val="-2"/>
        </w:rPr>
        <w:t>Dental</w:t>
      </w:r>
    </w:p>
    <w:p>
      <w:pPr>
        <w:pStyle w:val="Heading3"/>
        <w:tabs>
          <w:tab w:pos="5695" w:val="left" w:leader="none"/>
        </w:tabs>
      </w:pPr>
      <w:r>
        <w:rPr/>
        <w:t>Systems</w:t>
      </w:r>
      <w:r>
        <w:rPr>
          <w:spacing w:val="-10"/>
        </w:rPr>
        <w:t> </w:t>
      </w:r>
      <w:r>
        <w:rPr>
          <w:spacing w:val="-2"/>
        </w:rPr>
        <w:t>Administrator</w:t>
      </w:r>
      <w:r>
        <w:rPr/>
        <w:tab/>
        <w:t>(December</w:t>
      </w:r>
      <w:r>
        <w:rPr>
          <w:spacing w:val="-6"/>
        </w:rPr>
        <w:t> </w:t>
      </w:r>
      <w:r>
        <w:rPr/>
        <w:t>2017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2"/>
        </w:rPr>
        <w:t>2018)</w:t>
      </w:r>
    </w:p>
    <w:p>
      <w:pPr>
        <w:pStyle w:val="BodyText"/>
        <w:spacing w:line="201" w:lineRule="auto" w:before="182"/>
        <w:ind w:left="598" w:right="437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0"/>
          <w:sz w:val="7"/>
        </w:rPr>
        <w:t> </w:t>
      </w:r>
      <w:r>
        <w:rPr/>
        <w:t>Sole server administrator of the Decare Dental domain, supporting over 1900 Windows and Linux servers, ESXi hosts and Virtual desktops</w:t>
      </w:r>
    </w:p>
    <w:p>
      <w:pPr>
        <w:pStyle w:val="BodyText"/>
        <w:spacing w:line="201" w:lineRule="auto" w:before="2"/>
        <w:ind w:left="598" w:right="437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0"/>
          <w:sz w:val="7"/>
        </w:rPr>
        <w:t> </w:t>
      </w:r>
      <w:r>
        <w:rPr/>
        <w:t>Led several projects involving upgrading of enterprise applications, and collaborated with application, SQL database, and security teams to troubleshoot application issues</w:t>
      </w:r>
    </w:p>
    <w:p>
      <w:pPr>
        <w:spacing w:after="0" w:line="201" w:lineRule="auto"/>
        <w:jc w:val="both"/>
        <w:sectPr>
          <w:type w:val="continuous"/>
          <w:pgSz w:w="12240" w:h="15840"/>
          <w:pgMar w:top="840" w:bottom="280" w:left="1340" w:right="1720"/>
        </w:sectPr>
      </w:pPr>
    </w:p>
    <w:p>
      <w:pPr>
        <w:pStyle w:val="BodyText"/>
        <w:spacing w:line="201" w:lineRule="auto" w:before="49"/>
        <w:ind w:left="598" w:right="169" w:hanging="200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6"/>
          <w:sz w:val="7"/>
        </w:rPr>
        <w:t> </w:t>
      </w:r>
      <w:r>
        <w:rPr/>
        <w:t>Worked ServiceNow incidents and change control,</w:t>
      </w:r>
      <w:r>
        <w:rPr>
          <w:spacing w:val="27"/>
        </w:rPr>
        <w:t> </w:t>
      </w:r>
      <w:r>
        <w:rPr/>
        <w:t>performed Veeam backups and restores, server and network monitoring</w:t>
      </w:r>
    </w:p>
    <w:p>
      <w:pPr>
        <w:pStyle w:val="BodyText"/>
        <w:spacing w:line="227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8"/>
          <w:sz w:val="7"/>
        </w:rPr>
        <w:t> </w:t>
      </w:r>
      <w:r>
        <w:rPr/>
        <w:t>Built</w:t>
      </w:r>
      <w:r>
        <w:rPr>
          <w:spacing w:val="-7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Linux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templates,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build</w:t>
      </w:r>
      <w:r>
        <w:rPr>
          <w:spacing w:val="-7"/>
        </w:rPr>
        <w:t> </w:t>
      </w:r>
      <w:r>
        <w:rPr>
          <w:spacing w:val="-2"/>
        </w:rPr>
        <w:t>processes</w:t>
      </w:r>
    </w:p>
    <w:p>
      <w:pPr>
        <w:pStyle w:val="BodyText"/>
        <w:spacing w:line="239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35"/>
          <w:sz w:val="7"/>
        </w:rPr>
        <w:t>  </w:t>
      </w:r>
      <w:r>
        <w:rPr/>
        <w:t>Datacenter</w:t>
      </w:r>
      <w:r>
        <w:rPr>
          <w:spacing w:val="7"/>
        </w:rPr>
        <w:t> </w:t>
      </w:r>
      <w:r>
        <w:rPr/>
        <w:t>maintenance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support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needed</w:t>
      </w:r>
    </w:p>
    <w:p>
      <w:pPr>
        <w:pStyle w:val="BodyText"/>
        <w:spacing w:line="239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7"/>
          <w:w w:val="150"/>
          <w:sz w:val="7"/>
        </w:rPr>
        <w:t> </w:t>
      </w:r>
      <w:r>
        <w:rPr/>
        <w:t>Administered</w:t>
      </w:r>
      <w:r>
        <w:rPr>
          <w:spacing w:val="2"/>
        </w:rPr>
        <w:t> </w:t>
      </w:r>
      <w:r>
        <w:rPr/>
        <w:t>Crystal</w:t>
      </w:r>
      <w:r>
        <w:rPr>
          <w:spacing w:val="4"/>
        </w:rPr>
        <w:t> </w:t>
      </w:r>
      <w:r>
        <w:rPr/>
        <w:t>Reports,</w:t>
      </w:r>
      <w:r>
        <w:rPr>
          <w:spacing w:val="3"/>
        </w:rPr>
        <w:t> </w:t>
      </w:r>
      <w:r>
        <w:rPr/>
        <w:t>setup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modified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permissions</w:t>
      </w:r>
    </w:p>
    <w:p>
      <w:pPr>
        <w:pStyle w:val="BodyText"/>
        <w:spacing w:line="261" w:lineRule="exact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36"/>
          <w:sz w:val="7"/>
        </w:rPr>
        <w:t>  </w:t>
      </w:r>
      <w:r>
        <w:rPr/>
        <w:t>Participated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real-life</w:t>
      </w:r>
      <w:r>
        <w:rPr>
          <w:spacing w:val="5"/>
        </w:rPr>
        <w:t> </w:t>
      </w:r>
      <w:r>
        <w:rPr/>
        <w:t>onsite</w:t>
      </w:r>
      <w:r>
        <w:rPr>
          <w:spacing w:val="5"/>
        </w:rPr>
        <w:t> </w:t>
      </w:r>
      <w:r>
        <w:rPr/>
        <w:t>disaster</w:t>
      </w:r>
      <w:r>
        <w:rPr>
          <w:spacing w:val="6"/>
        </w:rPr>
        <w:t> </w:t>
      </w:r>
      <w:r>
        <w:rPr>
          <w:spacing w:val="-2"/>
        </w:rPr>
        <w:t>recovery</w:t>
      </w:r>
    </w:p>
    <w:p>
      <w:pPr>
        <w:pStyle w:val="BodyText"/>
        <w:spacing w:before="63"/>
        <w:ind w:left="0"/>
      </w:pPr>
    </w:p>
    <w:p>
      <w:pPr>
        <w:pStyle w:val="Heading2"/>
      </w:pPr>
      <w:r>
        <w:rPr/>
        <w:t>United</w:t>
      </w:r>
      <w:r>
        <w:rPr>
          <w:spacing w:val="-13"/>
        </w:rPr>
        <w:t> </w:t>
      </w:r>
      <w:r>
        <w:rPr/>
        <w:t>Health</w:t>
      </w:r>
      <w:r>
        <w:rPr>
          <w:spacing w:val="-12"/>
        </w:rPr>
        <w:t> </w:t>
      </w:r>
      <w:r>
        <w:rPr/>
        <w:t>Group/Optum</w:t>
      </w:r>
      <w:r>
        <w:rPr>
          <w:spacing w:val="-12"/>
        </w:rPr>
        <w:t> </w:t>
      </w:r>
      <w:r>
        <w:rPr>
          <w:spacing w:val="-2"/>
        </w:rPr>
        <w:t>Technologies</w:t>
      </w:r>
    </w:p>
    <w:p>
      <w:pPr>
        <w:pStyle w:val="Heading3"/>
        <w:tabs>
          <w:tab w:pos="5926" w:val="left" w:leader="none"/>
        </w:tabs>
      </w:pPr>
      <w:r>
        <w:rPr/>
        <w:t>Systems</w:t>
      </w:r>
      <w:r>
        <w:rPr>
          <w:spacing w:val="-10"/>
        </w:rPr>
        <w:t> </w:t>
      </w:r>
      <w:r>
        <w:rPr>
          <w:spacing w:val="-2"/>
        </w:rPr>
        <w:t>Administrator</w:t>
      </w:r>
      <w:r>
        <w:rPr/>
        <w:tab/>
        <w:t>(October</w:t>
      </w:r>
      <w:r>
        <w:rPr>
          <w:spacing w:val="-5"/>
        </w:rPr>
        <w:t> </w:t>
      </w:r>
      <w:r>
        <w:rPr/>
        <w:t>2008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July</w:t>
      </w:r>
      <w:r>
        <w:rPr>
          <w:spacing w:val="-4"/>
        </w:rPr>
        <w:t> </w:t>
      </w:r>
      <w:r>
        <w:rPr>
          <w:spacing w:val="-2"/>
        </w:rPr>
        <w:t>2017)</w:t>
      </w:r>
    </w:p>
    <w:p>
      <w:pPr>
        <w:pStyle w:val="BodyText"/>
        <w:spacing w:line="201" w:lineRule="auto" w:before="182"/>
        <w:ind w:left="598" w:right="437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9"/>
          <w:sz w:val="7"/>
        </w:rPr>
        <w:t> </w:t>
      </w:r>
      <w:r>
        <w:rPr/>
        <w:t>Enterprise-wide support of VMWare Vsphere ESXi, Windows, and Linux servers.</w:t>
      </w:r>
      <w:r>
        <w:rPr>
          <w:spacing w:val="40"/>
        </w:rPr>
        <w:t> </w:t>
      </w:r>
      <w:r>
        <w:rPr/>
        <w:t>UCS and HP hardware infrastructure. Dell and IBM hardware on occasion</w:t>
      </w:r>
    </w:p>
    <w:p>
      <w:pPr>
        <w:pStyle w:val="BodyText"/>
        <w:spacing w:line="201" w:lineRule="auto" w:before="2"/>
        <w:ind w:left="598" w:right="438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80"/>
          <w:sz w:val="7"/>
        </w:rPr>
        <w:t> </w:t>
      </w:r>
      <w:r>
        <w:rPr/>
        <w:t>Rotating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24x7</w:t>
      </w:r>
      <w:r>
        <w:rPr>
          <w:spacing w:val="-3"/>
        </w:rPr>
        <w:t> </w:t>
      </w:r>
      <w:r>
        <w:rPr/>
        <w:t>oncall</w:t>
      </w:r>
      <w:r>
        <w:rPr>
          <w:spacing w:val="-3"/>
        </w:rPr>
        <w:t> </w:t>
      </w:r>
      <w:r>
        <w:rPr/>
        <w:t>duties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requested,</w:t>
      </w:r>
      <w:r>
        <w:rPr>
          <w:spacing w:val="-2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war- room collaborations handling high priority issues</w:t>
      </w:r>
    </w:p>
    <w:p>
      <w:pPr>
        <w:pStyle w:val="BodyText"/>
        <w:spacing w:line="201" w:lineRule="auto" w:before="2"/>
        <w:ind w:left="598" w:right="438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0"/>
          <w:sz w:val="7"/>
        </w:rPr>
        <w:t> </w:t>
      </w:r>
      <w:r>
        <w:rPr/>
        <w:t>Rotating secondary maintenance tasks, such as ServiceNow incidents and change control, backup troubleshooting and restores, diskspace monitoring, and client Service Requests, in- </w:t>
      </w:r>
      <w:r>
        <w:rPr>
          <w:w w:val="110"/>
        </w:rPr>
        <w:t>cluding</w:t>
      </w:r>
      <w:r>
        <w:rPr>
          <w:spacing w:val="-18"/>
          <w:w w:val="110"/>
        </w:rPr>
        <w:t> </w:t>
      </w:r>
      <w:r>
        <w:rPr>
          <w:w w:val="110"/>
        </w:rPr>
        <w:t>IaaS/PaaS</w:t>
      </w:r>
    </w:p>
    <w:p>
      <w:pPr>
        <w:pStyle w:val="BodyText"/>
        <w:spacing w:line="201" w:lineRule="auto" w:before="3"/>
        <w:ind w:left="598" w:right="438" w:hanging="200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8"/>
          <w:sz w:val="7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work,</w:t>
      </w:r>
      <w:r>
        <w:rPr>
          <w:spacing w:val="-14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UCS</w:t>
      </w:r>
      <w:r>
        <w:rPr>
          <w:spacing w:val="-17"/>
        </w:rPr>
        <w:t> </w:t>
      </w:r>
      <w:r>
        <w:rPr/>
        <w:t>hardware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environment,</w:t>
      </w:r>
      <w:r>
        <w:rPr>
          <w:spacing w:val="-14"/>
        </w:rPr>
        <w:t> </w:t>
      </w:r>
      <w:r>
        <w:rPr/>
        <w:t>support transition of company acquisitions, and ad hoc projects as needed</w:t>
      </w:r>
    </w:p>
    <w:p>
      <w:pPr>
        <w:pStyle w:val="BodyText"/>
        <w:spacing w:line="227" w:lineRule="exact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4"/>
          <w:w w:val="150"/>
          <w:sz w:val="7"/>
        </w:rPr>
        <w:t> </w:t>
      </w:r>
      <w:r>
        <w:rPr/>
        <w:t>Backups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restores using</w:t>
      </w:r>
      <w:r>
        <w:rPr>
          <w:spacing w:val="1"/>
        </w:rPr>
        <w:t> </w:t>
      </w:r>
      <w:r>
        <w:rPr/>
        <w:t>IBM TSM and</w:t>
      </w:r>
      <w:r>
        <w:rPr>
          <w:spacing w:val="1"/>
        </w:rPr>
        <w:t> </w:t>
      </w:r>
      <w:r>
        <w:rPr/>
        <w:t>various other</w:t>
      </w:r>
      <w:r>
        <w:rPr>
          <w:spacing w:val="1"/>
        </w:rPr>
        <w:t> </w:t>
      </w:r>
      <w:r>
        <w:rPr>
          <w:spacing w:val="-2"/>
        </w:rPr>
        <w:t>tools</w:t>
      </w:r>
    </w:p>
    <w:p>
      <w:pPr>
        <w:pStyle w:val="BodyText"/>
        <w:spacing w:line="261" w:lineRule="exact"/>
        <w:jc w:val="both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73"/>
          <w:w w:val="150"/>
          <w:sz w:val="7"/>
        </w:rPr>
        <w:t> </w:t>
      </w:r>
      <w:r>
        <w:rPr/>
        <w:t>Administration and configuration</w:t>
      </w:r>
      <w:r>
        <w:rPr>
          <w:spacing w:val="1"/>
        </w:rPr>
        <w:t> </w:t>
      </w:r>
      <w:r>
        <w:rPr/>
        <w:t>using Powershell</w:t>
      </w:r>
      <w:r>
        <w:rPr>
          <w:spacing w:val="-1"/>
        </w:rPr>
        <w:t> </w:t>
      </w:r>
      <w:r>
        <w:rPr/>
        <w:t>and BASH </w:t>
      </w:r>
      <w:r>
        <w:rPr>
          <w:spacing w:val="-2"/>
        </w:rPr>
        <w:t>commands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Heading1"/>
        <w:ind w:left="166"/>
      </w:pPr>
      <w:r>
        <w:rPr>
          <w:spacing w:val="-2"/>
        </w:rPr>
        <w:t>Skills</w:t>
      </w:r>
    </w:p>
    <w:p>
      <w:pPr>
        <w:pStyle w:val="Heading4"/>
        <w:spacing w:before="170"/>
      </w:pPr>
      <w:r>
        <w:rPr/>
        <w:t>Operating</w:t>
      </w:r>
      <w:r>
        <w:rPr>
          <w:spacing w:val="-6"/>
        </w:rPr>
        <w:t> </w:t>
      </w:r>
      <w:r>
        <w:rPr>
          <w:spacing w:val="-2"/>
        </w:rPr>
        <w:t>Systems</w:t>
      </w:r>
    </w:p>
    <w:p>
      <w:pPr>
        <w:pStyle w:val="BodyText"/>
        <w:spacing w:before="13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900" w:bottom="280" w:left="1340" w:right="1720"/>
        </w:sectPr>
      </w:pPr>
    </w:p>
    <w:p>
      <w:pPr>
        <w:pStyle w:val="BodyText"/>
        <w:spacing w:before="24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2"/>
          <w:sz w:val="7"/>
        </w:rPr>
        <w:t>  </w:t>
      </w:r>
      <w:r>
        <w:rPr/>
        <w:t>Windows</w:t>
      </w:r>
      <w:r>
        <w:rPr>
          <w:spacing w:val="14"/>
        </w:rPr>
        <w:t> </w:t>
      </w:r>
      <w:r>
        <w:rPr/>
        <w:t>Server</w:t>
      </w:r>
      <w:r>
        <w:rPr>
          <w:spacing w:val="14"/>
        </w:rPr>
        <w:t> </w:t>
      </w:r>
      <w:r>
        <w:rPr>
          <w:spacing w:val="-2"/>
        </w:rPr>
        <w:t>2019/2016/2012</w:t>
      </w:r>
    </w:p>
    <w:p>
      <w:pPr>
        <w:pStyle w:val="BodyText"/>
        <w:spacing w:before="35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38"/>
          <w:sz w:val="7"/>
        </w:rPr>
        <w:t>  </w:t>
      </w:r>
      <w:r>
        <w:rPr/>
        <w:t>VMWare</w:t>
      </w:r>
      <w:r>
        <w:rPr>
          <w:spacing w:val="8"/>
        </w:rPr>
        <w:t> </w:t>
      </w:r>
      <w:r>
        <w:rPr/>
        <w:t>Vsphere</w:t>
      </w:r>
      <w:r>
        <w:rPr>
          <w:spacing w:val="8"/>
        </w:rPr>
        <w:t> </w:t>
      </w:r>
      <w:r>
        <w:rPr/>
        <w:t>ESXi</w:t>
      </w:r>
      <w:r>
        <w:rPr>
          <w:spacing w:val="9"/>
        </w:rPr>
        <w:t> </w:t>
      </w:r>
      <w:r>
        <w:rPr>
          <w:spacing w:val="-5"/>
        </w:rPr>
        <w:t>6.0</w:t>
      </w:r>
    </w:p>
    <w:p>
      <w:pPr>
        <w:pStyle w:val="BodyText"/>
        <w:spacing w:before="24"/>
      </w:pPr>
      <w:r>
        <w:rPr/>
        <w:br w:type="column"/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8"/>
          <w:sz w:val="7"/>
        </w:rPr>
        <w:t>  </w:t>
      </w:r>
      <w:r>
        <w:rPr/>
        <w:t>RedHat/CentOS</w:t>
      </w:r>
      <w:r>
        <w:rPr>
          <w:spacing w:val="23"/>
        </w:rPr>
        <w:t> </w:t>
      </w:r>
      <w:r>
        <w:rPr>
          <w:spacing w:val="-2"/>
        </w:rPr>
        <w:t>Linux</w:t>
      </w:r>
    </w:p>
    <w:p>
      <w:pPr>
        <w:pStyle w:val="BodyText"/>
        <w:spacing w:before="35"/>
      </w:pPr>
      <w:r>
        <w:rPr>
          <w:rFonts w:ascii="Times New Roman" w:hAnsi="Times New Roman"/>
          <w:w w:val="365"/>
          <w:sz w:val="7"/>
        </w:rPr>
        <w:t>ˆ</w:t>
      </w:r>
      <w:r>
        <w:rPr>
          <w:rFonts w:ascii="Times New Roman" w:hAnsi="Times New Roman"/>
          <w:spacing w:val="1"/>
          <w:w w:val="365"/>
          <w:sz w:val="7"/>
        </w:rPr>
        <w:t> </w:t>
      </w:r>
      <w:r>
        <w:rPr>
          <w:w w:val="110"/>
        </w:rPr>
        <w:t>Mac</w:t>
      </w:r>
      <w:r>
        <w:rPr>
          <w:spacing w:val="-19"/>
          <w:w w:val="110"/>
        </w:rPr>
        <w:t> </w:t>
      </w:r>
      <w:r>
        <w:rPr>
          <w:w w:val="110"/>
        </w:rPr>
        <w:t>OS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X</w:t>
      </w:r>
    </w:p>
    <w:p>
      <w:pPr>
        <w:spacing w:after="0"/>
        <w:sectPr>
          <w:type w:val="continuous"/>
          <w:pgSz w:w="12240" w:h="15840"/>
          <w:pgMar w:top="840" w:bottom="280" w:left="1340" w:right="1720"/>
          <w:cols w:num="2" w:equalWidth="0">
            <w:col w:w="3508" w:space="841"/>
            <w:col w:w="4831"/>
          </w:cols>
        </w:sectPr>
      </w:pPr>
    </w:p>
    <w:p>
      <w:pPr>
        <w:pStyle w:val="BodyText"/>
        <w:spacing w:before="150"/>
        <w:ind w:left="0"/>
      </w:pPr>
    </w:p>
    <w:p>
      <w:pPr>
        <w:pStyle w:val="Heading4"/>
      </w:pPr>
      <w:r>
        <w:rPr>
          <w:spacing w:val="-2"/>
        </w:rPr>
        <w:t>Network</w:t>
      </w:r>
      <w:r>
        <w:rPr>
          <w:spacing w:val="-10"/>
        </w:rPr>
        <w:t> </w:t>
      </w:r>
      <w:r>
        <w:rPr>
          <w:spacing w:val="-2"/>
        </w:rPr>
        <w:t>Platforms</w:t>
      </w:r>
    </w:p>
    <w:p>
      <w:pPr>
        <w:pStyle w:val="BodyText"/>
        <w:spacing w:before="12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840" w:bottom="280" w:left="1340" w:right="1720"/>
        </w:sectPr>
      </w:pPr>
    </w:p>
    <w:p>
      <w:pPr>
        <w:pStyle w:val="BodyText"/>
        <w:spacing w:before="25"/>
      </w:pPr>
      <w:r>
        <w:rPr>
          <w:rFonts w:ascii="Times New Roman" w:hAnsi="Times New Roman"/>
          <w:w w:val="185"/>
          <w:sz w:val="7"/>
        </w:rPr>
        <w:t>ˆ</w:t>
      </w:r>
      <w:r>
        <w:rPr>
          <w:rFonts w:ascii="Times New Roman" w:hAnsi="Times New Roman"/>
          <w:spacing w:val="31"/>
          <w:w w:val="185"/>
          <w:sz w:val="7"/>
        </w:rPr>
        <w:t> </w:t>
      </w:r>
      <w:r>
        <w:rPr>
          <w:w w:val="110"/>
        </w:rPr>
        <w:t>SAN/NAS</w:t>
      </w:r>
      <w:r>
        <w:rPr>
          <w:spacing w:val="-18"/>
          <w:w w:val="110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35"/>
      </w:pPr>
      <w:r>
        <w:rPr>
          <w:rFonts w:ascii="Times New Roman" w:hAnsi="Times New Roman"/>
          <w:w w:val="270"/>
          <w:sz w:val="7"/>
        </w:rPr>
        <w:t>ˆ</w:t>
      </w:r>
      <w:r>
        <w:rPr>
          <w:rFonts w:ascii="Times New Roman" w:hAnsi="Times New Roman"/>
          <w:spacing w:val="17"/>
          <w:w w:val="270"/>
          <w:sz w:val="7"/>
        </w:rPr>
        <w:t> </w:t>
      </w:r>
      <w:r>
        <w:rPr>
          <w:w w:val="110"/>
        </w:rPr>
        <w:t>IP/LAN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Technologies</w:t>
      </w:r>
    </w:p>
    <w:p>
      <w:pPr>
        <w:pStyle w:val="BodyText"/>
        <w:spacing w:before="35"/>
      </w:pPr>
      <w:r>
        <w:rPr>
          <w:rFonts w:ascii="Times New Roman" w:hAnsi="Times New Roman"/>
          <w:w w:val="195"/>
          <w:sz w:val="7"/>
        </w:rPr>
        <w:t>ˆ</w:t>
      </w:r>
      <w:r>
        <w:rPr>
          <w:rFonts w:ascii="Times New Roman" w:hAnsi="Times New Roman"/>
          <w:spacing w:val="30"/>
          <w:w w:val="195"/>
          <w:sz w:val="7"/>
        </w:rPr>
        <w:t> </w:t>
      </w:r>
      <w:r>
        <w:rPr>
          <w:w w:val="110"/>
        </w:rPr>
        <w:t>iSCSI,</w:t>
      </w:r>
      <w:r>
        <w:rPr>
          <w:spacing w:val="-19"/>
          <w:w w:val="110"/>
        </w:rPr>
        <w:t> </w:t>
      </w:r>
      <w:r>
        <w:rPr>
          <w:w w:val="110"/>
        </w:rPr>
        <w:t>NFS,</w:t>
      </w:r>
      <w:r>
        <w:rPr>
          <w:spacing w:val="-18"/>
          <w:w w:val="110"/>
        </w:rPr>
        <w:t> </w:t>
      </w:r>
      <w:r>
        <w:rPr>
          <w:spacing w:val="-5"/>
          <w:w w:val="110"/>
        </w:rPr>
        <w:t>SMB</w:t>
      </w:r>
    </w:p>
    <w:p>
      <w:pPr>
        <w:pStyle w:val="BodyText"/>
        <w:spacing w:before="25"/>
      </w:pPr>
      <w:r>
        <w:rPr/>
        <w:br w:type="column"/>
      </w: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17"/>
          <w:w w:val="400"/>
          <w:sz w:val="7"/>
        </w:rPr>
        <w:t> </w:t>
      </w:r>
      <w:r>
        <w:rPr>
          <w:w w:val="110"/>
        </w:rPr>
        <w:t>F5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Loadbalancers</w:t>
      </w:r>
    </w:p>
    <w:p>
      <w:pPr>
        <w:pStyle w:val="BodyText"/>
        <w:spacing w:before="35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1"/>
          <w:sz w:val="7"/>
        </w:rPr>
        <w:t>  </w:t>
      </w:r>
      <w:r>
        <w:rPr/>
        <w:t>Cisco</w:t>
      </w:r>
      <w:r>
        <w:rPr>
          <w:spacing w:val="14"/>
        </w:rPr>
        <w:t> </w:t>
      </w:r>
      <w:r>
        <w:rPr/>
        <w:t>Routers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Switches</w:t>
      </w:r>
    </w:p>
    <w:p>
      <w:pPr>
        <w:pStyle w:val="BodyText"/>
        <w:spacing w:before="35"/>
      </w:pPr>
      <w:r>
        <w:rPr>
          <w:rFonts w:ascii="Times New Roman" w:hAnsi="Times New Roman"/>
          <w:spacing w:val="-2"/>
          <w:w w:val="130"/>
          <w:sz w:val="7"/>
        </w:rPr>
        <w:t>ˆ</w:t>
      </w:r>
      <w:r>
        <w:rPr>
          <w:rFonts w:ascii="Times New Roman" w:hAnsi="Times New Roman"/>
          <w:spacing w:val="56"/>
          <w:w w:val="130"/>
          <w:sz w:val="7"/>
        </w:rPr>
        <w:t> </w:t>
      </w:r>
      <w:r>
        <w:rPr>
          <w:spacing w:val="-2"/>
          <w:w w:val="110"/>
        </w:rPr>
        <w:t>Infoblox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DNS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/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IPAM</w:t>
      </w:r>
    </w:p>
    <w:p>
      <w:pPr>
        <w:spacing w:after="0"/>
        <w:sectPr>
          <w:type w:val="continuous"/>
          <w:pgSz w:w="12240" w:h="15840"/>
          <w:pgMar w:top="840" w:bottom="280" w:left="1340" w:right="1720"/>
          <w:cols w:num="2" w:equalWidth="0">
            <w:col w:w="2721" w:space="1627"/>
            <w:col w:w="4832"/>
          </w:cols>
        </w:sectPr>
      </w:pPr>
    </w:p>
    <w:p>
      <w:pPr>
        <w:pStyle w:val="BodyText"/>
        <w:spacing w:before="149"/>
        <w:ind w:left="0"/>
      </w:pPr>
    </w:p>
    <w:p>
      <w:pPr>
        <w:pStyle w:val="Heading4"/>
        <w:spacing w:before="1"/>
      </w:pPr>
      <w:r>
        <w:rPr>
          <w:spacing w:val="-2"/>
        </w:rPr>
        <w:t>Software/Applications</w:t>
      </w:r>
    </w:p>
    <w:p>
      <w:pPr>
        <w:pStyle w:val="BodyText"/>
        <w:spacing w:before="12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840" w:bottom="280" w:left="1340" w:right="1720"/>
        </w:sectPr>
      </w:pPr>
    </w:p>
    <w:p>
      <w:pPr>
        <w:pStyle w:val="BodyText"/>
        <w:spacing w:before="24"/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2"/>
          <w:w w:val="400"/>
          <w:sz w:val="7"/>
        </w:rPr>
        <w:t> </w:t>
      </w:r>
      <w:r>
        <w:rPr>
          <w:w w:val="110"/>
        </w:rPr>
        <w:t>SQL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Server</w:t>
      </w:r>
    </w:p>
    <w:p>
      <w:pPr>
        <w:spacing w:before="23"/>
        <w:ind w:left="398" w:right="0" w:firstLine="0"/>
        <w:jc w:val="left"/>
        <w:rPr>
          <w:sz w:val="20"/>
        </w:rPr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34"/>
          <w:w w:val="400"/>
          <w:sz w:val="7"/>
        </w:rPr>
        <w:t> </w:t>
      </w:r>
      <w:r>
        <w:rPr>
          <w:spacing w:val="-2"/>
          <w:w w:val="115"/>
          <w:sz w:val="20"/>
        </w:rPr>
        <w:t>Splunk</w:t>
      </w:r>
    </w:p>
    <w:p>
      <w:pPr>
        <w:pStyle w:val="BodyText"/>
        <w:spacing w:before="23"/>
      </w:pPr>
      <w:r>
        <w:rPr>
          <w:rFonts w:ascii="Times New Roman" w:hAnsi="Times New Roman"/>
          <w:w w:val="395"/>
          <w:sz w:val="7"/>
        </w:rPr>
        <w:t>ˆ</w:t>
      </w:r>
      <w:r>
        <w:rPr>
          <w:rFonts w:ascii="Times New Roman" w:hAnsi="Times New Roman"/>
          <w:spacing w:val="-5"/>
          <w:w w:val="395"/>
          <w:sz w:val="7"/>
        </w:rPr>
        <w:t> </w:t>
      </w:r>
      <w:r>
        <w:rPr>
          <w:w w:val="110"/>
        </w:rPr>
        <w:t>JIRA</w:t>
      </w:r>
      <w:r>
        <w:rPr>
          <w:spacing w:val="-19"/>
          <w:w w:val="110"/>
        </w:rPr>
        <w:t> </w:t>
      </w:r>
      <w:r>
        <w:rPr>
          <w:w w:val="110"/>
        </w:rPr>
        <w:t>/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Confluence</w:t>
      </w:r>
    </w:p>
    <w:p>
      <w:pPr>
        <w:pStyle w:val="BodyText"/>
        <w:spacing w:before="23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2"/>
          <w:sz w:val="7"/>
        </w:rPr>
        <w:t>  </w:t>
      </w:r>
      <w:r>
        <w:rPr/>
        <w:t>Internet</w:t>
      </w:r>
      <w:r>
        <w:rPr>
          <w:spacing w:val="15"/>
        </w:rPr>
        <w:t> </w:t>
      </w:r>
      <w:r>
        <w:rPr/>
        <w:t>Information</w:t>
      </w:r>
      <w:r>
        <w:rPr>
          <w:spacing w:val="15"/>
        </w:rPr>
        <w:t> </w:t>
      </w:r>
      <w:r>
        <w:rPr>
          <w:spacing w:val="-2"/>
        </w:rPr>
        <w:t>Services</w:t>
      </w:r>
    </w:p>
    <w:p>
      <w:pPr>
        <w:pStyle w:val="BodyText"/>
        <w:spacing w:before="23"/>
      </w:pPr>
      <w:r>
        <w:rPr>
          <w:rFonts w:ascii="Times New Roman" w:hAnsi="Times New Roman"/>
          <w:w w:val="275"/>
          <w:sz w:val="7"/>
        </w:rPr>
        <w:t>ˆ</w:t>
      </w:r>
      <w:r>
        <w:rPr>
          <w:rFonts w:ascii="Times New Roman" w:hAnsi="Times New Roman"/>
          <w:spacing w:val="21"/>
          <w:w w:val="275"/>
          <w:sz w:val="7"/>
        </w:rPr>
        <w:t> </w:t>
      </w:r>
      <w:r>
        <w:rPr>
          <w:w w:val="110"/>
        </w:rPr>
        <w:t>Nexpose</w:t>
      </w:r>
      <w:r>
        <w:rPr>
          <w:spacing w:val="-18"/>
          <w:w w:val="110"/>
        </w:rPr>
        <w:t> </w:t>
      </w:r>
      <w:r>
        <w:rPr>
          <w:w w:val="110"/>
        </w:rPr>
        <w:t>/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InsightVM</w:t>
      </w:r>
    </w:p>
    <w:p>
      <w:pPr>
        <w:pStyle w:val="BodyText"/>
        <w:spacing w:before="23"/>
      </w:pPr>
      <w:r>
        <w:rPr>
          <w:rFonts w:ascii="Times New Roman" w:hAnsi="Times New Roman"/>
          <w:w w:val="170"/>
          <w:sz w:val="7"/>
        </w:rPr>
        <w:t>ˆ</w:t>
      </w:r>
      <w:r>
        <w:rPr>
          <w:rFonts w:ascii="Times New Roman" w:hAnsi="Times New Roman"/>
          <w:spacing w:val="34"/>
          <w:w w:val="170"/>
          <w:sz w:val="7"/>
        </w:rPr>
        <w:t> </w:t>
      </w:r>
      <w:r>
        <w:rPr>
          <w:w w:val="110"/>
        </w:rPr>
        <w:t>Sharepoint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Online</w:t>
      </w:r>
    </w:p>
    <w:p>
      <w:pPr>
        <w:pStyle w:val="BodyText"/>
        <w:spacing w:line="259" w:lineRule="auto" w:before="23"/>
        <w:ind w:right="664"/>
        <w:jc w:val="both"/>
      </w:pPr>
      <w:r>
        <w:rPr>
          <w:rFonts w:ascii="Times New Roman" w:hAnsi="Times New Roman"/>
          <w:spacing w:val="-2"/>
          <w:w w:val="190"/>
          <w:sz w:val="7"/>
        </w:rPr>
        <w:t>ˆ</w:t>
      </w:r>
      <w:r>
        <w:rPr>
          <w:rFonts w:ascii="Times New Roman" w:hAnsi="Times New Roman"/>
          <w:spacing w:val="-7"/>
          <w:w w:val="190"/>
          <w:sz w:val="7"/>
        </w:rPr>
        <w:t> </w:t>
      </w:r>
      <w:r>
        <w:rPr>
          <w:spacing w:val="-2"/>
          <w:w w:val="110"/>
        </w:rPr>
        <w:t>SSL/TLS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Certificates </w:t>
      </w:r>
      <w:r>
        <w:rPr>
          <w:rFonts w:ascii="Times New Roman" w:hAnsi="Times New Roman"/>
          <w:spacing w:val="-4"/>
          <w:w w:val="130"/>
          <w:sz w:val="7"/>
        </w:rPr>
        <w:t>ˆ</w:t>
      </w:r>
      <w:r>
        <w:rPr>
          <w:rFonts w:ascii="Times New Roman" w:hAnsi="Times New Roman"/>
          <w:spacing w:val="-2"/>
          <w:w w:val="130"/>
          <w:sz w:val="7"/>
        </w:rPr>
        <w:t> </w:t>
      </w:r>
      <w:r>
        <w:rPr>
          <w:spacing w:val="-4"/>
          <w:w w:val="110"/>
        </w:rPr>
        <w:t>Amazon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Web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Services </w:t>
      </w: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40"/>
          <w:w w:val="400"/>
          <w:sz w:val="7"/>
        </w:rPr>
        <w:t> </w:t>
      </w:r>
      <w:r>
        <w:rPr>
          <w:w w:val="110"/>
        </w:rPr>
        <w:t>Microsoft Excel</w:t>
      </w:r>
    </w:p>
    <w:p>
      <w:pPr>
        <w:pStyle w:val="BodyText"/>
        <w:spacing w:before="24"/>
      </w:pPr>
      <w:r>
        <w:rPr/>
        <w:br w:type="column"/>
      </w: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1"/>
          <w:sz w:val="7"/>
        </w:rPr>
        <w:t>  </w:t>
      </w:r>
      <w:r>
        <w:rPr/>
        <w:t>SQL</w:t>
      </w:r>
      <w:r>
        <w:rPr>
          <w:spacing w:val="12"/>
        </w:rPr>
        <w:t> </w:t>
      </w:r>
      <w:r>
        <w:rPr/>
        <w:t>Server</w:t>
      </w:r>
      <w:r>
        <w:rPr>
          <w:spacing w:val="11"/>
        </w:rPr>
        <w:t> </w:t>
      </w:r>
      <w:r>
        <w:rPr/>
        <w:t>Reporting</w:t>
      </w:r>
      <w:r>
        <w:rPr>
          <w:spacing w:val="12"/>
        </w:rPr>
        <w:t> </w:t>
      </w:r>
      <w:r>
        <w:rPr>
          <w:spacing w:val="-2"/>
        </w:rPr>
        <w:t>Services</w:t>
      </w:r>
    </w:p>
    <w:p>
      <w:pPr>
        <w:pStyle w:val="BodyText"/>
        <w:spacing w:before="67"/>
      </w:pPr>
      <w:r>
        <w:rPr>
          <w:rFonts w:ascii="Times New Roman" w:hAnsi="Times New Roman"/>
          <w:w w:val="395"/>
          <w:sz w:val="7"/>
        </w:rPr>
        <w:t>ˆ</w:t>
      </w:r>
      <w:r>
        <w:rPr>
          <w:rFonts w:ascii="Times New Roman" w:hAnsi="Times New Roman"/>
          <w:spacing w:val="36"/>
          <w:w w:val="395"/>
          <w:sz w:val="7"/>
        </w:rPr>
        <w:t> </w:t>
      </w:r>
      <w:r>
        <w:rPr>
          <w:spacing w:val="-2"/>
          <w:w w:val="110"/>
        </w:rPr>
        <w:t>BASH/PowerShell</w:t>
      </w:r>
    </w:p>
    <w:p>
      <w:pPr>
        <w:pStyle w:val="BodyText"/>
        <w:spacing w:before="67"/>
      </w:pPr>
      <w:r>
        <w:rPr>
          <w:rFonts w:ascii="Times New Roman" w:hAnsi="Times New Roman"/>
          <w:spacing w:val="-4"/>
          <w:w w:val="345"/>
          <w:sz w:val="7"/>
        </w:rPr>
        <w:t>ˆ</w:t>
      </w:r>
      <w:r>
        <w:rPr>
          <w:rFonts w:ascii="Times New Roman" w:hAnsi="Times New Roman"/>
          <w:spacing w:val="9"/>
          <w:w w:val="345"/>
          <w:sz w:val="7"/>
        </w:rPr>
        <w:t> </w:t>
      </w:r>
      <w:r>
        <w:rPr>
          <w:spacing w:val="-4"/>
          <w:w w:val="110"/>
        </w:rPr>
        <w:t>Power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BI</w:t>
      </w:r>
    </w:p>
    <w:p>
      <w:pPr>
        <w:spacing w:before="66"/>
        <w:ind w:left="398" w:right="0" w:firstLine="0"/>
        <w:jc w:val="left"/>
        <w:rPr>
          <w:sz w:val="20"/>
        </w:rPr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34"/>
          <w:w w:val="400"/>
          <w:sz w:val="7"/>
        </w:rPr>
        <w:t> </w:t>
      </w:r>
      <w:r>
        <w:rPr>
          <w:spacing w:val="-2"/>
          <w:w w:val="115"/>
          <w:sz w:val="20"/>
        </w:rPr>
        <w:t>GitHub</w:t>
      </w:r>
    </w:p>
    <w:p>
      <w:pPr>
        <w:pStyle w:val="BodyText"/>
        <w:spacing w:before="67"/>
      </w:pPr>
      <w:r>
        <w:rPr>
          <w:rFonts w:ascii="Times New Roman" w:hAnsi="Times New Roman"/>
          <w:spacing w:val="-2"/>
          <w:w w:val="350"/>
          <w:sz w:val="7"/>
        </w:rPr>
        <w:t>ˆ</w:t>
      </w:r>
      <w:r>
        <w:rPr>
          <w:rFonts w:ascii="Times New Roman" w:hAnsi="Times New Roman"/>
          <w:spacing w:val="10"/>
          <w:w w:val="350"/>
          <w:sz w:val="7"/>
        </w:rPr>
        <w:t> </w:t>
      </w:r>
      <w:r>
        <w:rPr>
          <w:spacing w:val="-2"/>
          <w:w w:val="110"/>
        </w:rPr>
        <w:t>Active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Directory</w:t>
      </w:r>
    </w:p>
    <w:p>
      <w:pPr>
        <w:pStyle w:val="BodyText"/>
        <w:spacing w:before="67"/>
      </w:pPr>
      <w:r>
        <w:rPr>
          <w:rFonts w:ascii="Times New Roman" w:hAnsi="Times New Roman"/>
          <w:w w:val="395"/>
          <w:sz w:val="7"/>
        </w:rPr>
        <w:t>ˆ</w:t>
      </w:r>
      <w:r>
        <w:rPr>
          <w:rFonts w:ascii="Times New Roman" w:hAnsi="Times New Roman"/>
          <w:spacing w:val="36"/>
          <w:w w:val="395"/>
          <w:sz w:val="7"/>
        </w:rPr>
        <w:t> </w:t>
      </w:r>
      <w:r>
        <w:rPr>
          <w:spacing w:val="-2"/>
          <w:w w:val="110"/>
        </w:rPr>
        <w:t>Docker/Kubernetes</w:t>
      </w:r>
    </w:p>
    <w:p>
      <w:pPr>
        <w:pStyle w:val="BodyText"/>
        <w:spacing w:before="67"/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34"/>
          <w:w w:val="400"/>
          <w:sz w:val="7"/>
        </w:rPr>
        <w:t> </w:t>
      </w:r>
      <w:r>
        <w:rPr>
          <w:spacing w:val="-2"/>
          <w:w w:val="115"/>
        </w:rPr>
        <w:t>ServiceNow</w:t>
      </w:r>
    </w:p>
    <w:p>
      <w:pPr>
        <w:pStyle w:val="BodyText"/>
        <w:spacing w:before="66"/>
      </w:pPr>
      <w:r>
        <w:rPr>
          <w:rFonts w:ascii="Times New Roman" w:hAnsi="Times New Roman"/>
          <w:sz w:val="7"/>
        </w:rPr>
        <w:t>ˆ</w:t>
      </w:r>
      <w:r>
        <w:rPr>
          <w:rFonts w:ascii="Times New Roman" w:hAnsi="Times New Roman"/>
          <w:spacing w:val="40"/>
          <w:sz w:val="7"/>
        </w:rPr>
        <w:t>  </w:t>
      </w:r>
      <w:r>
        <w:rPr/>
        <w:t>SQL</w:t>
      </w:r>
      <w:r>
        <w:rPr>
          <w:spacing w:val="12"/>
        </w:rPr>
        <w:t> </w:t>
      </w:r>
      <w:r>
        <w:rPr/>
        <w:t>Server</w:t>
      </w:r>
      <w:r>
        <w:rPr>
          <w:spacing w:val="11"/>
        </w:rPr>
        <w:t> </w:t>
      </w:r>
      <w:r>
        <w:rPr/>
        <w:t>Analysis</w:t>
      </w:r>
      <w:r>
        <w:rPr>
          <w:spacing w:val="10"/>
        </w:rPr>
        <w:t> </w:t>
      </w:r>
      <w:r>
        <w:rPr>
          <w:spacing w:val="-2"/>
        </w:rPr>
        <w:t>Services</w:t>
      </w:r>
    </w:p>
    <w:p>
      <w:pPr>
        <w:spacing w:after="0"/>
        <w:sectPr>
          <w:type w:val="continuous"/>
          <w:pgSz w:w="12240" w:h="15840"/>
          <w:pgMar w:top="840" w:bottom="280" w:left="1340" w:right="1720"/>
          <w:cols w:num="2" w:equalWidth="0">
            <w:col w:w="3193" w:space="1155"/>
            <w:col w:w="4832"/>
          </w:cols>
        </w:sectPr>
      </w:pPr>
    </w:p>
    <w:p>
      <w:pPr>
        <w:pStyle w:val="BodyText"/>
        <w:spacing w:before="127"/>
        <w:ind w:left="0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spacing w:val="-2"/>
          <w:sz w:val="20"/>
        </w:rPr>
        <w:t>Community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Involvement</w:t>
      </w:r>
      <w:r>
        <w:rPr>
          <w:b/>
          <w:spacing w:val="-15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Habitat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Humanity,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2009-</w:t>
      </w:r>
      <w:r>
        <w:rPr>
          <w:spacing w:val="-4"/>
          <w:sz w:val="20"/>
        </w:rPr>
        <w:t>2016</w:t>
      </w:r>
    </w:p>
    <w:p>
      <w:pPr>
        <w:pStyle w:val="BodyText"/>
        <w:spacing w:before="193"/>
        <w:ind w:left="100"/>
      </w:pPr>
      <w:r>
        <w:rPr>
          <w:b/>
        </w:rPr>
        <w:t>Education</w:t>
      </w:r>
      <w:r>
        <w:rPr>
          <w:b/>
          <w:spacing w:val="-18"/>
        </w:rPr>
        <w:t> </w:t>
      </w:r>
      <w:r>
        <w:rPr/>
        <w:t>-</w:t>
      </w:r>
      <w:r>
        <w:rPr>
          <w:spacing w:val="-7"/>
        </w:rPr>
        <w:t> </w:t>
      </w:r>
      <w:r>
        <w:rPr/>
        <w:t>B.A.,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Concordia</w:t>
      </w:r>
      <w:r>
        <w:rPr>
          <w:spacing w:val="-8"/>
        </w:rPr>
        <w:t> </w:t>
      </w:r>
      <w:r>
        <w:rPr/>
        <w:t>College,</w:t>
      </w:r>
      <w:r>
        <w:rPr>
          <w:spacing w:val="-7"/>
        </w:rPr>
        <w:t> </w:t>
      </w:r>
      <w:r>
        <w:rPr/>
        <w:t>Moorhead,</w:t>
      </w:r>
      <w:r>
        <w:rPr>
          <w:spacing w:val="-7"/>
        </w:rPr>
        <w:t> </w:t>
      </w:r>
      <w:r>
        <w:rPr>
          <w:spacing w:val="-5"/>
        </w:rPr>
        <w:t>MN</w:t>
      </w:r>
    </w:p>
    <w:sectPr>
      <w:type w:val="continuous"/>
      <w:pgSz w:w="12240" w:h="15840"/>
      <w:pgMar w:top="8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8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2" w:lineRule="exact"/>
      <w:ind w:left="100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17" w:lineRule="exact"/>
      <w:ind w:left="398"/>
      <w:outlineLvl w:val="3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6"/>
      <w:outlineLvl w:val="4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1" w:lineRule="exact"/>
      <w:ind w:right="340"/>
      <w:jc w:val="center"/>
    </w:pPr>
    <w:rPr>
      <w:rFonts w:ascii="LM Roman Caps 10" w:hAnsi="LM Roman Caps 10" w:eastAsia="LM Roman Caps 10" w:cs="LM Roman Caps 10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elamatson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2024-05-01T01:34:24Z</dcterms:created>
  <dcterms:modified xsi:type="dcterms:W3CDTF">2024-05-01T01:34:24Z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TeX</vt:lpwstr>
  </property>
  <property fmtid="{D5CDD505-2E9C-101B-9397-08002B2CF9AE}" pid="4" name="LastSaved">
    <vt:filetime>2024-05-01T00:00:00Z</vt:filetime>
  </property>
  <property fmtid="{D5CDD505-2E9C-101B-9397-08002B2CF9AE}" pid="5" name="PTEX.Fullbanner">
    <vt:lpwstr>This is pdfTeX, Version 3.14159265-2.6-1.40.20 (TeX Live 2019/Debian) kpathsea version 6.3.1</vt:lpwstr>
  </property>
  <property fmtid="{D5CDD505-2E9C-101B-9397-08002B2CF9AE}" pid="6" name="Producer">
    <vt:lpwstr>3-Heights(TM) PDF Security Shell 4.8.25.2 (http://www.pdf-tools.com)</vt:lpwstr>
  </property>
</Properties>
</file>