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fb8b0701f096a185ac26282ceecaf9cc970f28e"/>
    <w:p>
      <w:pPr>
        <w:pStyle w:val="Heading1"/>
      </w:pPr>
      <w:r>
        <w:t xml:space="preserve">PRD — Payment Flow Screens (Flent Secured iOS)</w:t>
      </w:r>
    </w:p>
    <w:p>
      <w:pPr>
        <w:pStyle w:val="FirstParagraph"/>
      </w:pPr>
      <w:r>
        <w:rPr>
          <w:bCs/>
          <w:b/>
        </w:rPr>
        <w:t xml:space="preserve">Screens Covered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PaymentTransactionScreen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/payment/transaction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PaymentMethodSelectScreen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/payment/pay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PaymentSummaryScreen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/payment/summary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AddUPIScreen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/payment/add/upi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AddCreditCardScreen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/payment/add/card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AddNetbankingScreen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/payment/add/netbanking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Final (Dev-ready)</w:t>
      </w:r>
    </w:p>
    <w:p>
      <w:pPr>
        <w:pStyle w:val="BodyText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2026-01-29</w:t>
      </w:r>
    </w:p>
    <w:p>
      <w:pPr>
        <w:pStyle w:val="BodyText"/>
      </w:pPr>
      <w:r>
        <w:rPr>
          <w:bCs/>
          <w:b/>
        </w:rPr>
        <w:t xml:space="preserve">Payment provider / Gateway UI:</w:t>
      </w:r>
      <w:r>
        <w:t xml:space="preserve"> </w:t>
      </w:r>
      <w:r>
        <w:t xml:space="preserve">PayU Checkout Pro (iOS SDK)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e32a0545ebf86a89c3807d944d8581664f0611b">
        <w:r>
          <w:rPr>
            <w:rStyle w:val="Hyperlink"/>
          </w:rPr>
          <w:t xml:space="preserve">Objective</w:t>
        </w:r>
      </w:hyperlink>
    </w:p>
    <w:p>
      <w:pPr>
        <w:numPr>
          <w:ilvl w:val="0"/>
          <w:numId w:val="1001"/>
        </w:numPr>
        <w:pStyle w:val="Compact"/>
      </w:pPr>
      <w:hyperlink w:anchor="X5154427a4bd616129286d2c37d7b650c6c8c2c8">
        <w:r>
          <w:rPr>
            <w:rStyle w:val="Hyperlink"/>
          </w:rPr>
          <w:t xml:space="preserve">Non-Goals</w:t>
        </w:r>
      </w:hyperlink>
    </w:p>
    <w:p>
      <w:pPr>
        <w:numPr>
          <w:ilvl w:val="0"/>
          <w:numId w:val="1001"/>
        </w:numPr>
        <w:pStyle w:val="Compact"/>
      </w:pPr>
      <w:hyperlink w:anchor="X0ddcdc220e74848d5115f85398ebdcc497ca995">
        <w:r>
          <w:rPr>
            <w:rStyle w:val="Hyperlink"/>
          </w:rPr>
          <w:t xml:space="preserve">Definitions &amp; Money Precision</w:t>
        </w:r>
      </w:hyperlink>
    </w:p>
    <w:p>
      <w:pPr>
        <w:numPr>
          <w:ilvl w:val="0"/>
          <w:numId w:val="1001"/>
        </w:numPr>
        <w:pStyle w:val="Compact"/>
      </w:pPr>
      <w:hyperlink w:anchor="X615988e721dec206775df114b321690aaaf69fe">
        <w:r>
          <w:rPr>
            <w:rStyle w:val="Hyperlink"/>
          </w:rPr>
          <w:t xml:space="preserve">Prerequisites &amp; Eligibility</w:t>
        </w:r>
      </w:hyperlink>
    </w:p>
    <w:p>
      <w:pPr>
        <w:numPr>
          <w:ilvl w:val="0"/>
          <w:numId w:val="1001"/>
        </w:numPr>
        <w:pStyle w:val="Compact"/>
      </w:pPr>
      <w:hyperlink w:anchor="Xd5d08fbfedcf10e567cd977f484b4ddcda8bed8">
        <w:r>
          <w:rPr>
            <w:rStyle w:val="Hyperlink"/>
          </w:rPr>
          <w:t xml:space="preserve">Cashback (Earn + Redeem) — Authoritative Backend Rules</w:t>
        </w:r>
      </w:hyperlink>
    </w:p>
    <w:p>
      <w:pPr>
        <w:numPr>
          <w:ilvl w:val="0"/>
          <w:numId w:val="1001"/>
        </w:numPr>
        <w:pStyle w:val="Compact"/>
      </w:pPr>
      <w:hyperlink w:anchor="Xbc5a9dbf4844e37d96fe97435545f86a7e1675d">
        <w:r>
          <w:rPr>
            <w:rStyle w:val="Hyperlink"/>
          </w:rPr>
          <w:t xml:space="preserve">System Model: Payment vs Payout</w:t>
        </w:r>
      </w:hyperlink>
    </w:p>
    <w:p>
      <w:pPr>
        <w:numPr>
          <w:ilvl w:val="0"/>
          <w:numId w:val="1001"/>
        </w:numPr>
        <w:pStyle w:val="Compact"/>
      </w:pPr>
      <w:hyperlink w:anchor="Xa79395f44ed2905c9de75605f52e3c397348406">
        <w:r>
          <w:rPr>
            <w:rStyle w:val="Hyperlink"/>
          </w:rPr>
          <w:t xml:space="preserve">Backend Contracts (Required)</w:t>
        </w:r>
      </w:hyperlink>
    </w:p>
    <w:p>
      <w:pPr>
        <w:numPr>
          <w:ilvl w:val="0"/>
          <w:numId w:val="1001"/>
        </w:numPr>
        <w:pStyle w:val="Compact"/>
      </w:pPr>
      <w:hyperlink w:anchor="Xcd39fe7fba6606d8cd4d90cb84aab8ebe31a4c0">
        <w:r>
          <w:rPr>
            <w:rStyle w:val="Hyperlink"/>
          </w:rPr>
          <w:t xml:space="preserve">PayU Integration Requirements</w:t>
        </w:r>
      </w:hyperlink>
    </w:p>
    <w:p>
      <w:pPr>
        <w:numPr>
          <w:ilvl w:val="0"/>
          <w:numId w:val="1001"/>
        </w:numPr>
        <w:pStyle w:val="Compact"/>
      </w:pPr>
      <w:hyperlink w:anchor="Xfa0d62e9a7a5a5568cc992c5531d78588cfec55">
        <w:r>
          <w:rPr>
            <w:rStyle w:val="Hyperlink"/>
          </w:rPr>
          <w:t xml:space="preserve">Payment Status Handling &amp; Reconciliation</w:t>
        </w:r>
      </w:hyperlink>
    </w:p>
    <w:p>
      <w:pPr>
        <w:numPr>
          <w:ilvl w:val="0"/>
          <w:numId w:val="1001"/>
        </w:numPr>
        <w:pStyle w:val="Compact"/>
      </w:pPr>
      <w:hyperlink w:anchor="Xa071f8af09f52775e36e1e05b40c3025485d5f2">
        <w:r>
          <w:rPr>
            <w:rStyle w:val="Hyperlink"/>
          </w:rPr>
          <w:t xml:space="preserve">Webhook Design (PayU → Backend)</w:t>
        </w:r>
      </w:hyperlink>
    </w:p>
    <w:p>
      <w:pPr>
        <w:numPr>
          <w:ilvl w:val="0"/>
          <w:numId w:val="1001"/>
        </w:numPr>
        <w:pStyle w:val="Compact"/>
      </w:pPr>
      <w:hyperlink w:anchor="Xb61b22f4a0adb092f5b2eee46fdc823c0089815">
        <w:r>
          <w:rPr>
            <w:rStyle w:val="Hyperlink"/>
          </w:rPr>
          <w:t xml:space="preserve">Screens</w:t>
        </w:r>
      </w:hyperlink>
    </w:p>
    <w:p>
      <w:pPr>
        <w:numPr>
          <w:ilvl w:val="0"/>
          <w:numId w:val="1001"/>
        </w:numPr>
        <w:pStyle w:val="Compact"/>
      </w:pPr>
      <w:hyperlink w:anchor="X4328c8010be814a6db73d669b94e2b09e1f6522">
        <w:r>
          <w:rPr>
            <w:rStyle w:val="Hyperlink"/>
          </w:rPr>
          <w:t xml:space="preserve">Analytics &amp; Telemetry</w:t>
        </w:r>
      </w:hyperlink>
    </w:p>
    <w:p>
      <w:pPr>
        <w:numPr>
          <w:ilvl w:val="0"/>
          <w:numId w:val="1001"/>
        </w:numPr>
        <w:pStyle w:val="Compact"/>
      </w:pPr>
      <w:hyperlink w:anchor="X3c5bac1035029bc938cbce6bb1b98a90c05e81b">
        <w:r>
          <w:rPr>
            <w:rStyle w:val="Hyperlink"/>
          </w:rPr>
          <w:t xml:space="preserve">Security &amp; PCI</w:t>
        </w:r>
      </w:hyperlink>
    </w:p>
    <w:p>
      <w:pPr>
        <w:numPr>
          <w:ilvl w:val="0"/>
          <w:numId w:val="1001"/>
        </w:numPr>
        <w:pStyle w:val="Compact"/>
      </w:pPr>
      <w:hyperlink w:anchor="Xb5187ca253a31ba3653482f71c00838d8ea8a0f">
        <w:r>
          <w:rPr>
            <w:rStyle w:val="Hyperlink"/>
          </w:rPr>
          <w:t xml:space="preserve">Accessibility</w:t>
        </w:r>
      </w:hyperlink>
    </w:p>
    <w:p>
      <w:pPr>
        <w:numPr>
          <w:ilvl w:val="0"/>
          <w:numId w:val="1001"/>
        </w:numPr>
        <w:pStyle w:val="Compact"/>
      </w:pPr>
      <w:hyperlink w:anchor="Xbc02223d8ab42f290bfa447089a8beb56c5c67d">
        <w:r>
          <w:rPr>
            <w:rStyle w:val="Hyperlink"/>
          </w:rPr>
          <w:t xml:space="preserve">Performance Requirements</w:t>
        </w:r>
      </w:hyperlink>
    </w:p>
    <w:p>
      <w:pPr>
        <w:numPr>
          <w:ilvl w:val="0"/>
          <w:numId w:val="1001"/>
        </w:numPr>
        <w:pStyle w:val="Compact"/>
      </w:pPr>
      <w:hyperlink w:anchor="Xa7f34fca2ebe4a288bbb4352a4b1f482335b9cc">
        <w:r>
          <w:rPr>
            <w:rStyle w:val="Hyperlink"/>
          </w:rPr>
          <w:t xml:space="preserve">QA Test Cases</w:t>
        </w:r>
      </w:hyperlink>
    </w:p>
    <w:p>
      <w:pPr>
        <w:numPr>
          <w:ilvl w:val="0"/>
          <w:numId w:val="1001"/>
        </w:numPr>
        <w:pStyle w:val="Compact"/>
      </w:pPr>
      <w:hyperlink w:anchor="X3f24cfda5e6dbdb528e3ef4c8070caa9c558561">
        <w:r>
          <w:rPr>
            <w:rStyle w:val="Hyperlink"/>
          </w:rPr>
          <w:t xml:space="preserve">Open Items / Needs Confirmation</w:t>
        </w:r>
      </w:hyperlink>
    </w:p>
    <w:p>
      <w:pPr>
        <w:numPr>
          <w:ilvl w:val="0"/>
          <w:numId w:val="1001"/>
        </w:numPr>
        <w:pStyle w:val="Compact"/>
      </w:pPr>
      <w:hyperlink w:anchor="X53c972213cbec150c412d6c727014c8e4f7cd99">
        <w:r>
          <w:rPr>
            <w:rStyle w:val="Hyperlink"/>
          </w:rPr>
          <w:t xml:space="preserve">Appendix: Suggested DB Schema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objective"/>
    <w:p>
      <w:pPr>
        <w:pStyle w:val="Heading2"/>
      </w:pPr>
      <w:r>
        <w:t xml:space="preserve">1) Objective</w:t>
      </w:r>
    </w:p>
    <w:p>
      <w:pPr>
        <w:pStyle w:val="FirstParagraph"/>
      </w:pPr>
      <w:r>
        <w:t xml:space="preserve">Enable tenants to pay monthly rent in-app, optionally redeeming earned cashback, and to see an accurate, trustworthy payment outcome.</w:t>
      </w:r>
    </w:p>
    <w:p>
      <w:pPr>
        <w:pStyle w:val="BodyText"/>
      </w:pPr>
      <w:r>
        <w:t xml:space="preserve">Key outcomes:</w:t>
      </w:r>
      <w:r>
        <w:t xml:space="preserve"> </w:t>
      </w:r>
      <w:r>
        <w:t xml:space="preserve">1. Show rent due (and cashback apply/earn messaging)</w:t>
      </w:r>
      <w:r>
        <w:t xml:space="preserve"> </w:t>
      </w:r>
      <w:r>
        <w:t xml:space="preserve">2. Select payment method (UPI / Card / Netbanking) with fees</w:t>
      </w:r>
      <w:r>
        <w:t xml:space="preserve"> </w:t>
      </w:r>
      <w:r>
        <w:t xml:space="preserve">3. Complete payment via PayU Checkout Pro</w:t>
      </w:r>
      <w:r>
        <w:t xml:space="preserve"> </w:t>
      </w:r>
      <w:r>
        <w:t xml:space="preserve">4. Display payment status (including</w:t>
      </w:r>
      <w:r>
        <w:t xml:space="preserve"> </w:t>
      </w:r>
      <w:r>
        <w:t xml:space="preserve">“</w:t>
      </w:r>
      <w:r>
        <w:t xml:space="preserve">processing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refunded</w:t>
      </w:r>
      <w:r>
        <w:t xml:space="preserve">”</w:t>
      </w:r>
      <w:r>
        <w:t xml:space="preserve">)</w:t>
      </w:r>
      <w:r>
        <w:t xml:space="preserve"> </w:t>
      </w:r>
      <w:r>
        <w:t xml:space="preserve">5. Post-payment: credit cashback (when eligible) and initiate landlord payout</w:t>
      </w:r>
    </w:p>
    <w:p>
      <w:r>
        <w:pict>
          <v:rect style="width:0;height:1.5pt" o:hralign="center" o:hrstd="t" o:hr="t"/>
        </w:pict>
      </w:r>
    </w:p>
    <w:bookmarkEnd w:id="21"/>
    <w:bookmarkStart w:id="22" w:name="non-goals"/>
    <w:p>
      <w:pPr>
        <w:pStyle w:val="Heading2"/>
      </w:pPr>
      <w:r>
        <w:t xml:space="preserve">2) Non-Goals</w:t>
      </w:r>
    </w:p>
    <w:p>
      <w:pPr>
        <w:numPr>
          <w:ilvl w:val="0"/>
          <w:numId w:val="1002"/>
        </w:numPr>
        <w:pStyle w:val="Compact"/>
      </w:pPr>
      <w:r>
        <w:t xml:space="preserve">Partial payments (only full monthly rent)</w:t>
      </w:r>
    </w:p>
    <w:p>
      <w:pPr>
        <w:numPr>
          <w:ilvl w:val="0"/>
          <w:numId w:val="1002"/>
        </w:numPr>
        <w:pStyle w:val="Compact"/>
      </w:pPr>
      <w:r>
        <w:t xml:space="preserve">Scheduled / recurring payments</w:t>
      </w:r>
    </w:p>
    <w:p>
      <w:pPr>
        <w:numPr>
          <w:ilvl w:val="0"/>
          <w:numId w:val="1002"/>
        </w:numPr>
        <w:pStyle w:val="Compact"/>
      </w:pPr>
      <w:r>
        <w:t xml:space="preserve">Split payments between flatmates</w:t>
      </w:r>
    </w:p>
    <w:p>
      <w:pPr>
        <w:numPr>
          <w:ilvl w:val="0"/>
          <w:numId w:val="1002"/>
        </w:numPr>
        <w:pStyle w:val="Compact"/>
      </w:pPr>
      <w:r>
        <w:t xml:space="preserve">EMI conversion</w:t>
      </w:r>
    </w:p>
    <w:p>
      <w:r>
        <w:pict>
          <v:rect style="width:0;height:1.5pt" o:hralign="center" o:hrstd="t" o:hr="t"/>
        </w:pict>
      </w:r>
    </w:p>
    <w:bookmarkEnd w:id="22"/>
    <w:bookmarkStart w:id="25" w:name="definitions-money-precision"/>
    <w:p>
      <w:pPr>
        <w:pStyle w:val="Heading2"/>
      </w:pPr>
      <w:r>
        <w:t xml:space="preserve">3) Definitions &amp; Money Precision</w:t>
      </w:r>
    </w:p>
    <w:bookmarkStart w:id="23" w:name="money-representation-mandatory"/>
    <w:p>
      <w:pPr>
        <w:pStyle w:val="Heading3"/>
      </w:pPr>
      <w:r>
        <w:t xml:space="preserve">3.1 Money representation (MANDATORY)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Backend calculations must use minor units (paise)</w:t>
      </w:r>
      <w:r>
        <w:t xml:space="preserve"> </w:t>
      </w:r>
      <w:r>
        <w:t xml:space="preserve">as integers.</w:t>
      </w:r>
    </w:p>
    <w:p>
      <w:pPr>
        <w:numPr>
          <w:ilvl w:val="0"/>
          <w:numId w:val="1003"/>
        </w:numPr>
        <w:pStyle w:val="Compact"/>
      </w:pPr>
      <w:r>
        <w:t xml:space="preserve">UI formats to INR with</w:t>
      </w:r>
      <w:r>
        <w:t xml:space="preserve"> </w:t>
      </w:r>
      <w:r>
        <w:rPr>
          <w:rStyle w:val="VerbatimChar"/>
        </w:rPr>
        <w:t xml:space="preserve">₹</w:t>
      </w:r>
      <w:r>
        <w:t xml:space="preserve"> </w:t>
      </w:r>
      <w:r>
        <w:t xml:space="preserve">and thousands separators.</w:t>
      </w:r>
    </w:p>
    <w:p>
      <w:pPr>
        <w:pStyle w:val="FirstParagraph"/>
      </w:pPr>
      <w:r>
        <w:t xml:space="preserve">Terminology: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rent_amount_paise</w:t>
      </w:r>
      <w:r>
        <w:t xml:space="preserve">: monthly rent due (gross rent)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cashback_applied_paise</w:t>
      </w:r>
      <w:r>
        <w:t xml:space="preserve">: amount of previously earned cashback applied to this rent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cashback_base_paise</w:t>
      </w:r>
      <w:r>
        <w:t xml:space="preserve">:</w:t>
      </w:r>
      <w:r>
        <w:t xml:space="preserve"> </w:t>
      </w:r>
      <w:r>
        <w:rPr>
          <w:bCs/>
          <w:b/>
        </w:rPr>
        <w:t xml:space="preserve">rent_amount_paise - cashback_applied_paise</w:t>
      </w:r>
      <w:r>
        <w:t xml:space="preserve"> </w:t>
      </w:r>
      <w:r>
        <w:t xml:space="preserve">(never includes convenience fee)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convenience_fee_paise</w:t>
      </w:r>
      <w:r>
        <w:t xml:space="preserve">: gateway/PG fee (method-dependent)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payable_total_paise</w:t>
      </w:r>
      <w:r>
        <w:t xml:space="preserve">: cashback_base_paise + convenience_fee_paise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cashback_earned_paise</w:t>
      </w:r>
      <w:r>
        <w:t xml:space="preserve">: floor(cashback_base_paise * 1%) when eligible</w:t>
      </w:r>
    </w:p>
    <w:p>
      <w:pPr>
        <w:pStyle w:val="BodyText"/>
      </w:pPr>
      <w:r>
        <w:t xml:space="preserve">Rounding:</w:t>
      </w:r>
      <w:r>
        <w:t xml:space="preserve"> </w:t>
      </w:r>
      <w:r>
        <w:t xml:space="preserve">- cashback earned uses</w:t>
      </w:r>
      <w:r>
        <w:t xml:space="preserve"> </w:t>
      </w:r>
      <w:r>
        <w:rPr>
          <w:bCs/>
          <w:b/>
        </w:rPr>
        <w:t xml:space="preserve">floor</w:t>
      </w:r>
      <w:r>
        <w:t xml:space="preserve"> </w:t>
      </w:r>
      <w:r>
        <w:t xml:space="preserve">to whole paise, then UI displays rounded down to rupees if product wants rupees-only cashback.</w:t>
      </w:r>
      <w:r>
        <w:t xml:space="preserve"> </w:t>
      </w:r>
      <w:r>
        <w:t xml:space="preserve">- Preferred: store cashback in paise to avoid ambiguity.</w:t>
      </w:r>
    </w:p>
    <w:bookmarkEnd w:id="23"/>
    <w:bookmarkStart w:id="24" w:name="month-identity"/>
    <w:p>
      <w:pPr>
        <w:pStyle w:val="Heading3"/>
      </w:pPr>
      <w:r>
        <w:t xml:space="preserve">3.2 Month identity</w:t>
      </w:r>
    </w:p>
    <w:p>
      <w:pPr>
        <w:pStyle w:val="FirstParagraph"/>
      </w:pPr>
      <w:r>
        <w:t xml:space="preserve">Use canonical month key:</w:t>
      </w:r>
      <w:r>
        <w:t xml:space="preserve"> </w:t>
      </w:r>
      <w:r>
        <w:rPr>
          <w:rStyle w:val="VerbatimChar"/>
        </w:rPr>
        <w:t xml:space="preserve">month = YYYY-MM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2026-02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rerequisites-eligibility"/>
    <w:p>
      <w:pPr>
        <w:pStyle w:val="Heading2"/>
      </w:pPr>
      <w:r>
        <w:t xml:space="preserve">4) Prerequisites &amp; Eligibility</w:t>
      </w:r>
    </w:p>
    <w:bookmarkStart w:id="26" w:name="required-conditions-to-pay"/>
    <w:p>
      <w:pPr>
        <w:pStyle w:val="Heading3"/>
      </w:pPr>
      <w:r>
        <w:t xml:space="preserve">4.1 Required conditions to pay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(Backend)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status ≥</w:t>
            </w:r>
            <w:r>
              <w:t xml:space="preserve"> </w:t>
            </w:r>
            <w:r>
              <w:rPr>
                <w:rStyle w:val="VerbatimChar"/>
              </w:rPr>
              <w:t xml:space="preserve">QUALIFIED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payment creation otherwise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Landlord bank account exists and is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payment creation otherwise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month’s rent not already in a</w:t>
            </w:r>
            <w:r>
              <w:t xml:space="preserve"> </w:t>
            </w:r>
            <w:r>
              <w:t xml:space="preserve">“</w:t>
            </w:r>
            <w:r>
              <w:t xml:space="preserve">paid or in-flight</w:t>
            </w:r>
            <w:r>
              <w:t xml:space="preserve">”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duplicate create attempts</w:t>
            </w:r>
          </w:p>
        </w:tc>
      </w:tr>
    </w:tbl>
    <w:bookmarkEnd w:id="26"/>
    <w:bookmarkStart w:id="27" w:name="feature-unlock-matrix"/>
    <w:p>
      <w:pPr>
        <w:pStyle w:val="Heading3"/>
      </w:pPr>
      <w:r>
        <w:t xml:space="preserve">4.2 Feature unlock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667"/>
        <w:gridCol w:w="1667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 Pay?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Earn Cashback?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Redeem Cashback?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Credit Card?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QUALIFIED</w:t>
            </w:r>
            <w:r>
              <w:t xml:space="preserve"> </w:t>
            </w:r>
            <w:r>
              <w:t xml:space="preserve">(bank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✗ (accrues)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QUALIFIED</w:t>
            </w:r>
            <w:r>
              <w:t xml:space="preserve"> </w:t>
            </w:r>
            <w:r>
              <w:t xml:space="preserve">(bank + utility)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✗ (accrues)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QUALIFIED</w:t>
            </w:r>
            <w:r>
              <w:t xml:space="preserve"> </w:t>
            </w:r>
            <w:r>
              <w:t xml:space="preserve">(bank + landlord)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(all 3 steps)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</w:tbl>
    <w:bookmarkEnd w:id="27"/>
    <w:bookmarkStart w:id="28" w:name="entry-points"/>
    <w:p>
      <w:pPr>
        <w:pStyle w:val="Heading3"/>
      </w:pPr>
      <w:r>
        <w:t xml:space="preserve">4.3 Entry points</w:t>
      </w:r>
    </w:p>
    <w:p>
      <w:pPr>
        <w:numPr>
          <w:ilvl w:val="0"/>
          <w:numId w:val="1004"/>
        </w:numPr>
        <w:pStyle w:val="Compact"/>
      </w:pPr>
      <w:r>
        <w:t xml:space="preserve">Home →</w:t>
      </w:r>
      <w:r>
        <w:t xml:space="preserve"> </w:t>
      </w:r>
      <w:r>
        <w:t xml:space="preserve">“</w:t>
      </w:r>
      <w:r>
        <w:t xml:space="preserve">Pay Rent</w:t>
      </w:r>
      <w:r>
        <w:t xml:space="preserve">”</w:t>
      </w:r>
      <w:r>
        <w:t xml:space="preserve"> </w:t>
      </w:r>
      <w:r>
        <w:t xml:space="preserve">CTA</w:t>
      </w:r>
    </w:p>
    <w:p>
      <w:pPr>
        <w:numPr>
          <w:ilvl w:val="0"/>
          <w:numId w:val="1004"/>
        </w:numPr>
        <w:pStyle w:val="Compact"/>
      </w:pPr>
      <w:r>
        <w:t xml:space="preserve">Push notification deep link →</w:t>
      </w:r>
      <w:r>
        <w:t xml:space="preserve"> </w:t>
      </w:r>
      <w:r>
        <w:rPr>
          <w:rStyle w:val="VerbatimChar"/>
        </w:rPr>
        <w:t xml:space="preserve">/payment/transaction</w:t>
      </w:r>
    </w:p>
    <w:p>
      <w:pPr>
        <w:numPr>
          <w:ilvl w:val="0"/>
          <w:numId w:val="1004"/>
        </w:numPr>
        <w:pStyle w:val="Compact"/>
      </w:pPr>
      <w:r>
        <w:t xml:space="preserve">Profile → Property →</w:t>
      </w:r>
      <w:r>
        <w:t xml:space="preserve"> </w:t>
      </w:r>
      <w:r>
        <w:t xml:space="preserve">“</w:t>
      </w:r>
      <w:r>
        <w:t xml:space="preserve">Pay Rent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b00ca438fc7a33e31c0955f11cb9ef93646e623"/>
    <w:p>
      <w:pPr>
        <w:pStyle w:val="Heading2"/>
      </w:pPr>
      <w:r>
        <w:t xml:space="preserve">5) Cashback (Earn + Redeem) — Authoritative Backend Rules</w:t>
      </w:r>
    </w:p>
    <w:bookmarkStart w:id="30" w:name="earning-window"/>
    <w:p>
      <w:pPr>
        <w:pStyle w:val="Heading3"/>
      </w:pPr>
      <w:r>
        <w:t xml:space="preserve">5.1 Earning window</w:t>
      </w:r>
    </w:p>
    <w:p>
      <w:pPr>
        <w:numPr>
          <w:ilvl w:val="0"/>
          <w:numId w:val="1005"/>
        </w:numPr>
        <w:pStyle w:val="Compact"/>
      </w:pPr>
      <w:r>
        <w:t xml:space="preserve">Earn cashback only if</w:t>
      </w:r>
      <w:r>
        <w:t xml:space="preserve"> </w:t>
      </w:r>
      <w:r>
        <w:rPr>
          <w:bCs/>
          <w:b/>
        </w:rPr>
        <w:t xml:space="preserve">successful gateway payment</w:t>
      </w:r>
      <w:r>
        <w:t xml:space="preserve"> </w:t>
      </w:r>
      <w:r>
        <w:t xml:space="preserve">occurs between</w:t>
      </w:r>
      <w:r>
        <w:t xml:space="preserve"> </w:t>
      </w:r>
      <w:r>
        <w:rPr>
          <w:bCs/>
          <w:b/>
        </w:rPr>
        <w:t xml:space="preserve">1st–7th</w:t>
      </w:r>
      <w:r>
        <w:t xml:space="preserve"> </w:t>
      </w:r>
      <w:r>
        <w:t xml:space="preserve">(local time: user/tenancy timezone; finalize timezone decision in</w:t>
      </w:r>
      <w:r>
        <w:t xml:space="preserve"> </w:t>
      </w:r>
      <w:hyperlink w:anchor="X3f24cfda5e6dbdb528e3ef4c8070caa9c558561">
        <w:r>
          <w:rPr>
            <w:rStyle w:val="Hyperlink"/>
          </w:rPr>
          <w:t xml:space="preserve">Open Items</w:t>
        </w:r>
      </w:hyperlink>
      <w:r>
        <w:t xml:space="preserve">).</w:t>
      </w:r>
    </w:p>
    <w:bookmarkEnd w:id="30"/>
    <w:bookmarkStart w:id="31" w:name="earn-formula-authoritative"/>
    <w:p>
      <w:pPr>
        <w:pStyle w:val="Heading3"/>
      </w:pPr>
      <w:r>
        <w:t xml:space="preserve">5.2 Earn formula (authoritative)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cashback_earned_paise = floor(cashback_base_paise * 0.01)</w:t>
      </w:r>
      <w:r>
        <w:t xml:space="preserve"> </w:t>
      </w:r>
      <w:r>
        <w:t xml:space="preserve">if within window; else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Cashback is calculated on</w:t>
      </w:r>
      <w:r>
        <w:t xml:space="preserve"> </w:t>
      </w:r>
      <w:r>
        <w:rPr>
          <w:bCs/>
          <w:b/>
        </w:rPr>
        <w:t xml:space="preserve">rent net of applied cashback</w:t>
      </w:r>
      <w:r>
        <w:t xml:space="preserve">,</w:t>
      </w:r>
      <w:r>
        <w:t xml:space="preserve"> </w:t>
      </w:r>
      <w:r>
        <w:rPr>
          <w:bCs/>
          <w:b/>
        </w:rPr>
        <w:t xml:space="preserve">excluding</w:t>
      </w:r>
      <w:r>
        <w:t xml:space="preserve"> </w:t>
      </w:r>
      <w:r>
        <w:t xml:space="preserve">convenience fee.</w:t>
      </w:r>
    </w:p>
    <w:bookmarkEnd w:id="31"/>
    <w:bookmarkStart w:id="32" w:name="redeem-rules"/>
    <w:p>
      <w:pPr>
        <w:pStyle w:val="Heading3"/>
      </w:pPr>
      <w:r>
        <w:t xml:space="preserve">5.3 Redeem rules</w:t>
      </w:r>
    </w:p>
    <w:p>
      <w:pPr>
        <w:numPr>
          <w:ilvl w:val="0"/>
          <w:numId w:val="1007"/>
        </w:numPr>
        <w:pStyle w:val="Compact"/>
      </w:pPr>
      <w:r>
        <w:t xml:space="preserve">Only users with</w:t>
      </w:r>
      <w:r>
        <w:t xml:space="preserve"> </w:t>
      </w:r>
      <w:r>
        <w:rPr>
          <w:rStyle w:val="VerbatimChar"/>
        </w:rPr>
        <w:t xml:space="preserve">cashback_redeem_enabled = true</w:t>
      </w:r>
      <w:r>
        <w:t xml:space="preserve"> </w:t>
      </w:r>
      <w:r>
        <w:t xml:space="preserve">(per unlock matrix) can apply available cashback.</w:t>
      </w:r>
    </w:p>
    <w:p>
      <w:pPr>
        <w:numPr>
          <w:ilvl w:val="0"/>
          <w:numId w:val="1007"/>
        </w:numPr>
        <w:pStyle w:val="Compact"/>
      </w:pPr>
      <w:r>
        <w:t xml:space="preserve">When redeeming,</w:t>
      </w:r>
      <w:r>
        <w:t xml:space="preserve"> </w:t>
      </w:r>
      <w:r>
        <w:rPr>
          <w:rStyle w:val="VerbatimChar"/>
        </w:rPr>
        <w:t xml:space="preserve">cashback_applied_paise = min(available_balance_paise, rent_amount_paise)</w:t>
      </w:r>
      <w:r>
        <w:t xml:space="preserve">.</w:t>
      </w:r>
    </w:p>
    <w:bookmarkEnd w:id="32"/>
    <w:bookmarkStart w:id="33" w:name="ledger-based-accounting-required"/>
    <w:p>
      <w:pPr>
        <w:pStyle w:val="Heading3"/>
      </w:pPr>
      <w:r>
        <w:t xml:space="preserve">5.4 Ledger-based accounting (required)</w:t>
      </w:r>
    </w:p>
    <w:p>
      <w:pPr>
        <w:pStyle w:val="FirstParagraph"/>
      </w:pPr>
      <w:r>
        <w:t xml:space="preserve">Cashback must be tracked via an</w:t>
      </w:r>
      <w:r>
        <w:t xml:space="preserve"> </w:t>
      </w:r>
      <w:r>
        <w:rPr>
          <w:bCs/>
          <w:b/>
        </w:rPr>
        <w:t xml:space="preserve">append-only ledger</w:t>
      </w:r>
      <w:r>
        <w:t xml:space="preserve"> </w:t>
      </w:r>
      <w:r>
        <w:t xml:space="preserve">(auditable and reversible):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cashback_ledger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EARN</w:t>
      </w:r>
      <w:r>
        <w:t xml:space="preserve">,</w:t>
      </w:r>
      <w:r>
        <w:t xml:space="preserve"> </w:t>
      </w:r>
      <w:r>
        <w:rPr>
          <w:rStyle w:val="VerbatimChar"/>
        </w:rPr>
        <w:t xml:space="preserve">REDEEM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REVERSAL</w:t>
      </w:r>
      <w:r>
        <w:t xml:space="preserve">),</w:t>
      </w:r>
      <w:r>
        <w:t xml:space="preserve"> </w:t>
      </w:r>
      <w:r>
        <w:rPr>
          <w:rStyle w:val="VerbatimChar"/>
        </w:rPr>
        <w:t xml:space="preserve">amount_paise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</w:t>
      </w:r>
    </w:p>
    <w:p>
      <w:pPr>
        <w:pStyle w:val="BodyText"/>
      </w:pPr>
      <w:r>
        <w:t xml:space="preserve">Balance is derived as</w:t>
      </w:r>
      <w:r>
        <w:t xml:space="preserve"> </w:t>
      </w:r>
      <w:r>
        <w:rPr>
          <w:rStyle w:val="VerbatimChar"/>
        </w:rPr>
        <w:t xml:space="preserve">sum(EARN) - sum(REDEEM) - sum(REVERSAL)</w:t>
      </w:r>
      <w:r>
        <w:t xml:space="preserve">.</w:t>
      </w:r>
    </w:p>
    <w:bookmarkEnd w:id="33"/>
    <w:bookmarkStart w:id="34" w:name="accrued-available-transition"/>
    <w:p>
      <w:pPr>
        <w:pStyle w:val="Heading3"/>
      </w:pPr>
      <w:r>
        <w:t xml:space="preserve">5.5 Accrued → Available transition</w:t>
      </w:r>
    </w:p>
    <w:p>
      <w:pPr>
        <w:numPr>
          <w:ilvl w:val="0"/>
          <w:numId w:val="1008"/>
        </w:numPr>
        <w:pStyle w:val="Compact"/>
      </w:pPr>
      <w:r>
        <w:t xml:space="preserve">If user earns cashback but cannot redeem yet (not unlocked), ledger entry is still created as</w:t>
      </w:r>
      <w:r>
        <w:t xml:space="preserve"> </w:t>
      </w:r>
      <w:r>
        <w:rPr>
          <w:rStyle w:val="VerbatimChar"/>
        </w:rPr>
        <w:t xml:space="preserve">EARN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UI labels this as</w:t>
      </w:r>
      <w:r>
        <w:t xml:space="preserve"> </w:t>
      </w:r>
      <w:r>
        <w:t xml:space="preserve">“</w:t>
      </w:r>
      <w:r>
        <w:t xml:space="preserve">accrued</w:t>
      </w:r>
      <w:r>
        <w:t xml:space="preserve">”</w:t>
      </w:r>
      <w:r>
        <w:t xml:space="preserve"> </w:t>
      </w:r>
      <w:r>
        <w:t xml:space="preserve">(not redeemable) until</w:t>
      </w:r>
      <w:r>
        <w:t xml:space="preserve"> </w:t>
      </w:r>
      <w:r>
        <w:rPr>
          <w:rStyle w:val="VerbatimChar"/>
        </w:rPr>
        <w:t xml:space="preserve">cashback_redeem_enabled</w:t>
      </w:r>
      <w:r>
        <w:t xml:space="preserve"> </w:t>
      </w:r>
      <w:r>
        <w:t xml:space="preserve">flips true.</w:t>
      </w:r>
    </w:p>
    <w:p>
      <w:pPr>
        <w:numPr>
          <w:ilvl w:val="0"/>
          <w:numId w:val="1008"/>
        </w:numPr>
        <w:pStyle w:val="Compact"/>
      </w:pPr>
      <w:r>
        <w:t xml:space="preserve">Transition to</w:t>
      </w:r>
      <w:r>
        <w:t xml:space="preserve"> </w:t>
      </w:r>
      <w:r>
        <w:t xml:space="preserve">“</w:t>
      </w:r>
      <w:r>
        <w:t xml:space="preserve">available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purely a view/state</w:t>
      </w:r>
      <w:r>
        <w:t xml:space="preserve"> </w:t>
      </w:r>
      <w:r>
        <w:t xml:space="preserve">based on unlock; no money moves.</w:t>
      </w:r>
    </w:p>
    <w:bookmarkEnd w:id="34"/>
    <w:bookmarkStart w:id="35" w:name="concurrency-controls-required"/>
    <w:p>
      <w:pPr>
        <w:pStyle w:val="Heading3"/>
      </w:pPr>
      <w:r>
        <w:t xml:space="preserve">5.6 Concurrency controls (required)</w:t>
      </w:r>
    </w:p>
    <w:p>
      <w:pPr>
        <w:pStyle w:val="FirstParagraph"/>
      </w:pPr>
      <w:r>
        <w:t xml:space="preserve">Backend must enforce: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One active payment per (tenancy_id, month)</w:t>
      </w:r>
      <w:r>
        <w:t xml:space="preserve"> </w:t>
      </w:r>
      <w:r>
        <w:t xml:space="preserve">in in-flight states.</w:t>
      </w:r>
      <w:r>
        <w:t xml:space="preserve"> </w:t>
      </w:r>
      <w:r>
        <w:t xml:space="preserve">- Cashback redemption is</w:t>
      </w:r>
      <w:r>
        <w:t xml:space="preserve"> </w:t>
      </w:r>
      <w:r>
        <w:t xml:space="preserve">“</w:t>
      </w:r>
      <w:r>
        <w:t xml:space="preserve">reserved</w:t>
      </w:r>
      <w:r>
        <w:t xml:space="preserve">”</w:t>
      </w:r>
      <w:r>
        <w:t xml:space="preserve"> </w:t>
      </w:r>
      <w:r>
        <w:t xml:space="preserve">to a single payment attempt:</w:t>
      </w:r>
      <w:r>
        <w:t xml:space="preserve"> </w:t>
      </w:r>
      <w:r>
        <w:t xml:space="preserve">- when</w:t>
      </w:r>
      <w:r>
        <w:t xml:space="preserve"> </w:t>
      </w:r>
      <w:r>
        <w:rPr>
          <w:rStyle w:val="VerbatimChar"/>
        </w:rPr>
        <w:t xml:space="preserve">/payments/create</w:t>
      </w:r>
      <w:r>
        <w:t xml:space="preserve"> </w:t>
      </w:r>
      <w:r>
        <w:t xml:space="preserve">runs, it records</w:t>
      </w:r>
      <w:r>
        <w:t xml:space="preserve"> </w:t>
      </w:r>
      <w:r>
        <w:rPr>
          <w:rStyle w:val="VerbatimChar"/>
        </w:rPr>
        <w:t xml:space="preserve">cashback_applied_paise</w:t>
      </w:r>
      <w:r>
        <w:t xml:space="preserve"> </w:t>
      </w:r>
      <w:r>
        <w:t xml:space="preserve">in the payment row, preventing a second attempt from also using it.</w:t>
      </w:r>
    </w:p>
    <w:p>
      <w:pPr>
        <w:pStyle w:val="BodyText"/>
      </w:pPr>
      <w:r>
        <w:t xml:space="preserve">Implementation options:</w:t>
      </w:r>
      <w:r>
        <w:t xml:space="preserve"> </w:t>
      </w:r>
      <w:r>
        <w:t xml:space="preserve">- Unique constraint + transaction:</w:t>
      </w:r>
      <w:r>
        <w:t xml:space="preserve"> </w:t>
      </w:r>
      <w:r>
        <w:rPr>
          <w:rStyle w:val="VerbatimChar"/>
        </w:rPr>
        <w:t xml:space="preserve">(tenancy_id, month)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status in (INITIATED, PENDING_*)</w:t>
      </w:r>
      <w:r>
        <w:t xml:space="preserve"> </w:t>
      </w:r>
      <w:r>
        <w:t xml:space="preserve">(DB-specific partial index) OR a server-side lock.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ystem-model-payment-vs-payout"/>
    <w:p>
      <w:pPr>
        <w:pStyle w:val="Heading2"/>
      </w:pPr>
      <w:r>
        <w:t xml:space="preserve">6) System Model: Payment vs Payout</w:t>
      </w:r>
    </w:p>
    <w:p>
      <w:pPr>
        <w:pStyle w:val="FirstParagraph"/>
      </w:pPr>
      <w:r>
        <w:t xml:space="preserve">PayU confirms</w:t>
      </w:r>
      <w:r>
        <w:t xml:space="preserve"> </w:t>
      </w:r>
      <w:r>
        <w:rPr>
          <w:bCs/>
          <w:b/>
        </w:rPr>
        <w:t xml:space="preserve">tenant → Flent</w:t>
      </w:r>
      <w:r>
        <w:t xml:space="preserve"> </w:t>
      </w:r>
      <w:r>
        <w:t xml:space="preserve">(or tenant → collection account) payment.</w:t>
      </w:r>
      <w:r>
        <w:t xml:space="preserve"> </w:t>
      </w:r>
      <w:r>
        <w:t xml:space="preserve">Landlord receiving funds is a</w:t>
      </w:r>
      <w:r>
        <w:t xml:space="preserve"> </w:t>
      </w:r>
      <w:r>
        <w:rPr>
          <w:bCs/>
          <w:b/>
        </w:rPr>
        <w:t xml:space="preserve">separate payout</w:t>
      </w:r>
      <w:r>
        <w:t xml:space="preserve"> </w:t>
      </w:r>
      <w:r>
        <w:t xml:space="preserve">process.</w:t>
      </w:r>
    </w:p>
    <w:p>
      <w:pPr>
        <w:pStyle w:val="BodyText"/>
      </w:pPr>
      <w:r>
        <w:t xml:space="preserve">Therefore we track: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Gateway Payment Status</w:t>
      </w:r>
      <w:r>
        <w:t xml:space="preserve"> </w:t>
      </w:r>
      <w:r>
        <w:t xml:space="preserve">(from PayU) — determines if tenant paid successfully.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Landlord Payout Status</w:t>
      </w:r>
      <w:r>
        <w:t xml:space="preserve"> </w:t>
      </w:r>
      <w:r>
        <w:t xml:space="preserve">(your settlement system) — determines if landlord received funds.</w:t>
      </w:r>
    </w:p>
    <w:p>
      <w:pPr>
        <w:pStyle w:val="BodyText"/>
      </w:pPr>
      <w:r>
        <w:t xml:space="preserve">UI</w:t>
      </w:r>
      <w:r>
        <w:t xml:space="preserve"> </w:t>
      </w:r>
      <w:r>
        <w:t xml:space="preserve">“</w:t>
      </w:r>
      <w:r>
        <w:t xml:space="preserve">Settlement</w:t>
      </w:r>
      <w:r>
        <w:t xml:space="preserve">”</w:t>
      </w:r>
      <w:r>
        <w:t xml:space="preserve"> </w:t>
      </w:r>
      <w:r>
        <w:t xml:space="preserve">messaging is driven by payout status, not PayU alone.</w:t>
      </w:r>
    </w:p>
    <w:p>
      <w:r>
        <w:pict>
          <v:rect style="width:0;height:1.5pt" o:hralign="center" o:hrstd="t" o:hr="t"/>
        </w:pict>
      </w:r>
    </w:p>
    <w:bookmarkEnd w:id="37"/>
    <w:bookmarkStart w:id="43" w:name="backend-contracts-required"/>
    <w:p>
      <w:pPr>
        <w:pStyle w:val="Heading2"/>
      </w:pPr>
      <w:r>
        <w:t xml:space="preserve">7) Backend Contracts (Required)</w:t>
      </w:r>
    </w:p>
    <w:p>
      <w:pPr>
        <w:pStyle w:val="FirstParagraph"/>
      </w:pPr>
      <w:r>
        <w:t xml:space="preserve">This section is mandatory for</w:t>
      </w:r>
      <w:r>
        <w:t xml:space="preserve"> </w:t>
      </w:r>
      <w:r>
        <w:t xml:space="preserve">“</w:t>
      </w:r>
      <w:r>
        <w:t xml:space="preserve">dev-ready</w:t>
      </w:r>
      <w:r>
        <w:t xml:space="preserve">”</w:t>
      </w:r>
      <w:r>
        <w:t xml:space="preserve"> </w:t>
      </w:r>
      <w:r>
        <w:t xml:space="preserve">status. Client must not generate canonical transaction ids or amounts.</w:t>
      </w:r>
    </w:p>
    <w:bookmarkStart w:id="38" w:name="create-payment-authoritative"/>
    <w:p>
      <w:pPr>
        <w:pStyle w:val="Heading3"/>
      </w:pPr>
      <w:r>
        <w:t xml:space="preserve">7.1 Create Payment (authoritative)</w:t>
      </w:r>
    </w:p>
    <w:p>
      <w:pPr>
        <w:pStyle w:val="FirstParagraph"/>
      </w:pPr>
      <w:r>
        <w:rPr>
          <w:rStyle w:val="VerbatimChar"/>
        </w:rPr>
        <w:t xml:space="preserve">POST /api/payments/create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Creates the canonical payment row</w:t>
      </w:r>
      <w:r>
        <w:t xml:space="preserve"> </w:t>
      </w:r>
      <w:r>
        <w:t xml:space="preserve">- Computes amounts (rent, cashback applied, fee policy metadata)</w:t>
      </w:r>
      <w:r>
        <w:t xml:space="preserve"> </w:t>
      </w:r>
      <w:r>
        <w:t xml:space="preserve">- Generates</w:t>
      </w:r>
      <w:r>
        <w:t xml:space="preserve"> </w:t>
      </w:r>
      <w:r>
        <w:rPr>
          <w:bCs/>
          <w:b/>
        </w:rPr>
        <w:t xml:space="preserve">server transaction id</w:t>
      </w:r>
      <w:r>
        <w:t xml:space="preserve"> </w:t>
      </w:r>
      <w:r>
        <w:t xml:space="preserve">for PayU (</w:t>
      </w:r>
      <w:r>
        <w:rPr>
          <w:rStyle w:val="VerbatimChar"/>
        </w:rPr>
        <w:t xml:space="preserve">txnid</w:t>
      </w:r>
      <w:r>
        <w:t xml:space="preserve">)</w:t>
      </w:r>
      <w:r>
        <w:t xml:space="preserve"> </w:t>
      </w:r>
      <w:r>
        <w:t xml:space="preserve">- Returns payload required to open PayU Checkout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"tenancy_id"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"apply_cashback"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- If payment for</w:t>
      </w:r>
      <w:r>
        <w:t xml:space="preserve"> </w:t>
      </w:r>
      <w:r>
        <w:rPr>
          <w:rStyle w:val="VerbatimChar"/>
        </w:rPr>
        <w:t xml:space="preserve">(tenancy_id, month)</w:t>
      </w:r>
      <w:r>
        <w:t xml:space="preserve"> </w:t>
      </w:r>
      <w:r>
        <w:t xml:space="preserve">exists in paid or in-flight state, return that payment (idempotent) instead of creating a new one.</w:t>
      </w:r>
    </w:p>
    <w:p>
      <w:pPr>
        <w:pStyle w:val="BodyText"/>
      </w:pPr>
      <w:r>
        <w:t xml:space="preserve">Response (example):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"txnid"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"server_generated_unique_id"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"rent_amount_paise"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"cashback_applied_paise"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"cashback_base_paise"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"cashback"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"eligible_to_earn"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"potential_cashback_earned_paise"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"available_paise"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"accrued_paise"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"redeem_enabled"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"&lt;merchant_key&gt;"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"Rent 2026-02"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"Atri"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"https://api.flent.com/web/payu/success"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"https://api.flent.com/web/payu/failure"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"udf"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"udf1"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"udf2"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"tenancy_id"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"udf3"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 Client uses</w:t>
      </w:r>
      <w:r>
        <w:t xml:space="preserve"> </w:t>
      </w:r>
      <w:r>
        <w:rPr>
          <w:rStyle w:val="VerbatimChar"/>
        </w:rPr>
        <w:t xml:space="preserve">payment_id</w:t>
      </w:r>
      <w:r>
        <w:t xml:space="preserve"> </w:t>
      </w:r>
      <w:r>
        <w:t xml:space="preserve">as the</w:t>
      </w:r>
      <w:r>
        <w:t xml:space="preserve"> </w:t>
      </w:r>
      <w:r>
        <w:rPr>
          <w:bCs/>
          <w:b/>
        </w:rPr>
        <w:t xml:space="preserve">primary key</w:t>
      </w:r>
      <w:r>
        <w:t xml:space="preserve"> </w:t>
      </w:r>
      <w:r>
        <w:t xml:space="preserve">for all subsequent operations.</w:t>
      </w:r>
      <w:r>
        <w:t xml:space="preserve"> </w:t>
      </w:r>
      <w:r>
        <w:t xml:space="preserve">- Client never computes payable amount.</w:t>
      </w:r>
    </w:p>
    <w:bookmarkEnd w:id="38"/>
    <w:bookmarkStart w:id="39" w:name="get-hash-payu-hash-generation"/>
    <w:p>
      <w:pPr>
        <w:pStyle w:val="Heading3"/>
      </w:pPr>
      <w:r>
        <w:t xml:space="preserve">7.2 Get Hash (PayU hash generation)</w:t>
      </w:r>
    </w:p>
    <w:p>
      <w:pPr>
        <w:pStyle w:val="FirstParagraph"/>
      </w:pPr>
      <w:r>
        <w:t xml:space="preserve">Preferred:</w:t>
      </w:r>
      <w:r>
        <w:t xml:space="preserve"> </w:t>
      </w:r>
      <w:r>
        <w:rPr>
          <w:bCs/>
          <w:b/>
        </w:rPr>
        <w:t xml:space="preserve">merge into create</w:t>
      </w:r>
      <w:r>
        <w:t xml:space="preserve"> </w:t>
      </w:r>
      <w:r>
        <w:t xml:space="preserve">(return hash as well) to reduce round-trips.</w:t>
      </w:r>
    </w:p>
    <w:p>
      <w:pPr>
        <w:pStyle w:val="BodyText"/>
      </w:pPr>
      <w:r>
        <w:t xml:space="preserve">If separate:</w:t>
      </w:r>
      <w:r>
        <w:t xml:space="preserve"> </w:t>
      </w:r>
      <w:r>
        <w:rPr>
          <w:rStyle w:val="VerbatimChar"/>
        </w:rPr>
        <w:t xml:space="preserve">POST /api/payments/{payment_id}/payu-hash</w:t>
      </w:r>
    </w:p>
    <w:p>
      <w:pPr>
        <w:pStyle w:val="BodyText"/>
      </w:pPr>
      <w:r>
        <w:t xml:space="preserve">Request: PayU param map exactly as required by SDK.</w:t>
      </w:r>
      <w:r>
        <w:t xml:space="preserve"> </w:t>
      </w: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"sha512_hash"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9"/>
    <w:bookmarkStart w:id="40" w:name="X7b10ad5d532ae345729c98a453be55b65577fab"/>
    <w:p>
      <w:pPr>
        <w:pStyle w:val="Heading3"/>
      </w:pPr>
      <w:r>
        <w:t xml:space="preserve">7.3 Confirm from Client (optional, non-authoritative)</w:t>
      </w:r>
    </w:p>
    <w:p>
      <w:pPr>
        <w:pStyle w:val="FirstParagraph"/>
      </w:pPr>
      <w:r>
        <w:rPr>
          <w:rStyle w:val="VerbatimChar"/>
        </w:rPr>
        <w:t xml:space="preserve">POST /api/payments/{payment_id}/client-callback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Store the client-side callback payload for debugging</w:t>
      </w:r>
      <w:r>
        <w:t xml:space="preserve"> </w:t>
      </w:r>
      <w:r>
        <w:t xml:space="preserve">- Trigger a verify/reconcile job faster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used as source of truth</w:t>
      </w:r>
    </w:p>
    <w:bookmarkEnd w:id="40"/>
    <w:bookmarkStart w:id="41" w:name="get-payment"/>
    <w:p>
      <w:pPr>
        <w:pStyle w:val="Heading3"/>
      </w:pPr>
      <w:r>
        <w:t xml:space="preserve">7.4 Get Payment</w:t>
      </w:r>
    </w:p>
    <w:p>
      <w:pPr>
        <w:pStyle w:val="FirstParagraph"/>
      </w:pPr>
      <w:r>
        <w:rPr>
          <w:rStyle w:val="VerbatimChar"/>
        </w:rPr>
        <w:t xml:space="preserve">GET /api/payments/{payment_id}</w:t>
      </w:r>
    </w:p>
    <w:p>
      <w:pPr>
        <w:pStyle w:val="BodyText"/>
      </w:pPr>
      <w:r>
        <w:t xml:space="preserve">Returns:</w:t>
      </w:r>
      <w:r>
        <w:t xml:space="preserve"> </w:t>
      </w:r>
      <w:r>
        <w:t xml:space="preserve">- gateway status + payout status + computed display amounts + receipt fields.</w:t>
      </w:r>
    </w:p>
    <w:bookmarkEnd w:id="41"/>
    <w:bookmarkStart w:id="42" w:name="verifyreconcile-server-side"/>
    <w:p>
      <w:pPr>
        <w:pStyle w:val="Heading3"/>
      </w:pPr>
      <w:r>
        <w:t xml:space="preserve">7.5 Verify/Reconcile (server-side)</w:t>
      </w:r>
    </w:p>
    <w:p>
      <w:pPr>
        <w:pStyle w:val="FirstParagraph"/>
      </w:pPr>
      <w:r>
        <w:rPr>
          <w:rStyle w:val="VerbatimChar"/>
        </w:rPr>
        <w:t xml:space="preserve">POST /api/payments/{payment_id}/reconcile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Called by webhook handler, cron, or admin tools</w:t>
      </w:r>
      <w:r>
        <w:t xml:space="preserve"> </w:t>
      </w:r>
      <w:r>
        <w:t xml:space="preserve">- Calls PayU verify endpoint and updates gateway status</w:t>
      </w:r>
    </w:p>
    <w:p>
      <w:pPr>
        <w:pStyle w:val="BodyText"/>
      </w:pPr>
      <w:r>
        <w:t xml:space="preserve">Idempotent: multiple calls must be safe.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payu-integration-requirements"/>
    <w:p>
      <w:pPr>
        <w:pStyle w:val="Heading2"/>
      </w:pPr>
      <w:r>
        <w:t xml:space="preserve">8) PayU Integration Requirements</w:t>
      </w:r>
    </w:p>
    <w:bookmarkStart w:id="44" w:name="transaction-id-ownership"/>
    <w:p>
      <w:pPr>
        <w:pStyle w:val="Heading3"/>
      </w:pPr>
      <w:r>
        <w:t xml:space="preserve">8.1 Transaction id ownership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txnid</w:t>
      </w:r>
      <w:r>
        <w:t xml:space="preserve"> </w:t>
      </w:r>
      <w:r>
        <w:t xml:space="preserve">MUST be generated server-side in</w:t>
      </w:r>
      <w:r>
        <w:t xml:space="preserve"> </w:t>
      </w:r>
      <w:r>
        <w:rPr>
          <w:rStyle w:val="VerbatimChar"/>
        </w:rPr>
        <w:t xml:space="preserve">/payments/create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Include</w:t>
      </w:r>
      <w:r>
        <w:t xml:space="preserve"> </w:t>
      </w:r>
      <w:r>
        <w:rPr>
          <w:rStyle w:val="VerbatimChar"/>
        </w:rPr>
        <w:t xml:space="preserve">payment_id</w:t>
      </w:r>
      <w:r>
        <w:t xml:space="preserve"> </w:t>
      </w:r>
      <w:r>
        <w:t xml:space="preserve">in UDF fields (or other PayU-supported fields) so webhook can map to internal record even if txnid is missing.</w:t>
      </w:r>
    </w:p>
    <w:bookmarkEnd w:id="44"/>
    <w:bookmarkStart w:id="45" w:name="surl-furl-behavior-clarified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surl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furl</w:t>
      </w:r>
      <w:r>
        <w:t xml:space="preserve"> </w:t>
      </w:r>
      <w:r>
        <w:t xml:space="preserve">behavior (clarified)</w:t>
      </w:r>
    </w:p>
    <w:p>
      <w:pPr>
        <w:pStyle w:val="FirstParagraph"/>
      </w:pPr>
      <w:r>
        <w:t xml:space="preserve">Even though iOS SDK callback is primary, provide</w:t>
      </w:r>
      <w:r>
        <w:t xml:space="preserve"> </w:t>
      </w:r>
      <w:r>
        <w:rPr>
          <w:bCs/>
          <w:b/>
        </w:rPr>
        <w:t xml:space="preserve">real endpoints you control</w:t>
      </w:r>
      <w:r>
        <w:t xml:space="preserve"> </w:t>
      </w:r>
      <w:r>
        <w:t xml:space="preserve">for fallback and reconciliation: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furl</w:t>
      </w:r>
      <w:r>
        <w:t xml:space="preserve"> </w:t>
      </w:r>
      <w:r>
        <w:t xml:space="preserve">must be valid HTTPS endpoints.</w:t>
      </w:r>
      <w:r>
        <w:t xml:space="preserve"> </w:t>
      </w:r>
      <w:r>
        <w:t xml:space="preserve">- On hit:</w:t>
      </w:r>
      <w:r>
        <w:t xml:space="preserve"> </w:t>
      </w:r>
      <w:r>
        <w:t xml:space="preserve">1) parse payload</w:t>
      </w:r>
      <w:r>
        <w:t xml:space="preserve"> </w:t>
      </w:r>
      <w:r>
        <w:t xml:space="preserve">2) map to payment via</w:t>
      </w:r>
      <w:r>
        <w:t xml:space="preserve"> </w:t>
      </w:r>
      <w:r>
        <w:rPr>
          <w:rStyle w:val="VerbatimChar"/>
        </w:rPr>
        <w:t xml:space="preserve">txnid</w:t>
      </w:r>
      <w:r>
        <w:t xml:space="preserve"> </w:t>
      </w:r>
      <w:r>
        <w:t xml:space="preserve">and/or UDF</w:t>
      </w:r>
      <w:r>
        <w:t xml:space="preserve"> </w:t>
      </w:r>
      <w:r>
        <w:t xml:space="preserve">3) enqueue reconcile job</w:t>
      </w:r>
      <w:r>
        <w:t xml:space="preserve"> </w:t>
      </w:r>
      <w:r>
        <w:t xml:space="preserve">4) respond with a minimal web page (</w:t>
      </w:r>
      <w:r>
        <w:t xml:space="preserve">“</w:t>
      </w:r>
      <w:r>
        <w:t xml:space="preserve">You can return to the app</w:t>
      </w:r>
      <w:r>
        <w:t xml:space="preserve">”</w:t>
      </w:r>
      <w:r>
        <w:t xml:space="preserve">).</w:t>
      </w:r>
    </w:p>
    <w:bookmarkEnd w:id="45"/>
    <w:bookmarkStart w:id="46" w:name="sdk-config-requirements"/>
    <w:p>
      <w:pPr>
        <w:pStyle w:val="Heading3"/>
      </w:pPr>
      <w:r>
        <w:t xml:space="preserve">8.3 SDK config requirements</w:t>
      </w:r>
    </w:p>
    <w:p>
      <w:pPr>
        <w:numPr>
          <w:ilvl w:val="0"/>
          <w:numId w:val="1010"/>
        </w:numPr>
        <w:pStyle w:val="Compact"/>
      </w:pPr>
      <w:r>
        <w:t xml:space="preserve">Do not set unrealistically low timeouts.</w:t>
      </w:r>
    </w:p>
    <w:p>
      <w:pPr>
        <w:numPr>
          <w:ilvl w:val="1"/>
          <w:numId w:val="1011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merchantResponseTimeout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≥ 15000ms</w:t>
      </w:r>
      <w:r>
        <w:t xml:space="preserve"> </w:t>
      </w:r>
      <w:r>
        <w:t xml:space="preserve">(15s) unless PayU guidance differs.</w:t>
      </w:r>
    </w:p>
    <w:p>
      <w:pPr>
        <w:numPr>
          <w:ilvl w:val="0"/>
          <w:numId w:val="1010"/>
        </w:numPr>
        <w:pStyle w:val="Compact"/>
      </w:pPr>
      <w:r>
        <w:t xml:space="preserve">Disable any verbose SDK logging in production.</w:t>
      </w:r>
    </w:p>
    <w:bookmarkEnd w:id="46"/>
    <w:bookmarkStart w:id="47" w:name="verify-endpoint-usage-must-be-explicit"/>
    <w:p>
      <w:pPr>
        <w:pStyle w:val="Heading3"/>
      </w:pPr>
      <w:r>
        <w:t xml:space="preserve">8.4 Verify endpoint usage (must be explicit)</w:t>
      </w:r>
    </w:p>
    <w:p>
      <w:pPr>
        <w:pStyle w:val="FirstParagraph"/>
      </w:pPr>
      <w:r>
        <w:t xml:space="preserve">Implementation must use PayU’s official</w:t>
      </w:r>
      <w:r>
        <w:t xml:space="preserve"> </w:t>
      </w:r>
      <w:r>
        <w:t xml:space="preserve">“</w:t>
      </w:r>
      <w:r>
        <w:t xml:space="preserve">verify payment</w:t>
      </w:r>
      <w:r>
        <w:t xml:space="preserve">”</w:t>
      </w:r>
      <w:r>
        <w:t xml:space="preserve"> </w:t>
      </w:r>
      <w:r>
        <w:t xml:space="preserve">API for your PayU account/product.</w:t>
      </w:r>
    </w:p>
    <w:p>
      <w:pPr>
        <w:pStyle w:val="BodyText"/>
      </w:pPr>
      <w:r>
        <w:t xml:space="preserve">Verification must compare (at minimum):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txnid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- gateway ids:</w:t>
      </w:r>
      <w:r>
        <w:t xml:space="preserve"> </w:t>
      </w:r>
      <w:r>
        <w:rPr>
          <w:rStyle w:val="VerbatimChar"/>
        </w:rPr>
        <w:t xml:space="preserve">mihpayid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bank_ref_num</w:t>
      </w:r>
      <w:r>
        <w:t xml:space="preserve"> </w:t>
      </w:r>
      <w:r>
        <w:t xml:space="preserve">(when present)</w:t>
      </w:r>
    </w:p>
    <w:p>
      <w:pPr>
        <w:pStyle w:val="BodyText"/>
      </w:pPr>
      <w:r>
        <w:t xml:space="preserve">If PayU returns an amount string, compare using minor-units conversion.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payment-status-handling-reconciliation"/>
    <w:p>
      <w:pPr>
        <w:pStyle w:val="Heading2"/>
      </w:pPr>
      <w:r>
        <w:t xml:space="preserve">9) Payment Status Handling &amp; Reconciliation</w:t>
      </w:r>
    </w:p>
    <w:bookmarkStart w:id="49" w:name="internal-status-taxonomy-authoritative"/>
    <w:p>
      <w:pPr>
        <w:pStyle w:val="Heading3"/>
      </w:pPr>
      <w:r>
        <w:t xml:space="preserve">9.1 Internal status taxonomy (authoritative)</w:t>
      </w:r>
    </w:p>
    <w:p>
      <w:pPr>
        <w:pStyle w:val="FirstParagraph"/>
      </w:pPr>
      <w:r>
        <w:t xml:space="preserve">We split gateway vs payout.</w:t>
      </w:r>
    </w:p>
    <w:p>
      <w:pPr>
        <w:pStyle w:val="BodyText"/>
      </w:pPr>
      <w:r>
        <w:rPr>
          <w:bCs/>
          <w:b/>
        </w:rPr>
        <w:t xml:space="preserve">Gateway status (</w:t>
      </w:r>
      <w:r>
        <w:rPr>
          <w:rStyle w:val="VerbatimChar"/>
          <w:bCs/>
          <w:b/>
        </w:rPr>
        <w:t xml:space="preserve">gateway_status</w:t>
      </w:r>
      <w:r>
        <w:rPr>
          <w:bCs/>
          <w:b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INITIATED</w:t>
      </w:r>
      <w:r>
        <w:t xml:space="preserve"> </w:t>
      </w:r>
      <w:r>
        <w:t xml:space="preserve">— payment row created (before checkout)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PENDING_GATEWAY</w:t>
      </w:r>
      <w:r>
        <w:t xml:space="preserve"> </w:t>
      </w:r>
      <w:r>
        <w:t xml:space="preserve">— checkout opened / waiting confirmation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SUCCESS_GATEWAY</w:t>
      </w:r>
      <w:r>
        <w:t xml:space="preserve"> </w:t>
      </w:r>
      <w:r>
        <w:t xml:space="preserve">— verified success via PayU verify or trusted webhook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FAILED_GATEWAY</w:t>
      </w:r>
      <w:r>
        <w:t xml:space="preserve"> </w:t>
      </w:r>
      <w:r>
        <w:t xml:space="preserve">— verified failure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REFUNDED_GATEWAY</w:t>
      </w:r>
      <w:r>
        <w:t xml:space="preserve"> </w:t>
      </w:r>
      <w:r>
        <w:t xml:space="preserve">— refund verified</w:t>
      </w:r>
    </w:p>
    <w:p>
      <w:pPr>
        <w:pStyle w:val="BodyText"/>
      </w:pPr>
      <w:r>
        <w:rPr>
          <w:bCs/>
          <w:b/>
        </w:rPr>
        <w:t xml:space="preserve">Payout status (</w:t>
      </w:r>
      <w:r>
        <w:rPr>
          <w:rStyle w:val="VerbatimChar"/>
          <w:bCs/>
          <w:b/>
        </w:rPr>
        <w:t xml:space="preserve">payout_status</w:t>
      </w:r>
      <w:r>
        <w:rPr>
          <w:bCs/>
          <w:b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NOT_STARTED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PAYOUT_PENDING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PAYOUT_SUCCESS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PAYOUT_FAILED</w:t>
      </w:r>
    </w:p>
    <w:bookmarkEnd w:id="49"/>
    <w:bookmarkStart w:id="50" w:name="Xee06dd0123f2808b07f74ab798c031dba46f727"/>
    <w:p>
      <w:pPr>
        <w:pStyle w:val="Heading3"/>
      </w:pPr>
      <w:r>
        <w:t xml:space="preserve">9.2 Mapping PayU → internal (must be implemented)</w:t>
      </w:r>
    </w:p>
    <w:p>
      <w:pPr>
        <w:numPr>
          <w:ilvl w:val="0"/>
          <w:numId w:val="1012"/>
        </w:numPr>
        <w:pStyle w:val="Compact"/>
      </w:pPr>
      <w:r>
        <w:t xml:space="preserve">Webhook and verify responses are mapped into</w:t>
      </w:r>
      <w:r>
        <w:t xml:space="preserve"> </w:t>
      </w:r>
      <w:r>
        <w:rPr>
          <w:rStyle w:val="VerbatimChar"/>
        </w:rPr>
        <w:t xml:space="preserve">gateway_status</w:t>
      </w:r>
      <w:r>
        <w:t xml:space="preserve"> </w:t>
      </w:r>
      <w:r>
        <w:t xml:space="preserve">as above.</w:t>
      </w:r>
    </w:p>
    <w:p>
      <w:pPr>
        <w:numPr>
          <w:ilvl w:val="0"/>
          <w:numId w:val="1012"/>
        </w:numPr>
        <w:pStyle w:val="Compact"/>
      </w:pPr>
      <w:r>
        <w:t xml:space="preserve">If PayU returns</w:t>
      </w:r>
      <w:r>
        <w:t xml:space="preserve"> </w:t>
      </w:r>
      <w:r>
        <w:rPr>
          <w:rStyle w:val="VerbatimChar"/>
        </w:rPr>
        <w:t xml:space="preserve">success|failure|pending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success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SUCCESS_GATEWAY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failure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FAILED_GATEWAY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PENDING_GATEWAY</w:t>
      </w:r>
    </w:p>
    <w:p>
      <w:pPr>
        <w:numPr>
          <w:ilvl w:val="0"/>
          <w:numId w:val="1012"/>
        </w:numPr>
        <w:pStyle w:val="Compact"/>
      </w:pPr>
      <w:r>
        <w:t xml:space="preserve">Refund signals →</w:t>
      </w:r>
      <w:r>
        <w:t xml:space="preserve"> </w:t>
      </w:r>
      <w:r>
        <w:rPr>
          <w:rStyle w:val="VerbatimChar"/>
        </w:rPr>
        <w:t xml:space="preserve">REFUNDED_GATEWAY</w:t>
      </w:r>
    </w:p>
    <w:bookmarkEnd w:id="50"/>
    <w:bookmarkStart w:id="51" w:name="authoritative-source-of-truth"/>
    <w:p>
      <w:pPr>
        <w:pStyle w:val="Heading3"/>
      </w:pPr>
      <w:r>
        <w:t xml:space="preserve">9.3 Authoritative source of truth</w:t>
      </w:r>
    </w:p>
    <w:p>
      <w:pPr>
        <w:numPr>
          <w:ilvl w:val="0"/>
          <w:numId w:val="1014"/>
        </w:numPr>
        <w:pStyle w:val="Compact"/>
      </w:pPr>
      <w:r>
        <w:t xml:space="preserve">Final gateway status must be set only by:</w:t>
      </w:r>
    </w:p>
    <w:p>
      <w:pPr>
        <w:numPr>
          <w:ilvl w:val="1"/>
          <w:numId w:val="1015"/>
        </w:numPr>
        <w:pStyle w:val="Compact"/>
      </w:pPr>
      <w:r>
        <w:t xml:space="preserve">PayU webhook (validated + mapped), OR</w:t>
      </w:r>
    </w:p>
    <w:p>
      <w:pPr>
        <w:numPr>
          <w:ilvl w:val="1"/>
          <w:numId w:val="1015"/>
        </w:numPr>
        <w:pStyle w:val="Compact"/>
      </w:pPr>
      <w:r>
        <w:t xml:space="preserve">server-side verify/reconcile job.</w:t>
      </w:r>
    </w:p>
    <w:p>
      <w:pPr>
        <w:numPr>
          <w:ilvl w:val="0"/>
          <w:numId w:val="1014"/>
        </w:numPr>
        <w:pStyle w:val="Compact"/>
      </w:pPr>
      <w:r>
        <w:t xml:space="preserve">Client callback can only mark the payment as</w:t>
      </w:r>
      <w:r>
        <w:t xml:space="preserve"> </w:t>
      </w:r>
      <w:r>
        <w:t xml:space="preserve">“</w:t>
      </w:r>
      <w:r>
        <w:t xml:space="preserve">needs reconcile</w:t>
      </w:r>
      <w:r>
        <w:t xml:space="preserve">”</w:t>
      </w:r>
      <w:r>
        <w:t xml:space="preserve">.</w:t>
      </w:r>
    </w:p>
    <w:bookmarkEnd w:id="51"/>
    <w:bookmarkStart w:id="52" w:name="reconciliation-job-required"/>
    <w:p>
      <w:pPr>
        <w:pStyle w:val="Heading3"/>
      </w:pPr>
      <w:r>
        <w:t xml:space="preserve">9.4 Reconciliation job (required)</w:t>
      </w:r>
    </w:p>
    <w:p>
      <w:pPr>
        <w:pStyle w:val="FirstParagraph"/>
      </w:pPr>
      <w:r>
        <w:t xml:space="preserve">A scheduled job (cron/queue) runs for payments stuck in</w:t>
      </w:r>
      <w:r>
        <w:t xml:space="preserve"> </w:t>
      </w:r>
      <w:r>
        <w:rPr>
          <w:rStyle w:val="VerbatimChar"/>
        </w:rPr>
        <w:t xml:space="preserve">PENDING_GATEWAY</w:t>
      </w:r>
      <w:r>
        <w:t xml:space="preserve"> </w:t>
      </w:r>
      <w:r>
        <w:t xml:space="preserve">for too long.</w:t>
      </w:r>
      <w:r>
        <w:t xml:space="preserve"> </w:t>
      </w:r>
      <w:r>
        <w:t xml:space="preserve">- Frequency: every 5 minutes</w:t>
      </w:r>
      <w:r>
        <w:t xml:space="preserve"> </w:t>
      </w:r>
      <w:r>
        <w:t xml:space="preserve">- SLA: try for 24 hours; after that mark as</w:t>
      </w:r>
      <w:r>
        <w:t xml:space="preserve"> </w:t>
      </w:r>
      <w:r>
        <w:rPr>
          <w:rStyle w:val="VerbatimChar"/>
        </w:rPr>
        <w:t xml:space="preserve">PENDING_GATEWAY</w:t>
      </w:r>
      <w:r>
        <w:t xml:space="preserve"> </w:t>
      </w:r>
      <w:r>
        <w:t xml:space="preserve">but show support CTA.</w:t>
      </w:r>
    </w:p>
    <w:p>
      <w:pPr>
        <w:pStyle w:val="BodyText"/>
      </w:pPr>
      <w:r>
        <w:t xml:space="preserve">On app entry (Transaction screen):</w:t>
      </w:r>
      <w:r>
        <w:t xml:space="preserve"> </w:t>
      </w:r>
      <w:r>
        <w:t xml:space="preserve">- If there’s an in-flight payment for this month, route user to Summary</w:t>
      </w:r>
      <w:r>
        <w:t xml:space="preserve"> </w:t>
      </w:r>
      <w:r>
        <w:t xml:space="preserve">“</w:t>
      </w:r>
      <w:r>
        <w:t xml:space="preserve">Processing</w:t>
      </w:r>
      <w:r>
        <w:t xml:space="preserve">”</w:t>
      </w:r>
      <w:r>
        <w:t xml:space="preserve"> </w:t>
      </w:r>
      <w:r>
        <w:t xml:space="preserve">view and auto-refresh.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webhook-design-payu-backend"/>
    <w:p>
      <w:pPr>
        <w:pStyle w:val="Heading2"/>
      </w:pPr>
      <w:r>
        <w:t xml:space="preserve">10) Webhook Design (PayU → Backend)</w:t>
      </w:r>
    </w:p>
    <w:bookmarkStart w:id="54" w:name="requirements"/>
    <w:p>
      <w:pPr>
        <w:pStyle w:val="Heading3"/>
      </w:pPr>
      <w:r>
        <w:t xml:space="preserve">10.1 Requirements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Fast ACK</w:t>
      </w:r>
      <w:r>
        <w:t xml:space="preserve">: return</w:t>
      </w:r>
      <w:r>
        <w:t xml:space="preserve"> </w:t>
      </w:r>
      <w:r>
        <w:rPr>
          <w:rStyle w:val="VerbatimChar"/>
        </w:rPr>
        <w:t xml:space="preserve">2xx</w:t>
      </w:r>
      <w:r>
        <w:t xml:space="preserve"> </w:t>
      </w:r>
      <w:r>
        <w:t xml:space="preserve">within 2 seconds.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Async processing</w:t>
      </w:r>
      <w:r>
        <w:t xml:space="preserve">: enqueue work; do not do heavy DB/verify inline.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Signature verification</w:t>
      </w:r>
      <w:r>
        <w:t xml:space="preserve">: exact method per PayU docs for your integration.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Replay protection / idempotency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store webhook events by a unique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if provided, else hash of payload + timestamp bucket.</w:t>
      </w:r>
    </w:p>
    <w:p>
      <w:pPr>
        <w:numPr>
          <w:ilvl w:val="1"/>
          <w:numId w:val="1017"/>
        </w:numPr>
        <w:pStyle w:val="Compact"/>
      </w:pPr>
      <w:r>
        <w:t xml:space="preserve">ignore duplicates.</w:t>
      </w:r>
    </w:p>
    <w:bookmarkEnd w:id="54"/>
    <w:bookmarkStart w:id="55" w:name="mapping-webhook-payment"/>
    <w:p>
      <w:pPr>
        <w:pStyle w:val="Heading3"/>
      </w:pPr>
      <w:r>
        <w:t xml:space="preserve">10.2 Mapping webhook → payment</w:t>
      </w:r>
    </w:p>
    <w:p>
      <w:pPr>
        <w:pStyle w:val="FirstParagraph"/>
      </w:pPr>
      <w:r>
        <w:t xml:space="preserve">Preferred mapping order: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udf1 == payment_id</w:t>
      </w:r>
      <w:r>
        <w:t xml:space="preserve"> </w:t>
      </w:r>
      <w:r>
        <w:t xml:space="preserve">(best)</w:t>
      </w:r>
      <w:r>
        <w:t xml:space="preserve"> </w:t>
      </w:r>
      <w:r>
        <w:t xml:space="preserve">2)</w:t>
      </w:r>
      <w:r>
        <w:t xml:space="preserve"> </w:t>
      </w:r>
      <w:r>
        <w:rPr>
          <w:rStyle w:val="VerbatimChar"/>
        </w:rPr>
        <w:t xml:space="preserve">txnid</w:t>
      </w:r>
      <w:r>
        <w:t xml:space="preserve"> </w:t>
      </w:r>
      <w:r>
        <w:t xml:space="preserve">3)</w:t>
      </w:r>
      <w:r>
        <w:t xml:space="preserve"> </w:t>
      </w:r>
      <w:r>
        <w:rPr>
          <w:rStyle w:val="VerbatimChar"/>
        </w:rPr>
        <w:t xml:space="preserve">mihpayid</w:t>
      </w:r>
      <w:r>
        <w:t xml:space="preserve"> </w:t>
      </w:r>
      <w:r>
        <w:t xml:space="preserve">(fallback)</w:t>
      </w:r>
    </w:p>
    <w:bookmarkEnd w:id="55"/>
    <w:bookmarkStart w:id="56" w:name="event-ordering"/>
    <w:p>
      <w:pPr>
        <w:pStyle w:val="Heading3"/>
      </w:pPr>
      <w:r>
        <w:t xml:space="preserve">10.3 Event ordering</w:t>
      </w:r>
    </w:p>
    <w:p>
      <w:pPr>
        <w:pStyle w:val="FirstParagraph"/>
      </w:pPr>
      <w:r>
        <w:t xml:space="preserve">Webhook events may arrive out of order. Processing must be state-aware:</w:t>
      </w:r>
      <w:r>
        <w:t xml:space="preserve"> </w:t>
      </w:r>
      <w:r>
        <w:t xml:space="preserve">- If a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 </w:t>
      </w:r>
      <w:r>
        <w:t xml:space="preserve">arrives before a</w:t>
      </w:r>
      <w:r>
        <w:t xml:space="preserve"> </w:t>
      </w:r>
      <w:r>
        <w:rPr>
          <w:rStyle w:val="VerbatimChar"/>
        </w:rPr>
        <w:t xml:space="preserve">CAPTURE</w:t>
      </w:r>
      <w:r>
        <w:t xml:space="preserve">, reconcile/verify before transitioning.</w:t>
      </w:r>
      <w:r>
        <w:t xml:space="preserve"> </w:t>
      </w:r>
      <w:r>
        <w:t xml:space="preserve">- Terminal states are monotonic unless refund/chargeback occurs: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SUCCESS_GATEWAY</w:t>
      </w:r>
      <w:r>
        <w:t xml:space="preserve"> </w:t>
      </w:r>
      <w:r>
        <w:t xml:space="preserve">can move to</w:t>
      </w:r>
      <w:r>
        <w:t xml:space="preserve"> </w:t>
      </w:r>
      <w:r>
        <w:rPr>
          <w:rStyle w:val="VerbatimChar"/>
        </w:rPr>
        <w:t xml:space="preserve">REFUNDED_GATEWAY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FAILED_GATEWAY</w:t>
      </w:r>
      <w:r>
        <w:t xml:space="preserve"> </w:t>
      </w:r>
      <w:r>
        <w:t xml:space="preserve">does not move to success without verify.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0" w:name="screens"/>
    <w:p>
      <w:pPr>
        <w:pStyle w:val="Heading2"/>
      </w:pPr>
      <w:r>
        <w:t xml:space="preserve">11) Screens</w:t>
      </w:r>
    </w:p>
    <w:bookmarkStart w:id="61" w:name="paymenttransactionscreen"/>
    <w:p>
      <w:pPr>
        <w:pStyle w:val="Heading3"/>
      </w:pPr>
      <w:r>
        <w:t xml:space="preserve">11.1 PaymentTransactionScreen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/payment/transaction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Show rent due, cashback apply toggle (if redeem-enabled and balance&gt;0), payee details, and proceed CTA.</w:t>
      </w:r>
    </w:p>
    <w:bookmarkStart w:id="58" w:name="screen-states"/>
    <w:p>
      <w:pPr>
        <w:pStyle w:val="Heading4"/>
      </w:pPr>
      <w:r>
        <w:t xml:space="preserve">11.1.1 Screen states</w:t>
      </w:r>
    </w:p>
    <w:p>
      <w:pPr>
        <w:pStyle w:val="FirstParagraph"/>
      </w:pPr>
      <w:r>
        <w:t xml:space="preserve">State selection precedence:</w:t>
      </w:r>
      <w:r>
        <w:t xml:space="preserve"> </w:t>
      </w:r>
      <w:r>
        <w:t xml:space="preserve">1) If there is an in-flight payment for this month (</w:t>
      </w:r>
      <w:r>
        <w:rPr>
          <w:rStyle w:val="VerbatimChar"/>
        </w:rPr>
        <w:t xml:space="preserve">gateway_status == PENDING_GATEWAY</w:t>
      </w:r>
      <w:r>
        <w:t xml:space="preserve">): show</w:t>
      </w:r>
      <w:r>
        <w:t xml:space="preserve"> </w:t>
      </w:r>
      <w:r>
        <w:rPr>
          <w:bCs/>
          <w:b/>
        </w:rPr>
        <w:t xml:space="preserve">processing entry</w:t>
      </w:r>
      <w:r>
        <w:t xml:space="preserve"> </w:t>
      </w:r>
      <w:r>
        <w:t xml:space="preserve">banner + CTA to Summary.</w:t>
      </w:r>
      <w:r>
        <w:t xml:space="preserve"> </w:t>
      </w:r>
      <w:r>
        <w:t xml:space="preserve">2) Else compute</w:t>
      </w:r>
      <w:r>
        <w:t xml:space="preserve"> </w:t>
      </w:r>
      <w:r>
        <w:t xml:space="preserve">“</w:t>
      </w:r>
      <w:r>
        <w:t xml:space="preserve">cashback window</w:t>
      </w:r>
      <w:r>
        <w:t xml:space="preserve">”</w:t>
      </w:r>
      <w:r>
        <w:t xml:space="preserve"> </w:t>
      </w:r>
      <w:r>
        <w:t xml:space="preserve">(1–7) and</w:t>
      </w:r>
      <w:r>
        <w:t xml:space="preserve"> </w:t>
      </w:r>
      <w:r>
        <w:t xml:space="preserve">“</w:t>
      </w:r>
      <w:r>
        <w:t xml:space="preserve">first payment ever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UI states (for the current month):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with_cashback</w:t>
      </w:r>
      <w:r>
        <w:t xml:space="preserve"> </w:t>
      </w:r>
      <w:r>
        <w:t xml:space="preserve">(within window AND redeem enabled AND available cashback &gt; 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no_cashback</w:t>
      </w:r>
      <w:r>
        <w:t xml:space="preserve"> </w:t>
      </w:r>
      <w:r>
        <w:t xml:space="preserve">(within window AND (available == 0 OR redeem not enabled))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late</w:t>
      </w:r>
      <w:r>
        <w:t xml:space="preserve"> </w:t>
      </w:r>
      <w:r>
        <w:t xml:space="preserve">(outside window)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first_payment_education</w:t>
      </w:r>
      <w:r>
        <w:t xml:space="preserve"> </w:t>
      </w:r>
      <w:r>
        <w:t xml:space="preserve">is an additive section shown when first-ever payment, regardless of window.</w:t>
      </w:r>
    </w:p>
    <w:p>
      <w:pPr>
        <w:pStyle w:val="BlockText"/>
      </w:pPr>
      <w:r>
        <w:t xml:space="preserve">Note: This fixes the inconsistency in earlier draft where</w:t>
      </w:r>
      <w:r>
        <w:t xml:space="preserve"> </w:t>
      </w:r>
      <w:r>
        <w:rPr>
          <w:rStyle w:val="VerbatimChar"/>
        </w:rPr>
        <w:t xml:space="preserve">first_visit</w:t>
      </w:r>
      <w:r>
        <w:t xml:space="preserve"> </w:t>
      </w:r>
      <w:r>
        <w:t xml:space="preserve">condition conflicted with the text.</w:t>
      </w:r>
    </w:p>
    <w:bookmarkEnd w:id="58"/>
    <w:bookmarkStart w:id="59" w:name="interactions"/>
    <w:p>
      <w:pPr>
        <w:pStyle w:val="Heading4"/>
      </w:pPr>
      <w:r>
        <w:t xml:space="preserve">11.1.2 Interactions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to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Cashback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</w:t>
            </w:r>
            <w:r>
              <w:t xml:space="preserve"> </w:t>
            </w:r>
            <w:r>
              <w:rPr>
                <w:rStyle w:val="VerbatimChar"/>
              </w:rPr>
              <w:t xml:space="preserve">apply_cashback</w:t>
            </w:r>
            <w:r>
              <w:t xml:space="preserve"> </w:t>
            </w:r>
            <w:r>
              <w:t xml:space="preserve">locally; recompute amounts; on CTA, passes to</w:t>
            </w:r>
            <w:r>
              <w:t xml:space="preserve"> </w:t>
            </w:r>
            <w:r>
              <w:rPr>
                <w:rStyle w:val="VerbatimChar"/>
              </w:rPr>
              <w:t xml:space="preserve">/payments/create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Payee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Profile → Property (view bank details)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/payments/create</w:t>
            </w:r>
            <w:r>
              <w:t xml:space="preserve">, then navigates to Method Select</w:t>
            </w:r>
          </w:p>
        </w:tc>
      </w:tr>
    </w:tbl>
    <w:bookmarkEnd w:id="59"/>
    <w:bookmarkStart w:id="60" w:name="data-required-client"/>
    <w:p>
      <w:pPr>
        <w:pStyle w:val="Heading4"/>
      </w:pPr>
      <w:r>
        <w:t xml:space="preserve">11.1.3 Data required (client)</w:t>
      </w:r>
    </w:p>
    <w:p>
      <w:pPr>
        <w:pStyle w:val="FirstParagraph"/>
      </w:pPr>
      <w:r>
        <w:t xml:space="preserve">Client should render from</w:t>
      </w:r>
      <w:r>
        <w:t xml:space="preserve"> </w:t>
      </w:r>
      <w:r>
        <w:rPr>
          <w:rStyle w:val="VerbatimChar"/>
        </w:rPr>
        <w:t xml:space="preserve">/payments/create</w:t>
      </w:r>
      <w:r>
        <w:t xml:space="preserve"> </w:t>
      </w:r>
      <w:r>
        <w:t xml:space="preserve">response (or from a</w:t>
      </w:r>
      <w:r>
        <w:t xml:space="preserve"> </w:t>
      </w:r>
      <w:r>
        <w:rPr>
          <w:rStyle w:val="VerbatimChar"/>
        </w:rPr>
        <w:t xml:space="preserve">/payment/transaction/context</w:t>
      </w:r>
      <w:r>
        <w:t xml:space="preserve"> </w:t>
      </w:r>
      <w:r>
        <w:t xml:space="preserve">endpoint if you prefetch).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paymentmethodselectscreen"/>
    <w:p>
      <w:pPr>
        <w:pStyle w:val="Heading3"/>
      </w:pPr>
      <w:r>
        <w:t xml:space="preserve">11.2 PaymentMethodSelectScreen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/payment/pay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Select method; show convenience fees; start PayU checkout.</w:t>
      </w:r>
    </w:p>
    <w:bookmarkStart w:id="62" w:name="rules"/>
    <w:p>
      <w:pPr>
        <w:pStyle w:val="Heading4"/>
      </w:pPr>
      <w:r>
        <w:t xml:space="preserve">11.2.1 Rules</w:t>
      </w:r>
    </w:p>
    <w:p>
      <w:pPr>
        <w:numPr>
          <w:ilvl w:val="0"/>
          <w:numId w:val="1018"/>
        </w:numPr>
        <w:pStyle w:val="Compact"/>
      </w:pPr>
      <w:r>
        <w:t xml:space="preserve">Credit card option locked unless user status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Convenience fee depends on method:</w:t>
      </w:r>
    </w:p>
    <w:p>
      <w:pPr>
        <w:numPr>
          <w:ilvl w:val="1"/>
          <w:numId w:val="1019"/>
        </w:numPr>
        <w:pStyle w:val="Compact"/>
      </w:pPr>
      <w:r>
        <w:t xml:space="preserve">UPI: 0%</w:t>
      </w:r>
    </w:p>
    <w:p>
      <w:pPr>
        <w:numPr>
          <w:ilvl w:val="1"/>
          <w:numId w:val="1019"/>
        </w:numPr>
        <w:pStyle w:val="Compact"/>
      </w:pPr>
      <w:r>
        <w:t xml:space="preserve">Netbanking: 0%</w:t>
      </w:r>
    </w:p>
    <w:p>
      <w:pPr>
        <w:numPr>
          <w:ilvl w:val="1"/>
          <w:numId w:val="1019"/>
        </w:numPr>
        <w:pStyle w:val="Compact"/>
      </w:pPr>
      <w:r>
        <w:t xml:space="preserve">Debit card: 1%</w:t>
      </w:r>
    </w:p>
    <w:p>
      <w:pPr>
        <w:numPr>
          <w:ilvl w:val="1"/>
          <w:numId w:val="1019"/>
        </w:numPr>
        <w:pStyle w:val="Compact"/>
      </w:pPr>
      <w:r>
        <w:t xml:space="preserve">Credit card: 2%</w:t>
      </w:r>
    </w:p>
    <w:p>
      <w:pPr>
        <w:pStyle w:val="FirstParagraph"/>
      </w:pPr>
      <w:r>
        <w:t xml:space="preserve">Fee calculation (display):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convenience_fee_paise = ceil(cashback_base_paise * rate)</w:t>
      </w:r>
      <w:r>
        <w:t xml:space="preserve"> </w:t>
      </w:r>
      <w:r>
        <w:t xml:space="preserve">- Display note:</w:t>
      </w:r>
      <w:r>
        <w:t xml:space="preserve"> </w:t>
      </w:r>
      <w:r>
        <w:t xml:space="preserve">“</w:t>
      </w:r>
      <w:r>
        <w:t xml:space="preserve">Taxes included</w:t>
      </w:r>
      <w:r>
        <w:t xml:space="preserve">”</w:t>
      </w:r>
      <w:r>
        <w:t xml:space="preserve"> </w:t>
      </w:r>
      <w:r>
        <w:t xml:space="preserve">only if confirmed by PayU pricing (else say</w:t>
      </w:r>
      <w:r>
        <w:t xml:space="preserve"> </w:t>
      </w:r>
      <w:r>
        <w:t xml:space="preserve">“</w:t>
      </w:r>
      <w:r>
        <w:t xml:space="preserve">final fee shown in checkout</w:t>
      </w:r>
      <w:r>
        <w:t xml:space="preserve">”</w:t>
      </w:r>
      <w:r>
        <w:t xml:space="preserve">).</w:t>
      </w:r>
    </w:p>
    <w:p>
      <w:pPr>
        <w:pStyle w:val="BlockText"/>
      </w:pPr>
      <w:r>
        <w:t xml:space="preserve">Important: fees are not part of cashback base.</w:t>
      </w:r>
    </w:p>
    <w:bookmarkEnd w:id="62"/>
    <w:bookmarkStart w:id="63" w:name="pay-now-behavior"/>
    <w:p>
      <w:pPr>
        <w:pStyle w:val="Heading4"/>
      </w:pPr>
      <w:r>
        <w:t xml:space="preserve">11.2.2 Pay Now behavior</w:t>
      </w:r>
    </w:p>
    <w:p>
      <w:pPr>
        <w:pStyle w:val="FirstParagraph"/>
      </w:pPr>
      <w:r>
        <w:t xml:space="preserve">When user taps</w:t>
      </w:r>
      <w:r>
        <w:t xml:space="preserve"> </w:t>
      </w:r>
      <w:r>
        <w:t xml:space="preserve">“</w:t>
      </w:r>
      <w:r>
        <w:t xml:space="preserve">Pay Now</w:t>
      </w:r>
      <w:r>
        <w:t xml:space="preserve">”</w:t>
      </w:r>
      <w:r>
        <w:t xml:space="preserve">:</w:t>
      </w:r>
      <w:r>
        <w:t xml:space="preserve"> </w:t>
      </w:r>
      <w:r>
        <w:t xml:space="preserve">1) Client requests</w:t>
      </w:r>
      <w:r>
        <w:t xml:space="preserve"> </w:t>
      </w:r>
      <w:r>
        <w:rPr>
          <w:rStyle w:val="VerbatimChar"/>
        </w:rPr>
        <w:t xml:space="preserve">/api/payments/{payment_id}/payu-hash</w:t>
      </w:r>
      <w:r>
        <w:t xml:space="preserve"> </w:t>
      </w:r>
      <w:r>
        <w:t xml:space="preserve">(or uses hash from create)</w:t>
      </w:r>
      <w:r>
        <w:t xml:space="preserve"> </w:t>
      </w:r>
      <w:r>
        <w:t xml:space="preserve">2) Client opens PayU Checkout Pro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txnid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 = payable_total</w:t>
      </w:r>
      <w:r>
        <w:t xml:space="preserve"> </w:t>
      </w:r>
      <w:r>
        <w:t xml:space="preserve">(rent net + fee)</w:t>
      </w:r>
      <w:r>
        <w:t xml:space="preserve"> </w:t>
      </w:r>
      <w:r>
        <w:t xml:space="preserve">- UDFs including</w:t>
      </w:r>
      <w:r>
        <w:t xml:space="preserve"> </w:t>
      </w:r>
      <w:r>
        <w:rPr>
          <w:rStyle w:val="VerbatimChar"/>
        </w:rPr>
        <w:t xml:space="preserve">payment_id</w:t>
      </w:r>
      <w:r>
        <w:t xml:space="preserve"> </w:t>
      </w:r>
      <w:r>
        <w:t xml:space="preserve">3) On callback:</w:t>
      </w:r>
      <w:r>
        <w:t xml:space="preserve"> </w:t>
      </w:r>
      <w:r>
        <w:t xml:space="preserve">- navigate to Summary (success/fail/processing) immediately</w:t>
      </w:r>
      <w:r>
        <w:t xml:space="preserve"> </w:t>
      </w:r>
      <w:r>
        <w:t xml:space="preserve">- also call</w:t>
      </w:r>
      <w:r>
        <w:t xml:space="preserve"> </w:t>
      </w:r>
      <w:r>
        <w:rPr>
          <w:rStyle w:val="VerbatimChar"/>
        </w:rPr>
        <w:t xml:space="preserve">/client-callback</w:t>
      </w:r>
      <w:r>
        <w:t xml:space="preserve"> </w:t>
      </w:r>
      <w:r>
        <w:t xml:space="preserve">to attach payload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paymentsummaryscreen"/>
    <w:p>
      <w:pPr>
        <w:pStyle w:val="Heading3"/>
      </w:pPr>
      <w:r>
        <w:t xml:space="preserve">11.3 PaymentSummaryScreen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/payment/summary</w:t>
      </w:r>
    </w:p>
    <w:p>
      <w:pPr>
        <w:pStyle w:val="BodyText"/>
      </w:pPr>
      <w:r>
        <w:t xml:space="preserve">States: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(gateway success; show cashback earned if eligible)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success_no_cashback</w:t>
      </w:r>
      <w:r>
        <w:t xml:space="preserve"> </w:t>
      </w:r>
      <w:r>
        <w:t xml:space="preserve">(gateway success; cashback earned = 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(pending; live refresh)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refunded</w:t>
      </w:r>
    </w:p>
    <w:p>
      <w:pPr>
        <w:pStyle w:val="BodyText"/>
      </w:pPr>
      <w:r>
        <w:t xml:space="preserve">Settlement card behavior:</w:t>
      </w:r>
      <w:r>
        <w:t xml:space="preserve"> </w:t>
      </w:r>
      <w:r>
        <w:t xml:space="preserve">- If payout status is not</w:t>
      </w:r>
      <w:r>
        <w:t xml:space="preserve"> </w:t>
      </w:r>
      <w:r>
        <w:rPr>
          <w:rStyle w:val="VerbatimChar"/>
        </w:rPr>
        <w:t xml:space="preserve">PAYOUT_SUCCESS</w:t>
      </w:r>
      <w:r>
        <w:t xml:space="preserve">, show</w:t>
      </w:r>
      <w:r>
        <w:t xml:space="preserve"> </w:t>
      </w:r>
      <w:r>
        <w:t xml:space="preserve">“</w:t>
      </w:r>
      <w:r>
        <w:t xml:space="preserve">Landlord will receive by</w:t>
      </w:r>
      <w:r>
        <w:t xml:space="preserve"> </w:t>
      </w:r>
      <w:r>
        <w:t xml:space="preserve">”</w:t>
      </w:r>
      <w:r>
        <w:t xml:space="preserve"> </w:t>
      </w:r>
      <w:r>
        <w:t xml:space="preserve">as an estimate.</w:t>
      </w:r>
      <w:r>
        <w:t xml:space="preserve"> </w:t>
      </w:r>
      <w:r>
        <w:t xml:space="preserve">- When payout status becomes</w:t>
      </w:r>
      <w:r>
        <w:t xml:space="preserve"> </w:t>
      </w:r>
      <w:r>
        <w:rPr>
          <w:rStyle w:val="VerbatimChar"/>
        </w:rPr>
        <w:t xml:space="preserve">PAYOUT_SUCCESS</w:t>
      </w:r>
      <w:r>
        <w:t xml:space="preserve">, update copy to</w:t>
      </w:r>
      <w:r>
        <w:t xml:space="preserve"> </w:t>
      </w:r>
      <w:r>
        <w:t xml:space="preserve">“</w:t>
      </w:r>
      <w:r>
        <w:t xml:space="preserve">Landlord received on</w:t>
      </w:r>
      <w:r>
        <w:t xml:space="preserve"> 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Receipt:</w:t>
      </w:r>
      <w:r>
        <w:t xml:space="preserve"> </w:t>
      </w:r>
      <w:r>
        <w:t xml:space="preserve">- Receipt is backed by</w:t>
      </w:r>
      <w:r>
        <w:t xml:space="preserve"> </w:t>
      </w:r>
      <w:r>
        <w:rPr>
          <w:rStyle w:val="VerbatimChar"/>
        </w:rPr>
        <w:t xml:space="preserve">GET /payments/{payment_id}</w:t>
      </w:r>
      <w:r>
        <w:t xml:space="preserve"> </w:t>
      </w:r>
      <w:r>
        <w:t xml:space="preserve">and should reflect verified totals.</w:t>
      </w:r>
    </w:p>
    <w:p>
      <w:r>
        <w:pict>
          <v:rect style="width:0;height:1.5pt" o:hralign="center" o:hrstd="t" o:hr="t"/>
        </w:pict>
      </w:r>
    </w:p>
    <w:bookmarkEnd w:id="65"/>
    <w:bookmarkStart w:id="69" w:name="add-payment-method-screens"/>
    <w:p>
      <w:pPr>
        <w:pStyle w:val="Heading3"/>
      </w:pPr>
      <w:r>
        <w:t xml:space="preserve">11.4 Add Payment Method Screens</w:t>
      </w:r>
    </w:p>
    <w:p>
      <w:pPr>
        <w:pStyle w:val="FirstParagraph"/>
      </w:pPr>
      <w:r>
        <w:t xml:space="preserve">These screens exist for UX parity and optional saved method flows.</w:t>
      </w:r>
      <w:r>
        <w:t xml:space="preserve"> </w:t>
      </w:r>
      <w:r>
        <w:t xml:space="preserve">However, note:</w:t>
      </w:r>
      <w:r>
        <w:t xml:space="preserve"> </w:t>
      </w:r>
      <w:r>
        <w:t xml:space="preserve">- PayU Checkout Pro can also handle method entry within the SDK.</w:t>
      </w:r>
      <w:r>
        <w:t xml:space="preserve"> </w:t>
      </w:r>
      <w:r>
        <w:t xml:space="preserve">- If product prefers in-SDK only, these screens can be reduced to wrappers.</w:t>
      </w:r>
    </w:p>
    <w:bookmarkStart w:id="66" w:name="addupiscreen-paymentaddupi"/>
    <w:p>
      <w:pPr>
        <w:pStyle w:val="Heading4"/>
      </w:pPr>
      <w:r>
        <w:t xml:space="preserve">AddUPIScreen (</w:t>
      </w:r>
      <w:r>
        <w:rPr>
          <w:rStyle w:val="VerbatimChar"/>
        </w:rPr>
        <w:t xml:space="preserve">/payment/add/upi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t xml:space="preserve">Validate VPA format client-side; real validation occurs during checkout.</w:t>
      </w:r>
    </w:p>
    <w:p>
      <w:pPr>
        <w:numPr>
          <w:ilvl w:val="0"/>
          <w:numId w:val="1020"/>
        </w:numPr>
        <w:pStyle w:val="Compact"/>
      </w:pPr>
      <w:r>
        <w:t xml:space="preserve">Treat UPI IDs as PII (mask in logs; encrypt at rest if stored).</w:t>
      </w:r>
    </w:p>
    <w:bookmarkEnd w:id="66"/>
    <w:bookmarkStart w:id="67" w:name="addcreditcardscreen-paymentaddcard"/>
    <w:p>
      <w:pPr>
        <w:pStyle w:val="Heading4"/>
      </w:pPr>
      <w:r>
        <w:t xml:space="preserve">AddCreditCardScreen (</w:t>
      </w:r>
      <w:r>
        <w:rPr>
          <w:rStyle w:val="VerbatimChar"/>
        </w:rPr>
        <w:t xml:space="preserve">/payment/add/card</w:t>
      </w:r>
      <w:r>
        <w:t xml:space="preserve">)</w:t>
      </w:r>
    </w:p>
    <w:p>
      <w:pPr>
        <w:numPr>
          <w:ilvl w:val="0"/>
          <w:numId w:val="1021"/>
        </w:numPr>
        <w:pStyle w:val="Compact"/>
      </w:pPr>
      <w:r>
        <w:t xml:space="preserve">Visible only for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users.</w:t>
      </w:r>
    </w:p>
    <w:p>
      <w:pPr>
        <w:numPr>
          <w:ilvl w:val="0"/>
          <w:numId w:val="1021"/>
        </w:numPr>
        <w:pStyle w:val="Compact"/>
      </w:pPr>
      <w:r>
        <w:t xml:space="preserve">App must not capture/store PAN or CVV outside PayU SDK scope.</w:t>
      </w:r>
    </w:p>
    <w:bookmarkEnd w:id="67"/>
    <w:bookmarkStart w:id="68" w:name="addnetbankingscreen-paymentaddnetbanking"/>
    <w:p>
      <w:pPr>
        <w:pStyle w:val="Heading4"/>
      </w:pPr>
      <w:r>
        <w:t xml:space="preserve">AddNetbankingScreen (</w:t>
      </w:r>
      <w:r>
        <w:rPr>
          <w:rStyle w:val="VerbatimChar"/>
        </w:rPr>
        <w:t xml:space="preserve">/payment/add/netbanking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t xml:space="preserve">Bank list can be cached.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1" w:name="analytics-telemetry"/>
    <w:p>
      <w:pPr>
        <w:pStyle w:val="Heading2"/>
      </w:pPr>
      <w:r>
        <w:t xml:space="preserve">12) Analytics &amp; Telemetry</w:t>
      </w:r>
    </w:p>
    <w:p>
      <w:pPr>
        <w:pStyle w:val="FirstParagraph"/>
      </w:pPr>
      <w:r>
        <w:t xml:space="preserve">Keep existing funnel events from draft, plus: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payment_create_requested</w:t>
      </w:r>
      <w:r>
        <w:t xml:space="preserve"> </w:t>
      </w:r>
      <w:r>
        <w:t xml:space="preserve">{ month, apply_cashback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payment_create_succeeded</w:t>
      </w:r>
      <w:r>
        <w:t xml:space="preserve"> </w:t>
      </w:r>
      <w:r>
        <w:t xml:space="preserve">{ payment_id, txnid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payment_create_blocked_duplicate</w:t>
      </w:r>
      <w:r>
        <w:t xml:space="preserve"> </w:t>
      </w:r>
      <w:r>
        <w:t xml:space="preserve">{ existing_payment_id, gateway_status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payment_reconcile_triggered</w:t>
      </w:r>
      <w:r>
        <w:t xml:space="preserve"> </w:t>
      </w:r>
      <w:r>
        <w:t xml:space="preserve">{ source: webhook|cron|client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payment_status_updated</w:t>
      </w:r>
      <w:r>
        <w:t xml:space="preserve"> </w:t>
      </w:r>
      <w:r>
        <w:t xml:space="preserve">{ from, to, source }</w:t>
      </w:r>
    </w:p>
    <w:p>
      <w:pPr>
        <w:pStyle w:val="BodyText"/>
      </w:pPr>
      <w:r>
        <w:t xml:space="preserve">Strictly avoid logging raw PayU payloads in production.</w:t>
      </w:r>
    </w:p>
    <w:p>
      <w:r>
        <w:pict>
          <v:rect style="width:0;height:1.5pt" o:hralign="center" o:hrstd="t" o:hr="t"/>
        </w:pict>
      </w:r>
    </w:p>
    <w:bookmarkEnd w:id="71"/>
    <w:bookmarkStart w:id="75" w:name="security-pci"/>
    <w:p>
      <w:pPr>
        <w:pStyle w:val="Heading2"/>
      </w:pPr>
      <w:r>
        <w:t xml:space="preserve">13) Security &amp; PCI</w:t>
      </w:r>
    </w:p>
    <w:bookmarkStart w:id="72" w:name="key-principles"/>
    <w:p>
      <w:pPr>
        <w:pStyle w:val="Heading3"/>
      </w:pPr>
      <w:r>
        <w:t xml:space="preserve">13.1 Key principles</w:t>
      </w:r>
    </w:p>
    <w:p>
      <w:pPr>
        <w:numPr>
          <w:ilvl w:val="0"/>
          <w:numId w:val="1023"/>
        </w:numPr>
        <w:pStyle w:val="Compact"/>
      </w:pPr>
      <w:r>
        <w:t xml:space="preserve">Merchant salt and webhook secrets never ship to the client.</w:t>
      </w:r>
    </w:p>
    <w:p>
      <w:pPr>
        <w:numPr>
          <w:ilvl w:val="0"/>
          <w:numId w:val="1023"/>
        </w:numPr>
        <w:pStyle w:val="Compact"/>
      </w:pPr>
      <w:r>
        <w:t xml:space="preserve">No PAN/CVV logging. No storing CVV ever.</w:t>
      </w:r>
    </w:p>
    <w:p>
      <w:pPr>
        <w:numPr>
          <w:ilvl w:val="0"/>
          <w:numId w:val="1023"/>
        </w:numPr>
        <w:pStyle w:val="Compact"/>
      </w:pPr>
      <w:r>
        <w:t xml:space="preserve">Restrict payment endpoints with auth + tenancy access checks.</w:t>
      </w:r>
    </w:p>
    <w:bookmarkEnd w:id="72"/>
    <w:bookmarkStart w:id="73" w:name="sensitive-data-handling"/>
    <w:p>
      <w:pPr>
        <w:pStyle w:val="Heading3"/>
      </w:pPr>
      <w:r>
        <w:t xml:space="preserve">13.2 Sensitive data handling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PAN/CVV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Masked PAN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UPI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stored: encrypted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masking in some contexts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PayU raw 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only minimal necessary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in logs</w:t>
            </w:r>
          </w:p>
        </w:tc>
      </w:tr>
    </w:tbl>
    <w:bookmarkEnd w:id="73"/>
    <w:bookmarkStart w:id="74" w:name="anti-tampering-backend-enforcement"/>
    <w:p>
      <w:pPr>
        <w:pStyle w:val="Heading3"/>
      </w:pPr>
      <w:r>
        <w:t xml:space="preserve">13.3 Anti-tampering (backend enforcement)</w:t>
      </w:r>
    </w:p>
    <w:p>
      <w:pPr>
        <w:pStyle w:val="FirstParagraph"/>
      </w:pPr>
      <w:r>
        <w:t xml:space="preserve">All of the following must be re-validated server-side at</w:t>
      </w:r>
      <w:r>
        <w:t xml:space="preserve"> </w:t>
      </w:r>
      <w:r>
        <w:rPr>
          <w:rStyle w:val="VerbatimChar"/>
        </w:rPr>
        <w:t xml:space="preserve">/payments/create</w:t>
      </w:r>
      <w:r>
        <w:t xml:space="preserve">:</w:t>
      </w:r>
      <w:r>
        <w:t xml:space="preserve"> </w:t>
      </w:r>
      <w:r>
        <w:t xml:space="preserve">- tenancy access</w:t>
      </w:r>
      <w:r>
        <w:t xml:space="preserve"> </w:t>
      </w:r>
      <w:r>
        <w:t xml:space="preserve">- rent amount for that month</w:t>
      </w:r>
      <w:r>
        <w:t xml:space="preserve"> </w:t>
      </w:r>
      <w:r>
        <w:t xml:space="preserve">- cashback balance + redeem eligibility</w:t>
      </w:r>
      <w:r>
        <w:t xml:space="preserve"> </w:t>
      </w:r>
      <w:r>
        <w:t xml:space="preserve">- duplicate/in-flight payment guard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accessibility"/>
    <w:p>
      <w:pPr>
        <w:pStyle w:val="Heading2"/>
      </w:pPr>
      <w:r>
        <w:t xml:space="preserve">14) Accessibility</w:t>
      </w:r>
    </w:p>
    <w:p>
      <w:pPr>
        <w:pStyle w:val="FirstParagraph"/>
      </w:pPr>
      <w:r>
        <w:t xml:space="preserve">Adopt draft requirements:</w:t>
      </w:r>
      <w:r>
        <w:t xml:space="preserve"> </w:t>
      </w:r>
      <w:r>
        <w:t xml:space="preserve">- VoiceOver logical order</w:t>
      </w:r>
      <w:r>
        <w:t xml:space="preserve"> </w:t>
      </w:r>
      <w:r>
        <w:t xml:space="preserve">- Dynamic Type up to AX5</w:t>
      </w:r>
      <w:r>
        <w:t xml:space="preserve"> </w:t>
      </w:r>
      <w:r>
        <w:t xml:space="preserve">- Contrast compliance</w:t>
      </w:r>
      <w:r>
        <w:t xml:space="preserve"> </w:t>
      </w:r>
      <w:r>
        <w:t xml:space="preserve">- Reduce Motion handling</w:t>
      </w:r>
    </w:p>
    <w:p>
      <w:r>
        <w:pict>
          <v:rect style="width:0;height:1.5pt" o:hralign="center" o:hrstd="t" o:hr="t"/>
        </w:pict>
      </w:r>
    </w:p>
    <w:bookmarkEnd w:id="76"/>
    <w:bookmarkStart w:id="77" w:name="performance-requirements"/>
    <w:p>
      <w:pPr>
        <w:pStyle w:val="Heading2"/>
      </w:pPr>
      <w:r>
        <w:t xml:space="preserve">15) Performance Requirements</w:t>
      </w:r>
    </w:p>
    <w:p>
      <w:pPr>
        <w:numPr>
          <w:ilvl w:val="0"/>
          <w:numId w:val="1024"/>
        </w:numPr>
        <w:pStyle w:val="Compact"/>
      </w:pPr>
      <w:r>
        <w:t xml:space="preserve">Screen load: &lt;500ms cold, &lt;200ms warm</w:t>
      </w:r>
    </w:p>
    <w:p>
      <w:pPr>
        <w:numPr>
          <w:ilvl w:val="0"/>
          <w:numId w:val="1024"/>
        </w:numPr>
        <w:pStyle w:val="Compact"/>
      </w:pPr>
      <w:r>
        <w:t xml:space="preserve">Payment create API: p95 &lt; 500ms</w:t>
      </w:r>
    </w:p>
    <w:p>
      <w:pPr>
        <w:numPr>
          <w:ilvl w:val="0"/>
          <w:numId w:val="1024"/>
        </w:numPr>
        <w:pStyle w:val="Compact"/>
      </w:pPr>
      <w:r>
        <w:t xml:space="preserve">Hash API: p95 &lt; 500ms</w:t>
      </w:r>
    </w:p>
    <w:p>
      <w:pPr>
        <w:numPr>
          <w:ilvl w:val="0"/>
          <w:numId w:val="1024"/>
        </w:numPr>
        <w:pStyle w:val="Compact"/>
      </w:pPr>
      <w:r>
        <w:t xml:space="preserve">Checkout init: &lt;1s</w:t>
      </w:r>
    </w:p>
    <w:p>
      <w:r>
        <w:pict>
          <v:rect style="width:0;height:1.5pt" o:hralign="center" o:hrstd="t" o:hr="t"/>
        </w:pict>
      </w:r>
    </w:p>
    <w:bookmarkEnd w:id="77"/>
    <w:bookmarkStart w:id="78" w:name="qa-test-cases"/>
    <w:p>
      <w:pPr>
        <w:pStyle w:val="Heading2"/>
      </w:pPr>
      <w:r>
        <w:t xml:space="preserve">16) QA Test Cases</w:t>
      </w:r>
    </w:p>
    <w:p>
      <w:pPr>
        <w:pStyle w:val="FirstParagraph"/>
      </w:pPr>
      <w:r>
        <w:t xml:space="preserve">In addition to draft tests, add: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Idempotent create</w:t>
      </w:r>
      <w:r>
        <w:t xml:space="preserve">: double-tap CTA quickly → single payment row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Two-device race</w:t>
      </w:r>
      <w:r>
        <w:t xml:space="preserve">: open month payment on two devices; only one can reserve cashback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Webhook replay</w:t>
      </w:r>
      <w:r>
        <w:t xml:space="preserve">: same webhook delivered twice → single state transition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Out-of-order refund</w:t>
      </w:r>
      <w:r>
        <w:t xml:space="preserve">: refund event arrives before success; reconcile yields consistent state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App kill after checkout</w:t>
      </w:r>
      <w:r>
        <w:t xml:space="preserve">: reopen app → sees processing + auto refresh</w:t>
      </w:r>
    </w:p>
    <w:p>
      <w:r>
        <w:pict>
          <v:rect style="width:0;height:1.5pt" o:hralign="center" o:hrstd="t" o:hr="t"/>
        </w:pict>
      </w:r>
    </w:p>
    <w:bookmarkEnd w:id="78"/>
    <w:bookmarkStart w:id="79" w:name="open-items-needs-confirmation"/>
    <w:p>
      <w:pPr>
        <w:pStyle w:val="Heading2"/>
      </w:pPr>
      <w:r>
        <w:t xml:space="preserve">17) Open Items / Needs Confirmation</w:t>
      </w:r>
    </w:p>
    <w:p>
      <w:pPr>
        <w:pStyle w:val="FirstParagraph"/>
      </w:pPr>
      <w:r>
        <w:t xml:space="preserve">These must be confirmed during implementation (but the PRD defines the structure so engineering can proceed):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PayU webhook signature algorithm/header names</w:t>
      </w:r>
      <w:r>
        <w:t xml:space="preserve"> </w:t>
      </w:r>
      <w:r>
        <w:t xml:space="preserve">(implement exactly per PayU docs).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PayU verify endpoint</w:t>
      </w:r>
      <w:r>
        <w:t xml:space="preserve"> </w:t>
      </w:r>
      <w:r>
        <w:t xml:space="preserve">and exact response fields for your account/product.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Timezone definition</w:t>
      </w:r>
      <w:r>
        <w:t xml:space="preserve"> </w:t>
      </w:r>
      <w:r>
        <w:t xml:space="preserve">for cashback window (user locale vs tenancy locale vs IST).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Convenience fee + GST display policy</w:t>
      </w:r>
      <w:r>
        <w:t xml:space="preserve">: whether fee shown in app is inclusive and matches final PayU checkout numbers.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Method saving strategy</w:t>
      </w:r>
      <w:r>
        <w:t xml:space="preserve">: in-app saved methods vs relying fully on PayU vaulting.</w:t>
      </w:r>
    </w:p>
    <w:p>
      <w:r>
        <w:pict>
          <v:rect style="width:0;height:1.5pt" o:hralign="center" o:hrstd="t" o:hr="t"/>
        </w:pict>
      </w:r>
    </w:p>
    <w:bookmarkEnd w:id="79"/>
    <w:bookmarkStart w:id="80" w:name="appendix-suggested-db-schema"/>
    <w:p>
      <w:pPr>
        <w:pStyle w:val="Heading2"/>
      </w:pPr>
      <w:r>
        <w:t xml:space="preserve">18) Appendix: Suggested DB Schema</w:t>
      </w:r>
    </w:p>
    <w:p>
      <w:pPr>
        <w:pStyle w:val="FirstParagraph"/>
      </w:pPr>
      <w:r>
        <w:t xml:space="preserve">Use minor units and explicit gateway/payout statuses.</w:t>
      </w:r>
    </w:p>
    <w:p>
      <w:pPr>
        <w:pStyle w:val="SourceCode"/>
      </w:pPr>
      <w:r>
        <w:rPr>
          <w:rStyle w:val="CommentTok"/>
        </w:rPr>
        <w:t xml:space="preserve">-- payments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tenancy_id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YYYY-MM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amounts (paise)</w:t>
      </w:r>
      <w:r>
        <w:br/>
      </w:r>
      <w:r>
        <w:rPr>
          <w:rStyle w:val="NormalTok"/>
        </w:rPr>
        <w:t xml:space="preserve">  rent_amount_paise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cashback_applied_paise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cashback_earned_paise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convenience_fee_paise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payable_total_paise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gateway identifiers</w:t>
      </w:r>
      <w:r>
        <w:br/>
      </w:r>
      <w:r>
        <w:rPr>
          <w:rStyle w:val="NormalTok"/>
        </w:rPr>
        <w:t xml:space="preserve">  txnid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payu_mihpayid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bank_ref_num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statuses</w:t>
      </w:r>
      <w:r>
        <w:br/>
      </w:r>
      <w:r>
        <w:rPr>
          <w:rStyle w:val="NormalTok"/>
        </w:rPr>
        <w:t xml:space="preserve">  gateway_status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payout_status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'NOT_STARTED'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failure_reason text,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completed_at timestamptz,</w:t>
      </w:r>
      <w:r>
        <w:br/>
      </w:r>
      <w:r>
        <w:rPr>
          <w:rStyle w:val="NormalTok"/>
        </w:rPr>
        <w:t xml:space="preserve">  refunded_at timestamptz,</w:t>
      </w:r>
      <w:r>
        <w:br/>
      </w:r>
      <w:r>
        <w:rPr>
          <w:rStyle w:val="NormalTok"/>
        </w:rPr>
        <w:t xml:space="preserve">  payout_completed_at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uniq_payment_tenancy_month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payments(tenancy_id,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idx_payments_gateway_status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payments(gateway_status);</w:t>
      </w:r>
      <w:r>
        <w:br/>
      </w:r>
      <w:r>
        <w:br/>
      </w:r>
      <w:r>
        <w:rPr>
          <w:rStyle w:val="CommentTok"/>
        </w:rPr>
        <w:t xml:space="preserve">-- webhook dedupe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payu_webhook_events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event_key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received_at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payload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cashback ledger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cashback_ledger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payment_id uuid,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EARN, REDEEM, REVERSAL</w:t>
      </w:r>
      <w:r>
        <w:br/>
      </w:r>
      <w:r>
        <w:rPr>
          <w:rStyle w:val="NormalTok"/>
        </w:rPr>
        <w:t xml:space="preserve">  amount_paise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meta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idx_cashback_ledger_user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cashback_ledger(user_id);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PRD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2026-01-29T11:32:14Z</dcterms:created>
  <dcterms:modified xsi:type="dcterms:W3CDTF">2026-01-29T11:32:14Z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