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FD37" w14:textId="77777777" w:rsidR="00114FAA" w:rsidRPr="00114FAA" w:rsidRDefault="00114FAA" w:rsidP="00114FAA">
      <w:pPr>
        <w:jc w:val="center"/>
        <w:rPr>
          <w:b/>
          <w:bCs/>
        </w:rPr>
      </w:pPr>
      <w:r w:rsidRPr="00114FAA">
        <w:rPr>
          <w:b/>
          <w:bCs/>
        </w:rPr>
        <w:t>Exploratory Data Analysis (EDA) Summary</w:t>
      </w:r>
    </w:p>
    <w:p w14:paraId="26CAE433" w14:textId="77777777" w:rsidR="00114FAA" w:rsidRDefault="00114FAA" w:rsidP="00114FAA"/>
    <w:p w14:paraId="50A13B5D" w14:textId="77777777" w:rsidR="00114FAA" w:rsidRDefault="00114FAA" w:rsidP="00114FAA">
      <w:r>
        <w:t xml:space="preserve">The unit of analysis in this dataset is individual comments in documents from </w:t>
      </w:r>
      <w:proofErr w:type="spellStart"/>
      <w:r>
        <w:t>CommonCrawl</w:t>
      </w:r>
      <w:proofErr w:type="spellEnd"/>
      <w:r>
        <w:t xml:space="preserve"> docx files, spanning the period from 2013 to 2020. Each comment has been labeled hierarchically with categories and subcategories based on the main intent, utilizing fields such as level_0, level_1, level_2, level_3, and level_4. The dataset includes various contextual fields like </w:t>
      </w:r>
      <w:proofErr w:type="spellStart"/>
      <w:r>
        <w:t>file_id</w:t>
      </w:r>
      <w:proofErr w:type="spellEnd"/>
      <w:r>
        <w:t xml:space="preserve">, </w:t>
      </w:r>
      <w:proofErr w:type="spellStart"/>
      <w:r>
        <w:t>comment_date</w:t>
      </w:r>
      <w:proofErr w:type="spellEnd"/>
      <w:r>
        <w:t xml:space="preserve">, </w:t>
      </w:r>
      <w:proofErr w:type="spellStart"/>
      <w:r>
        <w:t>anonymized_nickname</w:t>
      </w:r>
      <w:proofErr w:type="spellEnd"/>
      <w:r>
        <w:t xml:space="preserve">, </w:t>
      </w:r>
      <w:proofErr w:type="spellStart"/>
      <w:r>
        <w:t>document_paragraph_text</w:t>
      </w:r>
      <w:proofErr w:type="spellEnd"/>
      <w:r>
        <w:t xml:space="preserve">, </w:t>
      </w:r>
      <w:proofErr w:type="spellStart"/>
      <w:r>
        <w:t>document_selected_text</w:t>
      </w:r>
      <w:proofErr w:type="spellEnd"/>
      <w:r>
        <w:t>, and more.</w:t>
      </w:r>
    </w:p>
    <w:p w14:paraId="546F3986" w14:textId="77777777" w:rsidR="00114FAA" w:rsidRDefault="00114FAA" w:rsidP="00114FAA"/>
    <w:p w14:paraId="48A31930" w14:textId="2288B5B6" w:rsidR="00114FAA" w:rsidRDefault="00114FAA" w:rsidP="00114FAA">
      <w:r>
        <w:t>Summary of the Data Set:</w:t>
      </w:r>
    </w:p>
    <w:p w14:paraId="340A1929" w14:textId="35115C0C" w:rsidR="00114FAA" w:rsidRDefault="00114FAA" w:rsidP="00114FAA">
      <w:r>
        <w:t xml:space="preserve">Total Observations: The dataset comprises comments from </w:t>
      </w:r>
      <w:proofErr w:type="spellStart"/>
      <w:r>
        <w:t>CommonCrawl</w:t>
      </w:r>
      <w:proofErr w:type="spellEnd"/>
      <w:r>
        <w:t xml:space="preserve"> docx files, with a total of </w:t>
      </w:r>
      <w:r w:rsidR="009C714D">
        <w:t>5200</w:t>
      </w:r>
      <w:r>
        <w:t xml:space="preserve"> observations.</w:t>
      </w:r>
    </w:p>
    <w:p w14:paraId="027401C1" w14:textId="16E9FD42" w:rsidR="00114FAA" w:rsidRDefault="00114FAA" w:rsidP="00114FAA">
      <w:r>
        <w:t xml:space="preserve">Unique Observations: There are </w:t>
      </w:r>
      <w:r w:rsidR="009C714D">
        <w:t>5200</w:t>
      </w:r>
      <w:r>
        <w:t xml:space="preserve"> unique comments in the dataset.</w:t>
      </w:r>
    </w:p>
    <w:p w14:paraId="37740402" w14:textId="77777777" w:rsidR="00114FAA" w:rsidRDefault="00114FAA" w:rsidP="00114FAA">
      <w:r>
        <w:t>Time Period Covered: The data spans from 2013 to 2020.</w:t>
      </w:r>
    </w:p>
    <w:p w14:paraId="78CA91B9" w14:textId="77777777" w:rsidR="00114FAA" w:rsidRDefault="00114FAA" w:rsidP="00114FAA">
      <w:r>
        <w:t>Data Cleaning Steps:</w:t>
      </w:r>
    </w:p>
    <w:p w14:paraId="0E45649D" w14:textId="77777777" w:rsidR="00114FAA" w:rsidRDefault="00114FAA" w:rsidP="00114FAA"/>
    <w:p w14:paraId="0008CEB4" w14:textId="77777777" w:rsidR="009C714D" w:rsidRDefault="00114FAA" w:rsidP="00114FAA">
      <w:r>
        <w:t xml:space="preserve">Exclusion of Irrelevant Observations: </w:t>
      </w:r>
    </w:p>
    <w:p w14:paraId="17319EFF" w14:textId="71AFCAED" w:rsidR="00114FAA" w:rsidRDefault="00114FAA" w:rsidP="00114FAA">
      <w:r>
        <w:t>Any observations that were deemed irrelevant or outside the scope of the study were excluded.</w:t>
      </w:r>
    </w:p>
    <w:p w14:paraId="65AD6CCF" w14:textId="05F175CB" w:rsidR="00114FAA" w:rsidRDefault="00114FAA" w:rsidP="00114FAA">
      <w:r>
        <w:t>Handling Missing Values: Steps were taken to address missing values in relevant fields, ensuring the integrity of the dataset.</w:t>
      </w:r>
    </w:p>
    <w:p w14:paraId="1B409AAE" w14:textId="77777777" w:rsidR="009C714D" w:rsidRDefault="009C714D" w:rsidP="00114FAA"/>
    <w:p w14:paraId="710948C4" w14:textId="187AC5F4" w:rsidR="00114FAA" w:rsidRDefault="00114FAA" w:rsidP="00114FAA">
      <w:r>
        <w:t>Outcome Description:</w:t>
      </w:r>
    </w:p>
    <w:p w14:paraId="0C3971D4" w14:textId="77777777" w:rsidR="00114FAA" w:rsidRDefault="00114FAA" w:rsidP="00114FAA">
      <w:r>
        <w:t>Hierarchical Classification Problem: The primary outcome is a hierarchical classification of comments, with levels of categorization denoted by fields level_0, level_1, level_2, level_3, and level_4.</w:t>
      </w:r>
    </w:p>
    <w:p w14:paraId="12D097C7" w14:textId="29A59103" w:rsidR="00114FAA" w:rsidRDefault="00114FAA" w:rsidP="00114FAA">
      <w:r>
        <w:t>Visualization Technique: A tree diagram or hierarchical chart can effectively represent the outcome structure, showcasing the levels and their relationships.</w:t>
      </w:r>
    </w:p>
    <w:p w14:paraId="4FB8F73B" w14:textId="77777777" w:rsidR="009C714D" w:rsidRDefault="009C714D" w:rsidP="00114FAA"/>
    <w:p w14:paraId="383A5020" w14:textId="3908D2B8" w:rsidR="00114FAA" w:rsidRDefault="00114FAA" w:rsidP="00114FAA">
      <w:r>
        <w:t>Key Predictors Description:</w:t>
      </w:r>
    </w:p>
    <w:p w14:paraId="3020B88A" w14:textId="2477571C" w:rsidR="00114FAA" w:rsidRDefault="00114FAA" w:rsidP="00114FAA">
      <w:r>
        <w:t>Selection of Predictors: For this summary, we focus on predictors deemed most important, guided by domain knowledge or preliminary EDA.</w:t>
      </w:r>
    </w:p>
    <w:p w14:paraId="11559D93" w14:textId="77777777" w:rsidR="00456723" w:rsidRDefault="00456723" w:rsidP="00114FAA"/>
    <w:p w14:paraId="4BADCBE6" w14:textId="1C8AC00F" w:rsidR="00456723" w:rsidRDefault="00456723" w:rsidP="00456723">
      <w:r>
        <w:t>1.</w:t>
      </w:r>
      <w:r>
        <w:t>Comment Length:</w:t>
      </w:r>
    </w:p>
    <w:p w14:paraId="65742153" w14:textId="77777777" w:rsidR="00456723" w:rsidRDefault="00456723" w:rsidP="00456723">
      <w:r>
        <w:t xml:space="preserve">Predictor: </w:t>
      </w:r>
      <w:proofErr w:type="spellStart"/>
      <w:r>
        <w:t>comment_length</w:t>
      </w:r>
      <w:proofErr w:type="spellEnd"/>
    </w:p>
    <w:p w14:paraId="49D20394" w14:textId="26DE4366" w:rsidR="00456723" w:rsidRDefault="00456723" w:rsidP="00456723">
      <w:r>
        <w:t>Description: The length of a comment, measured in terms of the number of characters or words, can be a key predictor. Longer comments might indicate more detailed or complex thoughts, potentially influencing the hierarchical classification.</w:t>
      </w:r>
    </w:p>
    <w:p w14:paraId="37CC758C" w14:textId="39C65F5D" w:rsidR="00456723" w:rsidRDefault="00456723" w:rsidP="00456723"/>
    <w:p w14:paraId="0A455505" w14:textId="70C0833B" w:rsidR="00456723" w:rsidRDefault="00456723" w:rsidP="00456723">
      <w:r>
        <w:t xml:space="preserve">2.Hierarchical Classification </w:t>
      </w:r>
    </w:p>
    <w:p w14:paraId="60428926" w14:textId="3F49B16B" w:rsidR="00456723" w:rsidRDefault="00456723" w:rsidP="00456723"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level_0: Main category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level_1: First level category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level_2: Second level category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level_3: Third level category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level_4: Fourth level category</w:t>
      </w:r>
    </w:p>
    <w:p w14:paraId="72544299" w14:textId="56224A6B" w:rsidR="00114FAA" w:rsidRDefault="00114FAA" w:rsidP="00114FAA">
      <w:r>
        <w:lastRenderedPageBreak/>
        <w:t>Visualization Techniques: Bar charts or pie charts can be employed to visualize the distribution of comments across different levels, providing insights into the importance and prevalence of each category.</w:t>
      </w:r>
    </w:p>
    <w:p w14:paraId="7C8DD9D6" w14:textId="77777777" w:rsidR="009C714D" w:rsidRDefault="009C714D" w:rsidP="00114FAA"/>
    <w:p w14:paraId="00E39764" w14:textId="68EAE751" w:rsidR="00114FAA" w:rsidRDefault="00114FAA" w:rsidP="00114FAA">
      <w:r>
        <w:t>Domain-specific Insights:</w:t>
      </w:r>
    </w:p>
    <w:p w14:paraId="363393B9" w14:textId="77777777" w:rsidR="00114FAA" w:rsidRDefault="00114FAA" w:rsidP="00114FAA">
      <w:r>
        <w:t>Utilizing Levels for Interpretation: Levels such as level_0 to level_4 provide a structured way to interpret the main intent of comments. Exploring the distribution of comments across these levels can uncover patterns and trends.</w:t>
      </w:r>
    </w:p>
    <w:p w14:paraId="73B6E31E" w14:textId="0F1C0423" w:rsidR="00114FAA" w:rsidRDefault="00114FAA" w:rsidP="00114FAA">
      <w:r>
        <w:t xml:space="preserve">Language Inference: The inferred language </w:t>
      </w:r>
      <w:r w:rsidR="00456723">
        <w:t>-English-</w:t>
      </w:r>
      <w:r>
        <w:t xml:space="preserve"> of the comment text can be explored to understand the linguistic diversity within the dataset.</w:t>
      </w:r>
    </w:p>
    <w:p w14:paraId="2B6DFB74" w14:textId="16B902F1" w:rsidR="00957016" w:rsidRDefault="00000000" w:rsidP="00114FAA"/>
    <w:sectPr w:rsidR="0095701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DDF7E" w14:textId="77777777" w:rsidR="00491DC0" w:rsidRDefault="00491DC0" w:rsidP="00114FAA">
      <w:r>
        <w:separator/>
      </w:r>
    </w:p>
  </w:endnote>
  <w:endnote w:type="continuationSeparator" w:id="0">
    <w:p w14:paraId="38F78B32" w14:textId="77777777" w:rsidR="00491DC0" w:rsidRDefault="00491DC0" w:rsidP="0011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018C4" w14:textId="77777777" w:rsidR="00491DC0" w:rsidRDefault="00491DC0" w:rsidP="00114FAA">
      <w:r>
        <w:separator/>
      </w:r>
    </w:p>
  </w:footnote>
  <w:footnote w:type="continuationSeparator" w:id="0">
    <w:p w14:paraId="186255CD" w14:textId="77777777" w:rsidR="00491DC0" w:rsidRDefault="00491DC0" w:rsidP="0011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F512" w14:textId="28C270B2" w:rsidR="00114FAA" w:rsidRDefault="00114FAA">
    <w:pPr>
      <w:pStyle w:val="Header"/>
    </w:pPr>
    <w:r>
      <w:t>Joel Miller</w:t>
    </w:r>
  </w:p>
  <w:p w14:paraId="466A177C" w14:textId="4F9F9CB7" w:rsidR="00114FAA" w:rsidRDefault="00114FAA">
    <w:pPr>
      <w:pStyle w:val="Header"/>
    </w:pPr>
    <w:proofErr w:type="spellStart"/>
    <w:r>
      <w:t>Laython</w:t>
    </w:r>
    <w:proofErr w:type="spellEnd"/>
    <w:r>
      <w:t xml:space="preserve"> Childers</w:t>
    </w:r>
  </w:p>
  <w:p w14:paraId="394C049A" w14:textId="480FE0D1" w:rsidR="00114FAA" w:rsidRDefault="00114FAA">
    <w:pPr>
      <w:pStyle w:val="Header"/>
    </w:pPr>
    <w:r>
      <w:t>11/12/2023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AA"/>
    <w:rsid w:val="00114FAA"/>
    <w:rsid w:val="00456723"/>
    <w:rsid w:val="00491DC0"/>
    <w:rsid w:val="00500D62"/>
    <w:rsid w:val="009C714D"/>
    <w:rsid w:val="00C326CE"/>
    <w:rsid w:val="00E8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75562"/>
  <w15:chartTrackingRefBased/>
  <w15:docId w15:val="{D8FE3F5A-98C9-AE4D-A30B-46C45663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FAA"/>
  </w:style>
  <w:style w:type="paragraph" w:styleId="Footer">
    <w:name w:val="footer"/>
    <w:basedOn w:val="Normal"/>
    <w:link w:val="FooterChar"/>
    <w:uiPriority w:val="99"/>
    <w:unhideWhenUsed/>
    <w:rsid w:val="00114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Matthew Miller</dc:creator>
  <cp:keywords/>
  <dc:description/>
  <cp:lastModifiedBy>Joel Matthew Miller</cp:lastModifiedBy>
  <cp:revision>2</cp:revision>
  <dcterms:created xsi:type="dcterms:W3CDTF">2023-11-12T22:25:00Z</dcterms:created>
  <dcterms:modified xsi:type="dcterms:W3CDTF">2023-11-12T22:56:00Z</dcterms:modified>
</cp:coreProperties>
</file>