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3C6" w:rsidRPr="00DC13C6" w:rsidRDefault="00DC13C6" w:rsidP="00DC13C6">
      <w:pPr>
        <w:spacing w:before="100" w:beforeAutospacing="1" w:after="100" w:afterAutospacing="1" w:line="240" w:lineRule="auto"/>
        <w:outlineLvl w:val="0"/>
        <w:rPr>
          <w:rFonts w:eastAsia="Times New Roman" w:cs="Times New Roman"/>
          <w:b/>
          <w:bCs/>
          <w:kern w:val="36"/>
          <w:lang w:eastAsia="es-ES_tradnl"/>
        </w:rPr>
      </w:pPr>
      <w:r w:rsidRPr="00DC13C6">
        <w:rPr>
          <w:rFonts w:eastAsia="Times New Roman" w:cs="Times New Roman"/>
          <w:b/>
          <w:bCs/>
          <w:kern w:val="36"/>
          <w:lang w:eastAsia="es-ES_tradnl"/>
        </w:rPr>
        <w:t xml:space="preserve">Configuración de SQL </w:t>
      </w:r>
      <w:proofErr w:type="spellStart"/>
      <w:r w:rsidRPr="00DC13C6">
        <w:rPr>
          <w:rFonts w:eastAsia="Times New Roman" w:cs="Times New Roman"/>
          <w:b/>
          <w:bCs/>
          <w:kern w:val="36"/>
          <w:lang w:eastAsia="es-ES_tradnl"/>
        </w:rPr>
        <w:t>Developer</w:t>
      </w:r>
      <w:proofErr w:type="spellEnd"/>
      <w:r w:rsidRPr="00DC13C6">
        <w:rPr>
          <w:rFonts w:eastAsia="Times New Roman" w:cs="Times New Roman"/>
          <w:b/>
          <w:bCs/>
          <w:kern w:val="36"/>
          <w:lang w:eastAsia="es-ES_tradnl"/>
        </w:rPr>
        <w:t xml:space="preserve"> para Oracle y </w:t>
      </w:r>
      <w:proofErr w:type="spellStart"/>
      <w:r w:rsidRPr="00DC13C6">
        <w:rPr>
          <w:rFonts w:eastAsia="Times New Roman" w:cs="Times New Roman"/>
          <w:b/>
          <w:bCs/>
          <w:kern w:val="36"/>
          <w:lang w:eastAsia="es-ES_tradnl"/>
        </w:rPr>
        <w:t>MySQL</w:t>
      </w:r>
      <w:proofErr w:type="spellEnd"/>
    </w:p>
    <w:p w:rsidR="00DC13C6" w:rsidRPr="00DC13C6" w:rsidRDefault="00DC13C6" w:rsidP="00DC13C6">
      <w:pPr>
        <w:spacing w:before="100" w:beforeAutospacing="1" w:after="100" w:afterAutospacing="1" w:line="240" w:lineRule="auto"/>
        <w:jc w:val="both"/>
        <w:rPr>
          <w:rFonts w:eastAsia="Times New Roman" w:cs="Times New Roman"/>
          <w:lang w:eastAsia="es-ES_tradnl"/>
        </w:rPr>
      </w:pPr>
      <w:r w:rsidRPr="00DC13C6">
        <w:rPr>
          <w:rFonts w:eastAsia="Times New Roman" w:cs="Times New Roman"/>
          <w:lang w:eastAsia="es-ES_tradnl"/>
        </w:rPr>
        <w:t xml:space="preserve">En esta </w:t>
      </w:r>
      <w:r>
        <w:rPr>
          <w:rFonts w:eastAsia="Times New Roman" w:cs="Times New Roman"/>
          <w:lang w:eastAsia="es-ES_tradnl"/>
        </w:rPr>
        <w:t>oportunidad</w:t>
      </w:r>
      <w:r w:rsidRPr="00DC13C6">
        <w:rPr>
          <w:rFonts w:eastAsia="Times New Roman" w:cs="Times New Roman"/>
          <w:lang w:eastAsia="es-ES_tradnl"/>
        </w:rPr>
        <w:t xml:space="preserve"> aprenderemos a instalar y configurar el SQL </w:t>
      </w:r>
      <w:proofErr w:type="spellStart"/>
      <w:r w:rsidRPr="00DC13C6">
        <w:rPr>
          <w:rFonts w:eastAsia="Times New Roman" w:cs="Times New Roman"/>
          <w:lang w:eastAsia="es-ES_tradnl"/>
        </w:rPr>
        <w:t>Developer</w:t>
      </w:r>
      <w:proofErr w:type="spellEnd"/>
      <w:r w:rsidRPr="00DC13C6">
        <w:rPr>
          <w:rFonts w:eastAsia="Times New Roman" w:cs="Times New Roman"/>
          <w:lang w:eastAsia="es-ES_tradnl"/>
        </w:rPr>
        <w:t xml:space="preserve">, que es un IDE de Oracle para trabajar con SQL en bases de datos. Es una alternativa al </w:t>
      </w:r>
      <w:proofErr w:type="spellStart"/>
      <w:r w:rsidRPr="00DC13C6">
        <w:rPr>
          <w:rFonts w:eastAsia="Times New Roman" w:cs="Times New Roman"/>
          <w:lang w:eastAsia="es-ES_tradnl"/>
        </w:rPr>
        <w:t>Toad</w:t>
      </w:r>
      <w:proofErr w:type="spellEnd"/>
      <w:r w:rsidRPr="00DC13C6">
        <w:rPr>
          <w:rFonts w:eastAsia="Times New Roman" w:cs="Times New Roman"/>
          <w:lang w:eastAsia="es-ES_tradnl"/>
        </w:rPr>
        <w:t>, con la ventaja de que no tiene cost</w:t>
      </w:r>
      <w:r>
        <w:rPr>
          <w:rFonts w:eastAsia="Times New Roman" w:cs="Times New Roman"/>
          <w:lang w:eastAsia="es-ES_tradnl"/>
        </w:rPr>
        <w:t>o</w:t>
      </w:r>
      <w:r w:rsidRPr="00DC13C6">
        <w:rPr>
          <w:rFonts w:eastAsia="Times New Roman" w:cs="Times New Roman"/>
          <w:lang w:eastAsia="es-ES_tradnl"/>
        </w:rPr>
        <w:t xml:space="preserve"> y de que no es necesario instalar ningún cliente de Oracle puesto que esta aplicación ya contiene los drivers JDBC necesarios para realizar la conexión correctamente.</w:t>
      </w:r>
    </w:p>
    <w:p w:rsidR="00DC13C6" w:rsidRPr="00DC13C6" w:rsidRDefault="00DC13C6" w:rsidP="00DC13C6">
      <w:pPr>
        <w:spacing w:before="100" w:beforeAutospacing="1" w:after="100" w:afterAutospacing="1" w:line="240" w:lineRule="auto"/>
        <w:jc w:val="both"/>
        <w:rPr>
          <w:rFonts w:eastAsia="Times New Roman" w:cs="Times New Roman"/>
          <w:lang w:eastAsia="es-ES_tradnl"/>
        </w:rPr>
      </w:pPr>
      <w:r w:rsidRPr="00DC13C6">
        <w:rPr>
          <w:rFonts w:eastAsia="Times New Roman" w:cs="Times New Roman"/>
          <w:lang w:eastAsia="es-ES_tradnl"/>
        </w:rPr>
        <w:t xml:space="preserve">Esta herramienta puede llegar a ser indispensable a la hora interactuar con una base de datos, realizando accesos para extraer y/o modificar información necesaria para una determinada tarea. Puede ser especialmente útil para que los que estén aprendiendo bases de datos puedan hacer </w:t>
      </w:r>
      <w:proofErr w:type="spellStart"/>
      <w:r w:rsidRPr="00DC13C6">
        <w:rPr>
          <w:rFonts w:eastAsia="Times New Roman" w:cs="Times New Roman"/>
          <w:lang w:eastAsia="es-ES_tradnl"/>
        </w:rPr>
        <w:t>queries</w:t>
      </w:r>
      <w:proofErr w:type="spellEnd"/>
      <w:r w:rsidRPr="00DC13C6">
        <w:rPr>
          <w:rFonts w:eastAsia="Times New Roman" w:cs="Times New Roman"/>
          <w:lang w:eastAsia="es-ES_tradnl"/>
        </w:rPr>
        <w:t xml:space="preserve"> y ejercicios. </w:t>
      </w:r>
    </w:p>
    <w:p w:rsidR="00DC13C6" w:rsidRPr="00DC13C6" w:rsidRDefault="00DC13C6" w:rsidP="00DC13C6">
      <w:pPr>
        <w:spacing w:before="100" w:beforeAutospacing="1" w:after="100" w:afterAutospacing="1" w:line="240" w:lineRule="auto"/>
        <w:jc w:val="both"/>
        <w:rPr>
          <w:rFonts w:eastAsia="Times New Roman" w:cs="Times New Roman"/>
          <w:lang w:eastAsia="es-ES_tradnl"/>
        </w:rPr>
      </w:pPr>
      <w:bookmarkStart w:id="0" w:name="_GoBack"/>
      <w:bookmarkEnd w:id="0"/>
      <w:r w:rsidRPr="00DC13C6">
        <w:rPr>
          <w:rFonts w:eastAsia="Times New Roman" w:cs="Times New Roman"/>
          <w:lang w:eastAsia="es-ES_tradnl"/>
        </w:rPr>
        <w:t xml:space="preserve">Podemos descargar el SQL </w:t>
      </w:r>
      <w:proofErr w:type="spellStart"/>
      <w:r w:rsidRPr="00DC13C6">
        <w:rPr>
          <w:rFonts w:eastAsia="Times New Roman" w:cs="Times New Roman"/>
          <w:lang w:eastAsia="es-ES_tradnl"/>
        </w:rPr>
        <w:t>Developer</w:t>
      </w:r>
      <w:proofErr w:type="spellEnd"/>
      <w:r w:rsidRPr="00DC13C6">
        <w:rPr>
          <w:rFonts w:eastAsia="Times New Roman" w:cs="Times New Roman"/>
          <w:lang w:eastAsia="es-ES_tradnl"/>
        </w:rPr>
        <w:t xml:space="preserve"> desde su </w:t>
      </w:r>
      <w:hyperlink r:id="rId6" w:tgtFrame="_blank" w:tooltip="Descargar SQL Developer" w:history="1">
        <w:r w:rsidRPr="00DC13C6">
          <w:rPr>
            <w:rFonts w:eastAsia="Times New Roman" w:cs="Times New Roman"/>
            <w:color w:val="0000FF"/>
            <w:u w:val="single"/>
            <w:lang w:eastAsia="es-ES_tradnl"/>
          </w:rPr>
          <w:t xml:space="preserve">página de descarga en </w:t>
        </w:r>
        <w:r w:rsidRPr="00DC13C6">
          <w:rPr>
            <w:rFonts w:eastAsia="Times New Roman" w:cs="Times New Roman"/>
            <w:color w:val="0000FF"/>
            <w:u w:val="single"/>
            <w:lang w:eastAsia="es-ES_tradnl"/>
          </w:rPr>
          <w:t>l</w:t>
        </w:r>
        <w:r w:rsidRPr="00DC13C6">
          <w:rPr>
            <w:rFonts w:eastAsia="Times New Roman" w:cs="Times New Roman"/>
            <w:color w:val="0000FF"/>
            <w:u w:val="single"/>
            <w:lang w:eastAsia="es-ES_tradnl"/>
          </w:rPr>
          <w:t>a web de Oracle</w:t>
        </w:r>
      </w:hyperlink>
      <w:r w:rsidRPr="00DC13C6">
        <w:rPr>
          <w:rFonts w:eastAsia="Times New Roman" w:cs="Times New Roman"/>
          <w:lang w:eastAsia="es-ES_tradnl"/>
        </w:rPr>
        <w:t xml:space="preserve">. Para Windows (que es el sistema operativo sobre el cual se basa esta entrada) hay dos versiones: una con JDK 1.6 y otra sin él. Si éste ya se encuentra instalado en nuestra máquina, elegiremos descargar la versión sin él, y la primera vez que iniciemos el SQL </w:t>
      </w:r>
      <w:proofErr w:type="spellStart"/>
      <w:r w:rsidRPr="00DC13C6">
        <w:rPr>
          <w:rFonts w:eastAsia="Times New Roman" w:cs="Times New Roman"/>
          <w:lang w:eastAsia="es-ES_tradnl"/>
        </w:rPr>
        <w:t>Developer</w:t>
      </w:r>
      <w:proofErr w:type="spellEnd"/>
      <w:r w:rsidRPr="00DC13C6">
        <w:rPr>
          <w:rFonts w:eastAsia="Times New Roman" w:cs="Times New Roman"/>
          <w:lang w:eastAsia="es-ES_tradnl"/>
        </w:rPr>
        <w:t xml:space="preserve"> nos pedirá la ruta de instalación de dicho JDK.</w:t>
      </w:r>
    </w:p>
    <w:p w:rsidR="00DC13C6" w:rsidRPr="00DC13C6" w:rsidRDefault="00DC13C6" w:rsidP="00DC13C6">
      <w:pPr>
        <w:spacing w:before="100" w:beforeAutospacing="1" w:after="100" w:afterAutospacing="1" w:line="240" w:lineRule="auto"/>
        <w:jc w:val="both"/>
        <w:rPr>
          <w:rFonts w:eastAsia="Times New Roman" w:cs="Times New Roman"/>
          <w:lang w:eastAsia="es-ES_tradnl"/>
        </w:rPr>
      </w:pPr>
      <w:r w:rsidRPr="00DC13C6">
        <w:rPr>
          <w:rFonts w:eastAsia="Times New Roman" w:cs="Times New Roman"/>
          <w:lang w:eastAsia="es-ES_tradnl"/>
        </w:rPr>
        <w:t xml:space="preserve">Una curiosidad sobre el SQL </w:t>
      </w:r>
      <w:proofErr w:type="spellStart"/>
      <w:r w:rsidRPr="00DC13C6">
        <w:rPr>
          <w:rFonts w:eastAsia="Times New Roman" w:cs="Times New Roman"/>
          <w:lang w:eastAsia="es-ES_tradnl"/>
        </w:rPr>
        <w:t>Developer</w:t>
      </w:r>
      <w:proofErr w:type="spellEnd"/>
      <w:r w:rsidRPr="00DC13C6">
        <w:rPr>
          <w:rFonts w:eastAsia="Times New Roman" w:cs="Times New Roman"/>
          <w:lang w:eastAsia="es-ES_tradnl"/>
        </w:rPr>
        <w:t xml:space="preserve"> es que no hace falta instalarlo. Simplemente extraeremos la carpeta “</w:t>
      </w:r>
      <w:proofErr w:type="spellStart"/>
      <w:r w:rsidRPr="00DC13C6">
        <w:rPr>
          <w:rFonts w:eastAsia="Times New Roman" w:cs="Times New Roman"/>
          <w:lang w:eastAsia="es-ES_tradnl"/>
        </w:rPr>
        <w:t>sqldeveloper</w:t>
      </w:r>
      <w:proofErr w:type="spellEnd"/>
      <w:r w:rsidRPr="00DC13C6">
        <w:rPr>
          <w:rFonts w:eastAsia="Times New Roman" w:cs="Times New Roman"/>
          <w:lang w:eastAsia="es-ES_tradnl"/>
        </w:rPr>
        <w:t>” (contenida en el archivo .</w:t>
      </w:r>
      <w:proofErr w:type="spellStart"/>
      <w:r w:rsidRPr="00DC13C6">
        <w:rPr>
          <w:rFonts w:eastAsia="Times New Roman" w:cs="Times New Roman"/>
          <w:lang w:eastAsia="es-ES_tradnl"/>
        </w:rPr>
        <w:t>zip</w:t>
      </w:r>
      <w:proofErr w:type="spellEnd"/>
      <w:r w:rsidRPr="00DC13C6">
        <w:rPr>
          <w:rFonts w:eastAsia="Times New Roman" w:cs="Times New Roman"/>
          <w:lang w:eastAsia="es-ES_tradnl"/>
        </w:rPr>
        <w:t xml:space="preserve"> que nos hemos descargado) en la ubicación que nos parezca oportuna y podremos ejecutar la aplicación haciendo doble clic sobre el archivo sqldeveloper.exe. Una vez abierta, para añadir una nueva conexión a una base de datos existente se hace clic sobre la cruz verde de la pestaña de conexiones o bien desde Archivo &gt; Nuevo &gt; Conexión a base de datos.</w:t>
      </w:r>
    </w:p>
    <w:p w:rsidR="00DC13C6" w:rsidRPr="00DC13C6" w:rsidRDefault="00DC13C6" w:rsidP="00DC13C6">
      <w:pPr>
        <w:spacing w:before="100" w:beforeAutospacing="1" w:after="100" w:afterAutospacing="1" w:line="240" w:lineRule="auto"/>
        <w:jc w:val="both"/>
        <w:rPr>
          <w:rFonts w:eastAsia="Times New Roman" w:cs="Times New Roman"/>
          <w:lang w:eastAsia="es-ES_tradnl"/>
        </w:rPr>
      </w:pPr>
      <w:r w:rsidRPr="00DC13C6">
        <w:rPr>
          <w:rFonts w:eastAsia="Times New Roman" w:cs="Times New Roman"/>
          <w:noProof/>
          <w:color w:val="0000FF"/>
          <w:lang w:eastAsia="es-ES_tradnl"/>
        </w:rPr>
        <w:drawing>
          <wp:inline distT="0" distB="0" distL="0" distR="0" wp14:anchorId="4ADB8D97" wp14:editId="63D3B8F0">
            <wp:extent cx="5715000" cy="2971800"/>
            <wp:effectExtent l="0" t="0" r="0" b="0"/>
            <wp:docPr id="1" name="Imagen 1" descr="Nueva / Seleccionar conexión a base de dato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eva / Seleccionar conexión a base de dato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971800"/>
                    </a:xfrm>
                    <a:prstGeom prst="rect">
                      <a:avLst/>
                    </a:prstGeom>
                    <a:noFill/>
                    <a:ln>
                      <a:noFill/>
                    </a:ln>
                  </pic:spPr>
                </pic:pic>
              </a:graphicData>
            </a:graphic>
          </wp:inline>
        </w:drawing>
      </w:r>
    </w:p>
    <w:p w:rsidR="00DC13C6" w:rsidRPr="00DC13C6" w:rsidRDefault="00DC13C6" w:rsidP="00DC13C6">
      <w:pPr>
        <w:spacing w:before="100" w:beforeAutospacing="1" w:after="100" w:afterAutospacing="1" w:line="240" w:lineRule="auto"/>
        <w:jc w:val="both"/>
        <w:outlineLvl w:val="2"/>
        <w:rPr>
          <w:rFonts w:eastAsia="Times New Roman" w:cs="Times New Roman"/>
          <w:b/>
          <w:bCs/>
          <w:lang w:eastAsia="es-ES_tradnl"/>
        </w:rPr>
      </w:pPr>
      <w:r w:rsidRPr="00DC13C6">
        <w:rPr>
          <w:rFonts w:eastAsia="Times New Roman" w:cs="Times New Roman"/>
          <w:b/>
          <w:bCs/>
          <w:lang w:eastAsia="es-ES_tradnl"/>
        </w:rPr>
        <w:t>Conexión a una base de datos Oracle</w:t>
      </w:r>
    </w:p>
    <w:p w:rsidR="00DC13C6" w:rsidRPr="00DC13C6" w:rsidRDefault="00DC13C6" w:rsidP="00DC13C6">
      <w:pPr>
        <w:spacing w:before="100" w:beforeAutospacing="1" w:after="100" w:afterAutospacing="1" w:line="240" w:lineRule="auto"/>
        <w:jc w:val="both"/>
        <w:rPr>
          <w:rFonts w:eastAsia="Times New Roman" w:cs="Times New Roman"/>
          <w:lang w:eastAsia="es-ES_tradnl"/>
        </w:rPr>
      </w:pPr>
      <w:r w:rsidRPr="00DC13C6">
        <w:rPr>
          <w:rFonts w:eastAsia="Times New Roman" w:cs="Times New Roman"/>
          <w:lang w:eastAsia="es-ES_tradnl"/>
        </w:rPr>
        <w:t>Si trabajamos con una base de datos Oracle hay varias maneras de conectarse, de las cuales destacaremos dos:</w:t>
      </w:r>
    </w:p>
    <w:p w:rsidR="00DC13C6" w:rsidRPr="00DC13C6" w:rsidRDefault="00DC13C6" w:rsidP="00DC13C6">
      <w:pPr>
        <w:numPr>
          <w:ilvl w:val="0"/>
          <w:numId w:val="1"/>
        </w:numPr>
        <w:spacing w:before="100" w:beforeAutospacing="1" w:after="100" w:afterAutospacing="1" w:line="240" w:lineRule="auto"/>
        <w:jc w:val="both"/>
        <w:rPr>
          <w:rFonts w:eastAsia="Times New Roman" w:cs="Times New Roman"/>
          <w:lang w:eastAsia="es-ES_tradnl"/>
        </w:rPr>
      </w:pPr>
      <w:r w:rsidRPr="00DC13C6">
        <w:rPr>
          <w:rFonts w:eastAsia="Times New Roman" w:cs="Times New Roman"/>
          <w:b/>
          <w:bCs/>
          <w:lang w:eastAsia="es-ES_tradnl"/>
        </w:rPr>
        <w:t>Conexión básica:</w:t>
      </w:r>
      <w:r w:rsidRPr="00DC13C6">
        <w:rPr>
          <w:rFonts w:eastAsia="Times New Roman" w:cs="Times New Roman"/>
          <w:lang w:eastAsia="es-ES_tradnl"/>
        </w:rPr>
        <w:t xml:space="preserve"> En el desplegable llamado “Tipo de conexión” seleccionaremos “Básica”. Entonces será suficiente con introducir los datos de la base de datos con la que trabajamos en los campos correspondientes: usuario, contraseña, host, puerto, </w:t>
      </w:r>
      <w:proofErr w:type="spellStart"/>
      <w:r w:rsidRPr="00DC13C6">
        <w:rPr>
          <w:rFonts w:eastAsia="Times New Roman" w:cs="Times New Roman"/>
          <w:lang w:eastAsia="es-ES_tradnl"/>
        </w:rPr>
        <w:lastRenderedPageBreak/>
        <w:t>sid</w:t>
      </w:r>
      <w:proofErr w:type="spellEnd"/>
      <w:r w:rsidRPr="00DC13C6">
        <w:rPr>
          <w:rFonts w:eastAsia="Times New Roman" w:cs="Times New Roman"/>
          <w:lang w:eastAsia="es-ES_tradnl"/>
        </w:rPr>
        <w:t>, etc. Hay que tener en cuenta que el campo “Nombre de conexión” será un identificador que le queramos asignar a esa conexión y no depende de la base de datos sino de nuestro criterio.</w:t>
      </w:r>
    </w:p>
    <w:p w:rsidR="00DC13C6" w:rsidRPr="00DC13C6" w:rsidRDefault="00DC13C6" w:rsidP="00DC13C6">
      <w:pPr>
        <w:numPr>
          <w:ilvl w:val="0"/>
          <w:numId w:val="1"/>
        </w:numPr>
        <w:spacing w:before="100" w:beforeAutospacing="1" w:after="100" w:afterAutospacing="1" w:line="240" w:lineRule="auto"/>
        <w:jc w:val="both"/>
        <w:rPr>
          <w:rFonts w:eastAsia="Times New Roman" w:cs="Times New Roman"/>
          <w:lang w:eastAsia="es-ES_tradnl"/>
        </w:rPr>
      </w:pPr>
      <w:r w:rsidRPr="00DC13C6">
        <w:rPr>
          <w:rFonts w:eastAsia="Times New Roman" w:cs="Times New Roman"/>
          <w:b/>
          <w:bCs/>
          <w:lang w:eastAsia="es-ES_tradnl"/>
        </w:rPr>
        <w:t xml:space="preserve">Conexión mediante TNS: </w:t>
      </w:r>
      <w:r w:rsidRPr="00DC13C6">
        <w:rPr>
          <w:rFonts w:eastAsia="Times New Roman" w:cs="Times New Roman"/>
          <w:lang w:eastAsia="es-ES_tradnl"/>
        </w:rPr>
        <w:t xml:space="preserve">Este tipo de conexión es posible si tenemos instalado el cliente Oracle (en cuyo caso ya viene </w:t>
      </w:r>
      <w:proofErr w:type="spellStart"/>
      <w:r w:rsidRPr="00DC13C6">
        <w:rPr>
          <w:rFonts w:eastAsia="Times New Roman" w:cs="Times New Roman"/>
          <w:lang w:eastAsia="es-ES_tradnl"/>
        </w:rPr>
        <w:t>incluído</w:t>
      </w:r>
      <w:proofErr w:type="spellEnd"/>
      <w:r w:rsidRPr="00DC13C6">
        <w:rPr>
          <w:rFonts w:eastAsia="Times New Roman" w:cs="Times New Roman"/>
          <w:lang w:eastAsia="es-ES_tradnl"/>
        </w:rPr>
        <w:t xml:space="preserve"> el SQL </w:t>
      </w:r>
      <w:proofErr w:type="spellStart"/>
      <w:r w:rsidRPr="00DC13C6">
        <w:rPr>
          <w:rFonts w:eastAsia="Times New Roman" w:cs="Times New Roman"/>
          <w:lang w:eastAsia="es-ES_tradnl"/>
        </w:rPr>
        <w:t>developer</w:t>
      </w:r>
      <w:proofErr w:type="spellEnd"/>
      <w:r w:rsidRPr="00DC13C6">
        <w:rPr>
          <w:rFonts w:eastAsia="Times New Roman" w:cs="Times New Roman"/>
          <w:lang w:eastAsia="es-ES_tradnl"/>
        </w:rPr>
        <w:t>). Tendremos que crear un archivo llamado “</w:t>
      </w:r>
      <w:proofErr w:type="spellStart"/>
      <w:r w:rsidRPr="00DC13C6">
        <w:rPr>
          <w:rFonts w:eastAsia="Times New Roman" w:cs="Times New Roman"/>
          <w:lang w:eastAsia="es-ES_tradnl"/>
        </w:rPr>
        <w:t>tnsnames.ora</w:t>
      </w:r>
      <w:proofErr w:type="spellEnd"/>
      <w:r w:rsidRPr="00DC13C6">
        <w:rPr>
          <w:rFonts w:eastAsia="Times New Roman" w:cs="Times New Roman"/>
          <w:lang w:eastAsia="es-ES_tradnl"/>
        </w:rPr>
        <w:t>” dentro del directorio “</w:t>
      </w:r>
      <w:proofErr w:type="spellStart"/>
      <w:r w:rsidRPr="00DC13C6">
        <w:rPr>
          <w:rFonts w:eastAsia="Times New Roman" w:cs="Times New Roman"/>
          <w:lang w:eastAsia="es-ES_tradnl"/>
        </w:rPr>
        <w:t>dir_instalacion_cliente</w:t>
      </w:r>
      <w:proofErr w:type="spellEnd"/>
      <w:r w:rsidRPr="00DC13C6">
        <w:rPr>
          <w:rFonts w:eastAsia="Times New Roman" w:cs="Times New Roman"/>
          <w:lang w:eastAsia="es-ES_tradnl"/>
        </w:rPr>
        <w:t>\</w:t>
      </w:r>
      <w:proofErr w:type="spellStart"/>
      <w:r w:rsidRPr="00DC13C6">
        <w:rPr>
          <w:rFonts w:eastAsia="Times New Roman" w:cs="Times New Roman"/>
          <w:lang w:eastAsia="es-ES_tradnl"/>
        </w:rPr>
        <w:t>product</w:t>
      </w:r>
      <w:proofErr w:type="spellEnd"/>
      <w:r w:rsidRPr="00DC13C6">
        <w:rPr>
          <w:rFonts w:eastAsia="Times New Roman" w:cs="Times New Roman"/>
          <w:lang w:eastAsia="es-ES_tradnl"/>
        </w:rPr>
        <w:t>\11.2.0\client_1\</w:t>
      </w:r>
      <w:proofErr w:type="spellStart"/>
      <w:r w:rsidRPr="00DC13C6">
        <w:rPr>
          <w:rFonts w:eastAsia="Times New Roman" w:cs="Times New Roman"/>
          <w:lang w:eastAsia="es-ES_tradnl"/>
        </w:rPr>
        <w:t>network</w:t>
      </w:r>
      <w:proofErr w:type="spellEnd"/>
      <w:r w:rsidRPr="00DC13C6">
        <w:rPr>
          <w:rFonts w:eastAsia="Times New Roman" w:cs="Times New Roman"/>
          <w:lang w:eastAsia="es-ES_tradnl"/>
        </w:rPr>
        <w:t>\</w:t>
      </w:r>
      <w:proofErr w:type="spellStart"/>
      <w:r w:rsidRPr="00DC13C6">
        <w:rPr>
          <w:rFonts w:eastAsia="Times New Roman" w:cs="Times New Roman"/>
          <w:lang w:eastAsia="es-ES_tradnl"/>
        </w:rPr>
        <w:t>admin</w:t>
      </w:r>
      <w:proofErr w:type="spellEnd"/>
      <w:r w:rsidRPr="00DC13C6">
        <w:rPr>
          <w:rFonts w:eastAsia="Times New Roman" w:cs="Times New Roman"/>
          <w:lang w:eastAsia="es-ES_tradnl"/>
        </w:rPr>
        <w:t>” que contenga una o varias entradas con este formato:</w:t>
      </w:r>
    </w:p>
    <w:p w:rsidR="00DC13C6" w:rsidRPr="00DC13C6" w:rsidRDefault="00DC13C6" w:rsidP="00DC13C6">
      <w:pPr>
        <w:spacing w:after="0" w:line="240" w:lineRule="auto"/>
        <w:rPr>
          <w:rFonts w:eastAsia="Times New Roman" w:cs="Times New Roman"/>
          <w:i/>
          <w:iCs/>
          <w:lang w:eastAsia="es-ES_tradnl"/>
        </w:rPr>
      </w:pPr>
      <w:r w:rsidRPr="00DC13C6">
        <w:rPr>
          <w:rFonts w:eastAsia="Times New Roman" w:cs="Times New Roman"/>
          <w:i/>
          <w:iCs/>
          <w:lang w:eastAsia="es-ES_tradnl"/>
        </w:rPr>
        <w:t>NOMBRE_CONEXION=  &lt;– Identificador para esta conexión</w:t>
      </w:r>
    </w:p>
    <w:p w:rsidR="00DC13C6" w:rsidRPr="00DC13C6" w:rsidRDefault="00DC13C6" w:rsidP="00DC13C6">
      <w:pPr>
        <w:spacing w:after="0" w:line="240" w:lineRule="auto"/>
        <w:rPr>
          <w:rFonts w:eastAsia="Times New Roman" w:cs="Times New Roman"/>
          <w:i/>
          <w:iCs/>
          <w:lang w:eastAsia="es-ES_tradnl"/>
        </w:rPr>
      </w:pPr>
      <w:r w:rsidRPr="00DC13C6">
        <w:rPr>
          <w:rFonts w:eastAsia="Times New Roman" w:cs="Times New Roman"/>
          <w:i/>
          <w:iCs/>
          <w:lang w:eastAsia="es-ES_tradnl"/>
        </w:rPr>
        <w:t xml:space="preserve">(DESCRIPTION= </w:t>
      </w:r>
    </w:p>
    <w:p w:rsidR="00DC13C6" w:rsidRPr="00DC13C6" w:rsidRDefault="00DC13C6" w:rsidP="00DC13C6">
      <w:pPr>
        <w:spacing w:after="0" w:line="240" w:lineRule="auto"/>
        <w:rPr>
          <w:rFonts w:eastAsia="Times New Roman" w:cs="Times New Roman"/>
          <w:i/>
          <w:iCs/>
          <w:lang w:eastAsia="es-ES_tradnl"/>
        </w:rPr>
      </w:pPr>
      <w:r w:rsidRPr="00DC13C6">
        <w:rPr>
          <w:rFonts w:eastAsia="Times New Roman" w:cs="Times New Roman"/>
          <w:i/>
          <w:iCs/>
          <w:lang w:eastAsia="es-ES_tradnl"/>
        </w:rPr>
        <w:t xml:space="preserve">(ADDRESS= </w:t>
      </w:r>
    </w:p>
    <w:p w:rsidR="00DC13C6" w:rsidRPr="00DC13C6" w:rsidRDefault="00DC13C6" w:rsidP="00DC13C6">
      <w:pPr>
        <w:spacing w:after="0" w:line="240" w:lineRule="auto"/>
        <w:rPr>
          <w:rFonts w:eastAsia="Times New Roman" w:cs="Times New Roman"/>
          <w:i/>
          <w:iCs/>
          <w:lang w:eastAsia="es-ES_tradnl"/>
        </w:rPr>
      </w:pPr>
      <w:r w:rsidRPr="00DC13C6">
        <w:rPr>
          <w:rFonts w:eastAsia="Times New Roman" w:cs="Times New Roman"/>
          <w:i/>
          <w:iCs/>
          <w:lang w:eastAsia="es-ES_tradnl"/>
        </w:rPr>
        <w:t xml:space="preserve">(PROTOCOL=TCP) </w:t>
      </w:r>
    </w:p>
    <w:p w:rsidR="00DC13C6" w:rsidRPr="00DC13C6" w:rsidRDefault="00DC13C6" w:rsidP="00DC13C6">
      <w:pPr>
        <w:spacing w:after="0" w:line="240" w:lineRule="auto"/>
        <w:rPr>
          <w:rFonts w:eastAsia="Times New Roman" w:cs="Times New Roman"/>
          <w:i/>
          <w:iCs/>
          <w:lang w:eastAsia="es-ES_tradnl"/>
        </w:rPr>
      </w:pPr>
      <w:r w:rsidRPr="00DC13C6">
        <w:rPr>
          <w:rFonts w:eastAsia="Times New Roman" w:cs="Times New Roman"/>
          <w:i/>
          <w:iCs/>
          <w:lang w:eastAsia="es-ES_tradnl"/>
        </w:rPr>
        <w:t>(HOST=</w:t>
      </w:r>
      <w:proofErr w:type="spellStart"/>
      <w:r w:rsidRPr="00DC13C6">
        <w:rPr>
          <w:rFonts w:eastAsia="Times New Roman" w:cs="Times New Roman"/>
          <w:i/>
          <w:iCs/>
          <w:lang w:eastAsia="es-ES_tradnl"/>
        </w:rPr>
        <w:t>x.x.x.x</w:t>
      </w:r>
      <w:proofErr w:type="spellEnd"/>
      <w:r w:rsidRPr="00DC13C6">
        <w:rPr>
          <w:rFonts w:eastAsia="Times New Roman" w:cs="Times New Roman"/>
          <w:i/>
          <w:iCs/>
          <w:lang w:eastAsia="es-ES_tradnl"/>
        </w:rPr>
        <w:t>)   &lt;– IP del servidor de bases de datos</w:t>
      </w:r>
    </w:p>
    <w:p w:rsidR="00DC13C6" w:rsidRPr="00DC13C6" w:rsidRDefault="00DC13C6" w:rsidP="00DC13C6">
      <w:pPr>
        <w:spacing w:after="0" w:line="240" w:lineRule="auto"/>
        <w:rPr>
          <w:rFonts w:eastAsia="Times New Roman" w:cs="Times New Roman"/>
          <w:i/>
          <w:iCs/>
          <w:lang w:eastAsia="es-ES_tradnl"/>
        </w:rPr>
      </w:pPr>
      <w:r w:rsidRPr="00DC13C6">
        <w:rPr>
          <w:rFonts w:eastAsia="Times New Roman" w:cs="Times New Roman"/>
          <w:i/>
          <w:iCs/>
          <w:lang w:eastAsia="es-ES_tradnl"/>
        </w:rPr>
        <w:t>(PORT=x)  &lt;– Puerto del servidor de bases de datos</w:t>
      </w:r>
    </w:p>
    <w:p w:rsidR="00DC13C6" w:rsidRPr="00DC13C6" w:rsidRDefault="00DC13C6" w:rsidP="00DC13C6">
      <w:pPr>
        <w:spacing w:after="0" w:line="240" w:lineRule="auto"/>
        <w:rPr>
          <w:rFonts w:eastAsia="Times New Roman" w:cs="Times New Roman"/>
          <w:i/>
          <w:iCs/>
          <w:lang w:eastAsia="es-ES_tradnl"/>
        </w:rPr>
      </w:pPr>
      <w:r w:rsidRPr="00DC13C6">
        <w:rPr>
          <w:rFonts w:eastAsia="Times New Roman" w:cs="Times New Roman"/>
          <w:i/>
          <w:iCs/>
          <w:lang w:eastAsia="es-ES_tradnl"/>
        </w:rPr>
        <w:t xml:space="preserve">) </w:t>
      </w:r>
    </w:p>
    <w:p w:rsidR="00DC13C6" w:rsidRPr="00DC13C6" w:rsidRDefault="00DC13C6" w:rsidP="00DC13C6">
      <w:pPr>
        <w:spacing w:after="0" w:line="240" w:lineRule="auto"/>
        <w:rPr>
          <w:rFonts w:eastAsia="Times New Roman" w:cs="Times New Roman"/>
          <w:i/>
          <w:iCs/>
          <w:lang w:eastAsia="es-ES_tradnl"/>
        </w:rPr>
      </w:pPr>
      <w:r w:rsidRPr="00DC13C6">
        <w:rPr>
          <w:rFonts w:eastAsia="Times New Roman" w:cs="Times New Roman"/>
          <w:i/>
          <w:iCs/>
          <w:lang w:eastAsia="es-ES_tradnl"/>
        </w:rPr>
        <w:t xml:space="preserve">(CONNECT_DATA= </w:t>
      </w:r>
    </w:p>
    <w:p w:rsidR="00DC13C6" w:rsidRPr="00DC13C6" w:rsidRDefault="00DC13C6" w:rsidP="00DC13C6">
      <w:pPr>
        <w:spacing w:after="0" w:line="240" w:lineRule="auto"/>
        <w:rPr>
          <w:rFonts w:eastAsia="Times New Roman" w:cs="Times New Roman"/>
          <w:i/>
          <w:iCs/>
          <w:lang w:eastAsia="es-ES_tradnl"/>
        </w:rPr>
      </w:pPr>
      <w:r w:rsidRPr="00DC13C6">
        <w:rPr>
          <w:rFonts w:eastAsia="Times New Roman" w:cs="Times New Roman"/>
          <w:i/>
          <w:iCs/>
          <w:lang w:eastAsia="es-ES_tradnl"/>
        </w:rPr>
        <w:t xml:space="preserve">(SERVER=default) </w:t>
      </w:r>
    </w:p>
    <w:p w:rsidR="00DC13C6" w:rsidRPr="00DC13C6" w:rsidRDefault="00DC13C6" w:rsidP="00DC13C6">
      <w:pPr>
        <w:spacing w:after="0" w:line="240" w:lineRule="auto"/>
        <w:rPr>
          <w:rFonts w:eastAsia="Times New Roman" w:cs="Times New Roman"/>
          <w:i/>
          <w:iCs/>
          <w:lang w:eastAsia="es-ES_tradnl"/>
        </w:rPr>
      </w:pPr>
      <w:r w:rsidRPr="00DC13C6">
        <w:rPr>
          <w:rFonts w:eastAsia="Times New Roman" w:cs="Times New Roman"/>
          <w:i/>
          <w:iCs/>
          <w:lang w:eastAsia="es-ES_tradnl"/>
        </w:rPr>
        <w:t>(SERVICE_NAME=XE)   &lt;–Nombre del servicio</w:t>
      </w:r>
    </w:p>
    <w:p w:rsidR="00DC13C6" w:rsidRPr="00DC13C6" w:rsidRDefault="00DC13C6" w:rsidP="00DC13C6">
      <w:pPr>
        <w:spacing w:after="0" w:line="240" w:lineRule="auto"/>
        <w:rPr>
          <w:rFonts w:eastAsia="Times New Roman" w:cs="Times New Roman"/>
          <w:i/>
          <w:iCs/>
          <w:lang w:eastAsia="es-ES_tradnl"/>
        </w:rPr>
      </w:pPr>
      <w:r w:rsidRPr="00DC13C6">
        <w:rPr>
          <w:rFonts w:eastAsia="Times New Roman" w:cs="Times New Roman"/>
          <w:i/>
          <w:iCs/>
          <w:lang w:eastAsia="es-ES_tradnl"/>
        </w:rPr>
        <w:t xml:space="preserve">) </w:t>
      </w:r>
    </w:p>
    <w:p w:rsidR="00DC13C6" w:rsidRPr="00DC13C6" w:rsidRDefault="00DC13C6" w:rsidP="00DC13C6">
      <w:pPr>
        <w:spacing w:after="0" w:line="240" w:lineRule="auto"/>
        <w:rPr>
          <w:rFonts w:eastAsia="Times New Roman" w:cs="Times New Roman"/>
          <w:i/>
          <w:iCs/>
          <w:lang w:eastAsia="es-ES_tradnl"/>
        </w:rPr>
      </w:pPr>
      <w:r w:rsidRPr="00DC13C6">
        <w:rPr>
          <w:rFonts w:eastAsia="Times New Roman" w:cs="Times New Roman"/>
          <w:i/>
          <w:iCs/>
          <w:lang w:eastAsia="es-ES_tradnl"/>
        </w:rPr>
        <w:t>)</w:t>
      </w:r>
    </w:p>
    <w:p w:rsidR="00DC13C6" w:rsidRPr="00DC13C6" w:rsidRDefault="00DC13C6" w:rsidP="00DC13C6">
      <w:pPr>
        <w:spacing w:before="100" w:beforeAutospacing="1" w:after="100" w:afterAutospacing="1" w:line="240" w:lineRule="auto"/>
        <w:jc w:val="both"/>
        <w:rPr>
          <w:rFonts w:eastAsia="Times New Roman" w:cs="Times New Roman"/>
          <w:lang w:eastAsia="es-ES_tradnl"/>
        </w:rPr>
      </w:pPr>
      <w:r w:rsidRPr="00DC13C6">
        <w:rPr>
          <w:rFonts w:eastAsia="Times New Roman" w:cs="Times New Roman"/>
          <w:lang w:eastAsia="es-ES_tradnl"/>
        </w:rPr>
        <w:t xml:space="preserve">Una vez esté creado ese archivo, para poder conectarnos haciendo uso de él debemos seleccionar la opción “TNS” del desplegable llamado “Tipo de conexión”.  Nos aparecerá un desplegable con todos los identificadores de las conexiones existentes en el archivo </w:t>
      </w:r>
      <w:proofErr w:type="spellStart"/>
      <w:r w:rsidRPr="00DC13C6">
        <w:rPr>
          <w:rFonts w:eastAsia="Times New Roman" w:cs="Times New Roman"/>
          <w:lang w:eastAsia="es-ES_tradnl"/>
        </w:rPr>
        <w:t>tnsnames.ora</w:t>
      </w:r>
      <w:proofErr w:type="spellEnd"/>
      <w:r w:rsidRPr="00DC13C6">
        <w:rPr>
          <w:rFonts w:eastAsia="Times New Roman" w:cs="Times New Roman"/>
          <w:lang w:eastAsia="es-ES_tradnl"/>
        </w:rPr>
        <w:t>.</w:t>
      </w:r>
    </w:p>
    <w:p w:rsidR="00DC13C6" w:rsidRPr="00DC13C6" w:rsidRDefault="00DC13C6" w:rsidP="00DC13C6">
      <w:pPr>
        <w:spacing w:before="100" w:beforeAutospacing="1" w:after="100" w:afterAutospacing="1" w:line="240" w:lineRule="auto"/>
        <w:jc w:val="both"/>
        <w:rPr>
          <w:rFonts w:eastAsia="Times New Roman" w:cs="Times New Roman"/>
          <w:lang w:eastAsia="es-ES_tradnl"/>
        </w:rPr>
      </w:pPr>
      <w:r w:rsidRPr="00DC13C6">
        <w:rPr>
          <w:rFonts w:eastAsia="Times New Roman" w:cs="Times New Roman"/>
          <w:lang w:eastAsia="es-ES_tradnl"/>
        </w:rPr>
        <w:t xml:space="preserve">Sea cual sea la manera de conectarnos a la base de datos, no hay que olvidarse de meter el nombre de la conexión, el usuario y la contraseña en la parte superior de la ventana de Conexiones a Base de Datos. En el caso de que la conexión sea mediante TNS, no es necesario que el nombre de cada conexión sea el mismo que el especificado en el archivo </w:t>
      </w:r>
      <w:proofErr w:type="spellStart"/>
      <w:r w:rsidRPr="00DC13C6">
        <w:rPr>
          <w:rFonts w:eastAsia="Times New Roman" w:cs="Times New Roman"/>
          <w:lang w:eastAsia="es-ES_tradnl"/>
        </w:rPr>
        <w:t>tns.names</w:t>
      </w:r>
      <w:proofErr w:type="spellEnd"/>
      <w:r w:rsidRPr="00DC13C6">
        <w:rPr>
          <w:rFonts w:eastAsia="Times New Roman" w:cs="Times New Roman"/>
          <w:lang w:eastAsia="es-ES_tradnl"/>
        </w:rPr>
        <w:t xml:space="preserve"> (aunque es recomendable, para no liarnos con tanto nombre de conexión).</w:t>
      </w:r>
    </w:p>
    <w:p w:rsidR="00DC13C6" w:rsidRPr="00DC13C6" w:rsidRDefault="00DC13C6" w:rsidP="00DC13C6">
      <w:pPr>
        <w:spacing w:before="100" w:beforeAutospacing="1" w:after="100" w:afterAutospacing="1" w:line="240" w:lineRule="auto"/>
        <w:jc w:val="both"/>
        <w:rPr>
          <w:rFonts w:eastAsia="Times New Roman" w:cs="Times New Roman"/>
          <w:lang w:eastAsia="es-ES_tradnl"/>
        </w:rPr>
      </w:pPr>
      <w:r w:rsidRPr="00DC13C6">
        <w:rPr>
          <w:rFonts w:eastAsia="Times New Roman" w:cs="Times New Roman"/>
          <w:lang w:eastAsia="es-ES_tradnl"/>
        </w:rPr>
        <w:t xml:space="preserve">También se recomienda probar cada nueva conexión antes de guardarla haciendo clic en el botón “Probar” para asegurarnos de que no hay problemas de conectividad. En el caso de que los haya, habrá que revisar la configuración del </w:t>
      </w:r>
      <w:proofErr w:type="spellStart"/>
      <w:r w:rsidRPr="00DC13C6">
        <w:rPr>
          <w:rFonts w:eastAsia="Times New Roman" w:cs="Times New Roman"/>
          <w:lang w:eastAsia="es-ES_tradnl"/>
        </w:rPr>
        <w:t>proxy</w:t>
      </w:r>
      <w:proofErr w:type="spellEnd"/>
      <w:r w:rsidRPr="00DC13C6">
        <w:rPr>
          <w:rFonts w:eastAsia="Times New Roman" w:cs="Times New Roman"/>
          <w:lang w:eastAsia="es-ES_tradnl"/>
        </w:rPr>
        <w:t xml:space="preserve"> o del firewall para comprobar que los correspondientes puertos estén abiertos y que los permisos sean los correctos.</w:t>
      </w:r>
    </w:p>
    <w:p w:rsidR="00DC13C6" w:rsidRPr="00DC13C6" w:rsidRDefault="00DC13C6" w:rsidP="00DC13C6">
      <w:pPr>
        <w:spacing w:before="100" w:beforeAutospacing="1" w:after="100" w:afterAutospacing="1" w:line="240" w:lineRule="auto"/>
        <w:outlineLvl w:val="2"/>
        <w:rPr>
          <w:rFonts w:eastAsia="Times New Roman" w:cs="Times New Roman"/>
          <w:b/>
          <w:bCs/>
          <w:lang w:eastAsia="es-ES_tradnl"/>
        </w:rPr>
      </w:pPr>
      <w:r w:rsidRPr="00DC13C6">
        <w:rPr>
          <w:rFonts w:eastAsia="Times New Roman" w:cs="Times New Roman"/>
          <w:b/>
          <w:bCs/>
          <w:lang w:eastAsia="es-ES_tradnl"/>
        </w:rPr>
        <w:t xml:space="preserve">Conexión a una base de datos </w:t>
      </w:r>
      <w:proofErr w:type="spellStart"/>
      <w:r w:rsidRPr="00DC13C6">
        <w:rPr>
          <w:rFonts w:eastAsia="Times New Roman" w:cs="Times New Roman"/>
          <w:b/>
          <w:bCs/>
          <w:lang w:eastAsia="es-ES_tradnl"/>
        </w:rPr>
        <w:t>MySQL</w:t>
      </w:r>
      <w:proofErr w:type="spellEnd"/>
    </w:p>
    <w:p w:rsidR="00DC13C6" w:rsidRPr="00DC13C6" w:rsidRDefault="00DC13C6" w:rsidP="00DC13C6">
      <w:pPr>
        <w:spacing w:before="100" w:beforeAutospacing="1" w:after="100" w:afterAutospacing="1" w:line="240" w:lineRule="auto"/>
        <w:jc w:val="both"/>
        <w:rPr>
          <w:rFonts w:eastAsia="Times New Roman" w:cs="Times New Roman"/>
          <w:lang w:eastAsia="es-ES_tradnl"/>
        </w:rPr>
      </w:pPr>
      <w:r w:rsidRPr="00DC13C6">
        <w:rPr>
          <w:rFonts w:eastAsia="Times New Roman" w:cs="Times New Roman"/>
          <w:lang w:eastAsia="es-ES_tradnl"/>
        </w:rPr>
        <w:t xml:space="preserve">Aunque SQL </w:t>
      </w:r>
      <w:proofErr w:type="spellStart"/>
      <w:r w:rsidRPr="00DC13C6">
        <w:rPr>
          <w:rFonts w:eastAsia="Times New Roman" w:cs="Times New Roman"/>
          <w:lang w:eastAsia="es-ES_tradnl"/>
        </w:rPr>
        <w:t>Developer</w:t>
      </w:r>
      <w:proofErr w:type="spellEnd"/>
      <w:r w:rsidRPr="00DC13C6">
        <w:rPr>
          <w:rFonts w:eastAsia="Times New Roman" w:cs="Times New Roman"/>
          <w:lang w:eastAsia="es-ES_tradnl"/>
        </w:rPr>
        <w:t xml:space="preserve"> sea un producto de Oracle, permite conectar a bases de datos diferentes, por ejemplo </w:t>
      </w:r>
      <w:proofErr w:type="spellStart"/>
      <w:r w:rsidRPr="00DC13C6">
        <w:rPr>
          <w:rFonts w:eastAsia="Times New Roman" w:cs="Times New Roman"/>
          <w:lang w:eastAsia="es-ES_tradnl"/>
        </w:rPr>
        <w:t>MySQL</w:t>
      </w:r>
      <w:proofErr w:type="spellEnd"/>
      <w:r w:rsidRPr="00DC13C6">
        <w:rPr>
          <w:rFonts w:eastAsia="Times New Roman" w:cs="Times New Roman"/>
          <w:lang w:eastAsia="es-ES_tradnl"/>
        </w:rPr>
        <w:t>. Para ello, es necesario instalar el driver JDBC correspondiente. Esto se hace desde el menú Ayuda -&gt; Comprobar actualizaciones. Marcamos todos los centros de actualización y pulsamos en siguiente. Se mostrará una lista de extensiones y debemos buscar una llamada “</w:t>
      </w:r>
      <w:proofErr w:type="spellStart"/>
      <w:r w:rsidRPr="00DC13C6">
        <w:rPr>
          <w:rFonts w:eastAsia="Times New Roman" w:cs="Times New Roman"/>
          <w:lang w:eastAsia="es-ES_tradnl"/>
        </w:rPr>
        <w:t>MySQL</w:t>
      </w:r>
      <w:proofErr w:type="spellEnd"/>
      <w:r w:rsidRPr="00DC13C6">
        <w:rPr>
          <w:rFonts w:eastAsia="Times New Roman" w:cs="Times New Roman"/>
          <w:lang w:eastAsia="es-ES_tradnl"/>
        </w:rPr>
        <w:t xml:space="preserve"> JDBC Driver” (a día de escribir esto, la versión más reciente es la 11.1.1.58.17).  La seleccionamos y la instalamos. Cuando haya terminado de descargarse y de instalarse, será necesario reiniciar el SQL </w:t>
      </w:r>
      <w:proofErr w:type="spellStart"/>
      <w:r w:rsidRPr="00DC13C6">
        <w:rPr>
          <w:rFonts w:eastAsia="Times New Roman" w:cs="Times New Roman"/>
          <w:lang w:eastAsia="es-ES_tradnl"/>
        </w:rPr>
        <w:t>Developer</w:t>
      </w:r>
      <w:proofErr w:type="spellEnd"/>
      <w:r w:rsidRPr="00DC13C6">
        <w:rPr>
          <w:rFonts w:eastAsia="Times New Roman" w:cs="Times New Roman"/>
          <w:lang w:eastAsia="es-ES_tradnl"/>
        </w:rPr>
        <w:t xml:space="preserve"> para que se apliquen los cambios.</w:t>
      </w:r>
    </w:p>
    <w:p w:rsidR="00DC13C6" w:rsidRPr="00DC13C6" w:rsidRDefault="00DC13C6" w:rsidP="00DC13C6">
      <w:pPr>
        <w:spacing w:before="100" w:beforeAutospacing="1" w:after="100" w:afterAutospacing="1" w:line="240" w:lineRule="auto"/>
        <w:jc w:val="both"/>
        <w:rPr>
          <w:rFonts w:eastAsia="Times New Roman" w:cs="Times New Roman"/>
          <w:lang w:eastAsia="es-ES_tradnl"/>
        </w:rPr>
      </w:pPr>
      <w:r w:rsidRPr="00DC13C6">
        <w:rPr>
          <w:rFonts w:eastAsia="Times New Roman" w:cs="Times New Roman"/>
          <w:lang w:eastAsia="es-ES_tradnl"/>
        </w:rPr>
        <w:t xml:space="preserve">Cuando volvamos a abrir la ventana de “Nueva conexión a base de datos” después de reiniciar la aplicación… </w:t>
      </w:r>
      <w:proofErr w:type="spellStart"/>
      <w:r w:rsidRPr="00DC13C6">
        <w:rPr>
          <w:rFonts w:eastAsia="Times New Roman" w:cs="Times New Roman"/>
          <w:lang w:eastAsia="es-ES_tradnl"/>
        </w:rPr>
        <w:t>voilá</w:t>
      </w:r>
      <w:proofErr w:type="spellEnd"/>
      <w:r w:rsidRPr="00DC13C6">
        <w:rPr>
          <w:rFonts w:eastAsia="Times New Roman" w:cs="Times New Roman"/>
          <w:lang w:eastAsia="es-ES_tradnl"/>
        </w:rPr>
        <w:t>! Aparecerá dentro una pestaña llamada “</w:t>
      </w:r>
      <w:proofErr w:type="spellStart"/>
      <w:r w:rsidRPr="00DC13C6">
        <w:rPr>
          <w:rFonts w:eastAsia="Times New Roman" w:cs="Times New Roman"/>
          <w:lang w:eastAsia="es-ES_tradnl"/>
        </w:rPr>
        <w:t>MySQL</w:t>
      </w:r>
      <w:proofErr w:type="spellEnd"/>
      <w:r w:rsidRPr="00DC13C6">
        <w:rPr>
          <w:rFonts w:eastAsia="Times New Roman" w:cs="Times New Roman"/>
          <w:lang w:eastAsia="es-ES_tradnl"/>
        </w:rPr>
        <w:t xml:space="preserve">”, y ya podremos </w:t>
      </w:r>
      <w:r w:rsidRPr="00DC13C6">
        <w:rPr>
          <w:rFonts w:eastAsia="Times New Roman" w:cs="Times New Roman"/>
          <w:lang w:eastAsia="es-ES_tradnl"/>
        </w:rPr>
        <w:lastRenderedPageBreak/>
        <w:t xml:space="preserve">introducir el nombre de la conexión, el usuario, el </w:t>
      </w:r>
      <w:proofErr w:type="spellStart"/>
      <w:r w:rsidRPr="00DC13C6">
        <w:rPr>
          <w:rFonts w:eastAsia="Times New Roman" w:cs="Times New Roman"/>
          <w:lang w:eastAsia="es-ES_tradnl"/>
        </w:rPr>
        <w:t>password</w:t>
      </w:r>
      <w:proofErr w:type="spellEnd"/>
      <w:r w:rsidRPr="00DC13C6">
        <w:rPr>
          <w:rFonts w:eastAsia="Times New Roman" w:cs="Times New Roman"/>
          <w:lang w:eastAsia="es-ES_tradnl"/>
        </w:rPr>
        <w:t>, el hombre del host y el puerto en los campos correspondientes.</w:t>
      </w:r>
    </w:p>
    <w:p w:rsidR="005B6F26" w:rsidRPr="00DC13C6" w:rsidRDefault="005B6F26"/>
    <w:sectPr w:rsidR="005B6F26" w:rsidRPr="00DC13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6E0F20"/>
    <w:multiLevelType w:val="multilevel"/>
    <w:tmpl w:val="DC62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3C6"/>
    <w:rsid w:val="005B6F26"/>
    <w:rsid w:val="006E06F1"/>
    <w:rsid w:val="00DC13C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DC13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_tradnl"/>
    </w:rPr>
  </w:style>
  <w:style w:type="paragraph" w:styleId="Ttulo3">
    <w:name w:val="heading 3"/>
    <w:basedOn w:val="Normal"/>
    <w:link w:val="Ttulo3Car"/>
    <w:uiPriority w:val="9"/>
    <w:qFormat/>
    <w:rsid w:val="00DC13C6"/>
    <w:pPr>
      <w:spacing w:before="100" w:beforeAutospacing="1" w:after="100" w:afterAutospacing="1" w:line="240" w:lineRule="auto"/>
      <w:outlineLvl w:val="2"/>
    </w:pPr>
    <w:rPr>
      <w:rFonts w:ascii="Times New Roman" w:eastAsia="Times New Roman" w:hAnsi="Times New Roman" w:cs="Times New Roman"/>
      <w:b/>
      <w:bCs/>
      <w:sz w:val="27"/>
      <w:szCs w:val="27"/>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13C6"/>
    <w:rPr>
      <w:rFonts w:ascii="Times New Roman" w:eastAsia="Times New Roman" w:hAnsi="Times New Roman" w:cs="Times New Roman"/>
      <w:b/>
      <w:bCs/>
      <w:kern w:val="36"/>
      <w:sz w:val="48"/>
      <w:szCs w:val="48"/>
      <w:lang w:eastAsia="es-ES_tradnl"/>
    </w:rPr>
  </w:style>
  <w:style w:type="character" w:customStyle="1" w:styleId="Ttulo3Car">
    <w:name w:val="Título 3 Car"/>
    <w:basedOn w:val="Fuentedeprrafopredeter"/>
    <w:link w:val="Ttulo3"/>
    <w:uiPriority w:val="9"/>
    <w:rsid w:val="00DC13C6"/>
    <w:rPr>
      <w:rFonts w:ascii="Times New Roman" w:eastAsia="Times New Roman" w:hAnsi="Times New Roman" w:cs="Times New Roman"/>
      <w:b/>
      <w:bCs/>
      <w:sz w:val="27"/>
      <w:szCs w:val="27"/>
      <w:lang w:eastAsia="es-ES_tradnl"/>
    </w:rPr>
  </w:style>
  <w:style w:type="character" w:customStyle="1" w:styleId="meta-prep">
    <w:name w:val="meta-prep"/>
    <w:basedOn w:val="Fuentedeprrafopredeter"/>
    <w:rsid w:val="00DC13C6"/>
  </w:style>
  <w:style w:type="character" w:styleId="Hipervnculo">
    <w:name w:val="Hyperlink"/>
    <w:basedOn w:val="Fuentedeprrafopredeter"/>
    <w:uiPriority w:val="99"/>
    <w:semiHidden/>
    <w:unhideWhenUsed/>
    <w:rsid w:val="00DC13C6"/>
    <w:rPr>
      <w:color w:val="0000FF"/>
      <w:u w:val="single"/>
    </w:rPr>
  </w:style>
  <w:style w:type="character" w:customStyle="1" w:styleId="entry-date">
    <w:name w:val="entry-date"/>
    <w:basedOn w:val="Fuentedeprrafopredeter"/>
    <w:rsid w:val="00DC13C6"/>
  </w:style>
  <w:style w:type="character" w:customStyle="1" w:styleId="meta-sep">
    <w:name w:val="meta-sep"/>
    <w:basedOn w:val="Fuentedeprrafopredeter"/>
    <w:rsid w:val="00DC13C6"/>
  </w:style>
  <w:style w:type="character" w:customStyle="1" w:styleId="author">
    <w:name w:val="author"/>
    <w:basedOn w:val="Fuentedeprrafopredeter"/>
    <w:rsid w:val="00DC13C6"/>
  </w:style>
  <w:style w:type="paragraph" w:styleId="NormalWeb">
    <w:name w:val="Normal (Web)"/>
    <w:basedOn w:val="Normal"/>
    <w:uiPriority w:val="99"/>
    <w:semiHidden/>
    <w:unhideWhenUsed/>
    <w:rsid w:val="00DC13C6"/>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Textoennegrita">
    <w:name w:val="Strong"/>
    <w:basedOn w:val="Fuentedeprrafopredeter"/>
    <w:uiPriority w:val="22"/>
    <w:qFormat/>
    <w:rsid w:val="00DC13C6"/>
    <w:rPr>
      <w:b/>
      <w:bCs/>
    </w:rPr>
  </w:style>
  <w:style w:type="paragraph" w:styleId="DireccinHTML">
    <w:name w:val="HTML Address"/>
    <w:basedOn w:val="Normal"/>
    <w:link w:val="DireccinHTMLCar"/>
    <w:uiPriority w:val="99"/>
    <w:semiHidden/>
    <w:unhideWhenUsed/>
    <w:rsid w:val="00DC13C6"/>
    <w:pPr>
      <w:spacing w:after="0" w:line="240" w:lineRule="auto"/>
    </w:pPr>
    <w:rPr>
      <w:rFonts w:ascii="Times New Roman" w:eastAsia="Times New Roman" w:hAnsi="Times New Roman" w:cs="Times New Roman"/>
      <w:i/>
      <w:iCs/>
      <w:sz w:val="24"/>
      <w:szCs w:val="24"/>
      <w:lang w:eastAsia="es-ES_tradnl"/>
    </w:rPr>
  </w:style>
  <w:style w:type="character" w:customStyle="1" w:styleId="DireccinHTMLCar">
    <w:name w:val="Dirección HTML Car"/>
    <w:basedOn w:val="Fuentedeprrafopredeter"/>
    <w:link w:val="DireccinHTML"/>
    <w:uiPriority w:val="99"/>
    <w:semiHidden/>
    <w:rsid w:val="00DC13C6"/>
    <w:rPr>
      <w:rFonts w:ascii="Times New Roman" w:eastAsia="Times New Roman" w:hAnsi="Times New Roman" w:cs="Times New Roman"/>
      <w:i/>
      <w:iCs/>
      <w:sz w:val="24"/>
      <w:szCs w:val="24"/>
      <w:lang w:eastAsia="es-ES_tradnl"/>
    </w:rPr>
  </w:style>
  <w:style w:type="paragraph" w:styleId="Textodeglobo">
    <w:name w:val="Balloon Text"/>
    <w:basedOn w:val="Normal"/>
    <w:link w:val="TextodegloboCar"/>
    <w:uiPriority w:val="99"/>
    <w:semiHidden/>
    <w:unhideWhenUsed/>
    <w:rsid w:val="00DC13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13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DC13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_tradnl"/>
    </w:rPr>
  </w:style>
  <w:style w:type="paragraph" w:styleId="Ttulo3">
    <w:name w:val="heading 3"/>
    <w:basedOn w:val="Normal"/>
    <w:link w:val="Ttulo3Car"/>
    <w:uiPriority w:val="9"/>
    <w:qFormat/>
    <w:rsid w:val="00DC13C6"/>
    <w:pPr>
      <w:spacing w:before="100" w:beforeAutospacing="1" w:after="100" w:afterAutospacing="1" w:line="240" w:lineRule="auto"/>
      <w:outlineLvl w:val="2"/>
    </w:pPr>
    <w:rPr>
      <w:rFonts w:ascii="Times New Roman" w:eastAsia="Times New Roman" w:hAnsi="Times New Roman" w:cs="Times New Roman"/>
      <w:b/>
      <w:bCs/>
      <w:sz w:val="27"/>
      <w:szCs w:val="27"/>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13C6"/>
    <w:rPr>
      <w:rFonts w:ascii="Times New Roman" w:eastAsia="Times New Roman" w:hAnsi="Times New Roman" w:cs="Times New Roman"/>
      <w:b/>
      <w:bCs/>
      <w:kern w:val="36"/>
      <w:sz w:val="48"/>
      <w:szCs w:val="48"/>
      <w:lang w:eastAsia="es-ES_tradnl"/>
    </w:rPr>
  </w:style>
  <w:style w:type="character" w:customStyle="1" w:styleId="Ttulo3Car">
    <w:name w:val="Título 3 Car"/>
    <w:basedOn w:val="Fuentedeprrafopredeter"/>
    <w:link w:val="Ttulo3"/>
    <w:uiPriority w:val="9"/>
    <w:rsid w:val="00DC13C6"/>
    <w:rPr>
      <w:rFonts w:ascii="Times New Roman" w:eastAsia="Times New Roman" w:hAnsi="Times New Roman" w:cs="Times New Roman"/>
      <w:b/>
      <w:bCs/>
      <w:sz w:val="27"/>
      <w:szCs w:val="27"/>
      <w:lang w:eastAsia="es-ES_tradnl"/>
    </w:rPr>
  </w:style>
  <w:style w:type="character" w:customStyle="1" w:styleId="meta-prep">
    <w:name w:val="meta-prep"/>
    <w:basedOn w:val="Fuentedeprrafopredeter"/>
    <w:rsid w:val="00DC13C6"/>
  </w:style>
  <w:style w:type="character" w:styleId="Hipervnculo">
    <w:name w:val="Hyperlink"/>
    <w:basedOn w:val="Fuentedeprrafopredeter"/>
    <w:uiPriority w:val="99"/>
    <w:semiHidden/>
    <w:unhideWhenUsed/>
    <w:rsid w:val="00DC13C6"/>
    <w:rPr>
      <w:color w:val="0000FF"/>
      <w:u w:val="single"/>
    </w:rPr>
  </w:style>
  <w:style w:type="character" w:customStyle="1" w:styleId="entry-date">
    <w:name w:val="entry-date"/>
    <w:basedOn w:val="Fuentedeprrafopredeter"/>
    <w:rsid w:val="00DC13C6"/>
  </w:style>
  <w:style w:type="character" w:customStyle="1" w:styleId="meta-sep">
    <w:name w:val="meta-sep"/>
    <w:basedOn w:val="Fuentedeprrafopredeter"/>
    <w:rsid w:val="00DC13C6"/>
  </w:style>
  <w:style w:type="character" w:customStyle="1" w:styleId="author">
    <w:name w:val="author"/>
    <w:basedOn w:val="Fuentedeprrafopredeter"/>
    <w:rsid w:val="00DC13C6"/>
  </w:style>
  <w:style w:type="paragraph" w:styleId="NormalWeb">
    <w:name w:val="Normal (Web)"/>
    <w:basedOn w:val="Normal"/>
    <w:uiPriority w:val="99"/>
    <w:semiHidden/>
    <w:unhideWhenUsed/>
    <w:rsid w:val="00DC13C6"/>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Textoennegrita">
    <w:name w:val="Strong"/>
    <w:basedOn w:val="Fuentedeprrafopredeter"/>
    <w:uiPriority w:val="22"/>
    <w:qFormat/>
    <w:rsid w:val="00DC13C6"/>
    <w:rPr>
      <w:b/>
      <w:bCs/>
    </w:rPr>
  </w:style>
  <w:style w:type="paragraph" w:styleId="DireccinHTML">
    <w:name w:val="HTML Address"/>
    <w:basedOn w:val="Normal"/>
    <w:link w:val="DireccinHTMLCar"/>
    <w:uiPriority w:val="99"/>
    <w:semiHidden/>
    <w:unhideWhenUsed/>
    <w:rsid w:val="00DC13C6"/>
    <w:pPr>
      <w:spacing w:after="0" w:line="240" w:lineRule="auto"/>
    </w:pPr>
    <w:rPr>
      <w:rFonts w:ascii="Times New Roman" w:eastAsia="Times New Roman" w:hAnsi="Times New Roman" w:cs="Times New Roman"/>
      <w:i/>
      <w:iCs/>
      <w:sz w:val="24"/>
      <w:szCs w:val="24"/>
      <w:lang w:eastAsia="es-ES_tradnl"/>
    </w:rPr>
  </w:style>
  <w:style w:type="character" w:customStyle="1" w:styleId="DireccinHTMLCar">
    <w:name w:val="Dirección HTML Car"/>
    <w:basedOn w:val="Fuentedeprrafopredeter"/>
    <w:link w:val="DireccinHTML"/>
    <w:uiPriority w:val="99"/>
    <w:semiHidden/>
    <w:rsid w:val="00DC13C6"/>
    <w:rPr>
      <w:rFonts w:ascii="Times New Roman" w:eastAsia="Times New Roman" w:hAnsi="Times New Roman" w:cs="Times New Roman"/>
      <w:i/>
      <w:iCs/>
      <w:sz w:val="24"/>
      <w:szCs w:val="24"/>
      <w:lang w:eastAsia="es-ES_tradnl"/>
    </w:rPr>
  </w:style>
  <w:style w:type="paragraph" w:styleId="Textodeglobo">
    <w:name w:val="Balloon Text"/>
    <w:basedOn w:val="Normal"/>
    <w:link w:val="TextodegloboCar"/>
    <w:uiPriority w:val="99"/>
    <w:semiHidden/>
    <w:unhideWhenUsed/>
    <w:rsid w:val="00DC13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13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067677">
      <w:bodyDiv w:val="1"/>
      <w:marLeft w:val="0"/>
      <w:marRight w:val="0"/>
      <w:marTop w:val="0"/>
      <w:marBottom w:val="0"/>
      <w:divBdr>
        <w:top w:val="none" w:sz="0" w:space="0" w:color="auto"/>
        <w:left w:val="none" w:sz="0" w:space="0" w:color="auto"/>
        <w:bottom w:val="none" w:sz="0" w:space="0" w:color="auto"/>
        <w:right w:val="none" w:sz="0" w:space="0" w:color="auto"/>
      </w:divBdr>
      <w:divsChild>
        <w:div w:id="250820724">
          <w:marLeft w:val="0"/>
          <w:marRight w:val="0"/>
          <w:marTop w:val="0"/>
          <w:marBottom w:val="0"/>
          <w:divBdr>
            <w:top w:val="none" w:sz="0" w:space="0" w:color="auto"/>
            <w:left w:val="none" w:sz="0" w:space="0" w:color="auto"/>
            <w:bottom w:val="none" w:sz="0" w:space="0" w:color="auto"/>
            <w:right w:val="none" w:sz="0" w:space="0" w:color="auto"/>
          </w:divBdr>
        </w:div>
        <w:div w:id="1149250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www.elblogdeselo.com/wp-content/uploads/2011/05/SQLDEV.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developer-tools/sql-developer/downloads/index.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769</Words>
  <Characters>4233</Characters>
  <Application>Microsoft Office Word</Application>
  <DocSecurity>0</DocSecurity>
  <Lines>35</Lines>
  <Paragraphs>9</Paragraphs>
  <ScaleCrop>false</ScaleCrop>
  <Company/>
  <LinksUpToDate>false</LinksUpToDate>
  <CharactersWithSpaces>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Beto</dc:creator>
  <cp:lastModifiedBy>Beto</cp:lastModifiedBy>
  <cp:revision>1</cp:revision>
  <dcterms:created xsi:type="dcterms:W3CDTF">2013-03-14T23:43:00Z</dcterms:created>
  <dcterms:modified xsi:type="dcterms:W3CDTF">2013-03-14T23:46:00Z</dcterms:modified>
</cp:coreProperties>
</file>