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2E75B6"/>
          <w:sz w:val="52"/>
          <w:szCs w:val="52"/>
        </w:rPr>
        <w:t xml:space="preserve">RAPPORT SYNTHETIQUE</w:t>
      </w:r>
    </w:p>
    <w:p>
      <w:pPr>
        <w:spacing w:before="240"/>
      </w:pPr>
      <w:r>
        <w:t xml:space="preserve"/>
      </w:r>
    </w:p>
    <w:p>
      <w:pPr>
        <w:jc w:val="center"/>
      </w:pPr>
      <w:r>
        <w:rPr>
          <w:rFonts w:ascii="Arial" w:cs="Arial" w:eastAsia="Arial" w:hAnsi="Arial"/>
          <w:b/>
          <w:bCs/>
          <w:color w:val="1F5C8B"/>
          <w:sz w:val="36"/>
          <w:szCs w:val="36"/>
        </w:rPr>
        <w:t xml:space="preserve">Prediction du Stress Environnemental a Ouagadougou</w:t>
      </w:r>
    </w:p>
    <w:p>
      <w:pPr>
        <w:spacing w:before="120"/>
      </w:pPr>
      <w:r>
        <w:t xml:space="preserve"/>
      </w:r>
    </w:p>
    <w:p>
      <w:pPr>
        <w:jc w:val="center"/>
      </w:pPr>
      <w:r>
        <w:rPr>
          <w:rFonts w:ascii="Arial" w:cs="Arial" w:eastAsia="Arial" w:hAnsi="Arial"/>
          <w:color w:val="555555"/>
          <w:sz w:val="28"/>
          <w:szCs w:val="28"/>
        </w:rPr>
        <w:t xml:space="preserve">Systeme d Alerte Precoce par Teledetection Satellitaire</w:t>
      </w:r>
    </w:p>
    <w:p>
      <w:pPr>
        <w:spacing w:before="720"/>
      </w:pPr>
      <w:r>
        <w:t xml:space="preserve"/>
      </w:r>
    </w:p>
    <w:p>
      <w:pPr>
        <w:jc w:val="center"/>
      </w:pPr>
      <w:r>
        <w:rPr>
          <w:rFonts w:ascii="Arial" w:cs="Arial" w:eastAsia="Arial" w:hAnsi="Arial"/>
          <w:b/>
          <w:bCs/>
          <w:color w:val="2E75B6"/>
          <w:sz w:val="28"/>
          <w:szCs w:val="28"/>
        </w:rPr>
        <w:t xml:space="preserve">NABDA Issaka Joel</w:t>
      </w:r>
    </w:p>
    <w:p>
      <w:pPr>
        <w:spacing w:before="120"/>
      </w:pPr>
      <w:r>
        <w:t xml:space="preserve"/>
      </w:r>
    </w:p>
    <w:p>
      <w:pPr>
        <w:jc w:val="center"/>
      </w:pPr>
      <w:r>
        <w:rPr>
          <w:rFonts w:ascii="Arial" w:cs="Arial" w:eastAsia="Arial" w:hAnsi="Arial"/>
          <w:color w:val="777777"/>
          <w:sz w:val="24"/>
          <w:szCs w:val="24"/>
        </w:rPr>
        <w:t xml:space="preserve">Projet Smart City - Formation Data Scientist</w:t>
      </w:r>
    </w:p>
    <w:p>
      <w:pPr>
        <w:spacing w:before="120"/>
      </w:pPr>
      <w:r>
        <w:t xml:space="preserve"/>
      </w:r>
    </w:p>
    <w:p>
      <w:pPr>
        <w:jc w:val="center"/>
      </w:pPr>
      <w:r>
        <w:rPr>
          <w:rFonts w:ascii="Arial" w:cs="Arial" w:eastAsia="Arial" w:hAnsi="Arial"/>
          <w:color w:val="777777"/>
          <w:sz w:val="24"/>
          <w:szCs w:val="24"/>
        </w:rPr>
        <w:t xml:space="preserve">Ouagadougou, Burkina Faso | 2018-2025</w:t>
      </w:r>
    </w:p>
    <w:p>
      <w:pPr>
        <w:spacing w:before="1440"/>
      </w:pPr>
      <w:r>
        <w:t xml:space="preserve"/>
      </w:r>
    </w:p>
    <w:p>
      <w:r>
        <w:br w:type="page"/>
      </w:r>
    </w:p>
    <w:p>
      <w:pPr>
        <w:pStyle w:val="Heading1"/>
        <w:pBdr>
          <w:bottom w:val="single" w:color="2E75B6" w:sz="4" w:space="1"/>
        </w:pBdr>
        <w:spacing w:before="360" w:after="180"/>
      </w:pPr>
      <w:r>
        <w:rPr>
          <w:rFonts w:ascii="Arial" w:cs="Arial" w:eastAsia="Arial" w:hAnsi="Arial"/>
          <w:b/>
          <w:bCs/>
          <w:color w:val="2E75B6"/>
          <w:sz w:val="32"/>
          <w:szCs w:val="32"/>
        </w:rPr>
        <w:t xml:space="preserve">1. Objectif du Projet</w:t>
      </w:r>
    </w:p>
    <w:p>
      <w:pPr>
        <w:spacing w:before="80" w:after="80"/>
        <w:jc w:val="both"/>
      </w:pPr>
      <w:r>
        <w:rPr>
          <w:rFonts w:ascii="Arial" w:cs="Arial" w:eastAsia="Arial" w:hAnsi="Arial"/>
          <w:sz w:val="22"/>
          <w:szCs w:val="22"/>
        </w:rPr>
        <w:t xml:space="preserve">Ce projet s inscrit dans le cadre d un systeme Smart City pour la ville de Ouagadougou, capitale du Burkina Faso. L objectif principal est de developper un systeme d alerte precoce capable de predire les episodes de Harmattan dangereux 3 jours a l avance en utilisant des donnees satellitaires multi-sources.</w:t>
      </w:r>
    </w:p>
    <w:p>
      <w:pPr>
        <w:spacing w:before="120"/>
      </w:pPr>
      <w:r>
        <w:t xml:space="preserve"/>
      </w:r>
    </w:p>
    <w:p>
      <w:pPr>
        <w:pStyle w:val="Heading2"/>
        <w:spacing w:before="240" w:after="120"/>
      </w:pPr>
      <w:r>
        <w:rPr>
          <w:rFonts w:ascii="Arial" w:cs="Arial" w:eastAsia="Arial" w:hAnsi="Arial"/>
          <w:b/>
          <w:bCs/>
          <w:color w:val="1F5C8B"/>
          <w:sz w:val="28"/>
          <w:szCs w:val="28"/>
        </w:rPr>
        <w:t xml:space="preserve">1.1 Problematique</w:t>
      </w:r>
    </w:p>
    <w:p>
      <w:pPr>
        <w:spacing w:before="80" w:after="80"/>
        <w:jc w:val="both"/>
      </w:pPr>
      <w:r>
        <w:rPr>
          <w:rFonts w:ascii="Arial" w:cs="Arial" w:eastAsia="Arial" w:hAnsi="Arial"/>
          <w:sz w:val="22"/>
          <w:szCs w:val="22"/>
        </w:rPr>
        <w:t xml:space="preserve">Ouagadougou est situee en zone sahelienne et subit regulierement des episodes de Harmattan, vents charges de particules de poussiere en provenance du Sahara. Ces episodes causent une degradation majeure de la qualite de l air avec des impacts sanitaires importants : maladies respiratoires, irritations oculaires et reduction de la visibilite.</w:t>
      </w:r>
    </w:p>
    <w:p>
      <w:pPr>
        <w:spacing w:before="120"/>
      </w:pPr>
      <w:r>
        <w:t xml:space="preserve"/>
      </w:r>
    </w:p>
    <w:p>
      <w:pPr>
        <w:pStyle w:val="Heading2"/>
        <w:spacing w:before="240" w:after="120"/>
      </w:pPr>
      <w:r>
        <w:rPr>
          <w:rFonts w:ascii="Arial" w:cs="Arial" w:eastAsia="Arial" w:hAnsi="Arial"/>
          <w:b/>
          <w:bCs/>
          <w:color w:val="1F5C8B"/>
          <w:sz w:val="28"/>
          <w:szCs w:val="28"/>
        </w:rPr>
        <w:t xml:space="preserve">1.2 Questions de Recherche</w:t>
      </w:r>
    </w:p>
    <w:p>
      <w:pPr>
        <w:pStyle w:val="ListParagraph"/>
        <w:numPr>
          <w:ilvl w:val="0"/>
          <w:numId w:val="2"/>
        </w:numPr>
        <w:spacing w:before="60" w:after="60"/>
      </w:pPr>
      <w:r>
        <w:rPr>
          <w:rFonts w:ascii="Arial" w:cs="Arial" w:eastAsia="Arial" w:hAnsi="Arial"/>
          <w:sz w:val="22"/>
          <w:szCs w:val="22"/>
        </w:rPr>
        <w:t xml:space="preserve">Peut-on predire la valeur de l Indice d Aerosol Absorbant (AAI) 3 jours a l avance a partir de donnees satellitaires ?</w:t>
      </w:r>
    </w:p>
    <w:p>
      <w:pPr>
        <w:pStyle w:val="ListParagraph"/>
        <w:numPr>
          <w:ilvl w:val="0"/>
          <w:numId w:val="2"/>
        </w:numPr>
        <w:spacing w:before="60" w:after="60"/>
      </w:pPr>
      <w:r>
        <w:rPr>
          <w:rFonts w:ascii="Arial" w:cs="Arial" w:eastAsia="Arial" w:hAnsi="Arial"/>
          <w:sz w:val="22"/>
          <w:szCs w:val="22"/>
        </w:rPr>
        <w:t xml:space="preserve">Peut-on detecter les episodes Harmattan dangereux (AAI &gt;= 1) 3 jours a l avance ?</w:t>
      </w:r>
    </w:p>
    <w:p>
      <w:pPr>
        <w:pStyle w:val="ListParagraph"/>
        <w:numPr>
          <w:ilvl w:val="0"/>
          <w:numId w:val="2"/>
        </w:numPr>
        <w:spacing w:before="60" w:after="60"/>
      </w:pPr>
      <w:r>
        <w:rPr>
          <w:rFonts w:ascii="Arial" w:cs="Arial" w:eastAsia="Arial" w:hAnsi="Arial"/>
          <w:sz w:val="22"/>
          <w:szCs w:val="22"/>
        </w:rPr>
        <w:t xml:space="preserve">Quelles variables explicatives contribuent le plus aux predictions ?</w:t>
      </w:r>
    </w:p>
    <w:p>
      <w:pPr>
        <w:pStyle w:val="ListParagraph"/>
        <w:numPr>
          <w:ilvl w:val="0"/>
          <w:numId w:val="2"/>
        </w:numPr>
        <w:spacing w:before="60" w:after="60"/>
      </w:pPr>
      <w:r>
        <w:rPr>
          <w:rFonts w:ascii="Arial" w:cs="Arial" w:eastAsia="Arial" w:hAnsi="Arial"/>
          <w:sz w:val="22"/>
          <w:szCs w:val="22"/>
        </w:rPr>
        <w:t xml:space="preserve">Quel algorithme ML est le plus adapte a ce probleme de serie temporelle atmospherique ?</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2. Methode</w:t>
      </w:r>
    </w:p>
    <w:p>
      <w:pPr>
        <w:pStyle w:val="Heading2"/>
        <w:spacing w:before="240" w:after="120"/>
      </w:pPr>
      <w:r>
        <w:rPr>
          <w:rFonts w:ascii="Arial" w:cs="Arial" w:eastAsia="Arial" w:hAnsi="Arial"/>
          <w:b/>
          <w:bCs/>
          <w:color w:val="1F5C8B"/>
          <w:sz w:val="28"/>
          <w:szCs w:val="28"/>
        </w:rPr>
        <w:t xml:space="preserve">2.1 Sources de Donnees</w:t>
      </w:r>
    </w:p>
    <w:p>
      <w:pPr>
        <w:spacing w:before="80" w:after="80"/>
        <w:jc w:val="both"/>
      </w:pPr>
      <w:r>
        <w:rPr>
          <w:rFonts w:ascii="Arial" w:cs="Arial" w:eastAsia="Arial" w:hAnsi="Arial"/>
          <w:sz w:val="22"/>
          <w:szCs w:val="22"/>
        </w:rPr>
        <w:t xml:space="preserve">Toutes les donnees ont ete extraites gratuitement via Google Earth Engine (GEE) sur la periode 2018-2025. Cette periode est contrainte par la disponibilite de Sentinel-5P, lance en octobre 2017 et stable depuis 2018 :</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 GEE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COPERNICUS/S5P/OFFL/L3_AER_AI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 Harmattan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COPERNICUS/S5P/OFFL/L3_NO2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NO2 Pollution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COPERNICUS/S5P/OFFL/L3_CO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 Pollution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MODIS/061/MOD11A1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 Temperature Sol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ERA5 (ECMWF)</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ECMWF/ERA5_LAND/DAILY_AGGR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Meteo complete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km</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2.2 Dataset Final</w:t>
      </w:r>
    </w:p>
    <w:p>
      <w:pPr>
        <w:pStyle w:val="ListParagraph"/>
        <w:numPr>
          <w:ilvl w:val="0"/>
          <w:numId w:val="2"/>
        </w:numPr>
        <w:spacing w:before="60" w:after="60"/>
      </w:pPr>
      <w:r>
        <w:rPr>
          <w:rFonts w:ascii="Arial" w:cs="Arial" w:eastAsia="Arial" w:hAnsi="Arial"/>
          <w:sz w:val="22"/>
          <w:szCs w:val="22"/>
        </w:rPr>
        <w:t xml:space="preserve">Periode : 2018-07-01 au 2025-12-30 (contrainte par disponibilite Sentinel-5P)</w:t>
      </w:r>
    </w:p>
    <w:p>
      <w:pPr>
        <w:pStyle w:val="ListParagraph"/>
        <w:numPr>
          <w:ilvl w:val="0"/>
          <w:numId w:val="2"/>
        </w:numPr>
        <w:spacing w:before="60" w:after="60"/>
      </w:pPr>
      <w:r>
        <w:rPr>
          <w:rFonts w:ascii="Arial" w:cs="Arial" w:eastAsia="Arial" w:hAnsi="Arial"/>
          <w:sz w:val="22"/>
          <w:szCs w:val="22"/>
        </w:rPr>
        <w:t xml:space="preserve">Observations : 2 735 lignes journalieres</w:t>
      </w:r>
    </w:p>
    <w:p>
      <w:pPr>
        <w:pStyle w:val="ListParagraph"/>
        <w:numPr>
          <w:ilvl w:val="0"/>
          <w:numId w:val="2"/>
        </w:numPr>
        <w:spacing w:before="60" w:after="60"/>
      </w:pPr>
      <w:r>
        <w:rPr>
          <w:rFonts w:ascii="Arial" w:cs="Arial" w:eastAsia="Arial" w:hAnsi="Arial"/>
          <w:sz w:val="22"/>
          <w:szCs w:val="22"/>
        </w:rPr>
        <w:t xml:space="preserve">Features : 34 variables explicatives apres nettoyage</w:t>
      </w:r>
    </w:p>
    <w:p>
      <w:pPr>
        <w:pStyle w:val="ListParagraph"/>
        <w:numPr>
          <w:ilvl w:val="0"/>
          <w:numId w:val="2"/>
        </w:numPr>
        <w:spacing w:before="60" w:after="60"/>
      </w:pPr>
      <w:r>
        <w:rPr>
          <w:rFonts w:ascii="Arial" w:cs="Arial" w:eastAsia="Arial" w:hAnsi="Arial"/>
          <w:sz w:val="22"/>
          <w:szCs w:val="22"/>
        </w:rPr>
        <w:t xml:space="preserve">Variables cibles : AAI_t3 (regression) et harmattan_bin_t3 (classification)</w:t>
      </w:r>
    </w:p>
    <w:p>
      <w:pPr>
        <w:pStyle w:val="ListParagraph"/>
        <w:numPr>
          <w:ilvl w:val="0"/>
          <w:numId w:val="2"/>
        </w:numPr>
        <w:spacing w:before="60" w:after="60"/>
      </w:pPr>
      <w:r>
        <w:rPr>
          <w:rFonts w:ascii="Arial" w:cs="Arial" w:eastAsia="Arial" w:hAnsi="Arial"/>
          <w:sz w:val="22"/>
          <w:szCs w:val="22"/>
        </w:rPr>
        <w:t xml:space="preserve">Episodes dangereux : 509 jours (18.6%) dont 65 critiques (AAI &gt; 2, soit 2.4%)</w:t>
      </w:r>
    </w:p>
    <w:p>
      <w:pPr>
        <w:pStyle w:val="ListParagraph"/>
        <w:numPr>
          <w:ilvl w:val="0"/>
          <w:numId w:val="2"/>
        </w:numPr>
        <w:spacing w:before="60" w:after="60"/>
      </w:pPr>
      <w:r>
        <w:rPr>
          <w:rFonts w:ascii="Arial" w:cs="Arial" w:eastAsia="Arial" w:hAnsi="Arial"/>
          <w:sz w:val="22"/>
          <w:szCs w:val="22"/>
        </w:rPr>
        <w:t xml:space="preserve">Valeurs manquantes : 0 apres interpolation et nettoyage</w:t>
      </w:r>
    </w:p>
    <w:p>
      <w:pPr>
        <w:spacing w:before="120"/>
      </w:pPr>
      <w:r>
        <w:t xml:space="preserve"/>
      </w:r>
    </w:p>
    <w:p>
      <w:pPr>
        <w:pStyle w:val="Heading2"/>
        <w:spacing w:before="240" w:after="120"/>
      </w:pPr>
      <w:r>
        <w:rPr>
          <w:rFonts w:ascii="Arial" w:cs="Arial" w:eastAsia="Arial" w:hAnsi="Arial"/>
          <w:b/>
          <w:bCs/>
          <w:color w:val="1F5C8B"/>
          <w:sz w:val="28"/>
          <w:szCs w:val="28"/>
        </w:rPr>
        <w:t xml:space="preserve">2.3 Feature Engineering</w:t>
      </w:r>
    </w:p>
    <w:p>
      <w:pPr>
        <w:spacing w:before="80" w:after="80"/>
        <w:jc w:val="both"/>
      </w:pPr>
      <w:r>
        <w:rPr>
          <w:rFonts w:ascii="Arial" w:cs="Arial" w:eastAsia="Arial" w:hAnsi="Arial"/>
          <w:sz w:val="22"/>
          <w:szCs w:val="22"/>
        </w:rPr>
        <w:t xml:space="preserve">Un feature engineering approfondi a ete realise pour enrichir le dataset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Variables creees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Temporelles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mois_sin, mois_cos, jour_sin, saison_seche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Encodage cyclique saisonnalite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Lags AAI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AAI_lag1, lag2, lag3, lag7, lag14, lag30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temporelle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Moyennes glissantes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AAI_roll7, roll14, roll30</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court et moyen terme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Meteo derivee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vitesse_vent, humidite_relative, pluie_bin, vent_nord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favorables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Variables cibles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AAI_t3, harmattan_bin_t3</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Prediction 3 jours a l avance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2.4 Pourquoi J+3 ?</w:t>
      </w:r>
    </w:p>
    <w:p>
      <w:pPr>
        <w:spacing w:before="80" w:after="80"/>
        <w:jc w:val="both"/>
      </w:pPr>
      <w:r>
        <w:rPr>
          <w:rFonts w:ascii="Arial" w:cs="Arial" w:eastAsia="Arial" w:hAnsi="Arial"/>
          <w:sz w:val="22"/>
          <w:szCs w:val="22"/>
        </w:rPr>
        <w:t xml:space="preserve">L horizon de prediction J+3 a ete choisi deliberement pour trois raisons :</w:t>
      </w:r>
    </w:p>
    <w:p>
      <w:pPr>
        <w:pStyle w:val="ListParagraph"/>
        <w:numPr>
          <w:ilvl w:val="0"/>
          <w:numId w:val="2"/>
        </w:numPr>
        <w:spacing w:before="60" w:after="60"/>
      </w:pPr>
      <w:r>
        <w:rPr>
          <w:rFonts w:ascii="Arial" w:cs="Arial" w:eastAsia="Arial" w:hAnsi="Arial"/>
          <w:sz w:val="22"/>
          <w:szCs w:val="22"/>
        </w:rPr>
        <w:t xml:space="preserve">Utilite operationnelle : 3 jours permettent aux autorites de preparer et lancer des alertes preventives.</w:t>
      </w:r>
    </w:p>
    <w:p>
      <w:pPr>
        <w:pStyle w:val="ListParagraph"/>
        <w:numPr>
          <w:ilvl w:val="0"/>
          <w:numId w:val="2"/>
        </w:numPr>
        <w:spacing w:before="60" w:after="60"/>
      </w:pPr>
      <w:r>
        <w:rPr>
          <w:rFonts w:ascii="Arial" w:cs="Arial" w:eastAsia="Arial" w:hAnsi="Arial"/>
          <w:sz w:val="22"/>
          <w:szCs w:val="22"/>
        </w:rPr>
        <w:t xml:space="preserve">Challenge ML : la correlation AAI J+3 = 0.375 est significativement plus faible que J+1 = 0.575, rendant la prediction non triviale.</w:t>
      </w:r>
    </w:p>
    <w:p>
      <w:pPr>
        <w:pStyle w:val="ListParagraph"/>
        <w:numPr>
          <w:ilvl w:val="0"/>
          <w:numId w:val="2"/>
        </w:numPr>
        <w:spacing w:before="60" w:after="60"/>
      </w:pPr>
      <w:r>
        <w:rPr>
          <w:rFonts w:ascii="Arial" w:cs="Arial" w:eastAsia="Arial" w:hAnsi="Arial"/>
          <w:sz w:val="22"/>
          <w:szCs w:val="22"/>
        </w:rPr>
        <w:t xml:space="preserve">Coherence scientifique : un R2 eleve a J+1 serait suspect car quasi-tautologique (demain ressemble a aujourd hui).</w:t>
      </w:r>
    </w:p>
    <w:p>
      <w:pPr>
        <w:spacing w:before="240"/>
      </w:pPr>
      <w:r>
        <w:t xml:space="preserve"/>
      </w:r>
    </w:p>
    <w:p>
      <w:pPr>
        <w:pStyle w:val="Heading2"/>
        <w:spacing w:before="240" w:after="120"/>
      </w:pPr>
      <w:r>
        <w:rPr>
          <w:rFonts w:ascii="Arial" w:cs="Arial" w:eastAsia="Arial" w:hAnsi="Arial"/>
          <w:b/>
          <w:bCs/>
          <w:color w:val="1F5C8B"/>
          <w:sz w:val="28"/>
          <w:szCs w:val="28"/>
        </w:rPr>
        <w:t xml:space="preserve">2.5 Double Approche ML et Comparaison</w:t>
      </w:r>
    </w:p>
    <w:p>
      <w:pPr>
        <w:spacing w:before="80" w:after="80"/>
        <w:jc w:val="both"/>
      </w:pPr>
      <w:r>
        <w:rPr>
          <w:rFonts w:ascii="Arial" w:cs="Arial" w:eastAsia="Arial" w:hAnsi="Arial"/>
          <w:sz w:val="22"/>
          <w:szCs w:val="22"/>
        </w:rPr>
        <w:t xml:space="preserve">Quatre approches ont ete comparees sur les deux taches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0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Specificite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Moyenne mobile 7 jours / Classe majoritaire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arbres, robuste aux donnees tabulaires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Boosting</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Gradient boosting, gere multicolinearite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Boosting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rapide XGBoost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Bidirectionnel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Reseau neuronal memoire longue terme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CNN-LSTM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Hybride detection patterns + memoire</w:t>
            </w:r>
          </w:p>
        </w:tc>
      </w:tr>
    </w:tbl>
    <w:p>
      <w:pPr>
        <w:spacing w:before="180"/>
      </w:pPr>
      <w:r>
        <w:t xml:space="preserve"/>
      </w:r>
    </w:p>
    <w:p>
      <w:pPr>
        <w:spacing w:before="80" w:after="80"/>
        <w:jc w:val="both"/>
      </w:pPr>
      <w:r>
        <w:rPr>
          <w:rFonts w:ascii="Arial" w:cs="Arial" w:eastAsia="Arial" w:hAnsi="Arial"/>
          <w:sz w:val="22"/>
          <w:szCs w:val="22"/>
        </w:rPr>
        <w:t xml:space="preserve">Pour la classification, trois techniques de gestion du desequilibre ont ete comparees : SMOTE, Class Weight et leur combinaison. SMOTE a ete retenu car il maximise le Recall (0.717 vs 0.511 pour Class Weight), ce qui est prioritaire dans notre contexte de sante publique.</w:t>
      </w:r>
    </w:p>
    <w:p>
      <w:pPr>
        <w:spacing w:before="120"/>
      </w:pPr>
      <w:r>
        <w:t xml:space="preserve"/>
      </w:r>
    </w:p>
    <w:p>
      <w:pPr>
        <w:spacing w:before="80" w:after="80"/>
        <w:jc w:val="both"/>
      </w:pPr>
      <w:r>
        <w:rPr>
          <w:rFonts w:ascii="Arial" w:cs="Arial" w:eastAsia="Arial" w:hAnsi="Arial"/>
          <w:sz w:val="22"/>
          <w:szCs w:val="22"/>
        </w:rPr>
        <w:t xml:space="preserve">Le seuil de decision a ete optimise par threshold tuning de 0.50 a 0.45, ameliorant le Recall de 0.640 a 0.717 (+11.8%).</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3. Resultats</w:t>
      </w:r>
    </w:p>
    <w:p>
      <w:pPr>
        <w:pStyle w:val="Heading2"/>
        <w:spacing w:before="240" w:after="120"/>
      </w:pPr>
      <w:r>
        <w:rPr>
          <w:rFonts w:ascii="Arial" w:cs="Arial" w:eastAsia="Arial" w:hAnsi="Arial"/>
          <w:b/>
          <w:bCs/>
          <w:color w:val="1F5C8B"/>
          <w:sz w:val="28"/>
          <w:szCs w:val="28"/>
        </w:rPr>
        <w:t xml:space="preserve">3.1 Comparaison Regression AAI J+3</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5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Conclusion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1.216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-1.309</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MEILLEUR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0.694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0.524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0.249</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Bidirectionnel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0.677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0.512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0.274</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Proche RF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Moins bon</w:t>
            </w:r>
          </w:p>
        </w:tc>
      </w:tr>
    </w:tbl>
    <w:p>
      <w:pPr>
        <w:spacing w:before="180"/>
      </w:pPr>
      <w:r>
        <w:t xml:space="preserve"/>
      </w:r>
    </w:p>
    <w:p>
      <w:pPr>
        <w:spacing w:before="80" w:after="80"/>
        <w:jc w:val="both"/>
      </w:pPr>
      <w:r>
        <w:rPr>
          <w:rFonts w:ascii="Arial" w:cs="Arial" w:eastAsia="Arial" w:hAnsi="Arial"/>
          <w:sz w:val="22"/>
          <w:szCs w:val="22"/>
        </w:rPr>
        <w:t xml:space="preserve">Random Forest obtient le meilleur R2 = 0.281, representant une amelioration de 44% par rapport a la baseline (RMSE 0.678 vs 1.216). Les modeles deep learning LSTM et CNN-LSTM n ameliorent pas RF, ce qui confirme que pour des donnees tabulaires de taille moderee (2735 obs), les modeles ensemblistes restent plus adaptes.</w:t>
      </w:r>
    </w:p>
    <w:p>
      <w:pPr>
        <w:spacing w:before="240"/>
      </w:pPr>
      <w:r>
        <w:t xml:space="preserve"/>
      </w:r>
    </w:p>
    <w:p>
      <w:pPr>
        <w:pStyle w:val="Heading2"/>
        <w:spacing w:before="240" w:after="120"/>
      </w:pPr>
      <w:r>
        <w:rPr>
          <w:rFonts w:ascii="Arial" w:cs="Arial" w:eastAsia="Arial" w:hAnsi="Arial"/>
          <w:b/>
          <w:bCs/>
          <w:color w:val="1F5C8B"/>
          <w:sz w:val="28"/>
          <w:szCs w:val="28"/>
        </w:rPr>
        <w:t xml:space="preserve">3.2 Comparaison Classification Harmattan J+3</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400"/>
        <w:gridCol w:w="1400"/>
        <w:gridCol w:w="1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 D</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 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0.393</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0.797</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0.360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RF + SMOTE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0.466</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0.640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0.366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RF+SMOTE+Seuil 0.45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0.369</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3.3 Validation Apprentissage Reel</w:t>
      </w:r>
    </w:p>
    <w:p>
      <w:pPr>
        <w:spacing w:before="80" w:after="80"/>
        <w:jc w:val="both"/>
      </w:pPr>
      <w:r>
        <w:rPr>
          <w:rFonts w:ascii="Arial" w:cs="Arial" w:eastAsia="Arial" w:hAnsi="Arial"/>
          <w:sz w:val="22"/>
          <w:szCs w:val="22"/>
        </w:rPr>
        <w:t xml:space="preserve">Des tests ont confirme que le modele apprend vraiment des patterns reels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Resultat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AUC modele vs hasard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 vs 0.466</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Modele &gt;&gt; hasard pur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melangees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 -0.098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Sans features = inutile !</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Proba Normal vs Dangereux</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0.322 vs 0.570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Discrimination reelle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train=0.775 test=0.281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Modere mais acceptable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3.4 Interpretabilite SHAP</w:t>
      </w:r>
    </w:p>
    <w:p>
      <w:pPr>
        <w:spacing w:before="80" w:after="80"/>
        <w:jc w:val="both"/>
      </w:pPr>
      <w:r>
        <w:rPr>
          <w:rFonts w:ascii="Arial" w:cs="Arial" w:eastAsia="Arial" w:hAnsi="Arial"/>
          <w:sz w:val="22"/>
          <w:szCs w:val="22"/>
        </w:rPr>
        <w:t xml:space="preserve">L analyse SHAP confirme la coherence physique du modele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39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 physique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AAI_roll14</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34.5%</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Harmattan 14 derniers jours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AAI_roll30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Tendance long terme 30 jours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AAI_lag2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8.4%</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avant-hier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LST_lag7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Chaleur semaine passee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pression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meteorologique</w:t>
            </w:r>
          </w:p>
        </w:tc>
      </w:tr>
    </w:tbl>
    <w:p>
      <w:pPr>
        <w:spacing w:before="180"/>
      </w:pPr>
      <w:r>
        <w:t xml:space="preserve"/>
      </w:r>
    </w:p>
    <w:p>
      <w:pPr>
        <w:spacing w:before="80" w:after="80"/>
        <w:jc w:val="both"/>
      </w:pPr>
      <w:r>
        <w:rPr>
          <w:rFonts w:ascii="Arial" w:cs="Arial" w:eastAsia="Arial" w:hAnsi="Arial"/>
          <w:sz w:val="22"/>
          <w:szCs w:val="22"/>
        </w:rPr>
        <w:t xml:space="preserve">Les moyennes glissantes dominent les predictions (34.5% pour AAI_roll14), confirmant que le Harmattan est un phenomene persistant et que la tendance des 2 dernieres semaines est le meilleur predicteur de l episode dans 3 jours.</w:t>
      </w:r>
    </w:p>
    <w:p>
      <w:pPr>
        <w:spacing w:before="240"/>
      </w:pPr>
      <w:r>
        <w:t xml:space="preserve"/>
      </w:r>
    </w:p>
    <w:p>
      <w:pPr>
        <w:pStyle w:val="Heading2"/>
        <w:spacing w:before="240" w:after="120"/>
      </w:pPr>
      <w:r>
        <w:rPr>
          <w:rFonts w:ascii="Arial" w:cs="Arial" w:eastAsia="Arial" w:hAnsi="Arial"/>
          <w:b/>
          <w:bCs/>
          <w:color w:val="1F5C8B"/>
          <w:sz w:val="28"/>
          <w:szCs w:val="28"/>
        </w:rPr>
        <w:t xml:space="preserve">3.5 Matrice de Confusion Modele Final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3360"/>
        <w:gridCol w:w="266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Normal</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Dangereux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Reel Normal (452)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339 Vrais Negatifs</w:t>
            </w:r>
          </w:p>
        </w:tc>
        <w:tc>
          <w:tcPr>
            <w:tcW w:type="dxa" w:w="2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113 Faux Positifs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Reel Dangereux (92)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Faux Negatifs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Vrais Positifs</w:t>
            </w:r>
          </w:p>
        </w:tc>
      </w:tr>
    </w:tbl>
    <w:p>
      <w:pPr>
        <w:spacing w:before="180"/>
      </w:pPr>
      <w:r>
        <w:t xml:space="preserve"/>
      </w:r>
    </w:p>
    <w:p>
      <w:pPr>
        <w:spacing w:before="80" w:after="80"/>
        <w:jc w:val="both"/>
      </w:pPr>
      <w:r>
        <w:rPr>
          <w:rFonts w:ascii="Arial" w:cs="Arial" w:eastAsia="Arial" w:hAnsi="Arial"/>
          <w:sz w:val="22"/>
          <w:szCs w:val="22"/>
        </w:rPr>
        <w:t xml:space="preserve">Le modele detecte 66 episodes dangereux sur 92 reels (71.7% de Recall). Les 113 fausses alertes sont acceptables dans un contexte de sante publique ou mieux vaut alerter trop que rater un episode dangereux. Une analyse des fausses alertes revele qu elles surviennent principalement lors de precipitations recentes (precipitation_roll7 moyen = 1.073 vs 0.581 pour vrais positifs).</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4. Limites</w:t>
      </w:r>
    </w:p>
    <w:p>
      <w:pPr>
        <w:pStyle w:val="Heading2"/>
        <w:spacing w:before="240" w:after="120"/>
      </w:pPr>
      <w:r>
        <w:rPr>
          <w:rFonts w:ascii="Arial" w:cs="Arial" w:eastAsia="Arial" w:hAnsi="Arial"/>
          <w:b/>
          <w:bCs/>
          <w:color w:val="1F5C8B"/>
          <w:sz w:val="28"/>
          <w:szCs w:val="28"/>
        </w:rPr>
        <w:t xml:space="preserve">4.1 Limites Temporelles</w:t>
      </w:r>
    </w:p>
    <w:p>
      <w:pPr>
        <w:pStyle w:val="ListParagraph"/>
        <w:numPr>
          <w:ilvl w:val="0"/>
          <w:numId w:val="2"/>
        </w:numPr>
        <w:spacing w:before="60" w:after="60"/>
      </w:pPr>
      <w:r>
        <w:rPr>
          <w:rFonts w:ascii="Arial" w:cs="Arial" w:eastAsia="Arial" w:hAnsi="Arial"/>
          <w:sz w:val="22"/>
          <w:szCs w:val="22"/>
        </w:rPr>
        <w:t xml:space="preserve">Contrainte Sentinel-5P : La periode d analyse est limitee a 2018-2025 car Sentinel-5P n est disponible que depuis octobre 2017. Cette contrainte reduit le dataset a 2735 observations avec seulement 65 episodes critiques (AAI &gt; 2, soit 2.4%), ce qui explique partiellement le Recall de 71.7% et l overfitting modere observe (R2 train=0.775 vs test=0.281).</w:t>
      </w:r>
    </w:p>
    <w:p>
      <w:pPr>
        <w:pStyle w:val="ListParagraph"/>
        <w:numPr>
          <w:ilvl w:val="0"/>
          <w:numId w:val="2"/>
        </w:numPr>
        <w:spacing w:before="60" w:after="60"/>
      </w:pPr>
      <w:r>
        <w:rPr>
          <w:rFonts w:ascii="Arial" w:cs="Arial" w:eastAsia="Arial" w:hAnsi="Arial"/>
          <w:sz w:val="22"/>
          <w:szCs w:val="22"/>
        </w:rPr>
        <w:t xml:space="preserve">Episodes rares : Avec seulement 65 episodes critiques sur 7 ans, le modele voit peu d exemples de situations extremes, limitant sa capacite a les predire.</w:t>
      </w:r>
    </w:p>
    <w:p>
      <w:pPr>
        <w:spacing w:before="120"/>
      </w:pPr>
      <w:r>
        <w:t xml:space="preserve"/>
      </w:r>
    </w:p>
    <w:p>
      <w:pPr>
        <w:pStyle w:val="Heading2"/>
        <w:spacing w:before="240" w:after="120"/>
      </w:pPr>
      <w:r>
        <w:rPr>
          <w:rFonts w:ascii="Arial" w:cs="Arial" w:eastAsia="Arial" w:hAnsi="Arial"/>
          <w:b/>
          <w:bCs/>
          <w:color w:val="1F5C8B"/>
          <w:sz w:val="28"/>
          <w:szCs w:val="28"/>
        </w:rPr>
        <w:t xml:space="preserve">4.2 Limites Techniques</w:t>
      </w:r>
    </w:p>
    <w:p>
      <w:pPr>
        <w:pStyle w:val="ListParagraph"/>
        <w:numPr>
          <w:ilvl w:val="0"/>
          <w:numId w:val="2"/>
        </w:numPr>
        <w:spacing w:before="60" w:after="60"/>
      </w:pPr>
      <w:r>
        <w:rPr>
          <w:rFonts w:ascii="Arial" w:cs="Arial" w:eastAsia="Arial" w:hAnsi="Arial"/>
          <w:sz w:val="22"/>
          <w:szCs w:val="22"/>
        </w:rPr>
        <w:t xml:space="preserve">Resolution Sentinel-5P : La resolution de 3.5 km est trop grossiere pour detecter des variations spatiales fines a l echelle des quartiers de Ouagadougou.</w:t>
      </w:r>
    </w:p>
    <w:p>
      <w:pPr>
        <w:pStyle w:val="ListParagraph"/>
        <w:numPr>
          <w:ilvl w:val="0"/>
          <w:numId w:val="2"/>
        </w:numPr>
        <w:spacing w:before="60" w:after="60"/>
      </w:pPr>
      <w:r>
        <w:rPr>
          <w:rFonts w:ascii="Arial" w:cs="Arial" w:eastAsia="Arial" w:hAnsi="Arial"/>
          <w:sz w:val="22"/>
          <w:szCs w:val="22"/>
        </w:rPr>
        <w:t xml:space="preserve">Absence donnees validation terrain : Pas de station de mesure sol pour valider les predictions par des mesures PM2.5 ou PM10.</w:t>
      </w:r>
    </w:p>
    <w:p>
      <w:pPr>
        <w:pStyle w:val="ListParagraph"/>
        <w:numPr>
          <w:ilvl w:val="0"/>
          <w:numId w:val="2"/>
        </w:numPr>
        <w:spacing w:before="60" w:after="60"/>
      </w:pPr>
      <w:r>
        <w:rPr>
          <w:rFonts w:ascii="Arial" w:cs="Arial" w:eastAsia="Arial" w:hAnsi="Arial"/>
          <w:sz w:val="22"/>
          <w:szCs w:val="22"/>
        </w:rPr>
        <w:t xml:space="preserve">Vent surface 10m : Le vent surface (corrélation AAI = 0.11) est trop local et influence par les obstacles. Le vent 850hPa (1500m altitude) serait plus representatif du flux Harmattan mais n est pas disponible en donnees journalieres sur GEE.</w:t>
      </w:r>
    </w:p>
    <w:p>
      <w:pPr>
        <w:pStyle w:val="ListParagraph"/>
        <w:numPr>
          <w:ilvl w:val="0"/>
          <w:numId w:val="2"/>
        </w:numPr>
        <w:spacing w:before="60" w:after="60"/>
      </w:pPr>
      <w:r>
        <w:rPr>
          <w:rFonts w:ascii="Arial" w:cs="Arial" w:eastAsia="Arial" w:hAnsi="Arial"/>
          <w:sz w:val="22"/>
          <w:szCs w:val="22"/>
        </w:rPr>
        <w:t xml:space="preserve">Sous-estimation pics extremes : Random Forest sous-estime les valeurs AAI &gt; 3 car ces evenements representent seulement 2.4% du dataset.</w:t>
      </w:r>
    </w:p>
    <w:p>
      <w:pPr>
        <w:pStyle w:val="ListParagraph"/>
        <w:numPr>
          <w:ilvl w:val="0"/>
          <w:numId w:val="2"/>
        </w:numPr>
        <w:spacing w:before="60" w:after="60"/>
      </w:pPr>
      <w:r>
        <w:rPr>
          <w:rFonts w:ascii="Arial" w:cs="Arial" w:eastAsia="Arial" w:hAnsi="Arial"/>
          <w:sz w:val="22"/>
          <w:szCs w:val="22"/>
        </w:rPr>
        <w:t xml:space="preserve">Overfitting modere : La difference train/test (R2 : 0.775 vs 0.281) indique un apprentissage partiel attribue a la taille limitee du dataset.</w:t>
      </w:r>
    </w:p>
    <w:p>
      <w:pPr>
        <w:spacing w:before="120"/>
      </w:pPr>
      <w:r>
        <w:t xml:space="preserve"/>
      </w:r>
    </w:p>
    <w:p>
      <w:pPr>
        <w:pStyle w:val="Heading2"/>
        <w:spacing w:before="240" w:after="120"/>
      </w:pPr>
      <w:r>
        <w:rPr>
          <w:rFonts w:ascii="Arial" w:cs="Arial" w:eastAsia="Arial" w:hAnsi="Arial"/>
          <w:b/>
          <w:bCs/>
          <w:color w:val="1F5C8B"/>
          <w:sz w:val="28"/>
          <w:szCs w:val="28"/>
        </w:rPr>
        <w:t xml:space="preserve">4.3 Limites Methodologiques</w:t>
      </w:r>
    </w:p>
    <w:p>
      <w:pPr>
        <w:pStyle w:val="ListParagraph"/>
        <w:numPr>
          <w:ilvl w:val="0"/>
          <w:numId w:val="2"/>
        </w:numPr>
        <w:spacing w:before="60" w:after="60"/>
      </w:pPr>
      <w:r>
        <w:rPr>
          <w:rFonts w:ascii="Arial" w:cs="Arial" w:eastAsia="Arial" w:hAnsi="Arial"/>
          <w:sz w:val="22"/>
          <w:szCs w:val="22"/>
        </w:rPr>
        <w:t xml:space="preserve">Dataset limite a Ouagadougou : Le modele n est pas generalise a d autres villes sahéliennes.</w:t>
      </w:r>
    </w:p>
    <w:p>
      <w:pPr>
        <w:pStyle w:val="ListParagraph"/>
        <w:numPr>
          <w:ilvl w:val="0"/>
          <w:numId w:val="2"/>
        </w:numPr>
        <w:spacing w:before="60" w:after="60"/>
      </w:pPr>
      <w:r>
        <w:rPr>
          <w:rFonts w:ascii="Arial" w:cs="Arial" w:eastAsia="Arial" w:hAnsi="Arial"/>
          <w:sz w:val="22"/>
          <w:szCs w:val="22"/>
        </w:rPr>
        <w:t xml:space="preserve">Autocorrelation temporelle : La prediction J+3 reduit l autocorrelation (0.375 vs 0.575 pour J+1) mais elle reste significative.</w:t>
      </w:r>
    </w:p>
    <w:p>
      <w:pPr>
        <w:pStyle w:val="ListParagraph"/>
        <w:numPr>
          <w:ilvl w:val="0"/>
          <w:numId w:val="2"/>
        </w:numPr>
        <w:spacing w:before="60" w:after="60"/>
      </w:pPr>
      <w:r>
        <w:rPr>
          <w:rFonts w:ascii="Arial" w:cs="Arial" w:eastAsia="Arial" w:hAnsi="Arial"/>
          <w:sz w:val="22"/>
          <w:szCs w:val="22"/>
        </w:rPr>
        <w:t xml:space="preserve">Trade-off Precision/Recall : Notre choix de maximiser le Recall (0.717) genere 113 fausses alertes sur 544 observations. Ce compromis est assume et justifie par l objectif de sante publique.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5. Perspectives</w:t>
      </w:r>
    </w:p>
    <w:p>
      <w:pPr>
        <w:pStyle w:val="ListParagraph"/>
        <w:numPr>
          <w:ilvl w:val="0"/>
          <w:numId w:val="2"/>
        </w:numPr>
        <w:spacing w:before="60" w:after="60"/>
      </w:pPr>
      <w:r>
        <w:rPr>
          <w:rFonts w:ascii="Arial" w:cs="Arial" w:eastAsia="Arial" w:hAnsi="Arial"/>
          <w:sz w:val="22"/>
          <w:szCs w:val="22"/>
        </w:rPr>
        <w:t xml:space="preserve">Extension temporelle : Utiliser MODIS AOD comme proxy AAI avant 2018 pour etendre le dataset jusqu a 2000 soit 25 ans de donnees, ce qui ameliorerait significativement le Recall et reduirait l overfitting.</w:t>
      </w:r>
    </w:p>
    <w:p>
      <w:pPr>
        <w:pStyle w:val="ListParagraph"/>
        <w:numPr>
          <w:ilvl w:val="0"/>
          <w:numId w:val="2"/>
        </w:numPr>
        <w:spacing w:before="60" w:after="60"/>
      </w:pPr>
      <w:r>
        <w:rPr>
          <w:rFonts w:ascii="Arial" w:cs="Arial" w:eastAsia="Arial" w:hAnsi="Arial"/>
          <w:sz w:val="22"/>
          <w:szCs w:val="22"/>
        </w:rPr>
        <w:t xml:space="preserve">Vent haute altitude : Integrer ERA5 pressure levels (vent 850hPa) si disponible en donnees journalieres pour capturer le flux Harmattan reel en altitude.</w:t>
      </w:r>
    </w:p>
    <w:p>
      <w:pPr>
        <w:pStyle w:val="ListParagraph"/>
        <w:numPr>
          <w:ilvl w:val="0"/>
          <w:numId w:val="2"/>
        </w:numPr>
        <w:spacing w:before="60" w:after="60"/>
      </w:pPr>
      <w:r>
        <w:rPr>
          <w:rFonts w:ascii="Arial" w:cs="Arial" w:eastAsia="Arial" w:hAnsi="Arial"/>
          <w:sz w:val="22"/>
          <w:szCs w:val="22"/>
        </w:rPr>
        <w:t xml:space="preserve">Extension spatiale : Refaire l extraction par cellule de 500m pour obtenir une cartographie spatiale de la qualite de l air par quartier.</w:t>
      </w:r>
    </w:p>
    <w:p>
      <w:pPr>
        <w:pStyle w:val="ListParagraph"/>
        <w:numPr>
          <w:ilvl w:val="0"/>
          <w:numId w:val="2"/>
        </w:numPr>
        <w:spacing w:before="60" w:after="60"/>
      </w:pPr>
      <w:r>
        <w:rPr>
          <w:rFonts w:ascii="Arial" w:cs="Arial" w:eastAsia="Arial" w:hAnsi="Arial"/>
          <w:sz w:val="22"/>
          <w:szCs w:val="22"/>
        </w:rPr>
        <w:t xml:space="preserve">Modeles temporels avances : Implementer des modeles Transformer pour mieux capturer les dependances temporelles longues sur grands datasets.</w:t>
      </w:r>
    </w:p>
    <w:p>
      <w:pPr>
        <w:pStyle w:val="ListParagraph"/>
        <w:numPr>
          <w:ilvl w:val="0"/>
          <w:numId w:val="2"/>
        </w:numPr>
        <w:spacing w:before="60" w:after="60"/>
      </w:pPr>
      <w:r>
        <w:rPr>
          <w:rFonts w:ascii="Arial" w:cs="Arial" w:eastAsia="Arial" w:hAnsi="Arial"/>
          <w:sz w:val="22"/>
          <w:szCs w:val="22"/>
        </w:rPr>
        <w:t xml:space="preserve">Multi-villes : Etendre le modele a d autres villes sahéliennes (Niamey, Bamako, Ndjamena) pour tester la generalisation.</w:t>
      </w:r>
    </w:p>
    <w:p>
      <w:pPr>
        <w:pStyle w:val="ListParagraph"/>
        <w:numPr>
          <w:ilvl w:val="0"/>
          <w:numId w:val="2"/>
        </w:numPr>
        <w:spacing w:before="60" w:after="60"/>
      </w:pPr>
      <w:r>
        <w:rPr>
          <w:rFonts w:ascii="Arial" w:cs="Arial" w:eastAsia="Arial" w:hAnsi="Arial"/>
          <w:sz w:val="22"/>
          <w:szCs w:val="22"/>
        </w:rPr>
        <w:t xml:space="preserve">Downscaling spatial : Utiliser Sentinel-2 (10m) comme covariable pour affiner la resolution de Sentinel-5P de 3.5km a 500m.</w:t>
      </w:r>
    </w:p>
    <w:p>
      <w:pPr>
        <w:pStyle w:val="ListParagraph"/>
        <w:numPr>
          <w:ilvl w:val="0"/>
          <w:numId w:val="2"/>
        </w:numPr>
        <w:spacing w:before="60" w:after="60"/>
      </w:pPr>
      <w:r>
        <w:rPr>
          <w:rFonts w:ascii="Arial" w:cs="Arial" w:eastAsia="Arial" w:hAnsi="Arial"/>
          <w:sz w:val="22"/>
          <w:szCs w:val="22"/>
        </w:rPr>
        <w:t xml:space="preserve">Systeme temps reel : Automatiser l extraction GEE et les predictions pour un systeme operationnel d alerte.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6. Conclusion</w:t>
      </w:r>
    </w:p>
    <w:p>
      <w:pPr>
        <w:spacing w:before="80" w:after="80"/>
        <w:jc w:val="both"/>
      </w:pPr>
      <w:r>
        <w:rPr>
          <w:rFonts w:ascii="Arial" w:cs="Arial" w:eastAsia="Arial" w:hAnsi="Arial"/>
          <w:sz w:val="22"/>
          <w:szCs w:val="22"/>
        </w:rPr>
        <w:t xml:space="preserve">Ce projet a permis de developper un systeme d alerte precoce des episodes de Harmattan a Ouagadougou en combinant la teledetection satellitaire multi-sources et le Machine Learning. La comparaison rigoureuse de 6 approches (Baseline, RF, XGBoost, LightGBM, LSTM, CNN-LSTM) a conduit au choix de Random Forest comme meilleur modele pour les donnees tabulaires de taille moderee.</w:t>
      </w:r>
    </w:p>
    <w:p>
      <w:pPr>
        <w:spacing w:before="120"/>
      </w:pPr>
      <w:r>
        <w:t xml:space="preserve"/>
      </w:r>
    </w:p>
    <w:p>
      <w:pPr>
        <w:spacing w:before="80" w:after="80"/>
        <w:jc w:val="both"/>
      </w:pPr>
      <w:r>
        <w:rPr>
          <w:rFonts w:ascii="Arial" w:cs="Arial" w:eastAsia="Arial" w:hAnsi="Arial"/>
          <w:sz w:val="22"/>
          <w:szCs w:val="22"/>
        </w:rPr>
        <w:t xml:space="preserve">La double approche regression + classification offre une vision complementaire : predire l intensite du Harmattan (RMSE=0.678, R2=0.281) et detecter les episodes dangereux (AUC-ROC=0.799, Recall=71.7%). Toutes les decisions techniques ont ete guidees par l objectif de sante publique : maximiser la detection des episodes dangereux quitte a accepter des fausses alertes.</w:t>
      </w:r>
    </w:p>
    <w:p>
      <w:pPr>
        <w:spacing w:before="120"/>
      </w:pPr>
      <w:r>
        <w:t xml:space="preserve"/>
      </w:r>
    </w:p>
    <w:p>
      <w:pPr>
        <w:spacing w:before="80" w:after="80"/>
        <w:jc w:val="both"/>
      </w:pPr>
      <w:r>
        <w:rPr>
          <w:rFonts w:ascii="Arial" w:cs="Arial" w:eastAsia="Arial" w:hAnsi="Arial"/>
          <w:sz w:val="22"/>
          <w:szCs w:val="22"/>
        </w:rPr>
        <w:t xml:space="preserve">Les SHAP values confirment la coherence physique du modele avec la realite climatique du Sahel : les moyennes glissantes AAI dominent les predictions (34.5% pour AAI_roll14), confirmant que le Harmattan est un phenomene persistant et previsible. Des tests de validation (features melangees, modele aleatoire) confirment que le modele apprend vraiment des patterns reels.</w:t>
      </w:r>
    </w:p>
    <w:p>
      <w:pPr>
        <w:spacing w:before="120"/>
      </w:pPr>
      <w:r>
        <w:t xml:space="preserve"/>
      </w:r>
    </w:p>
    <w:p>
      <w:pPr>
        <w:spacing w:before="80" w:after="80"/>
        <w:jc w:val="both"/>
      </w:pPr>
      <w:r>
        <w:rPr>
          <w:rFonts w:ascii="Arial" w:cs="Arial" w:eastAsia="Arial" w:hAnsi="Arial"/>
          <w:sz w:val="22"/>
          <w:szCs w:val="22"/>
        </w:rPr>
        <w:t xml:space="preserve">Ce systeme constitue une contribution originale dans le contexte des Smart Cities africaines, ou les donnees de capteurs sol sont rares et ou la teledetection satellitaire gratuite represente une alternative viable pour la surveillance environnementale urbaine.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References</w:t>
      </w:r>
    </w:p>
    <w:p>
      <w:pPr>
        <w:pStyle w:val="ListParagraph"/>
        <w:numPr>
          <w:ilvl w:val="0"/>
          <w:numId w:val="2"/>
        </w:numPr>
        <w:spacing w:before="60" w:after="60"/>
      </w:pPr>
      <w:r>
        <w:rPr>
          <w:rFonts w:ascii="Arial" w:cs="Arial" w:eastAsia="Arial" w:hAnsi="Arial"/>
          <w:sz w:val="22"/>
          <w:szCs w:val="22"/>
        </w:rPr>
        <w:t xml:space="preserve">ESA Copernicus Sentinel-5P : https://sentinel.esa.int/web/sentinel/missions/sentinel-5p</w:t>
      </w:r>
    </w:p>
    <w:p>
      <w:pPr>
        <w:pStyle w:val="ListParagraph"/>
        <w:numPr>
          <w:ilvl w:val="0"/>
          <w:numId w:val="2"/>
        </w:numPr>
        <w:spacing w:before="60" w:after="60"/>
      </w:pPr>
      <w:r>
        <w:rPr>
          <w:rFonts w:ascii="Arial" w:cs="Arial" w:eastAsia="Arial" w:hAnsi="Arial"/>
          <w:sz w:val="22"/>
          <w:szCs w:val="22"/>
        </w:rPr>
        <w:t xml:space="preserve">Google Earth Engine : https://earthengine.google.com</w:t>
      </w:r>
    </w:p>
    <w:p>
      <w:pPr>
        <w:pStyle w:val="ListParagraph"/>
        <w:numPr>
          <w:ilvl w:val="0"/>
          <w:numId w:val="2"/>
        </w:numPr>
        <w:spacing w:before="60" w:after="60"/>
      </w:pPr>
      <w:r>
        <w:rPr>
          <w:rFonts w:ascii="Arial" w:cs="Arial" w:eastAsia="Arial" w:hAnsi="Arial"/>
          <w:sz w:val="22"/>
          <w:szCs w:val="22"/>
        </w:rPr>
        <w:t xml:space="preserve">ECMWF ERA5 : https://www.ecmwf.int/en/forecasts/datasets/reanalysis-datasets/era5</w:t>
      </w:r>
    </w:p>
    <w:p>
      <w:pPr>
        <w:pStyle w:val="ListParagraph"/>
        <w:numPr>
          <w:ilvl w:val="0"/>
          <w:numId w:val="2"/>
        </w:numPr>
        <w:spacing w:before="60" w:after="60"/>
      </w:pPr>
      <w:r>
        <w:rPr>
          <w:rFonts w:ascii="Arial" w:cs="Arial" w:eastAsia="Arial" w:hAnsi="Arial"/>
          <w:sz w:val="22"/>
          <w:szCs w:val="22"/>
        </w:rPr>
        <w:t xml:space="preserve">Lundberg, S. M., &amp; Lee, S. I. (2017). A unified approach to interpreting model predictions. NeurIPS.</w:t>
      </w:r>
    </w:p>
    <w:p>
      <w:pPr>
        <w:pStyle w:val="ListParagraph"/>
        <w:numPr>
          <w:ilvl w:val="0"/>
          <w:numId w:val="2"/>
        </w:numPr>
        <w:spacing w:before="60" w:after="60"/>
      </w:pPr>
      <w:r>
        <w:rPr>
          <w:rFonts w:ascii="Arial" w:cs="Arial" w:eastAsia="Arial" w:hAnsi="Arial"/>
          <w:sz w:val="22"/>
          <w:szCs w:val="22"/>
        </w:rPr>
        <w:t xml:space="preserve">Chawla, N. V. et al. (2002). SMOTE: Synthetic minority over-sampling technique. JAIR.</w:t>
      </w:r>
    </w:p>
    <w:p>
      <w:pPr>
        <w:pStyle w:val="ListParagraph"/>
        <w:numPr>
          <w:ilvl w:val="0"/>
          <w:numId w:val="2"/>
        </w:numPr>
        <w:spacing w:before="60" w:after="60"/>
      </w:pPr>
      <w:r>
        <w:rPr>
          <w:rFonts w:ascii="Arial" w:cs="Arial" w:eastAsia="Arial" w:hAnsi="Arial"/>
          <w:sz w:val="22"/>
          <w:szCs w:val="22"/>
        </w:rPr>
        <w:t xml:space="preserve">Zhang et al. (2020). Prediction of PM2.5 at J+3 using Random Forest. Atmospheric Environment.</w:t>
      </w:r>
    </w:p>
    <w:p>
      <w:pPr>
        <w:pStyle w:val="ListParagraph"/>
        <w:numPr>
          <w:ilvl w:val="0"/>
          <w:numId w:val="2"/>
        </w:numPr>
        <w:spacing w:before="60" w:after="60"/>
      </w:pPr>
      <w:r>
        <w:rPr>
          <w:rFonts w:ascii="Arial" w:cs="Arial" w:eastAsia="Arial" w:hAnsi="Arial"/>
          <w:sz w:val="22"/>
          <w:szCs w:val="22"/>
        </w:rPr>
        <w:t xml:space="preserve">Dashboard : https://ouaga-stress-env-gcob34wn6leg7fcugavcnh.streamlit.app</w:t>
      </w:r>
    </w:p>
    <w:p>
      <w:pPr>
        <w:pStyle w:val="ListParagraph"/>
        <w:numPr>
          <w:ilvl w:val="0"/>
          <w:numId w:val="2"/>
        </w:numPr>
        <w:spacing w:before="60" w:after="60"/>
      </w:pPr>
      <w:r>
        <w:rPr>
          <w:rFonts w:ascii="Arial" w:cs="Arial" w:eastAsia="Arial" w:hAnsi="Arial"/>
          <w:sz w:val="22"/>
          <w:szCs w:val="22"/>
        </w:rPr>
        <w:t xml:space="preserve">GitHub : https://github.com/NABDA-Issaka-Joel/ouaga-stress-env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2026-03-21T09:34:12.390Z</dcterms:created>
  <dcterms:modified xsi:type="dcterms:W3CDTF">2026-03-21T09:34:12.391Z</dcterms:modified>
</cp:coreProperties>
</file>

<file path=docProps/custom.xml><?xml version="1.0" encoding="utf-8"?>
<Properties xmlns="http://schemas.openxmlformats.org/officeDocument/2006/custom-properties" xmlns:vt="http://schemas.openxmlformats.org/officeDocument/2006/docPropsVTypes"/>
</file>