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80563" w14:textId="77777777" w:rsidR="00301CA4" w:rsidRDefault="00301CA4" w:rsidP="00BC1097">
      <w:pPr>
        <w:pStyle w:val="Author"/>
        <w:spacing w:beforeAutospacing="1" w:afterAutospacing="1"/>
        <w:rPr>
          <w:rFonts w:eastAsia="MS Mincho"/>
          <w:kern w:val="2"/>
          <w:sz w:val="48"/>
          <w:szCs w:val="48"/>
        </w:rPr>
      </w:pPr>
      <w:r>
        <w:rPr>
          <w:rFonts w:eastAsia="MS Mincho"/>
          <w:kern w:val="2"/>
          <w:sz w:val="48"/>
          <w:szCs w:val="48"/>
        </w:rPr>
        <w:t>Middleware SOMIOD</w:t>
      </w:r>
    </w:p>
    <w:p w14:paraId="140D119E" w14:textId="4CB36FB8" w:rsidR="00BC1097" w:rsidRPr="00BC1097" w:rsidRDefault="00BC1097" w:rsidP="00BC1097">
      <w:pPr>
        <w:pStyle w:val="Author"/>
        <w:spacing w:beforeAutospacing="1" w:afterAutospacing="1"/>
        <w:rPr>
          <w:sz w:val="16"/>
          <w:szCs w:val="16"/>
        </w:rPr>
      </w:pPr>
      <w:r w:rsidRPr="00BC1097">
        <w:rPr>
          <w:sz w:val="16"/>
          <w:szCs w:val="16"/>
        </w:rPr>
        <w:t>Service Oriented Middleware for Interoperability and Open Data</w:t>
      </w:r>
      <w:r>
        <w:rPr>
          <w:sz w:val="16"/>
          <w:szCs w:val="16"/>
        </w:rPr>
        <w:br/>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370"/>
        <w:gridCol w:w="3370"/>
      </w:tblGrid>
      <w:tr w:rsidR="00344740" w:rsidRPr="00344740" w14:paraId="199949E5" w14:textId="77777777" w:rsidTr="00344740">
        <w:trPr>
          <w:trHeight w:val="1474"/>
        </w:trPr>
        <w:tc>
          <w:tcPr>
            <w:tcW w:w="3370" w:type="dxa"/>
            <w:vAlign w:val="center"/>
          </w:tcPr>
          <w:p w14:paraId="7B6CD3D5" w14:textId="77777777" w:rsidR="00344740" w:rsidRPr="00344740" w:rsidRDefault="00344740" w:rsidP="00344740">
            <w:pPr>
              <w:rPr>
                <w:sz w:val="18"/>
                <w:szCs w:val="18"/>
              </w:rPr>
            </w:pPr>
          </w:p>
        </w:tc>
        <w:tc>
          <w:tcPr>
            <w:tcW w:w="3370" w:type="dxa"/>
            <w:vAlign w:val="center"/>
          </w:tcPr>
          <w:p w14:paraId="190782A0" w14:textId="587A9F1B" w:rsidR="00344740" w:rsidRPr="00344740" w:rsidRDefault="00344740" w:rsidP="00344740">
            <w:pPr>
              <w:rPr>
                <w:sz w:val="18"/>
                <w:szCs w:val="18"/>
                <w:lang w:val="pt-PT"/>
              </w:rPr>
            </w:pPr>
            <w:proofErr w:type="spellStart"/>
            <w:r w:rsidRPr="00344740">
              <w:rPr>
                <w:sz w:val="28"/>
                <w:szCs w:val="28"/>
                <w:lang w:val="pt-PT"/>
              </w:rPr>
              <w:t>Developers</w:t>
            </w:r>
            <w:proofErr w:type="spellEnd"/>
          </w:p>
        </w:tc>
        <w:tc>
          <w:tcPr>
            <w:tcW w:w="3370" w:type="dxa"/>
            <w:vAlign w:val="center"/>
          </w:tcPr>
          <w:p w14:paraId="502AEB7F" w14:textId="77777777" w:rsidR="00344740" w:rsidRPr="00344740" w:rsidRDefault="00344740" w:rsidP="00344740">
            <w:pPr>
              <w:rPr>
                <w:sz w:val="18"/>
                <w:szCs w:val="18"/>
              </w:rPr>
            </w:pPr>
          </w:p>
        </w:tc>
      </w:tr>
      <w:tr w:rsidR="00915208" w:rsidRPr="00344740" w14:paraId="0D4AE9A4" w14:textId="77777777" w:rsidTr="00344740">
        <w:trPr>
          <w:trHeight w:val="1474"/>
        </w:trPr>
        <w:tc>
          <w:tcPr>
            <w:tcW w:w="3370" w:type="dxa"/>
            <w:vAlign w:val="center"/>
          </w:tcPr>
          <w:p w14:paraId="453E4696" w14:textId="7116355D" w:rsidR="00915208" w:rsidRPr="00344740" w:rsidRDefault="00915208" w:rsidP="00344740">
            <w:r w:rsidRPr="00344740">
              <w:rPr>
                <w:sz w:val="18"/>
                <w:szCs w:val="18"/>
              </w:rPr>
              <w:t>Gonçalo Francisco</w:t>
            </w:r>
            <w:r w:rsidRPr="00344740">
              <w:rPr>
                <w:sz w:val="18"/>
                <w:szCs w:val="18"/>
              </w:rPr>
              <w:br/>
              <w:t>ESTG</w:t>
            </w:r>
            <w:r w:rsidRPr="00344740">
              <w:rPr>
                <w:sz w:val="18"/>
                <w:szCs w:val="18"/>
              </w:rPr>
              <w:br/>
              <w:t>Institute of Polytechnic of Leiria</w:t>
            </w:r>
            <w:r w:rsidRPr="00344740">
              <w:rPr>
                <w:i/>
                <w:sz w:val="18"/>
                <w:szCs w:val="18"/>
              </w:rPr>
              <w:br/>
            </w:r>
            <w:r w:rsidRPr="00344740">
              <w:rPr>
                <w:sz w:val="18"/>
                <w:szCs w:val="18"/>
              </w:rPr>
              <w:t>Leiria, Portugal</w:t>
            </w:r>
            <w:r w:rsidRPr="00344740">
              <w:rPr>
                <w:sz w:val="18"/>
                <w:szCs w:val="18"/>
              </w:rPr>
              <w:br/>
            </w:r>
            <w:hyperlink r:id="rId8" w:history="1">
              <w:r w:rsidRPr="00344740">
                <w:rPr>
                  <w:rStyle w:val="Hiperligao"/>
                  <w:sz w:val="18"/>
                  <w:szCs w:val="18"/>
                </w:rPr>
                <w:t>2201758@my.ipleiria.pt</w:t>
              </w:r>
            </w:hyperlink>
          </w:p>
        </w:tc>
        <w:tc>
          <w:tcPr>
            <w:tcW w:w="3370" w:type="dxa"/>
            <w:vAlign w:val="center"/>
          </w:tcPr>
          <w:p w14:paraId="7DD8758B" w14:textId="77777777" w:rsidR="00915208" w:rsidRDefault="00915208" w:rsidP="00344740">
            <w:pPr>
              <w:rPr>
                <w:sz w:val="18"/>
                <w:szCs w:val="18"/>
                <w:lang w:val="pt-PT"/>
              </w:rPr>
            </w:pPr>
            <w:r w:rsidRPr="00344740">
              <w:rPr>
                <w:sz w:val="18"/>
                <w:szCs w:val="18"/>
                <w:lang w:val="pt-PT"/>
              </w:rPr>
              <w:t>Joel Bastos</w:t>
            </w:r>
            <w:r w:rsidRPr="00344740">
              <w:rPr>
                <w:sz w:val="18"/>
                <w:szCs w:val="18"/>
                <w:lang w:val="pt-PT"/>
              </w:rPr>
              <w:br/>
              <w:t>ESTG</w:t>
            </w:r>
            <w:r w:rsidRPr="00344740">
              <w:rPr>
                <w:sz w:val="18"/>
                <w:szCs w:val="18"/>
                <w:lang w:val="pt-PT"/>
              </w:rPr>
              <w:br/>
            </w:r>
            <w:proofErr w:type="spellStart"/>
            <w:r w:rsidRPr="00344740">
              <w:rPr>
                <w:sz w:val="18"/>
                <w:szCs w:val="18"/>
                <w:lang w:val="pt-PT"/>
              </w:rPr>
              <w:t>Institute</w:t>
            </w:r>
            <w:proofErr w:type="spellEnd"/>
            <w:r w:rsidRPr="00344740">
              <w:rPr>
                <w:sz w:val="18"/>
                <w:szCs w:val="18"/>
                <w:lang w:val="pt-PT"/>
              </w:rPr>
              <w:t xml:space="preserve"> of </w:t>
            </w:r>
            <w:proofErr w:type="spellStart"/>
            <w:r w:rsidRPr="00344740">
              <w:rPr>
                <w:sz w:val="18"/>
                <w:szCs w:val="18"/>
                <w:lang w:val="pt-PT"/>
              </w:rPr>
              <w:t>Polytechnic</w:t>
            </w:r>
            <w:proofErr w:type="spellEnd"/>
            <w:r w:rsidRPr="00344740">
              <w:rPr>
                <w:sz w:val="18"/>
                <w:szCs w:val="18"/>
                <w:lang w:val="pt-PT"/>
              </w:rPr>
              <w:t xml:space="preserve"> of Leiria</w:t>
            </w:r>
            <w:r w:rsidRPr="00344740">
              <w:rPr>
                <w:i/>
                <w:sz w:val="18"/>
                <w:szCs w:val="18"/>
                <w:lang w:val="pt-PT"/>
              </w:rPr>
              <w:br/>
            </w:r>
            <w:proofErr w:type="spellStart"/>
            <w:r w:rsidRPr="00344740">
              <w:rPr>
                <w:sz w:val="18"/>
                <w:szCs w:val="18"/>
                <w:lang w:val="pt-PT"/>
              </w:rPr>
              <w:t>Leiria</w:t>
            </w:r>
            <w:proofErr w:type="spellEnd"/>
            <w:r w:rsidRPr="00344740">
              <w:rPr>
                <w:sz w:val="18"/>
                <w:szCs w:val="18"/>
                <w:lang w:val="pt-PT"/>
              </w:rPr>
              <w:t>, Portugal</w:t>
            </w:r>
            <w:r w:rsidRPr="00344740">
              <w:rPr>
                <w:sz w:val="18"/>
                <w:szCs w:val="18"/>
                <w:lang w:val="pt-PT"/>
              </w:rPr>
              <w:br/>
            </w:r>
            <w:hyperlink r:id="rId9" w:history="1">
              <w:r w:rsidRPr="00344740">
                <w:rPr>
                  <w:rStyle w:val="Hiperligao"/>
                  <w:sz w:val="18"/>
                  <w:szCs w:val="18"/>
                  <w:lang w:val="pt-PT"/>
                </w:rPr>
                <w:t>2191618@my.ipleiria.pt</w:t>
              </w:r>
            </w:hyperlink>
          </w:p>
          <w:p w14:paraId="0126B54C" w14:textId="6BEB12FA" w:rsidR="00301CA4" w:rsidRPr="00301CA4" w:rsidRDefault="00301CA4" w:rsidP="00301CA4">
            <w:pPr>
              <w:rPr>
                <w:sz w:val="18"/>
                <w:szCs w:val="18"/>
                <w:lang w:val="pt-PT"/>
              </w:rPr>
            </w:pPr>
            <w:hyperlink r:id="rId10" w:history="1">
              <w:r w:rsidRPr="004B1FBD">
                <w:rPr>
                  <w:rStyle w:val="Hiperligao"/>
                  <w:sz w:val="18"/>
                  <w:szCs w:val="18"/>
                  <w:lang w:val="pt-PT"/>
                </w:rPr>
                <w:t>joelsb2001@gmail.com</w:t>
              </w:r>
            </w:hyperlink>
          </w:p>
        </w:tc>
        <w:tc>
          <w:tcPr>
            <w:tcW w:w="3370" w:type="dxa"/>
            <w:vAlign w:val="center"/>
          </w:tcPr>
          <w:p w14:paraId="4505DF0E" w14:textId="1BD2F2FD" w:rsidR="00915208" w:rsidRPr="00344740" w:rsidRDefault="00915208" w:rsidP="00344740">
            <w:r w:rsidRPr="00344740">
              <w:rPr>
                <w:sz w:val="18"/>
                <w:szCs w:val="18"/>
              </w:rPr>
              <w:t xml:space="preserve">Pedro </w:t>
            </w:r>
            <w:proofErr w:type="spellStart"/>
            <w:r w:rsidRPr="00344740">
              <w:rPr>
                <w:sz w:val="18"/>
                <w:szCs w:val="18"/>
              </w:rPr>
              <w:t>Alfaiate</w:t>
            </w:r>
            <w:proofErr w:type="spellEnd"/>
            <w:r w:rsidRPr="00344740">
              <w:rPr>
                <w:sz w:val="18"/>
                <w:szCs w:val="18"/>
              </w:rPr>
              <w:br/>
              <w:t>ESTG</w:t>
            </w:r>
            <w:r w:rsidRPr="00344740">
              <w:rPr>
                <w:sz w:val="18"/>
                <w:szCs w:val="18"/>
              </w:rPr>
              <w:br/>
              <w:t>Institute of Polytechnic of Leiria</w:t>
            </w:r>
            <w:r w:rsidRPr="00344740">
              <w:rPr>
                <w:i/>
                <w:sz w:val="18"/>
                <w:szCs w:val="18"/>
              </w:rPr>
              <w:br/>
            </w:r>
            <w:r w:rsidRPr="00344740">
              <w:rPr>
                <w:sz w:val="18"/>
                <w:szCs w:val="18"/>
              </w:rPr>
              <w:t>Leiria, Portugal</w:t>
            </w:r>
            <w:r w:rsidRPr="00344740">
              <w:rPr>
                <w:sz w:val="18"/>
                <w:szCs w:val="18"/>
              </w:rPr>
              <w:br/>
            </w:r>
            <w:hyperlink r:id="rId11" w:history="1">
              <w:r w:rsidRPr="00344740">
                <w:rPr>
                  <w:rStyle w:val="Hiperligao"/>
                  <w:sz w:val="18"/>
                  <w:szCs w:val="18"/>
                </w:rPr>
                <w:t>2202759@my.ipleiria.pt</w:t>
              </w:r>
            </w:hyperlink>
          </w:p>
        </w:tc>
      </w:tr>
      <w:tr w:rsidR="00915208" w:rsidRPr="00344740" w14:paraId="492B66B2" w14:textId="77777777" w:rsidTr="00344740">
        <w:trPr>
          <w:trHeight w:val="1474"/>
        </w:trPr>
        <w:tc>
          <w:tcPr>
            <w:tcW w:w="3370" w:type="dxa"/>
            <w:vAlign w:val="center"/>
          </w:tcPr>
          <w:p w14:paraId="0DF1F772" w14:textId="01C52C0A" w:rsidR="00915208" w:rsidRPr="00344740" w:rsidRDefault="00915208" w:rsidP="00344740">
            <w:r w:rsidRPr="00344740">
              <w:rPr>
                <w:sz w:val="18"/>
                <w:szCs w:val="18"/>
              </w:rPr>
              <w:t>Tiago Batista</w:t>
            </w:r>
            <w:r w:rsidRPr="00344740">
              <w:rPr>
                <w:sz w:val="18"/>
                <w:szCs w:val="18"/>
              </w:rPr>
              <w:br/>
              <w:t>ESTG</w:t>
            </w:r>
            <w:r w:rsidRPr="00344740">
              <w:rPr>
                <w:sz w:val="18"/>
                <w:szCs w:val="18"/>
              </w:rPr>
              <w:br/>
              <w:t>Institute of Polytechnic of Leiria</w:t>
            </w:r>
            <w:r w:rsidRPr="00344740">
              <w:rPr>
                <w:i/>
                <w:sz w:val="18"/>
                <w:szCs w:val="18"/>
              </w:rPr>
              <w:br/>
            </w:r>
            <w:proofErr w:type="spellStart"/>
            <w:r w:rsidRPr="00344740">
              <w:rPr>
                <w:sz w:val="18"/>
                <w:szCs w:val="18"/>
              </w:rPr>
              <w:t>Leiria</w:t>
            </w:r>
            <w:proofErr w:type="spellEnd"/>
            <w:r w:rsidRPr="00344740">
              <w:rPr>
                <w:sz w:val="18"/>
                <w:szCs w:val="18"/>
              </w:rPr>
              <w:t>, Portugal</w:t>
            </w:r>
            <w:r w:rsidRPr="00344740">
              <w:rPr>
                <w:sz w:val="18"/>
                <w:szCs w:val="18"/>
              </w:rPr>
              <w:br/>
            </w:r>
            <w:hyperlink r:id="rId12" w:history="1">
              <w:r w:rsidRPr="00344740">
                <w:rPr>
                  <w:rStyle w:val="Hiperligao"/>
                  <w:sz w:val="18"/>
                  <w:szCs w:val="18"/>
                </w:rPr>
                <w:t>2191826@my.ipleiria.pt</w:t>
              </w:r>
            </w:hyperlink>
          </w:p>
        </w:tc>
        <w:tc>
          <w:tcPr>
            <w:tcW w:w="3370" w:type="dxa"/>
            <w:vAlign w:val="center"/>
          </w:tcPr>
          <w:p w14:paraId="16AE931A" w14:textId="48646870" w:rsidR="00915208" w:rsidRPr="00344740" w:rsidRDefault="00915208" w:rsidP="00344740"/>
        </w:tc>
        <w:tc>
          <w:tcPr>
            <w:tcW w:w="3370" w:type="dxa"/>
            <w:vAlign w:val="center"/>
          </w:tcPr>
          <w:p w14:paraId="424E193F" w14:textId="5523400C" w:rsidR="00915208" w:rsidRPr="00344740" w:rsidRDefault="00915208" w:rsidP="00344740">
            <w:pPr>
              <w:rPr>
                <w:lang w:val="pt-PT"/>
              </w:rPr>
            </w:pPr>
            <w:r w:rsidRPr="00344740">
              <w:rPr>
                <w:sz w:val="18"/>
                <w:szCs w:val="18"/>
                <w:lang w:val="pt-PT"/>
              </w:rPr>
              <w:t>Tiago Cabecinhas</w:t>
            </w:r>
            <w:r w:rsidRPr="00344740">
              <w:rPr>
                <w:sz w:val="18"/>
                <w:szCs w:val="18"/>
                <w:lang w:val="pt-PT"/>
              </w:rPr>
              <w:br/>
              <w:t>Escola Superior de Tecnologia e Gestão</w:t>
            </w:r>
            <w:r w:rsidRPr="00344740">
              <w:rPr>
                <w:sz w:val="18"/>
                <w:szCs w:val="18"/>
                <w:lang w:val="pt-PT"/>
              </w:rPr>
              <w:br/>
              <w:t>Instituto Politécnico de Leiria</w:t>
            </w:r>
            <w:r w:rsidRPr="00344740">
              <w:rPr>
                <w:i/>
                <w:sz w:val="18"/>
                <w:szCs w:val="18"/>
                <w:lang w:val="pt-PT"/>
              </w:rPr>
              <w:br/>
            </w:r>
            <w:proofErr w:type="spellStart"/>
            <w:r w:rsidRPr="00344740">
              <w:rPr>
                <w:sz w:val="18"/>
                <w:szCs w:val="18"/>
                <w:lang w:val="pt-PT"/>
              </w:rPr>
              <w:t>Leiria</w:t>
            </w:r>
            <w:proofErr w:type="spellEnd"/>
            <w:r w:rsidRPr="00344740">
              <w:rPr>
                <w:sz w:val="18"/>
                <w:szCs w:val="18"/>
                <w:lang w:val="pt-PT"/>
              </w:rPr>
              <w:t>, Portugal</w:t>
            </w:r>
            <w:r w:rsidRPr="00344740">
              <w:rPr>
                <w:sz w:val="18"/>
                <w:szCs w:val="18"/>
                <w:lang w:val="pt-PT"/>
              </w:rPr>
              <w:br/>
            </w:r>
            <w:hyperlink r:id="rId13" w:history="1">
              <w:r w:rsidRPr="00344740">
                <w:rPr>
                  <w:rStyle w:val="Hiperligao"/>
                  <w:sz w:val="18"/>
                  <w:szCs w:val="18"/>
                  <w:lang w:val="pt-PT"/>
                </w:rPr>
                <w:t>2191187@my.ipleiria.pt</w:t>
              </w:r>
            </w:hyperlink>
          </w:p>
        </w:tc>
      </w:tr>
      <w:tr w:rsidR="00915208" w:rsidRPr="00344740" w14:paraId="6BD7971B" w14:textId="77777777" w:rsidTr="00344740">
        <w:trPr>
          <w:trHeight w:val="1474"/>
        </w:trPr>
        <w:tc>
          <w:tcPr>
            <w:tcW w:w="3370" w:type="dxa"/>
            <w:vAlign w:val="center"/>
          </w:tcPr>
          <w:p w14:paraId="7BACB3B7" w14:textId="77777777" w:rsidR="00915208" w:rsidRPr="00344740" w:rsidRDefault="00915208" w:rsidP="00344740">
            <w:pPr>
              <w:rPr>
                <w:sz w:val="18"/>
                <w:szCs w:val="18"/>
              </w:rPr>
            </w:pPr>
          </w:p>
        </w:tc>
        <w:tc>
          <w:tcPr>
            <w:tcW w:w="3370" w:type="dxa"/>
            <w:vAlign w:val="center"/>
          </w:tcPr>
          <w:p w14:paraId="2B7763F3" w14:textId="083E3F61" w:rsidR="00915208" w:rsidRPr="00344740" w:rsidRDefault="00344740" w:rsidP="00344740">
            <w:r w:rsidRPr="00344740">
              <w:rPr>
                <w:sz w:val="28"/>
                <w:szCs w:val="28"/>
              </w:rPr>
              <w:t>Advisers</w:t>
            </w:r>
          </w:p>
        </w:tc>
        <w:tc>
          <w:tcPr>
            <w:tcW w:w="3370" w:type="dxa"/>
            <w:vAlign w:val="center"/>
          </w:tcPr>
          <w:p w14:paraId="1E422D7B" w14:textId="77777777" w:rsidR="00915208" w:rsidRPr="00344740" w:rsidRDefault="00915208" w:rsidP="00344740">
            <w:pPr>
              <w:rPr>
                <w:sz w:val="18"/>
                <w:szCs w:val="18"/>
                <w:lang w:val="pt-PT"/>
              </w:rPr>
            </w:pPr>
          </w:p>
        </w:tc>
      </w:tr>
      <w:tr w:rsidR="00915208" w:rsidRPr="00344740" w14:paraId="7CEF88F0" w14:textId="77777777" w:rsidTr="00344740">
        <w:trPr>
          <w:trHeight w:val="1474"/>
        </w:trPr>
        <w:tc>
          <w:tcPr>
            <w:tcW w:w="3370" w:type="dxa"/>
            <w:vAlign w:val="center"/>
          </w:tcPr>
          <w:p w14:paraId="210F8838" w14:textId="0FDA7139" w:rsidR="00915208" w:rsidRPr="00344740" w:rsidRDefault="00915208" w:rsidP="00344740">
            <w:pPr>
              <w:rPr>
                <w:lang w:val="pt-PT"/>
              </w:rPr>
            </w:pPr>
            <w:r w:rsidRPr="00344740">
              <w:rPr>
                <w:sz w:val="18"/>
                <w:szCs w:val="18"/>
                <w:lang w:val="pt-PT"/>
              </w:rPr>
              <w:t>Marisa Maximiano</w:t>
            </w:r>
            <w:r w:rsidRPr="00344740">
              <w:rPr>
                <w:sz w:val="18"/>
                <w:szCs w:val="18"/>
                <w:lang w:val="pt-PT"/>
              </w:rPr>
              <w:br/>
              <w:t>ESTG</w:t>
            </w:r>
            <w:r w:rsidRPr="00344740">
              <w:rPr>
                <w:sz w:val="18"/>
                <w:szCs w:val="18"/>
                <w:lang w:val="pt-PT"/>
              </w:rPr>
              <w:br/>
              <w:t>Instituto Politécnico de Leiria</w:t>
            </w:r>
            <w:r w:rsidRPr="00344740">
              <w:rPr>
                <w:i/>
                <w:sz w:val="18"/>
                <w:szCs w:val="18"/>
                <w:lang w:val="pt-PT"/>
              </w:rPr>
              <w:br/>
            </w:r>
            <w:proofErr w:type="spellStart"/>
            <w:r w:rsidRPr="00344740">
              <w:rPr>
                <w:sz w:val="18"/>
                <w:szCs w:val="18"/>
                <w:lang w:val="pt-PT"/>
              </w:rPr>
              <w:t>Leiria</w:t>
            </w:r>
            <w:proofErr w:type="spellEnd"/>
            <w:r w:rsidRPr="00344740">
              <w:rPr>
                <w:sz w:val="18"/>
                <w:szCs w:val="18"/>
                <w:lang w:val="pt-PT"/>
              </w:rPr>
              <w:t>, Portugal</w:t>
            </w:r>
            <w:r w:rsidRPr="00344740">
              <w:rPr>
                <w:sz w:val="18"/>
                <w:szCs w:val="18"/>
                <w:lang w:val="pt-PT"/>
              </w:rPr>
              <w:br/>
            </w:r>
            <w:hyperlink r:id="rId14" w:history="1">
              <w:r w:rsidRPr="00344740">
                <w:rPr>
                  <w:rStyle w:val="Hiperligao"/>
                  <w:sz w:val="18"/>
                  <w:szCs w:val="18"/>
                  <w:lang w:val="pt-PT"/>
                </w:rPr>
                <w:t>marisa.maximiano@ipleiria.pt</w:t>
              </w:r>
            </w:hyperlink>
          </w:p>
        </w:tc>
        <w:tc>
          <w:tcPr>
            <w:tcW w:w="3370" w:type="dxa"/>
            <w:vAlign w:val="center"/>
          </w:tcPr>
          <w:p w14:paraId="6BE97FBE" w14:textId="4F075B64" w:rsidR="00915208" w:rsidRPr="00344740" w:rsidRDefault="00915208" w:rsidP="00344740">
            <w:pPr>
              <w:rPr>
                <w:lang w:val="pt-PT"/>
              </w:rPr>
            </w:pPr>
            <w:r w:rsidRPr="00344740">
              <w:rPr>
                <w:sz w:val="18"/>
                <w:szCs w:val="18"/>
                <w:lang w:val="pt-PT"/>
              </w:rPr>
              <w:t>Nuno Costa</w:t>
            </w:r>
            <w:r w:rsidRPr="00344740">
              <w:rPr>
                <w:sz w:val="18"/>
                <w:szCs w:val="18"/>
                <w:lang w:val="pt-PT"/>
              </w:rPr>
              <w:br/>
              <w:t>ESTG</w:t>
            </w:r>
            <w:r w:rsidRPr="00344740">
              <w:rPr>
                <w:sz w:val="18"/>
                <w:szCs w:val="18"/>
                <w:lang w:val="pt-PT"/>
              </w:rPr>
              <w:br/>
              <w:t>Instituto Politécnico de Leiria</w:t>
            </w:r>
            <w:r w:rsidRPr="00344740">
              <w:rPr>
                <w:i/>
                <w:sz w:val="18"/>
                <w:szCs w:val="18"/>
                <w:lang w:val="pt-PT"/>
              </w:rPr>
              <w:br/>
            </w:r>
            <w:proofErr w:type="spellStart"/>
            <w:r w:rsidRPr="00344740">
              <w:rPr>
                <w:sz w:val="18"/>
                <w:szCs w:val="18"/>
                <w:lang w:val="pt-PT"/>
              </w:rPr>
              <w:t>Leiria</w:t>
            </w:r>
            <w:proofErr w:type="spellEnd"/>
            <w:r w:rsidRPr="00344740">
              <w:rPr>
                <w:sz w:val="18"/>
                <w:szCs w:val="18"/>
                <w:lang w:val="pt-PT"/>
              </w:rPr>
              <w:t>, Portugal</w:t>
            </w:r>
            <w:r w:rsidRPr="00344740">
              <w:rPr>
                <w:sz w:val="18"/>
                <w:szCs w:val="18"/>
                <w:lang w:val="pt-PT"/>
              </w:rPr>
              <w:br/>
            </w:r>
            <w:hyperlink r:id="rId15" w:history="1">
              <w:r w:rsidRPr="00344740">
                <w:rPr>
                  <w:rStyle w:val="Hiperligao"/>
                  <w:sz w:val="18"/>
                  <w:szCs w:val="18"/>
                  <w:lang w:val="pt-PT"/>
                </w:rPr>
                <w:t>nuno.costa@ipleiria.pt</w:t>
              </w:r>
            </w:hyperlink>
          </w:p>
        </w:tc>
        <w:tc>
          <w:tcPr>
            <w:tcW w:w="3370" w:type="dxa"/>
            <w:vAlign w:val="center"/>
          </w:tcPr>
          <w:p w14:paraId="77D68D16" w14:textId="2A602E93" w:rsidR="00915208" w:rsidRPr="00344740" w:rsidRDefault="00915208" w:rsidP="00344740">
            <w:pPr>
              <w:rPr>
                <w:lang w:val="pt-PT"/>
              </w:rPr>
            </w:pPr>
            <w:r w:rsidRPr="00344740">
              <w:rPr>
                <w:sz w:val="18"/>
                <w:szCs w:val="18"/>
                <w:lang w:val="pt-PT"/>
              </w:rPr>
              <w:t>Humberto Ferreira</w:t>
            </w:r>
            <w:r w:rsidRPr="00344740">
              <w:rPr>
                <w:sz w:val="18"/>
                <w:szCs w:val="18"/>
                <w:lang w:val="pt-PT"/>
              </w:rPr>
              <w:br/>
              <w:t>ESTG</w:t>
            </w:r>
            <w:r w:rsidRPr="00344740">
              <w:rPr>
                <w:sz w:val="18"/>
                <w:szCs w:val="18"/>
                <w:lang w:val="pt-PT"/>
              </w:rPr>
              <w:br/>
              <w:t>Instituto Politécnico de Leiria</w:t>
            </w:r>
            <w:r w:rsidRPr="00344740">
              <w:rPr>
                <w:i/>
                <w:sz w:val="18"/>
                <w:szCs w:val="18"/>
                <w:lang w:val="pt-PT"/>
              </w:rPr>
              <w:br/>
            </w:r>
            <w:proofErr w:type="spellStart"/>
            <w:r w:rsidRPr="00344740">
              <w:rPr>
                <w:sz w:val="18"/>
                <w:szCs w:val="18"/>
                <w:lang w:val="pt-PT"/>
              </w:rPr>
              <w:t>Leiria</w:t>
            </w:r>
            <w:proofErr w:type="spellEnd"/>
            <w:r w:rsidRPr="00344740">
              <w:rPr>
                <w:sz w:val="18"/>
                <w:szCs w:val="18"/>
                <w:lang w:val="pt-PT"/>
              </w:rPr>
              <w:t>, Portugal</w:t>
            </w:r>
            <w:r w:rsidRPr="00344740">
              <w:rPr>
                <w:sz w:val="18"/>
                <w:szCs w:val="18"/>
                <w:lang w:val="pt-PT"/>
              </w:rPr>
              <w:br/>
            </w:r>
            <w:hyperlink r:id="rId16" w:history="1">
              <w:r w:rsidRPr="00344740">
                <w:rPr>
                  <w:rStyle w:val="Hiperligao"/>
                  <w:sz w:val="18"/>
                  <w:szCs w:val="18"/>
                  <w:lang w:val="pt-PT"/>
                </w:rPr>
                <w:t>humberto.ferreira@ipleiria.pt</w:t>
              </w:r>
            </w:hyperlink>
          </w:p>
        </w:tc>
      </w:tr>
    </w:tbl>
    <w:p w14:paraId="45220DC7" w14:textId="77777777" w:rsidR="00915208" w:rsidRPr="00344740" w:rsidRDefault="00915208" w:rsidP="00915208">
      <w:pPr>
        <w:jc w:val="both"/>
        <w:rPr>
          <w:lang w:val="pt-PT"/>
        </w:rPr>
        <w:sectPr w:rsidR="00915208" w:rsidRPr="00344740">
          <w:footerReference w:type="first" r:id="rId17"/>
          <w:pgSz w:w="11906" w:h="16838"/>
          <w:pgMar w:top="540" w:right="893" w:bottom="1440" w:left="893" w:header="0" w:footer="720" w:gutter="0"/>
          <w:cols w:space="720"/>
          <w:formProt w:val="0"/>
          <w:titlePg/>
          <w:docGrid w:linePitch="360" w:charSpace="8192"/>
        </w:sectPr>
      </w:pPr>
    </w:p>
    <w:p w14:paraId="5580E398" w14:textId="77777777" w:rsidR="00E15EC4" w:rsidRPr="00344740" w:rsidRDefault="00E15EC4">
      <w:pPr>
        <w:rPr>
          <w:lang w:val="pt-PT"/>
        </w:rPr>
        <w:sectPr w:rsidR="00E15EC4" w:rsidRPr="00344740">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4CA82CBD" w14:textId="77777777" w:rsidR="00E15EC4" w:rsidRPr="00344740" w:rsidRDefault="00E15EC4">
      <w:pPr>
        <w:rPr>
          <w:lang w:val="pt-PT"/>
        </w:rPr>
      </w:pPr>
    </w:p>
    <w:p w14:paraId="6AC9256D" w14:textId="77777777" w:rsidR="00E15EC4" w:rsidRPr="00344740" w:rsidRDefault="00E40DD1">
      <w:pPr>
        <w:rPr>
          <w:lang w:val="pt-PT"/>
        </w:rPr>
      </w:pPr>
      <w:r w:rsidRPr="00344740">
        <w:rPr>
          <w:lang w:val="pt-PT"/>
        </w:rPr>
        <w:br w:type="column"/>
      </w:r>
    </w:p>
    <w:p w14:paraId="41ADAD79" w14:textId="77777777" w:rsidR="00E15EC4" w:rsidRPr="00344740" w:rsidRDefault="00E15EC4">
      <w:pPr>
        <w:rPr>
          <w:lang w:val="pt-PT"/>
        </w:rPr>
        <w:sectPr w:rsidR="00E15EC4" w:rsidRPr="00344740">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59EA9529" w14:textId="595DC38E" w:rsidR="009D05A2" w:rsidRPr="00344740" w:rsidRDefault="00E40DD1" w:rsidP="009D05A2">
      <w:pPr>
        <w:pStyle w:val="Abstract"/>
        <w:rPr>
          <w:b w:val="0"/>
          <w:bCs w:val="0"/>
          <w:lang w:val="pt-PT"/>
        </w:rPr>
      </w:pPr>
      <w:proofErr w:type="spellStart"/>
      <w:r w:rsidRPr="00344740">
        <w:rPr>
          <w:b w:val="0"/>
          <w:bCs w:val="0"/>
          <w:i/>
          <w:iCs/>
          <w:lang w:val="pt-PT"/>
        </w:rPr>
        <w:t>Abstract</w:t>
      </w:r>
      <w:proofErr w:type="spellEnd"/>
    </w:p>
    <w:p w14:paraId="6E090DA8" w14:textId="090F9013" w:rsidR="00E15EC4" w:rsidRPr="00344740" w:rsidRDefault="00344740" w:rsidP="009D05A2">
      <w:pPr>
        <w:pStyle w:val="Corpodetexto"/>
        <w:rPr>
          <w:color w:val="5983B0"/>
          <w:sz w:val="16"/>
          <w:szCs w:val="16"/>
        </w:rPr>
      </w:pPr>
      <w:r w:rsidRPr="00344740">
        <w:rPr>
          <w:lang w:val="en-US"/>
        </w:rPr>
        <w:t xml:space="preserve">The Internet of Things (IoT) presents significant potential to address social challenges, but the emergence of the "SILO OF THINGS" highlights the difficulty of devices in sharing data. This work proposes a solution through the SOMIOD middleware, which standardizes the use of data, regardless of the application. The system architecture includes the SOMIOD REST API, applications 'A' and 'B', and the MQTT Message Broker to facilitate communication. The applications play distinct roles in the creation and manipulation of resources, while the SOMIOD REST API ensures consistency in data access. Efficient communication between applications, mediated by MQTT, contributes to overcoming the challenge of the "SILO OF THINGS". The standardization of SOMIOD simplifies IoT development, promoting more direct collaboration between systems. The success achieved suggests future expansion to support more devices and protocols, as well as exploring advanced security </w:t>
      </w:r>
      <w:r w:rsidRPr="00344740">
        <w:rPr>
          <w:lang w:val="en-US"/>
        </w:rPr>
        <w:t>measures.</w:t>
      </w:r>
      <w:r w:rsidR="00A34E81" w:rsidRPr="00344740">
        <w:t xml:space="preserve"> </w:t>
      </w:r>
    </w:p>
    <w:p w14:paraId="6C5DCAF5" w14:textId="60F7586C" w:rsidR="00E15EC4" w:rsidRPr="00344740" w:rsidRDefault="00E40DD1">
      <w:pPr>
        <w:pStyle w:val="Keywords"/>
        <w:rPr>
          <w:b w:val="0"/>
          <w:bCs w:val="0"/>
        </w:rPr>
      </w:pPr>
      <w:r w:rsidRPr="00344740">
        <w:rPr>
          <w:b w:val="0"/>
          <w:bCs w:val="0"/>
        </w:rPr>
        <w:t>Keywords—</w:t>
      </w:r>
      <w:r w:rsidR="00CA1A4E" w:rsidRPr="00344740">
        <w:rPr>
          <w:b w:val="0"/>
          <w:bCs w:val="0"/>
        </w:rPr>
        <w:t xml:space="preserve">XML, XSD, </w:t>
      </w:r>
      <w:r w:rsidR="00D92BD5" w:rsidRPr="00344740">
        <w:rPr>
          <w:b w:val="0"/>
          <w:bCs w:val="0"/>
        </w:rPr>
        <w:t xml:space="preserve">Middleware, </w:t>
      </w:r>
      <w:r w:rsidR="007A44AE" w:rsidRPr="00344740">
        <w:rPr>
          <w:b w:val="0"/>
          <w:bCs w:val="0"/>
        </w:rPr>
        <w:t>RESTful API</w:t>
      </w:r>
      <w:r w:rsidR="000571EA" w:rsidRPr="00344740">
        <w:rPr>
          <w:b w:val="0"/>
          <w:bCs w:val="0"/>
        </w:rPr>
        <w:t>, IoT</w:t>
      </w:r>
    </w:p>
    <w:p w14:paraId="65400C9E" w14:textId="77777777" w:rsidR="00E15EC4" w:rsidRPr="00344740" w:rsidRDefault="00E40DD1">
      <w:pPr>
        <w:pStyle w:val="Ttulo1"/>
        <w:numPr>
          <w:ilvl w:val="0"/>
          <w:numId w:val="4"/>
        </w:numPr>
        <w:ind w:firstLine="0"/>
      </w:pPr>
      <w:r w:rsidRPr="00344740">
        <w:t>Introduction</w:t>
      </w:r>
    </w:p>
    <w:p w14:paraId="0DC0D5B4" w14:textId="15C893A6" w:rsidR="00344740" w:rsidRPr="00344740" w:rsidRDefault="00BC1097" w:rsidP="00BC1097">
      <w:pPr>
        <w:jc w:val="both"/>
      </w:pPr>
      <w:r>
        <w:t xml:space="preserve">     </w:t>
      </w:r>
      <w:r w:rsidR="00344740" w:rsidRPr="00344740">
        <w:t xml:space="preserve">Despite the potential of the Internet of Things (IoT) to address certain social issues, this solution brings forth a challenge known as the "SILO OF THINGS," which entails different devices facing significant difficulties in sharing data. The objective of this work is to tackle this problem by employing middleware, which ensures that data is always utilized uniformly, regardless of the application. This work is being developed due to the </w:t>
      </w:r>
      <w:r w:rsidR="00344740" w:rsidRPr="00344740">
        <w:t>way</w:t>
      </w:r>
      <w:r w:rsidR="00344740" w:rsidRPr="00344740">
        <w:t xml:space="preserve"> IoT systems operate, with each one having a distinct way of communicating with devices. Through this initiative, we aim to simplify IoT systems by utilizing common services and standards on the web, making data easily accessible.</w:t>
      </w:r>
    </w:p>
    <w:p w14:paraId="5B2A178C" w14:textId="2960B375" w:rsidR="00F916AD" w:rsidRPr="00344740" w:rsidRDefault="00C25544" w:rsidP="00C33847">
      <w:pPr>
        <w:jc w:val="both"/>
        <w:rPr>
          <w:lang w:val="pt-PT"/>
        </w:rPr>
      </w:pPr>
      <w:r w:rsidRPr="00344740">
        <w:rPr>
          <w:lang w:val="pt-PT"/>
        </w:rPr>
        <w:t>.</w:t>
      </w:r>
    </w:p>
    <w:p w14:paraId="63A9FF2B" w14:textId="77777777" w:rsidR="00E15EC4" w:rsidRPr="00344740" w:rsidRDefault="00E40DD1">
      <w:pPr>
        <w:pStyle w:val="Ttulo1"/>
        <w:numPr>
          <w:ilvl w:val="0"/>
          <w:numId w:val="4"/>
        </w:numPr>
        <w:ind w:firstLine="0"/>
      </w:pPr>
      <w:r w:rsidRPr="00344740">
        <w:lastRenderedPageBreak/>
        <w:t>System Architecture</w:t>
      </w:r>
    </w:p>
    <w:p w14:paraId="5221497A" w14:textId="714740B0" w:rsidR="00E15EC4" w:rsidRPr="00344740" w:rsidRDefault="00A272AE" w:rsidP="007A183B">
      <w:pPr>
        <w:pStyle w:val="Author"/>
        <w:spacing w:beforeAutospacing="1" w:afterAutospacing="1"/>
        <w:jc w:val="both"/>
        <w:rPr>
          <w:color w:val="5983B0"/>
          <w:sz w:val="16"/>
          <w:szCs w:val="16"/>
        </w:rPr>
      </w:pPr>
      <w:r w:rsidRPr="00344740">
        <w:rPr>
          <w:noProof/>
        </w:rPr>
        <w:drawing>
          <wp:inline distT="0" distB="0" distL="0" distR="0" wp14:anchorId="5589A562" wp14:editId="6F46211D">
            <wp:extent cx="3098800" cy="2480310"/>
            <wp:effectExtent l="0" t="0" r="6350" b="0"/>
            <wp:docPr id="1200493420" name="Imagem 1"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93420" name="Imagem 1" descr="Uma imagem com texto, captura de ecrã, diagrama, file&#10;&#10;Descrição gerada automaticamente"/>
                    <pic:cNvPicPr/>
                  </pic:nvPicPr>
                  <pic:blipFill>
                    <a:blip r:embed="rId18"/>
                    <a:stretch>
                      <a:fillRect/>
                    </a:stretch>
                  </pic:blipFill>
                  <pic:spPr>
                    <a:xfrm>
                      <a:off x="0" y="0"/>
                      <a:ext cx="3098800" cy="2480310"/>
                    </a:xfrm>
                    <a:prstGeom prst="rect">
                      <a:avLst/>
                    </a:prstGeom>
                  </pic:spPr>
                </pic:pic>
              </a:graphicData>
            </a:graphic>
          </wp:inline>
        </w:drawing>
      </w:r>
      <w:r w:rsidR="00961454" w:rsidRPr="00344740">
        <w:rPr>
          <w:color w:val="5983B0"/>
          <w:sz w:val="16"/>
          <w:szCs w:val="16"/>
          <w:highlight w:val="yellow"/>
        </w:rPr>
        <w:t xml:space="preserve"> </w:t>
      </w:r>
    </w:p>
    <w:p w14:paraId="620CAC7A" w14:textId="78A7C7E3" w:rsidR="00E15EC4" w:rsidRPr="00344740" w:rsidRDefault="00C30968">
      <w:pPr>
        <w:pStyle w:val="figurecaption"/>
        <w:numPr>
          <w:ilvl w:val="0"/>
          <w:numId w:val="3"/>
        </w:numPr>
        <w:ind w:left="0" w:firstLine="0"/>
      </w:pPr>
      <w:r w:rsidRPr="00344740">
        <w:t>Generic architecture of the sample testing application</w:t>
      </w:r>
    </w:p>
    <w:p w14:paraId="434B6F4D" w14:textId="0C64B9A1" w:rsidR="00E15EC4" w:rsidRPr="00344740" w:rsidRDefault="00CD463E">
      <w:pPr>
        <w:pStyle w:val="Ttulo2"/>
        <w:numPr>
          <w:ilvl w:val="1"/>
          <w:numId w:val="4"/>
        </w:numPr>
      </w:pPr>
      <w:r w:rsidRPr="00344740">
        <w:t>SOMIOD</w:t>
      </w:r>
    </w:p>
    <w:p w14:paraId="4C908565" w14:textId="5F5A565F" w:rsidR="00344740" w:rsidRPr="00344740" w:rsidRDefault="00344740" w:rsidP="00344740">
      <w:pPr>
        <w:pStyle w:val="Ttulo2"/>
        <w:numPr>
          <w:ilvl w:val="0"/>
          <w:numId w:val="0"/>
        </w:numPr>
        <w:rPr>
          <w:i w:val="0"/>
          <w:iCs w:val="0"/>
          <w:spacing w:val="-1"/>
          <w:lang w:eastAsia="x-none"/>
        </w:rPr>
      </w:pPr>
      <w:r w:rsidRPr="00344740">
        <w:rPr>
          <w:i w:val="0"/>
          <w:iCs w:val="0"/>
          <w:spacing w:val="-1"/>
          <w:lang w:eastAsia="x-none"/>
        </w:rPr>
        <w:tab/>
      </w:r>
      <w:r w:rsidRPr="00344740">
        <w:rPr>
          <w:i w:val="0"/>
          <w:iCs w:val="0"/>
          <w:spacing w:val="-1"/>
          <w:lang w:eastAsia="x-none"/>
        </w:rPr>
        <w:t>The SOMIOD REST API is the main element of this middleware. The purpose of this API is to respond to requests made by applications. SOMIOD supports GET, POST, PUT, and DELETE requests for the 'Application' and 'Container' resources, and it supports GET, POST, and DELETE requests for the 'Data' and 'Subscription' resources. As an API, SOMIOD is responsible for connecting the applications to the database.</w:t>
      </w:r>
    </w:p>
    <w:p w14:paraId="3D219B72" w14:textId="77777777" w:rsidR="00344740" w:rsidRPr="00344740" w:rsidRDefault="00344740" w:rsidP="00344740">
      <w:pPr>
        <w:rPr>
          <w:lang w:eastAsia="x-none"/>
        </w:rPr>
      </w:pPr>
    </w:p>
    <w:p w14:paraId="6C26015E" w14:textId="0E1B68CF" w:rsidR="00E15EC4" w:rsidRPr="00344740" w:rsidRDefault="00E16A92">
      <w:pPr>
        <w:pStyle w:val="Ttulo2"/>
        <w:numPr>
          <w:ilvl w:val="1"/>
          <w:numId w:val="4"/>
        </w:numPr>
      </w:pPr>
      <w:r w:rsidRPr="00344740">
        <w:t>App ‘A’</w:t>
      </w:r>
    </w:p>
    <w:p w14:paraId="5D35F46A" w14:textId="1714DD0B" w:rsidR="00E16A92" w:rsidRPr="00344740" w:rsidRDefault="00344740" w:rsidP="00344740">
      <w:pPr>
        <w:ind w:firstLine="288"/>
        <w:jc w:val="both"/>
      </w:pPr>
      <w:r w:rsidRPr="00344740">
        <w:t>This application, leveraging the SOMIOD API, is responsible for creating the resources ‘application</w:t>
      </w:r>
      <w:proofErr w:type="gramStart"/>
      <w:r w:rsidRPr="00344740">
        <w:t>’, ‘</w:t>
      </w:r>
      <w:proofErr w:type="gramEnd"/>
      <w:r w:rsidRPr="00344740">
        <w:t>container’, and ‘subscription’. Firstly, an ‘application’ resource is created; subsequently, a ‘container’ resource is created that is contained within the ‘application’, along with a ‘subscription’ resource that is associated with the ‘container’. This subscription connects to a communication channel and is responsible for sending notifications whenever there is a change in the ‘Data’ resource. The resources are created according to the defined hierarchy, which is as follows:</w:t>
      </w:r>
      <w:r w:rsidR="008669A1" w:rsidRPr="00344740">
        <w:br/>
      </w:r>
    </w:p>
    <w:p w14:paraId="319F0E02" w14:textId="5B1A775F" w:rsidR="008669A1" w:rsidRPr="00344740" w:rsidRDefault="008669A1" w:rsidP="008669A1">
      <w:pPr>
        <w:jc w:val="left"/>
      </w:pPr>
      <w:r w:rsidRPr="00344740">
        <w:t>Application (A):</w:t>
      </w:r>
    </w:p>
    <w:p w14:paraId="53BDDC88" w14:textId="1552884E" w:rsidR="008669A1" w:rsidRPr="00344740" w:rsidRDefault="008669A1" w:rsidP="008669A1">
      <w:pPr>
        <w:jc w:val="left"/>
      </w:pPr>
      <w:r w:rsidRPr="00344740">
        <w:tab/>
      </w:r>
      <w:proofErr w:type="gramStart"/>
      <w:r w:rsidRPr="00344740">
        <w:t>Container(</w:t>
      </w:r>
      <w:proofErr w:type="gramEnd"/>
      <w:r w:rsidRPr="00344740">
        <w:t>1)</w:t>
      </w:r>
    </w:p>
    <w:p w14:paraId="359E3FDB" w14:textId="38CCE593" w:rsidR="008669A1" w:rsidRPr="00344740" w:rsidRDefault="008669A1" w:rsidP="008669A1">
      <w:pPr>
        <w:jc w:val="left"/>
      </w:pPr>
      <w:r w:rsidRPr="00344740">
        <w:tab/>
      </w:r>
      <w:r w:rsidRPr="00344740">
        <w:tab/>
        <w:t>Data (</w:t>
      </w:r>
      <w:proofErr w:type="gramStart"/>
      <w:r w:rsidRPr="00344740">
        <w:t>0..</w:t>
      </w:r>
      <w:proofErr w:type="gramEnd"/>
      <w:r w:rsidRPr="00344740">
        <w:t>N</w:t>
      </w:r>
      <w:r w:rsidR="00787246" w:rsidRPr="00344740">
        <w:t>)</w:t>
      </w:r>
    </w:p>
    <w:p w14:paraId="5969D09D" w14:textId="069A2DFA" w:rsidR="00787246" w:rsidRPr="00344740" w:rsidRDefault="00787246" w:rsidP="008669A1">
      <w:pPr>
        <w:jc w:val="left"/>
        <w:rPr>
          <w:lang w:val="pt-PT"/>
        </w:rPr>
      </w:pPr>
      <w:r w:rsidRPr="00344740">
        <w:tab/>
      </w:r>
      <w:r w:rsidRPr="00344740">
        <w:tab/>
      </w:r>
      <w:proofErr w:type="spellStart"/>
      <w:r w:rsidRPr="00344740">
        <w:rPr>
          <w:lang w:val="pt-PT"/>
        </w:rPr>
        <w:t>Subscriptions</w:t>
      </w:r>
      <w:proofErr w:type="spellEnd"/>
      <w:r w:rsidRPr="00344740">
        <w:rPr>
          <w:lang w:val="pt-PT"/>
        </w:rPr>
        <w:t xml:space="preserve"> (</w:t>
      </w:r>
      <w:proofErr w:type="gramStart"/>
      <w:r w:rsidRPr="00344740">
        <w:rPr>
          <w:lang w:val="pt-PT"/>
        </w:rPr>
        <w:t>0..</w:t>
      </w:r>
      <w:proofErr w:type="gramEnd"/>
      <w:r w:rsidRPr="00344740">
        <w:rPr>
          <w:lang w:val="pt-PT"/>
        </w:rPr>
        <w:t>N)</w:t>
      </w:r>
    </w:p>
    <w:p w14:paraId="114BDC3C" w14:textId="32DFBEEE" w:rsidR="008919CC" w:rsidRPr="00344740" w:rsidRDefault="008919CC" w:rsidP="00345CBB">
      <w:pPr>
        <w:pStyle w:val="Ttulo2"/>
        <w:numPr>
          <w:ilvl w:val="1"/>
          <w:numId w:val="4"/>
        </w:numPr>
      </w:pPr>
      <w:r w:rsidRPr="00344740">
        <w:t>App ‘B’</w:t>
      </w:r>
    </w:p>
    <w:p w14:paraId="10B8AF5E" w14:textId="0B61658B" w:rsidR="00345CBB" w:rsidRPr="00344740" w:rsidRDefault="00344740" w:rsidP="00344740">
      <w:pPr>
        <w:ind w:firstLine="288"/>
        <w:jc w:val="both"/>
        <w:rPr>
          <w:lang w:val="pt-PT"/>
        </w:rPr>
      </w:pPr>
      <w:r w:rsidRPr="00344740">
        <w:t>The app 'B' is responsible for the creation of the 'data' resource, which also involves the creation of the 'container' resource. The 'data' resource is the entity that stores the data records of the application. After each modification, the 'subscription' resource triggers a notification.</w:t>
      </w:r>
    </w:p>
    <w:p w14:paraId="75549779" w14:textId="0078AD91" w:rsidR="00E15EC4" w:rsidRPr="00344740" w:rsidRDefault="002F375E">
      <w:pPr>
        <w:pStyle w:val="Ttulo2"/>
        <w:numPr>
          <w:ilvl w:val="1"/>
          <w:numId w:val="4"/>
        </w:numPr>
      </w:pPr>
      <w:r w:rsidRPr="00344740">
        <w:t>Message Broker</w:t>
      </w:r>
      <w:r w:rsidR="00E40DD1" w:rsidRPr="00344740">
        <w:t xml:space="preserve"> </w:t>
      </w:r>
      <w:r w:rsidRPr="00344740">
        <w:t>(MQTT)</w:t>
      </w:r>
    </w:p>
    <w:p w14:paraId="4FF7ECD7" w14:textId="69F0E98C" w:rsidR="002F375E" w:rsidRPr="00344740" w:rsidRDefault="00344740" w:rsidP="00344740">
      <w:pPr>
        <w:ind w:firstLine="288"/>
        <w:jc w:val="both"/>
      </w:pPr>
      <w:r w:rsidRPr="00344740">
        <w:t>This component establishes communication between applications and is responsible for delivering the respective data to each application. It allows one application to subscribe to another, thus enabling communication between the two through shared data.</w:t>
      </w:r>
    </w:p>
    <w:p w14:paraId="69A973D2" w14:textId="0841CA60" w:rsidR="00AB0204" w:rsidRPr="00344740" w:rsidRDefault="00E40DD1" w:rsidP="00EB5919">
      <w:pPr>
        <w:pStyle w:val="Ttulo1"/>
        <w:numPr>
          <w:ilvl w:val="0"/>
          <w:numId w:val="4"/>
        </w:numPr>
        <w:ind w:firstLine="0"/>
      </w:pPr>
      <w:r w:rsidRPr="00344740">
        <w:t>Integration/App Development</w:t>
      </w:r>
    </w:p>
    <w:p w14:paraId="3324D718" w14:textId="3FFE63D6" w:rsidR="00E15EC4" w:rsidRPr="00344740" w:rsidRDefault="00E40DD1">
      <w:pPr>
        <w:pStyle w:val="Ttulo2"/>
        <w:numPr>
          <w:ilvl w:val="1"/>
          <w:numId w:val="4"/>
        </w:numPr>
      </w:pPr>
      <w:r w:rsidRPr="00344740">
        <w:t xml:space="preserve">Application </w:t>
      </w:r>
      <w:r w:rsidR="00AC7716" w:rsidRPr="00344740">
        <w:t>A</w:t>
      </w:r>
    </w:p>
    <w:p w14:paraId="275C8DB6" w14:textId="45327BD4" w:rsidR="00E15EC4" w:rsidRPr="00344740" w:rsidRDefault="00344740">
      <w:pPr>
        <w:pStyle w:val="Corpodetexto"/>
        <w:rPr>
          <w:lang w:val="en-US"/>
        </w:rPr>
      </w:pPr>
      <w:r w:rsidRPr="00344740">
        <w:rPr>
          <w:lang w:val="en-US"/>
        </w:rPr>
        <w:t>This test application has features that include the creation of resources such as applications, containers, and subscriptions. It also allows access to the list of available applications and their respective containers, as well as the ability to receive data through subscriptions in the channels related to an application's containers. Additionally, it presents a test case that simulates interaction between applications, acting as a gate that can be opened or closed upon receiving data of type 'open', which opens the gate, or 'close', which closes the gate, through the subscribed channel. This application represents only one of the many possible interactions between applications utilizing the SOMIOD service.</w:t>
      </w:r>
    </w:p>
    <w:p w14:paraId="24B5385D" w14:textId="11EC8B80" w:rsidR="00E15EC4" w:rsidRPr="00344740" w:rsidRDefault="00E40DD1">
      <w:pPr>
        <w:pStyle w:val="Ttulo2"/>
        <w:numPr>
          <w:ilvl w:val="1"/>
          <w:numId w:val="4"/>
        </w:numPr>
      </w:pPr>
      <w:r w:rsidRPr="00344740">
        <w:t xml:space="preserve">Application </w:t>
      </w:r>
      <w:r w:rsidR="00AC7716" w:rsidRPr="00344740">
        <w:t>B</w:t>
      </w:r>
    </w:p>
    <w:p w14:paraId="736C7553" w14:textId="02B2BCDA" w:rsidR="00303E95" w:rsidRPr="00344740" w:rsidRDefault="00344740" w:rsidP="00344740">
      <w:pPr>
        <w:ind w:firstLine="288"/>
        <w:jc w:val="both"/>
      </w:pPr>
      <w:r w:rsidRPr="00344740">
        <w:t>The functionalities of this application include the creation of containers, also allowing access to the list of applications and their respective modules. Furthermore, it presents a test case that simulates the interaction between applications, assuming the role of a command that controls the opening or closing of a gate by sending data of the type "open" (opens the gate) or "close" (closes the gate) through the subscribed channel. This application represents only one of the various possible interactions between applications that utilize the SOMIOD service.</w:t>
      </w:r>
    </w:p>
    <w:p w14:paraId="510957CC" w14:textId="77777777" w:rsidR="00E15EC4" w:rsidRPr="00344740" w:rsidRDefault="00E40DD1">
      <w:pPr>
        <w:pStyle w:val="Ttulo1"/>
        <w:numPr>
          <w:ilvl w:val="0"/>
          <w:numId w:val="4"/>
        </w:numPr>
        <w:ind w:firstLine="0"/>
      </w:pPr>
      <w:r w:rsidRPr="00344740">
        <w:t>Conclusions and Future Work</w:t>
      </w:r>
    </w:p>
    <w:p w14:paraId="2E2967CB" w14:textId="77777777" w:rsidR="00344740" w:rsidRPr="00344740" w:rsidRDefault="00344740" w:rsidP="002968C3">
      <w:pPr>
        <w:pStyle w:val="Corpodetexto"/>
        <w:rPr>
          <w:lang w:val="en-US"/>
        </w:rPr>
      </w:pPr>
      <w:r w:rsidRPr="00344740">
        <w:rPr>
          <w:lang w:val="en-US"/>
        </w:rPr>
        <w:t xml:space="preserve">The main objective of this work was to address the challenge of the "SILO OF THINGS" </w:t>
      </w:r>
      <w:proofErr w:type="gramStart"/>
      <w:r w:rsidRPr="00344740">
        <w:rPr>
          <w:lang w:val="en-US"/>
        </w:rPr>
        <w:t>in</w:t>
      </w:r>
      <w:proofErr w:type="gramEnd"/>
      <w:r w:rsidRPr="00344740">
        <w:rPr>
          <w:lang w:val="en-US"/>
        </w:rPr>
        <w:t xml:space="preserve"> the Internet of Things (IoT) through the implementation of the SOMIOD middleware. The specific objectives to achieve this goal were the creation of the SOMIOD REST API, the implementation of applications 'A' and 'B', and the use of the MQTT Message Broker to establish communication between the applications. Each application played a fundamental role in the creation and manipulation of resources such as applications, containers, subscriptions, and data. We concluded that the proposed objectives were successfully achieved. The SOMIOD REST API provides a consistent interface for the applications, ensuring uniformity in data access and manipulation, regardless of the application in question. Communication between the applications, mediated by the MQTT Message Broker, allows for an efficient exchange of information, contributing to the resolution of the "SILO OF THINGS" problem.</w:t>
      </w:r>
    </w:p>
    <w:p w14:paraId="39CCE2E1" w14:textId="00D0550D" w:rsidR="00E15EC4" w:rsidRPr="00344740" w:rsidRDefault="00344740" w:rsidP="002968C3">
      <w:pPr>
        <w:pStyle w:val="Corpodetexto"/>
      </w:pPr>
      <w:r w:rsidRPr="00344740">
        <w:rPr>
          <w:lang w:val="en-US"/>
        </w:rPr>
        <w:t>The standardization provided by SOMIOD simplifies the development of IoT applications, reducing the complexity in the integration of different devices. Moreover, effective communication between applications fosters more direct collaboration between systems. For future developments, we suggest expanding the middleware to include support for additional types of devices and communication protocols, further enhancing the system's scope and flexibility. Additionally, we consider it pertinent to explore advanced security mechanisms to protect the integrity and confidentiality of data transmitted between applications.</w:t>
      </w:r>
      <w:r w:rsidR="00356ABB" w:rsidRPr="00344740">
        <w:t xml:space="preserve"> </w:t>
      </w:r>
    </w:p>
    <w:p w14:paraId="0428B552" w14:textId="77777777" w:rsidR="00E15EC4" w:rsidRPr="00344740" w:rsidRDefault="00E40DD1">
      <w:pPr>
        <w:pStyle w:val="Ttulo1"/>
        <w:numPr>
          <w:ilvl w:val="0"/>
          <w:numId w:val="0"/>
        </w:numPr>
      </w:pPr>
      <w:r w:rsidRPr="00344740">
        <w:t>Appendix</w:t>
      </w:r>
    </w:p>
    <w:p w14:paraId="1722E67F" w14:textId="5F44C3AD" w:rsidR="00293AF3" w:rsidRPr="00344740" w:rsidRDefault="00293AF3">
      <w:pPr>
        <w:pStyle w:val="Corpodetexto"/>
        <w:spacing w:line="240" w:lineRule="auto"/>
        <w:ind w:left="360" w:hanging="360"/>
        <w:rPr>
          <w:i/>
          <w:iCs/>
          <w:color w:val="000000"/>
          <w:lang w:val="en-US"/>
        </w:rPr>
      </w:pPr>
      <w:r w:rsidRPr="00344740">
        <w:rPr>
          <w:i/>
          <w:iCs/>
          <w:color w:val="000000"/>
          <w:lang w:val="en-US"/>
        </w:rPr>
        <w:t xml:space="preserve">Appendix </w:t>
      </w:r>
      <w:r w:rsidR="009D101D" w:rsidRPr="00344740">
        <w:rPr>
          <w:i/>
          <w:iCs/>
          <w:color w:val="000000"/>
          <w:lang w:val="en-US"/>
        </w:rPr>
        <w:t>A</w:t>
      </w:r>
    </w:p>
    <w:p w14:paraId="61D65FD8" w14:textId="77777777" w:rsidR="00D76CA2" w:rsidRPr="00344740" w:rsidRDefault="00D76CA2" w:rsidP="00BC1097">
      <w:pPr>
        <w:pStyle w:val="Corpodetexto"/>
        <w:ind w:left="648" w:hanging="360"/>
        <w:rPr>
          <w:color w:val="000000"/>
          <w:u w:val="single"/>
          <w:lang w:val="en-US"/>
        </w:rPr>
      </w:pPr>
      <w:r w:rsidRPr="00344740">
        <w:rPr>
          <w:color w:val="000000"/>
          <w:u w:val="single"/>
          <w:lang w:val="en-US"/>
        </w:rPr>
        <w:t>Application resource</w:t>
      </w:r>
    </w:p>
    <w:p w14:paraId="7827BA8E" w14:textId="77777777" w:rsidR="00D76CA2" w:rsidRPr="00344740" w:rsidRDefault="00D76CA2" w:rsidP="00BC1097">
      <w:pPr>
        <w:pStyle w:val="Corpodetexto"/>
        <w:ind w:left="648" w:hanging="360"/>
        <w:rPr>
          <w:color w:val="000000"/>
          <w:lang w:val="en-US"/>
        </w:rPr>
      </w:pPr>
      <w:r w:rsidRPr="00344740">
        <w:rPr>
          <w:b/>
          <w:bCs/>
          <w:color w:val="000000"/>
          <w:lang w:val="en-US"/>
        </w:rPr>
        <w:t>GET</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w:t>
      </w:r>
    </w:p>
    <w:p w14:paraId="272CD8AB" w14:textId="77777777" w:rsidR="00D76CA2" w:rsidRPr="00344740" w:rsidRDefault="00D76CA2" w:rsidP="00BC1097">
      <w:pPr>
        <w:pStyle w:val="Corpodetexto"/>
        <w:ind w:left="648" w:hanging="360"/>
        <w:rPr>
          <w:color w:val="000000"/>
          <w:lang w:val="en-US"/>
        </w:rPr>
      </w:pPr>
      <w:r w:rsidRPr="00344740">
        <w:rPr>
          <w:b/>
          <w:bCs/>
          <w:color w:val="000000"/>
          <w:lang w:val="en-US"/>
        </w:rPr>
        <w:t>POST</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w:t>
      </w:r>
    </w:p>
    <w:p w14:paraId="7E80CDFE" w14:textId="381F4029" w:rsidR="00D76CA2" w:rsidRPr="00344740" w:rsidRDefault="00344740" w:rsidP="00BC1097">
      <w:pPr>
        <w:pStyle w:val="Corpodetexto"/>
        <w:numPr>
          <w:ilvl w:val="0"/>
          <w:numId w:val="8"/>
        </w:numPr>
        <w:ind w:left="648"/>
        <w:rPr>
          <w:color w:val="000000"/>
          <w:lang w:val="en-US"/>
        </w:rPr>
      </w:pPr>
      <w:r w:rsidRPr="00344740">
        <w:rPr>
          <w:color w:val="000000"/>
          <w:lang w:val="en-US"/>
        </w:rPr>
        <w:lastRenderedPageBreak/>
        <w:t>Example of the body content</w:t>
      </w:r>
      <w:r w:rsidRPr="00344740">
        <w:rPr>
          <w:color w:val="000000"/>
          <w:lang w:val="en-US"/>
        </w:rPr>
        <w:t xml:space="preserve"> </w:t>
      </w:r>
      <w:r w:rsidR="00D76CA2" w:rsidRPr="00344740">
        <w:rPr>
          <w:color w:val="000000"/>
          <w:lang w:val="en-US"/>
        </w:rPr>
        <w:t>(xml):</w:t>
      </w:r>
    </w:p>
    <w:p w14:paraId="2E6B7A1E" w14:textId="77777777" w:rsidR="00D76CA2" w:rsidRPr="00344740" w:rsidRDefault="00D76CA2" w:rsidP="00BC1097">
      <w:pPr>
        <w:pStyle w:val="Corpodetexto"/>
        <w:ind w:left="288"/>
        <w:rPr>
          <w:color w:val="000000"/>
          <w:lang w:val="en-US"/>
        </w:rPr>
      </w:pPr>
      <w:r w:rsidRPr="00344740">
        <w:rPr>
          <w:color w:val="000000"/>
          <w:lang w:val="en-US"/>
        </w:rPr>
        <w:t>&lt;application&gt;</w:t>
      </w:r>
    </w:p>
    <w:p w14:paraId="6C3899A7" w14:textId="6C61F1F9" w:rsidR="00D76CA2" w:rsidRPr="00344740" w:rsidRDefault="00D76CA2" w:rsidP="00BC1097">
      <w:pPr>
        <w:pStyle w:val="Corpodetexto"/>
        <w:ind w:left="288"/>
        <w:rPr>
          <w:color w:val="000000"/>
          <w:lang w:val="en-US"/>
        </w:rPr>
      </w:pPr>
      <w:r w:rsidRPr="00344740">
        <w:rPr>
          <w:color w:val="000000"/>
          <w:lang w:val="en-US"/>
        </w:rPr>
        <w:t xml:space="preserve">    &lt;name&gt;</w:t>
      </w:r>
      <w:r w:rsidR="009F41B0" w:rsidRPr="00344740">
        <w:rPr>
          <w:color w:val="000000"/>
          <w:lang w:val="en-US"/>
        </w:rPr>
        <w:t>gate</w:t>
      </w:r>
      <w:r w:rsidRPr="00344740">
        <w:rPr>
          <w:color w:val="000000"/>
          <w:lang w:val="en-US"/>
        </w:rPr>
        <w:t>&lt;/name&gt;</w:t>
      </w:r>
    </w:p>
    <w:p w14:paraId="526B83D1" w14:textId="77777777" w:rsidR="00D76CA2" w:rsidRPr="00344740" w:rsidRDefault="00D76CA2" w:rsidP="00BC1097">
      <w:pPr>
        <w:pStyle w:val="Corpodetexto"/>
        <w:ind w:left="288" w:firstLine="0"/>
        <w:rPr>
          <w:color w:val="000000"/>
          <w:lang w:val="en-US"/>
        </w:rPr>
      </w:pPr>
      <w:r w:rsidRPr="00344740">
        <w:rPr>
          <w:color w:val="000000"/>
          <w:lang w:val="en-US"/>
        </w:rPr>
        <w:tab/>
        <w:t>&lt;/application&gt;</w:t>
      </w:r>
    </w:p>
    <w:p w14:paraId="01ACD55A" w14:textId="77777777" w:rsidR="00D76CA2" w:rsidRPr="00344740" w:rsidRDefault="00D76CA2" w:rsidP="00BC1097">
      <w:pPr>
        <w:pStyle w:val="Corpodetexto"/>
        <w:ind w:left="648" w:hanging="360"/>
        <w:rPr>
          <w:color w:val="000000"/>
          <w:lang w:val="en-US"/>
        </w:rPr>
      </w:pPr>
      <w:r w:rsidRPr="00344740">
        <w:rPr>
          <w:b/>
          <w:bCs/>
          <w:color w:val="000000"/>
          <w:lang w:val="en-US"/>
        </w:rPr>
        <w:t>PUT</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&gt;/api/lighting</w:t>
      </w:r>
    </w:p>
    <w:p w14:paraId="5E818ACD" w14:textId="24F14AF4" w:rsidR="00D76CA2" w:rsidRPr="00344740" w:rsidRDefault="00344740" w:rsidP="00BC1097">
      <w:pPr>
        <w:pStyle w:val="Corpodetexto"/>
        <w:numPr>
          <w:ilvl w:val="0"/>
          <w:numId w:val="8"/>
        </w:numPr>
        <w:ind w:left="648"/>
        <w:rPr>
          <w:color w:val="000000"/>
          <w:lang w:val="en-US"/>
        </w:rPr>
      </w:pPr>
      <w:r w:rsidRPr="00344740">
        <w:rPr>
          <w:color w:val="000000"/>
          <w:lang w:val="en-US"/>
        </w:rPr>
        <w:t>Example of the body content</w:t>
      </w:r>
      <w:r w:rsidRPr="00344740">
        <w:rPr>
          <w:color w:val="000000"/>
          <w:lang w:val="en-US"/>
        </w:rPr>
        <w:t xml:space="preserve"> </w:t>
      </w:r>
      <w:r w:rsidR="00D76CA2" w:rsidRPr="00344740">
        <w:rPr>
          <w:color w:val="000000"/>
          <w:lang w:val="en-US"/>
        </w:rPr>
        <w:t>(xml):</w:t>
      </w:r>
    </w:p>
    <w:p w14:paraId="2AB6C1A7" w14:textId="77777777" w:rsidR="00D76CA2" w:rsidRPr="00344740" w:rsidRDefault="00D76CA2" w:rsidP="00BC1097">
      <w:pPr>
        <w:pStyle w:val="Corpodetexto"/>
        <w:ind w:left="288"/>
        <w:rPr>
          <w:color w:val="000000"/>
          <w:lang w:val="en-US"/>
        </w:rPr>
      </w:pPr>
      <w:r w:rsidRPr="00344740">
        <w:rPr>
          <w:color w:val="000000"/>
          <w:lang w:val="en-US"/>
        </w:rPr>
        <w:t>&lt;application&gt;</w:t>
      </w:r>
    </w:p>
    <w:p w14:paraId="402FF2B8" w14:textId="697A2EBD" w:rsidR="00D76CA2" w:rsidRPr="00344740" w:rsidRDefault="00D76CA2" w:rsidP="00BC1097">
      <w:pPr>
        <w:pStyle w:val="Corpodetexto"/>
        <w:ind w:left="288"/>
        <w:rPr>
          <w:color w:val="000000"/>
          <w:lang w:val="en-US"/>
        </w:rPr>
      </w:pPr>
      <w:r w:rsidRPr="00344740">
        <w:rPr>
          <w:color w:val="000000"/>
          <w:lang w:val="en-US"/>
        </w:rPr>
        <w:t xml:space="preserve">    &lt;name&gt;</w:t>
      </w:r>
      <w:r w:rsidR="009F41B0" w:rsidRPr="00344740">
        <w:rPr>
          <w:color w:val="000000"/>
          <w:lang w:val="en-US"/>
        </w:rPr>
        <w:t>switch</w:t>
      </w:r>
      <w:r w:rsidRPr="00344740">
        <w:rPr>
          <w:color w:val="000000"/>
          <w:lang w:val="en-US"/>
        </w:rPr>
        <w:t>&lt;/name&gt;</w:t>
      </w:r>
    </w:p>
    <w:p w14:paraId="0A7F4886" w14:textId="77777777" w:rsidR="00D76CA2" w:rsidRPr="00344740" w:rsidRDefault="00D76CA2" w:rsidP="00BC1097">
      <w:pPr>
        <w:pStyle w:val="Corpodetexto"/>
        <w:ind w:left="288" w:firstLine="0"/>
        <w:rPr>
          <w:color w:val="000000"/>
          <w:lang w:val="en-US"/>
        </w:rPr>
      </w:pPr>
      <w:r w:rsidRPr="00344740">
        <w:rPr>
          <w:color w:val="000000"/>
          <w:lang w:val="en-US"/>
        </w:rPr>
        <w:tab/>
        <w:t>&lt;/application&gt;</w:t>
      </w:r>
    </w:p>
    <w:p w14:paraId="500E01B0" w14:textId="56C237D9" w:rsidR="00D76CA2" w:rsidRPr="00344740" w:rsidRDefault="00D76CA2" w:rsidP="00BC1097">
      <w:pPr>
        <w:pStyle w:val="Corpodetexto"/>
        <w:ind w:left="648" w:hanging="360"/>
        <w:rPr>
          <w:color w:val="000000"/>
          <w:lang w:val="en-US"/>
        </w:rPr>
      </w:pPr>
      <w:r w:rsidRPr="00344740">
        <w:rPr>
          <w:b/>
          <w:bCs/>
          <w:color w:val="000000"/>
          <w:lang w:val="en-US"/>
        </w:rPr>
        <w:t>DELETE</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w:t>
      </w:r>
      <w:r w:rsidR="009F41B0" w:rsidRPr="00344740">
        <w:rPr>
          <w:color w:val="000000"/>
          <w:lang w:val="en-US"/>
        </w:rPr>
        <w:t>gate</w:t>
      </w:r>
    </w:p>
    <w:p w14:paraId="4463A1F1" w14:textId="77777777" w:rsidR="00D76CA2" w:rsidRPr="00344740" w:rsidRDefault="00D76CA2" w:rsidP="00D76CA2">
      <w:pPr>
        <w:pStyle w:val="Corpodetexto"/>
        <w:ind w:firstLine="0"/>
        <w:rPr>
          <w:color w:val="000000"/>
          <w:lang w:val="en-US"/>
        </w:rPr>
      </w:pPr>
    </w:p>
    <w:p w14:paraId="3D486EB2" w14:textId="1FDA9966" w:rsidR="00D76CA2" w:rsidRPr="00344740" w:rsidRDefault="00D76CA2" w:rsidP="00D76CA2">
      <w:pPr>
        <w:pStyle w:val="Corpodetexto"/>
        <w:ind w:left="360" w:hanging="360"/>
        <w:rPr>
          <w:color w:val="000000"/>
          <w:u w:val="single"/>
          <w:lang w:val="en-US"/>
        </w:rPr>
      </w:pPr>
      <w:r w:rsidRPr="00344740">
        <w:rPr>
          <w:color w:val="000000"/>
          <w:u w:val="single"/>
          <w:lang w:val="en-US"/>
        </w:rPr>
        <w:t xml:space="preserve">Container </w:t>
      </w:r>
      <w:proofErr w:type="gramStart"/>
      <w:r w:rsidRPr="00344740">
        <w:rPr>
          <w:color w:val="000000"/>
          <w:u w:val="single"/>
          <w:lang w:val="en-US"/>
        </w:rPr>
        <w:t>resource</w:t>
      </w:r>
      <w:proofErr w:type="gramEnd"/>
    </w:p>
    <w:p w14:paraId="1ECB7BD5" w14:textId="21F8FA6A" w:rsidR="00D76CA2" w:rsidRPr="00344740" w:rsidRDefault="00D76CA2" w:rsidP="00BC1097">
      <w:pPr>
        <w:pStyle w:val="Corpodetexto"/>
        <w:ind w:left="648" w:hanging="360"/>
        <w:rPr>
          <w:color w:val="000000"/>
          <w:lang w:val="en-US"/>
        </w:rPr>
      </w:pPr>
      <w:r w:rsidRPr="00344740">
        <w:rPr>
          <w:b/>
          <w:bCs/>
          <w:color w:val="000000"/>
          <w:lang w:val="en-US"/>
        </w:rPr>
        <w:t>GET</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w:t>
      </w:r>
      <w:r w:rsidR="009F41B0" w:rsidRPr="00344740">
        <w:rPr>
          <w:color w:val="000000"/>
          <w:lang w:val="en-US"/>
        </w:rPr>
        <w:t>gate</w:t>
      </w:r>
    </w:p>
    <w:p w14:paraId="7F5A53B2" w14:textId="0A447804" w:rsidR="00D76CA2" w:rsidRPr="00344740" w:rsidRDefault="00D76CA2" w:rsidP="00BC1097">
      <w:pPr>
        <w:pStyle w:val="Corpodetexto"/>
        <w:ind w:left="648" w:hanging="360"/>
        <w:rPr>
          <w:color w:val="000000"/>
          <w:lang w:val="en-US"/>
        </w:rPr>
      </w:pPr>
      <w:r w:rsidRPr="00344740">
        <w:rPr>
          <w:b/>
          <w:bCs/>
          <w:color w:val="000000"/>
          <w:lang w:val="en-US"/>
        </w:rPr>
        <w:t>POST</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w:t>
      </w:r>
      <w:r w:rsidR="009F41B0" w:rsidRPr="00344740">
        <w:rPr>
          <w:color w:val="000000"/>
          <w:lang w:val="en-US"/>
        </w:rPr>
        <w:t>gate</w:t>
      </w:r>
    </w:p>
    <w:p w14:paraId="4749D225" w14:textId="47AFB352" w:rsidR="00D76CA2" w:rsidRPr="00344740" w:rsidRDefault="00344740" w:rsidP="00BC1097">
      <w:pPr>
        <w:pStyle w:val="Corpodetexto"/>
        <w:numPr>
          <w:ilvl w:val="0"/>
          <w:numId w:val="8"/>
        </w:numPr>
        <w:ind w:left="648"/>
        <w:rPr>
          <w:color w:val="000000"/>
          <w:lang w:val="en-US"/>
        </w:rPr>
      </w:pPr>
      <w:r w:rsidRPr="00344740">
        <w:rPr>
          <w:color w:val="000000"/>
          <w:lang w:val="en-US"/>
        </w:rPr>
        <w:t>Example of the body content</w:t>
      </w:r>
      <w:r w:rsidRPr="00344740">
        <w:rPr>
          <w:color w:val="000000"/>
          <w:lang w:val="en-US"/>
        </w:rPr>
        <w:t xml:space="preserve"> </w:t>
      </w:r>
      <w:r w:rsidR="00D76CA2" w:rsidRPr="00344740">
        <w:rPr>
          <w:color w:val="000000"/>
          <w:lang w:val="en-US"/>
        </w:rPr>
        <w:t>(xml):</w:t>
      </w:r>
    </w:p>
    <w:p w14:paraId="760FA04B" w14:textId="517B3956" w:rsidR="00D76CA2" w:rsidRPr="00344740" w:rsidRDefault="00D76CA2" w:rsidP="00BC1097">
      <w:pPr>
        <w:pStyle w:val="Corpodetexto"/>
        <w:ind w:left="936" w:hanging="360"/>
        <w:rPr>
          <w:color w:val="000000"/>
          <w:lang w:val="en-US"/>
        </w:rPr>
      </w:pPr>
      <w:r w:rsidRPr="00344740">
        <w:rPr>
          <w:color w:val="000000"/>
          <w:lang w:val="en-US"/>
        </w:rPr>
        <w:t>&lt;</w:t>
      </w:r>
      <w:r w:rsidR="00396684" w:rsidRPr="00344740">
        <w:rPr>
          <w:color w:val="000000"/>
          <w:lang w:val="en-US"/>
        </w:rPr>
        <w:t>container</w:t>
      </w:r>
      <w:r w:rsidRPr="00344740">
        <w:rPr>
          <w:color w:val="000000"/>
          <w:lang w:val="en-US"/>
        </w:rPr>
        <w:t>&gt;</w:t>
      </w:r>
    </w:p>
    <w:p w14:paraId="508548B1" w14:textId="68B48B7D" w:rsidR="00D76CA2" w:rsidRPr="00344740" w:rsidRDefault="00D76CA2" w:rsidP="00BC1097">
      <w:pPr>
        <w:pStyle w:val="Corpodetexto"/>
        <w:ind w:left="936" w:hanging="360"/>
        <w:rPr>
          <w:color w:val="000000"/>
          <w:lang w:val="en-US"/>
        </w:rPr>
      </w:pPr>
      <w:r w:rsidRPr="00344740">
        <w:rPr>
          <w:color w:val="000000"/>
          <w:lang w:val="en-US"/>
        </w:rPr>
        <w:t xml:space="preserve">    &lt;name&gt;</w:t>
      </w:r>
      <w:r w:rsidR="005B324E" w:rsidRPr="00344740">
        <w:rPr>
          <w:color w:val="000000"/>
          <w:lang w:val="en-US"/>
        </w:rPr>
        <w:t>door</w:t>
      </w:r>
      <w:r w:rsidRPr="00344740">
        <w:rPr>
          <w:color w:val="000000"/>
          <w:lang w:val="en-US"/>
        </w:rPr>
        <w:t>&lt;/name&gt;</w:t>
      </w:r>
    </w:p>
    <w:p w14:paraId="632F4D06" w14:textId="0D8681A6" w:rsidR="00D76CA2" w:rsidRPr="00344740" w:rsidRDefault="00D76CA2" w:rsidP="00BC1097">
      <w:pPr>
        <w:pStyle w:val="Corpodetexto"/>
        <w:ind w:left="936" w:hanging="360"/>
        <w:rPr>
          <w:color w:val="000000"/>
          <w:lang w:val="en-US"/>
        </w:rPr>
      </w:pPr>
      <w:r w:rsidRPr="00344740">
        <w:rPr>
          <w:color w:val="000000"/>
          <w:lang w:val="en-US"/>
        </w:rPr>
        <w:t>&lt;/</w:t>
      </w:r>
      <w:r w:rsidR="00396684" w:rsidRPr="00344740">
        <w:rPr>
          <w:color w:val="000000"/>
          <w:lang w:val="en-US"/>
        </w:rPr>
        <w:t>container</w:t>
      </w:r>
      <w:r w:rsidRPr="00344740">
        <w:rPr>
          <w:color w:val="000000"/>
          <w:lang w:val="en-US"/>
        </w:rPr>
        <w:t>&gt;</w:t>
      </w:r>
    </w:p>
    <w:p w14:paraId="2A2AFF32" w14:textId="3EBDDB97" w:rsidR="00D76CA2" w:rsidRPr="00344740" w:rsidRDefault="00D76CA2" w:rsidP="00BC1097">
      <w:pPr>
        <w:pStyle w:val="Corpodetexto"/>
        <w:ind w:left="648" w:hanging="360"/>
        <w:rPr>
          <w:color w:val="000000"/>
          <w:lang w:val="en-US"/>
        </w:rPr>
      </w:pPr>
      <w:r w:rsidRPr="00344740">
        <w:rPr>
          <w:b/>
          <w:bCs/>
          <w:color w:val="000000"/>
          <w:lang w:val="en-US"/>
        </w:rPr>
        <w:t>PUT</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w:t>
      </w:r>
      <w:r w:rsidR="00856F8F" w:rsidRPr="00344740">
        <w:rPr>
          <w:color w:val="000000"/>
          <w:lang w:val="en-US"/>
        </w:rPr>
        <w:t>gate</w:t>
      </w:r>
      <w:r w:rsidRPr="00344740">
        <w:rPr>
          <w:color w:val="000000"/>
          <w:lang w:val="en-US"/>
        </w:rPr>
        <w:t>/</w:t>
      </w:r>
      <w:r w:rsidR="005B324E" w:rsidRPr="00344740">
        <w:rPr>
          <w:color w:val="000000"/>
          <w:lang w:val="en-US"/>
        </w:rPr>
        <w:t>door</w:t>
      </w:r>
    </w:p>
    <w:p w14:paraId="4E8CF276" w14:textId="642F9659" w:rsidR="00D76CA2" w:rsidRPr="00344740" w:rsidRDefault="00344740" w:rsidP="00BC1097">
      <w:pPr>
        <w:pStyle w:val="Corpodetexto"/>
        <w:numPr>
          <w:ilvl w:val="0"/>
          <w:numId w:val="8"/>
        </w:numPr>
        <w:ind w:left="648"/>
        <w:rPr>
          <w:color w:val="000000"/>
          <w:lang w:val="en-US"/>
        </w:rPr>
      </w:pPr>
      <w:r w:rsidRPr="00344740">
        <w:rPr>
          <w:color w:val="000000"/>
          <w:lang w:val="en-US"/>
        </w:rPr>
        <w:t xml:space="preserve">Example of the body content </w:t>
      </w:r>
      <w:r w:rsidR="00D76CA2" w:rsidRPr="00344740">
        <w:rPr>
          <w:color w:val="000000"/>
          <w:lang w:val="en-US"/>
        </w:rPr>
        <w:t>(xml):</w:t>
      </w:r>
    </w:p>
    <w:p w14:paraId="103E75C8" w14:textId="1C2763B9" w:rsidR="00D76CA2" w:rsidRPr="00344740" w:rsidRDefault="00D76CA2" w:rsidP="00BC1097">
      <w:pPr>
        <w:pStyle w:val="Corpodetexto"/>
        <w:ind w:left="936" w:hanging="360"/>
        <w:rPr>
          <w:color w:val="000000"/>
          <w:lang w:val="en-US"/>
        </w:rPr>
      </w:pPr>
      <w:r w:rsidRPr="00344740">
        <w:rPr>
          <w:color w:val="000000"/>
          <w:lang w:val="en-US"/>
        </w:rPr>
        <w:t>&lt;</w:t>
      </w:r>
      <w:r w:rsidR="00396684" w:rsidRPr="00344740">
        <w:rPr>
          <w:color w:val="000000"/>
          <w:lang w:val="en-US"/>
        </w:rPr>
        <w:t>container</w:t>
      </w:r>
      <w:r w:rsidRPr="00344740">
        <w:rPr>
          <w:color w:val="000000"/>
          <w:lang w:val="en-US"/>
        </w:rPr>
        <w:t>&gt;</w:t>
      </w:r>
    </w:p>
    <w:p w14:paraId="47393620" w14:textId="3882F1A6" w:rsidR="00D76CA2" w:rsidRPr="00344740" w:rsidRDefault="00D76CA2" w:rsidP="00BC1097">
      <w:pPr>
        <w:pStyle w:val="Corpodetexto"/>
        <w:ind w:left="936" w:hanging="360"/>
        <w:rPr>
          <w:color w:val="000000"/>
          <w:lang w:val="en-US"/>
        </w:rPr>
      </w:pPr>
      <w:r w:rsidRPr="00344740">
        <w:rPr>
          <w:color w:val="000000"/>
          <w:lang w:val="en-US"/>
        </w:rPr>
        <w:t xml:space="preserve">    &lt;name&gt;</w:t>
      </w:r>
      <w:proofErr w:type="spellStart"/>
      <w:r w:rsidR="00C82CD4" w:rsidRPr="00344740">
        <w:rPr>
          <w:color w:val="000000"/>
          <w:lang w:val="en-US"/>
        </w:rPr>
        <w:t>garage_door</w:t>
      </w:r>
      <w:proofErr w:type="spellEnd"/>
      <w:r w:rsidRPr="00344740">
        <w:rPr>
          <w:color w:val="000000"/>
          <w:lang w:val="en-US"/>
        </w:rPr>
        <w:t>&lt;/name&gt;</w:t>
      </w:r>
    </w:p>
    <w:p w14:paraId="78DE3380" w14:textId="1846EF59" w:rsidR="00D76CA2" w:rsidRPr="00344740" w:rsidRDefault="00D76CA2" w:rsidP="00BC1097">
      <w:pPr>
        <w:pStyle w:val="Corpodetexto"/>
        <w:ind w:left="936" w:hanging="360"/>
        <w:rPr>
          <w:color w:val="000000"/>
          <w:lang w:val="en-US"/>
        </w:rPr>
      </w:pPr>
      <w:r w:rsidRPr="00344740">
        <w:rPr>
          <w:color w:val="000000"/>
          <w:lang w:val="en-US"/>
        </w:rPr>
        <w:t>&lt;/</w:t>
      </w:r>
      <w:r w:rsidR="00396684" w:rsidRPr="00344740">
        <w:rPr>
          <w:color w:val="000000"/>
          <w:lang w:val="en-US"/>
        </w:rPr>
        <w:t>container</w:t>
      </w:r>
      <w:r w:rsidRPr="00344740">
        <w:rPr>
          <w:color w:val="000000"/>
          <w:lang w:val="en-US"/>
        </w:rPr>
        <w:t>&gt;</w:t>
      </w:r>
    </w:p>
    <w:p w14:paraId="7F6AB972" w14:textId="5E074884" w:rsidR="00D76CA2" w:rsidRPr="00344740" w:rsidRDefault="00D76CA2" w:rsidP="00BC1097">
      <w:pPr>
        <w:pStyle w:val="Corpodetexto"/>
        <w:ind w:left="648" w:hanging="360"/>
        <w:rPr>
          <w:color w:val="000000"/>
          <w:lang w:val="en-US"/>
        </w:rPr>
      </w:pPr>
      <w:r w:rsidRPr="00344740">
        <w:rPr>
          <w:b/>
          <w:bCs/>
          <w:color w:val="000000"/>
          <w:lang w:val="en-US"/>
        </w:rPr>
        <w:t>DELETE</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w:t>
      </w:r>
      <w:r w:rsidR="00C82CD4" w:rsidRPr="00344740">
        <w:rPr>
          <w:color w:val="000000"/>
          <w:lang w:val="en-US"/>
        </w:rPr>
        <w:t>gate</w:t>
      </w:r>
      <w:r w:rsidRPr="00344740">
        <w:rPr>
          <w:color w:val="000000"/>
          <w:lang w:val="en-US"/>
        </w:rPr>
        <w:t>/</w:t>
      </w:r>
      <w:r w:rsidR="00C82CD4" w:rsidRPr="00344740">
        <w:rPr>
          <w:color w:val="000000"/>
          <w:lang w:val="en-US"/>
        </w:rPr>
        <w:t>door</w:t>
      </w:r>
    </w:p>
    <w:p w14:paraId="3C5945AC" w14:textId="77777777" w:rsidR="00D76CA2" w:rsidRPr="00344740" w:rsidRDefault="00D76CA2" w:rsidP="00D76CA2">
      <w:pPr>
        <w:pStyle w:val="Corpodetexto"/>
        <w:ind w:firstLine="0"/>
        <w:rPr>
          <w:color w:val="000000"/>
          <w:lang w:val="en-US"/>
        </w:rPr>
      </w:pPr>
    </w:p>
    <w:p w14:paraId="47D2A9AE" w14:textId="77777777" w:rsidR="00D76CA2" w:rsidRPr="00344740" w:rsidRDefault="00D76CA2" w:rsidP="00D76CA2">
      <w:pPr>
        <w:pStyle w:val="Corpodetexto"/>
        <w:ind w:left="360" w:hanging="360"/>
        <w:rPr>
          <w:color w:val="000000"/>
          <w:u w:val="single"/>
          <w:lang w:val="en-US"/>
        </w:rPr>
      </w:pPr>
      <w:r w:rsidRPr="00344740">
        <w:rPr>
          <w:color w:val="000000"/>
          <w:u w:val="single"/>
          <w:lang w:val="en-US"/>
        </w:rPr>
        <w:t>Data resource</w:t>
      </w:r>
    </w:p>
    <w:p w14:paraId="615F6235" w14:textId="3D788A59" w:rsidR="00D43BA4" w:rsidRPr="00344740" w:rsidRDefault="00D43BA4" w:rsidP="00BC1097">
      <w:pPr>
        <w:pStyle w:val="Corpodetexto"/>
        <w:ind w:left="648" w:hanging="360"/>
        <w:rPr>
          <w:color w:val="000000"/>
          <w:lang w:val="en-US"/>
        </w:rPr>
      </w:pPr>
      <w:r w:rsidRPr="00344740">
        <w:rPr>
          <w:b/>
          <w:bCs/>
          <w:color w:val="000000"/>
          <w:lang w:val="en-US"/>
        </w:rPr>
        <w:t>GET</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&gt;/api/somiod/gate/door</w:t>
      </w:r>
      <w:r w:rsidR="00FC2C43" w:rsidRPr="00344740">
        <w:rPr>
          <w:color w:val="000000"/>
          <w:lang w:val="en-US"/>
        </w:rPr>
        <w:t>/</w:t>
      </w:r>
      <w:r w:rsidR="00ED1FA9" w:rsidRPr="00344740">
        <w:rPr>
          <w:color w:val="000000"/>
          <w:lang w:val="en-US"/>
        </w:rPr>
        <w:t>data</w:t>
      </w:r>
    </w:p>
    <w:p w14:paraId="77C45C03" w14:textId="5251B4DD" w:rsidR="00D76CA2" w:rsidRPr="00344740" w:rsidRDefault="00D76CA2" w:rsidP="00BC1097">
      <w:pPr>
        <w:pStyle w:val="Corpodetexto"/>
        <w:ind w:left="648" w:hanging="360"/>
        <w:rPr>
          <w:color w:val="000000"/>
          <w:lang w:val="en-US"/>
        </w:rPr>
      </w:pPr>
      <w:r w:rsidRPr="00344740">
        <w:rPr>
          <w:b/>
          <w:bCs/>
          <w:color w:val="000000"/>
          <w:lang w:val="en-US"/>
        </w:rPr>
        <w:t>POST</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w:t>
      </w:r>
      <w:r w:rsidR="00C82CD4" w:rsidRPr="00344740">
        <w:rPr>
          <w:color w:val="000000"/>
          <w:lang w:val="en-US"/>
        </w:rPr>
        <w:t>gate</w:t>
      </w:r>
      <w:r w:rsidRPr="00344740">
        <w:rPr>
          <w:color w:val="000000"/>
          <w:lang w:val="en-US"/>
        </w:rPr>
        <w:t>/</w:t>
      </w:r>
      <w:r w:rsidR="00C82CD4" w:rsidRPr="00344740">
        <w:rPr>
          <w:color w:val="000000"/>
          <w:lang w:val="en-US"/>
        </w:rPr>
        <w:t>door</w:t>
      </w:r>
    </w:p>
    <w:p w14:paraId="430ADD32" w14:textId="0D2A9024" w:rsidR="00D76CA2" w:rsidRPr="00344740" w:rsidRDefault="00344740" w:rsidP="00BC1097">
      <w:pPr>
        <w:pStyle w:val="Corpodetexto"/>
        <w:numPr>
          <w:ilvl w:val="0"/>
          <w:numId w:val="8"/>
        </w:numPr>
        <w:ind w:left="648"/>
        <w:rPr>
          <w:color w:val="000000"/>
          <w:lang w:val="en-US"/>
        </w:rPr>
      </w:pPr>
      <w:r w:rsidRPr="00344740">
        <w:rPr>
          <w:color w:val="000000"/>
          <w:lang w:val="en-US"/>
        </w:rPr>
        <w:t xml:space="preserve">Example of the body content </w:t>
      </w:r>
      <w:r w:rsidR="00D76CA2" w:rsidRPr="00344740">
        <w:rPr>
          <w:color w:val="000000"/>
          <w:lang w:val="en-US"/>
        </w:rPr>
        <w:t>(xml):</w:t>
      </w:r>
    </w:p>
    <w:p w14:paraId="12D4959E" w14:textId="77777777" w:rsidR="00D76CA2" w:rsidRPr="00344740" w:rsidRDefault="00D76CA2" w:rsidP="00BC1097">
      <w:pPr>
        <w:pStyle w:val="Corpodetexto"/>
        <w:ind w:left="936" w:hanging="360"/>
        <w:rPr>
          <w:color w:val="000000"/>
          <w:lang w:val="en-US"/>
        </w:rPr>
      </w:pPr>
      <w:r w:rsidRPr="00344740">
        <w:rPr>
          <w:color w:val="000000"/>
          <w:lang w:val="en-US"/>
        </w:rPr>
        <w:t>&lt;data&gt;</w:t>
      </w:r>
    </w:p>
    <w:p w14:paraId="007C88B2" w14:textId="661C7B34" w:rsidR="00D76CA2" w:rsidRPr="00344740" w:rsidRDefault="00D76CA2" w:rsidP="00BC1097">
      <w:pPr>
        <w:pStyle w:val="Corpodetexto"/>
        <w:ind w:left="936" w:hanging="360"/>
        <w:rPr>
          <w:color w:val="000000"/>
          <w:lang w:val="en-US"/>
        </w:rPr>
      </w:pPr>
      <w:r w:rsidRPr="00344740">
        <w:rPr>
          <w:color w:val="000000"/>
          <w:lang w:val="en-US"/>
        </w:rPr>
        <w:t xml:space="preserve">    &lt;content&gt;</w:t>
      </w:r>
      <w:r w:rsidR="00C56978" w:rsidRPr="00344740">
        <w:rPr>
          <w:color w:val="000000"/>
          <w:lang w:val="en-US"/>
        </w:rPr>
        <w:t>Open</w:t>
      </w:r>
      <w:r w:rsidRPr="00344740">
        <w:rPr>
          <w:color w:val="000000"/>
          <w:lang w:val="en-US"/>
        </w:rPr>
        <w:t>&lt;/ content &gt;</w:t>
      </w:r>
    </w:p>
    <w:p w14:paraId="4494D447" w14:textId="77777777" w:rsidR="00D76CA2" w:rsidRPr="00344740" w:rsidRDefault="00D76CA2" w:rsidP="00BC1097">
      <w:pPr>
        <w:pStyle w:val="Corpodetexto"/>
        <w:ind w:left="936" w:hanging="360"/>
        <w:rPr>
          <w:color w:val="000000"/>
          <w:lang w:val="en-US"/>
        </w:rPr>
      </w:pPr>
      <w:r w:rsidRPr="00344740">
        <w:rPr>
          <w:color w:val="000000"/>
          <w:lang w:val="en-US"/>
        </w:rPr>
        <w:t>&lt;/data&gt;</w:t>
      </w:r>
    </w:p>
    <w:p w14:paraId="6864ADB3" w14:textId="7D52F866" w:rsidR="00BF1C31" w:rsidRPr="00344740" w:rsidRDefault="00D76CA2" w:rsidP="00BC1097">
      <w:pPr>
        <w:pStyle w:val="Corpodetexto"/>
        <w:ind w:left="648" w:hanging="360"/>
        <w:rPr>
          <w:color w:val="000000"/>
          <w:lang w:val="en-US"/>
        </w:rPr>
      </w:pPr>
      <w:r w:rsidRPr="00344740">
        <w:rPr>
          <w:b/>
          <w:bCs/>
          <w:color w:val="000000"/>
          <w:lang w:val="en-US"/>
        </w:rPr>
        <w:t>DELETE</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w:t>
      </w:r>
      <w:r w:rsidR="00C82CD4" w:rsidRPr="00344740">
        <w:rPr>
          <w:color w:val="000000"/>
          <w:lang w:val="en-US"/>
        </w:rPr>
        <w:t>gate</w:t>
      </w:r>
      <w:r w:rsidRPr="00344740">
        <w:rPr>
          <w:color w:val="000000"/>
          <w:lang w:val="en-US"/>
        </w:rPr>
        <w:t>/</w:t>
      </w:r>
      <w:r w:rsidR="00C82CD4" w:rsidRPr="00344740">
        <w:rPr>
          <w:color w:val="000000"/>
          <w:lang w:val="en-US"/>
        </w:rPr>
        <w:t>door</w:t>
      </w:r>
      <w:r w:rsidRPr="00344740">
        <w:rPr>
          <w:color w:val="000000"/>
          <w:lang w:val="en-US"/>
        </w:rPr>
        <w:t>/on</w:t>
      </w:r>
    </w:p>
    <w:p w14:paraId="3F3CA9C3" w14:textId="77777777" w:rsidR="00BF1C31" w:rsidRPr="00344740" w:rsidRDefault="00BF1C31" w:rsidP="00D76CA2">
      <w:pPr>
        <w:pStyle w:val="Corpodetexto"/>
        <w:ind w:firstLine="0"/>
        <w:rPr>
          <w:color w:val="000000"/>
          <w:lang w:val="en-US"/>
        </w:rPr>
      </w:pPr>
    </w:p>
    <w:p w14:paraId="271FD15E" w14:textId="77777777" w:rsidR="00D76CA2" w:rsidRPr="00344740" w:rsidRDefault="00D76CA2" w:rsidP="00D76CA2">
      <w:pPr>
        <w:pStyle w:val="Corpodetexto"/>
        <w:ind w:left="360" w:hanging="360"/>
        <w:rPr>
          <w:color w:val="000000"/>
          <w:u w:val="single"/>
          <w:lang w:val="en-US"/>
        </w:rPr>
      </w:pPr>
      <w:r w:rsidRPr="00344740">
        <w:rPr>
          <w:color w:val="000000"/>
          <w:u w:val="single"/>
          <w:lang w:val="en-US"/>
        </w:rPr>
        <w:t>Subscription resource</w:t>
      </w:r>
    </w:p>
    <w:p w14:paraId="73A53687" w14:textId="6D780650" w:rsidR="00D43BA4" w:rsidRPr="00344740" w:rsidRDefault="00D43BA4" w:rsidP="00BC1097">
      <w:pPr>
        <w:pStyle w:val="Corpodetexto"/>
        <w:ind w:left="648" w:hanging="360"/>
        <w:rPr>
          <w:color w:val="000000"/>
          <w:lang w:val="en-US"/>
        </w:rPr>
      </w:pPr>
      <w:r w:rsidRPr="00344740">
        <w:rPr>
          <w:b/>
          <w:bCs/>
          <w:color w:val="000000"/>
          <w:lang w:val="en-US"/>
        </w:rPr>
        <w:t>GET</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&gt;/api/somiod/gate/door</w:t>
      </w:r>
      <w:r w:rsidR="00C61161" w:rsidRPr="00344740">
        <w:rPr>
          <w:color w:val="000000"/>
          <w:lang w:val="en-US"/>
        </w:rPr>
        <w:t>/</w:t>
      </w:r>
      <w:r w:rsidR="00FC2C43" w:rsidRPr="00344740">
        <w:rPr>
          <w:color w:val="000000"/>
          <w:lang w:val="en-US"/>
        </w:rPr>
        <w:t>sub1</w:t>
      </w:r>
    </w:p>
    <w:p w14:paraId="0AAFC324" w14:textId="1E018FC1" w:rsidR="00D76CA2" w:rsidRPr="00344740" w:rsidRDefault="00D76CA2" w:rsidP="00BC1097">
      <w:pPr>
        <w:pStyle w:val="Corpodetexto"/>
        <w:ind w:left="648" w:hanging="360"/>
        <w:rPr>
          <w:color w:val="000000"/>
          <w:lang w:val="en-US"/>
        </w:rPr>
      </w:pPr>
      <w:r w:rsidRPr="00344740">
        <w:rPr>
          <w:b/>
          <w:bCs/>
          <w:color w:val="000000"/>
          <w:lang w:val="en-US"/>
        </w:rPr>
        <w:t>POST</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w:t>
      </w:r>
      <w:r w:rsidR="00C14D19" w:rsidRPr="00344740">
        <w:rPr>
          <w:color w:val="000000"/>
          <w:lang w:val="en-US"/>
        </w:rPr>
        <w:t>gate</w:t>
      </w:r>
      <w:r w:rsidRPr="00344740">
        <w:rPr>
          <w:color w:val="000000"/>
          <w:lang w:val="en-US"/>
        </w:rPr>
        <w:t>/</w:t>
      </w:r>
      <w:r w:rsidR="00C14D19" w:rsidRPr="00344740">
        <w:rPr>
          <w:color w:val="000000"/>
          <w:lang w:val="en-US"/>
        </w:rPr>
        <w:t>door</w:t>
      </w:r>
    </w:p>
    <w:p w14:paraId="13DDF434" w14:textId="77777777" w:rsidR="00D76CA2" w:rsidRPr="00344740" w:rsidRDefault="00D76CA2" w:rsidP="00BC1097">
      <w:pPr>
        <w:pStyle w:val="Corpodetexto"/>
        <w:numPr>
          <w:ilvl w:val="0"/>
          <w:numId w:val="8"/>
        </w:numPr>
        <w:ind w:left="648"/>
        <w:rPr>
          <w:color w:val="000000"/>
          <w:lang w:val="pt-PT"/>
        </w:rPr>
      </w:pPr>
      <w:r w:rsidRPr="00344740">
        <w:rPr>
          <w:color w:val="000000"/>
          <w:lang w:val="pt-PT"/>
        </w:rPr>
        <w:t>Exemplo do conteúdo do body (</w:t>
      </w:r>
      <w:proofErr w:type="spellStart"/>
      <w:r w:rsidRPr="00344740">
        <w:rPr>
          <w:color w:val="000000"/>
          <w:lang w:val="pt-PT"/>
        </w:rPr>
        <w:t>xml</w:t>
      </w:r>
      <w:proofErr w:type="spellEnd"/>
      <w:r w:rsidRPr="00344740">
        <w:rPr>
          <w:color w:val="000000"/>
          <w:lang w:val="pt-PT"/>
        </w:rPr>
        <w:t>):</w:t>
      </w:r>
    </w:p>
    <w:p w14:paraId="44EE243D" w14:textId="77777777" w:rsidR="00D76CA2" w:rsidRPr="00344740" w:rsidRDefault="00D76CA2" w:rsidP="00BC1097">
      <w:pPr>
        <w:pStyle w:val="Corpodetexto"/>
        <w:ind w:left="936" w:hanging="360"/>
        <w:rPr>
          <w:color w:val="000000"/>
          <w:lang w:val="en-US"/>
        </w:rPr>
      </w:pPr>
      <w:r w:rsidRPr="00344740">
        <w:rPr>
          <w:color w:val="000000"/>
          <w:lang w:val="en-US"/>
        </w:rPr>
        <w:t>&lt;subscription&gt;</w:t>
      </w:r>
    </w:p>
    <w:p w14:paraId="7EF11E95" w14:textId="77777777" w:rsidR="00D76CA2" w:rsidRPr="00344740" w:rsidRDefault="00D76CA2" w:rsidP="00BC1097">
      <w:pPr>
        <w:pStyle w:val="Corpodetexto"/>
        <w:ind w:left="936" w:hanging="360"/>
        <w:rPr>
          <w:color w:val="000000"/>
          <w:lang w:val="en-US"/>
        </w:rPr>
      </w:pPr>
      <w:r w:rsidRPr="00344740">
        <w:rPr>
          <w:color w:val="000000"/>
          <w:lang w:val="en-US"/>
        </w:rPr>
        <w:tab/>
        <w:t>&lt;name&gt;Sub1&lt;/name&gt;</w:t>
      </w:r>
    </w:p>
    <w:p w14:paraId="032F45F3" w14:textId="77777777" w:rsidR="00D76CA2" w:rsidRPr="00344740" w:rsidRDefault="00D76CA2" w:rsidP="00BC1097">
      <w:pPr>
        <w:pStyle w:val="Corpodetexto"/>
        <w:ind w:left="936" w:hanging="360"/>
        <w:rPr>
          <w:color w:val="000000"/>
          <w:lang w:val="en-US"/>
        </w:rPr>
      </w:pPr>
      <w:r w:rsidRPr="00344740">
        <w:rPr>
          <w:color w:val="000000"/>
          <w:lang w:val="en-US"/>
        </w:rPr>
        <w:tab/>
        <w:t>&lt;endpoint&gt;mqtt://127.0.0.1&lt;/endpoint&gt;</w:t>
      </w:r>
    </w:p>
    <w:p w14:paraId="479B2CA8" w14:textId="77777777" w:rsidR="00D76CA2" w:rsidRPr="00344740" w:rsidRDefault="00D76CA2" w:rsidP="00BC1097">
      <w:pPr>
        <w:pStyle w:val="Corpodetexto"/>
        <w:ind w:left="936" w:hanging="360"/>
        <w:rPr>
          <w:color w:val="000000"/>
          <w:lang w:val="en-US"/>
        </w:rPr>
      </w:pPr>
      <w:r w:rsidRPr="00344740">
        <w:rPr>
          <w:color w:val="000000"/>
          <w:lang w:val="en-US"/>
        </w:rPr>
        <w:tab/>
        <w:t>&lt;</w:t>
      </w:r>
      <w:proofErr w:type="spellStart"/>
      <w:r w:rsidRPr="00344740">
        <w:rPr>
          <w:color w:val="000000"/>
          <w:lang w:val="en-US"/>
        </w:rPr>
        <w:t>eventType</w:t>
      </w:r>
      <w:proofErr w:type="spellEnd"/>
      <w:r w:rsidRPr="00344740">
        <w:rPr>
          <w:color w:val="000000"/>
          <w:lang w:val="en-US"/>
        </w:rPr>
        <w:t>&gt;creation&lt;/</w:t>
      </w:r>
      <w:proofErr w:type="spellStart"/>
      <w:r w:rsidRPr="00344740">
        <w:rPr>
          <w:color w:val="000000"/>
          <w:lang w:val="en-US"/>
        </w:rPr>
        <w:t>eventType</w:t>
      </w:r>
      <w:proofErr w:type="spellEnd"/>
      <w:r w:rsidRPr="00344740">
        <w:rPr>
          <w:color w:val="000000"/>
          <w:lang w:val="en-US"/>
        </w:rPr>
        <w:t>&gt;</w:t>
      </w:r>
    </w:p>
    <w:p w14:paraId="270CF769" w14:textId="77777777" w:rsidR="00D76CA2" w:rsidRPr="00344740" w:rsidRDefault="00D76CA2" w:rsidP="00BC1097">
      <w:pPr>
        <w:pStyle w:val="Corpodetexto"/>
        <w:ind w:left="936" w:hanging="360"/>
        <w:rPr>
          <w:color w:val="000000"/>
          <w:lang w:val="en-US"/>
        </w:rPr>
      </w:pPr>
      <w:r w:rsidRPr="00344740">
        <w:rPr>
          <w:color w:val="000000"/>
          <w:lang w:val="en-US"/>
        </w:rPr>
        <w:t>&lt;/subscription&gt;</w:t>
      </w:r>
    </w:p>
    <w:p w14:paraId="693F3152" w14:textId="3951F8A4" w:rsidR="009D101D" w:rsidRPr="00344740" w:rsidRDefault="00D76CA2" w:rsidP="00BC1097">
      <w:pPr>
        <w:pStyle w:val="Corpodetexto"/>
        <w:spacing w:line="240" w:lineRule="auto"/>
        <w:ind w:left="648" w:hanging="360"/>
        <w:rPr>
          <w:color w:val="000000"/>
          <w:lang w:val="en-US"/>
        </w:rPr>
      </w:pPr>
      <w:r w:rsidRPr="00344740">
        <w:rPr>
          <w:b/>
          <w:bCs/>
          <w:color w:val="000000"/>
          <w:lang w:val="en-US"/>
        </w:rPr>
        <w:t>DELETE</w:t>
      </w:r>
      <w:r w:rsidRPr="00344740">
        <w:rPr>
          <w:color w:val="000000"/>
          <w:lang w:val="en-US"/>
        </w:rPr>
        <w:t xml:space="preserve"> http://&lt;</w:t>
      </w:r>
      <w:proofErr w:type="gramStart"/>
      <w:r w:rsidRPr="00344740">
        <w:rPr>
          <w:color w:val="000000"/>
          <w:lang w:val="en-US"/>
        </w:rPr>
        <w:t>domain:port</w:t>
      </w:r>
      <w:proofErr w:type="gramEnd"/>
      <w:r w:rsidRPr="00344740">
        <w:rPr>
          <w:color w:val="000000"/>
          <w:lang w:val="en-US"/>
        </w:rPr>
        <w:t>&gt;/api/somiod/</w:t>
      </w:r>
      <w:r w:rsidR="005D77C5" w:rsidRPr="00344740">
        <w:rPr>
          <w:color w:val="000000"/>
          <w:lang w:val="en-US"/>
        </w:rPr>
        <w:t>gate</w:t>
      </w:r>
      <w:r w:rsidRPr="00344740">
        <w:rPr>
          <w:color w:val="000000"/>
          <w:lang w:val="en-US"/>
        </w:rPr>
        <w:t>/</w:t>
      </w:r>
      <w:r w:rsidR="005D77C5" w:rsidRPr="00344740">
        <w:rPr>
          <w:color w:val="000000"/>
          <w:lang w:val="en-US"/>
        </w:rPr>
        <w:t>door</w:t>
      </w:r>
      <w:r w:rsidRPr="00344740">
        <w:rPr>
          <w:color w:val="000000"/>
          <w:lang w:val="en-US"/>
        </w:rPr>
        <w:t>/sub1</w:t>
      </w:r>
    </w:p>
    <w:p w14:paraId="2638134F" w14:textId="77777777" w:rsidR="00344740" w:rsidRDefault="00344740" w:rsidP="00553D2E">
      <w:pPr>
        <w:pStyle w:val="Corpodetexto"/>
        <w:spacing w:line="240" w:lineRule="auto"/>
        <w:ind w:left="360" w:hanging="360"/>
        <w:rPr>
          <w:i/>
          <w:iCs/>
          <w:color w:val="000000"/>
          <w:lang w:val="pt-PT"/>
        </w:rPr>
      </w:pPr>
    </w:p>
    <w:p w14:paraId="2D2E5585" w14:textId="77777777" w:rsidR="00344740" w:rsidRDefault="00344740" w:rsidP="00553D2E">
      <w:pPr>
        <w:pStyle w:val="Corpodetexto"/>
        <w:spacing w:line="240" w:lineRule="auto"/>
        <w:ind w:left="360" w:hanging="360"/>
        <w:rPr>
          <w:i/>
          <w:iCs/>
          <w:color w:val="000000"/>
          <w:lang w:val="pt-PT"/>
        </w:rPr>
      </w:pPr>
    </w:p>
    <w:p w14:paraId="0C5CF67C" w14:textId="50497585" w:rsidR="00E15EC4" w:rsidRPr="00BC1097" w:rsidRDefault="009D101D" w:rsidP="00553D2E">
      <w:pPr>
        <w:pStyle w:val="Corpodetexto"/>
        <w:spacing w:line="240" w:lineRule="auto"/>
        <w:ind w:left="360" w:hanging="360"/>
        <w:rPr>
          <w:i/>
          <w:iCs/>
          <w:color w:val="000000"/>
          <w:lang w:val="en-US"/>
        </w:rPr>
      </w:pPr>
      <w:r w:rsidRPr="00BC1097">
        <w:rPr>
          <w:i/>
          <w:iCs/>
          <w:color w:val="000000"/>
          <w:lang w:val="en-US"/>
        </w:rPr>
        <w:t>Appendix B</w:t>
      </w:r>
    </w:p>
    <w:p w14:paraId="5E89C3E5" w14:textId="77777777" w:rsidR="00553D2E" w:rsidRDefault="00BC1097" w:rsidP="00553D2E">
      <w:pPr>
        <w:pStyle w:val="Corpodetexto"/>
        <w:ind w:firstLine="0"/>
        <w:rPr>
          <w:color w:val="000000"/>
          <w:lang w:val="en-US"/>
        </w:rPr>
      </w:pPr>
      <w:r>
        <w:rPr>
          <w:color w:val="000000"/>
          <w:lang w:val="en-US"/>
        </w:rPr>
        <w:tab/>
      </w:r>
      <w:r w:rsidRPr="00BC1097">
        <w:rPr>
          <w:color w:val="000000"/>
          <w:lang w:val="en-US"/>
        </w:rPr>
        <w:t xml:space="preserve">All members of the group contributed to the development of some </w:t>
      </w:r>
      <w:proofErr w:type="gramStart"/>
      <w:r w:rsidRPr="00BC1097">
        <w:rPr>
          <w:color w:val="000000"/>
          <w:lang w:val="en-US"/>
        </w:rPr>
        <w:t>part</w:t>
      </w:r>
      <w:proofErr w:type="gramEnd"/>
      <w:r w:rsidRPr="00BC1097">
        <w:rPr>
          <w:color w:val="000000"/>
          <w:lang w:val="en-US"/>
        </w:rPr>
        <w:t xml:space="preserve"> of the API. The project was initiated entirely by member </w:t>
      </w:r>
      <w:r w:rsidRPr="00BC1097">
        <w:rPr>
          <w:b/>
          <w:bCs/>
          <w:color w:val="000000"/>
          <w:lang w:val="en-US"/>
        </w:rPr>
        <w:t>Joel Bastos</w:t>
      </w:r>
      <w:r w:rsidRPr="00BC1097">
        <w:rPr>
          <w:color w:val="000000"/>
          <w:lang w:val="en-US"/>
        </w:rPr>
        <w:t xml:space="preserve">, who laid the foundation and developed the initial core of the system on his own. Building upon this starting point, member </w:t>
      </w:r>
      <w:r w:rsidRPr="00BC1097">
        <w:rPr>
          <w:b/>
          <w:bCs/>
          <w:color w:val="000000"/>
          <w:lang w:val="en-US"/>
        </w:rPr>
        <w:t>Gonçalo Francisco</w:t>
      </w:r>
      <w:r w:rsidRPr="00BC1097">
        <w:rPr>
          <w:b/>
          <w:bCs/>
          <w:color w:val="000000"/>
          <w:lang w:val="en-US"/>
        </w:rPr>
        <w:t xml:space="preserve"> </w:t>
      </w:r>
      <w:r w:rsidRPr="00BC1097">
        <w:rPr>
          <w:color w:val="000000"/>
          <w:lang w:val="en-US"/>
        </w:rPr>
        <w:t xml:space="preserve">developed most of the code for one of the applications, which was then improved by </w:t>
      </w:r>
      <w:r w:rsidRPr="00BC1097">
        <w:rPr>
          <w:b/>
          <w:bCs/>
          <w:color w:val="000000"/>
          <w:lang w:val="en-US"/>
        </w:rPr>
        <w:t>Tiago Batista</w:t>
      </w:r>
      <w:r w:rsidRPr="00BC1097">
        <w:rPr>
          <w:color w:val="000000"/>
          <w:lang w:val="en-US"/>
        </w:rPr>
        <w:t xml:space="preserve">, who fixed bugs from the first application and developed the second one. There was also some input from the other members of the group. The report was prepared by student </w:t>
      </w:r>
      <w:r w:rsidRPr="00BC1097">
        <w:rPr>
          <w:b/>
          <w:bCs/>
          <w:color w:val="000000"/>
          <w:lang w:val="en-US"/>
        </w:rPr>
        <w:t xml:space="preserve">Pedro </w:t>
      </w:r>
      <w:proofErr w:type="spellStart"/>
      <w:r w:rsidRPr="00BC1097">
        <w:rPr>
          <w:b/>
          <w:bCs/>
          <w:color w:val="000000"/>
          <w:lang w:val="en-US"/>
        </w:rPr>
        <w:t>Alfaiate</w:t>
      </w:r>
      <w:proofErr w:type="spellEnd"/>
      <w:r w:rsidRPr="00BC1097">
        <w:rPr>
          <w:color w:val="000000"/>
          <w:lang w:val="en-US"/>
        </w:rPr>
        <w:t xml:space="preserve">, with assistance from the rest of the group in clarifying doubts and creating the architectural diagram. </w:t>
      </w:r>
    </w:p>
    <w:p w14:paraId="56A206C5" w14:textId="77777777" w:rsidR="00BC1097" w:rsidRDefault="00BC1097" w:rsidP="00553D2E">
      <w:pPr>
        <w:pStyle w:val="Corpodetexto"/>
        <w:ind w:firstLine="0"/>
        <w:rPr>
          <w:color w:val="000000"/>
          <w:lang w:val="en-US"/>
        </w:rPr>
      </w:pPr>
    </w:p>
    <w:p w14:paraId="44233D41" w14:textId="77777777" w:rsidR="00BC1097" w:rsidRDefault="00BC1097" w:rsidP="00553D2E">
      <w:pPr>
        <w:pStyle w:val="Corpodetexto"/>
        <w:ind w:firstLine="0"/>
        <w:rPr>
          <w:color w:val="000000"/>
          <w:lang w:val="en-US"/>
        </w:rPr>
      </w:pPr>
    </w:p>
    <w:p w14:paraId="4CC12161" w14:textId="77777777" w:rsidR="00BC1097" w:rsidRDefault="00BC1097" w:rsidP="00553D2E">
      <w:pPr>
        <w:pStyle w:val="Corpodetexto"/>
        <w:ind w:firstLine="0"/>
        <w:rPr>
          <w:color w:val="000000"/>
          <w:lang w:val="en-US"/>
        </w:rPr>
      </w:pPr>
      <w:r w:rsidRPr="00BC1097">
        <w:rPr>
          <w:color w:val="000000"/>
          <w:lang w:val="en-US"/>
        </w:rPr>
        <w:t xml:space="preserve">This project was developed within the scope of the </w:t>
      </w:r>
      <w:r w:rsidRPr="00BC1097">
        <w:rPr>
          <w:b/>
          <w:bCs/>
          <w:color w:val="000000"/>
          <w:lang w:val="en-US"/>
        </w:rPr>
        <w:t>Systems Integration</w:t>
      </w:r>
      <w:r w:rsidRPr="00BC1097">
        <w:rPr>
          <w:color w:val="000000"/>
          <w:lang w:val="en-US"/>
        </w:rPr>
        <w:t xml:space="preserve"> course</w:t>
      </w:r>
      <w:r>
        <w:rPr>
          <w:color w:val="000000"/>
          <w:lang w:val="en-US"/>
        </w:rPr>
        <w:t>.</w:t>
      </w:r>
    </w:p>
    <w:p w14:paraId="5A50785B" w14:textId="71989B2F" w:rsidR="00BC1097" w:rsidRDefault="00BC1097" w:rsidP="00553D2E">
      <w:pPr>
        <w:pStyle w:val="Corpodetexto"/>
        <w:ind w:firstLine="0"/>
        <w:rPr>
          <w:color w:val="000000"/>
          <w:lang w:val="en-US"/>
        </w:rPr>
      </w:pPr>
      <w:r>
        <w:rPr>
          <w:color w:val="000000"/>
          <w:lang w:val="en-US"/>
        </w:rPr>
        <w:t>A</w:t>
      </w:r>
      <w:r w:rsidRPr="00BC1097">
        <w:rPr>
          <w:color w:val="000000"/>
          <w:lang w:val="en-US"/>
        </w:rPr>
        <w:t xml:space="preserve">s part of the </w:t>
      </w:r>
      <w:r w:rsidRPr="00BC1097">
        <w:rPr>
          <w:b/>
          <w:bCs/>
          <w:color w:val="000000"/>
          <w:lang w:val="en-US"/>
        </w:rPr>
        <w:t>bachelor’s degree in computer engineering</w:t>
      </w:r>
      <w:r w:rsidRPr="00BC1097">
        <w:rPr>
          <w:color w:val="000000"/>
          <w:lang w:val="en-US"/>
        </w:rPr>
        <w:t xml:space="preserve"> at Polytechnic of Leiria</w:t>
      </w:r>
      <w:r>
        <w:rPr>
          <w:color w:val="000000"/>
          <w:lang w:val="en-US"/>
        </w:rPr>
        <w:t xml:space="preserve"> in Portugal. </w:t>
      </w:r>
    </w:p>
    <w:p w14:paraId="6B605010" w14:textId="77777777" w:rsidR="00BC1097" w:rsidRDefault="00BC1097" w:rsidP="00553D2E">
      <w:pPr>
        <w:pStyle w:val="Corpodetexto"/>
        <w:ind w:firstLine="0"/>
        <w:rPr>
          <w:color w:val="000000"/>
          <w:lang w:val="en-US"/>
        </w:rPr>
      </w:pPr>
      <w:r>
        <w:rPr>
          <w:color w:val="000000"/>
          <w:lang w:val="en-US"/>
        </w:rPr>
        <w:t>D</w:t>
      </w:r>
      <w:r w:rsidRPr="00BC1097">
        <w:rPr>
          <w:color w:val="000000"/>
          <w:lang w:val="en-US"/>
        </w:rPr>
        <w:t xml:space="preserve">uring the </w:t>
      </w:r>
      <w:r w:rsidRPr="00BC1097">
        <w:rPr>
          <w:b/>
          <w:bCs/>
          <w:color w:val="000000"/>
          <w:lang w:val="en-US"/>
        </w:rPr>
        <w:t>2023/2024</w:t>
      </w:r>
      <w:r w:rsidRPr="00BC1097">
        <w:rPr>
          <w:color w:val="000000"/>
          <w:lang w:val="en-US"/>
        </w:rPr>
        <w:t xml:space="preserve"> academic year.</w:t>
      </w:r>
    </w:p>
    <w:p w14:paraId="52054E5F" w14:textId="77777777" w:rsidR="00BC1097" w:rsidRDefault="00BC1097" w:rsidP="00553D2E">
      <w:pPr>
        <w:pStyle w:val="Corpodetexto"/>
        <w:ind w:firstLine="0"/>
        <w:rPr>
          <w:color w:val="000000"/>
          <w:lang w:val="en-US"/>
        </w:rPr>
      </w:pPr>
    </w:p>
    <w:p w14:paraId="7EA48B74" w14:textId="77777777" w:rsidR="00BC1097" w:rsidRDefault="00BC1097" w:rsidP="00553D2E">
      <w:pPr>
        <w:pStyle w:val="Corpodetexto"/>
        <w:ind w:firstLine="0"/>
        <w:rPr>
          <w:color w:val="000000"/>
          <w:lang w:val="en-US"/>
        </w:rPr>
      </w:pPr>
    </w:p>
    <w:p w14:paraId="0E96C914" w14:textId="77777777" w:rsidR="00BC1097" w:rsidRDefault="00BC1097" w:rsidP="00553D2E">
      <w:pPr>
        <w:pStyle w:val="Corpodetexto"/>
        <w:ind w:firstLine="0"/>
        <w:rPr>
          <w:color w:val="000000"/>
          <w:lang w:val="en-US"/>
        </w:rPr>
      </w:pPr>
    </w:p>
    <w:p w14:paraId="0114D115" w14:textId="77777777" w:rsidR="00BC1097" w:rsidRDefault="00BC1097" w:rsidP="00553D2E">
      <w:pPr>
        <w:pStyle w:val="Corpodetexto"/>
        <w:ind w:firstLine="0"/>
        <w:rPr>
          <w:color w:val="000000"/>
          <w:lang w:val="en-US"/>
        </w:rPr>
      </w:pPr>
    </w:p>
    <w:p w14:paraId="6D77B077" w14:textId="77777777" w:rsidR="00BC1097" w:rsidRDefault="00BC1097" w:rsidP="00553D2E">
      <w:pPr>
        <w:pStyle w:val="Corpodetexto"/>
        <w:ind w:firstLine="0"/>
        <w:rPr>
          <w:color w:val="000000"/>
          <w:lang w:val="en-US"/>
        </w:rPr>
      </w:pPr>
    </w:p>
    <w:p w14:paraId="28E7D466" w14:textId="77777777" w:rsidR="00BC1097" w:rsidRDefault="00BC1097" w:rsidP="00553D2E">
      <w:pPr>
        <w:pStyle w:val="Corpodetexto"/>
        <w:ind w:firstLine="0"/>
        <w:rPr>
          <w:color w:val="000000"/>
          <w:lang w:val="en-US"/>
        </w:rPr>
      </w:pPr>
    </w:p>
    <w:p w14:paraId="111726B9" w14:textId="77777777" w:rsidR="00BC1097" w:rsidRDefault="00BC1097" w:rsidP="00553D2E">
      <w:pPr>
        <w:pStyle w:val="Corpodetexto"/>
        <w:ind w:firstLine="0"/>
        <w:rPr>
          <w:color w:val="000000"/>
          <w:lang w:val="en-US"/>
        </w:rPr>
      </w:pPr>
    </w:p>
    <w:p w14:paraId="55EAF3CE" w14:textId="77777777" w:rsidR="00BC1097" w:rsidRDefault="00BC1097" w:rsidP="00553D2E">
      <w:pPr>
        <w:pStyle w:val="Corpodetexto"/>
        <w:ind w:firstLine="0"/>
        <w:rPr>
          <w:color w:val="000000"/>
          <w:lang w:val="en-US"/>
        </w:rPr>
      </w:pPr>
    </w:p>
    <w:p w14:paraId="300FF7D2" w14:textId="77777777" w:rsidR="00BC1097" w:rsidRDefault="00BC1097" w:rsidP="00553D2E">
      <w:pPr>
        <w:pStyle w:val="Corpodetexto"/>
        <w:ind w:firstLine="0"/>
        <w:rPr>
          <w:color w:val="000000"/>
          <w:lang w:val="en-US"/>
        </w:rPr>
      </w:pPr>
    </w:p>
    <w:p w14:paraId="5CD6E12F" w14:textId="77777777" w:rsidR="00BC1097" w:rsidRDefault="00BC1097" w:rsidP="00553D2E">
      <w:pPr>
        <w:pStyle w:val="Corpodetexto"/>
        <w:ind w:firstLine="0"/>
        <w:rPr>
          <w:color w:val="000000"/>
          <w:lang w:val="en-US"/>
        </w:rPr>
      </w:pPr>
    </w:p>
    <w:p w14:paraId="51652E05" w14:textId="77777777" w:rsidR="00BC1097" w:rsidRDefault="00BC1097" w:rsidP="00553D2E">
      <w:pPr>
        <w:pStyle w:val="Corpodetexto"/>
        <w:ind w:firstLine="0"/>
        <w:rPr>
          <w:color w:val="000000"/>
          <w:lang w:val="en-US"/>
        </w:rPr>
      </w:pPr>
    </w:p>
    <w:p w14:paraId="5FB28308" w14:textId="77777777" w:rsidR="00BC1097" w:rsidRDefault="00BC1097" w:rsidP="00553D2E">
      <w:pPr>
        <w:pStyle w:val="Corpodetexto"/>
        <w:ind w:firstLine="0"/>
        <w:rPr>
          <w:color w:val="000000"/>
          <w:lang w:val="en-US"/>
        </w:rPr>
      </w:pPr>
    </w:p>
    <w:p w14:paraId="321F0EB6" w14:textId="77777777" w:rsidR="00BC1097" w:rsidRDefault="00BC1097" w:rsidP="00553D2E">
      <w:pPr>
        <w:pStyle w:val="Corpodetexto"/>
        <w:ind w:firstLine="0"/>
        <w:rPr>
          <w:color w:val="000000"/>
          <w:lang w:val="en-US"/>
        </w:rPr>
      </w:pPr>
    </w:p>
    <w:p w14:paraId="26B50E13" w14:textId="77777777" w:rsidR="00BC1097" w:rsidRDefault="00BC1097" w:rsidP="00553D2E">
      <w:pPr>
        <w:pStyle w:val="Corpodetexto"/>
        <w:ind w:firstLine="0"/>
        <w:rPr>
          <w:color w:val="000000"/>
          <w:lang w:val="en-US"/>
        </w:rPr>
      </w:pPr>
    </w:p>
    <w:p w14:paraId="43B60A7E" w14:textId="77777777" w:rsidR="00BC1097" w:rsidRDefault="00BC1097" w:rsidP="00553D2E">
      <w:pPr>
        <w:pStyle w:val="Corpodetexto"/>
        <w:ind w:firstLine="0"/>
        <w:rPr>
          <w:color w:val="000000"/>
          <w:lang w:val="en-US"/>
        </w:rPr>
      </w:pPr>
    </w:p>
    <w:p w14:paraId="2F52F201" w14:textId="77777777" w:rsidR="00BC1097" w:rsidRDefault="00BC1097" w:rsidP="00553D2E">
      <w:pPr>
        <w:pStyle w:val="Corpodetexto"/>
        <w:ind w:firstLine="0"/>
        <w:rPr>
          <w:color w:val="000000"/>
          <w:lang w:val="en-US"/>
        </w:rPr>
      </w:pPr>
    </w:p>
    <w:p w14:paraId="4CDA3E1E" w14:textId="77777777" w:rsidR="00BC1097" w:rsidRDefault="00BC1097" w:rsidP="00553D2E">
      <w:pPr>
        <w:pStyle w:val="Corpodetexto"/>
        <w:ind w:firstLine="0"/>
        <w:rPr>
          <w:color w:val="000000"/>
          <w:lang w:val="en-US"/>
        </w:rPr>
      </w:pPr>
    </w:p>
    <w:p w14:paraId="3DCBFD24" w14:textId="77777777" w:rsidR="00BC1097" w:rsidRDefault="00BC1097" w:rsidP="00553D2E">
      <w:pPr>
        <w:pStyle w:val="Corpodetexto"/>
        <w:ind w:firstLine="0"/>
        <w:rPr>
          <w:color w:val="000000"/>
          <w:lang w:val="en-US"/>
        </w:rPr>
      </w:pPr>
    </w:p>
    <w:p w14:paraId="082531FA" w14:textId="77777777" w:rsidR="00BC1097" w:rsidRDefault="00BC1097" w:rsidP="00553D2E">
      <w:pPr>
        <w:pStyle w:val="Corpodetexto"/>
        <w:ind w:firstLine="0"/>
        <w:rPr>
          <w:color w:val="000000"/>
          <w:lang w:val="en-US"/>
        </w:rPr>
      </w:pPr>
    </w:p>
    <w:p w14:paraId="597A9E6F" w14:textId="77777777" w:rsidR="00BC1097" w:rsidRDefault="00BC1097" w:rsidP="00553D2E">
      <w:pPr>
        <w:pStyle w:val="Corpodetexto"/>
        <w:ind w:firstLine="0"/>
        <w:rPr>
          <w:color w:val="000000"/>
          <w:lang w:val="en-US"/>
        </w:rPr>
      </w:pPr>
    </w:p>
    <w:p w14:paraId="000EAC12" w14:textId="77777777" w:rsidR="00BC1097" w:rsidRDefault="00BC1097" w:rsidP="00553D2E">
      <w:pPr>
        <w:pStyle w:val="Corpodetexto"/>
        <w:ind w:firstLine="0"/>
        <w:rPr>
          <w:color w:val="000000"/>
          <w:lang w:val="en-US"/>
        </w:rPr>
      </w:pPr>
    </w:p>
    <w:p w14:paraId="6D16C774" w14:textId="77777777" w:rsidR="00BC1097" w:rsidRDefault="00BC1097" w:rsidP="00553D2E">
      <w:pPr>
        <w:pStyle w:val="Corpodetexto"/>
        <w:ind w:firstLine="0"/>
        <w:rPr>
          <w:color w:val="000000"/>
          <w:lang w:val="en-US"/>
        </w:rPr>
      </w:pPr>
    </w:p>
    <w:p w14:paraId="64554A90" w14:textId="77777777" w:rsidR="00BC1097" w:rsidRDefault="00BC1097" w:rsidP="00553D2E">
      <w:pPr>
        <w:pStyle w:val="Corpodetexto"/>
        <w:ind w:firstLine="0"/>
        <w:rPr>
          <w:color w:val="000000"/>
          <w:lang w:val="en-US"/>
        </w:rPr>
      </w:pPr>
    </w:p>
    <w:p w14:paraId="0CC5DD30" w14:textId="77777777" w:rsidR="00BC1097" w:rsidRDefault="00BC1097" w:rsidP="00553D2E">
      <w:pPr>
        <w:pStyle w:val="Corpodetexto"/>
        <w:ind w:firstLine="0"/>
        <w:rPr>
          <w:color w:val="000000"/>
          <w:lang w:val="en-US"/>
        </w:rPr>
      </w:pPr>
    </w:p>
    <w:p w14:paraId="67433375" w14:textId="77777777" w:rsidR="00BC1097" w:rsidRDefault="00BC1097" w:rsidP="00553D2E">
      <w:pPr>
        <w:pStyle w:val="Corpodetexto"/>
        <w:ind w:firstLine="0"/>
        <w:rPr>
          <w:color w:val="000000"/>
          <w:lang w:val="en-US"/>
        </w:rPr>
      </w:pPr>
    </w:p>
    <w:p w14:paraId="184E89D2" w14:textId="77777777" w:rsidR="00BC1097" w:rsidRDefault="00BC1097" w:rsidP="00553D2E">
      <w:pPr>
        <w:pStyle w:val="Corpodetexto"/>
        <w:ind w:firstLine="0"/>
        <w:rPr>
          <w:color w:val="000000"/>
          <w:lang w:val="en-US"/>
        </w:rPr>
      </w:pPr>
    </w:p>
    <w:p w14:paraId="5462D2F7" w14:textId="77777777" w:rsidR="00BC1097" w:rsidRDefault="00BC1097" w:rsidP="00553D2E">
      <w:pPr>
        <w:pStyle w:val="Corpodetexto"/>
        <w:ind w:firstLine="0"/>
        <w:rPr>
          <w:color w:val="000000"/>
          <w:lang w:val="en-US"/>
        </w:rPr>
      </w:pPr>
    </w:p>
    <w:p w14:paraId="46D74769" w14:textId="77777777" w:rsidR="00BC1097" w:rsidRDefault="00BC1097" w:rsidP="00553D2E">
      <w:pPr>
        <w:pStyle w:val="Corpodetexto"/>
        <w:ind w:firstLine="0"/>
        <w:rPr>
          <w:color w:val="000000"/>
          <w:lang w:val="en-US"/>
        </w:rPr>
      </w:pPr>
    </w:p>
    <w:p w14:paraId="3A69721E" w14:textId="77777777" w:rsidR="00BC1097" w:rsidRDefault="00BC1097" w:rsidP="00553D2E">
      <w:pPr>
        <w:pStyle w:val="Corpodetexto"/>
        <w:ind w:firstLine="0"/>
        <w:rPr>
          <w:color w:val="000000"/>
          <w:lang w:val="en-US"/>
        </w:rPr>
      </w:pPr>
    </w:p>
    <w:p w14:paraId="44168563" w14:textId="77777777" w:rsidR="00BC1097" w:rsidRDefault="00BC1097" w:rsidP="00553D2E">
      <w:pPr>
        <w:pStyle w:val="Corpodetexto"/>
        <w:ind w:firstLine="0"/>
        <w:rPr>
          <w:color w:val="000000"/>
          <w:lang w:val="en-US"/>
        </w:rPr>
      </w:pPr>
    </w:p>
    <w:p w14:paraId="638C140E" w14:textId="77777777" w:rsidR="00BC1097" w:rsidRDefault="00BC1097" w:rsidP="00553D2E">
      <w:pPr>
        <w:pStyle w:val="Corpodetexto"/>
        <w:ind w:firstLine="0"/>
        <w:rPr>
          <w:color w:val="000000"/>
          <w:lang w:val="en-US"/>
        </w:rPr>
      </w:pPr>
    </w:p>
    <w:p w14:paraId="29551C3C" w14:textId="77777777" w:rsidR="00BC1097" w:rsidRDefault="00BC1097" w:rsidP="00553D2E">
      <w:pPr>
        <w:pStyle w:val="Corpodetexto"/>
        <w:ind w:firstLine="0"/>
        <w:rPr>
          <w:color w:val="000000"/>
          <w:lang w:val="en-US"/>
        </w:rPr>
      </w:pPr>
    </w:p>
    <w:p w14:paraId="5A417B22" w14:textId="77777777" w:rsidR="00BC1097" w:rsidRDefault="00BC1097" w:rsidP="00553D2E">
      <w:pPr>
        <w:pStyle w:val="Corpodetexto"/>
        <w:ind w:firstLine="0"/>
        <w:rPr>
          <w:color w:val="000000"/>
          <w:lang w:val="en-US"/>
        </w:rPr>
      </w:pPr>
    </w:p>
    <w:p w14:paraId="14506B64" w14:textId="77777777" w:rsidR="00BC1097" w:rsidRDefault="00BC1097" w:rsidP="00553D2E">
      <w:pPr>
        <w:pStyle w:val="Corpodetexto"/>
        <w:ind w:firstLine="0"/>
        <w:rPr>
          <w:color w:val="000000"/>
          <w:lang w:val="en-US"/>
        </w:rPr>
      </w:pPr>
    </w:p>
    <w:p w14:paraId="37BEC1DA" w14:textId="77777777" w:rsidR="00BC1097" w:rsidRDefault="00BC1097" w:rsidP="00553D2E">
      <w:pPr>
        <w:pStyle w:val="Corpodetexto"/>
        <w:ind w:firstLine="0"/>
        <w:rPr>
          <w:color w:val="000000"/>
          <w:lang w:val="en-US"/>
        </w:rPr>
      </w:pPr>
    </w:p>
    <w:p w14:paraId="554FFCAA" w14:textId="77777777" w:rsidR="00BC1097" w:rsidRDefault="00BC1097" w:rsidP="00553D2E">
      <w:pPr>
        <w:pStyle w:val="Corpodetexto"/>
        <w:ind w:firstLine="0"/>
        <w:rPr>
          <w:color w:val="000000"/>
          <w:lang w:val="en-US"/>
        </w:rPr>
      </w:pPr>
    </w:p>
    <w:p w14:paraId="35E17AC1" w14:textId="77777777" w:rsidR="00BC1097" w:rsidRDefault="00BC1097" w:rsidP="00553D2E">
      <w:pPr>
        <w:pStyle w:val="Corpodetexto"/>
        <w:ind w:firstLine="0"/>
        <w:rPr>
          <w:color w:val="000000"/>
          <w:lang w:val="en-US"/>
        </w:rPr>
      </w:pPr>
    </w:p>
    <w:p w14:paraId="76524D59" w14:textId="77777777" w:rsidR="00BC1097" w:rsidRDefault="00BC1097" w:rsidP="00553D2E">
      <w:pPr>
        <w:pStyle w:val="Corpodetexto"/>
        <w:ind w:firstLine="0"/>
        <w:rPr>
          <w:color w:val="000000"/>
          <w:lang w:val="en-US"/>
        </w:rPr>
      </w:pPr>
    </w:p>
    <w:p w14:paraId="079D4DDE" w14:textId="5C261D23" w:rsidR="00BC1097" w:rsidRPr="00BC1097" w:rsidRDefault="00BC1097" w:rsidP="00553D2E">
      <w:pPr>
        <w:pStyle w:val="Corpodetexto"/>
        <w:ind w:firstLine="0"/>
        <w:rPr>
          <w:color w:val="000000"/>
          <w:lang w:val="en-US"/>
        </w:rPr>
        <w:sectPr w:rsidR="00BC1097" w:rsidRPr="00BC1097">
          <w:type w:val="continuous"/>
          <w:pgSz w:w="11906" w:h="16838"/>
          <w:pgMar w:top="540" w:right="893" w:bottom="1440" w:left="893" w:header="0" w:footer="720" w:gutter="0"/>
          <w:cols w:num="2" w:space="360"/>
          <w:formProt w:val="0"/>
          <w:docGrid w:linePitch="360" w:charSpace="8192"/>
        </w:sectPr>
      </w:pPr>
    </w:p>
    <w:p w14:paraId="38C0EFDA" w14:textId="77777777" w:rsidR="00E40DD1" w:rsidRPr="00BC1097" w:rsidRDefault="00E40DD1" w:rsidP="00347EF7">
      <w:pPr>
        <w:jc w:val="both"/>
      </w:pPr>
    </w:p>
    <w:sectPr w:rsidR="00E40DD1" w:rsidRPr="00BC1097">
      <w:footerReference w:type="default" r:id="rId19"/>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243F0" w14:textId="77777777" w:rsidR="00DF01DB" w:rsidRDefault="00DF01DB">
      <w:r>
        <w:separator/>
      </w:r>
    </w:p>
  </w:endnote>
  <w:endnote w:type="continuationSeparator" w:id="0">
    <w:p w14:paraId="17B40803" w14:textId="77777777" w:rsidR="00DF01DB" w:rsidRDefault="00DF0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4529D" w14:textId="77777777" w:rsidR="00E15EC4" w:rsidRDefault="00E15EC4">
    <w:pPr>
      <w:pStyle w:val="Rodap"/>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E5134" w14:textId="77777777" w:rsidR="00E15EC4" w:rsidRDefault="00E15E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09FB3" w14:textId="77777777" w:rsidR="00DF01DB" w:rsidRDefault="00DF01DB">
      <w:r>
        <w:separator/>
      </w:r>
    </w:p>
  </w:footnote>
  <w:footnote w:type="continuationSeparator" w:id="0">
    <w:p w14:paraId="1C91B84F" w14:textId="77777777" w:rsidR="00DF01DB" w:rsidRDefault="00DF0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EEF"/>
    <w:multiLevelType w:val="multilevel"/>
    <w:tmpl w:val="0E206596"/>
    <w:lvl w:ilvl="0">
      <w:start w:val="1"/>
      <w:numFmt w:val="upperRoman"/>
      <w:pStyle w:val="Ttulo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Ttulo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Ttulo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94017"/>
    <w:multiLevelType w:val="multilevel"/>
    <w:tmpl w:val="06C2C4A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3E4D4284"/>
    <w:multiLevelType w:val="multilevel"/>
    <w:tmpl w:val="ECB68B8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1B42E5B"/>
    <w:multiLevelType w:val="multilevel"/>
    <w:tmpl w:val="3F6434B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AC1128A"/>
    <w:multiLevelType w:val="hybridMultilevel"/>
    <w:tmpl w:val="E7309E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97437628">
    <w:abstractNumId w:val="0"/>
  </w:num>
  <w:num w:numId="2" w16cid:durableId="2085107007">
    <w:abstractNumId w:val="6"/>
  </w:num>
  <w:num w:numId="3" w16cid:durableId="990475885">
    <w:abstractNumId w:val="5"/>
  </w:num>
  <w:num w:numId="4" w16cid:durableId="65151847">
    <w:abstractNumId w:val="3"/>
  </w:num>
  <w:num w:numId="5" w16cid:durableId="969091502">
    <w:abstractNumId w:val="1"/>
  </w:num>
  <w:num w:numId="6" w16cid:durableId="1091779443">
    <w:abstractNumId w:val="4"/>
  </w:num>
  <w:num w:numId="7" w16cid:durableId="629634191">
    <w:abstractNumId w:val="2"/>
  </w:num>
  <w:num w:numId="8" w16cid:durableId="453519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C4"/>
    <w:rsid w:val="0001474F"/>
    <w:rsid w:val="00015A6A"/>
    <w:rsid w:val="000303C3"/>
    <w:rsid w:val="000571EA"/>
    <w:rsid w:val="00086A27"/>
    <w:rsid w:val="000969A1"/>
    <w:rsid w:val="000A205F"/>
    <w:rsid w:val="000B1848"/>
    <w:rsid w:val="000B2734"/>
    <w:rsid w:val="000D2BAC"/>
    <w:rsid w:val="000F0586"/>
    <w:rsid w:val="000F3401"/>
    <w:rsid w:val="000F3DB0"/>
    <w:rsid w:val="00124CDA"/>
    <w:rsid w:val="00146649"/>
    <w:rsid w:val="00162E10"/>
    <w:rsid w:val="00174D3E"/>
    <w:rsid w:val="00192F44"/>
    <w:rsid w:val="001A14EF"/>
    <w:rsid w:val="001A5F78"/>
    <w:rsid w:val="001E3C6B"/>
    <w:rsid w:val="00217CFD"/>
    <w:rsid w:val="00226B54"/>
    <w:rsid w:val="00236711"/>
    <w:rsid w:val="00250B59"/>
    <w:rsid w:val="00250DAF"/>
    <w:rsid w:val="00251B69"/>
    <w:rsid w:val="0025642D"/>
    <w:rsid w:val="002904E9"/>
    <w:rsid w:val="00293AF3"/>
    <w:rsid w:val="002968C3"/>
    <w:rsid w:val="002A25A9"/>
    <w:rsid w:val="002B4CF5"/>
    <w:rsid w:val="002B7662"/>
    <w:rsid w:val="002D7F4C"/>
    <w:rsid w:val="002F269B"/>
    <w:rsid w:val="002F375E"/>
    <w:rsid w:val="00301CA4"/>
    <w:rsid w:val="00303E95"/>
    <w:rsid w:val="003159B9"/>
    <w:rsid w:val="00323E54"/>
    <w:rsid w:val="0032783A"/>
    <w:rsid w:val="00333D49"/>
    <w:rsid w:val="00344740"/>
    <w:rsid w:val="00345CBB"/>
    <w:rsid w:val="00347EF7"/>
    <w:rsid w:val="00355529"/>
    <w:rsid w:val="0035611B"/>
    <w:rsid w:val="00356ABB"/>
    <w:rsid w:val="0039247F"/>
    <w:rsid w:val="00396684"/>
    <w:rsid w:val="003A149D"/>
    <w:rsid w:val="003A14DF"/>
    <w:rsid w:val="003A418C"/>
    <w:rsid w:val="003D648B"/>
    <w:rsid w:val="003E3B40"/>
    <w:rsid w:val="004005EB"/>
    <w:rsid w:val="00411028"/>
    <w:rsid w:val="00416856"/>
    <w:rsid w:val="0042402B"/>
    <w:rsid w:val="00456F91"/>
    <w:rsid w:val="00457AF2"/>
    <w:rsid w:val="004809F0"/>
    <w:rsid w:val="004831BB"/>
    <w:rsid w:val="00487896"/>
    <w:rsid w:val="004A177F"/>
    <w:rsid w:val="004B57BF"/>
    <w:rsid w:val="004C2AD7"/>
    <w:rsid w:val="004C33D5"/>
    <w:rsid w:val="004D2EF3"/>
    <w:rsid w:val="004E0D66"/>
    <w:rsid w:val="00504C04"/>
    <w:rsid w:val="00524C60"/>
    <w:rsid w:val="00532A7D"/>
    <w:rsid w:val="00553D2E"/>
    <w:rsid w:val="005555C5"/>
    <w:rsid w:val="005833EA"/>
    <w:rsid w:val="005A174A"/>
    <w:rsid w:val="005A300A"/>
    <w:rsid w:val="005B324E"/>
    <w:rsid w:val="005D77C5"/>
    <w:rsid w:val="0062123E"/>
    <w:rsid w:val="00654DFC"/>
    <w:rsid w:val="0066281B"/>
    <w:rsid w:val="00676E32"/>
    <w:rsid w:val="006B3673"/>
    <w:rsid w:val="006D2C17"/>
    <w:rsid w:val="006D6826"/>
    <w:rsid w:val="006E36DF"/>
    <w:rsid w:val="006E3761"/>
    <w:rsid w:val="00711458"/>
    <w:rsid w:val="00720CA3"/>
    <w:rsid w:val="00720F85"/>
    <w:rsid w:val="00726592"/>
    <w:rsid w:val="007436A9"/>
    <w:rsid w:val="00772718"/>
    <w:rsid w:val="00781CA5"/>
    <w:rsid w:val="00783143"/>
    <w:rsid w:val="007858B5"/>
    <w:rsid w:val="00787246"/>
    <w:rsid w:val="007A183B"/>
    <w:rsid w:val="007A44AE"/>
    <w:rsid w:val="007C4978"/>
    <w:rsid w:val="007C4D03"/>
    <w:rsid w:val="007E0D70"/>
    <w:rsid w:val="008069A8"/>
    <w:rsid w:val="00813241"/>
    <w:rsid w:val="00835C63"/>
    <w:rsid w:val="00837149"/>
    <w:rsid w:val="0083798A"/>
    <w:rsid w:val="00856F8F"/>
    <w:rsid w:val="008669A1"/>
    <w:rsid w:val="00873F3C"/>
    <w:rsid w:val="00885298"/>
    <w:rsid w:val="008919CC"/>
    <w:rsid w:val="008A5578"/>
    <w:rsid w:val="008A78CB"/>
    <w:rsid w:val="008B4592"/>
    <w:rsid w:val="008B6330"/>
    <w:rsid w:val="00910C9E"/>
    <w:rsid w:val="00911F12"/>
    <w:rsid w:val="00915208"/>
    <w:rsid w:val="009366DA"/>
    <w:rsid w:val="0095100E"/>
    <w:rsid w:val="00955844"/>
    <w:rsid w:val="00961454"/>
    <w:rsid w:val="0097384A"/>
    <w:rsid w:val="009A22A0"/>
    <w:rsid w:val="009C4263"/>
    <w:rsid w:val="009C71D6"/>
    <w:rsid w:val="009D05A2"/>
    <w:rsid w:val="009D101D"/>
    <w:rsid w:val="009E30AB"/>
    <w:rsid w:val="009F41B0"/>
    <w:rsid w:val="00A06006"/>
    <w:rsid w:val="00A22130"/>
    <w:rsid w:val="00A2483D"/>
    <w:rsid w:val="00A272AE"/>
    <w:rsid w:val="00A326CD"/>
    <w:rsid w:val="00A34E81"/>
    <w:rsid w:val="00A419BC"/>
    <w:rsid w:val="00A44DC1"/>
    <w:rsid w:val="00A61D57"/>
    <w:rsid w:val="00A9006A"/>
    <w:rsid w:val="00AB0204"/>
    <w:rsid w:val="00AB48E2"/>
    <w:rsid w:val="00AC7716"/>
    <w:rsid w:val="00AF41E7"/>
    <w:rsid w:val="00AF7F44"/>
    <w:rsid w:val="00B02BCD"/>
    <w:rsid w:val="00B13AF1"/>
    <w:rsid w:val="00B46721"/>
    <w:rsid w:val="00B63684"/>
    <w:rsid w:val="00B90708"/>
    <w:rsid w:val="00BC1097"/>
    <w:rsid w:val="00BD0F69"/>
    <w:rsid w:val="00BE16C5"/>
    <w:rsid w:val="00BF1C31"/>
    <w:rsid w:val="00C14D19"/>
    <w:rsid w:val="00C25544"/>
    <w:rsid w:val="00C30968"/>
    <w:rsid w:val="00C33847"/>
    <w:rsid w:val="00C365E2"/>
    <w:rsid w:val="00C368AF"/>
    <w:rsid w:val="00C4160F"/>
    <w:rsid w:val="00C56978"/>
    <w:rsid w:val="00C61161"/>
    <w:rsid w:val="00C77064"/>
    <w:rsid w:val="00C81EF8"/>
    <w:rsid w:val="00C82CD4"/>
    <w:rsid w:val="00C959B1"/>
    <w:rsid w:val="00CA155E"/>
    <w:rsid w:val="00CA1A4E"/>
    <w:rsid w:val="00CB4126"/>
    <w:rsid w:val="00CB55CC"/>
    <w:rsid w:val="00CD0D55"/>
    <w:rsid w:val="00CD3D24"/>
    <w:rsid w:val="00CD463E"/>
    <w:rsid w:val="00CD7D08"/>
    <w:rsid w:val="00CE24F6"/>
    <w:rsid w:val="00CF0333"/>
    <w:rsid w:val="00D0016B"/>
    <w:rsid w:val="00D037FE"/>
    <w:rsid w:val="00D37271"/>
    <w:rsid w:val="00D406E6"/>
    <w:rsid w:val="00D43BA4"/>
    <w:rsid w:val="00D52E8C"/>
    <w:rsid w:val="00D56192"/>
    <w:rsid w:val="00D65302"/>
    <w:rsid w:val="00D76CA2"/>
    <w:rsid w:val="00D90979"/>
    <w:rsid w:val="00D921AE"/>
    <w:rsid w:val="00D92BD5"/>
    <w:rsid w:val="00DA4F31"/>
    <w:rsid w:val="00DB4F37"/>
    <w:rsid w:val="00DD0B63"/>
    <w:rsid w:val="00DD7780"/>
    <w:rsid w:val="00DE0C33"/>
    <w:rsid w:val="00DF01DB"/>
    <w:rsid w:val="00DF20EB"/>
    <w:rsid w:val="00E13C39"/>
    <w:rsid w:val="00E15EC4"/>
    <w:rsid w:val="00E16A92"/>
    <w:rsid w:val="00E35D2C"/>
    <w:rsid w:val="00E40DD1"/>
    <w:rsid w:val="00E52CA2"/>
    <w:rsid w:val="00E7596C"/>
    <w:rsid w:val="00E80BA8"/>
    <w:rsid w:val="00EB074B"/>
    <w:rsid w:val="00EB5919"/>
    <w:rsid w:val="00ED1FA9"/>
    <w:rsid w:val="00F45507"/>
    <w:rsid w:val="00F916AD"/>
    <w:rsid w:val="00F95A81"/>
    <w:rsid w:val="00F97627"/>
    <w:rsid w:val="00FA65AD"/>
    <w:rsid w:val="00FC2C43"/>
    <w:rsid w:val="00FC4B8B"/>
    <w:rsid w:val="00FE09B7"/>
    <w:rsid w:val="00FE3695"/>
    <w:rsid w:val="00FF0BFC"/>
    <w:rsid w:val="00FF41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3D57"/>
  <w15:docId w15:val="{D0700748-384F-6F4D-81A9-88C218C5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arter">
    <w:name w:val="Corpo de texto Caráter"/>
    <w:link w:val="Corpodetexto"/>
    <w:qFormat/>
    <w:rsid w:val="00E7596C"/>
    <w:rPr>
      <w:spacing w:val="-1"/>
      <w:lang w:val="x-none" w:eastAsia="x-none"/>
    </w:rPr>
  </w:style>
  <w:style w:type="character" w:customStyle="1" w:styleId="CabealhoCarter">
    <w:name w:val="Cabeçalho Caráter"/>
    <w:basedOn w:val="Tipodeletrapredefinidodopargrafo"/>
    <w:link w:val="Cabealho"/>
    <w:qFormat/>
    <w:rsid w:val="001A3B3D"/>
  </w:style>
  <w:style w:type="character" w:customStyle="1" w:styleId="RodapCarter">
    <w:name w:val="Rodapé Caráter"/>
    <w:basedOn w:val="Tipodeletrapredefinidodopargrafo"/>
    <w:link w:val="Rodap"/>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paragraph" w:styleId="Rodap">
    <w:name w:val="footer"/>
    <w:basedOn w:val="Normal"/>
    <w:link w:val="RodapCarter"/>
    <w:rsid w:val="001A3B3D"/>
    <w:pPr>
      <w:tabs>
        <w:tab w:val="center" w:pos="4680"/>
        <w:tab w:val="right" w:pos="9360"/>
      </w:tabs>
    </w:pPr>
  </w:style>
  <w:style w:type="paragraph" w:customStyle="1" w:styleId="FrameContents">
    <w:name w:val="Frame Contents"/>
    <w:basedOn w:val="Normal"/>
    <w:qFormat/>
  </w:style>
  <w:style w:type="character" w:styleId="Hiperligao">
    <w:name w:val="Hyperlink"/>
    <w:basedOn w:val="Tipodeletrapredefinidodopargrafo"/>
    <w:rsid w:val="00174D3E"/>
    <w:rPr>
      <w:color w:val="0563C1" w:themeColor="hyperlink"/>
      <w:u w:val="single"/>
    </w:rPr>
  </w:style>
  <w:style w:type="character" w:styleId="MenoNoResolvida">
    <w:name w:val="Unresolved Mention"/>
    <w:basedOn w:val="Tipodeletrapredefinidodopargrafo"/>
    <w:uiPriority w:val="99"/>
    <w:semiHidden/>
    <w:unhideWhenUsed/>
    <w:rsid w:val="00174D3E"/>
    <w:rPr>
      <w:color w:val="605E5C"/>
      <w:shd w:val="clear" w:color="auto" w:fill="E1DFDD"/>
    </w:rPr>
  </w:style>
  <w:style w:type="table" w:styleId="TabelacomGrelha">
    <w:name w:val="Table Grid"/>
    <w:basedOn w:val="Tabelanormal"/>
    <w:rsid w:val="00915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2201758@my.ipleiria.pt" TargetMode="External"/><Relationship Id="rId13" Type="http://schemas.openxmlformats.org/officeDocument/2006/relationships/hyperlink" Target="mailto:2191187@my.ipleiria.pt"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2191826@my.ipleiria.p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humberto.ferreira@ipleiria.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202759@my.ipleiria.pt" TargetMode="External"/><Relationship Id="rId5" Type="http://schemas.openxmlformats.org/officeDocument/2006/relationships/webSettings" Target="webSettings.xml"/><Relationship Id="rId15" Type="http://schemas.openxmlformats.org/officeDocument/2006/relationships/hyperlink" Target="mailto:nuno.costa@ipleiria.pt" TargetMode="External"/><Relationship Id="rId10" Type="http://schemas.openxmlformats.org/officeDocument/2006/relationships/hyperlink" Target="mailto:joelsb2001@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2191618@my.ipleiria.pt" TargetMode="External"/><Relationship Id="rId14" Type="http://schemas.openxmlformats.org/officeDocument/2006/relationships/hyperlink" Target="mailto:marisa.maximiano@ipleiria.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1565</Words>
  <Characters>8456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Joel da Silva Bastos</cp:lastModifiedBy>
  <cp:revision>4</cp:revision>
  <dcterms:created xsi:type="dcterms:W3CDTF">2025-08-10T15:40:00Z</dcterms:created>
  <dcterms:modified xsi:type="dcterms:W3CDTF">2025-08-10T16:10:00Z</dcterms:modified>
  <dc:language>pt-PT</dc:language>
</cp:coreProperties>
</file>