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4644"/>
        <w:gridCol w:w="4145"/>
      </w:tblGrid>
      <w:tr w:rsidR="00140CDB" w:rsidRPr="0092437D" w14:paraId="5453B407" w14:textId="77777777" w:rsidTr="00B17444">
        <w:tc>
          <w:tcPr>
            <w:tcW w:w="4644" w:type="dxa"/>
            <w:shd w:val="clear" w:color="auto" w:fill="F2F2F2"/>
          </w:tcPr>
          <w:p w14:paraId="2BD057CE" w14:textId="77777777" w:rsidR="00140CDB" w:rsidRPr="0092437D" w:rsidRDefault="00140CDB" w:rsidP="0075148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145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0"/>
              <w:gridCol w:w="2079"/>
            </w:tblGrid>
            <w:tr w:rsidR="00140CDB" w:rsidRPr="0092437D" w14:paraId="57099833" w14:textId="77777777" w:rsidTr="00140CDB">
              <w:tc>
                <w:tcPr>
                  <w:tcW w:w="1985" w:type="dxa"/>
                  <w:shd w:val="clear" w:color="auto" w:fill="auto"/>
                </w:tcPr>
                <w:p w14:paraId="72C552B3" w14:textId="77777777" w:rsidR="00140CDB" w:rsidRPr="0092437D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7028734" w14:textId="77777777" w:rsidR="00140CDB" w:rsidRPr="0092437D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620D337" w14:textId="77777777" w:rsidR="00140CDB" w:rsidRPr="0092437D" w:rsidRDefault="00140CDB" w:rsidP="0075148C">
            <w:pPr>
              <w:rPr>
                <w:color w:val="7F7F7F"/>
              </w:rPr>
            </w:pPr>
          </w:p>
        </w:tc>
      </w:tr>
      <w:tr w:rsidR="00140CDB" w:rsidRPr="009949D1" w14:paraId="3FFE9A63" w14:textId="77777777" w:rsidTr="00B17444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A2E6296" w14:textId="64CF63F7" w:rsidR="00140CDB" w:rsidRPr="0092437D" w:rsidRDefault="009018C3" w:rsidP="0075148C">
            <w:pPr>
              <w:spacing w:before="60" w:after="240"/>
            </w:pPr>
            <w:r>
              <w:rPr>
                <w:noProof/>
              </w:rPr>
              <w:drawing>
                <wp:inline distT="0" distB="0" distL="0" distR="0" wp14:anchorId="033AF372" wp14:editId="079A016F">
                  <wp:extent cx="2416628" cy="467717"/>
                  <wp:effectExtent l="0" t="0" r="3175" b="8890"/>
                  <wp:docPr id="3" name="Imagem 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821" cy="47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2D0CE881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5088D980" w14:textId="77777777" w:rsidR="00140CDB" w:rsidRPr="00140CDB" w:rsidRDefault="00140CDB" w:rsidP="0075148C">
                  <w:pPr>
                    <w:pStyle w:val="Header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32793483" w14:textId="77777777" w:rsidTr="00140CDB">
              <w:tc>
                <w:tcPr>
                  <w:tcW w:w="1985" w:type="dxa"/>
                  <w:shd w:val="clear" w:color="auto" w:fill="auto"/>
                </w:tcPr>
                <w:p w14:paraId="63407102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A3C32E4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E478E9" w14:paraId="7B322CD4" w14:textId="77777777" w:rsidTr="00140CDB">
              <w:tc>
                <w:tcPr>
                  <w:tcW w:w="1985" w:type="dxa"/>
                  <w:shd w:val="clear" w:color="auto" w:fill="auto"/>
                </w:tcPr>
                <w:p w14:paraId="6EE05DB4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077B39C" w14:textId="77777777" w:rsidR="00140CDB" w:rsidRPr="00D316A3" w:rsidRDefault="00D316A3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yperlink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E478E9" w14:paraId="160F22F0" w14:textId="77777777" w:rsidTr="00140CDB">
              <w:tc>
                <w:tcPr>
                  <w:tcW w:w="1985" w:type="dxa"/>
                  <w:shd w:val="clear" w:color="auto" w:fill="auto"/>
                </w:tcPr>
                <w:p w14:paraId="4EEEB3F4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367A8A0F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Style w:val="Hyperlink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5DBC2196" w14:textId="77777777" w:rsidR="00140CDB" w:rsidRPr="00D316A3" w:rsidRDefault="00140CDB" w:rsidP="0075148C">
            <w:pPr>
              <w:spacing w:after="240"/>
              <w:rPr>
                <w:lang w:val="pt-PT"/>
              </w:rPr>
            </w:pPr>
          </w:p>
        </w:tc>
        <w:tc>
          <w:tcPr>
            <w:tcW w:w="4145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25793FEC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15614D83" w14:textId="77777777" w:rsidR="00140CDB" w:rsidRPr="0092437D" w:rsidRDefault="00140CDB" w:rsidP="0075148C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018C3">
                    <w:rPr>
                      <w:color w:val="auto"/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50E76225" w14:textId="77777777" w:rsidR="00140CDB" w:rsidRPr="0092437D" w:rsidRDefault="00140CDB" w:rsidP="0075148C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57AD1130" w14:textId="77777777" w:rsidR="00140CDB" w:rsidRPr="0092437D" w:rsidRDefault="00140CDB" w:rsidP="0075148C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37960046" w14:textId="77777777" w:rsidR="00140CDB" w:rsidRPr="0092437D" w:rsidRDefault="00140CDB" w:rsidP="0075148C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29"/>
            </w:tblGrid>
            <w:tr w:rsidR="00140CDB" w:rsidRPr="009949D1" w14:paraId="4C6FC1AB" w14:textId="77777777" w:rsidTr="00140CDB">
              <w:tc>
                <w:tcPr>
                  <w:tcW w:w="4218" w:type="dxa"/>
                  <w:shd w:val="clear" w:color="auto" w:fill="auto"/>
                </w:tcPr>
                <w:p w14:paraId="10955879" w14:textId="77777777" w:rsidR="00140CDB" w:rsidRPr="00140CDB" w:rsidRDefault="00140CDB" w:rsidP="00BA1F6E">
                  <w:pPr>
                    <w:pStyle w:val="Header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3E9DB31" w14:textId="77777777" w:rsidTr="00140CDB">
              <w:tc>
                <w:tcPr>
                  <w:tcW w:w="4218" w:type="dxa"/>
                  <w:shd w:val="clear" w:color="auto" w:fill="auto"/>
                </w:tcPr>
                <w:p w14:paraId="7665A14C" w14:textId="77777777" w:rsidR="00140CDB" w:rsidRPr="009949D1" w:rsidRDefault="00140CDB" w:rsidP="00B17444">
                  <w:pPr>
                    <w:pStyle w:val="Header"/>
                    <w:keepNext/>
                    <w:tabs>
                      <w:tab w:val="clear" w:pos="4153"/>
                      <w:tab w:val="clear" w:pos="8306"/>
                    </w:tabs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D8AC6EF" w14:textId="77777777" w:rsidR="00140CDB" w:rsidRPr="009949D1" w:rsidRDefault="00140CDB" w:rsidP="0075148C"/>
        </w:tc>
      </w:tr>
      <w:tr w:rsidR="00140CDB" w:rsidRPr="00E478E9" w14:paraId="15643B96" w14:textId="77777777" w:rsidTr="00B17444">
        <w:tc>
          <w:tcPr>
            <w:tcW w:w="8789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575A075" w14:textId="77777777" w:rsidR="00140CDB" w:rsidRPr="009018C3" w:rsidRDefault="00140CDB" w:rsidP="0075148C">
            <w:pPr>
              <w:pStyle w:val="Heading1"/>
              <w:spacing w:before="240" w:after="0" w:line="240" w:lineRule="auto"/>
              <w:jc w:val="center"/>
              <w:rPr>
                <w:color w:val="auto"/>
                <w:lang w:val="pt-PT"/>
              </w:rPr>
            </w:pPr>
            <w:r w:rsidRPr="009018C3">
              <w:rPr>
                <w:color w:val="auto"/>
                <w:lang w:val="pt-PT"/>
              </w:rPr>
              <w:t xml:space="preserve">Sistemas Gráficos e Interação </w:t>
            </w:r>
          </w:p>
          <w:p w14:paraId="2C996FD6" w14:textId="77777777" w:rsidR="00140CDB" w:rsidRPr="0092437D" w:rsidRDefault="00140CDB" w:rsidP="0075148C">
            <w:pPr>
              <w:pStyle w:val="Heading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14EB0F9" w14:textId="77777777" w:rsidR="00140CDB" w:rsidRDefault="0056004A" w:rsidP="002967EB">
      <w:pPr>
        <w:pStyle w:val="Heading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 w:rsidR="00C813AC">
        <w:rPr>
          <w:lang w:val="pt-PT"/>
        </w:rPr>
        <w:t>Consolidada</w:t>
      </w:r>
    </w:p>
    <w:tbl>
      <w:tblPr>
        <w:tblW w:w="8789" w:type="dxa"/>
        <w:tblLook w:val="04A0" w:firstRow="1" w:lastRow="0" w:firstColumn="1" w:lastColumn="0" w:noHBand="0" w:noVBand="1"/>
      </w:tblPr>
      <w:tblGrid>
        <w:gridCol w:w="666"/>
        <w:gridCol w:w="8123"/>
      </w:tblGrid>
      <w:tr w:rsidR="009018C3" w:rsidRPr="00E478E9" w14:paraId="7857B295" w14:textId="77777777" w:rsidTr="00B17444">
        <w:trPr>
          <w:trHeight w:val="320"/>
        </w:trPr>
        <w:tc>
          <w:tcPr>
            <w:tcW w:w="6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E8253D" w14:textId="77777777" w:rsidR="00105813" w:rsidRPr="009018C3" w:rsidRDefault="00105813" w:rsidP="00900915">
            <w:pPr>
              <w:spacing w:before="240" w:after="60"/>
              <w:rPr>
                <w:noProof/>
                <w:color w:val="auto"/>
                <w:lang w:val="pt-PT" w:eastAsia="pt-PT"/>
              </w:rPr>
            </w:pPr>
            <w:r w:rsidRPr="009018C3">
              <w:rPr>
                <w:noProof/>
                <w:color w:val="auto"/>
                <w:lang w:val="pt-PT" w:eastAsia="pt-PT"/>
              </w:rPr>
              <w:drawing>
                <wp:inline distT="0" distB="0" distL="0" distR="0" wp14:anchorId="4CB40A27" wp14:editId="31F65A74">
                  <wp:extent cx="280421" cy="266400"/>
                  <wp:effectExtent l="0" t="0" r="5715" b="635"/>
                  <wp:docPr id="9" name="Imagem 9" descr="C:\Users\Anabela\AppData\Local\Microsoft\Windows\INetCache\Content.Word\group_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bela\AppData\Local\Microsoft\Windows\INetCache\Content.Word\group_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E95467" w14:textId="77777777" w:rsidR="00105813" w:rsidRPr="009018C3" w:rsidRDefault="00105813" w:rsidP="007A1856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  <w:r w:rsidRPr="009018C3">
              <w:rPr>
                <w:color w:val="auto"/>
                <w:lang w:val="pt-PT"/>
              </w:rPr>
              <w:t>Neste documento</w:t>
            </w:r>
            <w:r w:rsidR="007A1856" w:rsidRPr="009018C3">
              <w:rPr>
                <w:color w:val="auto"/>
                <w:lang w:val="pt-PT"/>
              </w:rPr>
              <w:t xml:space="preserve"> devem ser registados os resultados da consolidação da avaliação. </w:t>
            </w:r>
          </w:p>
        </w:tc>
      </w:tr>
      <w:tr w:rsidR="009018C3" w:rsidRPr="009018C3" w14:paraId="51EB5E3F" w14:textId="77777777" w:rsidTr="00B17444">
        <w:trPr>
          <w:trHeight w:val="320"/>
        </w:trPr>
        <w:tc>
          <w:tcPr>
            <w:tcW w:w="8789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76AF3B1" w14:textId="77777777" w:rsidR="00065DE0" w:rsidRPr="009018C3" w:rsidRDefault="00065DE0" w:rsidP="00065DE0">
            <w:pPr>
              <w:spacing w:before="240" w:after="120" w:line="360" w:lineRule="auto"/>
              <w:ind w:left="-108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9018C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Identificação dos Estudantes Avaliadores:</w:t>
            </w:r>
          </w:p>
          <w:tbl>
            <w:tblPr>
              <w:tblW w:w="77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301"/>
              <w:gridCol w:w="6399"/>
            </w:tblGrid>
            <w:tr w:rsidR="009018C3" w:rsidRPr="009018C3" w14:paraId="4E36FEE6" w14:textId="77777777" w:rsidTr="00F947B7"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A2202" w14:textId="77777777" w:rsidR="00F947B7" w:rsidRPr="009018C3" w:rsidRDefault="00F947B7" w:rsidP="00065DE0">
                  <w:pPr>
                    <w:spacing w:after="0" w:line="240" w:lineRule="auto"/>
                    <w:rPr>
                      <w:b/>
                      <w:color w:val="auto"/>
                      <w:sz w:val="20"/>
                      <w:lang w:val="pt-PT"/>
                    </w:rPr>
                  </w:pPr>
                  <w:r w:rsidRPr="009018C3">
                    <w:rPr>
                      <w:b/>
                      <w:color w:val="auto"/>
                      <w:sz w:val="20"/>
                      <w:lang w:val="pt-PT"/>
                    </w:rPr>
                    <w:t>Número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7885B" w14:textId="77777777" w:rsidR="00F947B7" w:rsidRPr="009018C3" w:rsidRDefault="00F947B7" w:rsidP="00065DE0">
                  <w:pPr>
                    <w:spacing w:after="0" w:line="240" w:lineRule="auto"/>
                    <w:rPr>
                      <w:b/>
                      <w:color w:val="auto"/>
                      <w:sz w:val="20"/>
                      <w:lang w:val="pt-PT"/>
                    </w:rPr>
                  </w:pPr>
                  <w:r w:rsidRPr="009018C3">
                    <w:rPr>
                      <w:b/>
                      <w:color w:val="auto"/>
                      <w:sz w:val="20"/>
                      <w:lang w:val="pt-PT"/>
                    </w:rPr>
                    <w:t>Nome</w:t>
                  </w:r>
                </w:p>
              </w:tc>
            </w:tr>
            <w:tr w:rsidR="009018C3" w:rsidRPr="009018C3" w14:paraId="2D01A584" w14:textId="77777777" w:rsidTr="00FA63E4">
              <w:tc>
                <w:tcPr>
                  <w:tcW w:w="130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4F79B86" w14:textId="02BCC708" w:rsidR="00F947B7" w:rsidRPr="009018C3" w:rsidRDefault="00E478E9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2221389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A161A74" w14:textId="62E129FF" w:rsidR="00F947B7" w:rsidRPr="009018C3" w:rsidRDefault="00E478E9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Tiago Neto Ferreira</w:t>
                  </w:r>
                </w:p>
              </w:tc>
            </w:tr>
            <w:tr w:rsidR="009018C3" w:rsidRPr="009018C3" w14:paraId="4DC75F7E" w14:textId="77777777" w:rsidTr="00FA63E4">
              <w:tc>
                <w:tcPr>
                  <w:tcW w:w="1301" w:type="dxa"/>
                  <w:tcBorders>
                    <w:right w:val="single" w:sz="4" w:space="0" w:color="auto"/>
                  </w:tcBorders>
                </w:tcPr>
                <w:p w14:paraId="6FDD8E31" w14:textId="4E89A1BE" w:rsidR="00F947B7" w:rsidRPr="009018C3" w:rsidRDefault="00E478E9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2191618</w:t>
                  </w:r>
                </w:p>
              </w:tc>
              <w:tc>
                <w:tcPr>
                  <w:tcW w:w="639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A4E3E4" w14:textId="5C7DE047" w:rsidR="00F947B7" w:rsidRPr="009018C3" w:rsidRDefault="00E478E9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Joel Silva Bastos</w:t>
                  </w:r>
                </w:p>
              </w:tc>
            </w:tr>
          </w:tbl>
          <w:p w14:paraId="74A7516B" w14:textId="77777777" w:rsidR="00065DE0" w:rsidRPr="009018C3" w:rsidRDefault="00065DE0" w:rsidP="007A1856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</w:p>
        </w:tc>
      </w:tr>
      <w:tr w:rsidR="009018C3" w:rsidRPr="009018C3" w14:paraId="6F292B61" w14:textId="77777777" w:rsidTr="00B17444">
        <w:trPr>
          <w:trHeight w:val="320"/>
        </w:trPr>
        <w:tc>
          <w:tcPr>
            <w:tcW w:w="66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D8B71C6" w14:textId="77777777" w:rsidR="00105813" w:rsidRPr="009018C3" w:rsidRDefault="00105813" w:rsidP="00900915">
            <w:pPr>
              <w:spacing w:before="240" w:after="60"/>
              <w:rPr>
                <w:noProof/>
                <w:color w:val="auto"/>
                <w:lang w:val="pt-PT" w:eastAsia="pt-PT"/>
              </w:rPr>
            </w:pPr>
          </w:p>
        </w:tc>
        <w:tc>
          <w:tcPr>
            <w:tcW w:w="8123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989F6E" w14:textId="77777777" w:rsidR="007A1856" w:rsidRPr="009018C3" w:rsidRDefault="007A1856" w:rsidP="00065DE0">
            <w:pPr>
              <w:spacing w:after="0" w:line="360" w:lineRule="auto"/>
              <w:rPr>
                <w:color w:val="auto"/>
                <w:lang w:val="pt-PT"/>
              </w:rPr>
            </w:pPr>
          </w:p>
        </w:tc>
      </w:tr>
    </w:tbl>
    <w:p w14:paraId="19722226" w14:textId="77777777" w:rsidR="00105813" w:rsidRPr="009018C3" w:rsidRDefault="00105813" w:rsidP="00AE61DE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9018C3">
        <w:rPr>
          <w:b/>
          <w:smallCaps/>
          <w:color w:val="auto"/>
          <w:spacing w:val="5"/>
          <w:sz w:val="24"/>
          <w:szCs w:val="24"/>
          <w:lang w:val="pt-PT"/>
        </w:rPr>
        <w:t>Registos da avaliação heurística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9018C3" w:rsidRPr="009018C3" w14:paraId="7F5F66A9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A94D3A9" w14:textId="77777777" w:rsidR="00105813" w:rsidRPr="009018C3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A88DBA7" w14:textId="77777777" w:rsidR="00105813" w:rsidRPr="009018C3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>Registo 1</w:t>
            </w:r>
          </w:p>
        </w:tc>
      </w:tr>
      <w:tr w:rsidR="00E478E9" w:rsidRPr="00E478E9" w14:paraId="5D210136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F26F2A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9F44D9" w14:textId="47F9F0DD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Ajustar a quantidade de um produto no carrinho de forma fácil e intuitiva</w:t>
            </w:r>
          </w:p>
        </w:tc>
      </w:tr>
      <w:tr w:rsidR="00E478E9" w:rsidRPr="00E478E9" w14:paraId="71B7F9B6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8604A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D2D165" w14:textId="245A5A99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do Carrinho de Compras</w:t>
            </w:r>
          </w:p>
        </w:tc>
      </w:tr>
      <w:tr w:rsidR="009018C3" w:rsidRPr="009018C3" w14:paraId="60B876C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F3BC25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85A930" w14:textId="4A9ED75C" w:rsidR="00105813" w:rsidRPr="009018C3" w:rsidRDefault="00EB1BA0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7</w:t>
            </w:r>
          </w:p>
        </w:tc>
      </w:tr>
      <w:tr w:rsidR="00E478E9" w:rsidRPr="00E478E9" w14:paraId="4EF326A0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B23A37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3701C1C" w14:textId="6B2F5ED1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O sistema não permite ajustar facilmente a quantidade, obrigando o utilizador a usar outros processos</w:t>
            </w:r>
          </w:p>
        </w:tc>
      </w:tr>
      <w:tr w:rsidR="009018C3" w:rsidRPr="009018C3" w14:paraId="35FFFC9E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DBAC3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92C798" w14:textId="6C77A653" w:rsidR="00105813" w:rsidRPr="006A26B3" w:rsidRDefault="00E478E9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00E478E9" w:rsidRPr="00E478E9" w14:paraId="71D6CCB4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B108A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06617D" w14:textId="2AF568B8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Repete, sempre que o utilizador pretender alterar a quantidade no carrinho</w:t>
            </w:r>
          </w:p>
        </w:tc>
      </w:tr>
      <w:tr w:rsidR="009018C3" w:rsidRPr="009018C3" w14:paraId="3A5227D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7FC7E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1E4538" w14:textId="45A1111E" w:rsidR="00105813" w:rsidRPr="009018C3" w:rsidRDefault="00EB1BA0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478E9" w:rsidRPr="00E478E9" w14:paraId="7BE20510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CCF73A4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D94432E" w14:textId="526D1751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Implementar botões intuitivos (“+” e “</w:t>
            </w:r>
            <w:proofErr w:type="gram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-“</w:t>
            </w:r>
            <w:proofErr w:type="gram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) e validação imediata de entradas inválidas (caso não exista stock)</w:t>
            </w:r>
          </w:p>
        </w:tc>
      </w:tr>
    </w:tbl>
    <w:p w14:paraId="28E93059" w14:textId="77777777" w:rsidR="00105813" w:rsidRPr="009018C3" w:rsidRDefault="00105813" w:rsidP="00105813">
      <w:pPr>
        <w:spacing w:after="0"/>
        <w:rPr>
          <w:color w:val="auto"/>
          <w:lang w:val="pt-PT"/>
        </w:rPr>
      </w:pPr>
    </w:p>
    <w:p w14:paraId="14F091CA" w14:textId="77777777" w:rsidR="00105813" w:rsidRPr="009018C3" w:rsidRDefault="00105813" w:rsidP="00105813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9018C3" w:rsidRPr="009018C3" w14:paraId="570A959A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C15A27C" w14:textId="77777777" w:rsidR="00AE61DE" w:rsidRPr="009018C3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507606B" w14:textId="77777777" w:rsidR="00AE61DE" w:rsidRPr="009018C3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>Registo 2</w:t>
            </w:r>
          </w:p>
        </w:tc>
      </w:tr>
      <w:tr w:rsidR="00E478E9" w:rsidRPr="00E478E9" w14:paraId="340E9F17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A1FA5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3CC998" w14:textId="51B6A0FB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Preencher corretamente os campos obrigatórios do formulário</w:t>
            </w:r>
          </w:p>
        </w:tc>
      </w:tr>
      <w:tr w:rsidR="00E478E9" w:rsidRPr="00E478E9" w14:paraId="2BD60F0A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A0B26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8A89D2" w14:textId="389BDC42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Formulário de Registo ou Atualização de Dados Pessoais </w:t>
            </w:r>
          </w:p>
        </w:tc>
      </w:tr>
      <w:tr w:rsidR="00E478E9" w:rsidRPr="009018C3" w14:paraId="2B6EA15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BACA0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EA6698" w14:textId="03229792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4</w:t>
            </w:r>
          </w:p>
        </w:tc>
      </w:tr>
      <w:tr w:rsidR="00E478E9" w:rsidRPr="00E478E9" w14:paraId="49EA09C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09BCA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D560A9" w14:textId="0793F372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Não existe indicação clara de que certos campos são obrigatórios, violando a expectativa de uso de asteriscos</w:t>
            </w:r>
          </w:p>
        </w:tc>
      </w:tr>
      <w:tr w:rsidR="009018C3" w:rsidRPr="009018C3" w14:paraId="42D3F472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64E6B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7B3603" w14:textId="7D98C47F" w:rsidR="00AE61DE" w:rsidRPr="006A26B3" w:rsidRDefault="00E478E9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00E478E9" w:rsidRPr="00E478E9" w14:paraId="20E08C01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58DB5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2A3FDA" w14:textId="152FE210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 sempre que se acede à atualização de dados</w:t>
            </w:r>
            <w:r w:rsidR="002E1A13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ou é </w:t>
            </w:r>
            <w:proofErr w:type="gramStart"/>
            <w:r w:rsidR="002E1A13">
              <w:rPr>
                <w:bCs/>
                <w:color w:val="auto"/>
                <w:sz w:val="16"/>
                <w:szCs w:val="16"/>
                <w:lang w:val="pt-PT" w:eastAsia="ar-SA"/>
              </w:rPr>
              <w:t>criada uma nova</w:t>
            </w:r>
            <w:proofErr w:type="gramEnd"/>
            <w:r w:rsidR="002E1A13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conta</w:t>
            </w:r>
          </w:p>
        </w:tc>
      </w:tr>
      <w:tr w:rsidR="009018C3" w:rsidRPr="009018C3" w14:paraId="2657AD1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67B4DD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926C75" w14:textId="6CAB86B8" w:rsidR="00AE61DE" w:rsidRPr="009018C3" w:rsidRDefault="002E1A13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478E9" w:rsidRPr="00E478E9" w14:paraId="35D9CB44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C98AE2B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85E546D" w14:textId="2BBFB3BB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Adicionar asteriscos (*) para indicar todos os campos obrigatórios</w:t>
            </w:r>
          </w:p>
        </w:tc>
      </w:tr>
    </w:tbl>
    <w:p w14:paraId="7F57B83B" w14:textId="77777777" w:rsidR="00105813" w:rsidRPr="009018C3" w:rsidRDefault="00105813" w:rsidP="00105813">
      <w:pPr>
        <w:spacing w:after="0"/>
        <w:rPr>
          <w:color w:val="auto"/>
          <w:lang w:val="pt-PT"/>
        </w:rPr>
      </w:pPr>
    </w:p>
    <w:p w14:paraId="1010445A" w14:textId="77777777" w:rsidR="00B323B7" w:rsidRDefault="00B323B7" w:rsidP="00105813">
      <w:pPr>
        <w:spacing w:after="0"/>
        <w:rPr>
          <w:color w:val="auto"/>
          <w:lang w:val="pt-PT"/>
        </w:rPr>
      </w:pPr>
    </w:p>
    <w:p w14:paraId="37AF3A59" w14:textId="77777777" w:rsidR="00E478E9" w:rsidRDefault="00E478E9" w:rsidP="00105813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478E9" w:rsidRPr="009018C3" w14:paraId="46534630" w14:textId="77777777" w:rsidTr="0029473F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205F709" w14:textId="77777777" w:rsidR="00E478E9" w:rsidRPr="009018C3" w:rsidRDefault="00E478E9" w:rsidP="0029473F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E30C14" w14:textId="33094490" w:rsidR="00E478E9" w:rsidRPr="009018C3" w:rsidRDefault="00E478E9" w:rsidP="0029473F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 xml:space="preserve">Registo </w:t>
            </w:r>
            <w:r>
              <w:rPr>
                <w:b/>
              </w:rPr>
              <w:t>3</w:t>
            </w:r>
          </w:p>
        </w:tc>
      </w:tr>
      <w:tr w:rsidR="00E478E9" w:rsidRPr="00E478E9" w14:paraId="3082CB5C" w14:textId="77777777" w:rsidTr="0029473F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88100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397D25" w14:textId="28D03166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Selecionar corretamente a opção que descreve o utilizador no campo “Género”</w:t>
            </w:r>
          </w:p>
        </w:tc>
      </w:tr>
      <w:tr w:rsidR="00E478E9" w:rsidRPr="00E478E9" w14:paraId="5E9B4B19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056E0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1D189AC" w14:textId="6B97831A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Formulário de Registo ou Atualização de Dados Pessoais </w:t>
            </w:r>
          </w:p>
        </w:tc>
      </w:tr>
      <w:tr w:rsidR="00E478E9" w:rsidRPr="009018C3" w14:paraId="7EE4DF8C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CE018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4DB350" w14:textId="08AE9C9E" w:rsidR="00E478E9" w:rsidRPr="009018C3" w:rsidRDefault="00666BCB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478E9" w:rsidRPr="00E478E9" w14:paraId="1FF5ED93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0F5BF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C06BD6" w14:textId="194ECE17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O campo “Género” apresenta “Masculino”, “Feminino” e “Empresa”, o que pode gerar confusão</w:t>
            </w:r>
            <w:r w:rsidR="00666BCB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entre “empresa” e os restantes, sendo que “empresa” não é um género</w:t>
            </w:r>
          </w:p>
        </w:tc>
      </w:tr>
      <w:tr w:rsidR="00E478E9" w:rsidRPr="009018C3" w14:paraId="7543E733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7EB68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FEC7CE" w14:textId="77777777" w:rsidR="00E478E9" w:rsidRPr="006A26B3" w:rsidRDefault="00E478E9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00E478E9" w:rsidRPr="00E478E9" w14:paraId="01B068EF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986AA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7FFA42" w14:textId="22769AD0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 sempre que se acede à atualização de dados</w:t>
            </w:r>
            <w:r w:rsidR="00666BCB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ou é </w:t>
            </w:r>
            <w:proofErr w:type="gramStart"/>
            <w:r w:rsidR="00666BCB">
              <w:rPr>
                <w:bCs/>
                <w:color w:val="auto"/>
                <w:sz w:val="16"/>
                <w:szCs w:val="16"/>
                <w:lang w:val="pt-PT" w:eastAsia="ar-SA"/>
              </w:rPr>
              <w:t>criada uma nova</w:t>
            </w:r>
            <w:proofErr w:type="gramEnd"/>
            <w:r w:rsidR="00666BCB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conta</w:t>
            </w:r>
          </w:p>
        </w:tc>
      </w:tr>
      <w:tr w:rsidR="00E478E9" w:rsidRPr="009018C3" w14:paraId="7487D072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639B7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D117B8" w14:textId="7DAECBB3" w:rsidR="00E478E9" w:rsidRPr="009018C3" w:rsidRDefault="00E478E9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3</w:t>
            </w:r>
          </w:p>
        </w:tc>
      </w:tr>
      <w:tr w:rsidR="00E478E9" w:rsidRPr="00E478E9" w14:paraId="7BF5619C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954A71E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F9BED8F" w14:textId="0E80962E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Criar um campo independente, com as opções “Individual” e “Empresa”, antes de ser selecionado o género</w:t>
            </w:r>
          </w:p>
        </w:tc>
      </w:tr>
    </w:tbl>
    <w:p w14:paraId="13F32603" w14:textId="77777777" w:rsidR="00E478E9" w:rsidRPr="009018C3" w:rsidRDefault="00E478E9" w:rsidP="00105813">
      <w:pPr>
        <w:spacing w:after="0"/>
        <w:rPr>
          <w:color w:val="auto"/>
          <w:lang w:val="pt-PT"/>
        </w:rPr>
      </w:pPr>
    </w:p>
    <w:p w14:paraId="5B1AD9D4" w14:textId="77777777" w:rsidR="00B323B7" w:rsidRDefault="00B323B7" w:rsidP="00105813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478E9" w:rsidRPr="009018C3" w14:paraId="6D52D36B" w14:textId="77777777" w:rsidTr="0029473F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17F5DA1" w14:textId="77777777" w:rsidR="00E478E9" w:rsidRPr="009018C3" w:rsidRDefault="00E478E9" w:rsidP="0029473F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E37CA25" w14:textId="760A133C" w:rsidR="00E478E9" w:rsidRPr="009018C3" w:rsidRDefault="00E478E9" w:rsidP="0029473F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 xml:space="preserve">Registo </w:t>
            </w:r>
            <w:r>
              <w:rPr>
                <w:b/>
              </w:rPr>
              <w:t>4</w:t>
            </w:r>
          </w:p>
        </w:tc>
      </w:tr>
      <w:tr w:rsidR="00E478E9" w:rsidRPr="00E478E9" w14:paraId="49676A9E" w14:textId="77777777" w:rsidTr="0029473F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8591F4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3D0EA4" w14:textId="004A4AB8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Voltar à </w:t>
            </w:r>
            <w:proofErr w:type="gram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pagina</w:t>
            </w:r>
            <w:proofErr w:type="gram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do carrinho a partir da página “Entrega e Pagamento”</w:t>
            </w:r>
          </w:p>
        </w:tc>
      </w:tr>
      <w:tr w:rsidR="00E478E9" w:rsidRPr="00E478E9" w14:paraId="3563B193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71FC5A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EAD113" w14:textId="249D62B5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“Entrega e Pagamento”, na navegação para voltar ao “Carrinho”</w:t>
            </w:r>
          </w:p>
        </w:tc>
      </w:tr>
      <w:tr w:rsidR="00E478E9" w:rsidRPr="009018C3" w14:paraId="46BEC476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02EFD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83790E7" w14:textId="1DCFD2A2" w:rsidR="00E478E9" w:rsidRPr="009018C3" w:rsidRDefault="00F759B6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6</w:t>
            </w:r>
          </w:p>
        </w:tc>
      </w:tr>
      <w:tr w:rsidR="00E478E9" w:rsidRPr="00E478E9" w14:paraId="6FBEE977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83B4D7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BD6B02" w14:textId="535CF978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 opção de voltar ao “Carrinho” está posicionada junto às opções de “Entrega e Pagamento”, parecendo um menu de navegação, o que pode confundir os utilizadores</w:t>
            </w:r>
            <w:r w:rsidR="00F759B6">
              <w:rPr>
                <w:bCs/>
                <w:color w:val="auto"/>
                <w:sz w:val="16"/>
                <w:szCs w:val="16"/>
                <w:lang w:val="pt-PT" w:eastAsia="ar-SA"/>
              </w:rPr>
              <w:t>, sendo que eles não sabem que para voltar atrás é preciso clicar no botão “carrinho” dentro do menu</w:t>
            </w:r>
          </w:p>
        </w:tc>
      </w:tr>
      <w:tr w:rsidR="00E478E9" w:rsidRPr="009018C3" w14:paraId="4EFE0344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F6DD9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CF5DBCD" w14:textId="77777777" w:rsidR="00E478E9" w:rsidRPr="006A26B3" w:rsidRDefault="00E478E9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00E478E9" w:rsidRPr="00E478E9" w14:paraId="7590C0DA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D01F99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58E688" w14:textId="7951F14C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Repete sempre que o utilizador acede à </w:t>
            </w:r>
            <w:r w:rsidR="00F759B6">
              <w:rPr>
                <w:bCs/>
                <w:color w:val="auto"/>
                <w:sz w:val="16"/>
                <w:szCs w:val="16"/>
                <w:lang w:val="pt-PT" w:eastAsia="ar-SA"/>
              </w:rPr>
              <w:t>página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r w:rsidR="00F759B6">
              <w:rPr>
                <w:bCs/>
                <w:color w:val="auto"/>
                <w:sz w:val="16"/>
                <w:szCs w:val="16"/>
                <w:lang w:val="pt-PT" w:eastAsia="ar-SA"/>
              </w:rPr>
              <w:t>“Entrega e Pagamento”</w:t>
            </w:r>
          </w:p>
        </w:tc>
      </w:tr>
      <w:tr w:rsidR="00E478E9" w:rsidRPr="009018C3" w14:paraId="5F38276C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36D0C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EBB36F5" w14:textId="07F042CA" w:rsidR="00E478E9" w:rsidRPr="009018C3" w:rsidRDefault="00E478E9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478E9" w:rsidRPr="00E478E9" w14:paraId="0C63E1C0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84D52F3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973D94B" w14:textId="2DB29F33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Reposicionar a opção “Carrinho” separadamente da opção “Entrega e Pagamento”, com um botão claro, incluindo uma seta “&lt;</w:t>
            </w:r>
            <w:proofErr w:type="gram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-“</w:t>
            </w:r>
            <w:proofErr w:type="gramEnd"/>
          </w:p>
        </w:tc>
      </w:tr>
    </w:tbl>
    <w:p w14:paraId="26FDC77D" w14:textId="77777777" w:rsidR="00E478E9" w:rsidRDefault="00E478E9" w:rsidP="00105813">
      <w:pPr>
        <w:spacing w:after="0"/>
        <w:rPr>
          <w:color w:val="auto"/>
          <w:lang w:val="pt-PT"/>
        </w:rPr>
      </w:pPr>
    </w:p>
    <w:p w14:paraId="6ECD7FB1" w14:textId="77777777" w:rsidR="00E478E9" w:rsidRDefault="00E478E9" w:rsidP="00105813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478E9" w:rsidRPr="009018C3" w14:paraId="10E0EA81" w14:textId="77777777" w:rsidTr="0029473F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14B1080" w14:textId="77777777" w:rsidR="00E478E9" w:rsidRPr="009018C3" w:rsidRDefault="00E478E9" w:rsidP="0029473F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7C4B858" w14:textId="4DDD4736" w:rsidR="00E478E9" w:rsidRPr="009018C3" w:rsidRDefault="00E478E9" w:rsidP="0029473F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 xml:space="preserve">Registo </w:t>
            </w:r>
            <w:r>
              <w:rPr>
                <w:b/>
              </w:rPr>
              <w:t>5</w:t>
            </w:r>
          </w:p>
        </w:tc>
      </w:tr>
      <w:tr w:rsidR="00E478E9" w:rsidRPr="00E478E9" w14:paraId="1341FD70" w14:textId="77777777" w:rsidTr="0029473F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911056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2C72EF" w14:textId="1C2A7BCA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Fornecer informações de entrega e, em seguida, completar o pagamento de forma sequencial</w:t>
            </w:r>
          </w:p>
        </w:tc>
      </w:tr>
      <w:tr w:rsidR="00E478E9" w:rsidRPr="00E478E9" w14:paraId="58515410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47785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8A0E3E" w14:textId="1EFA5DE7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“Entrega e Pagamento”</w:t>
            </w:r>
          </w:p>
        </w:tc>
      </w:tr>
      <w:tr w:rsidR="00E478E9" w:rsidRPr="009018C3" w14:paraId="67427CF7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2C719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6CE964" w14:textId="1D0C462B" w:rsidR="00E478E9" w:rsidRPr="009018C3" w:rsidRDefault="00F759B6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4</w:t>
            </w:r>
          </w:p>
        </w:tc>
      </w:tr>
      <w:tr w:rsidR="00E478E9" w:rsidRPr="00E478E9" w14:paraId="224BC062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C0EF30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A4EE04" w14:textId="73E3006F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Combinar “Entrega e Pagamento” em uma única página pode confundir o utilizador, dificultando o preenchimento e validação das informações de forma clara</w:t>
            </w:r>
          </w:p>
        </w:tc>
      </w:tr>
      <w:tr w:rsidR="00E478E9" w:rsidRPr="009018C3" w14:paraId="13F9535C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03A87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723F76" w14:textId="77777777" w:rsidR="00E478E9" w:rsidRPr="006A26B3" w:rsidRDefault="00E478E9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00E478E9" w:rsidRPr="00E478E9" w14:paraId="287EEC3D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F9A75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D55086" w14:textId="440845E6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 sempre que o utilizador realiza uma compra</w:t>
            </w:r>
          </w:p>
        </w:tc>
      </w:tr>
      <w:tr w:rsidR="00E478E9" w:rsidRPr="009018C3" w14:paraId="3662AAB9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39A58C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90A6FA" w14:textId="64A82BA7" w:rsidR="00E478E9" w:rsidRPr="009018C3" w:rsidRDefault="00F759B6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478E9" w:rsidRPr="00E478E9" w14:paraId="3657CD8D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23C5640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FC57CF6" w14:textId="182AD6FA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Separar “Entrega e Pagamento” em duas páginas distintas, apresentando primeiro as informações de entrega e depois as de pagamento, para maior clareza e eficiência</w:t>
            </w:r>
          </w:p>
        </w:tc>
      </w:tr>
    </w:tbl>
    <w:p w14:paraId="59229B86" w14:textId="77777777" w:rsidR="00E478E9" w:rsidRDefault="00E478E9" w:rsidP="00105813">
      <w:pPr>
        <w:spacing w:after="0"/>
        <w:rPr>
          <w:color w:val="auto"/>
          <w:lang w:val="pt-PT"/>
        </w:rPr>
      </w:pPr>
    </w:p>
    <w:p w14:paraId="0932B2C7" w14:textId="77777777" w:rsidR="00E478E9" w:rsidRDefault="00E478E9" w:rsidP="00105813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478E9" w:rsidRPr="009018C3" w14:paraId="2D54CA62" w14:textId="77777777" w:rsidTr="0029473F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CA0E8A5" w14:textId="77777777" w:rsidR="00E478E9" w:rsidRPr="009018C3" w:rsidRDefault="00E478E9" w:rsidP="0029473F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409F6FB" w14:textId="3F0AF94C" w:rsidR="00E478E9" w:rsidRPr="009018C3" w:rsidRDefault="00E478E9" w:rsidP="0029473F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 xml:space="preserve">Registo </w:t>
            </w:r>
            <w:r>
              <w:rPr>
                <w:b/>
              </w:rPr>
              <w:t>6</w:t>
            </w:r>
          </w:p>
        </w:tc>
      </w:tr>
      <w:tr w:rsidR="00E478E9" w:rsidRPr="00E478E9" w14:paraId="06DF97EE" w14:textId="77777777" w:rsidTr="0029473F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4EB38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20801C" w14:textId="5984D2E3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Entrar em contacto com o suporte por meio do chat diretamente a partir da página de “Contactos”</w:t>
            </w:r>
          </w:p>
        </w:tc>
      </w:tr>
      <w:tr w:rsidR="00E478E9" w:rsidRPr="00E478E9" w14:paraId="34CC1FE6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D42C33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B076D8" w14:textId="177F4A68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de “Contactos”</w:t>
            </w:r>
          </w:p>
        </w:tc>
      </w:tr>
      <w:tr w:rsidR="00E478E9" w:rsidRPr="009018C3" w14:paraId="0CDC7D1A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F095D2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B055E8" w14:textId="576AE475" w:rsidR="00E478E9" w:rsidRPr="009018C3" w:rsidRDefault="002E1A1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4</w:t>
            </w:r>
          </w:p>
        </w:tc>
      </w:tr>
      <w:tr w:rsidR="00E478E9" w:rsidRPr="00E478E9" w14:paraId="3B4C79BC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7FD6E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82142B" w14:textId="6F31F64D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Ausência de um botão ou link</w:t>
            </w:r>
            <w:r w:rsidR="00950741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para iniciar um chat impede que os utilizadores encontrem facilmente esta funcionalidade de contacto</w:t>
            </w:r>
          </w:p>
        </w:tc>
      </w:tr>
      <w:tr w:rsidR="00E478E9" w:rsidRPr="009018C3" w14:paraId="0936795A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F009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937684" w14:textId="77777777" w:rsidR="00E478E9" w:rsidRPr="006A26B3" w:rsidRDefault="00E478E9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00E478E9" w:rsidRPr="00E478E9" w14:paraId="54C26120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DA2B8B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C52FAB" w14:textId="5C2FF224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 sempre que se acede à página de “Contactos”</w:t>
            </w:r>
          </w:p>
        </w:tc>
      </w:tr>
      <w:tr w:rsidR="00E478E9" w:rsidRPr="009018C3" w14:paraId="2978E5CA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4F6B2" w14:textId="77777777" w:rsidR="00E478E9" w:rsidRPr="009018C3" w:rsidRDefault="00E478E9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F48DDFB" w14:textId="77777777" w:rsidR="00E478E9" w:rsidRPr="009018C3" w:rsidRDefault="00E478E9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3</w:t>
            </w:r>
          </w:p>
        </w:tc>
      </w:tr>
      <w:tr w:rsidR="00E478E9" w:rsidRPr="00E478E9" w14:paraId="7503FBCD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E1436C0" w14:textId="77777777" w:rsidR="00E478E9" w:rsidRPr="009018C3" w:rsidRDefault="00E478E9" w:rsidP="00E478E9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885185A" w14:textId="38D9002B" w:rsidR="00E478E9" w:rsidRPr="009018C3" w:rsidRDefault="00E478E9" w:rsidP="00E478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Adicionar um botão ou ícone de chat visível na página de Contactos</w:t>
            </w:r>
          </w:p>
        </w:tc>
      </w:tr>
    </w:tbl>
    <w:p w14:paraId="32419C61" w14:textId="77777777" w:rsidR="00E478E9" w:rsidRDefault="00E478E9" w:rsidP="00105813">
      <w:pPr>
        <w:spacing w:after="0"/>
        <w:rPr>
          <w:color w:val="auto"/>
          <w:lang w:val="pt-PT"/>
        </w:rPr>
      </w:pPr>
    </w:p>
    <w:p w14:paraId="66798EE2" w14:textId="77777777" w:rsidR="000B498E" w:rsidRDefault="000B498E" w:rsidP="00105813">
      <w:pPr>
        <w:spacing w:after="0"/>
        <w:rPr>
          <w:color w:val="auto"/>
          <w:lang w:val="pt-PT"/>
        </w:rPr>
      </w:pPr>
    </w:p>
    <w:p w14:paraId="123A89F7" w14:textId="77777777" w:rsidR="000B498E" w:rsidRDefault="000B498E" w:rsidP="00105813">
      <w:pPr>
        <w:spacing w:after="0"/>
        <w:rPr>
          <w:color w:val="auto"/>
          <w:lang w:val="pt-PT"/>
        </w:rPr>
      </w:pPr>
    </w:p>
    <w:p w14:paraId="1A8E58C2" w14:textId="77777777" w:rsidR="000B498E" w:rsidRDefault="000B498E" w:rsidP="00105813">
      <w:pPr>
        <w:spacing w:after="0"/>
        <w:rPr>
          <w:color w:val="auto"/>
          <w:lang w:val="pt-PT"/>
        </w:rPr>
      </w:pPr>
    </w:p>
    <w:p w14:paraId="4637413A" w14:textId="77777777" w:rsidR="000B498E" w:rsidRDefault="000B498E" w:rsidP="00105813">
      <w:pPr>
        <w:spacing w:after="0"/>
        <w:rPr>
          <w:color w:val="auto"/>
          <w:lang w:val="pt-PT"/>
        </w:rPr>
      </w:pPr>
    </w:p>
    <w:p w14:paraId="0D9F012F" w14:textId="77777777" w:rsidR="000B498E" w:rsidRDefault="000B498E" w:rsidP="00105813">
      <w:pPr>
        <w:spacing w:after="0"/>
        <w:rPr>
          <w:color w:val="auto"/>
          <w:lang w:val="pt-PT"/>
        </w:rPr>
      </w:pPr>
    </w:p>
    <w:p w14:paraId="36CE6299" w14:textId="77777777" w:rsidR="000B498E" w:rsidRDefault="000B498E" w:rsidP="00105813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0B498E" w:rsidRPr="009018C3" w14:paraId="6CD19E0A" w14:textId="77777777" w:rsidTr="0029473F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F8804E3" w14:textId="77777777" w:rsidR="000B498E" w:rsidRPr="009018C3" w:rsidRDefault="000B498E" w:rsidP="0029473F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0306CFA" w14:textId="4AFFBE6C" w:rsidR="000B498E" w:rsidRPr="009018C3" w:rsidRDefault="000B498E" w:rsidP="0029473F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 xml:space="preserve">Registo </w:t>
            </w:r>
            <w:r>
              <w:rPr>
                <w:b/>
              </w:rPr>
              <w:t>7</w:t>
            </w:r>
          </w:p>
        </w:tc>
      </w:tr>
      <w:tr w:rsidR="000B498E" w:rsidRPr="00E478E9" w14:paraId="049CB1F2" w14:textId="77777777" w:rsidTr="0029473F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8E310" w14:textId="77777777" w:rsidR="000B498E" w:rsidRPr="009018C3" w:rsidRDefault="000B498E" w:rsidP="000B498E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A1BB933" w14:textId="140B5082" w:rsidR="000B498E" w:rsidRPr="009018C3" w:rsidRDefault="000B498E" w:rsidP="000B498E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Iniciar conversa de chat com o suporte ao clicar no botão </w:t>
            </w:r>
            <w:r w:rsidR="00950741">
              <w:rPr>
                <w:bCs/>
                <w:color w:val="auto"/>
                <w:sz w:val="16"/>
                <w:szCs w:val="16"/>
                <w:lang w:val="pt-PT" w:eastAsia="ar-SA"/>
              </w:rPr>
              <w:t>interativo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de chat disponível em todas as páginas</w:t>
            </w:r>
          </w:p>
        </w:tc>
      </w:tr>
      <w:tr w:rsidR="000B498E" w:rsidRPr="00E478E9" w14:paraId="592E3895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35148" w14:textId="77777777" w:rsidR="000B498E" w:rsidRPr="009018C3" w:rsidRDefault="000B498E" w:rsidP="000B498E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31EBC2" w14:textId="085D01CA" w:rsidR="000B498E" w:rsidRPr="009018C3" w:rsidRDefault="000B498E" w:rsidP="000B498E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Todas as páginas do site</w:t>
            </w:r>
          </w:p>
        </w:tc>
      </w:tr>
      <w:tr w:rsidR="000B498E" w:rsidRPr="009018C3" w14:paraId="6628A97D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D946D" w14:textId="77777777" w:rsidR="000B498E" w:rsidRPr="009018C3" w:rsidRDefault="000B498E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7413CF" w14:textId="536D6A13" w:rsidR="000B498E" w:rsidRPr="009018C3" w:rsidRDefault="002E1A1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4</w:t>
            </w:r>
          </w:p>
        </w:tc>
      </w:tr>
      <w:tr w:rsidR="000B498E" w:rsidRPr="00E478E9" w14:paraId="795B8C8A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B1094" w14:textId="77777777" w:rsidR="000B498E" w:rsidRPr="009018C3" w:rsidRDefault="000B498E" w:rsidP="000B498E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B7D461" w14:textId="391650D6" w:rsidR="000B498E" w:rsidRPr="009018C3" w:rsidRDefault="000B498E" w:rsidP="000B498E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Falta de um botão de chat acessível em todas as páginas dificulta o acesso rápido ao suporte, prejudicando a experiência do utilizador</w:t>
            </w:r>
          </w:p>
        </w:tc>
      </w:tr>
      <w:tr w:rsidR="000B498E" w:rsidRPr="009018C3" w14:paraId="624FCE22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B7B59" w14:textId="77777777" w:rsidR="000B498E" w:rsidRPr="009018C3" w:rsidRDefault="000B498E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27F0DB" w14:textId="77777777" w:rsidR="000B498E" w:rsidRPr="006A26B3" w:rsidRDefault="000B498E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</w:p>
        </w:tc>
      </w:tr>
      <w:tr w:rsidR="000B498E" w:rsidRPr="00E478E9" w14:paraId="7A72C0B3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3E09E" w14:textId="77777777" w:rsidR="000B498E" w:rsidRPr="009018C3" w:rsidRDefault="000B498E" w:rsidP="000B498E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ECE74F" w14:textId="482E7FDD" w:rsidR="000B498E" w:rsidRPr="009018C3" w:rsidRDefault="000B498E" w:rsidP="000B498E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 sempre o utilizador acede ao site</w:t>
            </w:r>
          </w:p>
        </w:tc>
      </w:tr>
      <w:tr w:rsidR="000B498E" w:rsidRPr="009018C3" w14:paraId="40D0C3A1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578EBC" w14:textId="77777777" w:rsidR="000B498E" w:rsidRPr="009018C3" w:rsidRDefault="000B498E" w:rsidP="0029473F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0B97F0" w14:textId="77777777" w:rsidR="000B498E" w:rsidRPr="009018C3" w:rsidRDefault="000B498E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3</w:t>
            </w:r>
          </w:p>
        </w:tc>
      </w:tr>
      <w:tr w:rsidR="000B498E" w:rsidRPr="00E478E9" w14:paraId="4D51BF9C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3EDD17B" w14:textId="77777777" w:rsidR="000B498E" w:rsidRPr="009018C3" w:rsidRDefault="000B498E" w:rsidP="000B498E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8A14ED" w14:textId="6395AC09" w:rsidR="000B498E" w:rsidRPr="009018C3" w:rsidRDefault="000B498E" w:rsidP="000B498E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Adicionar um botão </w:t>
            </w:r>
            <w:r w:rsidR="00950741">
              <w:rPr>
                <w:bCs/>
                <w:color w:val="auto"/>
                <w:sz w:val="16"/>
                <w:szCs w:val="16"/>
                <w:lang w:val="pt-PT" w:eastAsia="ar-SA"/>
              </w:rPr>
              <w:t>interativo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de chat no canto inferior de todas as páginas, de forma acessível e visível, para facilitar o contacto com o suporte</w:t>
            </w:r>
            <w:r w:rsidR="00950741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, e que se mantenham mesmo que o utilizador faça </w:t>
            </w:r>
            <w:proofErr w:type="spellStart"/>
            <w:r w:rsidR="00950741">
              <w:rPr>
                <w:bCs/>
                <w:color w:val="auto"/>
                <w:sz w:val="16"/>
                <w:szCs w:val="16"/>
                <w:lang w:val="pt-PT" w:eastAsia="ar-SA"/>
              </w:rPr>
              <w:t>scroll</w:t>
            </w:r>
            <w:proofErr w:type="spellEnd"/>
          </w:p>
        </w:tc>
      </w:tr>
    </w:tbl>
    <w:p w14:paraId="65262440" w14:textId="77777777" w:rsidR="000B498E" w:rsidRDefault="000B498E" w:rsidP="00105813">
      <w:pPr>
        <w:spacing w:after="0"/>
        <w:rPr>
          <w:color w:val="auto"/>
          <w:lang w:val="pt-PT"/>
        </w:rPr>
      </w:pPr>
    </w:p>
    <w:p w14:paraId="1193CCB2" w14:textId="77777777" w:rsidR="00EB1BA0" w:rsidRDefault="00EB1BA0" w:rsidP="00105813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9F0743" w:rsidRPr="00020E33" w14:paraId="1E9ADF5D" w14:textId="77777777" w:rsidTr="0029473F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A25B59B" w14:textId="77777777" w:rsidR="009F0743" w:rsidRPr="00020E33" w:rsidRDefault="009F0743" w:rsidP="0029473F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B4EAA8" w14:textId="49722E4C" w:rsidR="009F0743" w:rsidRPr="00020E33" w:rsidRDefault="009F0743" w:rsidP="0029473F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8</w:t>
            </w:r>
          </w:p>
        </w:tc>
      </w:tr>
      <w:tr w:rsidR="009F0743" w:rsidRPr="009F0743" w14:paraId="2ECA0FA0" w14:textId="77777777" w:rsidTr="0029473F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7AC55" w14:textId="77777777" w:rsidR="009F0743" w:rsidRPr="00020E33" w:rsidRDefault="009F0743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1AFF8A" w14:textId="77777777" w:rsidR="009F0743" w:rsidRPr="00BC770C" w:rsidRDefault="009F074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Ao pesquisar produtos novos na marca La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Redoute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spellStart"/>
            <w:r w:rsidRPr="00BC770C">
              <w:rPr>
                <w:bCs/>
                <w:color w:val="auto"/>
                <w:sz w:val="16"/>
                <w:szCs w:val="16"/>
                <w:lang w:val="pt-PT" w:eastAsia="ar-SA"/>
              </w:rPr>
              <w:t>Intérieurs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através do filtro, não aparece nada, um pedaço da página está em branco</w:t>
            </w:r>
          </w:p>
        </w:tc>
      </w:tr>
      <w:tr w:rsidR="009F0743" w:rsidRPr="009F0743" w14:paraId="151F4075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63356" w14:textId="77777777" w:rsidR="009F0743" w:rsidRPr="00020E33" w:rsidRDefault="009F0743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AC254A" w14:textId="77777777" w:rsidR="009F0743" w:rsidRPr="00020E33" w:rsidRDefault="009F074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URL: </w:t>
            </w:r>
            <w:hyperlink r:id="rId10" w:history="1">
              <w:r w:rsidRPr="00BC770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 xml:space="preserve">La </w:t>
              </w:r>
              <w:proofErr w:type="spellStart"/>
              <w:r w:rsidRPr="00BC770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Redoute</w:t>
              </w:r>
              <w:proofErr w:type="spellEnd"/>
              <w:r w:rsidRPr="00BC770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 xml:space="preserve"> - Loja Online Casa &amp; Moda - Móveis, Têxtil-lar, Decoração, Moda Mulher, Criança e Marcas | La </w:t>
              </w:r>
              <w:proofErr w:type="spellStart"/>
              <w:r w:rsidRPr="00BC770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Redoute</w:t>
              </w:r>
              <w:proofErr w:type="spellEnd"/>
            </w:hyperlink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 (no meio da página)</w:t>
            </w:r>
          </w:p>
        </w:tc>
      </w:tr>
      <w:tr w:rsidR="009F0743" w:rsidRPr="00020E33" w14:paraId="43429243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8814C" w14:textId="77777777" w:rsidR="009F0743" w:rsidRPr="00020E33" w:rsidRDefault="009F0743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A8534AC" w14:textId="77777777" w:rsidR="009F0743" w:rsidRPr="00020E33" w:rsidRDefault="009F074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9F0743" w:rsidRPr="009F0743" w14:paraId="77B5EF02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1DDC4" w14:textId="77777777" w:rsidR="009F0743" w:rsidRPr="00020E33" w:rsidRDefault="009F0743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8D5A8B5" w14:textId="77777777" w:rsidR="009F0743" w:rsidRPr="00020E33" w:rsidRDefault="009F074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Falta de conteúdo na página (falta de visibilidade de conteúdo)</w:t>
            </w:r>
          </w:p>
        </w:tc>
      </w:tr>
      <w:tr w:rsidR="009F0743" w:rsidRPr="00BC770C" w14:paraId="1C545149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9F15F7" w14:textId="77777777" w:rsidR="009F0743" w:rsidRPr="00020E33" w:rsidRDefault="009F0743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1A7056" w14:textId="77777777" w:rsidR="009F0743" w:rsidRPr="00766FA5" w:rsidRDefault="009F074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Única</w:t>
            </w:r>
          </w:p>
        </w:tc>
      </w:tr>
      <w:tr w:rsidR="009F0743" w:rsidRPr="00B64504" w14:paraId="75C289C8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F2047" w14:textId="77777777" w:rsidR="009F0743" w:rsidRPr="00020E33" w:rsidRDefault="009F0743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463DED" w14:textId="77777777" w:rsidR="009F0743" w:rsidRPr="00020E33" w:rsidRDefault="009F074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Aparece 1 vez</w:t>
            </w:r>
          </w:p>
        </w:tc>
      </w:tr>
      <w:tr w:rsidR="009F0743" w:rsidRPr="00020E33" w14:paraId="118945FF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CB1F2" w14:textId="77777777" w:rsidR="009F0743" w:rsidRPr="00020E33" w:rsidRDefault="009F0743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B36729" w14:textId="77777777" w:rsidR="009F0743" w:rsidRPr="00020E33" w:rsidRDefault="009F074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4</w:t>
            </w:r>
          </w:p>
        </w:tc>
      </w:tr>
      <w:tr w:rsidR="009F0743" w:rsidRPr="009F0743" w14:paraId="5939BB8D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A4F00A8" w14:textId="77777777" w:rsidR="009F0743" w:rsidRPr="00020E33" w:rsidRDefault="009F0743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3D90FA4" w14:textId="77777777" w:rsidR="009F0743" w:rsidRPr="00BC770C" w:rsidRDefault="009F0743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Remover o tópico “</w:t>
            </w:r>
            <w:r w:rsidRPr="00BC770C">
              <w:rPr>
                <w:b/>
                <w:bCs/>
                <w:color w:val="auto"/>
                <w:sz w:val="16"/>
                <w:szCs w:val="16"/>
                <w:lang w:val="pt-PT" w:eastAsia="ar-SA"/>
              </w:rPr>
              <w:t>Nova coleção La </w:t>
            </w:r>
            <w:proofErr w:type="spellStart"/>
            <w:r w:rsidRPr="00BC770C">
              <w:rPr>
                <w:b/>
                <w:bCs/>
                <w:color w:val="auto"/>
                <w:sz w:val="16"/>
                <w:szCs w:val="16"/>
                <w:lang w:val="pt-PT" w:eastAsia="ar-SA"/>
              </w:rPr>
              <w:t>Redoute</w:t>
            </w:r>
            <w:proofErr w:type="spellEnd"/>
            <w:r w:rsidRPr="00BC770C">
              <w:rPr>
                <w:b/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spellStart"/>
            <w:r w:rsidRPr="00BC770C">
              <w:rPr>
                <w:b/>
                <w:bCs/>
                <w:color w:val="auto"/>
                <w:sz w:val="16"/>
                <w:szCs w:val="16"/>
                <w:lang w:val="pt-PT" w:eastAsia="ar-SA"/>
              </w:rPr>
              <w:t>Intérieurs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” ou adicionar conteúdo ao tópico</w:t>
            </w:r>
          </w:p>
        </w:tc>
      </w:tr>
    </w:tbl>
    <w:p w14:paraId="37326DA4" w14:textId="77777777" w:rsidR="00EB1BA0" w:rsidRDefault="00EB1BA0" w:rsidP="00105813">
      <w:pPr>
        <w:spacing w:after="0"/>
        <w:rPr>
          <w:color w:val="auto"/>
          <w:lang w:val="pt-PT"/>
        </w:rPr>
      </w:pPr>
    </w:p>
    <w:p w14:paraId="04176B27" w14:textId="77777777" w:rsidR="00EB1BA0" w:rsidRDefault="00EB1BA0" w:rsidP="00105813">
      <w:pPr>
        <w:spacing w:after="0"/>
        <w:rPr>
          <w:color w:val="auto"/>
          <w:lang w:val="pt-PT"/>
        </w:rPr>
      </w:pPr>
    </w:p>
    <w:tbl>
      <w:tblPr>
        <w:tblpPr w:leftFromText="180" w:rightFromText="180" w:vertAnchor="text" w:horzAnchor="margin" w:tblpY="1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CC451F" w:rsidRPr="00020E33" w14:paraId="5EF2530B" w14:textId="77777777" w:rsidTr="0029473F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CA5950" w14:textId="77777777" w:rsidR="00CC451F" w:rsidRPr="00020E33" w:rsidRDefault="00CC451F" w:rsidP="0029473F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DD13BDC" w14:textId="3C14E622" w:rsidR="00CC451F" w:rsidRPr="00020E33" w:rsidRDefault="00CC451F" w:rsidP="0029473F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9</w:t>
            </w:r>
          </w:p>
        </w:tc>
      </w:tr>
      <w:tr w:rsidR="00CC451F" w:rsidRPr="00CC451F" w14:paraId="0B3CB2C7" w14:textId="77777777" w:rsidTr="0029473F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8AB09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7762A2B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Explorar a coleção L</w:t>
            </w:r>
            <w:r w:rsidRPr="00362A26">
              <w:rPr>
                <w:bCs/>
                <w:color w:val="auto"/>
                <w:sz w:val="16"/>
                <w:szCs w:val="16"/>
                <w:lang w:val="pt-PT" w:eastAsia="ar-SA"/>
              </w:rPr>
              <w:t>a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</w:t>
            </w:r>
            <w:r w:rsidRPr="00362A26">
              <w:rPr>
                <w:bCs/>
                <w:color w:val="auto"/>
                <w:sz w:val="16"/>
                <w:szCs w:val="16"/>
                <w:lang w:val="pt-PT" w:eastAsia="ar-SA"/>
              </w:rPr>
              <w:t>edoute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C</w:t>
            </w:r>
            <w:r w:rsidRPr="00362A26">
              <w:rPr>
                <w:bCs/>
                <w:color w:val="auto"/>
                <w:sz w:val="16"/>
                <w:szCs w:val="16"/>
                <w:lang w:val="pt-PT" w:eastAsia="ar-SA"/>
              </w:rPr>
              <w:t>ollections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através do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Footer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- M</w:t>
            </w:r>
            <w:r w:rsidRPr="00362A26">
              <w:rPr>
                <w:bCs/>
                <w:color w:val="auto"/>
                <w:sz w:val="16"/>
                <w:szCs w:val="16"/>
                <w:lang w:val="pt-PT" w:eastAsia="ar-SA"/>
              </w:rPr>
              <w:t>ARCAS EXCLUSIVAS</w:t>
            </w:r>
          </w:p>
        </w:tc>
      </w:tr>
      <w:tr w:rsidR="00CC451F" w:rsidRPr="00BA0AEF" w14:paraId="55DC9DC6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33936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D699F2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L</w:t>
            </w:r>
            <w:r w:rsidRPr="00362A26">
              <w:rPr>
                <w:bCs/>
                <w:color w:val="auto"/>
                <w:sz w:val="16"/>
                <w:szCs w:val="16"/>
                <w:lang w:val="pt-PT" w:eastAsia="ar-SA"/>
              </w:rPr>
              <w:t>a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</w:t>
            </w:r>
            <w:r w:rsidRPr="00362A26">
              <w:rPr>
                <w:bCs/>
                <w:color w:val="auto"/>
                <w:sz w:val="16"/>
                <w:szCs w:val="16"/>
                <w:lang w:val="pt-PT" w:eastAsia="ar-SA"/>
              </w:rPr>
              <w:t>edoute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C</w:t>
            </w:r>
            <w:r w:rsidRPr="00362A26">
              <w:rPr>
                <w:bCs/>
                <w:color w:val="auto"/>
                <w:sz w:val="16"/>
                <w:szCs w:val="16"/>
                <w:lang w:val="pt-PT" w:eastAsia="ar-SA"/>
              </w:rPr>
              <w:t>ollections</w:t>
            </w:r>
            <w:proofErr w:type="spellEnd"/>
          </w:p>
        </w:tc>
      </w:tr>
      <w:tr w:rsidR="00CC451F" w:rsidRPr="00020E33" w14:paraId="34BEC899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9D8C00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109206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CC451F" w:rsidRPr="00CC451F" w14:paraId="6B3021D8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255F3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E47FFE1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No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banner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principal o link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Signatures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mal se vê devido á confusão entre letras e fundo</w:t>
            </w:r>
          </w:p>
        </w:tc>
      </w:tr>
      <w:tr w:rsidR="00CC451F" w:rsidRPr="00020E33" w14:paraId="24A78FCD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8F43C5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327B06A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Algumas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 xml:space="preserve"> </w:t>
            </w: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vezes</w:t>
            </w:r>
            <w:proofErr w:type="spellEnd"/>
          </w:p>
        </w:tc>
      </w:tr>
      <w:tr w:rsidR="00CC451F" w:rsidRPr="00CC451F" w14:paraId="60533C61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447547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54126A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Depende da foto de fundo</w:t>
            </w:r>
          </w:p>
        </w:tc>
      </w:tr>
      <w:tr w:rsidR="00CC451F" w:rsidRPr="00020E33" w14:paraId="3778785F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404734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F87A4B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CC451F" w:rsidRPr="00CC451F" w14:paraId="43926265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3AEA849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E7AAED7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Adicionar um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stroke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à letra ou um background com cor diferente ou mais opaca para se possa ver melhor o texto</w:t>
            </w:r>
          </w:p>
        </w:tc>
      </w:tr>
    </w:tbl>
    <w:p w14:paraId="61D592EF" w14:textId="77777777" w:rsidR="00CC451F" w:rsidRPr="00020E33" w:rsidRDefault="00CC451F" w:rsidP="00CC451F">
      <w:pPr>
        <w:rPr>
          <w:color w:val="auto"/>
          <w:lang w:val="pt-PT"/>
        </w:rPr>
      </w:pPr>
    </w:p>
    <w:tbl>
      <w:tblPr>
        <w:tblpPr w:leftFromText="180" w:rightFromText="180" w:vertAnchor="text" w:horzAnchor="margin" w:tblpY="1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CC451F" w:rsidRPr="00020E33" w14:paraId="70BC6285" w14:textId="77777777" w:rsidTr="0029473F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972B749" w14:textId="77777777" w:rsidR="00CC451F" w:rsidRPr="00020E33" w:rsidRDefault="00CC451F" w:rsidP="0029473F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0EE4AE8" w14:textId="2A905276" w:rsidR="00CC451F" w:rsidRPr="00020E33" w:rsidRDefault="00CC451F" w:rsidP="0029473F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10</w:t>
            </w:r>
          </w:p>
        </w:tc>
      </w:tr>
      <w:tr w:rsidR="00CC451F" w:rsidRPr="00CC451F" w14:paraId="44C413FC" w14:textId="77777777" w:rsidTr="0029473F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1C8A05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E7A57B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Escolher uma cor de uma peça roupa ou casa</w:t>
            </w:r>
          </w:p>
        </w:tc>
      </w:tr>
      <w:tr w:rsidR="00CC451F" w:rsidRPr="00CC451F" w14:paraId="380C15A2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3F7C25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8A69DC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Páginas com o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card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do produto</w:t>
            </w:r>
          </w:p>
        </w:tc>
      </w:tr>
      <w:tr w:rsidR="00CC451F" w:rsidRPr="00020E33" w14:paraId="0B01E2D8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6B34E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398DCE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4</w:t>
            </w:r>
          </w:p>
        </w:tc>
      </w:tr>
      <w:tr w:rsidR="00CC451F" w:rsidRPr="00CC451F" w14:paraId="529713D5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82520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65205B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As cores associadas a cada produto quando são cores têm a mesma cor no círculo do produto apesar de quando clicamos a fotografia mudar</w:t>
            </w:r>
          </w:p>
        </w:tc>
      </w:tr>
      <w:tr w:rsidR="00CC451F" w:rsidRPr="00020E33" w14:paraId="0C349390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E0A4E1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D21FEB1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Frequentemente</w:t>
            </w:r>
            <w:proofErr w:type="spellEnd"/>
          </w:p>
        </w:tc>
      </w:tr>
      <w:tr w:rsidR="00CC451F" w:rsidRPr="00CC451F" w14:paraId="22BEE805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DA4D2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78FE42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Repete-se sempre que um produto tem cores diferentes adjacentes</w:t>
            </w:r>
          </w:p>
        </w:tc>
      </w:tr>
      <w:tr w:rsidR="00CC451F" w:rsidRPr="00020E33" w14:paraId="688E5B74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7CA95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836389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CC451F" w:rsidRPr="00CC451F" w14:paraId="6C16BE5A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857656E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BDB0335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Mudar a cor no círculo para a cor correta (a mesma da imagem) pode ajudar a não confundir o cliente</w:t>
            </w:r>
          </w:p>
        </w:tc>
      </w:tr>
    </w:tbl>
    <w:p w14:paraId="3F916214" w14:textId="77777777" w:rsidR="00CC451F" w:rsidRDefault="00CC451F" w:rsidP="00CC451F">
      <w:pPr>
        <w:rPr>
          <w:color w:val="auto"/>
          <w:lang w:val="pt-PT"/>
        </w:rPr>
      </w:pPr>
    </w:p>
    <w:p w14:paraId="62067A4E" w14:textId="77777777" w:rsidR="00CC451F" w:rsidRDefault="00CC451F" w:rsidP="00CC451F">
      <w:pPr>
        <w:rPr>
          <w:color w:val="auto"/>
          <w:lang w:val="pt-PT"/>
        </w:rPr>
      </w:pPr>
    </w:p>
    <w:p w14:paraId="612DA7A4" w14:textId="77777777" w:rsidR="00CC451F" w:rsidRDefault="00CC451F" w:rsidP="00CC451F">
      <w:pPr>
        <w:rPr>
          <w:color w:val="auto"/>
          <w:lang w:val="pt-PT"/>
        </w:rPr>
      </w:pPr>
    </w:p>
    <w:tbl>
      <w:tblPr>
        <w:tblpPr w:leftFromText="180" w:rightFromText="180" w:vertAnchor="text" w:horzAnchor="margin" w:tblpY="1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CC451F" w:rsidRPr="00020E33" w14:paraId="378FAB2C" w14:textId="77777777" w:rsidTr="0029473F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76C7BF2" w14:textId="77777777" w:rsidR="00CC451F" w:rsidRPr="00020E33" w:rsidRDefault="00CC451F" w:rsidP="0029473F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7DBD539" w14:textId="436C13A2" w:rsidR="00CC451F" w:rsidRPr="00020E33" w:rsidRDefault="00CC451F" w:rsidP="0029473F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11</w:t>
            </w:r>
          </w:p>
        </w:tc>
      </w:tr>
      <w:tr w:rsidR="00CC451F" w:rsidRPr="00CC451F" w14:paraId="17C72FF7" w14:textId="77777777" w:rsidTr="0029473F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A68B0E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316A49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Escolher um sofá com diferentes lugares</w:t>
            </w:r>
          </w:p>
        </w:tc>
      </w:tr>
      <w:tr w:rsidR="00CC451F" w:rsidRPr="00BA0AEF" w14:paraId="5E92DC8C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87C81C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714A88C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do Produto</w:t>
            </w:r>
          </w:p>
        </w:tc>
      </w:tr>
      <w:tr w:rsidR="00CC451F" w:rsidRPr="00020E33" w14:paraId="3067C2B1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3D0F5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1428A3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4</w:t>
            </w:r>
          </w:p>
        </w:tc>
      </w:tr>
      <w:tr w:rsidR="00CC451F" w:rsidRPr="00CC451F" w14:paraId="1251856C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A4D319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4334E9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30401F">
              <w:rPr>
                <w:bCs/>
                <w:color w:val="auto"/>
                <w:sz w:val="16"/>
                <w:szCs w:val="16"/>
                <w:lang w:val="pt-PT" w:eastAsia="ar-SA"/>
              </w:rPr>
              <w:t>Quando escolho um sofá de 4 lugares a imagem permanece com o sofá original</w:t>
            </w:r>
          </w:p>
        </w:tc>
      </w:tr>
      <w:tr w:rsidR="00CC451F" w:rsidRPr="00020E33" w14:paraId="2417C721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82B3E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91FCD68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Frequentemente</w:t>
            </w:r>
            <w:proofErr w:type="spellEnd"/>
          </w:p>
        </w:tc>
      </w:tr>
      <w:tr w:rsidR="00CC451F" w:rsidRPr="00CC451F" w14:paraId="252DF412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3F073E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05AF96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Repete-se sempre que o utilizador pretende alterar o tamanho de um sofá</w:t>
            </w:r>
          </w:p>
        </w:tc>
      </w:tr>
      <w:tr w:rsidR="00CC451F" w:rsidRPr="00020E33" w14:paraId="32CFD49F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923A3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6D920E5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CC451F" w:rsidRPr="00CC451F" w14:paraId="089A8CB7" w14:textId="77777777" w:rsidTr="0029473F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A1CB306" w14:textId="77777777" w:rsidR="00CC451F" w:rsidRPr="00020E33" w:rsidRDefault="00CC451F" w:rsidP="0029473F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A0CD028" w14:textId="77777777" w:rsidR="00CC451F" w:rsidRPr="00020E33" w:rsidRDefault="00CC451F" w:rsidP="0029473F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Mudar a imagem do produto de acordo com os lugares pretendidos, para não confundir o cliente</w:t>
            </w:r>
          </w:p>
        </w:tc>
      </w:tr>
    </w:tbl>
    <w:p w14:paraId="22786434" w14:textId="77777777" w:rsidR="00EB1BA0" w:rsidRPr="009018C3" w:rsidRDefault="00EB1BA0" w:rsidP="00105813">
      <w:pPr>
        <w:spacing w:after="0"/>
        <w:rPr>
          <w:color w:val="auto"/>
          <w:lang w:val="pt-PT"/>
        </w:rPr>
      </w:pPr>
    </w:p>
    <w:p w14:paraId="30238F81" w14:textId="77777777" w:rsidR="00B323B7" w:rsidRPr="009018C3" w:rsidRDefault="00B323B7" w:rsidP="00105813">
      <w:pPr>
        <w:spacing w:after="0"/>
        <w:rPr>
          <w:color w:val="auto"/>
          <w:lang w:val="pt-PT"/>
        </w:rPr>
      </w:pPr>
    </w:p>
    <w:p w14:paraId="5F451A82" w14:textId="77777777" w:rsidR="00D62A6C" w:rsidRPr="009018C3" w:rsidRDefault="00D62A6C" w:rsidP="00D62A6C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9018C3">
        <w:rPr>
          <w:b/>
          <w:smallCaps/>
          <w:color w:val="auto"/>
          <w:spacing w:val="5"/>
          <w:sz w:val="24"/>
          <w:szCs w:val="24"/>
          <w:lang w:val="pt-PT"/>
        </w:rPr>
        <w:t>Tabelas com o resumo da avaliação consolidada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018C3" w:rsidRPr="00E478E9" w14:paraId="2F9970BA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D479" w14:textId="77777777" w:rsidR="00D62A6C" w:rsidRPr="009018C3" w:rsidRDefault="00D62A6C" w:rsidP="00900915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31B2" w14:textId="77777777" w:rsidR="00D62A6C" w:rsidRPr="009018C3" w:rsidRDefault="00D62A6C" w:rsidP="00900915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Nº de vezes em que a heurística é violada</w:t>
            </w:r>
          </w:p>
        </w:tc>
      </w:tr>
      <w:tr w:rsidR="009018C3" w:rsidRPr="00E478E9" w14:paraId="120ECC21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65B2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9648B64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443E16" w14:textId="2F852AED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9018C3" w:rsidRPr="00E478E9" w14:paraId="4B5BE2A1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9C44F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ACFEFD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BF0627" w14:textId="22CC929A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9018C3" w:rsidRPr="00E478E9" w14:paraId="36B4703F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19E0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477629F" w14:textId="77777777" w:rsidR="00D62A6C" w:rsidRPr="006A26B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6A26B3">
              <w:rPr>
                <w:bCs/>
                <w:color w:val="auto"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0F22BC" w14:textId="7F7AC03D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4B39C0A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2F495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AADCDD8" w14:textId="77777777" w:rsidR="00D62A6C" w:rsidRPr="006A26B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6A26B3">
              <w:rPr>
                <w:bCs/>
                <w:color w:val="auto"/>
                <w:sz w:val="20"/>
                <w:lang w:val="pt-PT" w:eastAsia="ar-SA"/>
              </w:rPr>
              <w:t xml:space="preserve">Consistência e </w:t>
            </w:r>
            <w:r w:rsidRPr="006A26B3">
              <w:rPr>
                <w:bCs/>
                <w:i/>
                <w:color w:val="auto"/>
                <w:sz w:val="20"/>
                <w:lang w:val="pt-PT"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8BECFE0" w14:textId="1D20E2E2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6</w:t>
            </w:r>
          </w:p>
        </w:tc>
      </w:tr>
      <w:tr w:rsidR="009018C3" w:rsidRPr="009018C3" w14:paraId="2FB5F40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1BA3E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7286A2" w14:textId="77777777" w:rsidR="00D62A6C" w:rsidRPr="006A26B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6A26B3">
              <w:rPr>
                <w:bCs/>
                <w:color w:val="auto"/>
                <w:sz w:val="20"/>
                <w:lang w:val="pt-PT" w:eastAsia="ar-SA"/>
              </w:rPr>
              <w:t>Prevenção de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A3D1D7" w14:textId="232DD12F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E478E9" w14:paraId="1053D81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01E66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C7B33CA" w14:textId="77777777" w:rsidR="00D62A6C" w:rsidRPr="006A26B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6A26B3">
              <w:rPr>
                <w:bCs/>
                <w:color w:val="auto"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D7EB0DC" w14:textId="11ACAFC7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9018C3" w:rsidRPr="00E478E9" w14:paraId="40C887B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5C0F8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8E966" w14:textId="77777777" w:rsidR="00D62A6C" w:rsidRPr="006A26B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6A26B3">
              <w:rPr>
                <w:bCs/>
                <w:color w:val="auto"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5BEB8E8" w14:textId="28E01732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9018C3" w:rsidRPr="009018C3" w14:paraId="7C88EAB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D68A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326285" w14:textId="4A73E3EB" w:rsidR="00D62A6C" w:rsidRPr="006A26B3" w:rsidRDefault="00013DF0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6A26B3">
              <w:rPr>
                <w:bCs/>
                <w:color w:val="auto"/>
                <w:sz w:val="20"/>
                <w:lang w:val="pt-PT" w:eastAsia="ar-SA"/>
              </w:rPr>
              <w:t>Estética e desenho minimalista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FA61DC" w14:textId="37E6B1F4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</w:t>
            </w:r>
          </w:p>
        </w:tc>
      </w:tr>
      <w:tr w:rsidR="009018C3" w:rsidRPr="00E478E9" w14:paraId="6D1B92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7EB8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D8725A5" w14:textId="77777777" w:rsidR="00D62A6C" w:rsidRPr="006A26B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6A26B3">
              <w:rPr>
                <w:bCs/>
                <w:color w:val="auto"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BC0BBF" w14:textId="2FBEB6A4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49984A8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86DD0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299650" w14:textId="77777777" w:rsidR="00D62A6C" w:rsidRPr="006A26B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6A26B3">
              <w:rPr>
                <w:bCs/>
                <w:color w:val="auto"/>
                <w:sz w:val="20"/>
                <w:lang w:val="pt-PT" w:eastAsia="ar-SA"/>
              </w:rPr>
              <w:t>Ajuda e documentação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78350F" w14:textId="42717EC1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7B150489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70F5B6" w14:textId="77777777" w:rsidR="00D62A6C" w:rsidRPr="009018C3" w:rsidRDefault="00D62A6C" w:rsidP="00900915">
            <w:pPr>
              <w:spacing w:after="0" w:line="240" w:lineRule="auto"/>
              <w:jc w:val="right"/>
              <w:rPr>
                <w:b/>
                <w:bCs/>
                <w:color w:val="auto"/>
                <w:sz w:val="20"/>
                <w:lang w:eastAsia="ar-SA"/>
              </w:rPr>
            </w:pPr>
            <w:r w:rsidRPr="009018C3">
              <w:rPr>
                <w:b/>
                <w:bCs/>
                <w:color w:val="auto"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8F35EF" w14:textId="17209A6D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11</w:t>
            </w:r>
          </w:p>
        </w:tc>
      </w:tr>
    </w:tbl>
    <w:p w14:paraId="705BFF91" w14:textId="77777777" w:rsidR="00E878BD" w:rsidRPr="009018C3" w:rsidRDefault="00E878BD">
      <w:pPr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018C3" w:rsidRPr="00E478E9" w14:paraId="4BA702F5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B00" w14:textId="77777777" w:rsidR="00D62A6C" w:rsidRPr="009018C3" w:rsidRDefault="00D62A6C" w:rsidP="00900915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1F314" w14:textId="77777777" w:rsidR="00D62A6C" w:rsidRPr="009018C3" w:rsidRDefault="00D62A6C" w:rsidP="00900915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9018C3" w:rsidRPr="00E478E9" w14:paraId="0E38674E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94FCA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E6D73F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ADC3DB7" w14:textId="17188F67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6F372A2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FDC4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33BF5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EFF281" w14:textId="2845C0D9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9018C3" w:rsidRPr="009018C3" w14:paraId="5E6A5484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944EE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5B636CE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A61363B" w14:textId="17040B31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6</w:t>
            </w:r>
          </w:p>
        </w:tc>
      </w:tr>
      <w:tr w:rsidR="009018C3" w:rsidRPr="009018C3" w14:paraId="66BF14AD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9390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4E6D2F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BF6629" w14:textId="112E1FC9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3</w:t>
            </w:r>
          </w:p>
        </w:tc>
      </w:tr>
      <w:tr w:rsidR="009018C3" w:rsidRPr="009018C3" w14:paraId="348685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0C43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A830E4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6890C4" w14:textId="31861259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</w:t>
            </w:r>
          </w:p>
        </w:tc>
      </w:tr>
      <w:tr w:rsidR="009018C3" w:rsidRPr="009018C3" w14:paraId="4B07D6AD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B48323" w14:textId="0ED8F7DE" w:rsidR="00D62A6C" w:rsidRPr="009018C3" w:rsidRDefault="00D62A6C" w:rsidP="00900915">
            <w:pPr>
              <w:spacing w:after="0" w:line="240" w:lineRule="auto"/>
              <w:jc w:val="right"/>
              <w:rPr>
                <w:b/>
                <w:color w:val="auto"/>
                <w:sz w:val="20"/>
                <w:lang w:val="pt-PT"/>
              </w:rPr>
            </w:pPr>
            <w:r w:rsidRPr="00EF0894">
              <w:rPr>
                <w:b/>
                <w:bCs/>
                <w:color w:val="auto"/>
                <w:sz w:val="20"/>
                <w:lang w:val="pt-PT" w:eastAsia="ar-SA"/>
              </w:rPr>
              <w:t>Média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1796FA" w14:textId="226D7A2E" w:rsidR="00D62A6C" w:rsidRPr="009018C3" w:rsidRDefault="00CC451F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2.36</w:t>
            </w:r>
          </w:p>
        </w:tc>
      </w:tr>
    </w:tbl>
    <w:p w14:paraId="06C38D3B" w14:textId="77777777" w:rsidR="00D62A6C" w:rsidRPr="009018C3" w:rsidRDefault="00D62A6C">
      <w:pPr>
        <w:rPr>
          <w:color w:val="auto"/>
          <w:lang w:val="pt-PT"/>
        </w:rPr>
      </w:pPr>
    </w:p>
    <w:sectPr w:rsidR="00D62A6C" w:rsidRPr="009018C3" w:rsidSect="0069763F">
      <w:headerReference w:type="default" r:id="rId11"/>
      <w:footerReference w:type="default" r:id="rId12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49373" w14:textId="77777777" w:rsidR="003238B2" w:rsidRDefault="003238B2" w:rsidP="00140CDB">
      <w:pPr>
        <w:spacing w:after="0" w:line="240" w:lineRule="auto"/>
      </w:pPr>
      <w:r>
        <w:separator/>
      </w:r>
    </w:p>
  </w:endnote>
  <w:endnote w:type="continuationSeparator" w:id="0">
    <w:p w14:paraId="699B6AE2" w14:textId="77777777" w:rsidR="003238B2" w:rsidRDefault="003238B2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">
    <w:altName w:val="Century Gothic"/>
    <w:panose1 w:val="020B0502020104020203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8931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2977"/>
    </w:tblGrid>
    <w:tr w:rsidR="00140CDB" w14:paraId="6AE2E93F" w14:textId="77777777" w:rsidTr="00D2709E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7623CA77" w14:textId="3BD49F83" w:rsidR="00C14A9B" w:rsidRPr="00C14A9B" w:rsidRDefault="00AC1CF0" w:rsidP="00AC1CF0">
          <w:pPr>
            <w:pStyle w:val="Footer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610BE1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B17444">
            <w:rPr>
              <w:lang w:val="pt-PT"/>
            </w:rPr>
            <w:t>Anabela Marto</w:t>
          </w:r>
          <w:r w:rsidR="00610BE1">
            <w:rPr>
              <w:lang w:val="pt-PT"/>
            </w:rPr>
            <w:t xml:space="preserve"> |</w:t>
          </w:r>
          <w:r w:rsidR="00B17444">
            <w:rPr>
              <w:lang w:val="pt-PT"/>
            </w:rPr>
            <w:t xml:space="preserve"> </w:t>
          </w:r>
          <w:r w:rsidR="00E04FD4" w:rsidRPr="00E04FD4">
            <w:rPr>
              <w:lang w:val="pt-PT"/>
            </w:rPr>
            <w:t xml:space="preserve">Carlos Ferreira </w:t>
          </w:r>
          <w:r w:rsidR="00610BE1">
            <w:rPr>
              <w:lang w:val="pt-PT"/>
            </w:rPr>
            <w:t>|</w:t>
          </w:r>
          <w:r w:rsidR="00E04FD4" w:rsidRPr="00E04FD4">
            <w:rPr>
              <w:lang w:val="pt-PT"/>
            </w:rPr>
            <w:t xml:space="preserve"> </w:t>
          </w:r>
          <w:r w:rsidR="00C14A9B">
            <w:rPr>
              <w:lang w:val="pt-PT"/>
            </w:rPr>
            <w:t>Nuno Rodrigues</w:t>
          </w:r>
        </w:p>
      </w:tc>
      <w:tc>
        <w:tcPr>
          <w:tcW w:w="2977" w:type="dxa"/>
          <w:tcBorders>
            <w:top w:val="single" w:sz="2" w:space="0" w:color="808080" w:themeColor="background1" w:themeShade="80"/>
          </w:tcBorders>
        </w:tcPr>
        <w:p w14:paraId="561B2839" w14:textId="77777777" w:rsidR="00140CDB" w:rsidRPr="00140CDB" w:rsidRDefault="00140CDB" w:rsidP="00140CDB">
          <w:pPr>
            <w:pStyle w:val="Footer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1E1B0E39" w14:textId="77777777" w:rsidR="00140CDB" w:rsidRDefault="00140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F0393" w14:textId="77777777" w:rsidR="003238B2" w:rsidRDefault="003238B2" w:rsidP="00140CDB">
      <w:pPr>
        <w:spacing w:after="0" w:line="240" w:lineRule="auto"/>
      </w:pPr>
      <w:r>
        <w:separator/>
      </w:r>
    </w:p>
  </w:footnote>
  <w:footnote w:type="continuationSeparator" w:id="0">
    <w:p w14:paraId="4D5D5673" w14:textId="77777777" w:rsidR="003238B2" w:rsidRDefault="003238B2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8"/>
      <w:gridCol w:w="4420"/>
    </w:tblGrid>
    <w:tr w:rsidR="0069763F" w:rsidRPr="00E478E9" w14:paraId="2B88FF3A" w14:textId="77777777" w:rsidTr="00326F3D">
      <w:tc>
        <w:tcPr>
          <w:tcW w:w="4527" w:type="dxa"/>
        </w:tcPr>
        <w:p w14:paraId="1F7584C4" w14:textId="77777777" w:rsidR="0069763F" w:rsidRPr="00140CDB" w:rsidRDefault="0069763F" w:rsidP="0069763F">
          <w:pPr>
            <w:pStyle w:val="Header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7A731211" w14:textId="4FD7994E" w:rsidR="0069763F" w:rsidRPr="00140CDB" w:rsidRDefault="0069763F" w:rsidP="0069763F">
          <w:pPr>
            <w:pStyle w:val="Header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69763F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Consolidada</w:t>
          </w:r>
        </w:p>
      </w:tc>
    </w:tr>
  </w:tbl>
  <w:p w14:paraId="2901B6AD" w14:textId="77777777" w:rsidR="00140CDB" w:rsidRPr="00B17444" w:rsidRDefault="00140CDB" w:rsidP="0069763F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64560">
    <w:abstractNumId w:val="2"/>
  </w:num>
  <w:num w:numId="2" w16cid:durableId="1088650540">
    <w:abstractNumId w:val="1"/>
  </w:num>
  <w:num w:numId="3" w16cid:durableId="135027790">
    <w:abstractNumId w:val="4"/>
  </w:num>
  <w:num w:numId="4" w16cid:durableId="1594124038">
    <w:abstractNumId w:val="3"/>
  </w:num>
  <w:num w:numId="5" w16cid:durableId="148296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Y3MjIxNDI1NjJV0lEKTi0uzszPAykwrgUA0kV1HCwAAAA="/>
  </w:docVars>
  <w:rsids>
    <w:rsidRoot w:val="00140CDB"/>
    <w:rsid w:val="000112E0"/>
    <w:rsid w:val="00013DF0"/>
    <w:rsid w:val="00040DC2"/>
    <w:rsid w:val="00065DE0"/>
    <w:rsid w:val="00070C5F"/>
    <w:rsid w:val="000B498E"/>
    <w:rsid w:val="00105813"/>
    <w:rsid w:val="00107502"/>
    <w:rsid w:val="00134CEC"/>
    <w:rsid w:val="00140CDB"/>
    <w:rsid w:val="001949B4"/>
    <w:rsid w:val="001E21BB"/>
    <w:rsid w:val="001F7384"/>
    <w:rsid w:val="00264EA1"/>
    <w:rsid w:val="00276748"/>
    <w:rsid w:val="00287648"/>
    <w:rsid w:val="002967EB"/>
    <w:rsid w:val="002C0D22"/>
    <w:rsid w:val="002E1A13"/>
    <w:rsid w:val="002F6713"/>
    <w:rsid w:val="00305049"/>
    <w:rsid w:val="003103EA"/>
    <w:rsid w:val="00317255"/>
    <w:rsid w:val="003238B2"/>
    <w:rsid w:val="00330764"/>
    <w:rsid w:val="003548C3"/>
    <w:rsid w:val="0036677D"/>
    <w:rsid w:val="003818A2"/>
    <w:rsid w:val="003B5C6D"/>
    <w:rsid w:val="003B6053"/>
    <w:rsid w:val="00401250"/>
    <w:rsid w:val="004103AC"/>
    <w:rsid w:val="00454DB4"/>
    <w:rsid w:val="00457477"/>
    <w:rsid w:val="0046731E"/>
    <w:rsid w:val="00473801"/>
    <w:rsid w:val="00481A2C"/>
    <w:rsid w:val="004A5C87"/>
    <w:rsid w:val="004A6422"/>
    <w:rsid w:val="004B5B83"/>
    <w:rsid w:val="004B6F90"/>
    <w:rsid w:val="004F1A72"/>
    <w:rsid w:val="00522B56"/>
    <w:rsid w:val="0056004A"/>
    <w:rsid w:val="00584496"/>
    <w:rsid w:val="00594864"/>
    <w:rsid w:val="005D7A2F"/>
    <w:rsid w:val="00610BE1"/>
    <w:rsid w:val="00615050"/>
    <w:rsid w:val="00615A28"/>
    <w:rsid w:val="00637BA9"/>
    <w:rsid w:val="00666BCB"/>
    <w:rsid w:val="00671F26"/>
    <w:rsid w:val="00684E01"/>
    <w:rsid w:val="006947F1"/>
    <w:rsid w:val="0069763F"/>
    <w:rsid w:val="006A26B3"/>
    <w:rsid w:val="006A663D"/>
    <w:rsid w:val="006A79EA"/>
    <w:rsid w:val="006D7831"/>
    <w:rsid w:val="007012EB"/>
    <w:rsid w:val="00703040"/>
    <w:rsid w:val="00714A44"/>
    <w:rsid w:val="007351AD"/>
    <w:rsid w:val="007609D4"/>
    <w:rsid w:val="007648AA"/>
    <w:rsid w:val="00786FAD"/>
    <w:rsid w:val="007949A6"/>
    <w:rsid w:val="007A1856"/>
    <w:rsid w:val="008046DC"/>
    <w:rsid w:val="00826A3D"/>
    <w:rsid w:val="00872D8F"/>
    <w:rsid w:val="00885873"/>
    <w:rsid w:val="008A5DAD"/>
    <w:rsid w:val="008E2554"/>
    <w:rsid w:val="009018C3"/>
    <w:rsid w:val="00902B41"/>
    <w:rsid w:val="0091291A"/>
    <w:rsid w:val="00950741"/>
    <w:rsid w:val="0099791D"/>
    <w:rsid w:val="009B0123"/>
    <w:rsid w:val="009D15A0"/>
    <w:rsid w:val="009E14F1"/>
    <w:rsid w:val="009F0743"/>
    <w:rsid w:val="00AC1CF0"/>
    <w:rsid w:val="00AD76AF"/>
    <w:rsid w:val="00AE4784"/>
    <w:rsid w:val="00AE61DE"/>
    <w:rsid w:val="00AE7BDA"/>
    <w:rsid w:val="00B03EEF"/>
    <w:rsid w:val="00B17444"/>
    <w:rsid w:val="00B30494"/>
    <w:rsid w:val="00B323B7"/>
    <w:rsid w:val="00B57B0B"/>
    <w:rsid w:val="00B611C4"/>
    <w:rsid w:val="00B66BEB"/>
    <w:rsid w:val="00B90A51"/>
    <w:rsid w:val="00BA1F6E"/>
    <w:rsid w:val="00BB2A16"/>
    <w:rsid w:val="00BF7795"/>
    <w:rsid w:val="00C145EF"/>
    <w:rsid w:val="00C14A9B"/>
    <w:rsid w:val="00C46856"/>
    <w:rsid w:val="00C5756C"/>
    <w:rsid w:val="00C74773"/>
    <w:rsid w:val="00C7608B"/>
    <w:rsid w:val="00C813AC"/>
    <w:rsid w:val="00C93FE2"/>
    <w:rsid w:val="00CC451F"/>
    <w:rsid w:val="00CD5F9B"/>
    <w:rsid w:val="00CE6821"/>
    <w:rsid w:val="00D2709E"/>
    <w:rsid w:val="00D316A3"/>
    <w:rsid w:val="00D3188E"/>
    <w:rsid w:val="00D44F8A"/>
    <w:rsid w:val="00D62A6C"/>
    <w:rsid w:val="00D75DEC"/>
    <w:rsid w:val="00DA2F07"/>
    <w:rsid w:val="00DA6622"/>
    <w:rsid w:val="00DB36F6"/>
    <w:rsid w:val="00DB46E0"/>
    <w:rsid w:val="00DE0DCC"/>
    <w:rsid w:val="00E048D2"/>
    <w:rsid w:val="00E04FD4"/>
    <w:rsid w:val="00E15368"/>
    <w:rsid w:val="00E478E9"/>
    <w:rsid w:val="00E7418E"/>
    <w:rsid w:val="00E878BD"/>
    <w:rsid w:val="00EB1BA0"/>
    <w:rsid w:val="00EF0894"/>
    <w:rsid w:val="00F07203"/>
    <w:rsid w:val="00F56526"/>
    <w:rsid w:val="00F759B6"/>
    <w:rsid w:val="00F947B7"/>
    <w:rsid w:val="00FA63E4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4E322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Header">
    <w:name w:val="header"/>
    <w:basedOn w:val="Normal"/>
    <w:link w:val="HeaderChar"/>
    <w:rsid w:val="00140C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yperlink">
    <w:name w:val="Hyperlink"/>
    <w:rsid w:val="00140C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0C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0CD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0CDB"/>
    <w:rPr>
      <w:b/>
      <w:color w:val="C0504D" w:themeColor="accent2"/>
    </w:rPr>
  </w:style>
  <w:style w:type="character" w:styleId="Emphasis">
    <w:name w:val="Emphasis"/>
    <w:uiPriority w:val="20"/>
    <w:qFormat/>
    <w:rsid w:val="00140CD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40C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0CDB"/>
  </w:style>
  <w:style w:type="paragraph" w:styleId="ListParagraph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CD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0CD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40CDB"/>
    <w:rPr>
      <w:i/>
    </w:rPr>
  </w:style>
  <w:style w:type="character" w:styleId="IntenseEmphasis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40CDB"/>
    <w:rPr>
      <w:b/>
    </w:rPr>
  </w:style>
  <w:style w:type="character" w:styleId="IntenseReference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DB"/>
    <w:rPr>
      <w:color w:val="404040" w:themeColor="text1" w:themeTint="BF"/>
      <w:sz w:val="18"/>
    </w:rPr>
  </w:style>
  <w:style w:type="table" w:styleId="TableGrid">
    <w:name w:val="Table Grid"/>
    <w:basedOn w:val="Table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8A2"/>
    <w:rPr>
      <w:color w:val="404040" w:themeColor="text1" w:themeTint="B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aredoute.pt/hub-lri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877B57B-504B-4ECF-A578-49D2EA34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</dc:creator>
  <cp:lastModifiedBy>Tiago Neto Ferreira</cp:lastModifiedBy>
  <cp:revision>26</cp:revision>
  <cp:lastPrinted>2018-10-23T07:12:00Z</cp:lastPrinted>
  <dcterms:created xsi:type="dcterms:W3CDTF">2018-11-01T21:46:00Z</dcterms:created>
  <dcterms:modified xsi:type="dcterms:W3CDTF">2024-12-13T13:32:00Z</dcterms:modified>
</cp:coreProperties>
</file>