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1E85" w14:textId="1D229805" w:rsidR="006C5774" w:rsidRDefault="00447859" w:rsidP="0073326C">
      <w:r>
        <w:t>User Frames</w:t>
      </w:r>
    </w:p>
    <w:p w14:paraId="415FBA0F" w14:textId="448F9F79" w:rsidR="00447859" w:rsidRDefault="00447859" w:rsidP="0073326C">
      <w:r>
        <w:t>Todas las posiciones están referidas a un user frame. Para seleccionar el user frame que usaremos, lo podemos hacer desde “menú -&gt; setup -&gt; frames”. Dentro de la consola, también podemos entrar a “other” para cambiar el user frame o la herramienta del robot, usando la instrucción “setind”.</w:t>
      </w:r>
    </w:p>
    <w:p w14:paraId="0BB5F6B8" w14:textId="6AED65E0" w:rsidR="00447859" w:rsidRDefault="00447859" w:rsidP="0073326C">
      <w:r>
        <w:t>Podemos especificar el userframe que usará el robot desde el programa con la instrucción “uframe_num(constant)=nº”. También hay una instrucción similar para la herramienta, “utool_num(constant)=nº”.</w:t>
      </w:r>
    </w:p>
    <w:p w14:paraId="37886908" w14:textId="5B124D4B" w:rsidR="00CC40E2" w:rsidRDefault="00CC40E2" w:rsidP="0073326C">
      <w:r>
        <w:t>En el simulador podemos desplazar el user frame a la posición que queramos, pero en el robot físico tendremos que definir el plano.</w:t>
      </w:r>
      <w:r w:rsidR="002232D6">
        <w:t xml:space="preserve"> Lo haremos ayudándonos del grid de calibración.</w:t>
      </w:r>
    </w:p>
    <w:p w14:paraId="698A6B69" w14:textId="168C2FB3" w:rsidR="00CC40E2" w:rsidRDefault="00CC40E2" w:rsidP="0073326C">
      <w:r>
        <w:t>Entraremos a “menú -&gt; setup -&gt; frames”. Seleccionaremos el user frame que queremos definir y pulsaremos en “</w:t>
      </w:r>
      <w:r w:rsidR="000C11CA">
        <w:t>detail</w:t>
      </w:r>
      <w:r>
        <w:t>”.</w:t>
      </w:r>
      <w:r w:rsidR="000C11CA">
        <w:t xml:space="preserve"> Pulsaremos en “method -&gt; Three point”.</w:t>
      </w:r>
      <w:r w:rsidR="007A2385">
        <w:t xml:space="preserve"> Llevaremos el robot al centro del grid de calibración y pulsaremos “Record” para guardar la posición en orient origin point. X direction point lo grabaremos en el punto final de la línea de puntos gruesos. Y direction point lo grabaremos en el otro punto más grueso.</w:t>
      </w:r>
    </w:p>
    <w:p w14:paraId="77428CB7" w14:textId="1FFEC978" w:rsidR="00447859" w:rsidRDefault="00447859" w:rsidP="0073326C">
      <w:r>
        <w:t>Posiciones globales</w:t>
      </w:r>
    </w:p>
    <w:p w14:paraId="3523F6C1" w14:textId="0BA92252" w:rsidR="00447859" w:rsidRDefault="00447859" w:rsidP="0073326C">
      <w:r>
        <w:t>Podemos grabar una variable PR (Position Register) desde “DATA” y en type “Position reg”. Para hacerlo, seleccionaremos el registro donde guardar la variable y pulsaremos “shift-record”. También podemos añadirle un nombre descriptivo. ‘12’.</w:t>
      </w:r>
    </w:p>
    <w:p w14:paraId="0EDD8383" w14:textId="2027DC76" w:rsidR="00447859" w:rsidRDefault="00447859" w:rsidP="0073326C">
      <w:r>
        <w:t>Estas variables se pueden usar en cualquier programa, a diferencia de las posiciones grabadas dentro de cada programa.</w:t>
      </w:r>
      <w:r w:rsidR="00E86E9D">
        <w:t xml:space="preserve"> Son independientes del user frame que estemos usando.</w:t>
      </w:r>
    </w:p>
    <w:p w14:paraId="08C60FBF" w14:textId="216677C5" w:rsidR="00E86E9D" w:rsidRDefault="00E86E9D" w:rsidP="0073326C">
      <w:r>
        <w:t>Configuración de red</w:t>
      </w:r>
    </w:p>
    <w:p w14:paraId="4A1F23DA" w14:textId="1E81E8D0" w:rsidR="00E86E9D" w:rsidRDefault="00E86E9D" w:rsidP="0073326C">
      <w:r>
        <w:t>Para ver la configuración de red del robot entraremos en “Menú -&gt; Setup -&gt; Host Comm”. Si pulsamos en “TCP/IP” podremos ver la dirección IP del robot.</w:t>
      </w:r>
    </w:p>
    <w:p w14:paraId="7589EC52" w14:textId="7A075EB3" w:rsidR="00E86E9D" w:rsidRDefault="00E86E9D" w:rsidP="0073326C">
      <w:r>
        <w:t>Podemos conectarnos al servidor web del robot. Para hacerlo, estando conectados al robot y con una IP del rango, accederemos a su dirección IP. Si estamos simulando accederemos al localhost.</w:t>
      </w:r>
    </w:p>
    <w:p w14:paraId="449817F9" w14:textId="2B10508A" w:rsidR="00E86E9D" w:rsidRDefault="00E86E9D" w:rsidP="0073326C">
      <w:r>
        <w:t>The Robot Neighborhood</w:t>
      </w:r>
    </w:p>
    <w:p w14:paraId="7B5D1C38" w14:textId="29DA170D" w:rsidR="00E86E9D" w:rsidRDefault="00E86E9D" w:rsidP="0073326C">
      <w:r>
        <w:t>Desde este programa podemos registrar robots, indicando su dirección IP y un nombre. De esta manera. Una vez registrado el robot, podremos ver su estado y su dirección IP, y además podremos acceder directamente a su servidor web.</w:t>
      </w:r>
      <w:r w:rsidR="004407BB">
        <w:t xml:space="preserve"> ‘13’.</w:t>
      </w:r>
    </w:p>
    <w:p w14:paraId="67DD4AAC" w14:textId="7D05FD6F" w:rsidR="00E86E9D" w:rsidRDefault="004407BB" w:rsidP="0073326C">
      <w:r>
        <w:t>Visión artificial</w:t>
      </w:r>
    </w:p>
    <w:p w14:paraId="443D6519" w14:textId="0171BE6F" w:rsidR="000C11CA" w:rsidRDefault="004407BB" w:rsidP="0073326C">
      <w:r>
        <w:t>Para utilizar visión artificial en el programa, primero indicaremos en qué puerto está configurada la cámara (en el caso de la simulación).</w:t>
      </w:r>
      <w:r w:rsidR="000C11CA">
        <w:t xml:space="preserve"> Entraremos a “controller -&gt; robot -&gt; visión”, seleccionaremos el puerto que queremos configurar y en “Device” seleccionaremos la cámara que queremos usar. ‘14’.</w:t>
      </w:r>
    </w:p>
    <w:p w14:paraId="7182CEA1" w14:textId="2B191376" w:rsidR="00F82205" w:rsidRDefault="00F82205" w:rsidP="0073326C">
      <w:r>
        <w:t>Pondremos un grid de calibración en la mesa. Cuanto más pequeño sea el grid, más precisión le daremos a la cámara. Usaremos el grid mediano. Este grid podemos ponerlo completamente horizontal o con una inclinación de 15º.</w:t>
      </w:r>
    </w:p>
    <w:p w14:paraId="04FB5E8E" w14:textId="594D7A55" w:rsidR="007A2E28" w:rsidRDefault="007A2E28" w:rsidP="0073326C">
      <w:r>
        <w:lastRenderedPageBreak/>
        <w:t xml:space="preserve">Seleccionaremos dos user frames. En uno realizaremos toda la configuración de la cámara y </w:t>
      </w:r>
      <w:r w:rsidR="00F82205">
        <w:t>coincidirá</w:t>
      </w:r>
      <w:r>
        <w:t xml:space="preserve"> </w:t>
      </w:r>
      <w:r w:rsidR="00F82205">
        <w:t>con el</w:t>
      </w:r>
      <w:r>
        <w:t xml:space="preserve"> grid de calibración. En otro pondremos todas las posiciones del robot y coincidirá con la mesa.</w:t>
      </w:r>
    </w:p>
    <w:p w14:paraId="29C9BE65" w14:textId="473E44B6" w:rsidR="000C11CA" w:rsidRDefault="000C11CA" w:rsidP="0073326C">
      <w:r>
        <w:t xml:space="preserve">A continuación, desde la interfaz web configuraremos la cámara. </w:t>
      </w:r>
      <w:r w:rsidRPr="000C11CA">
        <w:rPr>
          <w:lang w:val="en-US"/>
        </w:rPr>
        <w:t>Entraremos a “iRVision -&gt; Teaching -&gt; Vision S</w:t>
      </w:r>
      <w:r>
        <w:rPr>
          <w:lang w:val="en-US"/>
        </w:rPr>
        <w:t xml:space="preserve">etup”. </w:t>
      </w:r>
      <w:r w:rsidRPr="007A2385">
        <w:t xml:space="preserve">Saldrán todas las cámaras que tenemos configuradas. </w:t>
      </w:r>
      <w:r w:rsidR="007A2385" w:rsidRPr="007A2385">
        <w:t>Para crear una n</w:t>
      </w:r>
      <w:r w:rsidR="007A2385">
        <w:t>ueva, pulsaremos en “Create”. En la pestaña emergente, pondremos un nombre, un comentario y seleccionaremos “camera data -&gt; 2D camera”. Pulsaremos en”OK”. Entraremos en la cámara para configurarla.</w:t>
      </w:r>
    </w:p>
    <w:p w14:paraId="1330DBC3" w14:textId="3393F3E1" w:rsidR="007A2385" w:rsidRDefault="007A2385" w:rsidP="0073326C">
      <w:r>
        <w:t xml:space="preserve">En la primera pestaña, </w:t>
      </w:r>
      <w:r w:rsidR="00294DC4">
        <w:t>seleccionaremos la cámara que usaremos</w:t>
      </w:r>
      <w:r>
        <w:t>, que es la siguiente ‘1’.</w:t>
      </w:r>
      <w:r>
        <w:t xml:space="preserve"> </w:t>
      </w:r>
      <w:r>
        <w:t>Pasaremos a la siguiente pestaña, donde configuraremos las características del panel de calibración que vamos a usar ‘2’.</w:t>
      </w:r>
      <w:r>
        <w:t xml:space="preserve"> El grid spacing es de 30mm para el grid grande y de 15mm para el mediano. </w:t>
      </w:r>
      <w:r>
        <w:t>En la tercera pestaña seleccionaremos en qué user frame va a estar la cámara</w:t>
      </w:r>
      <w:r w:rsidR="00294DC4">
        <w:t xml:space="preserve"> (uf del grid)</w:t>
      </w:r>
      <w:r>
        <w:t xml:space="preserve"> ‘3’</w:t>
      </w:r>
      <w:r>
        <w:t xml:space="preserve"> y pulsaremos “Set”. </w:t>
      </w:r>
      <w:r>
        <w:t xml:space="preserve">En la cuarta pestaña configuraremos la calibración ‘4’ y pulsaremos “Find” para empezarla. </w:t>
      </w:r>
      <w:r w:rsidR="002232D6">
        <w:t xml:space="preserve">Si tenemos el grid completamente horizontal, introduciremos manualmente la distancia focal. Si está inclinado podemos dejarlo en automático. </w:t>
      </w:r>
      <w:r>
        <w:t>Si sale bien, debería marcar todos los puntos del grid.</w:t>
      </w:r>
      <w:r w:rsidR="00294DC4">
        <w:t xml:space="preserve"> </w:t>
      </w:r>
      <w:r w:rsidR="00294DC4">
        <w:t xml:space="preserve">En la quinta pestaña podremos ver </w:t>
      </w:r>
      <w:r w:rsidR="00294DC4">
        <w:t>información</w:t>
      </w:r>
      <w:r w:rsidR="00294DC4">
        <w:t xml:space="preserve"> de todos los puntos encontrados ‘5’. En la última pestaña veremos un resumen de la calibración</w:t>
      </w:r>
      <w:r w:rsidR="00211D47">
        <w:t xml:space="preserve"> ‘6’</w:t>
      </w:r>
      <w:r w:rsidR="00294DC4">
        <w:t>. En todas las pestañas podremos ver lo que ve la cámara ‘7’. En este caso, la cámara está viendo un grid y detectando todos sus puntos.</w:t>
      </w:r>
    </w:p>
    <w:p w14:paraId="3A75F48D" w14:textId="59463F17" w:rsidR="00211D47" w:rsidRDefault="00211D47" w:rsidP="0073326C">
      <w:r>
        <w:t xml:space="preserve">Con esto ya tendremos configurada la cámara. El próximo paso será configurar la pieza que vamos a buscar. Pulsaremos “Create -&gt; Robot Guidance -&gt; </w:t>
      </w:r>
      <w:r w:rsidRPr="00211D47">
        <w:t>2-D Single-View Vision Process</w:t>
      </w:r>
      <w:r>
        <w:t>”. Añadiremos un nombre y un comentario, y entraremos a la pieza.</w:t>
      </w:r>
    </w:p>
    <w:p w14:paraId="16B89425" w14:textId="77777777" w:rsidR="008674C5" w:rsidRDefault="00211D47" w:rsidP="0073326C">
      <w:r>
        <w:t xml:space="preserve">En la primera pestaña, seleccionaremos la cámara que queremos usar y el user frame donde vamos a guardar sus posiciones ‘10’. En “Snap Tool” no tocaremos nada. En “GPM Locator Tool” configuraremos cómo se va a buscar la pieza. </w:t>
      </w:r>
    </w:p>
    <w:p w14:paraId="1FB712EB" w14:textId="77777777" w:rsidR="008674C5" w:rsidRDefault="00211D47" w:rsidP="0073326C">
      <w:r>
        <w:t xml:space="preserve">Con “Teach” le indicaremos cuál es la pieza a buscar. Podemos seleccionar el origen manualmente con “Set Org” o centrarlo automáticamente con “Cen Org”. Con “Training Mask” indicaremos en qué partes de la pieza </w:t>
      </w:r>
      <w:r w:rsidR="008674C5">
        <w:t>no se tiene que fijar, y con “Emphasis Area” indicaremos en qué partes si se tiene que fijar.</w:t>
      </w:r>
    </w:p>
    <w:p w14:paraId="6E63322D" w14:textId="659DD0E4" w:rsidR="008674C5" w:rsidRDefault="008674C5" w:rsidP="0073326C">
      <w:r w:rsidRPr="008674C5">
        <w:t>En “Offset Data Calculation Tool” introduciremos la a</w:t>
      </w:r>
      <w:r>
        <w:t>ltura de la pieza y daremos en “Set” para configurar la pieza patrón (previamente tendremos que haber pulsado en “Snap+Find”).</w:t>
      </w:r>
    </w:p>
    <w:p w14:paraId="4972F696" w14:textId="6BD709E8" w:rsidR="00CD7ACD" w:rsidRDefault="00CD7ACD" w:rsidP="0073326C">
      <w:r>
        <w:t>Con la cámara y la pieza configuradas, falta realizar el programa para buscar la pieza.</w:t>
      </w:r>
    </w:p>
    <w:p w14:paraId="3437E3C4" w14:textId="7058C413" w:rsidR="005C3A7C" w:rsidRDefault="005C3A7C" w:rsidP="0073326C">
      <w:r>
        <w:t>Es importante indicar la el userframe de las posiciones con la instrucción “Offset/Frame -&gt; Uframe_num”.</w:t>
      </w:r>
    </w:p>
    <w:p w14:paraId="36F5ACD4" w14:textId="7244A8B0" w:rsidR="00CD7ACD" w:rsidRDefault="00CD7ACD" w:rsidP="0073326C">
      <w:r>
        <w:t>Con la función “inst -&gt; visión -&gt; run_find” indicaremos una pieza para que la busque. Una vez encontrada la pieza, la instrucción “get_offset” calculará la diferencia entre la posición de la pieza actual y la pieza patrón, indicándole el número de cámara y la etiqueta donde saltar en caso de pieza no encontrada.</w:t>
      </w:r>
    </w:p>
    <w:p w14:paraId="48FC54CA" w14:textId="77777777" w:rsidR="00CD7ACD" w:rsidRDefault="00CD7ACD" w:rsidP="00CD7ACD">
      <w:r>
        <w:t xml:space="preserve">Configuraremos el registro de posición para guardar el offset que calcule la función ‘get_offset’. </w:t>
      </w:r>
      <w:r w:rsidRPr="00370E83">
        <w:t>Iremos a ‘data -&gt; type -&gt; position register’ y agregaremos la</w:t>
      </w:r>
      <w:r>
        <w:t xml:space="preserve"> posición.</w:t>
      </w:r>
    </w:p>
    <w:p w14:paraId="0C5A0F40" w14:textId="072721EB" w:rsidR="00CD7ACD" w:rsidRPr="008674C5" w:rsidRDefault="00CD7ACD" w:rsidP="0073326C">
      <w:r>
        <w:lastRenderedPageBreak/>
        <w:t>Para movernos a donde está la pieza, grabaremos la posición en la pieza patrón y le añadiremos el offset calculado anteriormente con la función “get_offset”, usando el añadido “voffset_vr[n_cam]”.</w:t>
      </w:r>
    </w:p>
    <w:sectPr w:rsidR="00CD7ACD" w:rsidRPr="0086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F22E1"/>
    <w:multiLevelType w:val="hybridMultilevel"/>
    <w:tmpl w:val="AECE8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A"/>
    <w:rsid w:val="000114D8"/>
    <w:rsid w:val="00056C41"/>
    <w:rsid w:val="000C11CA"/>
    <w:rsid w:val="000F7586"/>
    <w:rsid w:val="001115E2"/>
    <w:rsid w:val="001470B6"/>
    <w:rsid w:val="001913BE"/>
    <w:rsid w:val="001B3DFD"/>
    <w:rsid w:val="001E3788"/>
    <w:rsid w:val="00211D47"/>
    <w:rsid w:val="0021212F"/>
    <w:rsid w:val="002176FE"/>
    <w:rsid w:val="002232D6"/>
    <w:rsid w:val="002365F8"/>
    <w:rsid w:val="00294DC4"/>
    <w:rsid w:val="0033528C"/>
    <w:rsid w:val="00370E83"/>
    <w:rsid w:val="00372EEC"/>
    <w:rsid w:val="003B714E"/>
    <w:rsid w:val="003E40E1"/>
    <w:rsid w:val="004407BB"/>
    <w:rsid w:val="00447859"/>
    <w:rsid w:val="0045350C"/>
    <w:rsid w:val="004865FD"/>
    <w:rsid w:val="004C35F2"/>
    <w:rsid w:val="005174D6"/>
    <w:rsid w:val="005459D4"/>
    <w:rsid w:val="005C3A7C"/>
    <w:rsid w:val="005E1D51"/>
    <w:rsid w:val="00611BE6"/>
    <w:rsid w:val="00635697"/>
    <w:rsid w:val="006B6F34"/>
    <w:rsid w:val="006C4ED9"/>
    <w:rsid w:val="006C5774"/>
    <w:rsid w:val="0073326C"/>
    <w:rsid w:val="007A2385"/>
    <w:rsid w:val="007A2E28"/>
    <w:rsid w:val="007A409A"/>
    <w:rsid w:val="007D46EE"/>
    <w:rsid w:val="007F7A6C"/>
    <w:rsid w:val="008032C9"/>
    <w:rsid w:val="00864AED"/>
    <w:rsid w:val="008674C5"/>
    <w:rsid w:val="00891E3D"/>
    <w:rsid w:val="0097767C"/>
    <w:rsid w:val="009C087E"/>
    <w:rsid w:val="009F6691"/>
    <w:rsid w:val="009F7BA2"/>
    <w:rsid w:val="00A45D6A"/>
    <w:rsid w:val="00B10FFF"/>
    <w:rsid w:val="00BC1843"/>
    <w:rsid w:val="00BD7761"/>
    <w:rsid w:val="00C1589A"/>
    <w:rsid w:val="00C34F45"/>
    <w:rsid w:val="00C71066"/>
    <w:rsid w:val="00C75CB1"/>
    <w:rsid w:val="00CA0EE1"/>
    <w:rsid w:val="00CC40E2"/>
    <w:rsid w:val="00CD7ACD"/>
    <w:rsid w:val="00D119FD"/>
    <w:rsid w:val="00D2070D"/>
    <w:rsid w:val="00D406B6"/>
    <w:rsid w:val="00D851D3"/>
    <w:rsid w:val="00DB43A0"/>
    <w:rsid w:val="00E07DF6"/>
    <w:rsid w:val="00E86E9D"/>
    <w:rsid w:val="00E87B60"/>
    <w:rsid w:val="00EF641C"/>
    <w:rsid w:val="00F74697"/>
    <w:rsid w:val="00F82205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9DF5"/>
  <w15:chartTrackingRefBased/>
  <w15:docId w15:val="{B4BCA01B-EB59-40E7-A533-3CEE6F0C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40</cp:revision>
  <dcterms:created xsi:type="dcterms:W3CDTF">2023-12-21T08:28:00Z</dcterms:created>
  <dcterms:modified xsi:type="dcterms:W3CDTF">2024-03-06T08:42:00Z</dcterms:modified>
</cp:coreProperties>
</file>