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5C20" w14:textId="07783CAC" w:rsidR="00E17DBB" w:rsidRDefault="00C37F4E" w:rsidP="00C37F4E">
      <w:pPr>
        <w:pStyle w:val="Ttulo"/>
        <w:jc w:val="center"/>
      </w:pPr>
      <w:r>
        <w:t>vitroval</w:t>
      </w:r>
    </w:p>
    <w:p w14:paraId="25376937" w14:textId="59CC3C4B" w:rsidR="00C37F4E" w:rsidRDefault="00C37F4E" w:rsidP="00C37F4E">
      <w:pPr>
        <w:pStyle w:val="Subttulo"/>
        <w:jc w:val="center"/>
      </w:pPr>
      <w:r>
        <w:t>productos y sus procesos de producción</w:t>
      </w:r>
    </w:p>
    <w:p w14:paraId="072A4A6A" w14:textId="3FFF01F0" w:rsidR="00C37F4E" w:rsidRDefault="00C37F4E" w:rsidP="00C37F4E">
      <w:pPr>
        <w:pStyle w:val="Ttulo2"/>
      </w:pPr>
      <w:r>
        <w:t>productos</w:t>
      </w:r>
    </w:p>
    <w:p w14:paraId="28139B66" w14:textId="77777777" w:rsidR="00C37F4E" w:rsidRDefault="00C37F4E" w:rsidP="00C37F4E"/>
    <w:p w14:paraId="34E5CB48" w14:textId="6471C8D7" w:rsidR="00C37F4E" w:rsidRDefault="00C37F4E" w:rsidP="00C37F4E">
      <w:r>
        <w:tab/>
        <w:t>Esta empresa vende envases de vidrios en diferentes formatos: para licores y vinos, tarros en diferentes formatos, para cervezas…</w:t>
      </w:r>
    </w:p>
    <w:p w14:paraId="4621D064" w14:textId="37D8B48C" w:rsidR="00C37F4E" w:rsidRDefault="00C37F4E" w:rsidP="00C37F4E">
      <w:r>
        <w:tab/>
        <w:t>Este es su catálogo:</w:t>
      </w:r>
    </w:p>
    <w:p w14:paraId="550DCDB9" w14:textId="0D9A193D" w:rsidR="00C37F4E" w:rsidRDefault="00000000" w:rsidP="00C37F4E">
      <w:pPr>
        <w:jc w:val="center"/>
      </w:pPr>
      <w:hyperlink r:id="rId5" w:history="1">
        <w:r w:rsidR="00C37F4E" w:rsidRPr="00BB4ADB">
          <w:rPr>
            <w:rStyle w:val="Hipervnculo"/>
          </w:rPr>
          <w:t>https://www.vitroval.com/wp-content/CATALOGO%20VITROVAL.pdf</w:t>
        </w:r>
      </w:hyperlink>
    </w:p>
    <w:p w14:paraId="4809AB0D" w14:textId="77777777" w:rsidR="00C37F4E" w:rsidRDefault="00C37F4E" w:rsidP="00C37F4E">
      <w:pPr>
        <w:jc w:val="center"/>
      </w:pPr>
    </w:p>
    <w:p w14:paraId="6C07E94E" w14:textId="6327B547" w:rsidR="00C37F4E" w:rsidRDefault="00C37F4E" w:rsidP="00C37F4E">
      <w:pPr>
        <w:pStyle w:val="Ttulo2"/>
      </w:pPr>
      <w:r>
        <w:t>Proceso de producción</w:t>
      </w:r>
    </w:p>
    <w:p w14:paraId="252C1CF9" w14:textId="77777777" w:rsidR="00C37F4E" w:rsidRDefault="00C37F4E" w:rsidP="00C37F4E"/>
    <w:p w14:paraId="14A36B34" w14:textId="46BE39A6" w:rsidR="006B165E" w:rsidRDefault="00BD78B4" w:rsidP="00BD78B4">
      <w:r>
        <w:tab/>
        <w:t>Las materias primas son la arena de sílice, el carbonato de sodio, la caliza y el vidrio reciclado.</w:t>
      </w:r>
    </w:p>
    <w:p w14:paraId="023EE1A6" w14:textId="77777777" w:rsidR="00BD78B4" w:rsidRDefault="00BD78B4" w:rsidP="00C37F4E">
      <w:r>
        <w:tab/>
        <w:t xml:space="preserve">A continuación, se introduce la mezcla de las anteriores materias primas en hornos a una temperatura cercana a los 1500ºC, convirtiendo la mezcla en vidrio fundido. </w:t>
      </w:r>
    </w:p>
    <w:p w14:paraId="03EE31F0" w14:textId="794FB77B" w:rsidR="00BD78B4" w:rsidRDefault="00BD78B4" w:rsidP="00BD78B4">
      <w:pPr>
        <w:ind w:firstLine="708"/>
      </w:pPr>
      <w:r>
        <w:t>Una vez fundido, se corta en gotas de vidrio fundido en un determinado peso.</w:t>
      </w:r>
    </w:p>
    <w:p w14:paraId="28135D2F" w14:textId="398C5BE2" w:rsidR="00BD78B4" w:rsidRDefault="00BD78B4" w:rsidP="00C37F4E">
      <w:r>
        <w:tab/>
        <w:t>Estas gotas se introducen en moldes con la forma del envase donde se soplan para que adquieran la forma de dicho molde.</w:t>
      </w:r>
    </w:p>
    <w:p w14:paraId="1AC4BF1C" w14:textId="01DB2353" w:rsidR="00BD78B4" w:rsidRDefault="00BD78B4" w:rsidP="00C37F4E">
      <w:r>
        <w:tab/>
        <w:t>Para garantizar la solidez de los envases de vidrio, se introducen en un arca de recocido donde se enfriarán de manera lenta y controlada.</w:t>
      </w:r>
    </w:p>
    <w:p w14:paraId="0A275B1D" w14:textId="00617572" w:rsidR="00BD78B4" w:rsidRDefault="00BD78B4" w:rsidP="00C37F4E">
      <w:r>
        <w:tab/>
        <w:t>Al salir del arca de cocido, estos envases pasan por un control de calidad. Los envases que no cumplen con dicho control se funden de nuevo para repetir el proceso completo.</w:t>
      </w:r>
    </w:p>
    <w:p w14:paraId="6C8AD682" w14:textId="468B7964" w:rsidR="00BD78B4" w:rsidRDefault="00BD78B4" w:rsidP="00C37F4E">
      <w:r>
        <w:tab/>
        <w:t>Los envases que cumplen con el control de calidad son paletizados y enfundados herméticamente para asegurar que lleguen al cliente en las mejores condiciones.</w:t>
      </w:r>
    </w:p>
    <w:p w14:paraId="3B91025A" w14:textId="4513FBB4" w:rsidR="00BD78B4" w:rsidRPr="00C37F4E" w:rsidRDefault="00BD78B4" w:rsidP="00C37F4E">
      <w:r>
        <w:tab/>
      </w:r>
    </w:p>
    <w:sectPr w:rsidR="00BD78B4" w:rsidRPr="00C37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E6CA3"/>
    <w:multiLevelType w:val="hybridMultilevel"/>
    <w:tmpl w:val="EF5AFB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9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4E"/>
    <w:rsid w:val="006B165E"/>
    <w:rsid w:val="00BD78B4"/>
    <w:rsid w:val="00C37F4E"/>
    <w:rsid w:val="00E1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DD1B"/>
  <w15:chartTrackingRefBased/>
  <w15:docId w15:val="{C284440C-090B-43CB-A0E2-5F0D7CA6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4E"/>
  </w:style>
  <w:style w:type="paragraph" w:styleId="Ttulo1">
    <w:name w:val="heading 1"/>
    <w:basedOn w:val="Normal"/>
    <w:next w:val="Normal"/>
    <w:link w:val="Ttulo1Car"/>
    <w:uiPriority w:val="9"/>
    <w:qFormat/>
    <w:rsid w:val="00C37F4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7F4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F4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F4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F4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F4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F4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F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F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F4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37F4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F4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F4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F4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F4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F4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F4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7F4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F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37F4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37F4E"/>
    <w:rPr>
      <w:b/>
      <w:bCs/>
    </w:rPr>
  </w:style>
  <w:style w:type="character" w:styleId="nfasis">
    <w:name w:val="Emphasis"/>
    <w:uiPriority w:val="20"/>
    <w:qFormat/>
    <w:rsid w:val="00C37F4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37F4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37F4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F4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F4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F4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37F4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37F4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37F4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37F4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37F4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F4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C37F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F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D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troval.com/wp-content/CATALOGO%20VITROV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2</cp:revision>
  <dcterms:created xsi:type="dcterms:W3CDTF">2023-10-30T14:00:00Z</dcterms:created>
  <dcterms:modified xsi:type="dcterms:W3CDTF">2023-11-02T08:36:00Z</dcterms:modified>
</cp:coreProperties>
</file>