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1" w:rightFromText="141" w:horzAnchor="margin" w:tblpY="515"/>
        <w:tblW w:w="0" w:type="auto"/>
        <w:tblLook w:val="04A0" w:firstRow="1" w:lastRow="0" w:firstColumn="1" w:lastColumn="0" w:noHBand="0" w:noVBand="1"/>
      </w:tblPr>
      <w:tblGrid>
        <w:gridCol w:w="7508"/>
        <w:gridCol w:w="1980"/>
      </w:tblGrid>
      <w:tr w:rsidR="00676C93" w14:paraId="6066AF3C" w14:textId="77777777" w:rsidTr="00FE01E3">
        <w:tc>
          <w:tcPr>
            <w:tcW w:w="7508" w:type="dxa"/>
          </w:tcPr>
          <w:p w14:paraId="64F1354D" w14:textId="52D5C05C" w:rsidR="00676C93" w:rsidRDefault="007424E4" w:rsidP="007424E4">
            <w:pPr>
              <w:rPr>
                <w:rFonts w:eastAsia="Times New Roman" w:cstheme="minorHAnsi"/>
                <w:b/>
                <w:color w:val="000000"/>
                <w:sz w:val="24"/>
                <w:szCs w:val="24"/>
                <w:lang w:eastAsia="es-ES"/>
              </w:rPr>
            </w:pPr>
            <w:r>
              <w:rPr>
                <w:rFonts w:eastAsia="Times New Roman" w:cstheme="minorHAnsi"/>
                <w:b/>
                <w:color w:val="000000"/>
                <w:sz w:val="24"/>
                <w:szCs w:val="24"/>
                <w:lang w:eastAsia="es-ES"/>
              </w:rPr>
              <w:t>Nombre:</w:t>
            </w:r>
            <w:r w:rsidR="00CB5904">
              <w:rPr>
                <w:rFonts w:eastAsia="Times New Roman" w:cstheme="minorHAnsi"/>
                <w:b/>
                <w:color w:val="000000"/>
                <w:sz w:val="24"/>
                <w:szCs w:val="24"/>
                <w:lang w:eastAsia="es-ES"/>
              </w:rPr>
              <w:t xml:space="preserve"> Joel Sanz Martí</w:t>
            </w:r>
          </w:p>
          <w:p w14:paraId="1496A6D6" w14:textId="77777777" w:rsidR="007424E4" w:rsidRDefault="007424E4" w:rsidP="007424E4">
            <w:pPr>
              <w:rPr>
                <w:rFonts w:eastAsia="Times New Roman" w:cstheme="minorHAnsi"/>
                <w:b/>
                <w:color w:val="000000"/>
                <w:sz w:val="24"/>
                <w:szCs w:val="24"/>
                <w:lang w:eastAsia="es-ES"/>
              </w:rPr>
            </w:pPr>
          </w:p>
        </w:tc>
        <w:tc>
          <w:tcPr>
            <w:tcW w:w="1980" w:type="dxa"/>
          </w:tcPr>
          <w:p w14:paraId="728B2DBD" w14:textId="744CE974" w:rsidR="00676C93" w:rsidRDefault="00FE01E3" w:rsidP="008D5711">
            <w:pPr>
              <w:rPr>
                <w:rFonts w:eastAsia="Times New Roman" w:cstheme="minorHAnsi"/>
                <w:b/>
                <w:color w:val="000000"/>
                <w:sz w:val="24"/>
                <w:szCs w:val="24"/>
                <w:lang w:eastAsia="es-ES"/>
              </w:rPr>
            </w:pPr>
            <w:r>
              <w:rPr>
                <w:rFonts w:eastAsia="Times New Roman" w:cstheme="minorHAnsi"/>
                <w:b/>
                <w:color w:val="000000"/>
                <w:sz w:val="24"/>
                <w:szCs w:val="24"/>
                <w:lang w:eastAsia="es-ES"/>
              </w:rPr>
              <w:t>Fecha:</w:t>
            </w:r>
            <w:r w:rsidR="00CB5904">
              <w:rPr>
                <w:rFonts w:eastAsia="Times New Roman" w:cstheme="minorHAnsi"/>
                <w:b/>
                <w:color w:val="000000"/>
                <w:sz w:val="24"/>
                <w:szCs w:val="24"/>
                <w:lang w:eastAsia="es-ES"/>
              </w:rPr>
              <w:t xml:space="preserve"> 14/11/23</w:t>
            </w:r>
          </w:p>
        </w:tc>
      </w:tr>
      <w:tr w:rsidR="007424E4" w14:paraId="6FB264BA" w14:textId="77777777" w:rsidTr="00FE01E3">
        <w:tc>
          <w:tcPr>
            <w:tcW w:w="7508" w:type="dxa"/>
          </w:tcPr>
          <w:p w14:paraId="5E5D6923" w14:textId="64E705DB" w:rsidR="007424E4" w:rsidRDefault="007424E4" w:rsidP="007424E4">
            <w:pPr>
              <w:rPr>
                <w:rFonts w:eastAsia="Times New Roman" w:cstheme="minorHAnsi"/>
                <w:b/>
                <w:color w:val="000000"/>
                <w:sz w:val="24"/>
                <w:szCs w:val="24"/>
                <w:lang w:eastAsia="es-ES"/>
              </w:rPr>
            </w:pPr>
            <w:r>
              <w:rPr>
                <w:rFonts w:eastAsia="Times New Roman" w:cstheme="minorHAnsi"/>
                <w:b/>
                <w:color w:val="000000"/>
                <w:sz w:val="24"/>
                <w:szCs w:val="24"/>
                <w:lang w:eastAsia="es-ES"/>
              </w:rPr>
              <w:t>Unidad didáctica:</w:t>
            </w:r>
            <w:r w:rsidR="00CB5904">
              <w:rPr>
                <w:rFonts w:eastAsia="Times New Roman" w:cstheme="minorHAnsi"/>
                <w:b/>
                <w:color w:val="000000"/>
                <w:sz w:val="24"/>
                <w:szCs w:val="24"/>
                <w:lang w:eastAsia="es-ES"/>
              </w:rPr>
              <w:t xml:space="preserve"> 3</w:t>
            </w:r>
          </w:p>
          <w:p w14:paraId="40974379" w14:textId="77777777" w:rsidR="007424E4" w:rsidRDefault="007424E4" w:rsidP="008D5711">
            <w:pPr>
              <w:rPr>
                <w:rFonts w:eastAsia="Times New Roman" w:cstheme="minorHAnsi"/>
                <w:b/>
                <w:color w:val="000000"/>
                <w:sz w:val="24"/>
                <w:szCs w:val="24"/>
                <w:lang w:eastAsia="es-ES"/>
              </w:rPr>
            </w:pPr>
          </w:p>
        </w:tc>
        <w:tc>
          <w:tcPr>
            <w:tcW w:w="1980" w:type="dxa"/>
          </w:tcPr>
          <w:p w14:paraId="0604580B" w14:textId="77777777" w:rsidR="007424E4" w:rsidRDefault="00FE01E3" w:rsidP="008D5711">
            <w:pPr>
              <w:rPr>
                <w:rFonts w:eastAsia="Times New Roman" w:cstheme="minorHAnsi"/>
                <w:b/>
                <w:color w:val="000000"/>
                <w:sz w:val="24"/>
                <w:szCs w:val="24"/>
                <w:lang w:eastAsia="es-ES"/>
              </w:rPr>
            </w:pPr>
            <w:r>
              <w:rPr>
                <w:rFonts w:eastAsia="Times New Roman" w:cstheme="minorHAnsi"/>
                <w:b/>
                <w:color w:val="000000"/>
                <w:sz w:val="24"/>
                <w:szCs w:val="24"/>
                <w:lang w:eastAsia="es-ES"/>
              </w:rPr>
              <w:t>Nota:</w:t>
            </w:r>
          </w:p>
        </w:tc>
      </w:tr>
    </w:tbl>
    <w:p w14:paraId="29CF1F65" w14:textId="77777777" w:rsidR="00676C93" w:rsidRDefault="00676C93" w:rsidP="00676C93">
      <w:pPr>
        <w:spacing w:after="0" w:line="240" w:lineRule="auto"/>
        <w:jc w:val="center"/>
        <w:rPr>
          <w:rFonts w:eastAsia="Times New Roman" w:cstheme="minorHAnsi"/>
          <w:b/>
          <w:color w:val="000000"/>
          <w:sz w:val="24"/>
          <w:szCs w:val="24"/>
          <w:lang w:eastAsia="es-ES"/>
        </w:rPr>
      </w:pPr>
      <w:r>
        <w:rPr>
          <w:rFonts w:eastAsia="Times New Roman" w:cstheme="minorHAnsi"/>
          <w:b/>
          <w:color w:val="000000"/>
          <w:sz w:val="24"/>
          <w:szCs w:val="24"/>
          <w:lang w:eastAsia="es-ES"/>
        </w:rPr>
        <w:t>FICHA DE ENTREGA DE ACTIVIDADES EVALUABLES.</w:t>
      </w:r>
    </w:p>
    <w:p w14:paraId="09F427DB" w14:textId="77777777" w:rsidR="00676C93" w:rsidRDefault="00676C93" w:rsidP="00676C93">
      <w:pPr>
        <w:spacing w:after="0" w:line="240" w:lineRule="auto"/>
        <w:rPr>
          <w:rFonts w:eastAsia="Times New Roman" w:cstheme="minorHAnsi"/>
          <w:b/>
          <w:color w:val="000000"/>
          <w:sz w:val="24"/>
          <w:szCs w:val="24"/>
          <w:lang w:eastAsia="es-ES"/>
        </w:rPr>
      </w:pPr>
    </w:p>
    <w:p w14:paraId="76A9BEF1" w14:textId="77777777" w:rsidR="00676C93" w:rsidRDefault="00676C93" w:rsidP="00676C93">
      <w:pPr>
        <w:spacing w:after="0" w:line="240" w:lineRule="auto"/>
        <w:rPr>
          <w:rFonts w:eastAsia="Times New Roman" w:cstheme="minorHAnsi"/>
          <w:b/>
          <w:color w:val="000000"/>
          <w:sz w:val="24"/>
          <w:szCs w:val="24"/>
          <w:lang w:eastAsia="es-ES"/>
        </w:rPr>
      </w:pPr>
    </w:p>
    <w:p w14:paraId="690F2134" w14:textId="2F5F22D1" w:rsidR="00676C93" w:rsidRDefault="00676C93" w:rsidP="00676C93">
      <w:pPr>
        <w:spacing w:after="0" w:line="240" w:lineRule="auto"/>
        <w:rPr>
          <w:rFonts w:eastAsia="Times New Roman" w:cstheme="minorHAnsi"/>
          <w:b/>
          <w:color w:val="000000"/>
          <w:sz w:val="24"/>
          <w:szCs w:val="24"/>
          <w:lang w:eastAsia="es-ES"/>
        </w:rPr>
      </w:pPr>
      <w:r w:rsidRPr="006458D9">
        <w:rPr>
          <w:rFonts w:eastAsia="Times New Roman" w:cstheme="minorHAnsi"/>
          <w:b/>
          <w:color w:val="000000"/>
          <w:sz w:val="24"/>
          <w:szCs w:val="24"/>
          <w:lang w:eastAsia="es-ES"/>
        </w:rPr>
        <w:t xml:space="preserve">ACTIVIDAD EVALUABLE </w:t>
      </w:r>
      <w:proofErr w:type="spellStart"/>
      <w:r w:rsidR="00EB037B" w:rsidRPr="00EB037B">
        <w:rPr>
          <w:rFonts w:eastAsia="Times New Roman" w:cstheme="minorHAnsi"/>
          <w:b/>
          <w:color w:val="000000"/>
          <w:sz w:val="24"/>
          <w:szCs w:val="24"/>
          <w:lang w:eastAsia="es-ES"/>
        </w:rPr>
        <w:t>nº</w:t>
      </w:r>
      <w:proofErr w:type="spellEnd"/>
      <w:r w:rsidR="00CB5904">
        <w:rPr>
          <w:rFonts w:eastAsia="Times New Roman" w:cstheme="minorHAnsi"/>
          <w:b/>
          <w:color w:val="000000"/>
          <w:sz w:val="24"/>
          <w:szCs w:val="24"/>
          <w:lang w:eastAsia="es-ES"/>
        </w:rPr>
        <w:t xml:space="preserve"> UD3-Q10</w:t>
      </w:r>
    </w:p>
    <w:p w14:paraId="0479B943" w14:textId="77777777" w:rsidR="007424E4" w:rsidRPr="006458D9" w:rsidRDefault="007424E4" w:rsidP="00676C93">
      <w:pPr>
        <w:spacing w:after="0" w:line="240" w:lineRule="auto"/>
        <w:rPr>
          <w:rFonts w:eastAsia="Times New Roman" w:cstheme="minorHAnsi"/>
          <w:color w:val="000000"/>
          <w:sz w:val="24"/>
          <w:szCs w:val="24"/>
          <w:lang w:eastAsia="es-ES"/>
        </w:rPr>
      </w:pPr>
    </w:p>
    <w:p w14:paraId="4CC4EBFF" w14:textId="77777777" w:rsidR="007424E4" w:rsidRPr="007424E4" w:rsidRDefault="009F1840" w:rsidP="007424E4">
      <w:pPr>
        <w:pStyle w:val="ListParagraph"/>
        <w:numPr>
          <w:ilvl w:val="0"/>
          <w:numId w:val="1"/>
        </w:numPr>
        <w:rPr>
          <w:b/>
          <w:sz w:val="24"/>
        </w:rPr>
      </w:pPr>
      <w:r>
        <w:rPr>
          <w:b/>
          <w:sz w:val="24"/>
        </w:rPr>
        <w:t>Enunciado y características de la actividad</w:t>
      </w:r>
      <w:r w:rsidR="007424E4" w:rsidRPr="007424E4">
        <w:rPr>
          <w:b/>
          <w:sz w:val="24"/>
        </w:rPr>
        <w:t>:</w:t>
      </w:r>
    </w:p>
    <w:tbl>
      <w:tblPr>
        <w:tblStyle w:val="TableGrid"/>
        <w:tblW w:w="0" w:type="auto"/>
        <w:tblLook w:val="04A0" w:firstRow="1" w:lastRow="0" w:firstColumn="1" w:lastColumn="0" w:noHBand="0" w:noVBand="1"/>
      </w:tblPr>
      <w:tblGrid>
        <w:gridCol w:w="9488"/>
      </w:tblGrid>
      <w:tr w:rsidR="007424E4" w:rsidRPr="008D5711" w14:paraId="0FA2DBED" w14:textId="77777777" w:rsidTr="007424E4">
        <w:tc>
          <w:tcPr>
            <w:tcW w:w="9488" w:type="dxa"/>
          </w:tcPr>
          <w:p w14:paraId="37D886D1" w14:textId="77777777" w:rsidR="00E55AE3" w:rsidRDefault="00CB5904" w:rsidP="007600B7">
            <w:pPr>
              <w:rPr>
                <w:color w:val="000009"/>
                <w:sz w:val="20"/>
                <w:szCs w:val="20"/>
              </w:rPr>
            </w:pPr>
            <w:r>
              <w:rPr>
                <w:color w:val="000009"/>
                <w:sz w:val="20"/>
                <w:szCs w:val="20"/>
              </w:rPr>
              <w:tab/>
            </w:r>
          </w:p>
          <w:p w14:paraId="4BA16590" w14:textId="08B8DB7E" w:rsidR="00CB5904" w:rsidRDefault="00E55AE3" w:rsidP="007600B7">
            <w:pPr>
              <w:rPr>
                <w:color w:val="000009"/>
                <w:sz w:val="20"/>
                <w:szCs w:val="20"/>
              </w:rPr>
            </w:pPr>
            <w:r>
              <w:rPr>
                <w:color w:val="000009"/>
                <w:sz w:val="20"/>
                <w:szCs w:val="20"/>
              </w:rPr>
              <w:tab/>
            </w:r>
            <w:r w:rsidR="00CB5904">
              <w:rPr>
                <w:color w:val="000009"/>
                <w:sz w:val="20"/>
                <w:szCs w:val="20"/>
              </w:rPr>
              <w:t>En una planta industrial, se dispone de 2 tanques de almacenamiento de líquidos (acetona y ácido nítrico) tal y como se indica en la tabla adjunta. Para el control del proceso, se debe saber el volumen del tanque en metros cúbicos a partir de la medida obtenida en un sensor analógico que indica el peso del líquido en cada tanque.</w:t>
            </w:r>
          </w:p>
          <w:p w14:paraId="07065FD8" w14:textId="77777777" w:rsidR="00CB5904" w:rsidRDefault="00CB5904" w:rsidP="007600B7">
            <w:pPr>
              <w:rPr>
                <w:color w:val="000009"/>
                <w:sz w:val="20"/>
                <w:szCs w:val="20"/>
              </w:rPr>
            </w:pPr>
            <w:r>
              <w:rPr>
                <w:color w:val="000009"/>
                <w:sz w:val="20"/>
                <w:szCs w:val="20"/>
              </w:rPr>
              <w:tab/>
              <w:t xml:space="preserve">He compartido esta maqueta con Raúl. Yo he realizado el tanque 1 (acetona, variador de frecuencia controlado con </w:t>
            </w:r>
            <w:proofErr w:type="spellStart"/>
            <w:r>
              <w:rPr>
                <w:color w:val="000009"/>
                <w:sz w:val="20"/>
                <w:szCs w:val="20"/>
              </w:rPr>
              <w:t>multivelocidades</w:t>
            </w:r>
            <w:proofErr w:type="spellEnd"/>
            <w:r>
              <w:rPr>
                <w:color w:val="000009"/>
                <w:sz w:val="20"/>
                <w:szCs w:val="20"/>
              </w:rPr>
              <w:t>. Estas son las características de mi tanque:</w:t>
            </w:r>
          </w:p>
          <w:p w14:paraId="6A44EC87" w14:textId="77777777" w:rsidR="00CB5904" w:rsidRDefault="00CB5904" w:rsidP="007600B7">
            <w:pPr>
              <w:rPr>
                <w:color w:val="000009"/>
                <w:sz w:val="20"/>
                <w:szCs w:val="20"/>
              </w:rPr>
            </w:pPr>
          </w:p>
          <w:p w14:paraId="1B5D0F93" w14:textId="0F8B26A4" w:rsidR="00CB5904" w:rsidRDefault="00CB5904" w:rsidP="00CB5904">
            <w:pPr>
              <w:rPr>
                <w:color w:val="000009"/>
                <w:sz w:val="20"/>
                <w:szCs w:val="20"/>
              </w:rPr>
            </w:pPr>
            <w:r>
              <w:rPr>
                <w:color w:val="000009"/>
                <w:sz w:val="20"/>
                <w:szCs w:val="20"/>
              </w:rPr>
              <w:tab/>
              <w:t xml:space="preserve">- Reactivo: Acetona </w:t>
            </w:r>
            <w:r>
              <w:rPr>
                <w:color w:val="000009"/>
                <w:sz w:val="20"/>
                <w:szCs w:val="20"/>
              </w:rPr>
              <w:tab/>
            </w:r>
            <w:r>
              <w:rPr>
                <w:color w:val="000009"/>
                <w:sz w:val="20"/>
                <w:szCs w:val="20"/>
              </w:rPr>
              <w:tab/>
            </w:r>
            <w:r>
              <w:rPr>
                <w:color w:val="000009"/>
                <w:sz w:val="20"/>
                <w:szCs w:val="20"/>
              </w:rPr>
              <w:tab/>
              <w:t>- Altura máxima del tanque: 12 m</w:t>
            </w:r>
          </w:p>
          <w:p w14:paraId="73A76489" w14:textId="465C6886" w:rsidR="00CB5904" w:rsidRDefault="00CB5904" w:rsidP="00CB5904">
            <w:pPr>
              <w:rPr>
                <w:color w:val="000009"/>
                <w:sz w:val="20"/>
                <w:szCs w:val="20"/>
              </w:rPr>
            </w:pPr>
            <w:r>
              <w:rPr>
                <w:color w:val="000009"/>
                <w:sz w:val="20"/>
                <w:szCs w:val="20"/>
              </w:rPr>
              <w:tab/>
              <w:t>- Densidad: 784 kg/m</w:t>
            </w:r>
            <w:r>
              <w:rPr>
                <w:color w:val="000009"/>
                <w:sz w:val="20"/>
                <w:szCs w:val="20"/>
                <w:vertAlign w:val="superscript"/>
              </w:rPr>
              <w:t>3</w:t>
            </w:r>
            <w:r>
              <w:rPr>
                <w:color w:val="000009"/>
                <w:sz w:val="20"/>
                <w:szCs w:val="20"/>
              </w:rPr>
              <w:t xml:space="preserve"> </w:t>
            </w:r>
            <w:r>
              <w:rPr>
                <w:color w:val="000009"/>
                <w:sz w:val="20"/>
                <w:szCs w:val="20"/>
              </w:rPr>
              <w:tab/>
            </w:r>
            <w:r>
              <w:rPr>
                <w:color w:val="000009"/>
                <w:sz w:val="20"/>
                <w:szCs w:val="20"/>
              </w:rPr>
              <w:tab/>
            </w:r>
            <w:r>
              <w:rPr>
                <w:color w:val="000009"/>
                <w:sz w:val="20"/>
                <w:szCs w:val="20"/>
              </w:rPr>
              <w:tab/>
              <w:t>- Diámetro del tanque: 5 m</w:t>
            </w:r>
            <w:r>
              <w:rPr>
                <w:color w:val="000009"/>
                <w:sz w:val="20"/>
                <w:szCs w:val="20"/>
              </w:rPr>
              <w:tab/>
            </w:r>
          </w:p>
          <w:p w14:paraId="484FFF92" w14:textId="77777777" w:rsidR="00CB5904" w:rsidRDefault="00CB5904" w:rsidP="00CB5904">
            <w:pPr>
              <w:rPr>
                <w:color w:val="000009"/>
                <w:sz w:val="20"/>
                <w:szCs w:val="20"/>
              </w:rPr>
            </w:pPr>
          </w:p>
          <w:p w14:paraId="3C09BEC0" w14:textId="77777777" w:rsidR="00CB5904" w:rsidRDefault="00CB5904" w:rsidP="00CB5904">
            <w:pPr>
              <w:rPr>
                <w:color w:val="000009"/>
                <w:sz w:val="20"/>
                <w:szCs w:val="20"/>
              </w:rPr>
            </w:pPr>
            <w:r>
              <w:rPr>
                <w:color w:val="000009"/>
                <w:sz w:val="20"/>
                <w:szCs w:val="20"/>
              </w:rPr>
              <w:tab/>
              <w:t xml:space="preserve">Simularemos el sensor analógico de peso con un generador en bucle de corriente. Este sensor tendrá una escala de 0 a 200000 kg para el rango de salida de 4 a 20 </w:t>
            </w:r>
            <w:proofErr w:type="spellStart"/>
            <w:r>
              <w:rPr>
                <w:color w:val="000009"/>
                <w:sz w:val="20"/>
                <w:szCs w:val="20"/>
              </w:rPr>
              <w:t>mA.</w:t>
            </w:r>
            <w:proofErr w:type="spellEnd"/>
          </w:p>
          <w:p w14:paraId="3AA387BD" w14:textId="77777777" w:rsidR="00CB5904" w:rsidRDefault="00CB5904" w:rsidP="00CB5904">
            <w:pPr>
              <w:rPr>
                <w:color w:val="000009"/>
                <w:sz w:val="20"/>
                <w:szCs w:val="20"/>
              </w:rPr>
            </w:pPr>
          </w:p>
          <w:p w14:paraId="489A88AC" w14:textId="77777777" w:rsidR="00CB5904" w:rsidRDefault="00CB5904" w:rsidP="00CB5904">
            <w:pPr>
              <w:rPr>
                <w:color w:val="000009"/>
                <w:sz w:val="20"/>
                <w:szCs w:val="20"/>
              </w:rPr>
            </w:pPr>
            <w:r>
              <w:rPr>
                <w:color w:val="000009"/>
                <w:sz w:val="20"/>
                <w:szCs w:val="20"/>
              </w:rPr>
              <w:tab/>
              <w:t>A partir de esta señal analógica, tendremos que calcular en ST el volumen en m</w:t>
            </w:r>
            <w:r>
              <w:rPr>
                <w:color w:val="000009"/>
                <w:sz w:val="20"/>
                <w:szCs w:val="20"/>
                <w:vertAlign w:val="superscript"/>
              </w:rPr>
              <w:t>3</w:t>
            </w:r>
            <w:r>
              <w:rPr>
                <w:color w:val="000009"/>
                <w:sz w:val="20"/>
                <w:szCs w:val="20"/>
              </w:rPr>
              <w:t xml:space="preserve"> de acetona y su altura, teniendo en cuenta los límites del tanque. Este dato lo visualizaremos en la pantalla </w:t>
            </w:r>
            <w:proofErr w:type="spellStart"/>
            <w:r>
              <w:rPr>
                <w:color w:val="000009"/>
                <w:sz w:val="20"/>
                <w:szCs w:val="20"/>
              </w:rPr>
              <w:t>kinco</w:t>
            </w:r>
            <w:proofErr w:type="spellEnd"/>
            <w:r>
              <w:rPr>
                <w:color w:val="000009"/>
                <w:sz w:val="20"/>
                <w:szCs w:val="20"/>
              </w:rPr>
              <w:t xml:space="preserve"> de formas numérica y gráfica.</w:t>
            </w:r>
          </w:p>
          <w:p w14:paraId="43422DF6" w14:textId="77777777" w:rsidR="00CB5904" w:rsidRDefault="00CB5904" w:rsidP="00CB5904">
            <w:pPr>
              <w:rPr>
                <w:color w:val="000009"/>
                <w:sz w:val="20"/>
                <w:szCs w:val="20"/>
              </w:rPr>
            </w:pPr>
          </w:p>
          <w:p w14:paraId="0CDA8AD6" w14:textId="77777777" w:rsidR="00CB5904" w:rsidRDefault="00CB5904" w:rsidP="00CB5904">
            <w:pPr>
              <w:rPr>
                <w:color w:val="000009"/>
                <w:sz w:val="20"/>
                <w:szCs w:val="20"/>
              </w:rPr>
            </w:pPr>
            <w:r>
              <w:rPr>
                <w:color w:val="000009"/>
                <w:sz w:val="20"/>
                <w:szCs w:val="20"/>
              </w:rPr>
              <w:tab/>
              <w:t>Diseñaremos el siguiente control de proceso, considerando que el tanque tiene una bomba, una electroválvula y una botonera de control.</w:t>
            </w:r>
          </w:p>
          <w:p w14:paraId="033D75F8" w14:textId="77777777" w:rsidR="00CB5904" w:rsidRDefault="00CB5904" w:rsidP="00CB5904">
            <w:pPr>
              <w:rPr>
                <w:color w:val="000009"/>
                <w:sz w:val="20"/>
                <w:szCs w:val="20"/>
              </w:rPr>
            </w:pPr>
          </w:p>
          <w:p w14:paraId="2D1988AB" w14:textId="77777777" w:rsidR="00A97BD1" w:rsidRDefault="00CB5904" w:rsidP="00A97BD1">
            <w:pPr>
              <w:pStyle w:val="Default"/>
              <w:rPr>
                <w:rFonts w:asciiTheme="minorHAnsi" w:hAnsiTheme="minorHAnsi" w:cstheme="minorBidi"/>
                <w:color w:val="000009"/>
                <w:sz w:val="20"/>
                <w:szCs w:val="20"/>
              </w:rPr>
            </w:pPr>
            <w:r>
              <w:rPr>
                <w:color w:val="000009"/>
                <w:sz w:val="20"/>
                <w:szCs w:val="20"/>
              </w:rPr>
              <w:tab/>
            </w:r>
            <w:r w:rsidR="00A97BD1" w:rsidRPr="00A97BD1">
              <w:rPr>
                <w:rFonts w:asciiTheme="minorHAnsi" w:hAnsiTheme="minorHAnsi" w:cstheme="minorBidi"/>
                <w:color w:val="000009"/>
                <w:sz w:val="20"/>
                <w:szCs w:val="20"/>
              </w:rPr>
              <w:t>El tanque se llena a partir de una bomba de impulsión, el sistema funciona como sigue, al arrancar el sistema los actuadores en OFF. Se considera que el proceso arranca con los tanques vacíos.</w:t>
            </w:r>
          </w:p>
          <w:p w14:paraId="5172453F" w14:textId="54B7E002" w:rsidR="00A97BD1" w:rsidRPr="00A97BD1" w:rsidRDefault="00A97BD1" w:rsidP="00A97BD1">
            <w:pPr>
              <w:pStyle w:val="Default"/>
              <w:rPr>
                <w:rFonts w:asciiTheme="minorHAnsi" w:hAnsiTheme="minorHAnsi" w:cstheme="minorBidi"/>
                <w:color w:val="000009"/>
                <w:sz w:val="20"/>
                <w:szCs w:val="20"/>
              </w:rPr>
            </w:pPr>
            <w:r w:rsidRPr="00A97BD1">
              <w:rPr>
                <w:rFonts w:asciiTheme="minorHAnsi" w:hAnsiTheme="minorHAnsi" w:cstheme="minorBidi"/>
                <w:color w:val="000009"/>
                <w:sz w:val="20"/>
                <w:szCs w:val="20"/>
              </w:rPr>
              <w:t xml:space="preserve"> </w:t>
            </w:r>
          </w:p>
          <w:p w14:paraId="026F9D0F" w14:textId="77777777" w:rsidR="00CB5904" w:rsidRDefault="00A97BD1" w:rsidP="00A97BD1">
            <w:pPr>
              <w:rPr>
                <w:color w:val="000009"/>
                <w:sz w:val="20"/>
                <w:szCs w:val="20"/>
              </w:rPr>
            </w:pPr>
            <w:r>
              <w:rPr>
                <w:color w:val="000009"/>
                <w:sz w:val="20"/>
                <w:szCs w:val="20"/>
              </w:rPr>
              <w:tab/>
              <w:t>Al pulsar el botón de marcha (</w:t>
            </w:r>
            <w:r w:rsidRPr="00A97BD1">
              <w:rPr>
                <w:color w:val="000009"/>
                <w:sz w:val="20"/>
                <w:szCs w:val="20"/>
              </w:rPr>
              <w:t>PM</w:t>
            </w:r>
            <w:r>
              <w:rPr>
                <w:color w:val="000009"/>
                <w:sz w:val="20"/>
                <w:szCs w:val="20"/>
              </w:rPr>
              <w:t>) se conectarán las bombas de impulsión en velocidad alta (</w:t>
            </w:r>
            <w:r w:rsidRPr="00A97BD1">
              <w:rPr>
                <w:color w:val="000009"/>
                <w:sz w:val="20"/>
                <w:szCs w:val="20"/>
              </w:rPr>
              <w:t>80Hz</w:t>
            </w:r>
            <w:r>
              <w:rPr>
                <w:color w:val="000009"/>
                <w:sz w:val="20"/>
                <w:szCs w:val="20"/>
              </w:rPr>
              <w:t xml:space="preserve">) hasta que la lectura en m3 sea del 70% del volumen, momento en que se abrirá la válvula de evacuación al proceso de producción y se bajará la velocidad de las bombas a velocidad baja (30Hz). Cuando se llegue al 90% de la capacidad del tanque, parará la bomba de impulsión. Si el volumen baja del 30% se activará la bomba de nuevo y se cortará el suministro de acetona por la válvula de evacuación al proceso productivo, reanudándose el ciclo automático, sin necesidad de volver a pulsar el </w:t>
            </w:r>
            <w:r w:rsidRPr="00A97BD1">
              <w:rPr>
                <w:color w:val="000009"/>
                <w:sz w:val="20"/>
                <w:szCs w:val="20"/>
              </w:rPr>
              <w:t>PM</w:t>
            </w:r>
            <w:r>
              <w:rPr>
                <w:color w:val="000009"/>
                <w:sz w:val="20"/>
                <w:szCs w:val="20"/>
              </w:rPr>
              <w:t>. En caso de pulsación del pulsador de paro (</w:t>
            </w:r>
            <w:r w:rsidRPr="00A97BD1">
              <w:rPr>
                <w:color w:val="000009"/>
                <w:sz w:val="20"/>
                <w:szCs w:val="20"/>
              </w:rPr>
              <w:t>PP</w:t>
            </w:r>
            <w:r>
              <w:rPr>
                <w:color w:val="000009"/>
                <w:sz w:val="20"/>
                <w:szCs w:val="20"/>
              </w:rPr>
              <w:t>) el sistema desactivará todos los actuadores y esperará la pulsación de Marcha para reanudar el ciclo automático.</w:t>
            </w:r>
          </w:p>
          <w:p w14:paraId="1B35235A" w14:textId="77777777" w:rsidR="00A97BD1" w:rsidRDefault="00A97BD1" w:rsidP="00A97BD1">
            <w:pPr>
              <w:rPr>
                <w:color w:val="000009"/>
                <w:sz w:val="20"/>
                <w:szCs w:val="20"/>
              </w:rPr>
            </w:pPr>
          </w:p>
          <w:p w14:paraId="0EBDC8C2" w14:textId="77777777" w:rsidR="00A97BD1" w:rsidRDefault="00A97BD1" w:rsidP="00A97BD1">
            <w:pPr>
              <w:rPr>
                <w:color w:val="000009"/>
                <w:sz w:val="20"/>
                <w:szCs w:val="20"/>
              </w:rPr>
            </w:pPr>
            <w:r>
              <w:rPr>
                <w:color w:val="000009"/>
                <w:sz w:val="20"/>
                <w:szCs w:val="20"/>
              </w:rPr>
              <w:tab/>
              <w:t>Desde la pantalla HMI tendremos los mismos botones de paro y marcha, además de los visores de la altura del líquido en el tanque. También tendrá la frecuencia a la que está funcionando la bomba, un visor para comprobar el estado de la electroválvula y 3 indicadores numéricos que indiquen la altura a la que se entra en cada zona de trabajo (además, el tanque cambiará de color al sobrepasar cada zona). Por último, las alturas a las que se entra a cada zona se podrán modificar desde la ventana “Cambio de rangos”, a la que se accederá desde la pantalla principal y contendrá 3 deslizantes para variar dichos rangos.</w:t>
            </w:r>
          </w:p>
          <w:p w14:paraId="399E795E" w14:textId="1634C74C" w:rsidR="003125AC" w:rsidRPr="00CB5904" w:rsidRDefault="003125AC" w:rsidP="00A97BD1">
            <w:pPr>
              <w:rPr>
                <w:color w:val="000009"/>
                <w:sz w:val="20"/>
                <w:szCs w:val="20"/>
              </w:rPr>
            </w:pPr>
          </w:p>
        </w:tc>
      </w:tr>
    </w:tbl>
    <w:p w14:paraId="75DBBF3A" w14:textId="77777777" w:rsidR="00676C93" w:rsidRDefault="00676C93" w:rsidP="00676C93">
      <w:pPr>
        <w:spacing w:after="0" w:line="240" w:lineRule="auto"/>
        <w:rPr>
          <w:rFonts w:eastAsia="Times New Roman" w:cstheme="minorHAnsi"/>
          <w:color w:val="000000"/>
          <w:sz w:val="24"/>
          <w:szCs w:val="24"/>
          <w:highlight w:val="yellow"/>
          <w:lang w:eastAsia="es-ES"/>
        </w:rPr>
      </w:pPr>
    </w:p>
    <w:p w14:paraId="65FD3302" w14:textId="77777777" w:rsidR="00A97BD1" w:rsidRDefault="00A97BD1" w:rsidP="00676C93">
      <w:pPr>
        <w:spacing w:after="0" w:line="240" w:lineRule="auto"/>
        <w:rPr>
          <w:rFonts w:eastAsia="Times New Roman" w:cstheme="minorHAnsi"/>
          <w:color w:val="000000"/>
          <w:sz w:val="24"/>
          <w:szCs w:val="24"/>
          <w:highlight w:val="yellow"/>
          <w:lang w:eastAsia="es-ES"/>
        </w:rPr>
      </w:pPr>
    </w:p>
    <w:p w14:paraId="473B5096" w14:textId="77777777" w:rsidR="00A97BD1" w:rsidRDefault="00A97BD1" w:rsidP="00676C93">
      <w:pPr>
        <w:spacing w:after="0" w:line="240" w:lineRule="auto"/>
        <w:rPr>
          <w:rFonts w:eastAsia="Times New Roman" w:cstheme="minorHAnsi"/>
          <w:color w:val="000000"/>
          <w:sz w:val="24"/>
          <w:szCs w:val="24"/>
          <w:highlight w:val="yellow"/>
          <w:lang w:eastAsia="es-ES"/>
        </w:rPr>
      </w:pPr>
    </w:p>
    <w:p w14:paraId="7CEC78E3" w14:textId="77777777" w:rsidR="00A97BD1" w:rsidRDefault="00A97BD1" w:rsidP="00676C93">
      <w:pPr>
        <w:spacing w:after="0" w:line="240" w:lineRule="auto"/>
        <w:rPr>
          <w:rFonts w:eastAsia="Times New Roman" w:cstheme="minorHAnsi"/>
          <w:color w:val="000000"/>
          <w:sz w:val="24"/>
          <w:szCs w:val="24"/>
          <w:highlight w:val="yellow"/>
          <w:lang w:eastAsia="es-ES"/>
        </w:rPr>
      </w:pPr>
    </w:p>
    <w:p w14:paraId="0A4413C0" w14:textId="77777777" w:rsidR="00676C93" w:rsidRPr="00B25701" w:rsidRDefault="00676C93" w:rsidP="00B25701">
      <w:pPr>
        <w:pStyle w:val="ListParagraph"/>
        <w:numPr>
          <w:ilvl w:val="0"/>
          <w:numId w:val="1"/>
        </w:numPr>
        <w:rPr>
          <w:b/>
          <w:sz w:val="24"/>
        </w:rPr>
      </w:pPr>
      <w:r w:rsidRPr="00B25701">
        <w:rPr>
          <w:b/>
          <w:sz w:val="24"/>
        </w:rPr>
        <w:lastRenderedPageBreak/>
        <w:t>Imagen del montaje realizado:</w:t>
      </w:r>
    </w:p>
    <w:tbl>
      <w:tblPr>
        <w:tblStyle w:val="TableGrid"/>
        <w:tblW w:w="0" w:type="auto"/>
        <w:tblLook w:val="04A0" w:firstRow="1" w:lastRow="0" w:firstColumn="1" w:lastColumn="0" w:noHBand="0" w:noVBand="1"/>
      </w:tblPr>
      <w:tblGrid>
        <w:gridCol w:w="9488"/>
      </w:tblGrid>
      <w:tr w:rsidR="00676C93" w:rsidRPr="008D5711" w14:paraId="228D409A" w14:textId="77777777" w:rsidTr="008D5711">
        <w:tc>
          <w:tcPr>
            <w:tcW w:w="9488" w:type="dxa"/>
          </w:tcPr>
          <w:p w14:paraId="49F290F9" w14:textId="77777777" w:rsidR="00E55AE3" w:rsidRDefault="00E55AE3" w:rsidP="008D5711">
            <w:pPr>
              <w:rPr>
                <w:rFonts w:cstheme="minorHAnsi"/>
                <w:iCs/>
                <w:noProof/>
                <w:sz w:val="20"/>
                <w:szCs w:val="20"/>
                <w:lang w:eastAsia="es-ES"/>
              </w:rPr>
            </w:pPr>
          </w:p>
          <w:p w14:paraId="1FD29D8F" w14:textId="129A7120" w:rsidR="00BE75F9" w:rsidRDefault="00BE75F9" w:rsidP="008D5711">
            <w:pPr>
              <w:rPr>
                <w:rFonts w:cstheme="minorHAnsi"/>
                <w:iCs/>
                <w:noProof/>
                <w:sz w:val="20"/>
                <w:szCs w:val="20"/>
                <w:lang w:eastAsia="es-ES"/>
              </w:rPr>
            </w:pPr>
            <w:r>
              <w:rPr>
                <w:rFonts w:cstheme="minorHAnsi"/>
                <w:iCs/>
                <w:noProof/>
                <w:sz w:val="20"/>
                <w:szCs w:val="20"/>
                <w:lang w:eastAsia="es-ES"/>
              </w:rPr>
              <w:t>Montaje General:</w:t>
            </w:r>
          </w:p>
          <w:p w14:paraId="3BF3A7DF" w14:textId="77777777" w:rsidR="00BE75F9" w:rsidRPr="00BE75F9" w:rsidRDefault="00BE75F9" w:rsidP="008D5711">
            <w:pPr>
              <w:rPr>
                <w:rFonts w:cstheme="minorHAnsi"/>
                <w:iCs/>
                <w:noProof/>
                <w:sz w:val="20"/>
                <w:szCs w:val="20"/>
                <w:lang w:eastAsia="es-ES"/>
              </w:rPr>
            </w:pPr>
          </w:p>
          <w:p w14:paraId="641DED5A" w14:textId="77777777" w:rsidR="00676C93" w:rsidRDefault="00BE75F9" w:rsidP="00BE75F9">
            <w:pPr>
              <w:jc w:val="center"/>
              <w:rPr>
                <w:rFonts w:ascii="Agency FB" w:hAnsi="Agency FB"/>
                <w:i/>
                <w:sz w:val="24"/>
              </w:rPr>
            </w:pPr>
            <w:r>
              <w:rPr>
                <w:rFonts w:ascii="Agency FB" w:hAnsi="Agency FB"/>
                <w:i/>
                <w:noProof/>
                <w:sz w:val="24"/>
                <w:lang w:eastAsia="es-ES"/>
              </w:rPr>
              <w:drawing>
                <wp:inline distT="0" distB="0" distL="0" distR="0" wp14:anchorId="4E1B2AAF" wp14:editId="1DEEBEAE">
                  <wp:extent cx="3603625" cy="3363833"/>
                  <wp:effectExtent l="0" t="0" r="0" b="8255"/>
                  <wp:docPr id="17716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0053" t="10918" b="14482"/>
                          <a:stretch/>
                        </pic:blipFill>
                        <pic:spPr bwMode="auto">
                          <a:xfrm>
                            <a:off x="0" y="0"/>
                            <a:ext cx="3604122" cy="3364297"/>
                          </a:xfrm>
                          <a:prstGeom prst="rect">
                            <a:avLst/>
                          </a:prstGeom>
                          <a:noFill/>
                          <a:ln>
                            <a:noFill/>
                          </a:ln>
                          <a:extLst>
                            <a:ext uri="{53640926-AAD7-44D8-BBD7-CCE9431645EC}">
                              <a14:shadowObscured xmlns:a14="http://schemas.microsoft.com/office/drawing/2010/main"/>
                            </a:ext>
                          </a:extLst>
                        </pic:spPr>
                      </pic:pic>
                    </a:graphicData>
                  </a:graphic>
                </wp:inline>
              </w:drawing>
            </w:r>
          </w:p>
          <w:p w14:paraId="65B1CCA0" w14:textId="77777777" w:rsidR="00BE75F9" w:rsidRDefault="00BE75F9" w:rsidP="00BE75F9">
            <w:pPr>
              <w:jc w:val="center"/>
              <w:rPr>
                <w:rFonts w:ascii="Agency FB" w:hAnsi="Agency FB"/>
                <w:i/>
                <w:sz w:val="24"/>
              </w:rPr>
            </w:pPr>
          </w:p>
          <w:p w14:paraId="1347F7BA" w14:textId="77777777" w:rsidR="00BE75F9" w:rsidRDefault="00BE75F9" w:rsidP="00BE75F9">
            <w:pPr>
              <w:rPr>
                <w:rFonts w:cstheme="minorHAnsi"/>
                <w:iCs/>
                <w:sz w:val="20"/>
                <w:szCs w:val="20"/>
              </w:rPr>
            </w:pPr>
            <w:r>
              <w:rPr>
                <w:rFonts w:cstheme="minorHAnsi"/>
                <w:iCs/>
                <w:sz w:val="20"/>
                <w:szCs w:val="20"/>
              </w:rPr>
              <w:t>Cuadro de Mando:</w:t>
            </w:r>
          </w:p>
          <w:p w14:paraId="0F7C5160" w14:textId="77777777" w:rsidR="00BE75F9" w:rsidRDefault="00BE75F9" w:rsidP="00BE75F9">
            <w:pPr>
              <w:rPr>
                <w:rFonts w:cstheme="minorHAnsi"/>
                <w:iCs/>
                <w:sz w:val="20"/>
                <w:szCs w:val="20"/>
              </w:rPr>
            </w:pPr>
          </w:p>
          <w:p w14:paraId="0AF099E5" w14:textId="77777777" w:rsidR="00BE75F9" w:rsidRDefault="00BE75F9" w:rsidP="00BE75F9">
            <w:pPr>
              <w:jc w:val="center"/>
              <w:rPr>
                <w:rFonts w:cstheme="minorHAnsi"/>
                <w:iCs/>
                <w:sz w:val="20"/>
                <w:szCs w:val="20"/>
              </w:rPr>
            </w:pPr>
            <w:r>
              <w:rPr>
                <w:rFonts w:cstheme="minorHAnsi"/>
                <w:iCs/>
                <w:noProof/>
                <w:sz w:val="20"/>
                <w:szCs w:val="20"/>
              </w:rPr>
              <w:drawing>
                <wp:inline distT="0" distB="0" distL="0" distR="0" wp14:anchorId="635890CF" wp14:editId="7EDDCC2C">
                  <wp:extent cx="3591399" cy="2693928"/>
                  <wp:effectExtent l="0" t="0" r="9525" b="0"/>
                  <wp:docPr id="176788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12157" cy="2709498"/>
                          </a:xfrm>
                          <a:prstGeom prst="rect">
                            <a:avLst/>
                          </a:prstGeom>
                          <a:noFill/>
                          <a:ln>
                            <a:noFill/>
                          </a:ln>
                        </pic:spPr>
                      </pic:pic>
                    </a:graphicData>
                  </a:graphic>
                </wp:inline>
              </w:drawing>
            </w:r>
          </w:p>
          <w:p w14:paraId="530699EF" w14:textId="77777777" w:rsidR="00BE75F9" w:rsidRDefault="00BE75F9" w:rsidP="00BE75F9">
            <w:pPr>
              <w:jc w:val="center"/>
              <w:rPr>
                <w:rFonts w:cstheme="minorHAnsi"/>
                <w:iCs/>
                <w:sz w:val="20"/>
                <w:szCs w:val="20"/>
              </w:rPr>
            </w:pPr>
          </w:p>
          <w:p w14:paraId="31A067A1" w14:textId="5EEA8812" w:rsidR="00BE75F9" w:rsidRDefault="00092374" w:rsidP="00BE75F9">
            <w:pPr>
              <w:rPr>
                <w:rFonts w:cstheme="minorHAnsi"/>
                <w:iCs/>
                <w:sz w:val="20"/>
                <w:szCs w:val="20"/>
              </w:rPr>
            </w:pPr>
            <w:r>
              <w:rPr>
                <w:rFonts w:cstheme="minorHAnsi"/>
                <w:iCs/>
                <w:sz w:val="20"/>
                <w:szCs w:val="20"/>
              </w:rPr>
              <w:tab/>
            </w:r>
            <w:r w:rsidR="00BE75F9">
              <w:rPr>
                <w:rFonts w:cstheme="minorHAnsi"/>
                <w:iCs/>
                <w:sz w:val="20"/>
                <w:szCs w:val="20"/>
              </w:rPr>
              <w:t xml:space="preserve">En este cuadro se encuentran el PLC que controla el sistema completo, el HMI </w:t>
            </w:r>
            <w:r>
              <w:rPr>
                <w:rFonts w:cstheme="minorHAnsi"/>
                <w:iCs/>
                <w:sz w:val="20"/>
                <w:szCs w:val="20"/>
              </w:rPr>
              <w:t>para controlar y monitorizar el proceso, y el variador de frecuencia, controlado por el PLC y que actúa sobre el motor.</w:t>
            </w:r>
          </w:p>
          <w:p w14:paraId="65B3C0C6" w14:textId="77777777" w:rsidR="00092374" w:rsidRDefault="00092374" w:rsidP="00BE75F9">
            <w:pPr>
              <w:rPr>
                <w:rFonts w:cstheme="minorHAnsi"/>
                <w:iCs/>
                <w:sz w:val="20"/>
                <w:szCs w:val="20"/>
              </w:rPr>
            </w:pPr>
          </w:p>
          <w:p w14:paraId="1DBFC8BE" w14:textId="77777777" w:rsidR="00092374" w:rsidRDefault="00092374" w:rsidP="00BE75F9">
            <w:pPr>
              <w:rPr>
                <w:rFonts w:cstheme="minorHAnsi"/>
                <w:iCs/>
                <w:sz w:val="20"/>
                <w:szCs w:val="20"/>
              </w:rPr>
            </w:pPr>
          </w:p>
          <w:p w14:paraId="41405402" w14:textId="77777777" w:rsidR="00092374" w:rsidRDefault="00092374" w:rsidP="00BE75F9">
            <w:pPr>
              <w:rPr>
                <w:rFonts w:cstheme="minorHAnsi"/>
                <w:iCs/>
                <w:sz w:val="20"/>
                <w:szCs w:val="20"/>
              </w:rPr>
            </w:pPr>
          </w:p>
          <w:p w14:paraId="458C8B72" w14:textId="77777777" w:rsidR="00092374" w:rsidRDefault="00092374" w:rsidP="00BE75F9">
            <w:pPr>
              <w:rPr>
                <w:rFonts w:cstheme="minorHAnsi"/>
                <w:iCs/>
                <w:sz w:val="20"/>
                <w:szCs w:val="20"/>
              </w:rPr>
            </w:pPr>
          </w:p>
          <w:p w14:paraId="7A515ACE" w14:textId="77777777" w:rsidR="00092374" w:rsidRDefault="00092374" w:rsidP="00BE75F9">
            <w:pPr>
              <w:rPr>
                <w:rFonts w:cstheme="minorHAnsi"/>
                <w:iCs/>
                <w:sz w:val="20"/>
                <w:szCs w:val="20"/>
              </w:rPr>
            </w:pPr>
          </w:p>
          <w:p w14:paraId="3E108B72" w14:textId="77777777" w:rsidR="00092374" w:rsidRDefault="00092374" w:rsidP="00BE75F9">
            <w:pPr>
              <w:rPr>
                <w:rFonts w:cstheme="minorHAnsi"/>
                <w:iCs/>
                <w:sz w:val="20"/>
                <w:szCs w:val="20"/>
              </w:rPr>
            </w:pPr>
          </w:p>
          <w:p w14:paraId="0A85C263" w14:textId="77777777" w:rsidR="00092374" w:rsidRDefault="00092374" w:rsidP="00BE75F9">
            <w:pPr>
              <w:rPr>
                <w:rFonts w:cstheme="minorHAnsi"/>
                <w:iCs/>
                <w:sz w:val="20"/>
                <w:szCs w:val="20"/>
              </w:rPr>
            </w:pPr>
          </w:p>
          <w:p w14:paraId="4C9CAD3F" w14:textId="77777777" w:rsidR="00092374" w:rsidRDefault="00092374" w:rsidP="00BE75F9">
            <w:pPr>
              <w:rPr>
                <w:rFonts w:cstheme="minorHAnsi"/>
                <w:iCs/>
                <w:sz w:val="20"/>
                <w:szCs w:val="20"/>
              </w:rPr>
            </w:pPr>
          </w:p>
          <w:p w14:paraId="28A0F53C" w14:textId="77777777" w:rsidR="00092374" w:rsidRDefault="00092374" w:rsidP="00BE75F9">
            <w:pPr>
              <w:rPr>
                <w:rFonts w:cstheme="minorHAnsi"/>
                <w:iCs/>
                <w:sz w:val="20"/>
                <w:szCs w:val="20"/>
              </w:rPr>
            </w:pPr>
          </w:p>
          <w:p w14:paraId="48DDBE84" w14:textId="77777777" w:rsidR="00092374" w:rsidRDefault="00092374" w:rsidP="00BE75F9">
            <w:pPr>
              <w:rPr>
                <w:rFonts w:cstheme="minorHAnsi"/>
                <w:iCs/>
                <w:sz w:val="20"/>
                <w:szCs w:val="20"/>
              </w:rPr>
            </w:pPr>
            <w:r>
              <w:rPr>
                <w:rFonts w:cstheme="minorHAnsi"/>
                <w:iCs/>
                <w:sz w:val="20"/>
                <w:szCs w:val="20"/>
              </w:rPr>
              <w:t xml:space="preserve">Botonera: </w:t>
            </w:r>
          </w:p>
          <w:p w14:paraId="6915FBFD" w14:textId="77777777" w:rsidR="00092374" w:rsidRDefault="00092374" w:rsidP="00BE75F9">
            <w:pPr>
              <w:rPr>
                <w:rFonts w:cstheme="minorHAnsi"/>
                <w:iCs/>
                <w:noProof/>
                <w:sz w:val="20"/>
                <w:szCs w:val="20"/>
              </w:rPr>
            </w:pPr>
          </w:p>
          <w:p w14:paraId="224BF75D" w14:textId="77777777" w:rsidR="00092374" w:rsidRDefault="00092374" w:rsidP="00092374">
            <w:pPr>
              <w:jc w:val="center"/>
              <w:rPr>
                <w:rFonts w:cstheme="minorHAnsi"/>
                <w:iCs/>
                <w:sz w:val="20"/>
                <w:szCs w:val="20"/>
              </w:rPr>
            </w:pPr>
            <w:r>
              <w:rPr>
                <w:rFonts w:cstheme="minorHAnsi"/>
                <w:iCs/>
                <w:noProof/>
                <w:sz w:val="20"/>
                <w:szCs w:val="20"/>
              </w:rPr>
              <w:drawing>
                <wp:inline distT="0" distB="0" distL="0" distR="0" wp14:anchorId="6740F89C" wp14:editId="7AC4AC66">
                  <wp:extent cx="1980376" cy="2995351"/>
                  <wp:effectExtent l="6667" t="0" r="7938" b="7937"/>
                  <wp:docPr id="1263901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835" t="20133" r="28068" b="20746"/>
                          <a:stretch/>
                        </pic:blipFill>
                        <pic:spPr bwMode="auto">
                          <a:xfrm rot="5400000">
                            <a:off x="0" y="0"/>
                            <a:ext cx="1984982" cy="3002318"/>
                          </a:xfrm>
                          <a:prstGeom prst="rect">
                            <a:avLst/>
                          </a:prstGeom>
                          <a:noFill/>
                          <a:ln>
                            <a:noFill/>
                          </a:ln>
                          <a:extLst>
                            <a:ext uri="{53640926-AAD7-44D8-BBD7-CCE9431645EC}">
                              <a14:shadowObscured xmlns:a14="http://schemas.microsoft.com/office/drawing/2010/main"/>
                            </a:ext>
                          </a:extLst>
                        </pic:spPr>
                      </pic:pic>
                    </a:graphicData>
                  </a:graphic>
                </wp:inline>
              </w:drawing>
            </w:r>
          </w:p>
          <w:p w14:paraId="3870EE69" w14:textId="77777777" w:rsidR="00092374" w:rsidRDefault="00092374" w:rsidP="00092374">
            <w:pPr>
              <w:jc w:val="center"/>
              <w:rPr>
                <w:rFonts w:cstheme="minorHAnsi"/>
                <w:iCs/>
                <w:sz w:val="20"/>
                <w:szCs w:val="20"/>
              </w:rPr>
            </w:pPr>
          </w:p>
          <w:p w14:paraId="75CE6BCF" w14:textId="66084888" w:rsidR="00092374" w:rsidRDefault="00092374" w:rsidP="00092374">
            <w:pPr>
              <w:rPr>
                <w:rFonts w:cstheme="minorHAnsi"/>
                <w:iCs/>
                <w:sz w:val="20"/>
                <w:szCs w:val="20"/>
              </w:rPr>
            </w:pPr>
            <w:r>
              <w:rPr>
                <w:rFonts w:cstheme="minorHAnsi"/>
                <w:iCs/>
                <w:sz w:val="20"/>
                <w:szCs w:val="20"/>
              </w:rPr>
              <w:tab/>
              <w:t xml:space="preserve">Botonera física desde la que se puede controlar el sistema, un pulsador de </w:t>
            </w:r>
            <w:proofErr w:type="spellStart"/>
            <w:r>
              <w:rPr>
                <w:rFonts w:cstheme="minorHAnsi"/>
                <w:iCs/>
                <w:sz w:val="20"/>
                <w:szCs w:val="20"/>
              </w:rPr>
              <w:t>reset</w:t>
            </w:r>
            <w:proofErr w:type="spellEnd"/>
            <w:r>
              <w:rPr>
                <w:rFonts w:cstheme="minorHAnsi"/>
                <w:iCs/>
                <w:sz w:val="20"/>
                <w:szCs w:val="20"/>
              </w:rPr>
              <w:t xml:space="preserve"> (negro), uno de marcha (verde) y uno de paro (rojo).</w:t>
            </w:r>
            <w:r w:rsidR="00772BB2">
              <w:rPr>
                <w:rFonts w:cstheme="minorHAnsi"/>
                <w:iCs/>
                <w:sz w:val="20"/>
                <w:szCs w:val="20"/>
              </w:rPr>
              <w:t xml:space="preserve"> El pulsador de </w:t>
            </w:r>
            <w:proofErr w:type="spellStart"/>
            <w:r w:rsidR="00772BB2">
              <w:rPr>
                <w:rFonts w:cstheme="minorHAnsi"/>
                <w:iCs/>
                <w:sz w:val="20"/>
                <w:szCs w:val="20"/>
              </w:rPr>
              <w:t>reset</w:t>
            </w:r>
            <w:proofErr w:type="spellEnd"/>
            <w:r w:rsidR="00772BB2">
              <w:rPr>
                <w:rFonts w:cstheme="minorHAnsi"/>
                <w:iCs/>
                <w:sz w:val="20"/>
                <w:szCs w:val="20"/>
              </w:rPr>
              <w:t xml:space="preserve"> no se usa en este montaje.</w:t>
            </w:r>
          </w:p>
          <w:p w14:paraId="70B67401" w14:textId="73002EF2" w:rsidR="00092374" w:rsidRPr="00BE75F9" w:rsidRDefault="00092374" w:rsidP="00092374">
            <w:pPr>
              <w:jc w:val="center"/>
              <w:rPr>
                <w:rFonts w:cstheme="minorHAnsi"/>
                <w:iCs/>
                <w:sz w:val="20"/>
                <w:szCs w:val="20"/>
              </w:rPr>
            </w:pPr>
          </w:p>
        </w:tc>
      </w:tr>
    </w:tbl>
    <w:p w14:paraId="1FF41FB3" w14:textId="77777777" w:rsidR="00676C93" w:rsidRPr="007600B7" w:rsidRDefault="00676C93" w:rsidP="00676C93">
      <w:pPr>
        <w:rPr>
          <w:b/>
          <w:sz w:val="24"/>
        </w:rPr>
      </w:pPr>
    </w:p>
    <w:p w14:paraId="7370E200" w14:textId="77777777" w:rsidR="007600B7" w:rsidRPr="00B25701" w:rsidRDefault="007600B7" w:rsidP="00B25701">
      <w:pPr>
        <w:pStyle w:val="ListParagraph"/>
        <w:numPr>
          <w:ilvl w:val="0"/>
          <w:numId w:val="1"/>
        </w:numPr>
        <w:rPr>
          <w:b/>
          <w:sz w:val="24"/>
        </w:rPr>
      </w:pPr>
      <w:proofErr w:type="spellStart"/>
      <w:r w:rsidRPr="00B25701">
        <w:rPr>
          <w:b/>
          <w:sz w:val="24"/>
        </w:rPr>
        <w:t>Grafcet</w:t>
      </w:r>
      <w:proofErr w:type="spellEnd"/>
      <w:r w:rsidRPr="00B25701">
        <w:rPr>
          <w:b/>
          <w:sz w:val="24"/>
        </w:rPr>
        <w:t xml:space="preserve"> de control implementado</w:t>
      </w:r>
      <w:r w:rsidR="004F51AD" w:rsidRPr="00B25701">
        <w:rPr>
          <w:b/>
          <w:sz w:val="24"/>
        </w:rPr>
        <w:t xml:space="preserve"> y explicación</w:t>
      </w:r>
      <w:r w:rsidRPr="00B25701">
        <w:rPr>
          <w:b/>
          <w:sz w:val="24"/>
        </w:rPr>
        <w:t>:</w:t>
      </w:r>
    </w:p>
    <w:tbl>
      <w:tblPr>
        <w:tblStyle w:val="TableGrid"/>
        <w:tblW w:w="0" w:type="auto"/>
        <w:tblLook w:val="04A0" w:firstRow="1" w:lastRow="0" w:firstColumn="1" w:lastColumn="0" w:noHBand="0" w:noVBand="1"/>
      </w:tblPr>
      <w:tblGrid>
        <w:gridCol w:w="5524"/>
        <w:gridCol w:w="3964"/>
      </w:tblGrid>
      <w:tr w:rsidR="004F51AD" w:rsidRPr="008D5711" w14:paraId="0C9E454C" w14:textId="77777777" w:rsidTr="00FE01E3">
        <w:tc>
          <w:tcPr>
            <w:tcW w:w="5524" w:type="dxa"/>
          </w:tcPr>
          <w:p w14:paraId="3C1EC948" w14:textId="77777777" w:rsidR="00CF793A" w:rsidRDefault="00CF793A" w:rsidP="00CF793A">
            <w:pPr>
              <w:rPr>
                <w:color w:val="000009"/>
                <w:sz w:val="20"/>
                <w:szCs w:val="20"/>
              </w:rPr>
            </w:pPr>
          </w:p>
          <w:p w14:paraId="44B30103" w14:textId="0E8269BA" w:rsidR="00D86650" w:rsidRDefault="00CF793A" w:rsidP="00CF793A">
            <w:pPr>
              <w:rPr>
                <w:color w:val="000009"/>
                <w:sz w:val="20"/>
                <w:szCs w:val="20"/>
              </w:rPr>
            </w:pPr>
            <w:proofErr w:type="spellStart"/>
            <w:r>
              <w:rPr>
                <w:color w:val="000009"/>
                <w:sz w:val="20"/>
                <w:szCs w:val="20"/>
              </w:rPr>
              <w:t>Grafcet</w:t>
            </w:r>
            <w:proofErr w:type="spellEnd"/>
            <w:r>
              <w:rPr>
                <w:color w:val="000009"/>
                <w:sz w:val="20"/>
                <w:szCs w:val="20"/>
              </w:rPr>
              <w:t xml:space="preserve"> Principal:</w:t>
            </w:r>
          </w:p>
          <w:p w14:paraId="757AC825" w14:textId="77777777" w:rsidR="00CF793A" w:rsidRPr="00CF793A" w:rsidRDefault="00CF793A" w:rsidP="00CF793A">
            <w:pPr>
              <w:rPr>
                <w:color w:val="000009"/>
                <w:sz w:val="20"/>
                <w:szCs w:val="20"/>
              </w:rPr>
            </w:pPr>
          </w:p>
          <w:p w14:paraId="0E239352" w14:textId="77777777" w:rsidR="00D86650" w:rsidRPr="00CF793A" w:rsidRDefault="00D86650" w:rsidP="00CF793A">
            <w:pPr>
              <w:jc w:val="center"/>
              <w:rPr>
                <w:color w:val="000009"/>
                <w:sz w:val="20"/>
                <w:szCs w:val="20"/>
              </w:rPr>
            </w:pPr>
            <w:r w:rsidRPr="00CF793A">
              <w:rPr>
                <w:noProof/>
                <w:color w:val="000009"/>
                <w:sz w:val="20"/>
                <w:szCs w:val="20"/>
              </w:rPr>
              <w:drawing>
                <wp:inline distT="0" distB="0" distL="0" distR="0" wp14:anchorId="6D295DFB" wp14:editId="39AC2BC4">
                  <wp:extent cx="2159804" cy="3953736"/>
                  <wp:effectExtent l="0" t="0" r="0" b="8890"/>
                  <wp:docPr id="17784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8293" name=""/>
                          <pic:cNvPicPr/>
                        </pic:nvPicPr>
                        <pic:blipFill>
                          <a:blip r:embed="rId11"/>
                          <a:stretch>
                            <a:fillRect/>
                          </a:stretch>
                        </pic:blipFill>
                        <pic:spPr>
                          <a:xfrm>
                            <a:off x="0" y="0"/>
                            <a:ext cx="2177560" cy="3986241"/>
                          </a:xfrm>
                          <a:prstGeom prst="rect">
                            <a:avLst/>
                          </a:prstGeom>
                        </pic:spPr>
                      </pic:pic>
                    </a:graphicData>
                  </a:graphic>
                </wp:inline>
              </w:drawing>
            </w:r>
          </w:p>
          <w:p w14:paraId="35F4566F" w14:textId="77777777" w:rsidR="00D86650" w:rsidRPr="00CF793A" w:rsidRDefault="00D86650" w:rsidP="00CF793A">
            <w:pPr>
              <w:rPr>
                <w:color w:val="000009"/>
                <w:sz w:val="20"/>
                <w:szCs w:val="20"/>
              </w:rPr>
            </w:pPr>
          </w:p>
          <w:p w14:paraId="67379463" w14:textId="77777777" w:rsidR="00EA164F" w:rsidRDefault="00EA164F" w:rsidP="00CF793A">
            <w:pPr>
              <w:jc w:val="center"/>
              <w:rPr>
                <w:color w:val="000009"/>
                <w:sz w:val="20"/>
                <w:szCs w:val="20"/>
              </w:rPr>
            </w:pPr>
          </w:p>
          <w:p w14:paraId="6CFC2184" w14:textId="77777777" w:rsidR="00EA164F" w:rsidRDefault="00EA164F" w:rsidP="00CF793A">
            <w:pPr>
              <w:jc w:val="center"/>
              <w:rPr>
                <w:color w:val="000009"/>
                <w:sz w:val="20"/>
                <w:szCs w:val="20"/>
              </w:rPr>
            </w:pPr>
          </w:p>
          <w:p w14:paraId="281E2B5E" w14:textId="77777777" w:rsidR="00EA164F" w:rsidRDefault="00EA164F" w:rsidP="00CF793A">
            <w:pPr>
              <w:jc w:val="center"/>
              <w:rPr>
                <w:color w:val="000009"/>
                <w:sz w:val="20"/>
                <w:szCs w:val="20"/>
              </w:rPr>
            </w:pPr>
          </w:p>
          <w:p w14:paraId="4B4C4F75" w14:textId="77777777" w:rsidR="00EA164F" w:rsidRDefault="00EA164F" w:rsidP="00CF793A">
            <w:pPr>
              <w:jc w:val="center"/>
              <w:rPr>
                <w:color w:val="000009"/>
                <w:sz w:val="20"/>
                <w:szCs w:val="20"/>
              </w:rPr>
            </w:pPr>
          </w:p>
          <w:p w14:paraId="5CCA4FB3" w14:textId="77777777" w:rsidR="00EA164F" w:rsidRDefault="00EA164F" w:rsidP="00CF793A">
            <w:pPr>
              <w:jc w:val="center"/>
              <w:rPr>
                <w:color w:val="000009"/>
                <w:sz w:val="20"/>
                <w:szCs w:val="20"/>
              </w:rPr>
            </w:pPr>
          </w:p>
          <w:p w14:paraId="091BC1D8" w14:textId="77777777" w:rsidR="00EA164F" w:rsidRDefault="00EA164F" w:rsidP="00CF793A">
            <w:pPr>
              <w:jc w:val="center"/>
              <w:rPr>
                <w:color w:val="000009"/>
                <w:sz w:val="20"/>
                <w:szCs w:val="20"/>
              </w:rPr>
            </w:pPr>
          </w:p>
          <w:p w14:paraId="4DD0F1EC" w14:textId="2D6D54B2" w:rsidR="00EA164F" w:rsidRDefault="00EA164F" w:rsidP="00EA164F">
            <w:pPr>
              <w:rPr>
                <w:color w:val="000009"/>
                <w:sz w:val="20"/>
                <w:szCs w:val="20"/>
              </w:rPr>
            </w:pPr>
            <w:proofErr w:type="spellStart"/>
            <w:r>
              <w:rPr>
                <w:color w:val="000009"/>
                <w:sz w:val="20"/>
                <w:szCs w:val="20"/>
              </w:rPr>
              <w:t>Grafcet</w:t>
            </w:r>
            <w:proofErr w:type="spellEnd"/>
            <w:r>
              <w:rPr>
                <w:color w:val="000009"/>
                <w:sz w:val="20"/>
                <w:szCs w:val="20"/>
              </w:rPr>
              <w:t xml:space="preserve"> de Paro:</w:t>
            </w:r>
          </w:p>
          <w:p w14:paraId="617A8838" w14:textId="77777777" w:rsidR="00EA164F" w:rsidRDefault="00EA164F" w:rsidP="00EA164F">
            <w:pPr>
              <w:rPr>
                <w:color w:val="000009"/>
                <w:sz w:val="20"/>
                <w:szCs w:val="20"/>
              </w:rPr>
            </w:pPr>
          </w:p>
          <w:p w14:paraId="4C9B213F" w14:textId="49910DC6" w:rsidR="00D86650" w:rsidRPr="00CF793A" w:rsidRDefault="00BE75F9" w:rsidP="00CF793A">
            <w:pPr>
              <w:jc w:val="center"/>
              <w:rPr>
                <w:color w:val="000009"/>
                <w:sz w:val="20"/>
                <w:szCs w:val="20"/>
              </w:rPr>
            </w:pPr>
            <w:r w:rsidRPr="00BE75F9">
              <w:rPr>
                <w:noProof/>
                <w:color w:val="000009"/>
                <w:sz w:val="20"/>
                <w:szCs w:val="20"/>
              </w:rPr>
              <w:drawing>
                <wp:inline distT="0" distB="0" distL="0" distR="0" wp14:anchorId="42841835" wp14:editId="43305990">
                  <wp:extent cx="645458" cy="3272852"/>
                  <wp:effectExtent l="0" t="0" r="2540" b="3810"/>
                  <wp:docPr id="89212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2856" name=""/>
                          <pic:cNvPicPr/>
                        </pic:nvPicPr>
                        <pic:blipFill>
                          <a:blip r:embed="rId12"/>
                          <a:stretch>
                            <a:fillRect/>
                          </a:stretch>
                        </pic:blipFill>
                        <pic:spPr>
                          <a:xfrm>
                            <a:off x="0" y="0"/>
                            <a:ext cx="663177" cy="3362699"/>
                          </a:xfrm>
                          <a:prstGeom prst="rect">
                            <a:avLst/>
                          </a:prstGeom>
                        </pic:spPr>
                      </pic:pic>
                    </a:graphicData>
                  </a:graphic>
                </wp:inline>
              </w:drawing>
            </w:r>
          </w:p>
        </w:tc>
        <w:tc>
          <w:tcPr>
            <w:tcW w:w="3964" w:type="dxa"/>
          </w:tcPr>
          <w:p w14:paraId="23DF1E8D" w14:textId="77777777" w:rsidR="004F51AD" w:rsidRDefault="004F51AD" w:rsidP="004F51AD">
            <w:pPr>
              <w:rPr>
                <w:rFonts w:cstheme="minorHAnsi"/>
                <w:iCs/>
                <w:sz w:val="20"/>
                <w:szCs w:val="20"/>
              </w:rPr>
            </w:pPr>
          </w:p>
          <w:p w14:paraId="7262FD03" w14:textId="7F9E52B9" w:rsidR="00CF793A" w:rsidRDefault="00CF793A" w:rsidP="004F51AD">
            <w:pPr>
              <w:rPr>
                <w:rFonts w:cstheme="minorHAnsi"/>
                <w:iCs/>
                <w:sz w:val="20"/>
                <w:szCs w:val="20"/>
              </w:rPr>
            </w:pPr>
            <w:r>
              <w:rPr>
                <w:rFonts w:cstheme="minorHAnsi"/>
                <w:iCs/>
                <w:sz w:val="20"/>
                <w:szCs w:val="20"/>
              </w:rPr>
              <w:t xml:space="preserve">Al pulsar marcha (PM) se pasará de la etapa 0 a la 1. En esta </w:t>
            </w:r>
            <w:proofErr w:type="spellStart"/>
            <w:r>
              <w:rPr>
                <w:rFonts w:cstheme="minorHAnsi"/>
                <w:iCs/>
                <w:sz w:val="20"/>
                <w:szCs w:val="20"/>
              </w:rPr>
              <w:t>estapa</w:t>
            </w:r>
            <w:proofErr w:type="spellEnd"/>
            <w:r>
              <w:rPr>
                <w:rFonts w:cstheme="minorHAnsi"/>
                <w:iCs/>
                <w:sz w:val="20"/>
                <w:szCs w:val="20"/>
              </w:rPr>
              <w:t>, se activará la bomba (V1) a velocidad máxima (V3, 80Hz).</w:t>
            </w:r>
          </w:p>
          <w:p w14:paraId="6B38A197" w14:textId="77777777" w:rsidR="00CF793A" w:rsidRDefault="00CF793A" w:rsidP="004F51AD">
            <w:pPr>
              <w:rPr>
                <w:rFonts w:cstheme="minorHAnsi"/>
                <w:iCs/>
                <w:sz w:val="20"/>
                <w:szCs w:val="20"/>
              </w:rPr>
            </w:pPr>
            <w:r>
              <w:rPr>
                <w:rFonts w:cstheme="minorHAnsi"/>
                <w:iCs/>
                <w:sz w:val="20"/>
                <w:szCs w:val="20"/>
              </w:rPr>
              <w:t>Se ha diseñado el siguiente sistema de estados del tanque:</w:t>
            </w:r>
          </w:p>
          <w:p w14:paraId="556007F2" w14:textId="77777777" w:rsidR="00CF793A" w:rsidRDefault="00CF793A" w:rsidP="004F51AD">
            <w:pPr>
              <w:rPr>
                <w:rFonts w:cstheme="minorHAnsi"/>
                <w:iCs/>
                <w:sz w:val="20"/>
                <w:szCs w:val="20"/>
              </w:rPr>
            </w:pPr>
          </w:p>
          <w:p w14:paraId="3A294432" w14:textId="77777777" w:rsidR="00CF793A" w:rsidRDefault="00CF793A" w:rsidP="004F51AD">
            <w:pPr>
              <w:rPr>
                <w:rFonts w:cstheme="minorHAnsi"/>
                <w:iCs/>
                <w:sz w:val="20"/>
                <w:szCs w:val="20"/>
              </w:rPr>
            </w:pPr>
            <w:r>
              <w:rPr>
                <w:rFonts w:cstheme="minorHAnsi"/>
                <w:iCs/>
                <w:sz w:val="20"/>
                <w:szCs w:val="20"/>
              </w:rPr>
              <w:t>0. Zona 0: Llenado del tanque menor al 30%.</w:t>
            </w:r>
          </w:p>
          <w:p w14:paraId="0261829C" w14:textId="77777777" w:rsidR="00CF793A" w:rsidRDefault="00CF793A" w:rsidP="004F51AD">
            <w:pPr>
              <w:rPr>
                <w:rFonts w:cstheme="minorHAnsi"/>
                <w:iCs/>
                <w:sz w:val="20"/>
                <w:szCs w:val="20"/>
              </w:rPr>
            </w:pPr>
            <w:r>
              <w:rPr>
                <w:rFonts w:cstheme="minorHAnsi"/>
                <w:iCs/>
                <w:sz w:val="20"/>
                <w:szCs w:val="20"/>
              </w:rPr>
              <w:t>1. Zona 1: Llenado del tanque mayor al 30%.</w:t>
            </w:r>
          </w:p>
          <w:p w14:paraId="59F96E7A" w14:textId="77777777" w:rsidR="00CF793A" w:rsidRDefault="00CF793A" w:rsidP="004F51AD">
            <w:pPr>
              <w:rPr>
                <w:rFonts w:cstheme="minorHAnsi"/>
                <w:iCs/>
                <w:sz w:val="20"/>
                <w:szCs w:val="20"/>
              </w:rPr>
            </w:pPr>
            <w:r>
              <w:rPr>
                <w:rFonts w:cstheme="minorHAnsi"/>
                <w:iCs/>
                <w:sz w:val="20"/>
                <w:szCs w:val="20"/>
              </w:rPr>
              <w:t>2. Zona 2: Llenado del tanque mayor al 70%.</w:t>
            </w:r>
          </w:p>
          <w:p w14:paraId="1D42734B" w14:textId="77777777" w:rsidR="00CF793A" w:rsidRDefault="00CF793A" w:rsidP="004F51AD">
            <w:pPr>
              <w:rPr>
                <w:rFonts w:cstheme="minorHAnsi"/>
                <w:iCs/>
                <w:sz w:val="20"/>
                <w:szCs w:val="20"/>
              </w:rPr>
            </w:pPr>
            <w:r>
              <w:rPr>
                <w:rFonts w:cstheme="minorHAnsi"/>
                <w:iCs/>
                <w:sz w:val="20"/>
                <w:szCs w:val="20"/>
              </w:rPr>
              <w:t>3. Zona 3: Llenado del tanque mayor al 90%.</w:t>
            </w:r>
          </w:p>
          <w:p w14:paraId="70F056F7" w14:textId="77777777" w:rsidR="00CF793A" w:rsidRDefault="00CF793A" w:rsidP="004F51AD">
            <w:pPr>
              <w:rPr>
                <w:rFonts w:cstheme="minorHAnsi"/>
                <w:iCs/>
                <w:sz w:val="20"/>
                <w:szCs w:val="20"/>
              </w:rPr>
            </w:pPr>
          </w:p>
          <w:p w14:paraId="7DF7DE45" w14:textId="77777777" w:rsidR="00CF793A" w:rsidRDefault="00CF793A" w:rsidP="004F51AD">
            <w:pPr>
              <w:rPr>
                <w:rFonts w:cstheme="minorHAnsi"/>
                <w:iCs/>
                <w:sz w:val="20"/>
                <w:szCs w:val="20"/>
              </w:rPr>
            </w:pPr>
            <w:r>
              <w:rPr>
                <w:rFonts w:cstheme="minorHAnsi"/>
                <w:iCs/>
                <w:sz w:val="20"/>
                <w:szCs w:val="20"/>
              </w:rPr>
              <w:t>Los anteriores porcentajes son valores predeterminados que se podrán cambiar desde el HMI.</w:t>
            </w:r>
          </w:p>
          <w:p w14:paraId="704465BA" w14:textId="77777777" w:rsidR="00CF793A" w:rsidRDefault="00CF793A" w:rsidP="004F51AD">
            <w:pPr>
              <w:rPr>
                <w:rFonts w:cstheme="minorHAnsi"/>
                <w:iCs/>
                <w:sz w:val="20"/>
                <w:szCs w:val="20"/>
              </w:rPr>
            </w:pPr>
          </w:p>
          <w:p w14:paraId="290774AF" w14:textId="77777777" w:rsidR="00CF793A" w:rsidRDefault="00CF793A" w:rsidP="004F51AD">
            <w:pPr>
              <w:rPr>
                <w:rFonts w:cstheme="minorHAnsi"/>
                <w:iCs/>
                <w:sz w:val="20"/>
                <w:szCs w:val="20"/>
              </w:rPr>
            </w:pPr>
            <w:r>
              <w:rPr>
                <w:rFonts w:cstheme="minorHAnsi"/>
                <w:iCs/>
                <w:sz w:val="20"/>
                <w:szCs w:val="20"/>
              </w:rPr>
              <w:t>Cuando el tanque entra al estado 2, se pasa a la etapa 2, en la que el motor se mantiene activo (V1), pero a baja velocidad (V4, 30Hz). Además, se activa la electroválvula (EV1).</w:t>
            </w:r>
          </w:p>
          <w:p w14:paraId="05B350CF" w14:textId="77777777" w:rsidR="00CF793A" w:rsidRDefault="00CF793A" w:rsidP="004F51AD">
            <w:pPr>
              <w:rPr>
                <w:rFonts w:cstheme="minorHAnsi"/>
                <w:iCs/>
                <w:sz w:val="20"/>
                <w:szCs w:val="20"/>
              </w:rPr>
            </w:pPr>
          </w:p>
          <w:p w14:paraId="28F6EF4A" w14:textId="77777777" w:rsidR="00CF793A" w:rsidRDefault="00CF793A" w:rsidP="004F51AD">
            <w:pPr>
              <w:rPr>
                <w:rFonts w:cstheme="minorHAnsi"/>
                <w:iCs/>
                <w:sz w:val="20"/>
                <w:szCs w:val="20"/>
              </w:rPr>
            </w:pPr>
            <w:r>
              <w:rPr>
                <w:rFonts w:cstheme="minorHAnsi"/>
                <w:iCs/>
                <w:sz w:val="20"/>
                <w:szCs w:val="20"/>
              </w:rPr>
              <w:t>Cuando el tanque entra al estado 3, se pasa a la etapa 3, en la que solo se mantiene encendida la electroválvula (EV1).</w:t>
            </w:r>
          </w:p>
          <w:p w14:paraId="46150CD1" w14:textId="77777777" w:rsidR="00CF793A" w:rsidRDefault="00CF793A" w:rsidP="004F51AD">
            <w:pPr>
              <w:rPr>
                <w:rFonts w:cstheme="minorHAnsi"/>
                <w:iCs/>
                <w:sz w:val="20"/>
                <w:szCs w:val="20"/>
              </w:rPr>
            </w:pPr>
          </w:p>
          <w:p w14:paraId="63C17A6F" w14:textId="77777777" w:rsidR="00CF793A" w:rsidRDefault="00CF793A" w:rsidP="004F51AD">
            <w:pPr>
              <w:rPr>
                <w:rFonts w:cstheme="minorHAnsi"/>
                <w:iCs/>
                <w:sz w:val="20"/>
                <w:szCs w:val="20"/>
              </w:rPr>
            </w:pPr>
            <w:r>
              <w:rPr>
                <w:rFonts w:cstheme="minorHAnsi"/>
                <w:iCs/>
                <w:sz w:val="20"/>
                <w:szCs w:val="20"/>
              </w:rPr>
              <w:t>Por último, cuando el tanque entra al estado 0, se pasa a la etapa 1 para repetir el proceso completo.</w:t>
            </w:r>
          </w:p>
          <w:p w14:paraId="78BCB438" w14:textId="77777777" w:rsidR="00EA164F" w:rsidRDefault="00EA164F" w:rsidP="004F51AD">
            <w:pPr>
              <w:rPr>
                <w:rFonts w:cstheme="minorHAnsi"/>
                <w:iCs/>
                <w:sz w:val="20"/>
                <w:szCs w:val="20"/>
              </w:rPr>
            </w:pPr>
          </w:p>
          <w:p w14:paraId="093C640E" w14:textId="4B797559" w:rsidR="00EA164F" w:rsidRDefault="00EA164F" w:rsidP="004F51AD">
            <w:pPr>
              <w:rPr>
                <w:rFonts w:cstheme="minorHAnsi"/>
                <w:iCs/>
                <w:sz w:val="20"/>
                <w:szCs w:val="20"/>
              </w:rPr>
            </w:pPr>
            <w:r>
              <w:rPr>
                <w:rFonts w:cstheme="minorHAnsi"/>
                <w:iCs/>
                <w:sz w:val="20"/>
                <w:szCs w:val="20"/>
              </w:rPr>
              <w:t xml:space="preserve">Todo el sistema esta condicionado con que el </w:t>
            </w:r>
            <w:proofErr w:type="spellStart"/>
            <w:r>
              <w:rPr>
                <w:rFonts w:cstheme="minorHAnsi"/>
                <w:iCs/>
                <w:sz w:val="20"/>
                <w:szCs w:val="20"/>
              </w:rPr>
              <w:t>grafcet</w:t>
            </w:r>
            <w:proofErr w:type="spellEnd"/>
            <w:r>
              <w:rPr>
                <w:rFonts w:cstheme="minorHAnsi"/>
                <w:iCs/>
                <w:sz w:val="20"/>
                <w:szCs w:val="20"/>
              </w:rPr>
              <w:t xml:space="preserve"> de paro de encuentre en la etapa 10.</w:t>
            </w:r>
          </w:p>
          <w:p w14:paraId="091CE58A" w14:textId="77777777" w:rsidR="00EA164F" w:rsidRDefault="00EA164F" w:rsidP="004F51AD">
            <w:pPr>
              <w:rPr>
                <w:rFonts w:cstheme="minorHAnsi"/>
                <w:iCs/>
                <w:sz w:val="20"/>
                <w:szCs w:val="20"/>
              </w:rPr>
            </w:pPr>
          </w:p>
          <w:p w14:paraId="440C0997" w14:textId="77777777" w:rsidR="00EA164F" w:rsidRDefault="00EA164F" w:rsidP="004F51AD">
            <w:pPr>
              <w:rPr>
                <w:rFonts w:cstheme="minorHAnsi"/>
                <w:iCs/>
                <w:sz w:val="20"/>
                <w:szCs w:val="20"/>
              </w:rPr>
            </w:pPr>
          </w:p>
          <w:p w14:paraId="449D660C" w14:textId="77777777" w:rsidR="00EA164F" w:rsidRDefault="00EA164F" w:rsidP="004F51AD">
            <w:pPr>
              <w:rPr>
                <w:rFonts w:cstheme="minorHAnsi"/>
                <w:iCs/>
                <w:sz w:val="20"/>
                <w:szCs w:val="20"/>
              </w:rPr>
            </w:pPr>
          </w:p>
          <w:p w14:paraId="68114A0D" w14:textId="77777777" w:rsidR="00EA164F" w:rsidRDefault="00EA164F" w:rsidP="004F51AD">
            <w:pPr>
              <w:rPr>
                <w:rFonts w:cstheme="minorHAnsi"/>
                <w:iCs/>
                <w:sz w:val="20"/>
                <w:szCs w:val="20"/>
              </w:rPr>
            </w:pPr>
          </w:p>
          <w:p w14:paraId="53CB5BC8" w14:textId="2E6DB5B2" w:rsidR="00EA164F" w:rsidRDefault="00EA164F" w:rsidP="004F51AD">
            <w:pPr>
              <w:rPr>
                <w:rFonts w:cstheme="minorHAnsi"/>
                <w:iCs/>
                <w:sz w:val="20"/>
                <w:szCs w:val="20"/>
              </w:rPr>
            </w:pPr>
            <w:r>
              <w:rPr>
                <w:rFonts w:cstheme="minorHAnsi"/>
                <w:iCs/>
                <w:sz w:val="20"/>
                <w:szCs w:val="20"/>
              </w:rPr>
              <w:t xml:space="preserve">Inicia en la etapa 10. Al pulsar el pulsador de paro, pasa a la etapa 11. Todo el sistema está condicionado con que este </w:t>
            </w:r>
            <w:proofErr w:type="spellStart"/>
            <w:r>
              <w:rPr>
                <w:rFonts w:cstheme="minorHAnsi"/>
                <w:iCs/>
                <w:sz w:val="20"/>
                <w:szCs w:val="20"/>
              </w:rPr>
              <w:t>grafcet</w:t>
            </w:r>
            <w:proofErr w:type="spellEnd"/>
            <w:r>
              <w:rPr>
                <w:rFonts w:cstheme="minorHAnsi"/>
                <w:iCs/>
                <w:sz w:val="20"/>
                <w:szCs w:val="20"/>
              </w:rPr>
              <w:t xml:space="preserve"> esté en la etapa 10, por lo que pasar a la etapa 11 detiene todo el sistema.</w:t>
            </w:r>
          </w:p>
          <w:p w14:paraId="452CF326" w14:textId="7B8114C7" w:rsidR="00EA164F" w:rsidRDefault="00EA164F" w:rsidP="004F51AD">
            <w:pPr>
              <w:rPr>
                <w:rFonts w:cstheme="minorHAnsi"/>
                <w:iCs/>
                <w:sz w:val="20"/>
                <w:szCs w:val="20"/>
              </w:rPr>
            </w:pPr>
          </w:p>
          <w:p w14:paraId="0441BFF6" w14:textId="4C2C84DF" w:rsidR="00EA164F" w:rsidRDefault="00EA164F" w:rsidP="004F51AD">
            <w:pPr>
              <w:rPr>
                <w:rFonts w:cstheme="minorHAnsi"/>
                <w:iCs/>
                <w:sz w:val="20"/>
                <w:szCs w:val="20"/>
              </w:rPr>
            </w:pPr>
            <w:r>
              <w:rPr>
                <w:rFonts w:cstheme="minorHAnsi"/>
                <w:iCs/>
                <w:sz w:val="20"/>
                <w:szCs w:val="20"/>
              </w:rPr>
              <w:t>Si se pulsa marcha, pasa a la etapa 12, que es una etapa fantasma intermedia a las etapas 11 y 10.</w:t>
            </w:r>
          </w:p>
          <w:p w14:paraId="281806C6" w14:textId="77777777" w:rsidR="00EA164F" w:rsidRDefault="00EA164F" w:rsidP="004F51AD">
            <w:pPr>
              <w:rPr>
                <w:rFonts w:cstheme="minorHAnsi"/>
                <w:iCs/>
                <w:sz w:val="20"/>
                <w:szCs w:val="20"/>
              </w:rPr>
            </w:pPr>
          </w:p>
          <w:p w14:paraId="7657427A" w14:textId="1AFE4BA6" w:rsidR="00EA164F" w:rsidRPr="00CF793A" w:rsidRDefault="00EA164F" w:rsidP="004F51AD">
            <w:pPr>
              <w:rPr>
                <w:rFonts w:cstheme="minorHAnsi"/>
                <w:iCs/>
                <w:sz w:val="20"/>
                <w:szCs w:val="20"/>
              </w:rPr>
            </w:pPr>
          </w:p>
        </w:tc>
      </w:tr>
    </w:tbl>
    <w:p w14:paraId="2ED53B91" w14:textId="77777777" w:rsidR="00B25701" w:rsidRDefault="00B25701">
      <w:pPr>
        <w:rPr>
          <w:b/>
          <w:sz w:val="24"/>
        </w:rPr>
      </w:pPr>
    </w:p>
    <w:p w14:paraId="455B040A" w14:textId="77777777" w:rsidR="00B25701" w:rsidRPr="00A21B0C" w:rsidRDefault="00B25701" w:rsidP="00B25701">
      <w:pPr>
        <w:pStyle w:val="ListParagraph"/>
        <w:numPr>
          <w:ilvl w:val="0"/>
          <w:numId w:val="1"/>
        </w:numPr>
        <w:rPr>
          <w:b/>
          <w:sz w:val="24"/>
        </w:rPr>
      </w:pPr>
      <w:r w:rsidRPr="00A21B0C">
        <w:rPr>
          <w:b/>
        </w:rPr>
        <w:t xml:space="preserve">Elementos físicos </w:t>
      </w:r>
      <w:r w:rsidR="009F1840">
        <w:rPr>
          <w:b/>
        </w:rPr>
        <w:t>no programables utilizados, cableado y función en el montaje.</w:t>
      </w:r>
    </w:p>
    <w:tbl>
      <w:tblPr>
        <w:tblStyle w:val="TableGrid"/>
        <w:tblW w:w="0" w:type="auto"/>
        <w:tblLook w:val="04A0" w:firstRow="1" w:lastRow="0" w:firstColumn="1" w:lastColumn="0" w:noHBand="0" w:noVBand="1"/>
      </w:tblPr>
      <w:tblGrid>
        <w:gridCol w:w="9351"/>
      </w:tblGrid>
      <w:tr w:rsidR="00B25701" w:rsidRPr="007600B7" w14:paraId="334BA8C0" w14:textId="77777777" w:rsidTr="008D5711">
        <w:tc>
          <w:tcPr>
            <w:tcW w:w="9351" w:type="dxa"/>
          </w:tcPr>
          <w:p w14:paraId="5D4CBF40" w14:textId="77777777" w:rsidR="00E55AE3" w:rsidRDefault="00E55AE3" w:rsidP="008D5711">
            <w:pPr>
              <w:rPr>
                <w:sz w:val="20"/>
                <w:szCs w:val="20"/>
              </w:rPr>
            </w:pPr>
          </w:p>
          <w:p w14:paraId="402DECAA" w14:textId="36C922E7" w:rsidR="002451C7" w:rsidRDefault="00772BB2" w:rsidP="008D5711">
            <w:pPr>
              <w:rPr>
                <w:sz w:val="20"/>
                <w:szCs w:val="20"/>
              </w:rPr>
            </w:pPr>
            <w:r>
              <w:rPr>
                <w:sz w:val="20"/>
                <w:szCs w:val="20"/>
              </w:rPr>
              <w:t>- Pulsadores de paro, marcha:</w:t>
            </w:r>
          </w:p>
          <w:p w14:paraId="24BB0E6A" w14:textId="77777777" w:rsidR="00772BB2" w:rsidRDefault="00772BB2" w:rsidP="008D5711">
            <w:pPr>
              <w:rPr>
                <w:sz w:val="20"/>
                <w:szCs w:val="20"/>
              </w:rPr>
            </w:pPr>
            <w:r>
              <w:rPr>
                <w:sz w:val="20"/>
                <w:szCs w:val="20"/>
              </w:rPr>
              <w:tab/>
              <w:t>Los dos pulsadores se encuentran en una única botonera y sirven para dar la señal de comienzo del proceso, pararlo y reanudarlo.</w:t>
            </w:r>
          </w:p>
          <w:p w14:paraId="1A8C932C" w14:textId="77777777" w:rsidR="00772BB2" w:rsidRDefault="00772BB2" w:rsidP="008D5711">
            <w:pPr>
              <w:rPr>
                <w:sz w:val="20"/>
                <w:szCs w:val="20"/>
              </w:rPr>
            </w:pPr>
          </w:p>
          <w:p w14:paraId="68847F54" w14:textId="77777777" w:rsidR="00772BB2" w:rsidRDefault="00772BB2" w:rsidP="008D5711">
            <w:pPr>
              <w:rPr>
                <w:sz w:val="20"/>
                <w:szCs w:val="20"/>
              </w:rPr>
            </w:pPr>
            <w:r>
              <w:rPr>
                <w:sz w:val="20"/>
                <w:szCs w:val="20"/>
              </w:rPr>
              <w:t>- Generadores de señal en bucle de intensidad:</w:t>
            </w:r>
          </w:p>
          <w:p w14:paraId="209C7F17" w14:textId="77777777" w:rsidR="00772BB2" w:rsidRDefault="00772BB2" w:rsidP="008D5711">
            <w:pPr>
              <w:rPr>
                <w:sz w:val="20"/>
                <w:szCs w:val="20"/>
              </w:rPr>
            </w:pPr>
            <w:r>
              <w:rPr>
                <w:sz w:val="20"/>
                <w:szCs w:val="20"/>
              </w:rPr>
              <w:tab/>
              <w:t xml:space="preserve">Estos generadores simulan la señal que entregarían los sensores de peso </w:t>
            </w:r>
            <w:r w:rsidR="00472D26">
              <w:rPr>
                <w:sz w:val="20"/>
                <w:szCs w:val="20"/>
              </w:rPr>
              <w:t xml:space="preserve">de los tanques. Entregan al PLC una señal 4..20 </w:t>
            </w:r>
            <w:proofErr w:type="spellStart"/>
            <w:r w:rsidR="00472D26">
              <w:rPr>
                <w:sz w:val="20"/>
                <w:szCs w:val="20"/>
              </w:rPr>
              <w:t>mA.</w:t>
            </w:r>
            <w:proofErr w:type="spellEnd"/>
          </w:p>
          <w:p w14:paraId="3B982023" w14:textId="77777777" w:rsidR="00472D26" w:rsidRDefault="00472D26" w:rsidP="008D5711">
            <w:pPr>
              <w:rPr>
                <w:sz w:val="20"/>
                <w:szCs w:val="20"/>
              </w:rPr>
            </w:pPr>
          </w:p>
          <w:p w14:paraId="6A4A818E" w14:textId="77777777" w:rsidR="00472D26" w:rsidRDefault="00472D26" w:rsidP="008D5711">
            <w:pPr>
              <w:rPr>
                <w:sz w:val="20"/>
                <w:szCs w:val="20"/>
              </w:rPr>
            </w:pPr>
            <w:r>
              <w:rPr>
                <w:sz w:val="20"/>
                <w:szCs w:val="20"/>
              </w:rPr>
              <w:t>- Electroválvula:</w:t>
            </w:r>
          </w:p>
          <w:p w14:paraId="51877466" w14:textId="77777777" w:rsidR="00472D26" w:rsidRDefault="00472D26" w:rsidP="00472D26">
            <w:pPr>
              <w:rPr>
                <w:sz w:val="20"/>
                <w:szCs w:val="20"/>
              </w:rPr>
            </w:pPr>
            <w:r>
              <w:rPr>
                <w:sz w:val="20"/>
                <w:szCs w:val="20"/>
              </w:rPr>
              <w:tab/>
              <w:t>Este elemento no está en el montaje hecho en clase, pero si que forma parte del sistema y aparece en la documentación. Se encarga de dejar salir o no líquido del tanque.</w:t>
            </w:r>
          </w:p>
          <w:p w14:paraId="314C328C" w14:textId="77777777" w:rsidR="00472D26" w:rsidRDefault="00472D26" w:rsidP="00472D26">
            <w:pPr>
              <w:rPr>
                <w:sz w:val="20"/>
                <w:szCs w:val="20"/>
              </w:rPr>
            </w:pPr>
          </w:p>
          <w:p w14:paraId="2F749815" w14:textId="77777777" w:rsidR="00472D26" w:rsidRDefault="00472D26" w:rsidP="00472D26">
            <w:pPr>
              <w:rPr>
                <w:sz w:val="20"/>
                <w:szCs w:val="20"/>
              </w:rPr>
            </w:pPr>
            <w:r>
              <w:rPr>
                <w:sz w:val="20"/>
                <w:szCs w:val="20"/>
              </w:rPr>
              <w:t>- Motor asíncrono:</w:t>
            </w:r>
          </w:p>
          <w:p w14:paraId="570F5894" w14:textId="77777777" w:rsidR="00472D26" w:rsidRDefault="00472D26" w:rsidP="00472D26">
            <w:pPr>
              <w:rPr>
                <w:sz w:val="20"/>
                <w:szCs w:val="20"/>
              </w:rPr>
            </w:pPr>
            <w:r>
              <w:rPr>
                <w:sz w:val="20"/>
                <w:szCs w:val="20"/>
              </w:rPr>
              <w:tab/>
              <w:t>A diferencia de los elementos anteriores, no está directamente conectado al PLC, sino que está controlado por el variador de frecuencia. Se encarga de mover la bomba que introduce líquido en los tanques.</w:t>
            </w:r>
          </w:p>
          <w:p w14:paraId="7FDA9B43" w14:textId="77777777" w:rsidR="00472D26" w:rsidRDefault="00472D26" w:rsidP="00472D26">
            <w:pPr>
              <w:rPr>
                <w:sz w:val="20"/>
                <w:szCs w:val="20"/>
              </w:rPr>
            </w:pPr>
          </w:p>
          <w:p w14:paraId="31CF4D34" w14:textId="77777777" w:rsidR="00472D26" w:rsidRDefault="00472D26" w:rsidP="00472D26">
            <w:pPr>
              <w:rPr>
                <w:sz w:val="20"/>
                <w:szCs w:val="20"/>
              </w:rPr>
            </w:pPr>
            <w:r>
              <w:rPr>
                <w:sz w:val="20"/>
                <w:szCs w:val="20"/>
              </w:rPr>
              <w:t>A continuación, se muestran los esquemas eléctricos. En dichos esquemas se puede observar que la alimentación del variador de frecuencia es trifásica, pero se ha cableado en monofásica. Esto es porque el variador de frecuencia usado en clase es monofásico. Solo hay macro de este variador con alimentación trifásica, pero he decidido ser fiel al cableado realizado en clase.</w:t>
            </w:r>
          </w:p>
          <w:p w14:paraId="4FB6CFB8" w14:textId="33325B37" w:rsidR="00E55AE3" w:rsidRPr="00772BB2" w:rsidRDefault="00E55AE3" w:rsidP="00472D26">
            <w:pPr>
              <w:rPr>
                <w:sz w:val="20"/>
                <w:szCs w:val="20"/>
              </w:rPr>
            </w:pPr>
          </w:p>
        </w:tc>
      </w:tr>
    </w:tbl>
    <w:p w14:paraId="78959E98" w14:textId="77777777" w:rsidR="00EB037B" w:rsidRDefault="00EB037B" w:rsidP="00EB037B">
      <w:pPr>
        <w:pStyle w:val="ListParagraph"/>
        <w:rPr>
          <w:b/>
          <w:sz w:val="24"/>
        </w:rPr>
      </w:pPr>
    </w:p>
    <w:p w14:paraId="53748BF3" w14:textId="77777777" w:rsidR="00472D26" w:rsidRDefault="00472D26" w:rsidP="00EB037B">
      <w:pPr>
        <w:pStyle w:val="ListParagraph"/>
        <w:rPr>
          <w:b/>
          <w:sz w:val="24"/>
        </w:rPr>
      </w:pPr>
    </w:p>
    <w:p w14:paraId="132C1C31" w14:textId="77777777" w:rsidR="00472D26" w:rsidRDefault="00472D26" w:rsidP="00EB037B">
      <w:pPr>
        <w:pStyle w:val="ListParagraph"/>
        <w:rPr>
          <w:b/>
          <w:sz w:val="24"/>
        </w:rPr>
      </w:pPr>
    </w:p>
    <w:p w14:paraId="70630D07" w14:textId="77777777" w:rsidR="00472D26" w:rsidRDefault="00472D26" w:rsidP="00EB037B">
      <w:pPr>
        <w:pStyle w:val="ListParagraph"/>
        <w:rPr>
          <w:b/>
          <w:sz w:val="24"/>
        </w:rPr>
      </w:pPr>
    </w:p>
    <w:p w14:paraId="13DA9F9F" w14:textId="77777777" w:rsidR="00472D26" w:rsidRDefault="00472D26" w:rsidP="00EB037B">
      <w:pPr>
        <w:pStyle w:val="ListParagraph"/>
        <w:rPr>
          <w:b/>
          <w:sz w:val="24"/>
        </w:rPr>
      </w:pPr>
    </w:p>
    <w:p w14:paraId="063D4BFF" w14:textId="77777777" w:rsidR="00472D26" w:rsidRDefault="00472D26" w:rsidP="00EB037B">
      <w:pPr>
        <w:pStyle w:val="ListParagraph"/>
        <w:rPr>
          <w:b/>
          <w:sz w:val="24"/>
        </w:rPr>
      </w:pPr>
    </w:p>
    <w:p w14:paraId="24558B88" w14:textId="77777777" w:rsidR="00472D26" w:rsidRDefault="00472D26" w:rsidP="00EB037B">
      <w:pPr>
        <w:pStyle w:val="ListParagraph"/>
        <w:rPr>
          <w:b/>
          <w:sz w:val="24"/>
        </w:rPr>
      </w:pPr>
    </w:p>
    <w:p w14:paraId="45EAF4A2" w14:textId="77777777" w:rsidR="00472D26" w:rsidRDefault="00472D26" w:rsidP="00EB037B">
      <w:pPr>
        <w:pStyle w:val="ListParagraph"/>
        <w:rPr>
          <w:b/>
          <w:sz w:val="24"/>
        </w:rPr>
      </w:pPr>
    </w:p>
    <w:p w14:paraId="5FDF7002" w14:textId="77777777" w:rsidR="00472D26" w:rsidRDefault="00472D26" w:rsidP="00EB037B">
      <w:pPr>
        <w:pStyle w:val="ListParagraph"/>
        <w:rPr>
          <w:b/>
          <w:sz w:val="24"/>
        </w:rPr>
      </w:pPr>
    </w:p>
    <w:p w14:paraId="2FC31DCE" w14:textId="77777777" w:rsidR="00472D26" w:rsidRDefault="00472D26" w:rsidP="00EB037B">
      <w:pPr>
        <w:pStyle w:val="ListParagraph"/>
        <w:rPr>
          <w:b/>
          <w:sz w:val="24"/>
        </w:rPr>
      </w:pPr>
    </w:p>
    <w:p w14:paraId="2478181A" w14:textId="77777777" w:rsidR="00472D26" w:rsidRDefault="00472D26" w:rsidP="00EB037B">
      <w:pPr>
        <w:pStyle w:val="ListParagraph"/>
        <w:rPr>
          <w:b/>
          <w:sz w:val="24"/>
        </w:rPr>
      </w:pPr>
    </w:p>
    <w:p w14:paraId="1EFD4F0A" w14:textId="77777777" w:rsidR="00472D26" w:rsidRDefault="00472D26" w:rsidP="00EB037B">
      <w:pPr>
        <w:pStyle w:val="ListParagraph"/>
        <w:rPr>
          <w:b/>
          <w:sz w:val="24"/>
        </w:rPr>
      </w:pPr>
    </w:p>
    <w:p w14:paraId="58AD5C0B" w14:textId="77777777" w:rsidR="00472D26" w:rsidRDefault="00472D26" w:rsidP="00EB037B">
      <w:pPr>
        <w:pStyle w:val="ListParagraph"/>
        <w:rPr>
          <w:b/>
          <w:sz w:val="24"/>
        </w:rPr>
      </w:pPr>
    </w:p>
    <w:p w14:paraId="5914AE3D" w14:textId="77777777" w:rsidR="00472D26" w:rsidRDefault="00472D26" w:rsidP="00EB037B">
      <w:pPr>
        <w:pStyle w:val="ListParagraph"/>
        <w:rPr>
          <w:b/>
          <w:sz w:val="24"/>
        </w:rPr>
      </w:pPr>
    </w:p>
    <w:p w14:paraId="3EC3E669" w14:textId="77777777" w:rsidR="00472D26" w:rsidRDefault="00472D26" w:rsidP="00EB037B">
      <w:pPr>
        <w:pStyle w:val="ListParagraph"/>
        <w:rPr>
          <w:b/>
          <w:sz w:val="24"/>
        </w:rPr>
      </w:pPr>
    </w:p>
    <w:p w14:paraId="371C3787" w14:textId="77777777" w:rsidR="00472D26" w:rsidRDefault="00472D26" w:rsidP="00EB037B">
      <w:pPr>
        <w:pStyle w:val="ListParagraph"/>
        <w:rPr>
          <w:b/>
          <w:sz w:val="24"/>
        </w:rPr>
      </w:pPr>
    </w:p>
    <w:p w14:paraId="00CDAFB6" w14:textId="77777777" w:rsidR="00472D26" w:rsidRDefault="00472D26" w:rsidP="00EB037B">
      <w:pPr>
        <w:pStyle w:val="ListParagraph"/>
        <w:rPr>
          <w:b/>
          <w:sz w:val="24"/>
        </w:rPr>
      </w:pPr>
    </w:p>
    <w:p w14:paraId="72C3C6BC" w14:textId="77777777" w:rsidR="00472D26" w:rsidRDefault="00472D26" w:rsidP="00EB037B">
      <w:pPr>
        <w:pStyle w:val="ListParagraph"/>
        <w:rPr>
          <w:b/>
          <w:sz w:val="24"/>
        </w:rPr>
      </w:pPr>
    </w:p>
    <w:p w14:paraId="75282ABE" w14:textId="77777777" w:rsidR="00472D26" w:rsidRDefault="00472D26" w:rsidP="00EB037B">
      <w:pPr>
        <w:pStyle w:val="ListParagraph"/>
        <w:rPr>
          <w:b/>
          <w:sz w:val="24"/>
        </w:rPr>
      </w:pPr>
    </w:p>
    <w:p w14:paraId="1A4E55C1" w14:textId="77777777" w:rsidR="00472D26" w:rsidRDefault="00472D26" w:rsidP="00EB037B">
      <w:pPr>
        <w:pStyle w:val="ListParagraph"/>
        <w:rPr>
          <w:b/>
          <w:sz w:val="24"/>
        </w:rPr>
      </w:pPr>
    </w:p>
    <w:p w14:paraId="0FF27D73" w14:textId="77777777" w:rsidR="00472D26" w:rsidRDefault="00472D26" w:rsidP="00EB037B">
      <w:pPr>
        <w:pStyle w:val="ListParagraph"/>
        <w:rPr>
          <w:b/>
          <w:sz w:val="24"/>
        </w:rPr>
      </w:pPr>
    </w:p>
    <w:p w14:paraId="37DDC79A" w14:textId="77777777" w:rsidR="00472D26" w:rsidRDefault="00472D26" w:rsidP="00EB037B">
      <w:pPr>
        <w:pStyle w:val="ListParagraph"/>
        <w:rPr>
          <w:b/>
          <w:sz w:val="24"/>
        </w:rPr>
      </w:pPr>
    </w:p>
    <w:p w14:paraId="5C8C7E8C" w14:textId="77777777" w:rsidR="00472D26" w:rsidRDefault="00472D26" w:rsidP="00EB037B">
      <w:pPr>
        <w:pStyle w:val="ListParagraph"/>
        <w:rPr>
          <w:b/>
          <w:sz w:val="24"/>
        </w:rPr>
      </w:pPr>
    </w:p>
    <w:p w14:paraId="62106D42" w14:textId="77777777" w:rsidR="00472D26" w:rsidRDefault="00472D26" w:rsidP="00EB037B">
      <w:pPr>
        <w:pStyle w:val="ListParagraph"/>
        <w:rPr>
          <w:b/>
          <w:sz w:val="24"/>
        </w:rPr>
      </w:pPr>
    </w:p>
    <w:p w14:paraId="45B2F7E6" w14:textId="77777777" w:rsidR="00472D26" w:rsidRDefault="00472D26" w:rsidP="00EB037B">
      <w:pPr>
        <w:pStyle w:val="ListParagraph"/>
        <w:rPr>
          <w:b/>
          <w:sz w:val="24"/>
        </w:rPr>
      </w:pPr>
    </w:p>
    <w:p w14:paraId="23CCB4E4" w14:textId="77777777" w:rsidR="00472D26" w:rsidRDefault="00472D26" w:rsidP="00EB037B">
      <w:pPr>
        <w:pStyle w:val="ListParagraph"/>
        <w:rPr>
          <w:b/>
          <w:sz w:val="24"/>
        </w:rPr>
      </w:pPr>
    </w:p>
    <w:p w14:paraId="7D004A58" w14:textId="77777777" w:rsidR="00472D26" w:rsidRDefault="00472D26" w:rsidP="00EB037B">
      <w:pPr>
        <w:pStyle w:val="ListParagraph"/>
        <w:rPr>
          <w:b/>
          <w:sz w:val="24"/>
        </w:rPr>
      </w:pPr>
    </w:p>
    <w:p w14:paraId="671784CD" w14:textId="77777777" w:rsidR="00472D26" w:rsidRDefault="00472D26" w:rsidP="00EB037B">
      <w:pPr>
        <w:pStyle w:val="ListParagraph"/>
        <w:rPr>
          <w:b/>
          <w:sz w:val="24"/>
        </w:rPr>
      </w:pPr>
    </w:p>
    <w:p w14:paraId="3D860596" w14:textId="77777777" w:rsidR="00472D26" w:rsidRDefault="00472D26" w:rsidP="00EB037B">
      <w:pPr>
        <w:pStyle w:val="ListParagraph"/>
        <w:rPr>
          <w:b/>
          <w:sz w:val="24"/>
        </w:rPr>
      </w:pPr>
    </w:p>
    <w:p w14:paraId="2EF06F76" w14:textId="77777777" w:rsidR="00472D26" w:rsidRDefault="00472D26" w:rsidP="00EB037B">
      <w:pPr>
        <w:pStyle w:val="ListParagraph"/>
        <w:rPr>
          <w:b/>
          <w:sz w:val="24"/>
        </w:rPr>
      </w:pPr>
    </w:p>
    <w:p w14:paraId="2691D552" w14:textId="77777777" w:rsidR="00472D26" w:rsidRDefault="00472D26" w:rsidP="00EB037B">
      <w:pPr>
        <w:pStyle w:val="ListParagraph"/>
        <w:rPr>
          <w:b/>
          <w:sz w:val="24"/>
        </w:rPr>
      </w:pPr>
    </w:p>
    <w:p w14:paraId="0BC9CB35" w14:textId="77777777" w:rsidR="00472D26" w:rsidRDefault="00472D26" w:rsidP="00EB037B">
      <w:pPr>
        <w:pStyle w:val="ListParagraph"/>
        <w:rPr>
          <w:b/>
          <w:sz w:val="24"/>
        </w:rPr>
      </w:pPr>
    </w:p>
    <w:p w14:paraId="345562D6" w14:textId="77777777" w:rsidR="00472D26" w:rsidRDefault="00472D26" w:rsidP="00EB037B">
      <w:pPr>
        <w:pStyle w:val="ListParagraph"/>
        <w:rPr>
          <w:b/>
          <w:sz w:val="24"/>
        </w:rPr>
      </w:pPr>
    </w:p>
    <w:p w14:paraId="64F3C8B4" w14:textId="77777777" w:rsidR="00472D26" w:rsidRDefault="00472D26" w:rsidP="00EB037B">
      <w:pPr>
        <w:pStyle w:val="ListParagraph"/>
        <w:rPr>
          <w:b/>
          <w:sz w:val="24"/>
        </w:rPr>
      </w:pPr>
    </w:p>
    <w:p w14:paraId="598A659C" w14:textId="77777777" w:rsidR="00472D26" w:rsidRDefault="00472D26" w:rsidP="00EB037B">
      <w:pPr>
        <w:pStyle w:val="ListParagraph"/>
        <w:rPr>
          <w:b/>
          <w:sz w:val="24"/>
        </w:rPr>
      </w:pPr>
    </w:p>
    <w:p w14:paraId="30BD689F" w14:textId="77777777" w:rsidR="00472D26" w:rsidRDefault="00472D26" w:rsidP="00EB037B">
      <w:pPr>
        <w:pStyle w:val="ListParagraph"/>
        <w:rPr>
          <w:b/>
          <w:sz w:val="24"/>
        </w:rPr>
      </w:pPr>
    </w:p>
    <w:p w14:paraId="182E0E74" w14:textId="77777777" w:rsidR="00472D26" w:rsidRDefault="00472D26" w:rsidP="00EB037B">
      <w:pPr>
        <w:pStyle w:val="ListParagraph"/>
        <w:rPr>
          <w:b/>
          <w:sz w:val="24"/>
        </w:rPr>
      </w:pPr>
    </w:p>
    <w:p w14:paraId="5B2218E5" w14:textId="77777777" w:rsidR="00472D26" w:rsidRDefault="00472D26" w:rsidP="00EB037B">
      <w:pPr>
        <w:pStyle w:val="ListParagraph"/>
        <w:rPr>
          <w:b/>
          <w:sz w:val="24"/>
        </w:rPr>
      </w:pPr>
    </w:p>
    <w:p w14:paraId="21090DCD" w14:textId="77777777" w:rsidR="00472D26" w:rsidRDefault="00472D26" w:rsidP="00EB037B">
      <w:pPr>
        <w:pStyle w:val="ListParagraph"/>
        <w:rPr>
          <w:b/>
          <w:sz w:val="24"/>
        </w:rPr>
      </w:pPr>
    </w:p>
    <w:p w14:paraId="3D53D289" w14:textId="77777777" w:rsidR="00472D26" w:rsidRDefault="00472D26" w:rsidP="00EB037B">
      <w:pPr>
        <w:pStyle w:val="ListParagraph"/>
        <w:rPr>
          <w:b/>
          <w:sz w:val="24"/>
        </w:rPr>
      </w:pPr>
    </w:p>
    <w:p w14:paraId="22534809" w14:textId="77777777" w:rsidR="00472D26" w:rsidRDefault="00472D26" w:rsidP="00EB037B">
      <w:pPr>
        <w:pStyle w:val="ListParagraph"/>
        <w:rPr>
          <w:b/>
          <w:sz w:val="24"/>
        </w:rPr>
      </w:pPr>
    </w:p>
    <w:p w14:paraId="2E0D043F" w14:textId="77777777" w:rsidR="00472D26" w:rsidRDefault="00472D26" w:rsidP="00EB037B">
      <w:pPr>
        <w:pStyle w:val="ListParagraph"/>
        <w:rPr>
          <w:b/>
          <w:sz w:val="24"/>
        </w:rPr>
      </w:pPr>
    </w:p>
    <w:p w14:paraId="018C35B2" w14:textId="77777777" w:rsidR="00472D26" w:rsidRDefault="00472D26" w:rsidP="00EB037B">
      <w:pPr>
        <w:pStyle w:val="ListParagraph"/>
        <w:rPr>
          <w:b/>
          <w:sz w:val="24"/>
        </w:rPr>
      </w:pPr>
    </w:p>
    <w:p w14:paraId="141C07AC" w14:textId="77777777" w:rsidR="00472D26" w:rsidRDefault="00472D26" w:rsidP="00EB037B">
      <w:pPr>
        <w:pStyle w:val="ListParagraph"/>
        <w:rPr>
          <w:b/>
          <w:sz w:val="24"/>
        </w:rPr>
      </w:pPr>
    </w:p>
    <w:p w14:paraId="6156EE29" w14:textId="77777777" w:rsidR="00472D26" w:rsidRDefault="00472D26" w:rsidP="00EB037B">
      <w:pPr>
        <w:pStyle w:val="ListParagraph"/>
        <w:rPr>
          <w:b/>
          <w:sz w:val="24"/>
        </w:rPr>
      </w:pPr>
    </w:p>
    <w:p w14:paraId="710792F7" w14:textId="77777777" w:rsidR="00472D26" w:rsidRDefault="00472D26" w:rsidP="00EB037B">
      <w:pPr>
        <w:pStyle w:val="ListParagraph"/>
        <w:rPr>
          <w:b/>
          <w:sz w:val="24"/>
        </w:rPr>
      </w:pPr>
    </w:p>
    <w:p w14:paraId="29D1BADF" w14:textId="77777777" w:rsidR="00472D26" w:rsidRDefault="00472D26" w:rsidP="00EB037B">
      <w:pPr>
        <w:pStyle w:val="ListParagraph"/>
        <w:rPr>
          <w:b/>
          <w:sz w:val="24"/>
        </w:rPr>
      </w:pPr>
    </w:p>
    <w:p w14:paraId="4645D217" w14:textId="77777777" w:rsidR="00472D26" w:rsidRDefault="00472D26" w:rsidP="00EB037B">
      <w:pPr>
        <w:pStyle w:val="ListParagraph"/>
        <w:rPr>
          <w:b/>
          <w:sz w:val="24"/>
        </w:rPr>
      </w:pPr>
    </w:p>
    <w:p w14:paraId="4154D726" w14:textId="77777777" w:rsidR="00472D26" w:rsidRDefault="00472D26" w:rsidP="00EB037B">
      <w:pPr>
        <w:pStyle w:val="ListParagraph"/>
        <w:rPr>
          <w:b/>
          <w:sz w:val="24"/>
        </w:rPr>
      </w:pPr>
    </w:p>
    <w:p w14:paraId="07496BB9" w14:textId="77777777" w:rsidR="00472D26" w:rsidRDefault="00472D26" w:rsidP="00EB037B">
      <w:pPr>
        <w:pStyle w:val="ListParagraph"/>
        <w:rPr>
          <w:b/>
          <w:sz w:val="24"/>
        </w:rPr>
      </w:pPr>
    </w:p>
    <w:p w14:paraId="3AB0482D" w14:textId="77777777" w:rsidR="00472D26" w:rsidRDefault="00472D26" w:rsidP="00EB037B">
      <w:pPr>
        <w:pStyle w:val="ListParagraph"/>
        <w:rPr>
          <w:b/>
          <w:sz w:val="24"/>
        </w:rPr>
      </w:pPr>
    </w:p>
    <w:p w14:paraId="4CDF7143" w14:textId="77777777" w:rsidR="00472D26" w:rsidRDefault="00472D26" w:rsidP="00EB037B">
      <w:pPr>
        <w:pStyle w:val="ListParagraph"/>
        <w:rPr>
          <w:b/>
          <w:sz w:val="24"/>
        </w:rPr>
      </w:pPr>
    </w:p>
    <w:p w14:paraId="7A0AB884" w14:textId="77777777" w:rsidR="00472D26" w:rsidRDefault="00472D26" w:rsidP="00EB037B">
      <w:pPr>
        <w:pStyle w:val="ListParagraph"/>
        <w:rPr>
          <w:b/>
          <w:sz w:val="24"/>
        </w:rPr>
      </w:pPr>
    </w:p>
    <w:p w14:paraId="57BA329B" w14:textId="77777777" w:rsidR="00472D26" w:rsidRDefault="00472D26" w:rsidP="00EB037B">
      <w:pPr>
        <w:pStyle w:val="ListParagraph"/>
        <w:rPr>
          <w:b/>
          <w:sz w:val="24"/>
        </w:rPr>
      </w:pPr>
    </w:p>
    <w:p w14:paraId="78D9629E" w14:textId="77777777" w:rsidR="00472D26" w:rsidRDefault="00472D26" w:rsidP="00EB037B">
      <w:pPr>
        <w:pStyle w:val="ListParagraph"/>
        <w:rPr>
          <w:b/>
          <w:sz w:val="24"/>
        </w:rPr>
      </w:pPr>
    </w:p>
    <w:p w14:paraId="68DEBD3D" w14:textId="77777777" w:rsidR="00472D26" w:rsidRDefault="00472D26" w:rsidP="00EB037B">
      <w:pPr>
        <w:pStyle w:val="ListParagraph"/>
        <w:rPr>
          <w:b/>
          <w:sz w:val="24"/>
        </w:rPr>
      </w:pPr>
    </w:p>
    <w:p w14:paraId="01EA1403" w14:textId="77777777" w:rsidR="00472D26" w:rsidRDefault="00472D26" w:rsidP="00EB037B">
      <w:pPr>
        <w:pStyle w:val="ListParagraph"/>
        <w:rPr>
          <w:b/>
          <w:sz w:val="24"/>
        </w:rPr>
      </w:pPr>
    </w:p>
    <w:p w14:paraId="1EE77C31" w14:textId="77777777" w:rsidR="00472D26" w:rsidRDefault="00472D26" w:rsidP="00EB037B">
      <w:pPr>
        <w:pStyle w:val="ListParagraph"/>
        <w:rPr>
          <w:b/>
          <w:sz w:val="24"/>
        </w:rPr>
      </w:pPr>
    </w:p>
    <w:p w14:paraId="19C62F10" w14:textId="77777777" w:rsidR="00472D26" w:rsidRDefault="00472D26" w:rsidP="00EB037B">
      <w:pPr>
        <w:pStyle w:val="ListParagraph"/>
        <w:rPr>
          <w:b/>
          <w:sz w:val="24"/>
        </w:rPr>
      </w:pPr>
    </w:p>
    <w:p w14:paraId="4BAA93B7" w14:textId="77777777" w:rsidR="00472D26" w:rsidRDefault="00472D26" w:rsidP="00EB037B">
      <w:pPr>
        <w:pStyle w:val="ListParagraph"/>
        <w:rPr>
          <w:b/>
          <w:sz w:val="24"/>
        </w:rPr>
      </w:pPr>
    </w:p>
    <w:p w14:paraId="765F624C" w14:textId="77777777" w:rsidR="00472D26" w:rsidRDefault="00472D26" w:rsidP="00EB037B">
      <w:pPr>
        <w:pStyle w:val="ListParagraph"/>
        <w:rPr>
          <w:b/>
          <w:sz w:val="24"/>
        </w:rPr>
      </w:pPr>
    </w:p>
    <w:p w14:paraId="08FE28A9" w14:textId="77777777" w:rsidR="00472D26" w:rsidRDefault="00472D26" w:rsidP="00EB037B">
      <w:pPr>
        <w:pStyle w:val="ListParagraph"/>
        <w:rPr>
          <w:b/>
          <w:sz w:val="24"/>
        </w:rPr>
      </w:pPr>
    </w:p>
    <w:p w14:paraId="26EC7EB6" w14:textId="77777777" w:rsidR="00472D26" w:rsidRDefault="00472D26" w:rsidP="00EB037B">
      <w:pPr>
        <w:pStyle w:val="ListParagraph"/>
        <w:rPr>
          <w:b/>
          <w:sz w:val="24"/>
        </w:rPr>
      </w:pPr>
    </w:p>
    <w:p w14:paraId="17F41B1A" w14:textId="77777777" w:rsidR="00472D26" w:rsidRDefault="00472D26" w:rsidP="00EB037B">
      <w:pPr>
        <w:pStyle w:val="ListParagraph"/>
        <w:rPr>
          <w:b/>
          <w:sz w:val="24"/>
        </w:rPr>
      </w:pPr>
    </w:p>
    <w:p w14:paraId="1359AF28" w14:textId="77777777" w:rsidR="00472D26" w:rsidRDefault="00472D26" w:rsidP="00EB037B">
      <w:pPr>
        <w:pStyle w:val="ListParagraph"/>
        <w:rPr>
          <w:b/>
          <w:sz w:val="24"/>
        </w:rPr>
      </w:pPr>
    </w:p>
    <w:p w14:paraId="3392E4DA" w14:textId="77777777" w:rsidR="00472D26" w:rsidRDefault="00472D26" w:rsidP="00EB037B">
      <w:pPr>
        <w:pStyle w:val="ListParagraph"/>
        <w:rPr>
          <w:b/>
          <w:sz w:val="24"/>
        </w:rPr>
      </w:pPr>
    </w:p>
    <w:p w14:paraId="46F91738" w14:textId="77777777" w:rsidR="00472D26" w:rsidRDefault="00472D26" w:rsidP="00EB037B">
      <w:pPr>
        <w:pStyle w:val="ListParagraph"/>
        <w:rPr>
          <w:b/>
          <w:sz w:val="24"/>
        </w:rPr>
      </w:pPr>
    </w:p>
    <w:p w14:paraId="636A9C47" w14:textId="77777777" w:rsidR="00472D26" w:rsidRDefault="00472D26" w:rsidP="00EB037B">
      <w:pPr>
        <w:pStyle w:val="ListParagraph"/>
        <w:rPr>
          <w:b/>
          <w:sz w:val="24"/>
        </w:rPr>
      </w:pPr>
    </w:p>
    <w:p w14:paraId="1801F32E" w14:textId="77777777" w:rsidR="00472D26" w:rsidRDefault="00472D26" w:rsidP="00EB037B">
      <w:pPr>
        <w:pStyle w:val="ListParagraph"/>
        <w:rPr>
          <w:b/>
          <w:sz w:val="24"/>
        </w:rPr>
      </w:pPr>
    </w:p>
    <w:p w14:paraId="72F5ABFC" w14:textId="77777777" w:rsidR="00472D26" w:rsidRDefault="00472D26" w:rsidP="00EB037B">
      <w:pPr>
        <w:pStyle w:val="ListParagraph"/>
        <w:rPr>
          <w:b/>
          <w:sz w:val="24"/>
        </w:rPr>
      </w:pPr>
    </w:p>
    <w:p w14:paraId="38986092" w14:textId="77777777" w:rsidR="00472D26" w:rsidRDefault="00472D26" w:rsidP="00EB037B">
      <w:pPr>
        <w:pStyle w:val="ListParagraph"/>
        <w:rPr>
          <w:b/>
          <w:sz w:val="24"/>
        </w:rPr>
      </w:pPr>
    </w:p>
    <w:p w14:paraId="2E7B096F" w14:textId="77777777" w:rsidR="00472D26" w:rsidRDefault="00472D26" w:rsidP="00EB037B">
      <w:pPr>
        <w:pStyle w:val="ListParagraph"/>
        <w:rPr>
          <w:b/>
          <w:sz w:val="24"/>
        </w:rPr>
      </w:pPr>
    </w:p>
    <w:p w14:paraId="60C3962D" w14:textId="77777777" w:rsidR="00472D26" w:rsidRDefault="00472D26" w:rsidP="00EB037B">
      <w:pPr>
        <w:pStyle w:val="ListParagraph"/>
        <w:rPr>
          <w:b/>
          <w:sz w:val="24"/>
        </w:rPr>
      </w:pPr>
    </w:p>
    <w:p w14:paraId="2815E74D" w14:textId="77777777" w:rsidR="00472D26" w:rsidRDefault="00472D26" w:rsidP="00EB037B">
      <w:pPr>
        <w:pStyle w:val="ListParagraph"/>
        <w:rPr>
          <w:b/>
          <w:sz w:val="24"/>
        </w:rPr>
      </w:pPr>
    </w:p>
    <w:p w14:paraId="0F4C352D" w14:textId="77777777" w:rsidR="00472D26" w:rsidRDefault="00472D26" w:rsidP="00EB037B">
      <w:pPr>
        <w:pStyle w:val="ListParagraph"/>
        <w:rPr>
          <w:b/>
          <w:sz w:val="24"/>
        </w:rPr>
      </w:pPr>
    </w:p>
    <w:p w14:paraId="286E727E" w14:textId="77777777" w:rsidR="00472D26" w:rsidRDefault="00472D26" w:rsidP="00EB037B">
      <w:pPr>
        <w:pStyle w:val="ListParagraph"/>
        <w:rPr>
          <w:b/>
          <w:sz w:val="24"/>
        </w:rPr>
      </w:pPr>
    </w:p>
    <w:p w14:paraId="01C4CFEB" w14:textId="77777777" w:rsidR="00472D26" w:rsidRDefault="00472D26" w:rsidP="00EB037B">
      <w:pPr>
        <w:pStyle w:val="ListParagraph"/>
        <w:rPr>
          <w:b/>
          <w:sz w:val="24"/>
        </w:rPr>
      </w:pPr>
    </w:p>
    <w:p w14:paraId="3A7F95F0" w14:textId="77777777" w:rsidR="00472D26" w:rsidRDefault="00472D26" w:rsidP="00EB037B">
      <w:pPr>
        <w:pStyle w:val="ListParagraph"/>
        <w:rPr>
          <w:b/>
          <w:sz w:val="24"/>
        </w:rPr>
      </w:pPr>
    </w:p>
    <w:p w14:paraId="02EBE004" w14:textId="77777777" w:rsidR="00472D26" w:rsidRDefault="00472D26" w:rsidP="00EB037B">
      <w:pPr>
        <w:pStyle w:val="ListParagraph"/>
        <w:rPr>
          <w:b/>
          <w:sz w:val="24"/>
        </w:rPr>
      </w:pPr>
    </w:p>
    <w:p w14:paraId="7675C86D" w14:textId="77777777" w:rsidR="00472D26" w:rsidRDefault="00472D26" w:rsidP="00EB037B">
      <w:pPr>
        <w:pStyle w:val="ListParagraph"/>
        <w:rPr>
          <w:b/>
          <w:sz w:val="24"/>
        </w:rPr>
      </w:pPr>
    </w:p>
    <w:p w14:paraId="7F488B25" w14:textId="77777777" w:rsidR="00472D26" w:rsidRDefault="00472D26" w:rsidP="00EB037B">
      <w:pPr>
        <w:pStyle w:val="ListParagraph"/>
        <w:rPr>
          <w:b/>
          <w:sz w:val="24"/>
        </w:rPr>
      </w:pPr>
    </w:p>
    <w:p w14:paraId="62B3E94F" w14:textId="77777777" w:rsidR="00472D26" w:rsidRDefault="00472D26" w:rsidP="00EB037B">
      <w:pPr>
        <w:pStyle w:val="ListParagraph"/>
        <w:rPr>
          <w:b/>
          <w:sz w:val="24"/>
        </w:rPr>
      </w:pPr>
    </w:p>
    <w:p w14:paraId="47D6716A" w14:textId="77777777" w:rsidR="00472D26" w:rsidRDefault="00472D26" w:rsidP="00EB037B">
      <w:pPr>
        <w:pStyle w:val="ListParagraph"/>
        <w:rPr>
          <w:b/>
          <w:sz w:val="24"/>
        </w:rPr>
      </w:pPr>
    </w:p>
    <w:p w14:paraId="416BFF6D" w14:textId="77777777" w:rsidR="00472D26" w:rsidRDefault="00472D26" w:rsidP="00EB037B">
      <w:pPr>
        <w:pStyle w:val="ListParagraph"/>
        <w:rPr>
          <w:b/>
          <w:sz w:val="24"/>
        </w:rPr>
      </w:pPr>
    </w:p>
    <w:p w14:paraId="221397A2" w14:textId="77777777" w:rsidR="00472D26" w:rsidRDefault="00472D26" w:rsidP="00EB037B">
      <w:pPr>
        <w:pStyle w:val="ListParagraph"/>
        <w:rPr>
          <w:b/>
          <w:sz w:val="24"/>
        </w:rPr>
      </w:pPr>
    </w:p>
    <w:p w14:paraId="55782993" w14:textId="77777777" w:rsidR="00472D26" w:rsidRDefault="00472D26" w:rsidP="00EB037B">
      <w:pPr>
        <w:pStyle w:val="ListParagraph"/>
        <w:rPr>
          <w:b/>
          <w:sz w:val="24"/>
        </w:rPr>
      </w:pPr>
    </w:p>
    <w:p w14:paraId="0E8E15A3" w14:textId="77777777" w:rsidR="00472D26" w:rsidRDefault="00472D26" w:rsidP="00EB037B">
      <w:pPr>
        <w:pStyle w:val="ListParagraph"/>
        <w:rPr>
          <w:b/>
          <w:sz w:val="24"/>
        </w:rPr>
      </w:pPr>
    </w:p>
    <w:p w14:paraId="77EF3AEB" w14:textId="77777777" w:rsidR="00472D26" w:rsidRDefault="00472D26" w:rsidP="00EB037B">
      <w:pPr>
        <w:pStyle w:val="ListParagraph"/>
        <w:rPr>
          <w:b/>
          <w:sz w:val="24"/>
        </w:rPr>
      </w:pPr>
    </w:p>
    <w:p w14:paraId="320FE2CE" w14:textId="77777777" w:rsidR="00472D26" w:rsidRDefault="00472D26" w:rsidP="00EB037B">
      <w:pPr>
        <w:pStyle w:val="ListParagraph"/>
        <w:rPr>
          <w:b/>
          <w:sz w:val="24"/>
        </w:rPr>
      </w:pPr>
    </w:p>
    <w:p w14:paraId="1DE1A611" w14:textId="77777777" w:rsidR="00472D26" w:rsidRDefault="00472D26" w:rsidP="00EB037B">
      <w:pPr>
        <w:pStyle w:val="ListParagraph"/>
        <w:rPr>
          <w:b/>
          <w:sz w:val="24"/>
        </w:rPr>
      </w:pPr>
    </w:p>
    <w:p w14:paraId="1A7574D6" w14:textId="77777777" w:rsidR="00472D26" w:rsidRDefault="00472D26" w:rsidP="00EB037B">
      <w:pPr>
        <w:pStyle w:val="ListParagraph"/>
        <w:rPr>
          <w:b/>
          <w:sz w:val="24"/>
        </w:rPr>
      </w:pPr>
    </w:p>
    <w:p w14:paraId="27D1E242" w14:textId="77777777" w:rsidR="00472D26" w:rsidRDefault="00472D26" w:rsidP="00EB037B">
      <w:pPr>
        <w:pStyle w:val="ListParagraph"/>
        <w:rPr>
          <w:b/>
          <w:sz w:val="24"/>
        </w:rPr>
      </w:pPr>
    </w:p>
    <w:p w14:paraId="2826FE57" w14:textId="77777777" w:rsidR="00472D26" w:rsidRDefault="00472D26" w:rsidP="00EB037B">
      <w:pPr>
        <w:pStyle w:val="ListParagraph"/>
        <w:rPr>
          <w:b/>
          <w:sz w:val="24"/>
        </w:rPr>
      </w:pPr>
    </w:p>
    <w:p w14:paraId="1C0D5B17" w14:textId="77777777" w:rsidR="00472D26" w:rsidRDefault="00472D26" w:rsidP="00EB037B">
      <w:pPr>
        <w:pStyle w:val="ListParagraph"/>
        <w:rPr>
          <w:b/>
          <w:sz w:val="24"/>
        </w:rPr>
      </w:pPr>
    </w:p>
    <w:p w14:paraId="1FCE830D" w14:textId="77777777" w:rsidR="00472D26" w:rsidRDefault="00472D26" w:rsidP="00EB037B">
      <w:pPr>
        <w:pStyle w:val="ListParagraph"/>
        <w:rPr>
          <w:b/>
          <w:sz w:val="24"/>
        </w:rPr>
      </w:pPr>
    </w:p>
    <w:p w14:paraId="49485ACD" w14:textId="77777777" w:rsidR="00472D26" w:rsidRDefault="00472D26" w:rsidP="00EB037B">
      <w:pPr>
        <w:pStyle w:val="ListParagraph"/>
        <w:rPr>
          <w:b/>
          <w:sz w:val="24"/>
        </w:rPr>
      </w:pPr>
    </w:p>
    <w:p w14:paraId="0DC7EC7E" w14:textId="77777777" w:rsidR="00472D26" w:rsidRDefault="00472D26" w:rsidP="00EB037B">
      <w:pPr>
        <w:pStyle w:val="ListParagraph"/>
        <w:rPr>
          <w:b/>
          <w:sz w:val="24"/>
        </w:rPr>
      </w:pPr>
    </w:p>
    <w:p w14:paraId="27D8B3C8" w14:textId="77777777" w:rsidR="00472D26" w:rsidRDefault="00472D26" w:rsidP="00EB037B">
      <w:pPr>
        <w:pStyle w:val="ListParagraph"/>
        <w:rPr>
          <w:b/>
          <w:sz w:val="24"/>
        </w:rPr>
      </w:pPr>
    </w:p>
    <w:p w14:paraId="25038762" w14:textId="77777777" w:rsidR="00472D26" w:rsidRDefault="00472D26" w:rsidP="00EB037B">
      <w:pPr>
        <w:pStyle w:val="ListParagraph"/>
        <w:rPr>
          <w:b/>
          <w:sz w:val="24"/>
        </w:rPr>
      </w:pPr>
    </w:p>
    <w:p w14:paraId="6A6F2C8D" w14:textId="77777777" w:rsidR="00472D26" w:rsidRDefault="00472D26" w:rsidP="00EB037B">
      <w:pPr>
        <w:pStyle w:val="ListParagraph"/>
        <w:rPr>
          <w:b/>
          <w:sz w:val="24"/>
        </w:rPr>
      </w:pPr>
    </w:p>
    <w:p w14:paraId="009BEB5C" w14:textId="77777777" w:rsidR="00472D26" w:rsidRDefault="00472D26" w:rsidP="00EB037B">
      <w:pPr>
        <w:pStyle w:val="ListParagraph"/>
        <w:rPr>
          <w:b/>
          <w:sz w:val="24"/>
        </w:rPr>
      </w:pPr>
    </w:p>
    <w:p w14:paraId="4D96DE6F" w14:textId="77777777" w:rsidR="00472D26" w:rsidRDefault="00472D26" w:rsidP="00EB037B">
      <w:pPr>
        <w:pStyle w:val="ListParagraph"/>
        <w:rPr>
          <w:b/>
          <w:sz w:val="24"/>
        </w:rPr>
      </w:pPr>
    </w:p>
    <w:p w14:paraId="471AD971" w14:textId="77777777" w:rsidR="00472D26" w:rsidRDefault="00472D26" w:rsidP="00EB037B">
      <w:pPr>
        <w:pStyle w:val="ListParagraph"/>
        <w:rPr>
          <w:b/>
          <w:sz w:val="24"/>
        </w:rPr>
      </w:pPr>
    </w:p>
    <w:p w14:paraId="70D424A6" w14:textId="77777777" w:rsidR="00472D26" w:rsidRDefault="00472D26" w:rsidP="00EB037B">
      <w:pPr>
        <w:pStyle w:val="ListParagraph"/>
        <w:rPr>
          <w:b/>
          <w:sz w:val="24"/>
        </w:rPr>
      </w:pPr>
    </w:p>
    <w:p w14:paraId="269204A2" w14:textId="77777777" w:rsidR="00472D26" w:rsidRDefault="00472D26" w:rsidP="00EB037B">
      <w:pPr>
        <w:pStyle w:val="ListParagraph"/>
        <w:rPr>
          <w:b/>
          <w:sz w:val="24"/>
        </w:rPr>
      </w:pPr>
    </w:p>
    <w:p w14:paraId="091A5D37" w14:textId="77777777" w:rsidR="00472D26" w:rsidRDefault="00472D26" w:rsidP="00EB037B">
      <w:pPr>
        <w:pStyle w:val="ListParagraph"/>
        <w:rPr>
          <w:b/>
          <w:sz w:val="24"/>
        </w:rPr>
      </w:pPr>
    </w:p>
    <w:p w14:paraId="0A88E6F3" w14:textId="77777777" w:rsidR="00472D26" w:rsidRDefault="00472D26" w:rsidP="00EB037B">
      <w:pPr>
        <w:pStyle w:val="ListParagraph"/>
        <w:rPr>
          <w:b/>
          <w:sz w:val="24"/>
        </w:rPr>
      </w:pPr>
    </w:p>
    <w:p w14:paraId="38E46DEA" w14:textId="77777777" w:rsidR="00472D26" w:rsidRDefault="00472D26" w:rsidP="00EB037B">
      <w:pPr>
        <w:pStyle w:val="ListParagraph"/>
        <w:rPr>
          <w:b/>
          <w:sz w:val="24"/>
        </w:rPr>
      </w:pPr>
    </w:p>
    <w:p w14:paraId="390A65B0" w14:textId="77777777" w:rsidR="00472D26" w:rsidRDefault="00472D26" w:rsidP="00EB037B">
      <w:pPr>
        <w:pStyle w:val="ListParagraph"/>
        <w:rPr>
          <w:b/>
          <w:sz w:val="24"/>
        </w:rPr>
      </w:pPr>
    </w:p>
    <w:p w14:paraId="1C0AC0EC" w14:textId="77777777" w:rsidR="00472D26" w:rsidRDefault="00472D26" w:rsidP="00EB037B">
      <w:pPr>
        <w:pStyle w:val="ListParagraph"/>
        <w:rPr>
          <w:b/>
          <w:sz w:val="24"/>
        </w:rPr>
      </w:pPr>
    </w:p>
    <w:p w14:paraId="56D98165" w14:textId="77777777" w:rsidR="00472D26" w:rsidRDefault="00472D26" w:rsidP="00EB037B">
      <w:pPr>
        <w:pStyle w:val="ListParagraph"/>
        <w:rPr>
          <w:b/>
          <w:sz w:val="24"/>
        </w:rPr>
      </w:pPr>
    </w:p>
    <w:p w14:paraId="2004A497" w14:textId="77777777" w:rsidR="00472D26" w:rsidRDefault="00472D26" w:rsidP="00EB037B">
      <w:pPr>
        <w:pStyle w:val="ListParagraph"/>
        <w:rPr>
          <w:b/>
          <w:sz w:val="24"/>
        </w:rPr>
      </w:pPr>
    </w:p>
    <w:p w14:paraId="22A4109B" w14:textId="77777777" w:rsidR="00472D26" w:rsidRDefault="00472D26" w:rsidP="00EB037B">
      <w:pPr>
        <w:pStyle w:val="ListParagraph"/>
        <w:rPr>
          <w:b/>
          <w:sz w:val="24"/>
        </w:rPr>
      </w:pPr>
    </w:p>
    <w:p w14:paraId="0F4B9697" w14:textId="77777777" w:rsidR="00472D26" w:rsidRDefault="00472D26" w:rsidP="00EB037B">
      <w:pPr>
        <w:pStyle w:val="ListParagraph"/>
        <w:rPr>
          <w:b/>
          <w:sz w:val="24"/>
        </w:rPr>
      </w:pPr>
    </w:p>
    <w:p w14:paraId="71D97D64" w14:textId="77777777" w:rsidR="00472D26" w:rsidRDefault="00472D26" w:rsidP="00EB037B">
      <w:pPr>
        <w:pStyle w:val="ListParagraph"/>
        <w:rPr>
          <w:b/>
          <w:sz w:val="24"/>
        </w:rPr>
      </w:pPr>
    </w:p>
    <w:p w14:paraId="507889EA" w14:textId="77777777" w:rsidR="00472D26" w:rsidRDefault="00472D26" w:rsidP="00EB037B">
      <w:pPr>
        <w:pStyle w:val="ListParagraph"/>
        <w:rPr>
          <w:b/>
          <w:sz w:val="24"/>
        </w:rPr>
      </w:pPr>
    </w:p>
    <w:p w14:paraId="7E3065F0" w14:textId="77777777" w:rsidR="00472D26" w:rsidRDefault="00472D26" w:rsidP="00EB037B">
      <w:pPr>
        <w:pStyle w:val="ListParagraph"/>
        <w:rPr>
          <w:b/>
          <w:sz w:val="24"/>
        </w:rPr>
      </w:pPr>
    </w:p>
    <w:p w14:paraId="66F25A99" w14:textId="77777777" w:rsidR="00472D26" w:rsidRDefault="00472D26" w:rsidP="00EB037B">
      <w:pPr>
        <w:pStyle w:val="ListParagraph"/>
        <w:rPr>
          <w:b/>
          <w:sz w:val="24"/>
        </w:rPr>
      </w:pPr>
    </w:p>
    <w:p w14:paraId="2F9CFC2C" w14:textId="77777777" w:rsidR="00472D26" w:rsidRDefault="00472D26" w:rsidP="00EB037B">
      <w:pPr>
        <w:pStyle w:val="ListParagraph"/>
        <w:rPr>
          <w:b/>
          <w:sz w:val="24"/>
        </w:rPr>
      </w:pPr>
    </w:p>
    <w:p w14:paraId="1E1732EF" w14:textId="77777777" w:rsidR="00472D26" w:rsidRDefault="00472D26" w:rsidP="00EB037B">
      <w:pPr>
        <w:pStyle w:val="ListParagraph"/>
        <w:rPr>
          <w:b/>
          <w:sz w:val="24"/>
        </w:rPr>
      </w:pPr>
    </w:p>
    <w:p w14:paraId="3EEC0093" w14:textId="77777777" w:rsidR="00472D26" w:rsidRDefault="00472D26" w:rsidP="00EB037B">
      <w:pPr>
        <w:pStyle w:val="ListParagraph"/>
        <w:rPr>
          <w:b/>
          <w:sz w:val="24"/>
        </w:rPr>
      </w:pPr>
    </w:p>
    <w:p w14:paraId="465FE59C" w14:textId="77777777" w:rsidR="00472D26" w:rsidRDefault="00472D26" w:rsidP="00EB037B">
      <w:pPr>
        <w:pStyle w:val="ListParagraph"/>
        <w:rPr>
          <w:b/>
          <w:sz w:val="24"/>
        </w:rPr>
      </w:pPr>
    </w:p>
    <w:p w14:paraId="4201BE16" w14:textId="77777777" w:rsidR="00472D26" w:rsidRDefault="00472D26" w:rsidP="00EB037B">
      <w:pPr>
        <w:pStyle w:val="ListParagraph"/>
        <w:rPr>
          <w:b/>
          <w:sz w:val="24"/>
        </w:rPr>
      </w:pPr>
    </w:p>
    <w:p w14:paraId="357F8CCB" w14:textId="77777777" w:rsidR="00472D26" w:rsidRDefault="00472D26" w:rsidP="00EB037B">
      <w:pPr>
        <w:pStyle w:val="ListParagraph"/>
        <w:rPr>
          <w:b/>
          <w:sz w:val="24"/>
        </w:rPr>
      </w:pPr>
    </w:p>
    <w:p w14:paraId="01A676B1" w14:textId="77777777" w:rsidR="00472D26" w:rsidRDefault="00472D26" w:rsidP="00EB037B">
      <w:pPr>
        <w:pStyle w:val="ListParagraph"/>
        <w:rPr>
          <w:b/>
          <w:sz w:val="24"/>
        </w:rPr>
      </w:pPr>
    </w:p>
    <w:p w14:paraId="04918BE7" w14:textId="77777777" w:rsidR="00472D26" w:rsidRDefault="00472D26" w:rsidP="00EB037B">
      <w:pPr>
        <w:pStyle w:val="ListParagraph"/>
        <w:rPr>
          <w:b/>
          <w:sz w:val="24"/>
        </w:rPr>
      </w:pPr>
    </w:p>
    <w:p w14:paraId="4062A26C" w14:textId="77777777" w:rsidR="00472D26" w:rsidRDefault="00472D26" w:rsidP="00EB037B">
      <w:pPr>
        <w:pStyle w:val="ListParagraph"/>
        <w:rPr>
          <w:b/>
          <w:sz w:val="24"/>
        </w:rPr>
      </w:pPr>
    </w:p>
    <w:p w14:paraId="0327E89E" w14:textId="77777777" w:rsidR="00472D26" w:rsidRDefault="00472D26" w:rsidP="00EB037B">
      <w:pPr>
        <w:pStyle w:val="ListParagraph"/>
        <w:rPr>
          <w:b/>
          <w:sz w:val="24"/>
        </w:rPr>
      </w:pPr>
    </w:p>
    <w:p w14:paraId="67BAFA1B" w14:textId="77777777" w:rsidR="00472D26" w:rsidRDefault="00472D26" w:rsidP="00EB037B">
      <w:pPr>
        <w:pStyle w:val="ListParagraph"/>
        <w:rPr>
          <w:b/>
          <w:sz w:val="24"/>
        </w:rPr>
      </w:pPr>
    </w:p>
    <w:p w14:paraId="779E0AD5" w14:textId="77777777" w:rsidR="00472D26" w:rsidRDefault="00472D26" w:rsidP="00EB037B">
      <w:pPr>
        <w:pStyle w:val="ListParagraph"/>
        <w:rPr>
          <w:b/>
          <w:sz w:val="24"/>
        </w:rPr>
      </w:pPr>
    </w:p>
    <w:p w14:paraId="31AC3773" w14:textId="77777777" w:rsidR="00472D26" w:rsidRDefault="00472D26" w:rsidP="00EB037B">
      <w:pPr>
        <w:pStyle w:val="ListParagraph"/>
        <w:rPr>
          <w:b/>
          <w:sz w:val="24"/>
        </w:rPr>
      </w:pPr>
    </w:p>
    <w:p w14:paraId="17984AE1" w14:textId="77777777" w:rsidR="00472D26" w:rsidRDefault="00472D26" w:rsidP="00EB037B">
      <w:pPr>
        <w:pStyle w:val="ListParagraph"/>
        <w:rPr>
          <w:b/>
          <w:sz w:val="24"/>
        </w:rPr>
      </w:pPr>
    </w:p>
    <w:p w14:paraId="0A83A318" w14:textId="77777777" w:rsidR="00472D26" w:rsidRDefault="00472D26" w:rsidP="00EB037B">
      <w:pPr>
        <w:pStyle w:val="ListParagraph"/>
        <w:rPr>
          <w:b/>
          <w:sz w:val="24"/>
        </w:rPr>
      </w:pPr>
    </w:p>
    <w:p w14:paraId="6B192E64" w14:textId="77777777" w:rsidR="00472D26" w:rsidRDefault="00472D26" w:rsidP="00EB037B">
      <w:pPr>
        <w:pStyle w:val="ListParagraph"/>
        <w:rPr>
          <w:b/>
          <w:sz w:val="24"/>
        </w:rPr>
      </w:pPr>
    </w:p>
    <w:p w14:paraId="19A2F1D9" w14:textId="77777777" w:rsidR="00472D26" w:rsidRDefault="00472D26" w:rsidP="00EB037B">
      <w:pPr>
        <w:pStyle w:val="ListParagraph"/>
        <w:rPr>
          <w:b/>
          <w:sz w:val="24"/>
        </w:rPr>
      </w:pPr>
    </w:p>
    <w:p w14:paraId="6EC041B4" w14:textId="77777777" w:rsidR="00472D26" w:rsidRDefault="00472D26" w:rsidP="00EB037B">
      <w:pPr>
        <w:pStyle w:val="ListParagraph"/>
        <w:rPr>
          <w:b/>
          <w:sz w:val="24"/>
        </w:rPr>
      </w:pPr>
    </w:p>
    <w:p w14:paraId="47B52340" w14:textId="77777777" w:rsidR="00472D26" w:rsidRDefault="00472D26" w:rsidP="00EB037B">
      <w:pPr>
        <w:pStyle w:val="ListParagraph"/>
        <w:rPr>
          <w:b/>
          <w:sz w:val="24"/>
        </w:rPr>
      </w:pPr>
    </w:p>
    <w:p w14:paraId="6B187705" w14:textId="77777777" w:rsidR="00472D26" w:rsidRDefault="00472D26" w:rsidP="00EB037B">
      <w:pPr>
        <w:pStyle w:val="ListParagraph"/>
        <w:rPr>
          <w:b/>
          <w:sz w:val="24"/>
        </w:rPr>
      </w:pPr>
    </w:p>
    <w:p w14:paraId="638C5AD0" w14:textId="77777777" w:rsidR="00472D26" w:rsidRDefault="00472D26" w:rsidP="00EB037B">
      <w:pPr>
        <w:pStyle w:val="ListParagraph"/>
        <w:rPr>
          <w:b/>
          <w:sz w:val="24"/>
        </w:rPr>
      </w:pPr>
    </w:p>
    <w:p w14:paraId="72FDBF3F" w14:textId="77777777" w:rsidR="00472D26" w:rsidRDefault="00472D26" w:rsidP="00EB037B">
      <w:pPr>
        <w:pStyle w:val="ListParagraph"/>
        <w:rPr>
          <w:b/>
          <w:sz w:val="24"/>
        </w:rPr>
      </w:pPr>
    </w:p>
    <w:p w14:paraId="676C25D4" w14:textId="77777777" w:rsidR="00472D26" w:rsidRDefault="00472D26" w:rsidP="00EB037B">
      <w:pPr>
        <w:pStyle w:val="ListParagraph"/>
        <w:rPr>
          <w:b/>
          <w:sz w:val="24"/>
        </w:rPr>
      </w:pPr>
    </w:p>
    <w:p w14:paraId="40FFAB7F" w14:textId="77777777" w:rsidR="00472D26" w:rsidRDefault="00472D26" w:rsidP="00EB037B">
      <w:pPr>
        <w:pStyle w:val="ListParagraph"/>
        <w:rPr>
          <w:b/>
          <w:sz w:val="24"/>
        </w:rPr>
      </w:pPr>
    </w:p>
    <w:p w14:paraId="1093A3B6" w14:textId="77777777" w:rsidR="00472D26" w:rsidRDefault="00472D26" w:rsidP="00EB037B">
      <w:pPr>
        <w:pStyle w:val="ListParagraph"/>
        <w:rPr>
          <w:b/>
          <w:sz w:val="24"/>
        </w:rPr>
      </w:pPr>
    </w:p>
    <w:p w14:paraId="07F527FD" w14:textId="77777777" w:rsidR="00472D26" w:rsidRDefault="00472D26" w:rsidP="00EB037B">
      <w:pPr>
        <w:pStyle w:val="ListParagraph"/>
        <w:rPr>
          <w:b/>
          <w:sz w:val="24"/>
        </w:rPr>
      </w:pPr>
    </w:p>
    <w:p w14:paraId="576F1FFD" w14:textId="77777777" w:rsidR="00472D26" w:rsidRDefault="00472D26" w:rsidP="00EB037B">
      <w:pPr>
        <w:pStyle w:val="ListParagraph"/>
        <w:rPr>
          <w:b/>
          <w:sz w:val="24"/>
        </w:rPr>
      </w:pPr>
    </w:p>
    <w:p w14:paraId="56A06611" w14:textId="77777777" w:rsidR="00472D26" w:rsidRDefault="00472D26" w:rsidP="00EB037B">
      <w:pPr>
        <w:pStyle w:val="ListParagraph"/>
        <w:rPr>
          <w:b/>
          <w:sz w:val="24"/>
        </w:rPr>
      </w:pPr>
    </w:p>
    <w:p w14:paraId="450CCC56" w14:textId="77777777" w:rsidR="00472D26" w:rsidRDefault="00472D26" w:rsidP="00EB037B">
      <w:pPr>
        <w:pStyle w:val="ListParagraph"/>
        <w:rPr>
          <w:b/>
          <w:sz w:val="24"/>
        </w:rPr>
      </w:pPr>
    </w:p>
    <w:p w14:paraId="23A6E639" w14:textId="77777777" w:rsidR="00472D26" w:rsidRDefault="00472D26" w:rsidP="00EB037B">
      <w:pPr>
        <w:pStyle w:val="ListParagraph"/>
        <w:rPr>
          <w:b/>
          <w:sz w:val="24"/>
        </w:rPr>
      </w:pPr>
    </w:p>
    <w:p w14:paraId="6E3E9A8A" w14:textId="77777777" w:rsidR="00472D26" w:rsidRDefault="00472D26" w:rsidP="00EB037B">
      <w:pPr>
        <w:pStyle w:val="ListParagraph"/>
        <w:rPr>
          <w:b/>
          <w:sz w:val="24"/>
        </w:rPr>
      </w:pPr>
    </w:p>
    <w:p w14:paraId="1F17A233" w14:textId="77777777" w:rsidR="00472D26" w:rsidRDefault="00472D26" w:rsidP="00EB037B">
      <w:pPr>
        <w:pStyle w:val="ListParagraph"/>
        <w:rPr>
          <w:b/>
          <w:sz w:val="24"/>
        </w:rPr>
      </w:pPr>
    </w:p>
    <w:p w14:paraId="3582EA2B" w14:textId="77777777" w:rsidR="00472D26" w:rsidRDefault="00472D26" w:rsidP="00EB037B">
      <w:pPr>
        <w:pStyle w:val="ListParagraph"/>
        <w:rPr>
          <w:b/>
          <w:sz w:val="24"/>
        </w:rPr>
      </w:pPr>
    </w:p>
    <w:p w14:paraId="0C675538" w14:textId="77777777" w:rsidR="00472D26" w:rsidRDefault="00472D26" w:rsidP="00EB037B">
      <w:pPr>
        <w:pStyle w:val="ListParagraph"/>
        <w:rPr>
          <w:b/>
          <w:sz w:val="24"/>
        </w:rPr>
      </w:pPr>
    </w:p>
    <w:p w14:paraId="04FFE384" w14:textId="77777777" w:rsidR="00472D26" w:rsidRDefault="00472D26" w:rsidP="00EB037B">
      <w:pPr>
        <w:pStyle w:val="ListParagraph"/>
        <w:rPr>
          <w:b/>
          <w:sz w:val="24"/>
        </w:rPr>
      </w:pPr>
    </w:p>
    <w:p w14:paraId="7E4A2502" w14:textId="77777777" w:rsidR="00472D26" w:rsidRDefault="00472D26" w:rsidP="00EB037B">
      <w:pPr>
        <w:pStyle w:val="ListParagraph"/>
        <w:rPr>
          <w:b/>
          <w:sz w:val="24"/>
        </w:rPr>
      </w:pPr>
    </w:p>
    <w:p w14:paraId="66120505" w14:textId="77777777" w:rsidR="00472D26" w:rsidRDefault="00472D26" w:rsidP="00EB037B">
      <w:pPr>
        <w:pStyle w:val="ListParagraph"/>
        <w:rPr>
          <w:b/>
          <w:sz w:val="24"/>
        </w:rPr>
      </w:pPr>
    </w:p>
    <w:p w14:paraId="24131922" w14:textId="77777777" w:rsidR="00472D26" w:rsidRDefault="00472D26" w:rsidP="00EB037B">
      <w:pPr>
        <w:pStyle w:val="ListParagraph"/>
        <w:rPr>
          <w:b/>
          <w:sz w:val="24"/>
        </w:rPr>
      </w:pPr>
    </w:p>
    <w:p w14:paraId="28E56EEE" w14:textId="77777777" w:rsidR="00472D26" w:rsidRDefault="00472D26" w:rsidP="00EB037B">
      <w:pPr>
        <w:pStyle w:val="ListParagraph"/>
        <w:rPr>
          <w:b/>
          <w:sz w:val="24"/>
        </w:rPr>
      </w:pPr>
    </w:p>
    <w:p w14:paraId="3D090BE8" w14:textId="77777777" w:rsidR="00472D26" w:rsidRDefault="00472D26" w:rsidP="00EB037B">
      <w:pPr>
        <w:pStyle w:val="ListParagraph"/>
        <w:rPr>
          <w:b/>
          <w:sz w:val="24"/>
        </w:rPr>
      </w:pPr>
    </w:p>
    <w:p w14:paraId="5BC277A8" w14:textId="77777777" w:rsidR="00472D26" w:rsidRDefault="00472D26" w:rsidP="00EB037B">
      <w:pPr>
        <w:pStyle w:val="ListParagraph"/>
        <w:rPr>
          <w:b/>
          <w:sz w:val="24"/>
        </w:rPr>
      </w:pPr>
    </w:p>
    <w:p w14:paraId="04139230" w14:textId="77777777" w:rsidR="00472D26" w:rsidRDefault="00472D26" w:rsidP="00EB037B">
      <w:pPr>
        <w:pStyle w:val="ListParagraph"/>
        <w:rPr>
          <w:b/>
          <w:sz w:val="24"/>
        </w:rPr>
      </w:pPr>
    </w:p>
    <w:p w14:paraId="7804E8B7" w14:textId="77777777" w:rsidR="00472D26" w:rsidRDefault="00472D26" w:rsidP="00EB037B">
      <w:pPr>
        <w:pStyle w:val="ListParagraph"/>
        <w:rPr>
          <w:b/>
          <w:sz w:val="24"/>
        </w:rPr>
      </w:pPr>
    </w:p>
    <w:p w14:paraId="680C9CD7" w14:textId="77777777" w:rsidR="00472D26" w:rsidRDefault="00472D26" w:rsidP="00EB037B">
      <w:pPr>
        <w:pStyle w:val="ListParagraph"/>
        <w:rPr>
          <w:b/>
          <w:sz w:val="24"/>
        </w:rPr>
      </w:pPr>
    </w:p>
    <w:p w14:paraId="15D17D69" w14:textId="77777777" w:rsidR="00472D26" w:rsidRDefault="00472D26" w:rsidP="00EB037B">
      <w:pPr>
        <w:pStyle w:val="ListParagraph"/>
        <w:rPr>
          <w:b/>
          <w:sz w:val="24"/>
        </w:rPr>
      </w:pPr>
    </w:p>
    <w:p w14:paraId="39D6E786" w14:textId="77777777" w:rsidR="00472D26" w:rsidRDefault="00472D26" w:rsidP="00EB037B">
      <w:pPr>
        <w:pStyle w:val="ListParagraph"/>
        <w:rPr>
          <w:b/>
          <w:sz w:val="24"/>
        </w:rPr>
      </w:pPr>
    </w:p>
    <w:p w14:paraId="410E3EE4" w14:textId="77777777" w:rsidR="00472D26" w:rsidRDefault="00472D26" w:rsidP="00EB037B">
      <w:pPr>
        <w:pStyle w:val="ListParagraph"/>
        <w:rPr>
          <w:b/>
          <w:sz w:val="24"/>
        </w:rPr>
      </w:pPr>
    </w:p>
    <w:p w14:paraId="4E96E180" w14:textId="77777777" w:rsidR="00472D26" w:rsidRDefault="00472D26" w:rsidP="00EB037B">
      <w:pPr>
        <w:pStyle w:val="ListParagraph"/>
        <w:rPr>
          <w:b/>
          <w:sz w:val="24"/>
        </w:rPr>
      </w:pPr>
    </w:p>
    <w:p w14:paraId="30A85373" w14:textId="77777777" w:rsidR="00472D26" w:rsidRDefault="00472D26" w:rsidP="00EB037B">
      <w:pPr>
        <w:pStyle w:val="ListParagraph"/>
        <w:rPr>
          <w:b/>
          <w:sz w:val="24"/>
        </w:rPr>
      </w:pPr>
    </w:p>
    <w:p w14:paraId="4EF7353B" w14:textId="77777777" w:rsidR="00472D26" w:rsidRDefault="00472D26" w:rsidP="00EB037B">
      <w:pPr>
        <w:pStyle w:val="ListParagraph"/>
        <w:rPr>
          <w:b/>
          <w:sz w:val="24"/>
        </w:rPr>
      </w:pPr>
    </w:p>
    <w:p w14:paraId="3783B896" w14:textId="77777777" w:rsidR="00472D26" w:rsidRDefault="00472D26" w:rsidP="00EB037B">
      <w:pPr>
        <w:pStyle w:val="ListParagraph"/>
        <w:rPr>
          <w:b/>
          <w:sz w:val="24"/>
        </w:rPr>
      </w:pPr>
    </w:p>
    <w:p w14:paraId="5026A785" w14:textId="77777777" w:rsidR="00472D26" w:rsidRDefault="00472D26" w:rsidP="00EB037B">
      <w:pPr>
        <w:pStyle w:val="ListParagraph"/>
        <w:rPr>
          <w:b/>
          <w:sz w:val="24"/>
        </w:rPr>
      </w:pPr>
    </w:p>
    <w:p w14:paraId="649A53D7" w14:textId="77777777" w:rsidR="00472D26" w:rsidRDefault="00472D26" w:rsidP="00EB037B">
      <w:pPr>
        <w:pStyle w:val="ListParagraph"/>
        <w:rPr>
          <w:b/>
          <w:sz w:val="24"/>
        </w:rPr>
      </w:pPr>
    </w:p>
    <w:p w14:paraId="05A7E0A8" w14:textId="77777777" w:rsidR="00472D26" w:rsidRDefault="00472D26" w:rsidP="00EB037B">
      <w:pPr>
        <w:pStyle w:val="ListParagraph"/>
        <w:rPr>
          <w:b/>
          <w:sz w:val="24"/>
        </w:rPr>
      </w:pPr>
    </w:p>
    <w:p w14:paraId="19BBBC9B" w14:textId="77777777" w:rsidR="00472D26" w:rsidRDefault="00472D26" w:rsidP="00EB037B">
      <w:pPr>
        <w:pStyle w:val="ListParagraph"/>
        <w:rPr>
          <w:b/>
          <w:sz w:val="24"/>
        </w:rPr>
      </w:pPr>
    </w:p>
    <w:p w14:paraId="613387B0" w14:textId="77777777" w:rsidR="00472D26" w:rsidRDefault="00472D26" w:rsidP="00EB037B">
      <w:pPr>
        <w:pStyle w:val="ListParagraph"/>
        <w:rPr>
          <w:b/>
          <w:sz w:val="24"/>
        </w:rPr>
      </w:pPr>
    </w:p>
    <w:p w14:paraId="60621391" w14:textId="77777777" w:rsidR="00472D26" w:rsidRDefault="00472D26" w:rsidP="00EB037B">
      <w:pPr>
        <w:pStyle w:val="ListParagraph"/>
        <w:rPr>
          <w:b/>
          <w:sz w:val="24"/>
        </w:rPr>
      </w:pPr>
    </w:p>
    <w:p w14:paraId="5C9EB261" w14:textId="77777777" w:rsidR="00472D26" w:rsidRDefault="00472D26" w:rsidP="00EB037B">
      <w:pPr>
        <w:pStyle w:val="ListParagraph"/>
        <w:rPr>
          <w:b/>
          <w:sz w:val="24"/>
        </w:rPr>
      </w:pPr>
    </w:p>
    <w:p w14:paraId="37A9A80E" w14:textId="77777777" w:rsidR="00472D26" w:rsidRDefault="00472D26" w:rsidP="00EB037B">
      <w:pPr>
        <w:pStyle w:val="ListParagraph"/>
        <w:rPr>
          <w:b/>
          <w:sz w:val="24"/>
        </w:rPr>
      </w:pPr>
    </w:p>
    <w:p w14:paraId="73E1321D" w14:textId="77777777" w:rsidR="00472D26" w:rsidRDefault="00472D26" w:rsidP="00EB037B">
      <w:pPr>
        <w:pStyle w:val="ListParagraph"/>
        <w:rPr>
          <w:b/>
          <w:sz w:val="24"/>
        </w:rPr>
      </w:pPr>
    </w:p>
    <w:p w14:paraId="0CD95104" w14:textId="77777777" w:rsidR="00472D26" w:rsidRDefault="00472D26" w:rsidP="00EB037B">
      <w:pPr>
        <w:pStyle w:val="ListParagraph"/>
        <w:rPr>
          <w:b/>
          <w:sz w:val="24"/>
        </w:rPr>
      </w:pPr>
    </w:p>
    <w:p w14:paraId="5D3C6255" w14:textId="77777777" w:rsidR="00472D26" w:rsidRDefault="00472D26" w:rsidP="00EB037B">
      <w:pPr>
        <w:pStyle w:val="ListParagraph"/>
        <w:rPr>
          <w:b/>
          <w:sz w:val="24"/>
        </w:rPr>
      </w:pPr>
    </w:p>
    <w:p w14:paraId="28102248" w14:textId="77777777" w:rsidR="00472D26" w:rsidRDefault="00472D26" w:rsidP="00EB037B">
      <w:pPr>
        <w:pStyle w:val="ListParagraph"/>
        <w:rPr>
          <w:b/>
          <w:sz w:val="24"/>
        </w:rPr>
      </w:pPr>
    </w:p>
    <w:p w14:paraId="2FD9FBA8" w14:textId="77777777" w:rsidR="00472D26" w:rsidRDefault="00472D26" w:rsidP="00EB037B">
      <w:pPr>
        <w:pStyle w:val="ListParagraph"/>
        <w:rPr>
          <w:b/>
          <w:sz w:val="24"/>
        </w:rPr>
      </w:pPr>
    </w:p>
    <w:p w14:paraId="5FF0595C" w14:textId="77777777" w:rsidR="00472D26" w:rsidRDefault="00472D26" w:rsidP="00EB037B">
      <w:pPr>
        <w:pStyle w:val="ListParagraph"/>
        <w:rPr>
          <w:b/>
          <w:sz w:val="24"/>
        </w:rPr>
      </w:pPr>
    </w:p>
    <w:p w14:paraId="143E7591" w14:textId="77777777" w:rsidR="00472D26" w:rsidRDefault="00472D26" w:rsidP="00EB037B">
      <w:pPr>
        <w:pStyle w:val="ListParagraph"/>
        <w:rPr>
          <w:b/>
          <w:sz w:val="24"/>
        </w:rPr>
      </w:pPr>
    </w:p>
    <w:p w14:paraId="60EBAA79" w14:textId="77777777" w:rsidR="00472D26" w:rsidRDefault="00472D26" w:rsidP="00EB037B">
      <w:pPr>
        <w:pStyle w:val="ListParagraph"/>
        <w:rPr>
          <w:b/>
          <w:sz w:val="24"/>
        </w:rPr>
      </w:pPr>
    </w:p>
    <w:p w14:paraId="7E71DC27" w14:textId="77777777" w:rsidR="00472D26" w:rsidRDefault="00472D26" w:rsidP="00EB037B">
      <w:pPr>
        <w:pStyle w:val="ListParagraph"/>
        <w:rPr>
          <w:b/>
          <w:sz w:val="24"/>
        </w:rPr>
      </w:pPr>
    </w:p>
    <w:p w14:paraId="35851CE7" w14:textId="77777777" w:rsidR="00472D26" w:rsidRDefault="00472D26" w:rsidP="00EB037B">
      <w:pPr>
        <w:pStyle w:val="ListParagraph"/>
        <w:rPr>
          <w:b/>
          <w:sz w:val="24"/>
        </w:rPr>
      </w:pPr>
    </w:p>
    <w:p w14:paraId="323C0973" w14:textId="77777777" w:rsidR="00472D26" w:rsidRDefault="00472D26" w:rsidP="00EB037B">
      <w:pPr>
        <w:pStyle w:val="ListParagraph"/>
        <w:rPr>
          <w:b/>
          <w:sz w:val="24"/>
        </w:rPr>
      </w:pPr>
    </w:p>
    <w:p w14:paraId="63C7D5CC" w14:textId="77777777" w:rsidR="00472D26" w:rsidRDefault="00472D26" w:rsidP="00EB037B">
      <w:pPr>
        <w:pStyle w:val="ListParagraph"/>
        <w:rPr>
          <w:b/>
          <w:sz w:val="24"/>
        </w:rPr>
      </w:pPr>
    </w:p>
    <w:p w14:paraId="39DA771A" w14:textId="77777777" w:rsidR="00472D26" w:rsidRDefault="00472D26" w:rsidP="00EB037B">
      <w:pPr>
        <w:pStyle w:val="ListParagraph"/>
        <w:rPr>
          <w:b/>
          <w:sz w:val="24"/>
        </w:rPr>
      </w:pPr>
    </w:p>
    <w:p w14:paraId="6A34A7D9" w14:textId="77777777" w:rsidR="00472D26" w:rsidRDefault="00472D26" w:rsidP="00EB037B">
      <w:pPr>
        <w:pStyle w:val="ListParagraph"/>
        <w:rPr>
          <w:b/>
          <w:sz w:val="24"/>
        </w:rPr>
      </w:pPr>
    </w:p>
    <w:p w14:paraId="14098835" w14:textId="77777777" w:rsidR="00472D26" w:rsidRDefault="00472D26" w:rsidP="00EB037B">
      <w:pPr>
        <w:pStyle w:val="ListParagraph"/>
        <w:rPr>
          <w:b/>
          <w:sz w:val="24"/>
        </w:rPr>
      </w:pPr>
    </w:p>
    <w:p w14:paraId="4242984F" w14:textId="77777777" w:rsidR="00472D26" w:rsidRDefault="00472D26" w:rsidP="00EB037B">
      <w:pPr>
        <w:pStyle w:val="ListParagraph"/>
        <w:rPr>
          <w:b/>
          <w:sz w:val="24"/>
        </w:rPr>
      </w:pPr>
    </w:p>
    <w:p w14:paraId="368C9E5D" w14:textId="77777777" w:rsidR="00472D26" w:rsidRDefault="00472D26" w:rsidP="00EB037B">
      <w:pPr>
        <w:pStyle w:val="ListParagraph"/>
        <w:rPr>
          <w:b/>
          <w:sz w:val="24"/>
        </w:rPr>
      </w:pPr>
    </w:p>
    <w:p w14:paraId="759B7518" w14:textId="77777777" w:rsidR="00472D26" w:rsidRDefault="00472D26" w:rsidP="00EB037B">
      <w:pPr>
        <w:pStyle w:val="ListParagraph"/>
        <w:rPr>
          <w:b/>
          <w:sz w:val="24"/>
        </w:rPr>
      </w:pPr>
    </w:p>
    <w:p w14:paraId="4DD2A8EF" w14:textId="77777777" w:rsidR="00472D26" w:rsidRDefault="00472D26" w:rsidP="00EB037B">
      <w:pPr>
        <w:pStyle w:val="ListParagraph"/>
        <w:rPr>
          <w:b/>
          <w:sz w:val="24"/>
        </w:rPr>
      </w:pPr>
    </w:p>
    <w:p w14:paraId="2C0B261D" w14:textId="77777777" w:rsidR="00472D26" w:rsidRDefault="00472D26" w:rsidP="00EB037B">
      <w:pPr>
        <w:pStyle w:val="ListParagraph"/>
        <w:rPr>
          <w:b/>
          <w:sz w:val="24"/>
        </w:rPr>
      </w:pPr>
    </w:p>
    <w:p w14:paraId="26B21EC4" w14:textId="77777777" w:rsidR="00472D26" w:rsidRDefault="00472D26" w:rsidP="00EB037B">
      <w:pPr>
        <w:pStyle w:val="ListParagraph"/>
        <w:rPr>
          <w:b/>
          <w:sz w:val="24"/>
        </w:rPr>
      </w:pPr>
    </w:p>
    <w:p w14:paraId="7ED57D74" w14:textId="77777777" w:rsidR="00472D26" w:rsidRDefault="00472D26" w:rsidP="00EB037B">
      <w:pPr>
        <w:pStyle w:val="ListParagraph"/>
        <w:rPr>
          <w:b/>
          <w:sz w:val="24"/>
        </w:rPr>
      </w:pPr>
    </w:p>
    <w:p w14:paraId="6CEE2845" w14:textId="77777777" w:rsidR="00472D26" w:rsidRDefault="00472D26" w:rsidP="00EB037B">
      <w:pPr>
        <w:pStyle w:val="ListParagraph"/>
        <w:rPr>
          <w:b/>
          <w:sz w:val="24"/>
        </w:rPr>
      </w:pPr>
    </w:p>
    <w:p w14:paraId="18217882" w14:textId="77777777" w:rsidR="00472D26" w:rsidRDefault="00472D26" w:rsidP="00EB037B">
      <w:pPr>
        <w:pStyle w:val="ListParagraph"/>
        <w:rPr>
          <w:b/>
          <w:sz w:val="24"/>
        </w:rPr>
      </w:pPr>
    </w:p>
    <w:p w14:paraId="6EEA3DC6" w14:textId="77777777" w:rsidR="00472D26" w:rsidRDefault="00472D26" w:rsidP="00EB037B">
      <w:pPr>
        <w:pStyle w:val="ListParagraph"/>
        <w:rPr>
          <w:b/>
          <w:sz w:val="24"/>
        </w:rPr>
      </w:pPr>
    </w:p>
    <w:p w14:paraId="5327D7E6" w14:textId="77777777" w:rsidR="00472D26" w:rsidRDefault="00472D26" w:rsidP="00EB037B">
      <w:pPr>
        <w:pStyle w:val="ListParagraph"/>
        <w:rPr>
          <w:b/>
          <w:sz w:val="24"/>
        </w:rPr>
      </w:pPr>
    </w:p>
    <w:p w14:paraId="1FD93EE8" w14:textId="77777777" w:rsidR="00472D26" w:rsidRDefault="00472D26" w:rsidP="00EB037B">
      <w:pPr>
        <w:pStyle w:val="ListParagraph"/>
        <w:rPr>
          <w:b/>
          <w:sz w:val="24"/>
        </w:rPr>
      </w:pPr>
    </w:p>
    <w:p w14:paraId="30358CF3" w14:textId="77777777" w:rsidR="00472D26" w:rsidRDefault="00472D26" w:rsidP="00EB037B">
      <w:pPr>
        <w:pStyle w:val="ListParagraph"/>
        <w:rPr>
          <w:b/>
          <w:sz w:val="24"/>
        </w:rPr>
      </w:pPr>
    </w:p>
    <w:p w14:paraId="1E1AA2C0" w14:textId="77777777" w:rsidR="00472D26" w:rsidRDefault="00472D26" w:rsidP="00EB037B">
      <w:pPr>
        <w:pStyle w:val="ListParagraph"/>
        <w:rPr>
          <w:b/>
          <w:sz w:val="24"/>
        </w:rPr>
      </w:pPr>
    </w:p>
    <w:p w14:paraId="4F76BD83" w14:textId="77777777" w:rsidR="00472D26" w:rsidRDefault="00472D26" w:rsidP="00EB037B">
      <w:pPr>
        <w:pStyle w:val="ListParagraph"/>
        <w:rPr>
          <w:b/>
          <w:sz w:val="24"/>
        </w:rPr>
      </w:pPr>
    </w:p>
    <w:p w14:paraId="5A5F5114" w14:textId="77777777" w:rsidR="00472D26" w:rsidRDefault="00472D26" w:rsidP="00EB037B">
      <w:pPr>
        <w:pStyle w:val="ListParagraph"/>
        <w:rPr>
          <w:b/>
          <w:sz w:val="24"/>
        </w:rPr>
      </w:pPr>
    </w:p>
    <w:p w14:paraId="0E0AFBB5" w14:textId="77777777" w:rsidR="00472D26" w:rsidRDefault="00472D26" w:rsidP="00EB037B">
      <w:pPr>
        <w:pStyle w:val="ListParagraph"/>
        <w:rPr>
          <w:b/>
          <w:sz w:val="24"/>
        </w:rPr>
      </w:pPr>
    </w:p>
    <w:p w14:paraId="4820EADD" w14:textId="77777777" w:rsidR="00472D26" w:rsidRDefault="00472D26" w:rsidP="00EB037B">
      <w:pPr>
        <w:pStyle w:val="ListParagraph"/>
        <w:rPr>
          <w:b/>
          <w:sz w:val="24"/>
        </w:rPr>
      </w:pPr>
    </w:p>
    <w:p w14:paraId="54AC9296" w14:textId="77777777" w:rsidR="00472D26" w:rsidRDefault="00472D26" w:rsidP="00EB037B">
      <w:pPr>
        <w:pStyle w:val="ListParagraph"/>
        <w:rPr>
          <w:b/>
          <w:sz w:val="24"/>
        </w:rPr>
      </w:pPr>
    </w:p>
    <w:p w14:paraId="077EAB3E" w14:textId="77777777" w:rsidR="00472D26" w:rsidRDefault="00472D26" w:rsidP="00EB037B">
      <w:pPr>
        <w:pStyle w:val="ListParagraph"/>
        <w:rPr>
          <w:b/>
          <w:sz w:val="24"/>
        </w:rPr>
      </w:pPr>
    </w:p>
    <w:p w14:paraId="32ECC99A" w14:textId="77777777" w:rsidR="00472D26" w:rsidRDefault="00472D26" w:rsidP="00EB037B">
      <w:pPr>
        <w:pStyle w:val="ListParagraph"/>
        <w:rPr>
          <w:b/>
          <w:sz w:val="24"/>
        </w:rPr>
      </w:pPr>
    </w:p>
    <w:p w14:paraId="0E9B275E" w14:textId="77777777" w:rsidR="00472D26" w:rsidRDefault="00472D26" w:rsidP="00EB037B">
      <w:pPr>
        <w:pStyle w:val="ListParagraph"/>
        <w:rPr>
          <w:b/>
          <w:sz w:val="24"/>
        </w:rPr>
      </w:pPr>
    </w:p>
    <w:p w14:paraId="0D494DA9" w14:textId="77777777" w:rsidR="00472D26" w:rsidRDefault="00472D26" w:rsidP="00EB037B">
      <w:pPr>
        <w:pStyle w:val="ListParagraph"/>
        <w:rPr>
          <w:b/>
          <w:sz w:val="24"/>
        </w:rPr>
      </w:pPr>
    </w:p>
    <w:p w14:paraId="1A2C7800" w14:textId="77777777" w:rsidR="00472D26" w:rsidRDefault="00472D26" w:rsidP="00EB037B">
      <w:pPr>
        <w:pStyle w:val="ListParagraph"/>
        <w:rPr>
          <w:b/>
          <w:sz w:val="24"/>
        </w:rPr>
      </w:pPr>
    </w:p>
    <w:p w14:paraId="3BDE8CD6" w14:textId="77777777" w:rsidR="00472D26" w:rsidRDefault="00472D26" w:rsidP="00EB037B">
      <w:pPr>
        <w:pStyle w:val="ListParagraph"/>
        <w:rPr>
          <w:b/>
          <w:sz w:val="24"/>
        </w:rPr>
      </w:pPr>
    </w:p>
    <w:p w14:paraId="67CD780A" w14:textId="77777777" w:rsidR="00472D26" w:rsidRDefault="00472D26" w:rsidP="00EB037B">
      <w:pPr>
        <w:pStyle w:val="ListParagraph"/>
        <w:rPr>
          <w:b/>
          <w:sz w:val="24"/>
        </w:rPr>
      </w:pPr>
    </w:p>
    <w:p w14:paraId="503BFE28" w14:textId="77777777" w:rsidR="00472D26" w:rsidRDefault="00472D26" w:rsidP="00EB037B">
      <w:pPr>
        <w:pStyle w:val="ListParagraph"/>
        <w:rPr>
          <w:b/>
          <w:sz w:val="24"/>
        </w:rPr>
      </w:pPr>
    </w:p>
    <w:p w14:paraId="07568330" w14:textId="77777777" w:rsidR="00472D26" w:rsidRDefault="00472D26" w:rsidP="00EB037B">
      <w:pPr>
        <w:pStyle w:val="ListParagraph"/>
        <w:rPr>
          <w:b/>
          <w:sz w:val="24"/>
        </w:rPr>
      </w:pPr>
    </w:p>
    <w:p w14:paraId="467AB3EF" w14:textId="77777777" w:rsidR="00472D26" w:rsidRDefault="00472D26" w:rsidP="00EB037B">
      <w:pPr>
        <w:pStyle w:val="ListParagraph"/>
        <w:rPr>
          <w:b/>
          <w:sz w:val="24"/>
        </w:rPr>
      </w:pPr>
    </w:p>
    <w:p w14:paraId="302B85CF" w14:textId="77777777" w:rsidR="00472D26" w:rsidRDefault="00472D26" w:rsidP="00EB037B">
      <w:pPr>
        <w:pStyle w:val="ListParagraph"/>
        <w:rPr>
          <w:b/>
          <w:sz w:val="24"/>
        </w:rPr>
      </w:pPr>
    </w:p>
    <w:p w14:paraId="28B760DD" w14:textId="77777777" w:rsidR="00472D26" w:rsidRDefault="00472D26" w:rsidP="00EB037B">
      <w:pPr>
        <w:pStyle w:val="ListParagraph"/>
        <w:rPr>
          <w:b/>
          <w:sz w:val="24"/>
        </w:rPr>
      </w:pPr>
    </w:p>
    <w:p w14:paraId="42D48A52" w14:textId="77777777" w:rsidR="00472D26" w:rsidRDefault="00472D26" w:rsidP="00EB037B">
      <w:pPr>
        <w:pStyle w:val="ListParagraph"/>
        <w:rPr>
          <w:b/>
          <w:sz w:val="24"/>
        </w:rPr>
      </w:pPr>
    </w:p>
    <w:p w14:paraId="07690118" w14:textId="77777777" w:rsidR="00472D26" w:rsidRDefault="00472D26" w:rsidP="00EB037B">
      <w:pPr>
        <w:pStyle w:val="ListParagraph"/>
        <w:rPr>
          <w:b/>
          <w:sz w:val="24"/>
        </w:rPr>
      </w:pPr>
    </w:p>
    <w:p w14:paraId="730922BA" w14:textId="77777777" w:rsidR="00472D26" w:rsidRDefault="00472D26" w:rsidP="00EB037B">
      <w:pPr>
        <w:pStyle w:val="ListParagraph"/>
        <w:rPr>
          <w:b/>
          <w:sz w:val="24"/>
        </w:rPr>
      </w:pPr>
    </w:p>
    <w:p w14:paraId="62DEE542" w14:textId="77777777" w:rsidR="00472D26" w:rsidRDefault="00472D26" w:rsidP="00EB037B">
      <w:pPr>
        <w:pStyle w:val="ListParagraph"/>
        <w:rPr>
          <w:b/>
          <w:sz w:val="24"/>
        </w:rPr>
      </w:pPr>
    </w:p>
    <w:p w14:paraId="61D10895" w14:textId="77777777" w:rsidR="00472D26" w:rsidRDefault="00472D26" w:rsidP="00EB037B">
      <w:pPr>
        <w:pStyle w:val="ListParagraph"/>
        <w:rPr>
          <w:b/>
          <w:sz w:val="24"/>
        </w:rPr>
      </w:pPr>
    </w:p>
    <w:p w14:paraId="4943EA88" w14:textId="77777777" w:rsidR="00472D26" w:rsidRDefault="00472D26" w:rsidP="00EB037B">
      <w:pPr>
        <w:pStyle w:val="ListParagraph"/>
        <w:rPr>
          <w:b/>
          <w:sz w:val="24"/>
        </w:rPr>
      </w:pPr>
    </w:p>
    <w:p w14:paraId="25DAC10F" w14:textId="77777777" w:rsidR="00472D26" w:rsidRDefault="00472D26" w:rsidP="00EB037B">
      <w:pPr>
        <w:pStyle w:val="ListParagraph"/>
        <w:rPr>
          <w:b/>
          <w:sz w:val="24"/>
        </w:rPr>
      </w:pPr>
    </w:p>
    <w:p w14:paraId="632FC195" w14:textId="77777777" w:rsidR="00472D26" w:rsidRDefault="00472D26" w:rsidP="00EB037B">
      <w:pPr>
        <w:pStyle w:val="ListParagraph"/>
        <w:rPr>
          <w:b/>
          <w:sz w:val="24"/>
        </w:rPr>
      </w:pPr>
    </w:p>
    <w:p w14:paraId="1EF22D0C" w14:textId="77777777" w:rsidR="00EB037B" w:rsidRDefault="00EB037B" w:rsidP="00EB037B">
      <w:pPr>
        <w:pStyle w:val="ListParagraph"/>
        <w:numPr>
          <w:ilvl w:val="0"/>
          <w:numId w:val="1"/>
        </w:numPr>
        <w:rPr>
          <w:b/>
          <w:sz w:val="24"/>
        </w:rPr>
      </w:pPr>
      <w:r>
        <w:rPr>
          <w:b/>
          <w:sz w:val="24"/>
        </w:rPr>
        <w:lastRenderedPageBreak/>
        <w:t xml:space="preserve">Configuraciones </w:t>
      </w:r>
      <w:r w:rsidR="009F1840">
        <w:rPr>
          <w:b/>
          <w:sz w:val="24"/>
        </w:rPr>
        <w:t>de elementos programables utilizados y su función en el proyecto</w:t>
      </w:r>
      <w:r>
        <w:rPr>
          <w:b/>
          <w:sz w:val="24"/>
        </w:rPr>
        <w:t>.</w:t>
      </w:r>
    </w:p>
    <w:tbl>
      <w:tblPr>
        <w:tblStyle w:val="TableGrid"/>
        <w:tblW w:w="0" w:type="auto"/>
        <w:tblLook w:val="04A0" w:firstRow="1" w:lastRow="0" w:firstColumn="1" w:lastColumn="0" w:noHBand="0" w:noVBand="1"/>
      </w:tblPr>
      <w:tblGrid>
        <w:gridCol w:w="9488"/>
      </w:tblGrid>
      <w:tr w:rsidR="00EB037B" w14:paraId="45BCA0F5" w14:textId="77777777" w:rsidTr="0010504D">
        <w:tc>
          <w:tcPr>
            <w:tcW w:w="9488" w:type="dxa"/>
          </w:tcPr>
          <w:p w14:paraId="1880CFF1" w14:textId="77777777" w:rsidR="00E55AE3" w:rsidRDefault="00E55AE3" w:rsidP="0010504D">
            <w:pPr>
              <w:pStyle w:val="ListParagraph"/>
              <w:ind w:left="0"/>
              <w:rPr>
                <w:rFonts w:cstheme="minorHAnsi"/>
                <w:iCs/>
                <w:sz w:val="20"/>
                <w:szCs w:val="20"/>
              </w:rPr>
            </w:pPr>
          </w:p>
          <w:p w14:paraId="21DD8484" w14:textId="78D1824E" w:rsidR="009740E3" w:rsidRDefault="009740E3" w:rsidP="0010504D">
            <w:pPr>
              <w:pStyle w:val="ListParagraph"/>
              <w:ind w:left="0"/>
              <w:rPr>
                <w:rFonts w:cstheme="minorHAnsi"/>
                <w:iCs/>
                <w:sz w:val="20"/>
                <w:szCs w:val="20"/>
              </w:rPr>
            </w:pPr>
            <w:r>
              <w:rPr>
                <w:rFonts w:cstheme="minorHAnsi"/>
                <w:iCs/>
                <w:sz w:val="20"/>
                <w:szCs w:val="20"/>
              </w:rPr>
              <w:t>- OMRON NX1P2:</w:t>
            </w:r>
          </w:p>
          <w:p w14:paraId="64B7EE97" w14:textId="1F6A2DDB" w:rsidR="004F1C8D" w:rsidRDefault="009740E3" w:rsidP="0010504D">
            <w:pPr>
              <w:pStyle w:val="ListParagraph"/>
              <w:ind w:left="0"/>
              <w:rPr>
                <w:rFonts w:cstheme="minorHAnsi"/>
                <w:iCs/>
                <w:sz w:val="20"/>
                <w:szCs w:val="20"/>
              </w:rPr>
            </w:pPr>
            <w:r>
              <w:rPr>
                <w:rFonts w:cstheme="minorHAnsi"/>
                <w:iCs/>
                <w:sz w:val="20"/>
                <w:szCs w:val="20"/>
              </w:rPr>
              <w:tab/>
              <w:t>Es el PLC que controla el sistema. Recibe señales de sus entradas y, en función del programa que tiene cargado, actúa sobre las salidas correspondientes. Su puerto de salidas tiene una configuración PNP fija, pero su puerto de entradas puede ser tanto PNP como NPN. En nuestro caso, dicho puerto estará configurado en PNP.</w:t>
            </w:r>
            <w:r w:rsidR="004F1C8D">
              <w:rPr>
                <w:rFonts w:cstheme="minorHAnsi"/>
                <w:iCs/>
                <w:sz w:val="20"/>
                <w:szCs w:val="20"/>
              </w:rPr>
              <w:t xml:space="preserve"> Este PLC tendrá la dirección IP 192.168.250.1.</w:t>
            </w:r>
          </w:p>
          <w:p w14:paraId="4D0EFCBD" w14:textId="77777777" w:rsidR="006B25D1" w:rsidRDefault="006B25D1" w:rsidP="0010504D">
            <w:pPr>
              <w:pStyle w:val="ListParagraph"/>
              <w:ind w:left="0"/>
              <w:rPr>
                <w:rFonts w:cstheme="minorHAnsi"/>
                <w:iCs/>
                <w:sz w:val="20"/>
                <w:szCs w:val="20"/>
              </w:rPr>
            </w:pPr>
          </w:p>
          <w:p w14:paraId="2C8AB5FB" w14:textId="673AA396" w:rsidR="006B25D1" w:rsidRDefault="006B25D1" w:rsidP="006B25D1">
            <w:pPr>
              <w:pStyle w:val="ListParagraph"/>
              <w:ind w:left="0"/>
              <w:jc w:val="center"/>
              <w:rPr>
                <w:rFonts w:cstheme="minorHAnsi"/>
                <w:iCs/>
                <w:sz w:val="20"/>
                <w:szCs w:val="20"/>
              </w:rPr>
            </w:pPr>
            <w:r w:rsidRPr="006B25D1">
              <w:rPr>
                <w:rFonts w:cstheme="minorHAnsi"/>
                <w:iCs/>
                <w:noProof/>
                <w:sz w:val="20"/>
                <w:szCs w:val="20"/>
              </w:rPr>
              <w:drawing>
                <wp:inline distT="0" distB="0" distL="0" distR="0" wp14:anchorId="4FA2A328" wp14:editId="33677881">
                  <wp:extent cx="2763793" cy="1135464"/>
                  <wp:effectExtent l="0" t="0" r="0" b="7620"/>
                  <wp:docPr id="69284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43243" name=""/>
                          <pic:cNvPicPr/>
                        </pic:nvPicPr>
                        <pic:blipFill>
                          <a:blip r:embed="rId13"/>
                          <a:stretch>
                            <a:fillRect/>
                          </a:stretch>
                        </pic:blipFill>
                        <pic:spPr>
                          <a:xfrm>
                            <a:off x="0" y="0"/>
                            <a:ext cx="2799194" cy="1150008"/>
                          </a:xfrm>
                          <a:prstGeom prst="rect">
                            <a:avLst/>
                          </a:prstGeom>
                        </pic:spPr>
                      </pic:pic>
                    </a:graphicData>
                  </a:graphic>
                </wp:inline>
              </w:drawing>
            </w:r>
          </w:p>
          <w:p w14:paraId="4F5120CD" w14:textId="77777777" w:rsidR="009740E3" w:rsidRDefault="009740E3" w:rsidP="0010504D">
            <w:pPr>
              <w:pStyle w:val="ListParagraph"/>
              <w:ind w:left="0"/>
              <w:rPr>
                <w:rFonts w:cstheme="minorHAnsi"/>
                <w:iCs/>
                <w:sz w:val="20"/>
                <w:szCs w:val="20"/>
              </w:rPr>
            </w:pPr>
          </w:p>
          <w:p w14:paraId="6FC9785D" w14:textId="77777777" w:rsidR="009740E3" w:rsidRDefault="009740E3" w:rsidP="0010504D">
            <w:pPr>
              <w:pStyle w:val="ListParagraph"/>
              <w:ind w:left="0"/>
              <w:rPr>
                <w:rFonts w:cstheme="minorHAnsi"/>
                <w:iCs/>
                <w:sz w:val="20"/>
                <w:szCs w:val="20"/>
              </w:rPr>
            </w:pPr>
            <w:r>
              <w:rPr>
                <w:rFonts w:cstheme="minorHAnsi"/>
                <w:iCs/>
                <w:sz w:val="20"/>
                <w:szCs w:val="20"/>
              </w:rPr>
              <w:t>- Módulo analógico NX1W-MAB221:</w:t>
            </w:r>
          </w:p>
          <w:p w14:paraId="2073A86C" w14:textId="77777777" w:rsidR="009740E3" w:rsidRDefault="009740E3" w:rsidP="009740E3">
            <w:pPr>
              <w:pStyle w:val="ListParagraph"/>
              <w:ind w:left="0"/>
              <w:rPr>
                <w:rFonts w:cstheme="minorHAnsi"/>
                <w:iCs/>
                <w:sz w:val="20"/>
                <w:szCs w:val="20"/>
              </w:rPr>
            </w:pPr>
            <w:r>
              <w:rPr>
                <w:rFonts w:cstheme="minorHAnsi"/>
                <w:iCs/>
                <w:sz w:val="20"/>
                <w:szCs w:val="20"/>
              </w:rPr>
              <w:tab/>
              <w:t>Este es un módulo de expansión que dota al PLC de dos entradas analógicas en tensión o intensidad y dos salidas analógicas en intensidad. Va acoplado a uno de los dos conectores de expansión frontales del PLC. Para usarlo en el programa, tendremos que seleccionarlo en la configuración de tarjeta opcional del PLC:</w:t>
            </w:r>
          </w:p>
          <w:p w14:paraId="7F8FBB69" w14:textId="77777777" w:rsidR="009740E3" w:rsidRDefault="009740E3" w:rsidP="009740E3">
            <w:pPr>
              <w:pStyle w:val="ListParagraph"/>
              <w:ind w:left="0"/>
              <w:rPr>
                <w:rFonts w:cstheme="minorHAnsi"/>
                <w:iCs/>
                <w:sz w:val="20"/>
                <w:szCs w:val="20"/>
              </w:rPr>
            </w:pPr>
          </w:p>
          <w:p w14:paraId="3C479C41" w14:textId="77777777" w:rsidR="009740E3" w:rsidRDefault="009740E3" w:rsidP="009740E3">
            <w:pPr>
              <w:pStyle w:val="ListParagraph"/>
              <w:ind w:left="0"/>
              <w:jc w:val="center"/>
              <w:rPr>
                <w:rFonts w:cstheme="minorHAnsi"/>
                <w:iCs/>
                <w:sz w:val="20"/>
                <w:szCs w:val="20"/>
              </w:rPr>
            </w:pPr>
            <w:r w:rsidRPr="009740E3">
              <w:rPr>
                <w:rFonts w:cstheme="minorHAnsi"/>
                <w:iCs/>
                <w:noProof/>
                <w:sz w:val="20"/>
                <w:szCs w:val="20"/>
              </w:rPr>
              <w:drawing>
                <wp:inline distT="0" distB="0" distL="0" distR="0" wp14:anchorId="20F804EB" wp14:editId="7A97D5C5">
                  <wp:extent cx="2765859" cy="1150537"/>
                  <wp:effectExtent l="0" t="0" r="0" b="0"/>
                  <wp:docPr id="107582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26594" name=""/>
                          <pic:cNvPicPr/>
                        </pic:nvPicPr>
                        <pic:blipFill>
                          <a:blip r:embed="rId14"/>
                          <a:stretch>
                            <a:fillRect/>
                          </a:stretch>
                        </pic:blipFill>
                        <pic:spPr>
                          <a:xfrm>
                            <a:off x="0" y="0"/>
                            <a:ext cx="2812509" cy="1169942"/>
                          </a:xfrm>
                          <a:prstGeom prst="rect">
                            <a:avLst/>
                          </a:prstGeom>
                        </pic:spPr>
                      </pic:pic>
                    </a:graphicData>
                  </a:graphic>
                </wp:inline>
              </w:drawing>
            </w:r>
          </w:p>
          <w:p w14:paraId="60B8869E" w14:textId="77777777" w:rsidR="009740E3" w:rsidRDefault="009740E3" w:rsidP="009740E3">
            <w:pPr>
              <w:pStyle w:val="ListParagraph"/>
              <w:ind w:left="0"/>
              <w:jc w:val="center"/>
              <w:rPr>
                <w:rFonts w:cstheme="minorHAnsi"/>
                <w:iCs/>
                <w:sz w:val="20"/>
                <w:szCs w:val="20"/>
              </w:rPr>
            </w:pPr>
          </w:p>
          <w:p w14:paraId="4C2EAA8F" w14:textId="77777777" w:rsidR="009740E3" w:rsidRDefault="009740E3" w:rsidP="009740E3">
            <w:pPr>
              <w:pStyle w:val="ListParagraph"/>
              <w:ind w:left="0"/>
              <w:rPr>
                <w:rFonts w:cstheme="minorHAnsi"/>
                <w:iCs/>
                <w:sz w:val="20"/>
                <w:szCs w:val="20"/>
              </w:rPr>
            </w:pPr>
            <w:r>
              <w:rPr>
                <w:rFonts w:cstheme="minorHAnsi"/>
                <w:iCs/>
                <w:sz w:val="20"/>
                <w:szCs w:val="20"/>
              </w:rPr>
              <w:t xml:space="preserve">- Variador de frecuencia </w:t>
            </w:r>
            <w:r w:rsidR="00073CED">
              <w:rPr>
                <w:rFonts w:cstheme="minorHAnsi"/>
                <w:iCs/>
                <w:sz w:val="20"/>
                <w:szCs w:val="20"/>
              </w:rPr>
              <w:t>OMRON MX2:</w:t>
            </w:r>
          </w:p>
          <w:p w14:paraId="44D99238" w14:textId="77777777" w:rsidR="00073CED" w:rsidRDefault="00073CED" w:rsidP="009740E3">
            <w:pPr>
              <w:pStyle w:val="ListParagraph"/>
              <w:ind w:left="0"/>
              <w:rPr>
                <w:rFonts w:cstheme="minorHAnsi"/>
                <w:iCs/>
                <w:sz w:val="20"/>
                <w:szCs w:val="20"/>
              </w:rPr>
            </w:pPr>
            <w:r>
              <w:rPr>
                <w:rFonts w:cstheme="minorHAnsi"/>
                <w:iCs/>
                <w:sz w:val="20"/>
                <w:szCs w:val="20"/>
              </w:rPr>
              <w:tab/>
              <w:t>Es el variador de frecuencia que controla el motor. Este, a su vez, es controlado por el PLC mediante sus entradas digitales. Para conseguir el funcionamiento deseado, hay que parametrizarlo. Esta es la parametrización necesaria para este proyecto:</w:t>
            </w:r>
          </w:p>
          <w:p w14:paraId="3577D1F0" w14:textId="77777777" w:rsidR="00073CED" w:rsidRDefault="00073CED" w:rsidP="009740E3">
            <w:pPr>
              <w:pStyle w:val="ListParagraph"/>
              <w:ind w:left="0"/>
              <w:rPr>
                <w:rFonts w:cstheme="minorHAnsi"/>
                <w:iCs/>
                <w:sz w:val="20"/>
                <w:szCs w:val="20"/>
              </w:rPr>
            </w:pPr>
          </w:p>
          <w:p w14:paraId="0AE52D9D" w14:textId="0827C335" w:rsidR="00073CED" w:rsidRDefault="0084698F" w:rsidP="0084698F">
            <w:pPr>
              <w:pStyle w:val="ListParagraph"/>
              <w:ind w:left="0"/>
              <w:rPr>
                <w:rFonts w:cstheme="minorHAnsi"/>
                <w:iCs/>
                <w:sz w:val="20"/>
                <w:szCs w:val="20"/>
              </w:rPr>
            </w:pPr>
            <w:r>
              <w:rPr>
                <w:rFonts w:cstheme="minorHAnsi"/>
                <w:iCs/>
                <w:sz w:val="20"/>
                <w:szCs w:val="20"/>
              </w:rPr>
              <w:tab/>
            </w:r>
            <w:r>
              <w:rPr>
                <w:rFonts w:cstheme="minorHAnsi"/>
                <w:iCs/>
                <w:sz w:val="20"/>
                <w:szCs w:val="20"/>
              </w:rPr>
              <w:tab/>
            </w:r>
            <w:r w:rsidR="00073CED">
              <w:rPr>
                <w:rFonts w:cstheme="minorHAnsi"/>
                <w:iCs/>
                <w:sz w:val="20"/>
                <w:szCs w:val="20"/>
              </w:rPr>
              <w:t xml:space="preserve">A001 – Configuración de origen de frecuencia </w:t>
            </w:r>
            <w:r>
              <w:rPr>
                <w:rFonts w:cstheme="minorHAnsi"/>
                <w:iCs/>
                <w:sz w:val="20"/>
                <w:szCs w:val="20"/>
              </w:rPr>
              <w:t xml:space="preserve">           </w:t>
            </w:r>
            <w:r w:rsidR="00073CED">
              <w:rPr>
                <w:rFonts w:cstheme="minorHAnsi"/>
                <w:iCs/>
                <w:sz w:val="20"/>
                <w:szCs w:val="20"/>
              </w:rPr>
              <w:t>-&gt; 2: Operador Digital</w:t>
            </w:r>
          </w:p>
          <w:p w14:paraId="435EE151" w14:textId="2C3EF217" w:rsidR="00073CED" w:rsidRDefault="0084698F" w:rsidP="0084698F">
            <w:pPr>
              <w:pStyle w:val="ListParagraph"/>
              <w:ind w:left="0"/>
              <w:rPr>
                <w:rFonts w:cstheme="minorHAnsi"/>
                <w:iCs/>
                <w:sz w:val="20"/>
                <w:szCs w:val="20"/>
              </w:rPr>
            </w:pPr>
            <w:r>
              <w:rPr>
                <w:rFonts w:cstheme="minorHAnsi"/>
                <w:iCs/>
                <w:sz w:val="20"/>
                <w:szCs w:val="20"/>
              </w:rPr>
              <w:tab/>
            </w:r>
            <w:r>
              <w:rPr>
                <w:rFonts w:cstheme="minorHAnsi"/>
                <w:iCs/>
                <w:sz w:val="20"/>
                <w:szCs w:val="20"/>
              </w:rPr>
              <w:tab/>
            </w:r>
            <w:r w:rsidR="00073CED">
              <w:rPr>
                <w:rFonts w:cstheme="minorHAnsi"/>
                <w:iCs/>
                <w:sz w:val="20"/>
                <w:szCs w:val="20"/>
              </w:rPr>
              <w:t xml:space="preserve">A002 – Configuración de la señal de Run </w:t>
            </w:r>
            <w:r>
              <w:rPr>
                <w:rFonts w:cstheme="minorHAnsi"/>
                <w:iCs/>
                <w:sz w:val="20"/>
                <w:szCs w:val="20"/>
              </w:rPr>
              <w:tab/>
              <w:t xml:space="preserve">               </w:t>
            </w:r>
            <w:r w:rsidR="00073CED">
              <w:rPr>
                <w:rFonts w:cstheme="minorHAnsi"/>
                <w:iCs/>
                <w:sz w:val="20"/>
                <w:szCs w:val="20"/>
              </w:rPr>
              <w:t>-&gt; 1: Terminales de Control</w:t>
            </w:r>
          </w:p>
          <w:p w14:paraId="4AE28A2D" w14:textId="300BC137" w:rsidR="00073CED" w:rsidRDefault="0084698F" w:rsidP="0084698F">
            <w:pPr>
              <w:pStyle w:val="ListParagraph"/>
              <w:ind w:left="0"/>
              <w:rPr>
                <w:rFonts w:cstheme="minorHAnsi"/>
                <w:iCs/>
                <w:sz w:val="20"/>
                <w:szCs w:val="20"/>
              </w:rPr>
            </w:pPr>
            <w:r>
              <w:rPr>
                <w:rFonts w:cstheme="minorHAnsi"/>
                <w:iCs/>
                <w:sz w:val="20"/>
                <w:szCs w:val="20"/>
              </w:rPr>
              <w:tab/>
            </w:r>
            <w:r>
              <w:rPr>
                <w:rFonts w:cstheme="minorHAnsi"/>
                <w:iCs/>
                <w:sz w:val="20"/>
                <w:szCs w:val="20"/>
              </w:rPr>
              <w:tab/>
            </w:r>
            <w:r w:rsidR="00073CED">
              <w:rPr>
                <w:rFonts w:cstheme="minorHAnsi"/>
                <w:iCs/>
                <w:sz w:val="20"/>
                <w:szCs w:val="20"/>
              </w:rPr>
              <w:t xml:space="preserve">A004 – Configuración de máxima frecuencia </w:t>
            </w:r>
            <w:r>
              <w:rPr>
                <w:rFonts w:cstheme="minorHAnsi"/>
                <w:iCs/>
                <w:sz w:val="20"/>
                <w:szCs w:val="20"/>
              </w:rPr>
              <w:t xml:space="preserve">             </w:t>
            </w:r>
            <w:r w:rsidR="00073CED">
              <w:rPr>
                <w:rFonts w:cstheme="minorHAnsi"/>
                <w:iCs/>
                <w:sz w:val="20"/>
                <w:szCs w:val="20"/>
              </w:rPr>
              <w:t>-&gt; 80</w:t>
            </w:r>
          </w:p>
          <w:p w14:paraId="63995688" w14:textId="67BE06ED" w:rsidR="00073CED" w:rsidRDefault="0084698F" w:rsidP="0084698F">
            <w:pPr>
              <w:pStyle w:val="ListParagraph"/>
              <w:ind w:left="0"/>
              <w:rPr>
                <w:rFonts w:cstheme="minorHAnsi"/>
                <w:iCs/>
                <w:sz w:val="20"/>
                <w:szCs w:val="20"/>
              </w:rPr>
            </w:pPr>
            <w:r>
              <w:rPr>
                <w:rFonts w:cstheme="minorHAnsi"/>
                <w:iCs/>
                <w:sz w:val="20"/>
                <w:szCs w:val="20"/>
              </w:rPr>
              <w:tab/>
            </w:r>
            <w:r>
              <w:rPr>
                <w:rFonts w:cstheme="minorHAnsi"/>
                <w:iCs/>
                <w:sz w:val="20"/>
                <w:szCs w:val="20"/>
              </w:rPr>
              <w:tab/>
            </w:r>
            <w:r w:rsidR="00073CED">
              <w:rPr>
                <w:rFonts w:cstheme="minorHAnsi"/>
                <w:iCs/>
                <w:sz w:val="20"/>
                <w:szCs w:val="20"/>
              </w:rPr>
              <w:t xml:space="preserve">A019 – Selección operación de </w:t>
            </w:r>
            <w:proofErr w:type="spellStart"/>
            <w:r w:rsidR="00073CED">
              <w:rPr>
                <w:rFonts w:cstheme="minorHAnsi"/>
                <w:iCs/>
                <w:sz w:val="20"/>
                <w:szCs w:val="20"/>
              </w:rPr>
              <w:t>multivelocidad</w:t>
            </w:r>
            <w:proofErr w:type="spellEnd"/>
            <w:r w:rsidR="00073CED">
              <w:rPr>
                <w:rFonts w:cstheme="minorHAnsi"/>
                <w:iCs/>
                <w:sz w:val="20"/>
                <w:szCs w:val="20"/>
              </w:rPr>
              <w:t xml:space="preserve"> </w:t>
            </w:r>
            <w:r>
              <w:rPr>
                <w:rFonts w:cstheme="minorHAnsi"/>
                <w:iCs/>
                <w:sz w:val="20"/>
                <w:szCs w:val="20"/>
              </w:rPr>
              <w:t xml:space="preserve">          </w:t>
            </w:r>
            <w:r w:rsidR="00073CED">
              <w:rPr>
                <w:rFonts w:cstheme="minorHAnsi"/>
                <w:iCs/>
                <w:sz w:val="20"/>
                <w:szCs w:val="20"/>
              </w:rPr>
              <w:t>-&gt; 0: Binaria</w:t>
            </w:r>
          </w:p>
          <w:p w14:paraId="65E7A272" w14:textId="2EAA0EB3" w:rsidR="00073CED" w:rsidRDefault="0084698F" w:rsidP="0084698F">
            <w:pPr>
              <w:pStyle w:val="ListParagraph"/>
              <w:ind w:left="0"/>
              <w:rPr>
                <w:rFonts w:cstheme="minorHAnsi"/>
                <w:iCs/>
                <w:sz w:val="20"/>
                <w:szCs w:val="20"/>
              </w:rPr>
            </w:pPr>
            <w:r>
              <w:rPr>
                <w:rFonts w:cstheme="minorHAnsi"/>
                <w:iCs/>
                <w:sz w:val="20"/>
                <w:szCs w:val="20"/>
              </w:rPr>
              <w:tab/>
            </w:r>
            <w:r>
              <w:rPr>
                <w:rFonts w:cstheme="minorHAnsi"/>
                <w:iCs/>
                <w:sz w:val="20"/>
                <w:szCs w:val="20"/>
              </w:rPr>
              <w:tab/>
            </w:r>
            <w:r w:rsidR="00073CED">
              <w:rPr>
                <w:rFonts w:cstheme="minorHAnsi"/>
                <w:iCs/>
                <w:sz w:val="20"/>
                <w:szCs w:val="20"/>
              </w:rPr>
              <w:t xml:space="preserve">A020 – Referencia de </w:t>
            </w:r>
            <w:proofErr w:type="spellStart"/>
            <w:r w:rsidR="00073CED">
              <w:rPr>
                <w:rFonts w:cstheme="minorHAnsi"/>
                <w:iCs/>
                <w:sz w:val="20"/>
                <w:szCs w:val="20"/>
              </w:rPr>
              <w:t>multivelocidad</w:t>
            </w:r>
            <w:proofErr w:type="spellEnd"/>
            <w:r w:rsidR="00073CED">
              <w:rPr>
                <w:rFonts w:cstheme="minorHAnsi"/>
                <w:iCs/>
                <w:sz w:val="20"/>
                <w:szCs w:val="20"/>
              </w:rPr>
              <w:t xml:space="preserve"> 0 </w:t>
            </w:r>
            <w:r>
              <w:rPr>
                <w:rFonts w:cstheme="minorHAnsi"/>
                <w:iCs/>
                <w:sz w:val="20"/>
                <w:szCs w:val="20"/>
              </w:rPr>
              <w:tab/>
              <w:t xml:space="preserve">               </w:t>
            </w:r>
            <w:r w:rsidR="00073CED">
              <w:rPr>
                <w:rFonts w:cstheme="minorHAnsi"/>
                <w:iCs/>
                <w:sz w:val="20"/>
                <w:szCs w:val="20"/>
              </w:rPr>
              <w:t>-&gt; 0</w:t>
            </w:r>
          </w:p>
          <w:p w14:paraId="617E8705" w14:textId="66F9B833" w:rsidR="00073CED" w:rsidRDefault="0084698F" w:rsidP="0084698F">
            <w:pPr>
              <w:pStyle w:val="ListParagraph"/>
              <w:ind w:left="0"/>
              <w:rPr>
                <w:rFonts w:cstheme="minorHAnsi"/>
                <w:iCs/>
                <w:sz w:val="20"/>
                <w:szCs w:val="20"/>
              </w:rPr>
            </w:pPr>
            <w:r>
              <w:rPr>
                <w:rFonts w:cstheme="minorHAnsi"/>
                <w:iCs/>
                <w:sz w:val="20"/>
                <w:szCs w:val="20"/>
              </w:rPr>
              <w:tab/>
            </w:r>
            <w:r>
              <w:rPr>
                <w:rFonts w:cstheme="minorHAnsi"/>
                <w:iCs/>
                <w:sz w:val="20"/>
                <w:szCs w:val="20"/>
              </w:rPr>
              <w:tab/>
            </w:r>
            <w:r w:rsidR="00073CED">
              <w:rPr>
                <w:rFonts w:cstheme="minorHAnsi"/>
                <w:iCs/>
                <w:sz w:val="20"/>
                <w:szCs w:val="20"/>
              </w:rPr>
              <w:t xml:space="preserve">A021 – Referencia de </w:t>
            </w:r>
            <w:proofErr w:type="spellStart"/>
            <w:r w:rsidR="00073CED">
              <w:rPr>
                <w:rFonts w:cstheme="minorHAnsi"/>
                <w:iCs/>
                <w:sz w:val="20"/>
                <w:szCs w:val="20"/>
              </w:rPr>
              <w:t>multivelocidad</w:t>
            </w:r>
            <w:proofErr w:type="spellEnd"/>
            <w:r w:rsidR="00073CED">
              <w:rPr>
                <w:rFonts w:cstheme="minorHAnsi"/>
                <w:iCs/>
                <w:sz w:val="20"/>
                <w:szCs w:val="20"/>
              </w:rPr>
              <w:t xml:space="preserve"> 1 </w:t>
            </w:r>
            <w:r>
              <w:rPr>
                <w:rFonts w:cstheme="minorHAnsi"/>
                <w:iCs/>
                <w:sz w:val="20"/>
                <w:szCs w:val="20"/>
              </w:rPr>
              <w:tab/>
              <w:t xml:space="preserve">               </w:t>
            </w:r>
            <w:r w:rsidR="00073CED">
              <w:rPr>
                <w:rFonts w:cstheme="minorHAnsi"/>
                <w:iCs/>
                <w:sz w:val="20"/>
                <w:szCs w:val="20"/>
              </w:rPr>
              <w:t>-&gt; 30</w:t>
            </w:r>
          </w:p>
          <w:p w14:paraId="03206A8B" w14:textId="5B62742D" w:rsidR="00073CED" w:rsidRDefault="0084698F" w:rsidP="0084698F">
            <w:pPr>
              <w:pStyle w:val="ListParagraph"/>
              <w:ind w:left="0"/>
              <w:rPr>
                <w:rFonts w:cstheme="minorHAnsi"/>
                <w:iCs/>
                <w:sz w:val="20"/>
                <w:szCs w:val="20"/>
              </w:rPr>
            </w:pPr>
            <w:r>
              <w:rPr>
                <w:rFonts w:cstheme="minorHAnsi"/>
                <w:iCs/>
                <w:sz w:val="20"/>
                <w:szCs w:val="20"/>
              </w:rPr>
              <w:tab/>
            </w:r>
            <w:r>
              <w:rPr>
                <w:rFonts w:cstheme="minorHAnsi"/>
                <w:iCs/>
                <w:sz w:val="20"/>
                <w:szCs w:val="20"/>
              </w:rPr>
              <w:tab/>
            </w:r>
            <w:r w:rsidR="00073CED">
              <w:rPr>
                <w:rFonts w:cstheme="minorHAnsi"/>
                <w:iCs/>
                <w:sz w:val="20"/>
                <w:szCs w:val="20"/>
              </w:rPr>
              <w:t xml:space="preserve">A022 – Referencia de </w:t>
            </w:r>
            <w:proofErr w:type="spellStart"/>
            <w:r w:rsidR="00073CED">
              <w:rPr>
                <w:rFonts w:cstheme="minorHAnsi"/>
                <w:iCs/>
                <w:sz w:val="20"/>
                <w:szCs w:val="20"/>
              </w:rPr>
              <w:t>multivelocidad</w:t>
            </w:r>
            <w:proofErr w:type="spellEnd"/>
            <w:r w:rsidR="00073CED">
              <w:rPr>
                <w:rFonts w:cstheme="minorHAnsi"/>
                <w:iCs/>
                <w:sz w:val="20"/>
                <w:szCs w:val="20"/>
              </w:rPr>
              <w:t xml:space="preserve"> 2 </w:t>
            </w:r>
            <w:r>
              <w:rPr>
                <w:rFonts w:cstheme="minorHAnsi"/>
                <w:iCs/>
                <w:sz w:val="20"/>
                <w:szCs w:val="20"/>
              </w:rPr>
              <w:tab/>
              <w:t xml:space="preserve">               </w:t>
            </w:r>
            <w:r w:rsidR="00073CED">
              <w:rPr>
                <w:rFonts w:cstheme="minorHAnsi"/>
                <w:iCs/>
                <w:sz w:val="20"/>
                <w:szCs w:val="20"/>
              </w:rPr>
              <w:t>-&gt; 80</w:t>
            </w:r>
          </w:p>
          <w:p w14:paraId="5D10952D" w14:textId="335A0167" w:rsidR="00073CED" w:rsidRDefault="0084698F" w:rsidP="0084698F">
            <w:pPr>
              <w:pStyle w:val="ListParagraph"/>
              <w:ind w:left="0"/>
              <w:rPr>
                <w:rFonts w:cstheme="minorHAnsi"/>
                <w:iCs/>
                <w:sz w:val="20"/>
                <w:szCs w:val="20"/>
              </w:rPr>
            </w:pPr>
            <w:r>
              <w:rPr>
                <w:rFonts w:cstheme="minorHAnsi"/>
                <w:iCs/>
                <w:sz w:val="20"/>
                <w:szCs w:val="20"/>
              </w:rPr>
              <w:tab/>
            </w:r>
            <w:r>
              <w:rPr>
                <w:rFonts w:cstheme="minorHAnsi"/>
                <w:iCs/>
                <w:sz w:val="20"/>
                <w:szCs w:val="20"/>
              </w:rPr>
              <w:tab/>
            </w:r>
            <w:r w:rsidR="00073CED">
              <w:rPr>
                <w:rFonts w:cstheme="minorHAnsi"/>
                <w:iCs/>
                <w:sz w:val="20"/>
                <w:szCs w:val="20"/>
              </w:rPr>
              <w:t xml:space="preserve">C001 – Función de la entrada [1] </w:t>
            </w:r>
            <w:r>
              <w:rPr>
                <w:rFonts w:cstheme="minorHAnsi"/>
                <w:iCs/>
                <w:sz w:val="20"/>
                <w:szCs w:val="20"/>
              </w:rPr>
              <w:tab/>
            </w:r>
            <w:r>
              <w:rPr>
                <w:rFonts w:cstheme="minorHAnsi"/>
                <w:iCs/>
                <w:sz w:val="20"/>
                <w:szCs w:val="20"/>
              </w:rPr>
              <w:tab/>
              <w:t xml:space="preserve">               </w:t>
            </w:r>
            <w:r w:rsidR="00073CED">
              <w:rPr>
                <w:rFonts w:cstheme="minorHAnsi"/>
                <w:iCs/>
                <w:sz w:val="20"/>
                <w:szCs w:val="20"/>
              </w:rPr>
              <w:t>-&gt; 00: FW marcha directa</w:t>
            </w:r>
          </w:p>
          <w:p w14:paraId="584BEFA1" w14:textId="50166F64" w:rsidR="00073CED" w:rsidRDefault="0084698F" w:rsidP="0084698F">
            <w:pPr>
              <w:pStyle w:val="ListParagraph"/>
              <w:ind w:left="0"/>
              <w:rPr>
                <w:rFonts w:cstheme="minorHAnsi"/>
                <w:iCs/>
                <w:sz w:val="20"/>
                <w:szCs w:val="20"/>
              </w:rPr>
            </w:pPr>
            <w:r>
              <w:rPr>
                <w:rFonts w:cstheme="minorHAnsi"/>
                <w:iCs/>
                <w:sz w:val="20"/>
                <w:szCs w:val="20"/>
              </w:rPr>
              <w:tab/>
            </w:r>
            <w:r>
              <w:rPr>
                <w:rFonts w:cstheme="minorHAnsi"/>
                <w:iCs/>
                <w:sz w:val="20"/>
                <w:szCs w:val="20"/>
              </w:rPr>
              <w:tab/>
            </w:r>
            <w:r w:rsidR="00073CED">
              <w:rPr>
                <w:rFonts w:cstheme="minorHAnsi"/>
                <w:iCs/>
                <w:sz w:val="20"/>
                <w:szCs w:val="20"/>
              </w:rPr>
              <w:t xml:space="preserve">C002 – Función de la entrada [2] </w:t>
            </w:r>
            <w:r>
              <w:rPr>
                <w:rFonts w:cstheme="minorHAnsi"/>
                <w:iCs/>
                <w:sz w:val="20"/>
                <w:szCs w:val="20"/>
              </w:rPr>
              <w:tab/>
            </w:r>
            <w:r>
              <w:rPr>
                <w:rFonts w:cstheme="minorHAnsi"/>
                <w:iCs/>
                <w:sz w:val="20"/>
                <w:szCs w:val="20"/>
              </w:rPr>
              <w:tab/>
              <w:t xml:space="preserve">               </w:t>
            </w:r>
            <w:r w:rsidR="00073CED">
              <w:rPr>
                <w:rFonts w:cstheme="minorHAnsi"/>
                <w:iCs/>
                <w:sz w:val="20"/>
                <w:szCs w:val="20"/>
              </w:rPr>
              <w:t>-&gt; 02: CF1</w:t>
            </w:r>
          </w:p>
          <w:p w14:paraId="70499447" w14:textId="16FC937D" w:rsidR="00073CED" w:rsidRDefault="0084698F" w:rsidP="0084698F">
            <w:pPr>
              <w:pStyle w:val="ListParagraph"/>
              <w:ind w:left="0"/>
              <w:rPr>
                <w:rFonts w:cstheme="minorHAnsi"/>
                <w:iCs/>
                <w:sz w:val="20"/>
                <w:szCs w:val="20"/>
              </w:rPr>
            </w:pPr>
            <w:r>
              <w:rPr>
                <w:rFonts w:cstheme="minorHAnsi"/>
                <w:iCs/>
                <w:sz w:val="20"/>
                <w:szCs w:val="20"/>
              </w:rPr>
              <w:tab/>
            </w:r>
            <w:r>
              <w:rPr>
                <w:rFonts w:cstheme="minorHAnsi"/>
                <w:iCs/>
                <w:sz w:val="20"/>
                <w:szCs w:val="20"/>
              </w:rPr>
              <w:tab/>
            </w:r>
            <w:r w:rsidR="00073CED">
              <w:rPr>
                <w:rFonts w:cstheme="minorHAnsi"/>
                <w:iCs/>
                <w:sz w:val="20"/>
                <w:szCs w:val="20"/>
              </w:rPr>
              <w:t xml:space="preserve">C003 – Función de la entrada [3] </w:t>
            </w:r>
            <w:r>
              <w:rPr>
                <w:rFonts w:cstheme="minorHAnsi"/>
                <w:iCs/>
                <w:sz w:val="20"/>
                <w:szCs w:val="20"/>
              </w:rPr>
              <w:tab/>
            </w:r>
            <w:r>
              <w:rPr>
                <w:rFonts w:cstheme="minorHAnsi"/>
                <w:iCs/>
                <w:sz w:val="20"/>
                <w:szCs w:val="20"/>
              </w:rPr>
              <w:tab/>
              <w:t xml:space="preserve">               </w:t>
            </w:r>
            <w:r w:rsidR="00073CED">
              <w:rPr>
                <w:rFonts w:cstheme="minorHAnsi"/>
                <w:iCs/>
                <w:sz w:val="20"/>
                <w:szCs w:val="20"/>
              </w:rPr>
              <w:t>-&gt; 03: CF2</w:t>
            </w:r>
          </w:p>
          <w:p w14:paraId="7973A28F" w14:textId="49AC4F03" w:rsidR="00073CED" w:rsidRDefault="0084698F" w:rsidP="0084698F">
            <w:pPr>
              <w:pStyle w:val="ListParagraph"/>
              <w:ind w:left="0"/>
              <w:rPr>
                <w:rFonts w:cstheme="minorHAnsi"/>
                <w:iCs/>
                <w:sz w:val="20"/>
                <w:szCs w:val="20"/>
              </w:rPr>
            </w:pPr>
            <w:r>
              <w:rPr>
                <w:rFonts w:cstheme="minorHAnsi"/>
                <w:iCs/>
                <w:sz w:val="20"/>
                <w:szCs w:val="20"/>
              </w:rPr>
              <w:tab/>
            </w:r>
            <w:r>
              <w:rPr>
                <w:rFonts w:cstheme="minorHAnsi"/>
                <w:iCs/>
                <w:sz w:val="20"/>
                <w:szCs w:val="20"/>
              </w:rPr>
              <w:tab/>
            </w:r>
            <w:r w:rsidR="00073CED">
              <w:rPr>
                <w:rFonts w:cstheme="minorHAnsi"/>
                <w:iCs/>
                <w:sz w:val="20"/>
                <w:szCs w:val="20"/>
              </w:rPr>
              <w:t>F001 – Configuración de la referencia de frecuencia -&gt; 80</w:t>
            </w:r>
          </w:p>
          <w:p w14:paraId="32E799B9" w14:textId="77777777" w:rsidR="00073CED" w:rsidRDefault="00073CED" w:rsidP="00073CED">
            <w:pPr>
              <w:pStyle w:val="ListParagraph"/>
              <w:ind w:left="0"/>
              <w:jc w:val="center"/>
              <w:rPr>
                <w:rFonts w:cstheme="minorHAnsi"/>
                <w:iCs/>
                <w:sz w:val="20"/>
                <w:szCs w:val="20"/>
              </w:rPr>
            </w:pPr>
          </w:p>
          <w:p w14:paraId="333FD1B7" w14:textId="77777777" w:rsidR="006B25D1" w:rsidRDefault="006B25D1" w:rsidP="00073CED">
            <w:pPr>
              <w:pStyle w:val="ListParagraph"/>
              <w:ind w:left="0"/>
              <w:jc w:val="center"/>
              <w:rPr>
                <w:rFonts w:cstheme="minorHAnsi"/>
                <w:iCs/>
                <w:sz w:val="20"/>
                <w:szCs w:val="20"/>
              </w:rPr>
            </w:pPr>
          </w:p>
          <w:p w14:paraId="3AD1B61E" w14:textId="77777777" w:rsidR="006B25D1" w:rsidRDefault="006B25D1" w:rsidP="00073CED">
            <w:pPr>
              <w:pStyle w:val="ListParagraph"/>
              <w:ind w:left="0"/>
              <w:jc w:val="center"/>
              <w:rPr>
                <w:rFonts w:cstheme="minorHAnsi"/>
                <w:iCs/>
                <w:sz w:val="20"/>
                <w:szCs w:val="20"/>
              </w:rPr>
            </w:pPr>
          </w:p>
          <w:p w14:paraId="515DAD61" w14:textId="77777777" w:rsidR="006B25D1" w:rsidRDefault="006B25D1" w:rsidP="00073CED">
            <w:pPr>
              <w:pStyle w:val="ListParagraph"/>
              <w:ind w:left="0"/>
              <w:jc w:val="center"/>
              <w:rPr>
                <w:rFonts w:cstheme="minorHAnsi"/>
                <w:iCs/>
                <w:sz w:val="20"/>
                <w:szCs w:val="20"/>
              </w:rPr>
            </w:pPr>
          </w:p>
          <w:p w14:paraId="2658F624" w14:textId="77777777" w:rsidR="006B25D1" w:rsidRDefault="006B25D1" w:rsidP="00073CED">
            <w:pPr>
              <w:pStyle w:val="ListParagraph"/>
              <w:ind w:left="0"/>
              <w:jc w:val="center"/>
              <w:rPr>
                <w:rFonts w:cstheme="minorHAnsi"/>
                <w:iCs/>
                <w:sz w:val="20"/>
                <w:szCs w:val="20"/>
              </w:rPr>
            </w:pPr>
          </w:p>
          <w:p w14:paraId="781D04D1" w14:textId="77777777" w:rsidR="006B25D1" w:rsidRDefault="006B25D1" w:rsidP="00073CED">
            <w:pPr>
              <w:pStyle w:val="ListParagraph"/>
              <w:ind w:left="0"/>
              <w:jc w:val="center"/>
              <w:rPr>
                <w:rFonts w:cstheme="minorHAnsi"/>
                <w:iCs/>
                <w:sz w:val="20"/>
                <w:szCs w:val="20"/>
              </w:rPr>
            </w:pPr>
          </w:p>
          <w:p w14:paraId="459DAB87" w14:textId="77777777" w:rsidR="006B25D1" w:rsidRDefault="006B25D1" w:rsidP="00073CED">
            <w:pPr>
              <w:pStyle w:val="ListParagraph"/>
              <w:ind w:left="0"/>
              <w:jc w:val="center"/>
              <w:rPr>
                <w:rFonts w:cstheme="minorHAnsi"/>
                <w:iCs/>
                <w:sz w:val="20"/>
                <w:szCs w:val="20"/>
              </w:rPr>
            </w:pPr>
          </w:p>
          <w:p w14:paraId="044955DF" w14:textId="77777777" w:rsidR="006B25D1" w:rsidRDefault="006B25D1" w:rsidP="00073CED">
            <w:pPr>
              <w:pStyle w:val="ListParagraph"/>
              <w:ind w:left="0"/>
              <w:jc w:val="center"/>
              <w:rPr>
                <w:rFonts w:cstheme="minorHAnsi"/>
                <w:iCs/>
                <w:sz w:val="20"/>
                <w:szCs w:val="20"/>
              </w:rPr>
            </w:pPr>
          </w:p>
          <w:p w14:paraId="4105006F" w14:textId="77777777" w:rsidR="006B25D1" w:rsidRDefault="006B25D1" w:rsidP="00073CED">
            <w:pPr>
              <w:pStyle w:val="ListParagraph"/>
              <w:ind w:left="0"/>
              <w:jc w:val="center"/>
              <w:rPr>
                <w:rFonts w:cstheme="minorHAnsi"/>
                <w:iCs/>
                <w:sz w:val="20"/>
                <w:szCs w:val="20"/>
              </w:rPr>
            </w:pPr>
          </w:p>
          <w:p w14:paraId="130FC994" w14:textId="77777777" w:rsidR="006B25D1" w:rsidRDefault="006B25D1" w:rsidP="00073CED">
            <w:pPr>
              <w:pStyle w:val="ListParagraph"/>
              <w:ind w:left="0"/>
              <w:jc w:val="center"/>
              <w:rPr>
                <w:rFonts w:cstheme="minorHAnsi"/>
                <w:iCs/>
                <w:sz w:val="20"/>
                <w:szCs w:val="20"/>
              </w:rPr>
            </w:pPr>
          </w:p>
          <w:p w14:paraId="3CF9C747" w14:textId="77777777" w:rsidR="006B25D1" w:rsidRDefault="006B25D1" w:rsidP="00073CED">
            <w:pPr>
              <w:pStyle w:val="ListParagraph"/>
              <w:ind w:left="0"/>
              <w:jc w:val="center"/>
              <w:rPr>
                <w:rFonts w:cstheme="minorHAnsi"/>
                <w:iCs/>
                <w:sz w:val="20"/>
                <w:szCs w:val="20"/>
              </w:rPr>
            </w:pPr>
          </w:p>
          <w:p w14:paraId="68E93524" w14:textId="77777777" w:rsidR="006B25D1" w:rsidRDefault="006B25D1" w:rsidP="00E55AE3">
            <w:pPr>
              <w:pStyle w:val="ListParagraph"/>
              <w:ind w:left="0"/>
              <w:rPr>
                <w:rFonts w:cstheme="minorHAnsi"/>
                <w:iCs/>
                <w:sz w:val="20"/>
                <w:szCs w:val="20"/>
              </w:rPr>
            </w:pPr>
          </w:p>
          <w:p w14:paraId="6594D4F5" w14:textId="77777777" w:rsidR="006B25D1" w:rsidRDefault="006B25D1" w:rsidP="006B25D1">
            <w:pPr>
              <w:pStyle w:val="ListParagraph"/>
              <w:ind w:left="0"/>
              <w:rPr>
                <w:rFonts w:cstheme="minorHAnsi"/>
                <w:iCs/>
                <w:sz w:val="20"/>
                <w:szCs w:val="20"/>
              </w:rPr>
            </w:pPr>
          </w:p>
          <w:p w14:paraId="45D897D5" w14:textId="77777777" w:rsidR="004F1C8D" w:rsidRDefault="004F1C8D" w:rsidP="004F1C8D">
            <w:pPr>
              <w:pStyle w:val="ListParagraph"/>
              <w:ind w:left="0"/>
              <w:rPr>
                <w:rFonts w:cstheme="minorHAnsi"/>
                <w:iCs/>
                <w:sz w:val="20"/>
                <w:szCs w:val="20"/>
              </w:rPr>
            </w:pPr>
            <w:r>
              <w:rPr>
                <w:rFonts w:cstheme="minorHAnsi"/>
                <w:iCs/>
                <w:sz w:val="20"/>
                <w:szCs w:val="20"/>
              </w:rPr>
              <w:t xml:space="preserve">- HMI </w:t>
            </w:r>
            <w:proofErr w:type="spellStart"/>
            <w:r>
              <w:rPr>
                <w:rFonts w:cstheme="minorHAnsi"/>
                <w:iCs/>
                <w:sz w:val="20"/>
                <w:szCs w:val="20"/>
              </w:rPr>
              <w:t>Kinco</w:t>
            </w:r>
            <w:proofErr w:type="spellEnd"/>
            <w:r>
              <w:rPr>
                <w:rFonts w:cstheme="minorHAnsi"/>
                <w:iCs/>
                <w:sz w:val="20"/>
                <w:szCs w:val="20"/>
              </w:rPr>
              <w:t>:</w:t>
            </w:r>
          </w:p>
          <w:p w14:paraId="698E3B2A" w14:textId="77777777" w:rsidR="004F1C8D" w:rsidRDefault="004F1C8D" w:rsidP="004F1C8D">
            <w:pPr>
              <w:pStyle w:val="ListParagraph"/>
              <w:ind w:left="0"/>
              <w:rPr>
                <w:rFonts w:cstheme="minorHAnsi"/>
                <w:iCs/>
                <w:sz w:val="20"/>
                <w:szCs w:val="20"/>
              </w:rPr>
            </w:pPr>
            <w:r>
              <w:rPr>
                <w:rFonts w:cstheme="minorHAnsi"/>
                <w:iCs/>
                <w:sz w:val="20"/>
                <w:szCs w:val="20"/>
              </w:rPr>
              <w:tab/>
              <w:t>Es el HMI que hemos utilizado en este proyecto. Su uso es el de monitorizar el proceso, además de poder comandarlo igual que desde la botonera. También se podrán variar los valores de entrada a cada zona. Para que pueda establecer conexión con el PLC, necesitamos configurarlo en la misma red:</w:t>
            </w:r>
          </w:p>
          <w:p w14:paraId="7C81CCB2" w14:textId="77777777" w:rsidR="006B25D1" w:rsidRDefault="006B25D1" w:rsidP="004F1C8D">
            <w:pPr>
              <w:pStyle w:val="ListParagraph"/>
              <w:ind w:left="0"/>
              <w:rPr>
                <w:rFonts w:cstheme="minorHAnsi"/>
                <w:iCs/>
                <w:sz w:val="20"/>
                <w:szCs w:val="20"/>
              </w:rPr>
            </w:pPr>
          </w:p>
          <w:p w14:paraId="26E0F02C" w14:textId="67AEF8DA" w:rsidR="006B25D1" w:rsidRDefault="006B25D1" w:rsidP="006B25D1">
            <w:pPr>
              <w:pStyle w:val="ListParagraph"/>
              <w:ind w:left="0"/>
              <w:jc w:val="center"/>
              <w:rPr>
                <w:rFonts w:cstheme="minorHAnsi"/>
                <w:iCs/>
                <w:sz w:val="20"/>
                <w:szCs w:val="20"/>
              </w:rPr>
            </w:pPr>
            <w:r w:rsidRPr="006B25D1">
              <w:rPr>
                <w:rFonts w:cstheme="minorHAnsi"/>
                <w:iCs/>
                <w:noProof/>
                <w:sz w:val="20"/>
                <w:szCs w:val="20"/>
              </w:rPr>
              <w:drawing>
                <wp:inline distT="0" distB="0" distL="0" distR="0" wp14:anchorId="3E8DBFCD" wp14:editId="42634B15">
                  <wp:extent cx="3611016" cy="2476919"/>
                  <wp:effectExtent l="0" t="0" r="8890" b="0"/>
                  <wp:docPr id="196816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67990" name=""/>
                          <pic:cNvPicPr/>
                        </pic:nvPicPr>
                        <pic:blipFill>
                          <a:blip r:embed="rId15"/>
                          <a:stretch>
                            <a:fillRect/>
                          </a:stretch>
                        </pic:blipFill>
                        <pic:spPr>
                          <a:xfrm>
                            <a:off x="0" y="0"/>
                            <a:ext cx="3633608" cy="2492416"/>
                          </a:xfrm>
                          <a:prstGeom prst="rect">
                            <a:avLst/>
                          </a:prstGeom>
                        </pic:spPr>
                      </pic:pic>
                    </a:graphicData>
                  </a:graphic>
                </wp:inline>
              </w:drawing>
            </w:r>
          </w:p>
          <w:p w14:paraId="2A98BE58" w14:textId="77777777" w:rsidR="006B25D1" w:rsidRDefault="006B25D1" w:rsidP="006B25D1">
            <w:pPr>
              <w:pStyle w:val="ListParagraph"/>
              <w:ind w:left="0"/>
              <w:jc w:val="center"/>
              <w:rPr>
                <w:rFonts w:cstheme="minorHAnsi"/>
                <w:iCs/>
                <w:sz w:val="20"/>
                <w:szCs w:val="20"/>
              </w:rPr>
            </w:pPr>
          </w:p>
          <w:p w14:paraId="4525382B" w14:textId="4B3C142C" w:rsidR="006B25D1" w:rsidRDefault="006B25D1" w:rsidP="006B25D1">
            <w:pPr>
              <w:pStyle w:val="ListParagraph"/>
              <w:ind w:left="0"/>
              <w:rPr>
                <w:rFonts w:cstheme="minorHAnsi"/>
                <w:iCs/>
                <w:sz w:val="20"/>
                <w:szCs w:val="20"/>
              </w:rPr>
            </w:pPr>
            <w:r>
              <w:rPr>
                <w:rFonts w:cstheme="minorHAnsi"/>
                <w:iCs/>
                <w:sz w:val="20"/>
                <w:szCs w:val="20"/>
              </w:rPr>
              <w:tab/>
              <w:t>El HMI tendrá la dirección IP 192.168.250.2.</w:t>
            </w:r>
          </w:p>
          <w:p w14:paraId="4BB6FAB4" w14:textId="5BE3B400" w:rsidR="004F1C8D" w:rsidRPr="009740E3" w:rsidRDefault="004F1C8D" w:rsidP="004F1C8D">
            <w:pPr>
              <w:pStyle w:val="ListParagraph"/>
              <w:ind w:left="0"/>
              <w:rPr>
                <w:rFonts w:cstheme="minorHAnsi"/>
                <w:iCs/>
                <w:sz w:val="20"/>
                <w:szCs w:val="20"/>
              </w:rPr>
            </w:pPr>
          </w:p>
        </w:tc>
      </w:tr>
    </w:tbl>
    <w:p w14:paraId="7077C179" w14:textId="77777777" w:rsidR="00FE01E3" w:rsidRDefault="00FE01E3">
      <w:pPr>
        <w:rPr>
          <w:b/>
          <w:sz w:val="24"/>
        </w:rPr>
      </w:pPr>
    </w:p>
    <w:p w14:paraId="3D46436E" w14:textId="77777777" w:rsidR="00676C93" w:rsidRPr="00B25701" w:rsidRDefault="00726CC2" w:rsidP="00B25701">
      <w:pPr>
        <w:pStyle w:val="ListParagraph"/>
        <w:numPr>
          <w:ilvl w:val="0"/>
          <w:numId w:val="1"/>
        </w:numPr>
        <w:rPr>
          <w:b/>
          <w:sz w:val="24"/>
        </w:rPr>
      </w:pPr>
      <w:r w:rsidRPr="00B25701">
        <w:rPr>
          <w:b/>
          <w:sz w:val="24"/>
        </w:rPr>
        <w:t>Asignación de memoria y lista de IO.</w:t>
      </w:r>
    </w:p>
    <w:tbl>
      <w:tblPr>
        <w:tblStyle w:val="TableGrid"/>
        <w:tblW w:w="0" w:type="auto"/>
        <w:tblLook w:val="04A0" w:firstRow="1" w:lastRow="0" w:firstColumn="1" w:lastColumn="0" w:noHBand="0" w:noVBand="1"/>
      </w:tblPr>
      <w:tblGrid>
        <w:gridCol w:w="9488"/>
      </w:tblGrid>
      <w:tr w:rsidR="00676C93" w:rsidRPr="007600B7" w14:paraId="48E1FCD5" w14:textId="77777777" w:rsidTr="008D5711">
        <w:tc>
          <w:tcPr>
            <w:tcW w:w="9488" w:type="dxa"/>
          </w:tcPr>
          <w:p w14:paraId="27830633" w14:textId="77777777" w:rsidR="00E610FD" w:rsidRDefault="00E610FD" w:rsidP="00EB037B">
            <w:pPr>
              <w:pStyle w:val="ListParagraph"/>
              <w:ind w:left="0"/>
              <w:rPr>
                <w:rFonts w:cstheme="minorHAnsi"/>
                <w:iCs/>
                <w:sz w:val="20"/>
                <w:szCs w:val="20"/>
              </w:rPr>
            </w:pPr>
          </w:p>
          <w:p w14:paraId="2EA7C025" w14:textId="66C4D096" w:rsidR="00676C93" w:rsidRDefault="00E610FD" w:rsidP="00EB037B">
            <w:pPr>
              <w:pStyle w:val="ListParagraph"/>
              <w:ind w:left="0"/>
              <w:rPr>
                <w:rFonts w:cstheme="minorHAnsi"/>
                <w:iCs/>
                <w:sz w:val="20"/>
                <w:szCs w:val="20"/>
              </w:rPr>
            </w:pPr>
            <w:r>
              <w:rPr>
                <w:rFonts w:cstheme="minorHAnsi"/>
                <w:iCs/>
                <w:sz w:val="20"/>
                <w:szCs w:val="20"/>
              </w:rPr>
              <w:t>- Configuración de memoria:</w:t>
            </w:r>
          </w:p>
          <w:p w14:paraId="7ED84071" w14:textId="77777777" w:rsidR="00E610FD" w:rsidRDefault="00E610FD" w:rsidP="00EB037B">
            <w:pPr>
              <w:pStyle w:val="ListParagraph"/>
              <w:ind w:left="0"/>
              <w:rPr>
                <w:rFonts w:cstheme="minorHAnsi"/>
                <w:iCs/>
                <w:sz w:val="20"/>
                <w:szCs w:val="20"/>
              </w:rPr>
            </w:pPr>
          </w:p>
          <w:p w14:paraId="6227C8A4" w14:textId="77777777" w:rsidR="00E610FD" w:rsidRDefault="00E610FD" w:rsidP="00E610FD">
            <w:pPr>
              <w:pStyle w:val="ListParagraph"/>
              <w:ind w:left="0"/>
              <w:jc w:val="center"/>
              <w:rPr>
                <w:rFonts w:cstheme="minorHAnsi"/>
                <w:iCs/>
                <w:sz w:val="20"/>
                <w:szCs w:val="20"/>
              </w:rPr>
            </w:pPr>
            <w:r w:rsidRPr="00E610FD">
              <w:rPr>
                <w:rFonts w:cstheme="minorHAnsi"/>
                <w:iCs/>
                <w:noProof/>
                <w:sz w:val="20"/>
                <w:szCs w:val="20"/>
              </w:rPr>
              <w:drawing>
                <wp:inline distT="0" distB="0" distL="0" distR="0" wp14:anchorId="1620A6EA" wp14:editId="1614F85D">
                  <wp:extent cx="3999244" cy="1081465"/>
                  <wp:effectExtent l="0" t="0" r="1270" b="4445"/>
                  <wp:docPr id="143543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36224" name=""/>
                          <pic:cNvPicPr/>
                        </pic:nvPicPr>
                        <pic:blipFill>
                          <a:blip r:embed="rId16"/>
                          <a:stretch>
                            <a:fillRect/>
                          </a:stretch>
                        </pic:blipFill>
                        <pic:spPr>
                          <a:xfrm>
                            <a:off x="0" y="0"/>
                            <a:ext cx="4044861" cy="1093801"/>
                          </a:xfrm>
                          <a:prstGeom prst="rect">
                            <a:avLst/>
                          </a:prstGeom>
                        </pic:spPr>
                      </pic:pic>
                    </a:graphicData>
                  </a:graphic>
                </wp:inline>
              </w:drawing>
            </w:r>
          </w:p>
          <w:p w14:paraId="708F89E7" w14:textId="77777777" w:rsidR="00E610FD" w:rsidRDefault="00E610FD" w:rsidP="00E610FD">
            <w:pPr>
              <w:pStyle w:val="ListParagraph"/>
              <w:ind w:left="0"/>
              <w:jc w:val="center"/>
              <w:rPr>
                <w:rFonts w:cstheme="minorHAnsi"/>
                <w:iCs/>
                <w:sz w:val="20"/>
                <w:szCs w:val="20"/>
              </w:rPr>
            </w:pPr>
          </w:p>
          <w:p w14:paraId="11641C82" w14:textId="77777777" w:rsidR="00023111" w:rsidRDefault="00023111" w:rsidP="00023111">
            <w:pPr>
              <w:pStyle w:val="ListParagraph"/>
              <w:ind w:left="0"/>
              <w:rPr>
                <w:rFonts w:cstheme="minorHAnsi"/>
                <w:iCs/>
                <w:sz w:val="20"/>
                <w:szCs w:val="20"/>
              </w:rPr>
            </w:pPr>
            <w:r>
              <w:rPr>
                <w:rFonts w:cstheme="minorHAnsi"/>
                <w:iCs/>
                <w:sz w:val="20"/>
                <w:szCs w:val="20"/>
              </w:rPr>
              <w:t>- Variables internas:</w:t>
            </w:r>
          </w:p>
          <w:p w14:paraId="34D23072" w14:textId="77777777" w:rsidR="00023111" w:rsidRDefault="00023111" w:rsidP="00023111">
            <w:pPr>
              <w:pStyle w:val="ListParagraph"/>
              <w:ind w:left="0"/>
              <w:rPr>
                <w:rFonts w:cstheme="minorHAnsi"/>
                <w:iCs/>
                <w:sz w:val="20"/>
                <w:szCs w:val="20"/>
              </w:rPr>
            </w:pPr>
          </w:p>
          <w:p w14:paraId="78E29055" w14:textId="77777777" w:rsidR="00023111" w:rsidRDefault="00023111" w:rsidP="00023111">
            <w:pPr>
              <w:pStyle w:val="ListParagraph"/>
              <w:ind w:left="0"/>
              <w:jc w:val="center"/>
              <w:rPr>
                <w:rFonts w:cstheme="minorHAnsi"/>
                <w:iCs/>
                <w:sz w:val="20"/>
                <w:szCs w:val="20"/>
              </w:rPr>
            </w:pPr>
            <w:r w:rsidRPr="00023111">
              <w:rPr>
                <w:rFonts w:cstheme="minorHAnsi"/>
                <w:iCs/>
                <w:noProof/>
                <w:sz w:val="20"/>
                <w:szCs w:val="20"/>
              </w:rPr>
              <w:drawing>
                <wp:inline distT="0" distB="0" distL="0" distR="0" wp14:anchorId="1BACF8A4" wp14:editId="3112DA9E">
                  <wp:extent cx="5109587" cy="1990469"/>
                  <wp:effectExtent l="0" t="0" r="0" b="0"/>
                  <wp:docPr id="176852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29140" name=""/>
                          <pic:cNvPicPr/>
                        </pic:nvPicPr>
                        <pic:blipFill>
                          <a:blip r:embed="rId17"/>
                          <a:stretch>
                            <a:fillRect/>
                          </a:stretch>
                        </pic:blipFill>
                        <pic:spPr>
                          <a:xfrm>
                            <a:off x="0" y="0"/>
                            <a:ext cx="5115544" cy="1992789"/>
                          </a:xfrm>
                          <a:prstGeom prst="rect">
                            <a:avLst/>
                          </a:prstGeom>
                        </pic:spPr>
                      </pic:pic>
                    </a:graphicData>
                  </a:graphic>
                </wp:inline>
              </w:drawing>
            </w:r>
          </w:p>
          <w:p w14:paraId="6479A710" w14:textId="77777777" w:rsidR="00023111" w:rsidRDefault="00023111" w:rsidP="00023111">
            <w:pPr>
              <w:pStyle w:val="ListParagraph"/>
              <w:ind w:left="0"/>
              <w:jc w:val="center"/>
              <w:rPr>
                <w:rFonts w:cstheme="minorHAnsi"/>
                <w:iCs/>
                <w:sz w:val="20"/>
                <w:szCs w:val="20"/>
              </w:rPr>
            </w:pPr>
          </w:p>
          <w:p w14:paraId="0259DD81" w14:textId="77777777" w:rsidR="00023111" w:rsidRDefault="00023111" w:rsidP="00023111">
            <w:pPr>
              <w:pStyle w:val="ListParagraph"/>
              <w:ind w:left="0"/>
              <w:jc w:val="center"/>
              <w:rPr>
                <w:rFonts w:cstheme="minorHAnsi"/>
                <w:iCs/>
                <w:sz w:val="20"/>
                <w:szCs w:val="20"/>
              </w:rPr>
            </w:pPr>
          </w:p>
          <w:p w14:paraId="4AD52615" w14:textId="77777777" w:rsidR="00023111" w:rsidRDefault="00023111" w:rsidP="00023111">
            <w:pPr>
              <w:pStyle w:val="ListParagraph"/>
              <w:ind w:left="0"/>
              <w:jc w:val="center"/>
              <w:rPr>
                <w:rFonts w:cstheme="minorHAnsi"/>
                <w:iCs/>
                <w:sz w:val="20"/>
                <w:szCs w:val="20"/>
              </w:rPr>
            </w:pPr>
          </w:p>
          <w:p w14:paraId="46D2960B" w14:textId="77777777" w:rsidR="00023111" w:rsidRDefault="00023111" w:rsidP="00023111">
            <w:pPr>
              <w:pStyle w:val="ListParagraph"/>
              <w:ind w:left="0"/>
              <w:jc w:val="center"/>
              <w:rPr>
                <w:rFonts w:cstheme="minorHAnsi"/>
                <w:iCs/>
                <w:sz w:val="20"/>
                <w:szCs w:val="20"/>
              </w:rPr>
            </w:pPr>
          </w:p>
          <w:p w14:paraId="0C24557C" w14:textId="77777777" w:rsidR="00023111" w:rsidRDefault="00023111" w:rsidP="00023111">
            <w:pPr>
              <w:pStyle w:val="ListParagraph"/>
              <w:ind w:left="0"/>
              <w:rPr>
                <w:rFonts w:cstheme="minorHAnsi"/>
                <w:iCs/>
                <w:sz w:val="20"/>
                <w:szCs w:val="20"/>
              </w:rPr>
            </w:pPr>
          </w:p>
          <w:p w14:paraId="05373F95" w14:textId="338EE643" w:rsidR="00023111" w:rsidRDefault="00023111" w:rsidP="00023111">
            <w:pPr>
              <w:pStyle w:val="ListParagraph"/>
              <w:ind w:left="0"/>
              <w:rPr>
                <w:rFonts w:cstheme="minorHAnsi"/>
                <w:iCs/>
                <w:sz w:val="20"/>
                <w:szCs w:val="20"/>
              </w:rPr>
            </w:pPr>
            <w:r>
              <w:rPr>
                <w:rFonts w:cstheme="minorHAnsi"/>
                <w:iCs/>
                <w:sz w:val="20"/>
                <w:szCs w:val="20"/>
              </w:rPr>
              <w:t>- Variables externas:</w:t>
            </w:r>
          </w:p>
          <w:p w14:paraId="7E1677B8" w14:textId="77777777" w:rsidR="00023111" w:rsidRDefault="00023111" w:rsidP="00023111">
            <w:pPr>
              <w:pStyle w:val="ListParagraph"/>
              <w:ind w:left="0"/>
              <w:rPr>
                <w:rFonts w:cstheme="minorHAnsi"/>
                <w:iCs/>
                <w:sz w:val="20"/>
                <w:szCs w:val="20"/>
              </w:rPr>
            </w:pPr>
          </w:p>
          <w:p w14:paraId="3995267B" w14:textId="77777777" w:rsidR="00023111" w:rsidRDefault="00023111" w:rsidP="00023111">
            <w:pPr>
              <w:pStyle w:val="ListParagraph"/>
              <w:ind w:left="0"/>
              <w:jc w:val="center"/>
              <w:rPr>
                <w:rFonts w:cstheme="minorHAnsi"/>
                <w:iCs/>
                <w:sz w:val="20"/>
                <w:szCs w:val="20"/>
              </w:rPr>
            </w:pPr>
            <w:r w:rsidRPr="00023111">
              <w:rPr>
                <w:rFonts w:cstheme="minorHAnsi"/>
                <w:iCs/>
                <w:noProof/>
                <w:sz w:val="20"/>
                <w:szCs w:val="20"/>
              </w:rPr>
              <w:drawing>
                <wp:inline distT="0" distB="0" distL="0" distR="0" wp14:anchorId="39F77F09" wp14:editId="64020985">
                  <wp:extent cx="4505381" cy="2903973"/>
                  <wp:effectExtent l="0" t="0" r="0" b="0"/>
                  <wp:docPr id="211953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31188" name=""/>
                          <pic:cNvPicPr/>
                        </pic:nvPicPr>
                        <pic:blipFill>
                          <a:blip r:embed="rId18"/>
                          <a:stretch>
                            <a:fillRect/>
                          </a:stretch>
                        </pic:blipFill>
                        <pic:spPr>
                          <a:xfrm>
                            <a:off x="0" y="0"/>
                            <a:ext cx="4538760" cy="2925488"/>
                          </a:xfrm>
                          <a:prstGeom prst="rect">
                            <a:avLst/>
                          </a:prstGeom>
                        </pic:spPr>
                      </pic:pic>
                    </a:graphicData>
                  </a:graphic>
                </wp:inline>
              </w:drawing>
            </w:r>
          </w:p>
          <w:p w14:paraId="476DE351" w14:textId="77777777" w:rsidR="00023111" w:rsidRDefault="00023111" w:rsidP="00023111">
            <w:pPr>
              <w:pStyle w:val="ListParagraph"/>
              <w:ind w:left="0"/>
              <w:jc w:val="center"/>
              <w:rPr>
                <w:rFonts w:cstheme="minorHAnsi"/>
                <w:iCs/>
                <w:sz w:val="20"/>
                <w:szCs w:val="20"/>
              </w:rPr>
            </w:pPr>
          </w:p>
          <w:p w14:paraId="61692A63" w14:textId="77777777" w:rsidR="00023111" w:rsidRDefault="00023111" w:rsidP="00023111">
            <w:pPr>
              <w:pStyle w:val="ListParagraph"/>
              <w:ind w:left="0"/>
              <w:rPr>
                <w:rFonts w:cstheme="minorHAnsi"/>
                <w:iCs/>
                <w:sz w:val="20"/>
                <w:szCs w:val="20"/>
              </w:rPr>
            </w:pPr>
            <w:r>
              <w:rPr>
                <w:rFonts w:cstheme="minorHAnsi"/>
                <w:iCs/>
                <w:sz w:val="20"/>
                <w:szCs w:val="20"/>
              </w:rPr>
              <w:t>- Variables globales:</w:t>
            </w:r>
          </w:p>
          <w:p w14:paraId="073B0CD4" w14:textId="77777777" w:rsidR="00023111" w:rsidRDefault="00023111" w:rsidP="00023111">
            <w:pPr>
              <w:pStyle w:val="ListParagraph"/>
              <w:ind w:left="0"/>
              <w:rPr>
                <w:rFonts w:cstheme="minorHAnsi"/>
                <w:iCs/>
                <w:sz w:val="20"/>
                <w:szCs w:val="20"/>
              </w:rPr>
            </w:pPr>
          </w:p>
          <w:p w14:paraId="1F7249B3" w14:textId="77777777" w:rsidR="00023111" w:rsidRDefault="00023111" w:rsidP="00023111">
            <w:pPr>
              <w:pStyle w:val="ListParagraph"/>
              <w:ind w:left="0"/>
              <w:jc w:val="center"/>
              <w:rPr>
                <w:rFonts w:cstheme="minorHAnsi"/>
                <w:iCs/>
                <w:sz w:val="20"/>
                <w:szCs w:val="20"/>
              </w:rPr>
            </w:pPr>
            <w:r w:rsidRPr="00023111">
              <w:rPr>
                <w:rFonts w:cstheme="minorHAnsi"/>
                <w:iCs/>
                <w:noProof/>
                <w:sz w:val="20"/>
                <w:szCs w:val="20"/>
              </w:rPr>
              <w:drawing>
                <wp:inline distT="0" distB="0" distL="0" distR="0" wp14:anchorId="33C280DE" wp14:editId="588BB651">
                  <wp:extent cx="5862362" cy="2763297"/>
                  <wp:effectExtent l="0" t="0" r="5080" b="0"/>
                  <wp:docPr id="157529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93480" name=""/>
                          <pic:cNvPicPr/>
                        </pic:nvPicPr>
                        <pic:blipFill>
                          <a:blip r:embed="rId19"/>
                          <a:stretch>
                            <a:fillRect/>
                          </a:stretch>
                        </pic:blipFill>
                        <pic:spPr>
                          <a:xfrm>
                            <a:off x="0" y="0"/>
                            <a:ext cx="5879040" cy="2771158"/>
                          </a:xfrm>
                          <a:prstGeom prst="rect">
                            <a:avLst/>
                          </a:prstGeom>
                        </pic:spPr>
                      </pic:pic>
                    </a:graphicData>
                  </a:graphic>
                </wp:inline>
              </w:drawing>
            </w:r>
          </w:p>
          <w:p w14:paraId="4B95B232" w14:textId="26D77C26" w:rsidR="00023111" w:rsidRPr="00E610FD" w:rsidRDefault="00023111" w:rsidP="00023111">
            <w:pPr>
              <w:pStyle w:val="ListParagraph"/>
              <w:ind w:left="0"/>
              <w:jc w:val="center"/>
              <w:rPr>
                <w:rFonts w:cstheme="minorHAnsi"/>
                <w:iCs/>
                <w:sz w:val="20"/>
                <w:szCs w:val="20"/>
              </w:rPr>
            </w:pPr>
          </w:p>
        </w:tc>
      </w:tr>
    </w:tbl>
    <w:p w14:paraId="20AD5AF6" w14:textId="77777777" w:rsidR="00FE01E3" w:rsidRDefault="00FE01E3">
      <w:pPr>
        <w:rPr>
          <w:b/>
          <w:sz w:val="24"/>
        </w:rPr>
      </w:pPr>
    </w:p>
    <w:p w14:paraId="145641C3" w14:textId="77777777" w:rsidR="00023111" w:rsidRDefault="00023111">
      <w:pPr>
        <w:rPr>
          <w:b/>
          <w:sz w:val="24"/>
        </w:rPr>
      </w:pPr>
    </w:p>
    <w:p w14:paraId="585C4B39" w14:textId="77777777" w:rsidR="00023111" w:rsidRDefault="00023111">
      <w:pPr>
        <w:rPr>
          <w:b/>
          <w:sz w:val="24"/>
        </w:rPr>
      </w:pPr>
    </w:p>
    <w:p w14:paraId="1B3B3981" w14:textId="77777777" w:rsidR="00023111" w:rsidRDefault="00023111">
      <w:pPr>
        <w:rPr>
          <w:b/>
          <w:sz w:val="24"/>
        </w:rPr>
      </w:pPr>
    </w:p>
    <w:p w14:paraId="58F19F3B" w14:textId="77777777" w:rsidR="00023111" w:rsidRDefault="00023111">
      <w:pPr>
        <w:rPr>
          <w:b/>
          <w:sz w:val="24"/>
        </w:rPr>
      </w:pPr>
    </w:p>
    <w:p w14:paraId="07EF1E36" w14:textId="77777777" w:rsidR="00023111" w:rsidRDefault="00023111">
      <w:pPr>
        <w:rPr>
          <w:b/>
          <w:sz w:val="24"/>
        </w:rPr>
      </w:pPr>
    </w:p>
    <w:p w14:paraId="2DF253E6" w14:textId="77777777" w:rsidR="00023111" w:rsidRDefault="00023111">
      <w:pPr>
        <w:rPr>
          <w:b/>
          <w:sz w:val="24"/>
        </w:rPr>
      </w:pPr>
    </w:p>
    <w:p w14:paraId="6960C669" w14:textId="77777777" w:rsidR="00023111" w:rsidRDefault="00023111">
      <w:pPr>
        <w:rPr>
          <w:b/>
          <w:sz w:val="24"/>
        </w:rPr>
      </w:pPr>
    </w:p>
    <w:p w14:paraId="35875234" w14:textId="77777777" w:rsidR="00B25701" w:rsidRPr="00B25701" w:rsidRDefault="00B25701" w:rsidP="00B25701">
      <w:pPr>
        <w:pStyle w:val="ListParagraph"/>
        <w:numPr>
          <w:ilvl w:val="0"/>
          <w:numId w:val="1"/>
        </w:numPr>
        <w:rPr>
          <w:sz w:val="24"/>
        </w:rPr>
      </w:pPr>
      <w:r w:rsidRPr="00B25701">
        <w:rPr>
          <w:b/>
          <w:sz w:val="24"/>
        </w:rPr>
        <w:lastRenderedPageBreak/>
        <w:t>Programa realizado:</w:t>
      </w:r>
    </w:p>
    <w:tbl>
      <w:tblPr>
        <w:tblStyle w:val="TableGrid"/>
        <w:tblW w:w="0" w:type="auto"/>
        <w:tblLook w:val="04A0" w:firstRow="1" w:lastRow="0" w:firstColumn="1" w:lastColumn="0" w:noHBand="0" w:noVBand="1"/>
      </w:tblPr>
      <w:tblGrid>
        <w:gridCol w:w="9351"/>
      </w:tblGrid>
      <w:tr w:rsidR="00B25701" w:rsidRPr="007600B7" w14:paraId="1EEC4C0E" w14:textId="77777777" w:rsidTr="008D5711">
        <w:tc>
          <w:tcPr>
            <w:tcW w:w="9351" w:type="dxa"/>
          </w:tcPr>
          <w:p w14:paraId="0385BE0B" w14:textId="77777777" w:rsidR="00E55AE3" w:rsidRDefault="00E55AE3" w:rsidP="00EB037B">
            <w:pPr>
              <w:pStyle w:val="ListParagraph"/>
              <w:ind w:left="0"/>
              <w:rPr>
                <w:rFonts w:cstheme="minorHAnsi"/>
                <w:b/>
                <w:bCs/>
                <w:iCs/>
                <w:sz w:val="20"/>
                <w:szCs w:val="20"/>
              </w:rPr>
            </w:pPr>
          </w:p>
          <w:p w14:paraId="2A1172EA" w14:textId="20B60FB8" w:rsidR="00B25701" w:rsidRDefault="0093621C" w:rsidP="00EB037B">
            <w:pPr>
              <w:pStyle w:val="ListParagraph"/>
              <w:ind w:left="0"/>
              <w:rPr>
                <w:rFonts w:cstheme="minorHAnsi"/>
                <w:b/>
                <w:bCs/>
                <w:iCs/>
                <w:sz w:val="20"/>
                <w:szCs w:val="20"/>
              </w:rPr>
            </w:pPr>
            <w:r>
              <w:rPr>
                <w:rFonts w:cstheme="minorHAnsi"/>
                <w:b/>
                <w:bCs/>
                <w:iCs/>
                <w:sz w:val="20"/>
                <w:szCs w:val="20"/>
              </w:rPr>
              <w:t>7.1. Programa PLC</w:t>
            </w:r>
          </w:p>
          <w:p w14:paraId="69CAE8CB" w14:textId="77777777" w:rsidR="0093621C" w:rsidRDefault="0093621C" w:rsidP="00EB037B">
            <w:pPr>
              <w:pStyle w:val="ListParagraph"/>
              <w:ind w:left="0"/>
              <w:rPr>
                <w:rFonts w:cstheme="minorHAnsi"/>
                <w:iCs/>
                <w:sz w:val="20"/>
                <w:szCs w:val="20"/>
              </w:rPr>
            </w:pPr>
            <w:r>
              <w:rPr>
                <w:rFonts w:cstheme="minorHAnsi"/>
                <w:iCs/>
                <w:sz w:val="20"/>
                <w:szCs w:val="20"/>
              </w:rPr>
              <w:tab/>
              <w:t>Este programa se compone de 5 secciones:</w:t>
            </w:r>
          </w:p>
          <w:p w14:paraId="5CAE79C8" w14:textId="77777777" w:rsidR="0093621C" w:rsidRDefault="0093621C" w:rsidP="00EB037B">
            <w:pPr>
              <w:pStyle w:val="ListParagraph"/>
              <w:ind w:left="0"/>
              <w:rPr>
                <w:rFonts w:cstheme="minorHAnsi"/>
                <w:iCs/>
                <w:sz w:val="20"/>
                <w:szCs w:val="20"/>
              </w:rPr>
            </w:pPr>
          </w:p>
          <w:p w14:paraId="4911C24F" w14:textId="1A012A06" w:rsidR="0093621C" w:rsidRDefault="0093621C" w:rsidP="00EB037B">
            <w:pPr>
              <w:pStyle w:val="ListParagraph"/>
              <w:ind w:left="0"/>
              <w:rPr>
                <w:rFonts w:cstheme="minorHAnsi"/>
                <w:iCs/>
                <w:sz w:val="20"/>
                <w:szCs w:val="20"/>
              </w:rPr>
            </w:pPr>
            <w:r>
              <w:rPr>
                <w:rFonts w:cstheme="minorHAnsi"/>
                <w:iCs/>
                <w:sz w:val="20"/>
                <w:szCs w:val="20"/>
              </w:rPr>
              <w:t>- Principal</w:t>
            </w:r>
          </w:p>
          <w:p w14:paraId="1156A698" w14:textId="77777777" w:rsidR="00876319" w:rsidRDefault="00876319" w:rsidP="00EB037B">
            <w:pPr>
              <w:pStyle w:val="ListParagraph"/>
              <w:ind w:left="0"/>
              <w:rPr>
                <w:rFonts w:cstheme="minorHAnsi"/>
                <w:iCs/>
                <w:sz w:val="20"/>
                <w:szCs w:val="20"/>
              </w:rPr>
            </w:pPr>
          </w:p>
          <w:p w14:paraId="7BAB7BD7" w14:textId="77777777" w:rsidR="0093621C" w:rsidRDefault="0093621C" w:rsidP="00EB037B">
            <w:pPr>
              <w:pStyle w:val="ListParagraph"/>
              <w:ind w:left="0"/>
              <w:rPr>
                <w:rFonts w:cstheme="minorHAnsi"/>
                <w:iCs/>
                <w:sz w:val="20"/>
                <w:szCs w:val="20"/>
              </w:rPr>
            </w:pPr>
            <w:r>
              <w:rPr>
                <w:rFonts w:cstheme="minorHAnsi"/>
                <w:iCs/>
                <w:sz w:val="20"/>
                <w:szCs w:val="20"/>
              </w:rPr>
              <w:tab/>
              <w:t xml:space="preserve">En esta sección está el funcionamiento correspondiente al </w:t>
            </w:r>
            <w:proofErr w:type="spellStart"/>
            <w:r>
              <w:rPr>
                <w:rFonts w:cstheme="minorHAnsi"/>
                <w:iCs/>
                <w:sz w:val="20"/>
                <w:szCs w:val="20"/>
              </w:rPr>
              <w:t>grafcet</w:t>
            </w:r>
            <w:proofErr w:type="spellEnd"/>
            <w:r>
              <w:rPr>
                <w:rFonts w:cstheme="minorHAnsi"/>
                <w:iCs/>
                <w:sz w:val="20"/>
                <w:szCs w:val="20"/>
              </w:rPr>
              <w:t xml:space="preserve"> principal: Al pulsarse marcha, el motor se enciende a 80Hz, hasta que el nivel del tanque sube del 70%, momento en que se abre la electroválvula y la frecuencia del motor baja a 30Hz. Una vez el nivel del tanque llega al 90%, para el motor y se mantiene abierta la electroválvula hasta que el nivel del tanque baja del 30%, momento en que se vuelve a iniciar el ciclo (sin necesidad de volver a pulsar marcha).</w:t>
            </w:r>
          </w:p>
          <w:p w14:paraId="29C4395A" w14:textId="77777777" w:rsidR="0093621C" w:rsidRDefault="0093621C" w:rsidP="00EB037B">
            <w:pPr>
              <w:pStyle w:val="ListParagraph"/>
              <w:ind w:left="0"/>
              <w:rPr>
                <w:rFonts w:cstheme="minorHAnsi"/>
                <w:iCs/>
                <w:sz w:val="20"/>
                <w:szCs w:val="20"/>
              </w:rPr>
            </w:pPr>
          </w:p>
          <w:p w14:paraId="522C2D4B" w14:textId="77777777" w:rsidR="0093621C" w:rsidRDefault="0093621C" w:rsidP="0093621C">
            <w:pPr>
              <w:pStyle w:val="ListParagraph"/>
              <w:ind w:left="0"/>
              <w:jc w:val="center"/>
              <w:rPr>
                <w:rFonts w:cstheme="minorHAnsi"/>
                <w:iCs/>
                <w:sz w:val="20"/>
                <w:szCs w:val="20"/>
              </w:rPr>
            </w:pPr>
            <w:r w:rsidRPr="0093621C">
              <w:rPr>
                <w:rFonts w:cstheme="minorHAnsi"/>
                <w:iCs/>
                <w:sz w:val="20"/>
                <w:szCs w:val="20"/>
              </w:rPr>
              <w:drawing>
                <wp:inline distT="0" distB="0" distL="0" distR="0" wp14:anchorId="52DB8F3E" wp14:editId="7F79B9F8">
                  <wp:extent cx="5104550" cy="3878663"/>
                  <wp:effectExtent l="0" t="0" r="1270" b="7620"/>
                  <wp:docPr id="113150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07835" name=""/>
                          <pic:cNvPicPr/>
                        </pic:nvPicPr>
                        <pic:blipFill>
                          <a:blip r:embed="rId20"/>
                          <a:stretch>
                            <a:fillRect/>
                          </a:stretch>
                        </pic:blipFill>
                        <pic:spPr>
                          <a:xfrm>
                            <a:off x="0" y="0"/>
                            <a:ext cx="5138405" cy="3904387"/>
                          </a:xfrm>
                          <a:prstGeom prst="rect">
                            <a:avLst/>
                          </a:prstGeom>
                        </pic:spPr>
                      </pic:pic>
                    </a:graphicData>
                  </a:graphic>
                </wp:inline>
              </w:drawing>
            </w:r>
          </w:p>
          <w:p w14:paraId="3BD505A5" w14:textId="77777777" w:rsidR="0093621C" w:rsidRDefault="0093621C" w:rsidP="0093621C">
            <w:pPr>
              <w:pStyle w:val="ListParagraph"/>
              <w:ind w:left="0"/>
              <w:jc w:val="center"/>
              <w:rPr>
                <w:rFonts w:cstheme="minorHAnsi"/>
                <w:iCs/>
                <w:sz w:val="20"/>
                <w:szCs w:val="20"/>
              </w:rPr>
            </w:pPr>
          </w:p>
          <w:p w14:paraId="6B4627DC" w14:textId="77777777" w:rsidR="0093621C" w:rsidRDefault="0093621C" w:rsidP="0093621C">
            <w:pPr>
              <w:pStyle w:val="ListParagraph"/>
              <w:ind w:left="0"/>
              <w:rPr>
                <w:rFonts w:cstheme="minorHAnsi"/>
                <w:iCs/>
                <w:sz w:val="20"/>
                <w:szCs w:val="20"/>
              </w:rPr>
            </w:pPr>
            <w:r>
              <w:rPr>
                <w:rFonts w:cstheme="minorHAnsi"/>
                <w:iCs/>
                <w:sz w:val="20"/>
                <w:szCs w:val="20"/>
              </w:rPr>
              <w:t>- Paro</w:t>
            </w:r>
          </w:p>
          <w:p w14:paraId="3BE9A6D0" w14:textId="77777777" w:rsidR="0093621C" w:rsidRDefault="0093621C" w:rsidP="0093621C">
            <w:pPr>
              <w:pStyle w:val="ListParagraph"/>
              <w:ind w:left="0"/>
              <w:rPr>
                <w:rFonts w:cstheme="minorHAnsi"/>
                <w:iCs/>
                <w:sz w:val="20"/>
                <w:szCs w:val="20"/>
              </w:rPr>
            </w:pPr>
            <w:r>
              <w:rPr>
                <w:rFonts w:cstheme="minorHAnsi"/>
                <w:iCs/>
                <w:sz w:val="20"/>
                <w:szCs w:val="20"/>
              </w:rPr>
              <w:tab/>
              <w:t xml:space="preserve">En esta sección está el funcionamiento correspondiente al </w:t>
            </w:r>
            <w:proofErr w:type="spellStart"/>
            <w:r>
              <w:rPr>
                <w:rFonts w:cstheme="minorHAnsi"/>
                <w:iCs/>
                <w:sz w:val="20"/>
                <w:szCs w:val="20"/>
              </w:rPr>
              <w:t>grafcet</w:t>
            </w:r>
            <w:proofErr w:type="spellEnd"/>
            <w:r>
              <w:rPr>
                <w:rFonts w:cstheme="minorHAnsi"/>
                <w:iCs/>
                <w:sz w:val="20"/>
                <w:szCs w:val="20"/>
              </w:rPr>
              <w:t xml:space="preserve"> de paro. Al pulsar paro, </w:t>
            </w:r>
            <w:r w:rsidR="00876319">
              <w:rPr>
                <w:rFonts w:cstheme="minorHAnsi"/>
                <w:iCs/>
                <w:sz w:val="20"/>
                <w:szCs w:val="20"/>
              </w:rPr>
              <w:t>para todo el sistema. Cuando se vuelve a pulsar marcha, el sistema reinicia por donde se había quedado.</w:t>
            </w:r>
          </w:p>
          <w:p w14:paraId="66FEC668" w14:textId="77777777" w:rsidR="00876319" w:rsidRDefault="00876319" w:rsidP="0093621C">
            <w:pPr>
              <w:pStyle w:val="ListParagraph"/>
              <w:ind w:left="0"/>
              <w:rPr>
                <w:rFonts w:cstheme="minorHAnsi"/>
                <w:iCs/>
                <w:sz w:val="20"/>
                <w:szCs w:val="20"/>
              </w:rPr>
            </w:pPr>
          </w:p>
          <w:p w14:paraId="19740E97" w14:textId="77777777" w:rsidR="00876319" w:rsidRDefault="00876319" w:rsidP="00876319">
            <w:pPr>
              <w:pStyle w:val="ListParagraph"/>
              <w:ind w:left="0"/>
              <w:jc w:val="center"/>
              <w:rPr>
                <w:rFonts w:cstheme="minorHAnsi"/>
                <w:iCs/>
                <w:sz w:val="20"/>
                <w:szCs w:val="20"/>
              </w:rPr>
            </w:pPr>
            <w:r w:rsidRPr="00876319">
              <w:rPr>
                <w:rFonts w:cstheme="minorHAnsi"/>
                <w:iCs/>
                <w:sz w:val="20"/>
                <w:szCs w:val="20"/>
              </w:rPr>
              <w:drawing>
                <wp:inline distT="0" distB="0" distL="0" distR="0" wp14:anchorId="4CF4775D" wp14:editId="0F9DE7FE">
                  <wp:extent cx="5114611" cy="2123818"/>
                  <wp:effectExtent l="0" t="0" r="0" b="0"/>
                  <wp:docPr id="10262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9531" name=""/>
                          <pic:cNvPicPr/>
                        </pic:nvPicPr>
                        <pic:blipFill>
                          <a:blip r:embed="rId21"/>
                          <a:stretch>
                            <a:fillRect/>
                          </a:stretch>
                        </pic:blipFill>
                        <pic:spPr>
                          <a:xfrm>
                            <a:off x="0" y="0"/>
                            <a:ext cx="5166886" cy="2145525"/>
                          </a:xfrm>
                          <a:prstGeom prst="rect">
                            <a:avLst/>
                          </a:prstGeom>
                        </pic:spPr>
                      </pic:pic>
                    </a:graphicData>
                  </a:graphic>
                </wp:inline>
              </w:drawing>
            </w:r>
          </w:p>
          <w:p w14:paraId="5254CB1E" w14:textId="77777777" w:rsidR="00876319" w:rsidRDefault="00876319" w:rsidP="00876319">
            <w:pPr>
              <w:pStyle w:val="ListParagraph"/>
              <w:ind w:left="0"/>
              <w:jc w:val="center"/>
              <w:rPr>
                <w:rFonts w:cstheme="minorHAnsi"/>
                <w:iCs/>
                <w:sz w:val="20"/>
                <w:szCs w:val="20"/>
              </w:rPr>
            </w:pPr>
          </w:p>
          <w:p w14:paraId="322150AD" w14:textId="77777777" w:rsidR="00876319" w:rsidRDefault="00876319" w:rsidP="00876319">
            <w:pPr>
              <w:pStyle w:val="ListParagraph"/>
              <w:ind w:left="0"/>
              <w:jc w:val="center"/>
              <w:rPr>
                <w:rFonts w:cstheme="minorHAnsi"/>
                <w:iCs/>
                <w:sz w:val="20"/>
                <w:szCs w:val="20"/>
              </w:rPr>
            </w:pPr>
          </w:p>
          <w:p w14:paraId="04A0B885" w14:textId="77777777" w:rsidR="00876319" w:rsidRDefault="00876319" w:rsidP="00876319">
            <w:pPr>
              <w:pStyle w:val="ListParagraph"/>
              <w:ind w:left="0"/>
              <w:rPr>
                <w:rFonts w:cstheme="minorHAnsi"/>
                <w:iCs/>
                <w:sz w:val="20"/>
                <w:szCs w:val="20"/>
              </w:rPr>
            </w:pPr>
            <w:r>
              <w:rPr>
                <w:rFonts w:cstheme="minorHAnsi"/>
                <w:iCs/>
                <w:sz w:val="20"/>
                <w:szCs w:val="20"/>
              </w:rPr>
              <w:t>- HMI_PLC</w:t>
            </w:r>
          </w:p>
          <w:p w14:paraId="359C5D53" w14:textId="77777777" w:rsidR="00876319" w:rsidRDefault="00876319" w:rsidP="00876319">
            <w:pPr>
              <w:pStyle w:val="ListParagraph"/>
              <w:ind w:left="0"/>
              <w:rPr>
                <w:rFonts w:cstheme="minorHAnsi"/>
                <w:iCs/>
                <w:sz w:val="20"/>
                <w:szCs w:val="20"/>
              </w:rPr>
            </w:pPr>
            <w:r>
              <w:rPr>
                <w:rFonts w:cstheme="minorHAnsi"/>
                <w:iCs/>
                <w:sz w:val="20"/>
                <w:szCs w:val="20"/>
              </w:rPr>
              <w:tab/>
              <w:t>Los pulsadores de paro y marcha están presentes tanto en la botonera física como en el HMI. Esta sección se encarga de unificar las órdenes repetidas de ambas fuentes para simplificar las secciones donde se usen dichas órdenes.</w:t>
            </w:r>
          </w:p>
          <w:p w14:paraId="1FDD097E" w14:textId="77777777" w:rsidR="00876319" w:rsidRDefault="00876319" w:rsidP="00876319">
            <w:pPr>
              <w:pStyle w:val="ListParagraph"/>
              <w:ind w:left="0"/>
              <w:rPr>
                <w:rFonts w:cstheme="minorHAnsi"/>
                <w:iCs/>
                <w:sz w:val="20"/>
                <w:szCs w:val="20"/>
              </w:rPr>
            </w:pPr>
          </w:p>
          <w:p w14:paraId="5B199C44" w14:textId="77777777" w:rsidR="00876319" w:rsidRDefault="00876319" w:rsidP="00876319">
            <w:pPr>
              <w:pStyle w:val="ListParagraph"/>
              <w:ind w:left="0"/>
              <w:jc w:val="center"/>
              <w:rPr>
                <w:rFonts w:cstheme="minorHAnsi"/>
                <w:iCs/>
                <w:sz w:val="20"/>
                <w:szCs w:val="20"/>
              </w:rPr>
            </w:pPr>
            <w:r w:rsidRPr="00876319">
              <w:rPr>
                <w:rFonts w:cstheme="minorHAnsi"/>
                <w:iCs/>
                <w:sz w:val="20"/>
                <w:szCs w:val="20"/>
              </w:rPr>
              <w:drawing>
                <wp:inline distT="0" distB="0" distL="0" distR="0" wp14:anchorId="02FD0204" wp14:editId="57E6F330">
                  <wp:extent cx="5305529" cy="935645"/>
                  <wp:effectExtent l="0" t="0" r="0" b="0"/>
                  <wp:docPr id="87196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68189" name=""/>
                          <pic:cNvPicPr/>
                        </pic:nvPicPr>
                        <pic:blipFill>
                          <a:blip r:embed="rId22"/>
                          <a:stretch>
                            <a:fillRect/>
                          </a:stretch>
                        </pic:blipFill>
                        <pic:spPr>
                          <a:xfrm>
                            <a:off x="0" y="0"/>
                            <a:ext cx="5367787" cy="946624"/>
                          </a:xfrm>
                          <a:prstGeom prst="rect">
                            <a:avLst/>
                          </a:prstGeom>
                        </pic:spPr>
                      </pic:pic>
                    </a:graphicData>
                  </a:graphic>
                </wp:inline>
              </w:drawing>
            </w:r>
          </w:p>
          <w:p w14:paraId="4D694C84" w14:textId="77777777" w:rsidR="00151DA7" w:rsidRDefault="00151DA7" w:rsidP="00151DA7">
            <w:pPr>
              <w:pStyle w:val="ListParagraph"/>
              <w:ind w:left="0"/>
              <w:rPr>
                <w:rFonts w:cstheme="minorHAnsi"/>
                <w:iCs/>
                <w:sz w:val="20"/>
                <w:szCs w:val="20"/>
              </w:rPr>
            </w:pPr>
          </w:p>
          <w:p w14:paraId="112FB63B" w14:textId="50CE396A" w:rsidR="00876319" w:rsidRDefault="00876319" w:rsidP="00876319">
            <w:pPr>
              <w:pStyle w:val="ListParagraph"/>
              <w:ind w:left="0"/>
              <w:rPr>
                <w:rFonts w:cstheme="minorHAnsi"/>
                <w:iCs/>
                <w:sz w:val="20"/>
                <w:szCs w:val="20"/>
              </w:rPr>
            </w:pPr>
            <w:r>
              <w:rPr>
                <w:rFonts w:cstheme="minorHAnsi"/>
                <w:iCs/>
                <w:sz w:val="20"/>
                <w:szCs w:val="20"/>
              </w:rPr>
              <w:t>- Cálculos</w:t>
            </w:r>
          </w:p>
          <w:p w14:paraId="4C537861" w14:textId="60DF9BC7" w:rsidR="00151DA7" w:rsidRDefault="00151DA7" w:rsidP="00876319">
            <w:pPr>
              <w:pStyle w:val="ListParagraph"/>
              <w:ind w:left="0"/>
              <w:rPr>
                <w:rFonts w:cstheme="minorHAnsi"/>
                <w:iCs/>
                <w:sz w:val="20"/>
                <w:szCs w:val="20"/>
              </w:rPr>
            </w:pPr>
            <w:r>
              <w:rPr>
                <w:rFonts w:cstheme="minorHAnsi"/>
                <w:iCs/>
                <w:sz w:val="20"/>
                <w:szCs w:val="20"/>
              </w:rPr>
              <w:tab/>
              <w:t>Esta sección reúne todos los cálculos y conversiones que son necesarios para el desarrollo del programa.</w:t>
            </w:r>
          </w:p>
          <w:p w14:paraId="1D69E75D" w14:textId="77777777" w:rsidR="00151DA7" w:rsidRDefault="00151DA7" w:rsidP="00876319">
            <w:pPr>
              <w:pStyle w:val="ListParagraph"/>
              <w:ind w:left="0"/>
              <w:rPr>
                <w:rFonts w:cstheme="minorHAnsi"/>
                <w:iCs/>
                <w:sz w:val="20"/>
                <w:szCs w:val="20"/>
              </w:rPr>
            </w:pPr>
          </w:p>
          <w:p w14:paraId="70D18EDB" w14:textId="77777777" w:rsidR="00876319" w:rsidRDefault="00876319" w:rsidP="00876319">
            <w:pPr>
              <w:pStyle w:val="ListParagraph"/>
              <w:ind w:left="0"/>
              <w:jc w:val="center"/>
              <w:rPr>
                <w:rFonts w:cstheme="minorHAnsi"/>
                <w:iCs/>
                <w:sz w:val="20"/>
                <w:szCs w:val="20"/>
              </w:rPr>
            </w:pPr>
            <w:r w:rsidRPr="00876319">
              <w:rPr>
                <w:rFonts w:cstheme="minorHAnsi"/>
                <w:iCs/>
                <w:sz w:val="20"/>
                <w:szCs w:val="20"/>
              </w:rPr>
              <w:drawing>
                <wp:inline distT="0" distB="0" distL="0" distR="0" wp14:anchorId="380464A8" wp14:editId="5B26E06D">
                  <wp:extent cx="5272887" cy="6229978"/>
                  <wp:effectExtent l="0" t="0" r="4445" b="0"/>
                  <wp:docPr id="95780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09532" name=""/>
                          <pic:cNvPicPr/>
                        </pic:nvPicPr>
                        <pic:blipFill>
                          <a:blip r:embed="rId23"/>
                          <a:stretch>
                            <a:fillRect/>
                          </a:stretch>
                        </pic:blipFill>
                        <pic:spPr>
                          <a:xfrm>
                            <a:off x="0" y="0"/>
                            <a:ext cx="5324331" cy="6290760"/>
                          </a:xfrm>
                          <a:prstGeom prst="rect">
                            <a:avLst/>
                          </a:prstGeom>
                        </pic:spPr>
                      </pic:pic>
                    </a:graphicData>
                  </a:graphic>
                </wp:inline>
              </w:drawing>
            </w:r>
          </w:p>
          <w:p w14:paraId="7FE0C773" w14:textId="77777777" w:rsidR="00151DA7" w:rsidRDefault="00151DA7" w:rsidP="00876319">
            <w:pPr>
              <w:pStyle w:val="ListParagraph"/>
              <w:ind w:left="0"/>
              <w:jc w:val="center"/>
              <w:rPr>
                <w:rFonts w:cstheme="minorHAnsi"/>
                <w:iCs/>
                <w:sz w:val="20"/>
                <w:szCs w:val="20"/>
              </w:rPr>
            </w:pPr>
          </w:p>
          <w:p w14:paraId="43AAD046" w14:textId="77777777" w:rsidR="00151DA7" w:rsidRDefault="00151DA7" w:rsidP="00876319">
            <w:pPr>
              <w:pStyle w:val="ListParagraph"/>
              <w:ind w:left="0"/>
              <w:jc w:val="center"/>
              <w:rPr>
                <w:rFonts w:cstheme="minorHAnsi"/>
                <w:iCs/>
                <w:sz w:val="20"/>
                <w:szCs w:val="20"/>
              </w:rPr>
            </w:pPr>
          </w:p>
          <w:p w14:paraId="0B04F50F" w14:textId="77777777" w:rsidR="00151DA7" w:rsidRDefault="00151DA7" w:rsidP="00151DA7">
            <w:pPr>
              <w:pStyle w:val="ListParagraph"/>
              <w:ind w:left="0"/>
              <w:rPr>
                <w:rFonts w:cstheme="minorHAnsi"/>
                <w:iCs/>
                <w:sz w:val="20"/>
                <w:szCs w:val="20"/>
              </w:rPr>
            </w:pPr>
            <w:r>
              <w:rPr>
                <w:rFonts w:cstheme="minorHAnsi"/>
                <w:iCs/>
                <w:sz w:val="20"/>
                <w:szCs w:val="20"/>
              </w:rPr>
              <w:t>- Tratamiento Posterior</w:t>
            </w:r>
          </w:p>
          <w:p w14:paraId="5839FBF1" w14:textId="77777777" w:rsidR="00151DA7" w:rsidRDefault="00151DA7" w:rsidP="00151DA7">
            <w:pPr>
              <w:pStyle w:val="ListParagraph"/>
              <w:ind w:left="0"/>
              <w:rPr>
                <w:rFonts w:cstheme="minorHAnsi"/>
                <w:iCs/>
                <w:sz w:val="20"/>
                <w:szCs w:val="20"/>
              </w:rPr>
            </w:pPr>
            <w:r>
              <w:rPr>
                <w:rFonts w:cstheme="minorHAnsi"/>
                <w:iCs/>
                <w:sz w:val="20"/>
                <w:szCs w:val="20"/>
              </w:rPr>
              <w:tab/>
              <w:t>En esta sección se reúnen las condiciones que activan cada salida del PLC.</w:t>
            </w:r>
          </w:p>
          <w:p w14:paraId="43832EEF" w14:textId="77777777" w:rsidR="00151DA7" w:rsidRDefault="00151DA7" w:rsidP="00151DA7">
            <w:pPr>
              <w:pStyle w:val="ListParagraph"/>
              <w:ind w:left="0"/>
              <w:rPr>
                <w:rFonts w:cstheme="minorHAnsi"/>
                <w:iCs/>
                <w:sz w:val="20"/>
                <w:szCs w:val="20"/>
              </w:rPr>
            </w:pPr>
          </w:p>
          <w:p w14:paraId="1AAC4D42" w14:textId="77777777" w:rsidR="00151DA7" w:rsidRDefault="00151DA7" w:rsidP="00151DA7">
            <w:pPr>
              <w:pStyle w:val="ListParagraph"/>
              <w:ind w:left="0"/>
              <w:jc w:val="center"/>
              <w:rPr>
                <w:rFonts w:cstheme="minorHAnsi"/>
                <w:iCs/>
                <w:sz w:val="20"/>
                <w:szCs w:val="20"/>
              </w:rPr>
            </w:pPr>
            <w:r w:rsidRPr="00876319">
              <w:rPr>
                <w:rFonts w:cstheme="minorHAnsi"/>
                <w:iCs/>
                <w:sz w:val="20"/>
                <w:szCs w:val="20"/>
              </w:rPr>
              <w:drawing>
                <wp:inline distT="0" distB="0" distL="0" distR="0" wp14:anchorId="5F1CACEC" wp14:editId="6A22D2AB">
                  <wp:extent cx="5345723" cy="1906292"/>
                  <wp:effectExtent l="0" t="0" r="7620" b="0"/>
                  <wp:docPr id="213010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05138" name=""/>
                          <pic:cNvPicPr/>
                        </pic:nvPicPr>
                        <pic:blipFill>
                          <a:blip r:embed="rId24"/>
                          <a:stretch>
                            <a:fillRect/>
                          </a:stretch>
                        </pic:blipFill>
                        <pic:spPr>
                          <a:xfrm>
                            <a:off x="0" y="0"/>
                            <a:ext cx="5384042" cy="1919957"/>
                          </a:xfrm>
                          <a:prstGeom prst="rect">
                            <a:avLst/>
                          </a:prstGeom>
                        </pic:spPr>
                      </pic:pic>
                    </a:graphicData>
                  </a:graphic>
                </wp:inline>
              </w:drawing>
            </w:r>
          </w:p>
          <w:p w14:paraId="3001BD11" w14:textId="77777777" w:rsidR="00151DA7" w:rsidRDefault="00151DA7" w:rsidP="00876319">
            <w:pPr>
              <w:pStyle w:val="ListParagraph"/>
              <w:ind w:left="0"/>
              <w:jc w:val="center"/>
              <w:rPr>
                <w:rFonts w:cstheme="minorHAnsi"/>
                <w:iCs/>
                <w:sz w:val="20"/>
                <w:szCs w:val="20"/>
              </w:rPr>
            </w:pPr>
          </w:p>
          <w:p w14:paraId="328B0256" w14:textId="77777777" w:rsidR="00151DA7" w:rsidRDefault="00151DA7" w:rsidP="00876319">
            <w:pPr>
              <w:pStyle w:val="ListParagraph"/>
              <w:ind w:left="0"/>
              <w:jc w:val="center"/>
              <w:rPr>
                <w:rFonts w:cstheme="minorHAnsi"/>
                <w:iCs/>
                <w:sz w:val="20"/>
                <w:szCs w:val="20"/>
              </w:rPr>
            </w:pPr>
          </w:p>
          <w:p w14:paraId="5429E3C1" w14:textId="77777777" w:rsidR="00151DA7" w:rsidRDefault="00151DA7" w:rsidP="00151DA7">
            <w:pPr>
              <w:pStyle w:val="ListParagraph"/>
              <w:ind w:left="0"/>
              <w:rPr>
                <w:rFonts w:cstheme="minorHAnsi"/>
                <w:b/>
                <w:bCs/>
                <w:iCs/>
                <w:sz w:val="20"/>
                <w:szCs w:val="20"/>
              </w:rPr>
            </w:pPr>
            <w:r>
              <w:rPr>
                <w:rFonts w:cstheme="minorHAnsi"/>
                <w:b/>
                <w:bCs/>
                <w:iCs/>
                <w:sz w:val="20"/>
                <w:szCs w:val="20"/>
              </w:rPr>
              <w:t>7.2. Pantalla HMI</w:t>
            </w:r>
          </w:p>
          <w:p w14:paraId="6E8DDEFA" w14:textId="77777777" w:rsidR="00151DA7" w:rsidRDefault="00151DA7" w:rsidP="00151DA7">
            <w:pPr>
              <w:pStyle w:val="ListParagraph"/>
              <w:ind w:left="0"/>
              <w:rPr>
                <w:rFonts w:cstheme="minorHAnsi"/>
                <w:iCs/>
                <w:sz w:val="20"/>
                <w:szCs w:val="20"/>
              </w:rPr>
            </w:pPr>
            <w:r>
              <w:rPr>
                <w:rFonts w:cstheme="minorHAnsi"/>
                <w:iCs/>
                <w:sz w:val="20"/>
                <w:szCs w:val="20"/>
              </w:rPr>
              <w:tab/>
              <w:t>El programa HMI está compuesto de dos pantallas y un script:</w:t>
            </w:r>
          </w:p>
          <w:p w14:paraId="2536CDDC" w14:textId="77777777" w:rsidR="00151DA7" w:rsidRDefault="00151DA7" w:rsidP="00151DA7">
            <w:pPr>
              <w:pStyle w:val="ListParagraph"/>
              <w:ind w:left="0"/>
              <w:rPr>
                <w:rFonts w:cstheme="minorHAnsi"/>
                <w:iCs/>
                <w:sz w:val="20"/>
                <w:szCs w:val="20"/>
              </w:rPr>
            </w:pPr>
          </w:p>
          <w:p w14:paraId="1817B9E9" w14:textId="77777777" w:rsidR="00151DA7" w:rsidRDefault="00151DA7" w:rsidP="00151DA7">
            <w:pPr>
              <w:pStyle w:val="ListParagraph"/>
              <w:ind w:left="0"/>
              <w:rPr>
                <w:rFonts w:cstheme="minorHAnsi"/>
                <w:iCs/>
                <w:sz w:val="20"/>
                <w:szCs w:val="20"/>
              </w:rPr>
            </w:pPr>
            <w:r>
              <w:rPr>
                <w:rFonts w:cstheme="minorHAnsi"/>
                <w:iCs/>
                <w:sz w:val="20"/>
                <w:szCs w:val="20"/>
              </w:rPr>
              <w:t>- Pantalla de control</w:t>
            </w:r>
          </w:p>
          <w:p w14:paraId="73FF1ABF" w14:textId="1CB205C1" w:rsidR="00DB6D97" w:rsidRDefault="00151DA7" w:rsidP="00151DA7">
            <w:pPr>
              <w:pStyle w:val="ListParagraph"/>
              <w:ind w:left="0"/>
              <w:rPr>
                <w:rFonts w:cstheme="minorHAnsi"/>
                <w:iCs/>
                <w:sz w:val="20"/>
                <w:szCs w:val="20"/>
              </w:rPr>
            </w:pPr>
            <w:r>
              <w:rPr>
                <w:rFonts w:cstheme="minorHAnsi"/>
                <w:iCs/>
                <w:sz w:val="20"/>
                <w:szCs w:val="20"/>
              </w:rPr>
              <w:tab/>
              <w:t>Esta es la primera pantalla que encontraremos al iniciar el sistema. Desde esta, se puede controlar el sistema igual que desde la botonera física, con un botón de marcha y uno de paro. Además, se puede monitorizar dicho sistema mediante un tanque que indica la altura del líquido. El contenido de dicho tanque cambia de color según la zona en la que esté. Arriba de este tanque se puede ver el indicador numérico de la altura del líquido.</w:t>
            </w:r>
            <w:r w:rsidR="00DB6D97">
              <w:rPr>
                <w:rFonts w:cstheme="minorHAnsi"/>
                <w:iCs/>
                <w:sz w:val="20"/>
                <w:szCs w:val="20"/>
              </w:rPr>
              <w:t xml:space="preserve"> También se puede monitorizar la frecuencia a la que está funcionando el motor, el estado de la electroválvula y las alturas de cambio de zona.</w:t>
            </w:r>
          </w:p>
          <w:p w14:paraId="57D75C94" w14:textId="56F1C61C" w:rsidR="00DB6D97" w:rsidRDefault="00DB6D97" w:rsidP="00151DA7">
            <w:pPr>
              <w:pStyle w:val="ListParagraph"/>
              <w:ind w:left="0"/>
              <w:rPr>
                <w:rFonts w:cstheme="minorHAnsi"/>
                <w:iCs/>
                <w:sz w:val="20"/>
                <w:szCs w:val="20"/>
              </w:rPr>
            </w:pPr>
            <w:r>
              <w:rPr>
                <w:rFonts w:cstheme="minorHAnsi"/>
                <w:iCs/>
                <w:sz w:val="20"/>
                <w:szCs w:val="20"/>
              </w:rPr>
              <w:tab/>
              <w:t>Por último, tiene un botón “Cambio de Rangos” para poder acceder a la pantalla de cambio de rangos.</w:t>
            </w:r>
          </w:p>
          <w:p w14:paraId="1735DF20" w14:textId="77777777" w:rsidR="00DB6D97" w:rsidRDefault="00DB6D97" w:rsidP="00151DA7">
            <w:pPr>
              <w:pStyle w:val="ListParagraph"/>
              <w:ind w:left="0"/>
              <w:rPr>
                <w:rFonts w:cstheme="minorHAnsi"/>
                <w:iCs/>
                <w:sz w:val="20"/>
                <w:szCs w:val="20"/>
              </w:rPr>
            </w:pPr>
          </w:p>
          <w:p w14:paraId="6C5132EF" w14:textId="77777777" w:rsidR="00DB6D97" w:rsidRDefault="00DB6D97" w:rsidP="00DB6D97">
            <w:pPr>
              <w:pStyle w:val="ListParagraph"/>
              <w:ind w:left="0"/>
              <w:jc w:val="center"/>
              <w:rPr>
                <w:rFonts w:cstheme="minorHAnsi"/>
                <w:iCs/>
                <w:sz w:val="20"/>
                <w:szCs w:val="20"/>
              </w:rPr>
            </w:pPr>
            <w:r w:rsidRPr="00DB6D97">
              <w:rPr>
                <w:rFonts w:cstheme="minorHAnsi"/>
                <w:iCs/>
                <w:sz w:val="20"/>
                <w:szCs w:val="20"/>
              </w:rPr>
              <w:drawing>
                <wp:inline distT="0" distB="0" distL="0" distR="0" wp14:anchorId="0EEC74B7" wp14:editId="7C2284B8">
                  <wp:extent cx="5737061" cy="3446585"/>
                  <wp:effectExtent l="0" t="0" r="0" b="1905"/>
                  <wp:docPr id="54350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01046" name=""/>
                          <pic:cNvPicPr/>
                        </pic:nvPicPr>
                        <pic:blipFill>
                          <a:blip r:embed="rId25"/>
                          <a:stretch>
                            <a:fillRect/>
                          </a:stretch>
                        </pic:blipFill>
                        <pic:spPr>
                          <a:xfrm>
                            <a:off x="0" y="0"/>
                            <a:ext cx="5754232" cy="3456900"/>
                          </a:xfrm>
                          <a:prstGeom prst="rect">
                            <a:avLst/>
                          </a:prstGeom>
                        </pic:spPr>
                      </pic:pic>
                    </a:graphicData>
                  </a:graphic>
                </wp:inline>
              </w:drawing>
            </w:r>
          </w:p>
          <w:p w14:paraId="02A5D978" w14:textId="77777777" w:rsidR="00DB6D97" w:rsidRDefault="00DB6D97" w:rsidP="00DB6D97">
            <w:pPr>
              <w:pStyle w:val="ListParagraph"/>
              <w:ind w:left="0"/>
              <w:jc w:val="center"/>
              <w:rPr>
                <w:rFonts w:cstheme="minorHAnsi"/>
                <w:iCs/>
                <w:sz w:val="20"/>
                <w:szCs w:val="20"/>
              </w:rPr>
            </w:pPr>
          </w:p>
          <w:p w14:paraId="6F81B05F" w14:textId="77777777" w:rsidR="00DB6D97" w:rsidRDefault="00DB6D97" w:rsidP="00DB6D97">
            <w:pPr>
              <w:pStyle w:val="ListParagraph"/>
              <w:ind w:left="0"/>
              <w:jc w:val="center"/>
              <w:rPr>
                <w:rFonts w:cstheme="minorHAnsi"/>
                <w:iCs/>
                <w:sz w:val="20"/>
                <w:szCs w:val="20"/>
              </w:rPr>
            </w:pPr>
          </w:p>
          <w:p w14:paraId="17F51A0B" w14:textId="77777777" w:rsidR="00DB6D97" w:rsidRDefault="00DB6D97" w:rsidP="00DB6D97">
            <w:pPr>
              <w:pStyle w:val="ListParagraph"/>
              <w:ind w:left="0"/>
              <w:jc w:val="center"/>
              <w:rPr>
                <w:rFonts w:cstheme="minorHAnsi"/>
                <w:iCs/>
                <w:sz w:val="20"/>
                <w:szCs w:val="20"/>
              </w:rPr>
            </w:pPr>
          </w:p>
          <w:p w14:paraId="3D9B6B2F" w14:textId="77777777" w:rsidR="00DB6D97" w:rsidRDefault="00DB6D97" w:rsidP="00DB6D97">
            <w:pPr>
              <w:pStyle w:val="ListParagraph"/>
              <w:ind w:left="0"/>
              <w:jc w:val="center"/>
              <w:rPr>
                <w:rFonts w:cstheme="minorHAnsi"/>
                <w:iCs/>
                <w:sz w:val="20"/>
                <w:szCs w:val="20"/>
              </w:rPr>
            </w:pPr>
          </w:p>
          <w:p w14:paraId="58924ACE" w14:textId="77777777" w:rsidR="00DB6D97" w:rsidRDefault="00DB6D97" w:rsidP="00DB6D97">
            <w:pPr>
              <w:pStyle w:val="ListParagraph"/>
              <w:ind w:left="0"/>
              <w:jc w:val="center"/>
              <w:rPr>
                <w:rFonts w:cstheme="minorHAnsi"/>
                <w:iCs/>
                <w:sz w:val="20"/>
                <w:szCs w:val="20"/>
              </w:rPr>
            </w:pPr>
          </w:p>
          <w:p w14:paraId="689B0507" w14:textId="77777777" w:rsidR="00E55AE3" w:rsidRDefault="00E55AE3" w:rsidP="00DB6D97">
            <w:pPr>
              <w:pStyle w:val="ListParagraph"/>
              <w:ind w:left="0"/>
              <w:rPr>
                <w:rFonts w:cstheme="minorHAnsi"/>
                <w:iCs/>
                <w:sz w:val="20"/>
                <w:szCs w:val="20"/>
              </w:rPr>
            </w:pPr>
          </w:p>
          <w:p w14:paraId="3C7CE67D" w14:textId="7BE057F3" w:rsidR="00DB6D97" w:rsidRDefault="00DB6D97" w:rsidP="00DB6D97">
            <w:pPr>
              <w:pStyle w:val="ListParagraph"/>
              <w:ind w:left="0"/>
              <w:rPr>
                <w:rFonts w:cstheme="minorHAnsi"/>
                <w:iCs/>
                <w:sz w:val="20"/>
                <w:szCs w:val="20"/>
              </w:rPr>
            </w:pPr>
            <w:r>
              <w:rPr>
                <w:rFonts w:cstheme="minorHAnsi"/>
                <w:iCs/>
                <w:sz w:val="20"/>
                <w:szCs w:val="20"/>
              </w:rPr>
              <w:t>- Selección de rangos</w:t>
            </w:r>
          </w:p>
          <w:p w14:paraId="2A5D2AF5" w14:textId="1305244B" w:rsidR="00DB6D97" w:rsidRDefault="00DB6D97" w:rsidP="00DB6D97">
            <w:pPr>
              <w:pStyle w:val="ListParagraph"/>
              <w:ind w:left="0"/>
              <w:rPr>
                <w:rFonts w:cstheme="minorHAnsi"/>
                <w:iCs/>
                <w:sz w:val="20"/>
                <w:szCs w:val="20"/>
              </w:rPr>
            </w:pPr>
            <w:r>
              <w:rPr>
                <w:rFonts w:cstheme="minorHAnsi"/>
                <w:iCs/>
                <w:sz w:val="20"/>
                <w:szCs w:val="20"/>
              </w:rPr>
              <w:tab/>
              <w:t>En esta pantalla se pueden seleccionar los porcentajes de llenado de tanque a los que queremos que se entre a cada zona mediante tres objetos deslizantes. Estos valores se mostrarán en su respectivo indicador numérico. Mediante el botón “Control del Tanque” podemos volver a la pantalla principal.</w:t>
            </w:r>
          </w:p>
          <w:p w14:paraId="1A1D3C18" w14:textId="77777777" w:rsidR="00DB6D97" w:rsidRDefault="00DB6D97" w:rsidP="00DB6D97">
            <w:pPr>
              <w:pStyle w:val="ListParagraph"/>
              <w:ind w:left="0"/>
              <w:rPr>
                <w:rFonts w:cstheme="minorHAnsi"/>
                <w:iCs/>
                <w:sz w:val="20"/>
                <w:szCs w:val="20"/>
              </w:rPr>
            </w:pPr>
          </w:p>
          <w:p w14:paraId="360F21C2" w14:textId="53742D56" w:rsidR="00DB6D97" w:rsidRDefault="00DB6D97" w:rsidP="00DB6D97">
            <w:pPr>
              <w:pStyle w:val="ListParagraph"/>
              <w:ind w:left="0"/>
              <w:jc w:val="center"/>
              <w:rPr>
                <w:rFonts w:cstheme="minorHAnsi"/>
                <w:iCs/>
                <w:sz w:val="20"/>
                <w:szCs w:val="20"/>
              </w:rPr>
            </w:pPr>
            <w:r w:rsidRPr="00DB6D97">
              <w:rPr>
                <w:rFonts w:cstheme="minorHAnsi"/>
                <w:iCs/>
                <w:sz w:val="20"/>
                <w:szCs w:val="20"/>
              </w:rPr>
              <w:drawing>
                <wp:inline distT="0" distB="0" distL="0" distR="0" wp14:anchorId="2AFC231F" wp14:editId="2F7700FA">
                  <wp:extent cx="5762729" cy="3469893"/>
                  <wp:effectExtent l="0" t="0" r="0" b="0"/>
                  <wp:docPr id="148636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60158" name=""/>
                          <pic:cNvPicPr/>
                        </pic:nvPicPr>
                        <pic:blipFill>
                          <a:blip r:embed="rId26"/>
                          <a:stretch>
                            <a:fillRect/>
                          </a:stretch>
                        </pic:blipFill>
                        <pic:spPr>
                          <a:xfrm>
                            <a:off x="0" y="0"/>
                            <a:ext cx="5767112" cy="3472532"/>
                          </a:xfrm>
                          <a:prstGeom prst="rect">
                            <a:avLst/>
                          </a:prstGeom>
                        </pic:spPr>
                      </pic:pic>
                    </a:graphicData>
                  </a:graphic>
                </wp:inline>
              </w:drawing>
            </w:r>
          </w:p>
          <w:p w14:paraId="1046DCE7" w14:textId="77777777" w:rsidR="00DB6D97" w:rsidRDefault="00DB6D97" w:rsidP="00DB6D97">
            <w:pPr>
              <w:pStyle w:val="ListParagraph"/>
              <w:ind w:left="0"/>
              <w:jc w:val="center"/>
              <w:rPr>
                <w:rFonts w:cstheme="minorHAnsi"/>
                <w:iCs/>
                <w:sz w:val="20"/>
                <w:szCs w:val="20"/>
              </w:rPr>
            </w:pPr>
          </w:p>
          <w:p w14:paraId="1B4208A4" w14:textId="4F5235DF" w:rsidR="00DB6D97" w:rsidRDefault="00DB6D97" w:rsidP="00DB6D97">
            <w:pPr>
              <w:pStyle w:val="ListParagraph"/>
              <w:ind w:left="0"/>
              <w:rPr>
                <w:rFonts w:cstheme="minorHAnsi"/>
                <w:iCs/>
                <w:sz w:val="20"/>
                <w:szCs w:val="20"/>
              </w:rPr>
            </w:pPr>
            <w:r>
              <w:rPr>
                <w:rFonts w:cstheme="minorHAnsi"/>
                <w:iCs/>
                <w:sz w:val="20"/>
                <w:szCs w:val="20"/>
              </w:rPr>
              <w:tab/>
              <w:t>Un problema que tienen los objetos deslizantes es que solo pueden trabajar con números enteros. Este sistema es inviable para la aplicación que buscamos. Por tanto, tuvimos que realizar un script que solucionara este problema.</w:t>
            </w:r>
          </w:p>
          <w:p w14:paraId="5E9278EA" w14:textId="0592CA1D" w:rsidR="00DB6D97" w:rsidRDefault="00DB6D97" w:rsidP="00DB6D97">
            <w:pPr>
              <w:pStyle w:val="ListParagraph"/>
              <w:ind w:left="0"/>
              <w:rPr>
                <w:rFonts w:cstheme="minorHAnsi"/>
                <w:iCs/>
                <w:sz w:val="20"/>
                <w:szCs w:val="20"/>
              </w:rPr>
            </w:pPr>
            <w:r>
              <w:rPr>
                <w:rFonts w:cstheme="minorHAnsi"/>
                <w:iCs/>
                <w:sz w:val="20"/>
                <w:szCs w:val="20"/>
              </w:rPr>
              <w:tab/>
              <w:t>Aunque no esté visible, en esta pantalla hay un temporizador que ejecuta este script cada segundo.</w:t>
            </w:r>
          </w:p>
          <w:p w14:paraId="6D357D16" w14:textId="77777777" w:rsidR="00DB6D97" w:rsidRDefault="00DB6D97" w:rsidP="00DB6D97">
            <w:pPr>
              <w:pStyle w:val="ListParagraph"/>
              <w:ind w:left="0"/>
              <w:rPr>
                <w:rFonts w:cstheme="minorHAnsi"/>
                <w:iCs/>
                <w:sz w:val="20"/>
                <w:szCs w:val="20"/>
              </w:rPr>
            </w:pPr>
          </w:p>
          <w:p w14:paraId="5A1D1615" w14:textId="5D1313D8" w:rsidR="00DB6D97" w:rsidRDefault="00DB6D97" w:rsidP="00DB6D97">
            <w:pPr>
              <w:pStyle w:val="ListParagraph"/>
              <w:ind w:left="0"/>
              <w:rPr>
                <w:rFonts w:cstheme="minorHAnsi"/>
                <w:iCs/>
                <w:sz w:val="20"/>
                <w:szCs w:val="20"/>
              </w:rPr>
            </w:pPr>
            <w:r>
              <w:rPr>
                <w:rFonts w:cstheme="minorHAnsi"/>
                <w:iCs/>
                <w:sz w:val="20"/>
                <w:szCs w:val="20"/>
              </w:rPr>
              <w:t>- Script de conversión INT-FLOAT</w:t>
            </w:r>
          </w:p>
          <w:p w14:paraId="0849BAB1" w14:textId="77777777" w:rsidR="00DB6D97" w:rsidRDefault="00DB6D97" w:rsidP="00DB6D97">
            <w:pPr>
              <w:pStyle w:val="ListParagraph"/>
              <w:ind w:left="0"/>
              <w:rPr>
                <w:rFonts w:cstheme="minorHAnsi"/>
                <w:iCs/>
                <w:sz w:val="20"/>
                <w:szCs w:val="20"/>
              </w:rPr>
            </w:pPr>
          </w:p>
          <w:p w14:paraId="01D5FA4E" w14:textId="32BD1ECC" w:rsidR="00DB6D97" w:rsidRDefault="00DB6D97" w:rsidP="00DB6D97">
            <w:pPr>
              <w:pStyle w:val="ListParagraph"/>
              <w:ind w:left="0"/>
              <w:rPr>
                <w:rFonts w:cstheme="minorHAnsi"/>
                <w:iCs/>
                <w:sz w:val="20"/>
                <w:szCs w:val="20"/>
              </w:rPr>
            </w:pPr>
            <w:r>
              <w:rPr>
                <w:rFonts w:cstheme="minorHAnsi"/>
                <w:iCs/>
                <w:sz w:val="20"/>
                <w:szCs w:val="20"/>
              </w:rPr>
              <w:tab/>
              <w:t>Los valores de los objetos deslizantes en la pantalla anterior son cien veces más grandes de lo que deberían. De esta forma, este script puede dividir estos valores entre 100 para conseguir un numero real con dos decimales.</w:t>
            </w:r>
          </w:p>
          <w:p w14:paraId="4336AC0E" w14:textId="77777777" w:rsidR="00DB6D97" w:rsidRDefault="00DB6D97" w:rsidP="00DB6D97">
            <w:pPr>
              <w:pStyle w:val="ListParagraph"/>
              <w:ind w:left="0"/>
              <w:rPr>
                <w:rFonts w:cstheme="minorHAnsi"/>
                <w:iCs/>
                <w:sz w:val="20"/>
                <w:szCs w:val="20"/>
              </w:rPr>
            </w:pPr>
          </w:p>
          <w:p w14:paraId="1BF5287B" w14:textId="427791AE" w:rsidR="00DB6D97" w:rsidRDefault="00DB6D97" w:rsidP="00DB6D97">
            <w:pPr>
              <w:pStyle w:val="ListParagraph"/>
              <w:ind w:left="0"/>
              <w:jc w:val="center"/>
              <w:rPr>
                <w:rFonts w:cstheme="minorHAnsi"/>
                <w:iCs/>
                <w:sz w:val="20"/>
                <w:szCs w:val="20"/>
              </w:rPr>
            </w:pPr>
            <w:r w:rsidRPr="00DB6D97">
              <w:rPr>
                <w:rFonts w:cstheme="minorHAnsi"/>
                <w:iCs/>
                <w:sz w:val="20"/>
                <w:szCs w:val="20"/>
              </w:rPr>
              <w:drawing>
                <wp:inline distT="0" distB="0" distL="0" distR="0" wp14:anchorId="001C9E2D" wp14:editId="69165B01">
                  <wp:extent cx="1668026" cy="1261719"/>
                  <wp:effectExtent l="0" t="0" r="8890" b="0"/>
                  <wp:docPr id="199411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15484" name=""/>
                          <pic:cNvPicPr/>
                        </pic:nvPicPr>
                        <pic:blipFill>
                          <a:blip r:embed="rId27"/>
                          <a:stretch>
                            <a:fillRect/>
                          </a:stretch>
                        </pic:blipFill>
                        <pic:spPr>
                          <a:xfrm>
                            <a:off x="0" y="0"/>
                            <a:ext cx="1749992" cy="1323719"/>
                          </a:xfrm>
                          <a:prstGeom prst="rect">
                            <a:avLst/>
                          </a:prstGeom>
                        </pic:spPr>
                      </pic:pic>
                    </a:graphicData>
                  </a:graphic>
                </wp:inline>
              </w:drawing>
            </w:r>
          </w:p>
          <w:p w14:paraId="20FB0BF8" w14:textId="77777777" w:rsidR="00DB6D97" w:rsidRDefault="00DB6D97" w:rsidP="00DB6D97">
            <w:pPr>
              <w:pStyle w:val="ListParagraph"/>
              <w:ind w:left="0"/>
              <w:jc w:val="center"/>
              <w:rPr>
                <w:rFonts w:cstheme="minorHAnsi"/>
                <w:iCs/>
                <w:sz w:val="20"/>
                <w:szCs w:val="20"/>
              </w:rPr>
            </w:pPr>
          </w:p>
          <w:p w14:paraId="46B5021D" w14:textId="39727D9F" w:rsidR="00DB6D97" w:rsidRDefault="00DB6D97" w:rsidP="00DB6D97">
            <w:pPr>
              <w:pStyle w:val="ListParagraph"/>
              <w:ind w:left="0"/>
              <w:rPr>
                <w:rFonts w:cstheme="minorHAnsi"/>
                <w:iCs/>
                <w:sz w:val="20"/>
                <w:szCs w:val="20"/>
              </w:rPr>
            </w:pPr>
            <w:r>
              <w:rPr>
                <w:rFonts w:cstheme="minorHAnsi"/>
                <w:iCs/>
                <w:sz w:val="20"/>
                <w:szCs w:val="20"/>
              </w:rPr>
              <w:tab/>
              <w:t>Estas son las variables usaras en el script:</w:t>
            </w:r>
          </w:p>
          <w:p w14:paraId="327A2867" w14:textId="77777777" w:rsidR="00DB6D97" w:rsidRDefault="00DB6D97" w:rsidP="00DB6D97">
            <w:pPr>
              <w:pStyle w:val="ListParagraph"/>
              <w:ind w:left="0"/>
              <w:jc w:val="center"/>
              <w:rPr>
                <w:rFonts w:cstheme="minorHAnsi"/>
                <w:iCs/>
                <w:sz w:val="20"/>
                <w:szCs w:val="20"/>
              </w:rPr>
            </w:pPr>
          </w:p>
          <w:p w14:paraId="23696FA1" w14:textId="1E1CD235" w:rsidR="00DB6D97" w:rsidRPr="00151DA7" w:rsidRDefault="00DB6D97" w:rsidP="00E55AE3">
            <w:pPr>
              <w:pStyle w:val="ListParagraph"/>
              <w:ind w:left="0"/>
              <w:jc w:val="center"/>
              <w:rPr>
                <w:rFonts w:cstheme="minorHAnsi"/>
                <w:iCs/>
                <w:sz w:val="20"/>
                <w:szCs w:val="20"/>
              </w:rPr>
            </w:pPr>
            <w:r w:rsidRPr="00DB6D97">
              <w:rPr>
                <w:rFonts w:cstheme="minorHAnsi"/>
                <w:iCs/>
                <w:sz w:val="20"/>
                <w:szCs w:val="20"/>
              </w:rPr>
              <w:drawing>
                <wp:inline distT="0" distB="0" distL="0" distR="0" wp14:anchorId="1E626F40" wp14:editId="14C03227">
                  <wp:extent cx="5657222" cy="943610"/>
                  <wp:effectExtent l="0" t="0" r="635" b="8890"/>
                  <wp:docPr id="86436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63375" name=""/>
                          <pic:cNvPicPr/>
                        </pic:nvPicPr>
                        <pic:blipFill rotWithShape="1">
                          <a:blip r:embed="rId28"/>
                          <a:srcRect r="6202"/>
                          <a:stretch/>
                        </pic:blipFill>
                        <pic:spPr bwMode="auto">
                          <a:xfrm>
                            <a:off x="0" y="0"/>
                            <a:ext cx="5657222" cy="94361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5733FB0" w14:textId="1A92C1BB" w:rsidR="008D5711" w:rsidRDefault="00350AE6" w:rsidP="00FE01E3">
      <w:pPr>
        <w:pStyle w:val="ListParagraph"/>
        <w:numPr>
          <w:ilvl w:val="0"/>
          <w:numId w:val="1"/>
        </w:numPr>
        <w:rPr>
          <w:b/>
          <w:sz w:val="24"/>
        </w:rPr>
      </w:pPr>
      <w:r>
        <w:rPr>
          <w:b/>
          <w:sz w:val="24"/>
        </w:rPr>
        <w:lastRenderedPageBreak/>
        <w:t>Manual de usuario</w:t>
      </w:r>
      <w:r w:rsidR="008D5711">
        <w:rPr>
          <w:b/>
          <w:sz w:val="24"/>
        </w:rPr>
        <w:t>.</w:t>
      </w:r>
    </w:p>
    <w:tbl>
      <w:tblPr>
        <w:tblStyle w:val="TableGrid"/>
        <w:tblW w:w="0" w:type="auto"/>
        <w:tblInd w:w="-5" w:type="dxa"/>
        <w:tblLook w:val="04A0" w:firstRow="1" w:lastRow="0" w:firstColumn="1" w:lastColumn="0" w:noHBand="0" w:noVBand="1"/>
      </w:tblPr>
      <w:tblGrid>
        <w:gridCol w:w="9493"/>
      </w:tblGrid>
      <w:tr w:rsidR="008D5711" w14:paraId="362DEF01" w14:textId="77777777" w:rsidTr="008D5711">
        <w:tc>
          <w:tcPr>
            <w:tcW w:w="9493" w:type="dxa"/>
          </w:tcPr>
          <w:p w14:paraId="092A3EC2" w14:textId="77777777" w:rsidR="00F50797" w:rsidRDefault="00350AE6" w:rsidP="008D5711">
            <w:pPr>
              <w:pStyle w:val="ListParagraph"/>
              <w:ind w:left="0"/>
              <w:rPr>
                <w:bCs/>
                <w:sz w:val="20"/>
                <w:szCs w:val="20"/>
              </w:rPr>
            </w:pPr>
            <w:r>
              <w:rPr>
                <w:bCs/>
                <w:sz w:val="20"/>
                <w:szCs w:val="20"/>
              </w:rPr>
              <w:tab/>
            </w:r>
          </w:p>
          <w:p w14:paraId="727532E9" w14:textId="34B64C67" w:rsidR="00350AE6" w:rsidRDefault="00F50797" w:rsidP="008D5711">
            <w:pPr>
              <w:pStyle w:val="ListParagraph"/>
              <w:ind w:left="0"/>
              <w:rPr>
                <w:bCs/>
                <w:sz w:val="20"/>
                <w:szCs w:val="20"/>
              </w:rPr>
            </w:pPr>
            <w:r>
              <w:rPr>
                <w:bCs/>
                <w:sz w:val="20"/>
                <w:szCs w:val="20"/>
              </w:rPr>
              <w:tab/>
            </w:r>
            <w:r w:rsidR="00350AE6">
              <w:rPr>
                <w:bCs/>
                <w:sz w:val="20"/>
                <w:szCs w:val="20"/>
              </w:rPr>
              <w:t>Nada más iniciar el sistema, se deberá pulsar marcha para que este pueda iniciar el proceso. Al iniciarlo, actuará en función del nivel del líquido del tanque.</w:t>
            </w:r>
          </w:p>
          <w:p w14:paraId="75DE9A37" w14:textId="09D95A98" w:rsidR="00350AE6" w:rsidRDefault="00350AE6" w:rsidP="008D5711">
            <w:pPr>
              <w:pStyle w:val="ListParagraph"/>
              <w:ind w:left="0"/>
              <w:rPr>
                <w:bCs/>
                <w:sz w:val="20"/>
                <w:szCs w:val="20"/>
              </w:rPr>
            </w:pPr>
            <w:r>
              <w:rPr>
                <w:bCs/>
                <w:sz w:val="20"/>
                <w:szCs w:val="20"/>
              </w:rPr>
              <w:t xml:space="preserve"> </w:t>
            </w:r>
          </w:p>
          <w:p w14:paraId="71F04895" w14:textId="398D89D0" w:rsidR="00350AE6" w:rsidRDefault="00350AE6" w:rsidP="008D5711">
            <w:pPr>
              <w:pStyle w:val="ListParagraph"/>
              <w:ind w:left="0"/>
              <w:rPr>
                <w:bCs/>
                <w:sz w:val="20"/>
                <w:szCs w:val="20"/>
              </w:rPr>
            </w:pPr>
            <w:r>
              <w:rPr>
                <w:bCs/>
                <w:sz w:val="20"/>
                <w:szCs w:val="20"/>
              </w:rPr>
              <w:tab/>
              <w:t xml:space="preserve">Si el tanque está en estado 0 (por defecto, &lt; 30%) funcionará el motor a 80Hz. </w:t>
            </w:r>
          </w:p>
          <w:p w14:paraId="2E1A694B" w14:textId="193C67DE" w:rsidR="00350AE6" w:rsidRDefault="00350AE6" w:rsidP="008D5711">
            <w:pPr>
              <w:pStyle w:val="ListParagraph"/>
              <w:ind w:left="0"/>
              <w:rPr>
                <w:bCs/>
                <w:sz w:val="20"/>
                <w:szCs w:val="20"/>
              </w:rPr>
            </w:pPr>
            <w:r>
              <w:rPr>
                <w:bCs/>
                <w:sz w:val="20"/>
                <w:szCs w:val="20"/>
              </w:rPr>
              <w:tab/>
              <w:t>Si el tanque está en estado 1 (zona 1, por defecto &gt; 30%) funcionará el motor a 80Hz.</w:t>
            </w:r>
          </w:p>
          <w:p w14:paraId="27AEC62B" w14:textId="14D53605" w:rsidR="00350AE6" w:rsidRDefault="00350AE6" w:rsidP="008D5711">
            <w:pPr>
              <w:pStyle w:val="ListParagraph"/>
              <w:ind w:left="0"/>
              <w:rPr>
                <w:bCs/>
                <w:sz w:val="20"/>
                <w:szCs w:val="20"/>
              </w:rPr>
            </w:pPr>
            <w:r>
              <w:rPr>
                <w:bCs/>
                <w:sz w:val="20"/>
                <w:szCs w:val="20"/>
              </w:rPr>
              <w:tab/>
              <w:t>Si el tanque está en estado 2 (zona 2, por defecto &gt; 70%) funcionará el motor a 30Hz y se abrirá la electroválvula.</w:t>
            </w:r>
          </w:p>
          <w:p w14:paraId="310A0BA9" w14:textId="77777777" w:rsidR="00350AE6" w:rsidRDefault="00350AE6" w:rsidP="008D5711">
            <w:pPr>
              <w:pStyle w:val="ListParagraph"/>
              <w:ind w:left="0"/>
              <w:rPr>
                <w:bCs/>
                <w:sz w:val="20"/>
                <w:szCs w:val="20"/>
              </w:rPr>
            </w:pPr>
            <w:r>
              <w:rPr>
                <w:bCs/>
                <w:sz w:val="20"/>
                <w:szCs w:val="20"/>
              </w:rPr>
              <w:tab/>
              <w:t>Si el tanque está en estado 3 (zona 3, por defecto &gt; 90%) se abrirá a electroválvula.</w:t>
            </w:r>
          </w:p>
          <w:p w14:paraId="5D11AAFC" w14:textId="77777777" w:rsidR="00350AE6" w:rsidRDefault="00350AE6" w:rsidP="008D5711">
            <w:pPr>
              <w:pStyle w:val="ListParagraph"/>
              <w:ind w:left="0"/>
              <w:rPr>
                <w:bCs/>
                <w:sz w:val="20"/>
                <w:szCs w:val="20"/>
              </w:rPr>
            </w:pPr>
          </w:p>
          <w:p w14:paraId="2BC3231A" w14:textId="77777777" w:rsidR="00350AE6" w:rsidRDefault="00350AE6" w:rsidP="008D5711">
            <w:pPr>
              <w:pStyle w:val="ListParagraph"/>
              <w:ind w:left="0"/>
              <w:rPr>
                <w:bCs/>
                <w:sz w:val="20"/>
                <w:szCs w:val="20"/>
              </w:rPr>
            </w:pPr>
            <w:r>
              <w:rPr>
                <w:bCs/>
                <w:sz w:val="20"/>
                <w:szCs w:val="20"/>
              </w:rPr>
              <w:tab/>
              <w:t>Este procedimiento será cíclico en un funcionamiento normal. Si se pulsara paro, el sistema completo se detendría. Al volver a pulsar marcha, el sistema reanudará por donde se había quedado.</w:t>
            </w:r>
          </w:p>
          <w:p w14:paraId="7635C475" w14:textId="77777777" w:rsidR="00F50797" w:rsidRDefault="00F50797" w:rsidP="008D5711">
            <w:pPr>
              <w:pStyle w:val="ListParagraph"/>
              <w:ind w:left="0"/>
              <w:rPr>
                <w:bCs/>
                <w:sz w:val="20"/>
                <w:szCs w:val="20"/>
              </w:rPr>
            </w:pPr>
          </w:p>
          <w:p w14:paraId="5F148BC0" w14:textId="77777777" w:rsidR="00F50797" w:rsidRDefault="00F50797" w:rsidP="008D5711">
            <w:pPr>
              <w:pStyle w:val="ListParagraph"/>
              <w:ind w:left="0"/>
              <w:rPr>
                <w:bCs/>
                <w:sz w:val="20"/>
                <w:szCs w:val="20"/>
              </w:rPr>
            </w:pPr>
            <w:r>
              <w:rPr>
                <w:bCs/>
                <w:sz w:val="20"/>
                <w:szCs w:val="20"/>
              </w:rPr>
              <w:tab/>
              <w:t>Las señales de marcha y paro se pueden realizar tanto desde la botonera física como desde los botones en HMI.</w:t>
            </w:r>
          </w:p>
          <w:p w14:paraId="320EA551" w14:textId="77777777" w:rsidR="00F50797" w:rsidRDefault="00F50797" w:rsidP="008D5711">
            <w:pPr>
              <w:pStyle w:val="ListParagraph"/>
              <w:ind w:left="0"/>
              <w:rPr>
                <w:bCs/>
                <w:sz w:val="20"/>
                <w:szCs w:val="20"/>
              </w:rPr>
            </w:pPr>
          </w:p>
          <w:p w14:paraId="250ED7F3" w14:textId="77777777" w:rsidR="00F50797" w:rsidRDefault="00F50797" w:rsidP="008D5711">
            <w:pPr>
              <w:pStyle w:val="ListParagraph"/>
              <w:ind w:left="0"/>
              <w:rPr>
                <w:bCs/>
                <w:sz w:val="20"/>
                <w:szCs w:val="20"/>
              </w:rPr>
            </w:pPr>
            <w:r>
              <w:rPr>
                <w:bCs/>
                <w:sz w:val="20"/>
                <w:szCs w:val="20"/>
              </w:rPr>
              <w:tab/>
              <w:t xml:space="preserve">Desde este HMI, además, se puede supervisar el sistema completo. Siempre que se inicie el sistema, la primera pantalla será la de control del tanque. </w:t>
            </w:r>
          </w:p>
          <w:p w14:paraId="4242D5A4" w14:textId="77777777" w:rsidR="00F50797" w:rsidRDefault="00F50797" w:rsidP="008D5711">
            <w:pPr>
              <w:pStyle w:val="ListParagraph"/>
              <w:ind w:left="0"/>
              <w:rPr>
                <w:bCs/>
                <w:sz w:val="20"/>
                <w:szCs w:val="20"/>
              </w:rPr>
            </w:pPr>
          </w:p>
          <w:p w14:paraId="6715F595" w14:textId="11F276B6" w:rsidR="00F50797" w:rsidRDefault="00F50797" w:rsidP="008D5711">
            <w:pPr>
              <w:pStyle w:val="ListParagraph"/>
              <w:ind w:left="0"/>
              <w:rPr>
                <w:bCs/>
                <w:sz w:val="20"/>
                <w:szCs w:val="20"/>
              </w:rPr>
            </w:pPr>
            <w:r>
              <w:rPr>
                <w:bCs/>
                <w:sz w:val="20"/>
                <w:szCs w:val="20"/>
              </w:rPr>
              <w:tab/>
              <w:t>Dispone de un tanque y un indicador numérico que indican la altura del tanque de formas gráfica y numérica. Este tanque cambia su contenido de color en función de la zona en la que se encuentre. También podrá supervisar la frecuencia del motor y el estado de la electroválvula, además de la altura del líquido en el tanque a la que el sistema cambiará de zona.</w:t>
            </w:r>
          </w:p>
          <w:p w14:paraId="23E4CDD1" w14:textId="77777777" w:rsidR="00F50797" w:rsidRDefault="00F50797" w:rsidP="008D5711">
            <w:pPr>
              <w:pStyle w:val="ListParagraph"/>
              <w:ind w:left="0"/>
              <w:rPr>
                <w:bCs/>
                <w:sz w:val="20"/>
                <w:szCs w:val="20"/>
              </w:rPr>
            </w:pPr>
          </w:p>
          <w:p w14:paraId="3A0092AE" w14:textId="77777777" w:rsidR="00F50797" w:rsidRDefault="00F50797" w:rsidP="008D5711">
            <w:pPr>
              <w:pStyle w:val="ListParagraph"/>
              <w:ind w:left="0"/>
              <w:rPr>
                <w:bCs/>
                <w:sz w:val="20"/>
                <w:szCs w:val="20"/>
              </w:rPr>
            </w:pPr>
            <w:r>
              <w:rPr>
                <w:bCs/>
                <w:sz w:val="20"/>
                <w:szCs w:val="20"/>
              </w:rPr>
              <w:tab/>
              <w:t>Esta pantalla tiene un botón que lleva a la pantalla de selección de rangos.</w:t>
            </w:r>
          </w:p>
          <w:p w14:paraId="23754135" w14:textId="77777777" w:rsidR="00F50797" w:rsidRDefault="00F50797" w:rsidP="008D5711">
            <w:pPr>
              <w:pStyle w:val="ListParagraph"/>
              <w:ind w:left="0"/>
              <w:rPr>
                <w:bCs/>
                <w:sz w:val="20"/>
                <w:szCs w:val="20"/>
              </w:rPr>
            </w:pPr>
          </w:p>
          <w:p w14:paraId="5A46C658" w14:textId="77777777" w:rsidR="00F50797" w:rsidRDefault="00F50797" w:rsidP="008D5711">
            <w:pPr>
              <w:pStyle w:val="ListParagraph"/>
              <w:ind w:left="0"/>
              <w:rPr>
                <w:bCs/>
                <w:sz w:val="20"/>
                <w:szCs w:val="20"/>
              </w:rPr>
            </w:pPr>
            <w:r>
              <w:rPr>
                <w:bCs/>
                <w:sz w:val="20"/>
                <w:szCs w:val="20"/>
              </w:rPr>
              <w:tab/>
              <w:t>En esta pantalla hay tres objetos deslizantes desde los que se pueden variar los porcentajes del nivel del líquido a los que el sistema entrará en cada zona. Cada objeto deslizante tiene su correspondiente indicador numérico para visualizar el porcentaje escogido.</w:t>
            </w:r>
          </w:p>
          <w:p w14:paraId="2E79DD91" w14:textId="77777777" w:rsidR="00002230" w:rsidRDefault="00002230" w:rsidP="008D5711">
            <w:pPr>
              <w:pStyle w:val="ListParagraph"/>
              <w:ind w:left="0"/>
              <w:rPr>
                <w:bCs/>
                <w:sz w:val="20"/>
                <w:szCs w:val="20"/>
              </w:rPr>
            </w:pPr>
          </w:p>
          <w:p w14:paraId="731E07D6" w14:textId="3C10DC7D" w:rsidR="00002230" w:rsidRDefault="00002230" w:rsidP="008D5711">
            <w:pPr>
              <w:pStyle w:val="ListParagraph"/>
              <w:ind w:left="0"/>
              <w:rPr>
                <w:bCs/>
                <w:sz w:val="20"/>
                <w:szCs w:val="20"/>
              </w:rPr>
            </w:pPr>
            <w:r>
              <w:rPr>
                <w:bCs/>
                <w:sz w:val="20"/>
                <w:szCs w:val="20"/>
              </w:rPr>
              <w:tab/>
              <w:t>A continuación, se muestra una tabla con el nivel del líquido representado en diferentes unidades:</w:t>
            </w:r>
          </w:p>
          <w:p w14:paraId="638A5A9D" w14:textId="77777777" w:rsidR="00002230" w:rsidRDefault="00002230" w:rsidP="008D5711">
            <w:pPr>
              <w:pStyle w:val="ListParagraph"/>
              <w:ind w:left="0"/>
              <w:rPr>
                <w:bCs/>
                <w:sz w:val="20"/>
                <w:szCs w:val="20"/>
              </w:rPr>
            </w:pPr>
          </w:p>
          <w:tbl>
            <w:tblPr>
              <w:tblW w:w="7720" w:type="dxa"/>
              <w:jc w:val="center"/>
              <w:tblCellMar>
                <w:left w:w="70" w:type="dxa"/>
                <w:right w:w="70" w:type="dxa"/>
              </w:tblCellMar>
              <w:tblLook w:val="04A0" w:firstRow="1" w:lastRow="0" w:firstColumn="1" w:lastColumn="0" w:noHBand="0" w:noVBand="1"/>
            </w:tblPr>
            <w:tblGrid>
              <w:gridCol w:w="1360"/>
              <w:gridCol w:w="1320"/>
              <w:gridCol w:w="980"/>
              <w:gridCol w:w="1400"/>
              <w:gridCol w:w="1180"/>
              <w:gridCol w:w="1480"/>
            </w:tblGrid>
            <w:tr w:rsidR="00B7007A" w:rsidRPr="00B7007A" w14:paraId="676B845D" w14:textId="77777777" w:rsidTr="00B7007A">
              <w:trPr>
                <w:trHeight w:val="975"/>
                <w:jc w:val="center"/>
              </w:trPr>
              <w:tc>
                <w:tcPr>
                  <w:tcW w:w="1360" w:type="dxa"/>
                  <w:tcBorders>
                    <w:top w:val="nil"/>
                    <w:left w:val="nil"/>
                    <w:bottom w:val="single" w:sz="4" w:space="0" w:color="auto"/>
                    <w:right w:val="nil"/>
                  </w:tcBorders>
                  <w:shd w:val="clear" w:color="auto" w:fill="auto"/>
                  <w:vAlign w:val="bottom"/>
                  <w:hideMark/>
                </w:tcPr>
                <w:p w14:paraId="6A380337" w14:textId="77777777" w:rsidR="00B7007A" w:rsidRPr="00B7007A" w:rsidRDefault="00B7007A" w:rsidP="00B7007A">
                  <w:pPr>
                    <w:spacing w:after="0" w:line="240" w:lineRule="auto"/>
                    <w:rPr>
                      <w:rFonts w:ascii="Calibri" w:eastAsia="Times New Roman" w:hAnsi="Calibri" w:cs="Calibri"/>
                      <w:b/>
                      <w:bCs/>
                      <w:color w:val="000000"/>
                      <w:lang w:eastAsia="es-ES"/>
                    </w:rPr>
                  </w:pPr>
                  <w:r w:rsidRPr="00B7007A">
                    <w:rPr>
                      <w:rFonts w:ascii="Calibri" w:eastAsia="Times New Roman" w:hAnsi="Calibri" w:cs="Calibri"/>
                      <w:b/>
                      <w:bCs/>
                      <w:color w:val="000000"/>
                      <w:lang w:eastAsia="es-ES"/>
                    </w:rPr>
                    <w:t>Niveles porcentuales</w:t>
                  </w:r>
                </w:p>
              </w:tc>
              <w:tc>
                <w:tcPr>
                  <w:tcW w:w="1320" w:type="dxa"/>
                  <w:tcBorders>
                    <w:top w:val="nil"/>
                    <w:left w:val="nil"/>
                    <w:bottom w:val="single" w:sz="4" w:space="0" w:color="auto"/>
                    <w:right w:val="nil"/>
                  </w:tcBorders>
                  <w:shd w:val="clear" w:color="auto" w:fill="auto"/>
                  <w:vAlign w:val="bottom"/>
                  <w:hideMark/>
                </w:tcPr>
                <w:p w14:paraId="01E03651" w14:textId="77777777" w:rsidR="00B7007A" w:rsidRPr="00B7007A" w:rsidRDefault="00B7007A" w:rsidP="00B7007A">
                  <w:pPr>
                    <w:spacing w:after="0" w:line="240" w:lineRule="auto"/>
                    <w:rPr>
                      <w:rFonts w:ascii="Calibri" w:eastAsia="Times New Roman" w:hAnsi="Calibri" w:cs="Calibri"/>
                      <w:b/>
                      <w:bCs/>
                      <w:color w:val="000000"/>
                      <w:lang w:eastAsia="es-ES"/>
                    </w:rPr>
                  </w:pPr>
                  <w:r w:rsidRPr="00B7007A">
                    <w:rPr>
                      <w:rFonts w:ascii="Calibri" w:eastAsia="Times New Roman" w:hAnsi="Calibri" w:cs="Calibri"/>
                      <w:b/>
                      <w:bCs/>
                      <w:color w:val="000000"/>
                      <w:lang w:eastAsia="es-ES"/>
                    </w:rPr>
                    <w:t>Nivel del líquido en el tanque (m)</w:t>
                  </w:r>
                </w:p>
              </w:tc>
              <w:tc>
                <w:tcPr>
                  <w:tcW w:w="980" w:type="dxa"/>
                  <w:tcBorders>
                    <w:top w:val="nil"/>
                    <w:left w:val="nil"/>
                    <w:bottom w:val="single" w:sz="4" w:space="0" w:color="auto"/>
                    <w:right w:val="nil"/>
                  </w:tcBorders>
                  <w:shd w:val="clear" w:color="auto" w:fill="auto"/>
                  <w:vAlign w:val="bottom"/>
                  <w:hideMark/>
                </w:tcPr>
                <w:p w14:paraId="11907308" w14:textId="77777777" w:rsidR="00B7007A" w:rsidRPr="00B7007A" w:rsidRDefault="00B7007A" w:rsidP="00B7007A">
                  <w:pPr>
                    <w:spacing w:after="0" w:line="240" w:lineRule="auto"/>
                    <w:rPr>
                      <w:rFonts w:ascii="Calibri" w:eastAsia="Times New Roman" w:hAnsi="Calibri" w:cs="Calibri"/>
                      <w:b/>
                      <w:bCs/>
                      <w:color w:val="000000"/>
                      <w:lang w:eastAsia="es-ES"/>
                    </w:rPr>
                  </w:pPr>
                  <w:r w:rsidRPr="00B7007A">
                    <w:rPr>
                      <w:rFonts w:ascii="Calibri" w:eastAsia="Times New Roman" w:hAnsi="Calibri" w:cs="Calibri"/>
                      <w:b/>
                      <w:bCs/>
                      <w:color w:val="000000"/>
                      <w:lang w:eastAsia="es-ES"/>
                    </w:rPr>
                    <w:t>volumen (m3)</w:t>
                  </w:r>
                </w:p>
              </w:tc>
              <w:tc>
                <w:tcPr>
                  <w:tcW w:w="1400" w:type="dxa"/>
                  <w:tcBorders>
                    <w:top w:val="nil"/>
                    <w:left w:val="nil"/>
                    <w:bottom w:val="single" w:sz="4" w:space="0" w:color="auto"/>
                    <w:right w:val="nil"/>
                  </w:tcBorders>
                  <w:shd w:val="clear" w:color="auto" w:fill="auto"/>
                  <w:vAlign w:val="bottom"/>
                  <w:hideMark/>
                </w:tcPr>
                <w:p w14:paraId="6D99B6D3" w14:textId="77777777" w:rsidR="00B7007A" w:rsidRPr="00B7007A" w:rsidRDefault="00B7007A" w:rsidP="00B7007A">
                  <w:pPr>
                    <w:spacing w:after="0" w:line="240" w:lineRule="auto"/>
                    <w:rPr>
                      <w:rFonts w:ascii="Calibri" w:eastAsia="Times New Roman" w:hAnsi="Calibri" w:cs="Calibri"/>
                      <w:b/>
                      <w:bCs/>
                      <w:color w:val="000000"/>
                      <w:lang w:eastAsia="es-ES"/>
                    </w:rPr>
                  </w:pPr>
                  <w:r w:rsidRPr="00B7007A">
                    <w:rPr>
                      <w:rFonts w:ascii="Calibri" w:eastAsia="Times New Roman" w:hAnsi="Calibri" w:cs="Calibri"/>
                      <w:b/>
                      <w:bCs/>
                      <w:color w:val="000000"/>
                      <w:lang w:eastAsia="es-ES"/>
                    </w:rPr>
                    <w:t>peso  medido en la célula de carga (kg)</w:t>
                  </w:r>
                </w:p>
              </w:tc>
              <w:tc>
                <w:tcPr>
                  <w:tcW w:w="1180" w:type="dxa"/>
                  <w:tcBorders>
                    <w:top w:val="nil"/>
                    <w:left w:val="nil"/>
                    <w:bottom w:val="single" w:sz="4" w:space="0" w:color="auto"/>
                    <w:right w:val="nil"/>
                  </w:tcBorders>
                  <w:shd w:val="clear" w:color="auto" w:fill="auto"/>
                  <w:vAlign w:val="bottom"/>
                  <w:hideMark/>
                </w:tcPr>
                <w:p w14:paraId="3D07A0FB" w14:textId="77777777" w:rsidR="00B7007A" w:rsidRPr="00B7007A" w:rsidRDefault="00B7007A" w:rsidP="00B7007A">
                  <w:pPr>
                    <w:spacing w:after="0" w:line="240" w:lineRule="auto"/>
                    <w:rPr>
                      <w:rFonts w:ascii="Calibri" w:eastAsia="Times New Roman" w:hAnsi="Calibri" w:cs="Calibri"/>
                      <w:b/>
                      <w:bCs/>
                      <w:color w:val="000000"/>
                      <w:lang w:eastAsia="es-ES"/>
                    </w:rPr>
                  </w:pPr>
                  <w:r w:rsidRPr="00B7007A">
                    <w:rPr>
                      <w:rFonts w:ascii="Calibri" w:eastAsia="Times New Roman" w:hAnsi="Calibri" w:cs="Calibri"/>
                      <w:b/>
                      <w:bCs/>
                      <w:color w:val="000000"/>
                      <w:lang w:eastAsia="es-ES"/>
                    </w:rPr>
                    <w:t>Señal en la célula de carga (mA)</w:t>
                  </w:r>
                </w:p>
              </w:tc>
              <w:tc>
                <w:tcPr>
                  <w:tcW w:w="1480" w:type="dxa"/>
                  <w:tcBorders>
                    <w:top w:val="nil"/>
                    <w:left w:val="nil"/>
                    <w:bottom w:val="single" w:sz="4" w:space="0" w:color="auto"/>
                    <w:right w:val="nil"/>
                  </w:tcBorders>
                  <w:shd w:val="clear" w:color="auto" w:fill="auto"/>
                  <w:vAlign w:val="bottom"/>
                  <w:hideMark/>
                </w:tcPr>
                <w:p w14:paraId="68B79F6A" w14:textId="77777777" w:rsidR="00B7007A" w:rsidRPr="00B7007A" w:rsidRDefault="00B7007A" w:rsidP="00B7007A">
                  <w:pPr>
                    <w:spacing w:after="0" w:line="240" w:lineRule="auto"/>
                    <w:rPr>
                      <w:rFonts w:ascii="Calibri" w:eastAsia="Times New Roman" w:hAnsi="Calibri" w:cs="Calibri"/>
                      <w:b/>
                      <w:bCs/>
                      <w:color w:val="000000"/>
                      <w:lang w:eastAsia="es-ES"/>
                    </w:rPr>
                  </w:pPr>
                  <w:r w:rsidRPr="00B7007A">
                    <w:rPr>
                      <w:rFonts w:ascii="Calibri" w:eastAsia="Times New Roman" w:hAnsi="Calibri" w:cs="Calibri"/>
                      <w:b/>
                      <w:bCs/>
                      <w:color w:val="000000"/>
                      <w:lang w:eastAsia="es-ES"/>
                    </w:rPr>
                    <w:t>Lectura en la entrada analógica (bits)</w:t>
                  </w:r>
                </w:p>
              </w:tc>
            </w:tr>
            <w:tr w:rsidR="00B7007A" w:rsidRPr="00B7007A" w14:paraId="531954FD" w14:textId="77777777" w:rsidTr="00B7007A">
              <w:trPr>
                <w:trHeight w:val="300"/>
                <w:jc w:val="center"/>
              </w:trPr>
              <w:tc>
                <w:tcPr>
                  <w:tcW w:w="1360" w:type="dxa"/>
                  <w:tcBorders>
                    <w:top w:val="nil"/>
                    <w:left w:val="nil"/>
                    <w:bottom w:val="dotted" w:sz="4" w:space="0" w:color="auto"/>
                    <w:right w:val="single" w:sz="4" w:space="0" w:color="auto"/>
                  </w:tcBorders>
                  <w:shd w:val="clear" w:color="auto" w:fill="auto"/>
                  <w:noWrap/>
                  <w:vAlign w:val="bottom"/>
                  <w:hideMark/>
                </w:tcPr>
                <w:p w14:paraId="22C1E257" w14:textId="77777777" w:rsidR="00B7007A" w:rsidRPr="00B7007A" w:rsidRDefault="00B7007A" w:rsidP="00B7007A">
                  <w:pPr>
                    <w:spacing w:after="0" w:line="240" w:lineRule="auto"/>
                    <w:jc w:val="center"/>
                    <w:rPr>
                      <w:rFonts w:ascii="Calibri" w:eastAsia="Times New Roman" w:hAnsi="Calibri" w:cs="Calibri"/>
                      <w:b/>
                      <w:bCs/>
                      <w:color w:val="000000"/>
                      <w:lang w:eastAsia="es-ES"/>
                    </w:rPr>
                  </w:pPr>
                  <w:r w:rsidRPr="00B7007A">
                    <w:rPr>
                      <w:rFonts w:ascii="Calibri" w:eastAsia="Times New Roman" w:hAnsi="Calibri" w:cs="Calibri"/>
                      <w:b/>
                      <w:bCs/>
                      <w:color w:val="000000"/>
                      <w:lang w:eastAsia="es-ES"/>
                    </w:rPr>
                    <w:t>0,00%</w:t>
                  </w:r>
                </w:p>
              </w:tc>
              <w:tc>
                <w:tcPr>
                  <w:tcW w:w="1320" w:type="dxa"/>
                  <w:tcBorders>
                    <w:top w:val="nil"/>
                    <w:left w:val="nil"/>
                    <w:bottom w:val="dotted" w:sz="4" w:space="0" w:color="auto"/>
                    <w:right w:val="nil"/>
                  </w:tcBorders>
                  <w:shd w:val="clear" w:color="auto" w:fill="auto"/>
                  <w:noWrap/>
                  <w:vAlign w:val="bottom"/>
                  <w:hideMark/>
                </w:tcPr>
                <w:p w14:paraId="0314F56E"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0,00</w:t>
                  </w:r>
                </w:p>
              </w:tc>
              <w:tc>
                <w:tcPr>
                  <w:tcW w:w="980" w:type="dxa"/>
                  <w:tcBorders>
                    <w:top w:val="nil"/>
                    <w:left w:val="nil"/>
                    <w:bottom w:val="dotted" w:sz="4" w:space="0" w:color="auto"/>
                    <w:right w:val="nil"/>
                  </w:tcBorders>
                  <w:shd w:val="clear" w:color="auto" w:fill="auto"/>
                  <w:noWrap/>
                  <w:vAlign w:val="bottom"/>
                  <w:hideMark/>
                </w:tcPr>
                <w:p w14:paraId="56183DEC"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0</w:t>
                  </w:r>
                </w:p>
              </w:tc>
              <w:tc>
                <w:tcPr>
                  <w:tcW w:w="1400" w:type="dxa"/>
                  <w:tcBorders>
                    <w:top w:val="nil"/>
                    <w:left w:val="nil"/>
                    <w:bottom w:val="dotted" w:sz="4" w:space="0" w:color="auto"/>
                    <w:right w:val="nil"/>
                  </w:tcBorders>
                  <w:shd w:val="clear" w:color="auto" w:fill="auto"/>
                  <w:noWrap/>
                  <w:vAlign w:val="bottom"/>
                  <w:hideMark/>
                </w:tcPr>
                <w:p w14:paraId="7B0C7314"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0</w:t>
                  </w:r>
                </w:p>
              </w:tc>
              <w:tc>
                <w:tcPr>
                  <w:tcW w:w="1180" w:type="dxa"/>
                  <w:tcBorders>
                    <w:top w:val="nil"/>
                    <w:left w:val="nil"/>
                    <w:bottom w:val="dotted" w:sz="4" w:space="0" w:color="auto"/>
                    <w:right w:val="nil"/>
                  </w:tcBorders>
                  <w:shd w:val="clear" w:color="auto" w:fill="auto"/>
                  <w:noWrap/>
                  <w:vAlign w:val="bottom"/>
                  <w:hideMark/>
                </w:tcPr>
                <w:p w14:paraId="27A7D023"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4,00</w:t>
                  </w:r>
                </w:p>
              </w:tc>
              <w:tc>
                <w:tcPr>
                  <w:tcW w:w="1480" w:type="dxa"/>
                  <w:tcBorders>
                    <w:top w:val="nil"/>
                    <w:left w:val="nil"/>
                    <w:bottom w:val="dotted" w:sz="4" w:space="0" w:color="auto"/>
                    <w:right w:val="nil"/>
                  </w:tcBorders>
                  <w:shd w:val="clear" w:color="auto" w:fill="auto"/>
                  <w:noWrap/>
                  <w:vAlign w:val="bottom"/>
                  <w:hideMark/>
                </w:tcPr>
                <w:p w14:paraId="6BE88A95"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395</w:t>
                  </w:r>
                </w:p>
              </w:tc>
            </w:tr>
            <w:tr w:rsidR="00B7007A" w:rsidRPr="00B7007A" w14:paraId="49F506E8" w14:textId="77777777" w:rsidTr="00B7007A">
              <w:trPr>
                <w:trHeight w:val="300"/>
                <w:jc w:val="center"/>
              </w:trPr>
              <w:tc>
                <w:tcPr>
                  <w:tcW w:w="1360" w:type="dxa"/>
                  <w:tcBorders>
                    <w:top w:val="nil"/>
                    <w:left w:val="nil"/>
                    <w:bottom w:val="dotted" w:sz="4" w:space="0" w:color="auto"/>
                    <w:right w:val="single" w:sz="4" w:space="0" w:color="auto"/>
                  </w:tcBorders>
                  <w:shd w:val="clear" w:color="auto" w:fill="auto"/>
                  <w:noWrap/>
                  <w:vAlign w:val="bottom"/>
                  <w:hideMark/>
                </w:tcPr>
                <w:p w14:paraId="0DDE4641" w14:textId="77777777" w:rsidR="00B7007A" w:rsidRPr="00B7007A" w:rsidRDefault="00B7007A" w:rsidP="00B7007A">
                  <w:pPr>
                    <w:spacing w:after="0" w:line="240" w:lineRule="auto"/>
                    <w:jc w:val="center"/>
                    <w:rPr>
                      <w:rFonts w:ascii="Calibri" w:eastAsia="Times New Roman" w:hAnsi="Calibri" w:cs="Calibri"/>
                      <w:b/>
                      <w:bCs/>
                      <w:color w:val="000000"/>
                      <w:lang w:eastAsia="es-ES"/>
                    </w:rPr>
                  </w:pPr>
                  <w:r w:rsidRPr="00B7007A">
                    <w:rPr>
                      <w:rFonts w:ascii="Calibri" w:eastAsia="Times New Roman" w:hAnsi="Calibri" w:cs="Calibri"/>
                      <w:b/>
                      <w:bCs/>
                      <w:color w:val="000000"/>
                      <w:lang w:eastAsia="es-ES"/>
                    </w:rPr>
                    <w:t>8,33%</w:t>
                  </w:r>
                </w:p>
              </w:tc>
              <w:tc>
                <w:tcPr>
                  <w:tcW w:w="1320" w:type="dxa"/>
                  <w:tcBorders>
                    <w:top w:val="nil"/>
                    <w:left w:val="nil"/>
                    <w:bottom w:val="dotted" w:sz="4" w:space="0" w:color="auto"/>
                    <w:right w:val="nil"/>
                  </w:tcBorders>
                  <w:shd w:val="clear" w:color="auto" w:fill="auto"/>
                  <w:noWrap/>
                  <w:vAlign w:val="bottom"/>
                  <w:hideMark/>
                </w:tcPr>
                <w:p w14:paraId="2339E503"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1,00</w:t>
                  </w:r>
                </w:p>
              </w:tc>
              <w:tc>
                <w:tcPr>
                  <w:tcW w:w="980" w:type="dxa"/>
                  <w:tcBorders>
                    <w:top w:val="nil"/>
                    <w:left w:val="nil"/>
                    <w:bottom w:val="dotted" w:sz="4" w:space="0" w:color="auto"/>
                    <w:right w:val="nil"/>
                  </w:tcBorders>
                  <w:shd w:val="clear" w:color="auto" w:fill="auto"/>
                  <w:noWrap/>
                  <w:vAlign w:val="bottom"/>
                  <w:hideMark/>
                </w:tcPr>
                <w:p w14:paraId="7F135CCF"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19,63</w:t>
                  </w:r>
                </w:p>
              </w:tc>
              <w:tc>
                <w:tcPr>
                  <w:tcW w:w="1400" w:type="dxa"/>
                  <w:tcBorders>
                    <w:top w:val="nil"/>
                    <w:left w:val="nil"/>
                    <w:bottom w:val="dotted" w:sz="4" w:space="0" w:color="auto"/>
                    <w:right w:val="nil"/>
                  </w:tcBorders>
                  <w:shd w:val="clear" w:color="auto" w:fill="auto"/>
                  <w:noWrap/>
                  <w:vAlign w:val="bottom"/>
                  <w:hideMark/>
                </w:tcPr>
                <w:p w14:paraId="24DC5E4C"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15393,80</w:t>
                  </w:r>
                </w:p>
              </w:tc>
              <w:tc>
                <w:tcPr>
                  <w:tcW w:w="1180" w:type="dxa"/>
                  <w:tcBorders>
                    <w:top w:val="nil"/>
                    <w:left w:val="nil"/>
                    <w:bottom w:val="dotted" w:sz="4" w:space="0" w:color="auto"/>
                    <w:right w:val="nil"/>
                  </w:tcBorders>
                  <w:shd w:val="clear" w:color="auto" w:fill="auto"/>
                  <w:noWrap/>
                  <w:vAlign w:val="bottom"/>
                  <w:hideMark/>
                </w:tcPr>
                <w:p w14:paraId="351A4F12"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5,23</w:t>
                  </w:r>
                </w:p>
              </w:tc>
              <w:tc>
                <w:tcPr>
                  <w:tcW w:w="1480" w:type="dxa"/>
                  <w:tcBorders>
                    <w:top w:val="nil"/>
                    <w:left w:val="nil"/>
                    <w:bottom w:val="dotted" w:sz="4" w:space="0" w:color="auto"/>
                    <w:right w:val="nil"/>
                  </w:tcBorders>
                  <w:shd w:val="clear" w:color="auto" w:fill="auto"/>
                  <w:noWrap/>
                  <w:vAlign w:val="bottom"/>
                  <w:hideMark/>
                </w:tcPr>
                <w:p w14:paraId="4D5827A0"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518</w:t>
                  </w:r>
                </w:p>
              </w:tc>
            </w:tr>
            <w:tr w:rsidR="00B7007A" w:rsidRPr="00B7007A" w14:paraId="2B4D8AEC" w14:textId="77777777" w:rsidTr="00B7007A">
              <w:trPr>
                <w:trHeight w:val="300"/>
                <w:jc w:val="center"/>
              </w:trPr>
              <w:tc>
                <w:tcPr>
                  <w:tcW w:w="1360" w:type="dxa"/>
                  <w:tcBorders>
                    <w:top w:val="nil"/>
                    <w:left w:val="nil"/>
                    <w:bottom w:val="dotted" w:sz="4" w:space="0" w:color="auto"/>
                    <w:right w:val="single" w:sz="4" w:space="0" w:color="auto"/>
                  </w:tcBorders>
                  <w:shd w:val="clear" w:color="auto" w:fill="auto"/>
                  <w:noWrap/>
                  <w:vAlign w:val="bottom"/>
                  <w:hideMark/>
                </w:tcPr>
                <w:p w14:paraId="5816CDB1" w14:textId="77777777" w:rsidR="00B7007A" w:rsidRPr="00B7007A" w:rsidRDefault="00B7007A" w:rsidP="00B7007A">
                  <w:pPr>
                    <w:spacing w:after="0" w:line="240" w:lineRule="auto"/>
                    <w:jc w:val="center"/>
                    <w:rPr>
                      <w:rFonts w:ascii="Calibri" w:eastAsia="Times New Roman" w:hAnsi="Calibri" w:cs="Calibri"/>
                      <w:b/>
                      <w:bCs/>
                      <w:color w:val="000000"/>
                      <w:lang w:eastAsia="es-ES"/>
                    </w:rPr>
                  </w:pPr>
                  <w:r w:rsidRPr="00B7007A">
                    <w:rPr>
                      <w:rFonts w:ascii="Calibri" w:eastAsia="Times New Roman" w:hAnsi="Calibri" w:cs="Calibri"/>
                      <w:b/>
                      <w:bCs/>
                      <w:color w:val="000000"/>
                      <w:lang w:eastAsia="es-ES"/>
                    </w:rPr>
                    <w:t>16,67%</w:t>
                  </w:r>
                </w:p>
              </w:tc>
              <w:tc>
                <w:tcPr>
                  <w:tcW w:w="1320" w:type="dxa"/>
                  <w:tcBorders>
                    <w:top w:val="nil"/>
                    <w:left w:val="nil"/>
                    <w:bottom w:val="dotted" w:sz="4" w:space="0" w:color="auto"/>
                    <w:right w:val="nil"/>
                  </w:tcBorders>
                  <w:shd w:val="clear" w:color="auto" w:fill="auto"/>
                  <w:noWrap/>
                  <w:vAlign w:val="bottom"/>
                  <w:hideMark/>
                </w:tcPr>
                <w:p w14:paraId="7DDDF037"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2,00</w:t>
                  </w:r>
                </w:p>
              </w:tc>
              <w:tc>
                <w:tcPr>
                  <w:tcW w:w="980" w:type="dxa"/>
                  <w:tcBorders>
                    <w:top w:val="nil"/>
                    <w:left w:val="nil"/>
                    <w:bottom w:val="dotted" w:sz="4" w:space="0" w:color="auto"/>
                    <w:right w:val="nil"/>
                  </w:tcBorders>
                  <w:shd w:val="clear" w:color="auto" w:fill="auto"/>
                  <w:noWrap/>
                  <w:vAlign w:val="bottom"/>
                  <w:hideMark/>
                </w:tcPr>
                <w:p w14:paraId="465563EB"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39,27</w:t>
                  </w:r>
                </w:p>
              </w:tc>
              <w:tc>
                <w:tcPr>
                  <w:tcW w:w="1400" w:type="dxa"/>
                  <w:tcBorders>
                    <w:top w:val="nil"/>
                    <w:left w:val="nil"/>
                    <w:bottom w:val="dotted" w:sz="4" w:space="0" w:color="auto"/>
                    <w:right w:val="nil"/>
                  </w:tcBorders>
                  <w:shd w:val="clear" w:color="auto" w:fill="auto"/>
                  <w:noWrap/>
                  <w:vAlign w:val="bottom"/>
                  <w:hideMark/>
                </w:tcPr>
                <w:p w14:paraId="54E7049D"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30787,61</w:t>
                  </w:r>
                </w:p>
              </w:tc>
              <w:tc>
                <w:tcPr>
                  <w:tcW w:w="1180" w:type="dxa"/>
                  <w:tcBorders>
                    <w:top w:val="nil"/>
                    <w:left w:val="nil"/>
                    <w:bottom w:val="dotted" w:sz="4" w:space="0" w:color="auto"/>
                    <w:right w:val="nil"/>
                  </w:tcBorders>
                  <w:shd w:val="clear" w:color="auto" w:fill="auto"/>
                  <w:noWrap/>
                  <w:vAlign w:val="bottom"/>
                  <w:hideMark/>
                </w:tcPr>
                <w:p w14:paraId="3DA8D77F"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6,46</w:t>
                  </w:r>
                </w:p>
              </w:tc>
              <w:tc>
                <w:tcPr>
                  <w:tcW w:w="1480" w:type="dxa"/>
                  <w:tcBorders>
                    <w:top w:val="nil"/>
                    <w:left w:val="nil"/>
                    <w:bottom w:val="dotted" w:sz="4" w:space="0" w:color="auto"/>
                    <w:right w:val="nil"/>
                  </w:tcBorders>
                  <w:shd w:val="clear" w:color="auto" w:fill="auto"/>
                  <w:noWrap/>
                  <w:vAlign w:val="bottom"/>
                  <w:hideMark/>
                </w:tcPr>
                <w:p w14:paraId="11600286"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641</w:t>
                  </w:r>
                </w:p>
              </w:tc>
            </w:tr>
            <w:tr w:rsidR="00B7007A" w:rsidRPr="00B7007A" w14:paraId="1CA03AB1" w14:textId="77777777" w:rsidTr="00B7007A">
              <w:trPr>
                <w:trHeight w:val="300"/>
                <w:jc w:val="center"/>
              </w:trPr>
              <w:tc>
                <w:tcPr>
                  <w:tcW w:w="1360" w:type="dxa"/>
                  <w:tcBorders>
                    <w:top w:val="nil"/>
                    <w:left w:val="nil"/>
                    <w:bottom w:val="dotted" w:sz="4" w:space="0" w:color="auto"/>
                    <w:right w:val="single" w:sz="4" w:space="0" w:color="auto"/>
                  </w:tcBorders>
                  <w:shd w:val="clear" w:color="auto" w:fill="auto"/>
                  <w:noWrap/>
                  <w:vAlign w:val="bottom"/>
                  <w:hideMark/>
                </w:tcPr>
                <w:p w14:paraId="58D75B12" w14:textId="77777777" w:rsidR="00B7007A" w:rsidRPr="00B7007A" w:rsidRDefault="00B7007A" w:rsidP="00B7007A">
                  <w:pPr>
                    <w:spacing w:after="0" w:line="240" w:lineRule="auto"/>
                    <w:jc w:val="center"/>
                    <w:rPr>
                      <w:rFonts w:ascii="Calibri" w:eastAsia="Times New Roman" w:hAnsi="Calibri" w:cs="Calibri"/>
                      <w:b/>
                      <w:bCs/>
                      <w:color w:val="000000"/>
                      <w:lang w:eastAsia="es-ES"/>
                    </w:rPr>
                  </w:pPr>
                  <w:r w:rsidRPr="00B7007A">
                    <w:rPr>
                      <w:rFonts w:ascii="Calibri" w:eastAsia="Times New Roman" w:hAnsi="Calibri" w:cs="Calibri"/>
                      <w:b/>
                      <w:bCs/>
                      <w:color w:val="000000"/>
                      <w:lang w:eastAsia="es-ES"/>
                    </w:rPr>
                    <w:t>24,99%</w:t>
                  </w:r>
                </w:p>
              </w:tc>
              <w:tc>
                <w:tcPr>
                  <w:tcW w:w="1320" w:type="dxa"/>
                  <w:tcBorders>
                    <w:top w:val="nil"/>
                    <w:left w:val="nil"/>
                    <w:bottom w:val="dotted" w:sz="4" w:space="0" w:color="auto"/>
                    <w:right w:val="nil"/>
                  </w:tcBorders>
                  <w:shd w:val="clear" w:color="auto" w:fill="auto"/>
                  <w:noWrap/>
                  <w:vAlign w:val="bottom"/>
                  <w:hideMark/>
                </w:tcPr>
                <w:p w14:paraId="58CDAB7D"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3,00</w:t>
                  </w:r>
                </w:p>
              </w:tc>
              <w:tc>
                <w:tcPr>
                  <w:tcW w:w="980" w:type="dxa"/>
                  <w:tcBorders>
                    <w:top w:val="nil"/>
                    <w:left w:val="nil"/>
                    <w:bottom w:val="dotted" w:sz="4" w:space="0" w:color="auto"/>
                    <w:right w:val="nil"/>
                  </w:tcBorders>
                  <w:shd w:val="clear" w:color="auto" w:fill="auto"/>
                  <w:noWrap/>
                  <w:vAlign w:val="bottom"/>
                  <w:hideMark/>
                </w:tcPr>
                <w:p w14:paraId="6538AE1A"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58,90</w:t>
                  </w:r>
                </w:p>
              </w:tc>
              <w:tc>
                <w:tcPr>
                  <w:tcW w:w="1400" w:type="dxa"/>
                  <w:tcBorders>
                    <w:top w:val="nil"/>
                    <w:left w:val="nil"/>
                    <w:bottom w:val="dotted" w:sz="4" w:space="0" w:color="auto"/>
                    <w:right w:val="nil"/>
                  </w:tcBorders>
                  <w:shd w:val="clear" w:color="auto" w:fill="auto"/>
                  <w:noWrap/>
                  <w:vAlign w:val="bottom"/>
                  <w:hideMark/>
                </w:tcPr>
                <w:p w14:paraId="4A7C1787"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46181,41</w:t>
                  </w:r>
                </w:p>
              </w:tc>
              <w:tc>
                <w:tcPr>
                  <w:tcW w:w="1180" w:type="dxa"/>
                  <w:tcBorders>
                    <w:top w:val="nil"/>
                    <w:left w:val="nil"/>
                    <w:bottom w:val="dotted" w:sz="4" w:space="0" w:color="auto"/>
                    <w:right w:val="nil"/>
                  </w:tcBorders>
                  <w:shd w:val="clear" w:color="auto" w:fill="auto"/>
                  <w:noWrap/>
                  <w:vAlign w:val="bottom"/>
                  <w:hideMark/>
                </w:tcPr>
                <w:p w14:paraId="159F6818"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7,69</w:t>
                  </w:r>
                </w:p>
              </w:tc>
              <w:tc>
                <w:tcPr>
                  <w:tcW w:w="1480" w:type="dxa"/>
                  <w:tcBorders>
                    <w:top w:val="nil"/>
                    <w:left w:val="nil"/>
                    <w:bottom w:val="dotted" w:sz="4" w:space="0" w:color="auto"/>
                    <w:right w:val="nil"/>
                  </w:tcBorders>
                  <w:shd w:val="clear" w:color="auto" w:fill="auto"/>
                  <w:noWrap/>
                  <w:vAlign w:val="bottom"/>
                  <w:hideMark/>
                </w:tcPr>
                <w:p w14:paraId="1F69103A"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764</w:t>
                  </w:r>
                </w:p>
              </w:tc>
            </w:tr>
            <w:tr w:rsidR="00B7007A" w:rsidRPr="00B7007A" w14:paraId="4E977E7A" w14:textId="77777777" w:rsidTr="00B7007A">
              <w:trPr>
                <w:trHeight w:val="300"/>
                <w:jc w:val="center"/>
              </w:trPr>
              <w:tc>
                <w:tcPr>
                  <w:tcW w:w="1360" w:type="dxa"/>
                  <w:tcBorders>
                    <w:top w:val="nil"/>
                    <w:left w:val="nil"/>
                    <w:bottom w:val="dotted" w:sz="4" w:space="0" w:color="auto"/>
                    <w:right w:val="single" w:sz="4" w:space="0" w:color="auto"/>
                  </w:tcBorders>
                  <w:shd w:val="clear" w:color="auto" w:fill="auto"/>
                  <w:noWrap/>
                  <w:vAlign w:val="bottom"/>
                  <w:hideMark/>
                </w:tcPr>
                <w:p w14:paraId="49F865ED" w14:textId="77777777" w:rsidR="00B7007A" w:rsidRPr="00B7007A" w:rsidRDefault="00B7007A" w:rsidP="00B7007A">
                  <w:pPr>
                    <w:spacing w:after="0" w:line="240" w:lineRule="auto"/>
                    <w:jc w:val="center"/>
                    <w:rPr>
                      <w:rFonts w:ascii="Calibri" w:eastAsia="Times New Roman" w:hAnsi="Calibri" w:cs="Calibri"/>
                      <w:b/>
                      <w:bCs/>
                      <w:color w:val="000000"/>
                      <w:lang w:eastAsia="es-ES"/>
                    </w:rPr>
                  </w:pPr>
                  <w:r w:rsidRPr="00B7007A">
                    <w:rPr>
                      <w:rFonts w:ascii="Calibri" w:eastAsia="Times New Roman" w:hAnsi="Calibri" w:cs="Calibri"/>
                      <w:b/>
                      <w:bCs/>
                      <w:color w:val="000000"/>
                      <w:lang w:eastAsia="es-ES"/>
                    </w:rPr>
                    <w:t>33,32%</w:t>
                  </w:r>
                </w:p>
              </w:tc>
              <w:tc>
                <w:tcPr>
                  <w:tcW w:w="1320" w:type="dxa"/>
                  <w:tcBorders>
                    <w:top w:val="nil"/>
                    <w:left w:val="nil"/>
                    <w:bottom w:val="dotted" w:sz="4" w:space="0" w:color="auto"/>
                    <w:right w:val="nil"/>
                  </w:tcBorders>
                  <w:shd w:val="clear" w:color="auto" w:fill="auto"/>
                  <w:noWrap/>
                  <w:vAlign w:val="bottom"/>
                  <w:hideMark/>
                </w:tcPr>
                <w:p w14:paraId="596B15D4"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4,00</w:t>
                  </w:r>
                </w:p>
              </w:tc>
              <w:tc>
                <w:tcPr>
                  <w:tcW w:w="980" w:type="dxa"/>
                  <w:tcBorders>
                    <w:top w:val="nil"/>
                    <w:left w:val="nil"/>
                    <w:bottom w:val="dotted" w:sz="4" w:space="0" w:color="auto"/>
                    <w:right w:val="nil"/>
                  </w:tcBorders>
                  <w:shd w:val="clear" w:color="auto" w:fill="auto"/>
                  <w:noWrap/>
                  <w:vAlign w:val="bottom"/>
                  <w:hideMark/>
                </w:tcPr>
                <w:p w14:paraId="7C3152F5"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78,54</w:t>
                  </w:r>
                </w:p>
              </w:tc>
              <w:tc>
                <w:tcPr>
                  <w:tcW w:w="1400" w:type="dxa"/>
                  <w:tcBorders>
                    <w:top w:val="nil"/>
                    <w:left w:val="nil"/>
                    <w:bottom w:val="dotted" w:sz="4" w:space="0" w:color="auto"/>
                    <w:right w:val="nil"/>
                  </w:tcBorders>
                  <w:shd w:val="clear" w:color="auto" w:fill="auto"/>
                  <w:noWrap/>
                  <w:vAlign w:val="bottom"/>
                  <w:hideMark/>
                </w:tcPr>
                <w:p w14:paraId="0B488542"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61575,22</w:t>
                  </w:r>
                </w:p>
              </w:tc>
              <w:tc>
                <w:tcPr>
                  <w:tcW w:w="1180" w:type="dxa"/>
                  <w:tcBorders>
                    <w:top w:val="nil"/>
                    <w:left w:val="nil"/>
                    <w:bottom w:val="dotted" w:sz="4" w:space="0" w:color="auto"/>
                    <w:right w:val="nil"/>
                  </w:tcBorders>
                  <w:shd w:val="clear" w:color="auto" w:fill="auto"/>
                  <w:noWrap/>
                  <w:vAlign w:val="bottom"/>
                  <w:hideMark/>
                </w:tcPr>
                <w:p w14:paraId="782CD904"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8,93</w:t>
                  </w:r>
                </w:p>
              </w:tc>
              <w:tc>
                <w:tcPr>
                  <w:tcW w:w="1480" w:type="dxa"/>
                  <w:tcBorders>
                    <w:top w:val="nil"/>
                    <w:left w:val="nil"/>
                    <w:bottom w:val="dotted" w:sz="4" w:space="0" w:color="auto"/>
                    <w:right w:val="nil"/>
                  </w:tcBorders>
                  <w:shd w:val="clear" w:color="auto" w:fill="auto"/>
                  <w:noWrap/>
                  <w:vAlign w:val="bottom"/>
                  <w:hideMark/>
                </w:tcPr>
                <w:p w14:paraId="6B8E5674"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888</w:t>
                  </w:r>
                </w:p>
              </w:tc>
            </w:tr>
            <w:tr w:rsidR="00B7007A" w:rsidRPr="00B7007A" w14:paraId="4E42EBB0" w14:textId="77777777" w:rsidTr="00B7007A">
              <w:trPr>
                <w:trHeight w:val="300"/>
                <w:jc w:val="center"/>
              </w:trPr>
              <w:tc>
                <w:tcPr>
                  <w:tcW w:w="1360" w:type="dxa"/>
                  <w:tcBorders>
                    <w:top w:val="nil"/>
                    <w:left w:val="nil"/>
                    <w:bottom w:val="dotted" w:sz="4" w:space="0" w:color="auto"/>
                    <w:right w:val="single" w:sz="4" w:space="0" w:color="auto"/>
                  </w:tcBorders>
                  <w:shd w:val="clear" w:color="auto" w:fill="auto"/>
                  <w:noWrap/>
                  <w:vAlign w:val="bottom"/>
                  <w:hideMark/>
                </w:tcPr>
                <w:p w14:paraId="24DBDC2C" w14:textId="77777777" w:rsidR="00B7007A" w:rsidRPr="00B7007A" w:rsidRDefault="00B7007A" w:rsidP="00B7007A">
                  <w:pPr>
                    <w:spacing w:after="0" w:line="240" w:lineRule="auto"/>
                    <w:jc w:val="center"/>
                    <w:rPr>
                      <w:rFonts w:ascii="Calibri" w:eastAsia="Times New Roman" w:hAnsi="Calibri" w:cs="Calibri"/>
                      <w:b/>
                      <w:bCs/>
                      <w:color w:val="000000"/>
                      <w:lang w:eastAsia="es-ES"/>
                    </w:rPr>
                  </w:pPr>
                  <w:r w:rsidRPr="00B7007A">
                    <w:rPr>
                      <w:rFonts w:ascii="Calibri" w:eastAsia="Times New Roman" w:hAnsi="Calibri" w:cs="Calibri"/>
                      <w:b/>
                      <w:bCs/>
                      <w:color w:val="000000"/>
                      <w:lang w:eastAsia="es-ES"/>
                    </w:rPr>
                    <w:t>41,65%</w:t>
                  </w:r>
                </w:p>
              </w:tc>
              <w:tc>
                <w:tcPr>
                  <w:tcW w:w="1320" w:type="dxa"/>
                  <w:tcBorders>
                    <w:top w:val="nil"/>
                    <w:left w:val="nil"/>
                    <w:bottom w:val="dotted" w:sz="4" w:space="0" w:color="auto"/>
                    <w:right w:val="nil"/>
                  </w:tcBorders>
                  <w:shd w:val="clear" w:color="auto" w:fill="auto"/>
                  <w:noWrap/>
                  <w:vAlign w:val="bottom"/>
                  <w:hideMark/>
                </w:tcPr>
                <w:p w14:paraId="219A5343"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5,00</w:t>
                  </w:r>
                </w:p>
              </w:tc>
              <w:tc>
                <w:tcPr>
                  <w:tcW w:w="980" w:type="dxa"/>
                  <w:tcBorders>
                    <w:top w:val="nil"/>
                    <w:left w:val="nil"/>
                    <w:bottom w:val="dotted" w:sz="4" w:space="0" w:color="auto"/>
                    <w:right w:val="nil"/>
                  </w:tcBorders>
                  <w:shd w:val="clear" w:color="auto" w:fill="auto"/>
                  <w:noWrap/>
                  <w:vAlign w:val="bottom"/>
                  <w:hideMark/>
                </w:tcPr>
                <w:p w14:paraId="3878EB8F"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98,17</w:t>
                  </w:r>
                </w:p>
              </w:tc>
              <w:tc>
                <w:tcPr>
                  <w:tcW w:w="1400" w:type="dxa"/>
                  <w:tcBorders>
                    <w:top w:val="nil"/>
                    <w:left w:val="nil"/>
                    <w:bottom w:val="dotted" w:sz="4" w:space="0" w:color="auto"/>
                    <w:right w:val="nil"/>
                  </w:tcBorders>
                  <w:shd w:val="clear" w:color="auto" w:fill="auto"/>
                  <w:noWrap/>
                  <w:vAlign w:val="bottom"/>
                  <w:hideMark/>
                </w:tcPr>
                <w:p w14:paraId="11F1ABF6"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76969,02</w:t>
                  </w:r>
                </w:p>
              </w:tc>
              <w:tc>
                <w:tcPr>
                  <w:tcW w:w="1180" w:type="dxa"/>
                  <w:tcBorders>
                    <w:top w:val="nil"/>
                    <w:left w:val="nil"/>
                    <w:bottom w:val="dotted" w:sz="4" w:space="0" w:color="auto"/>
                    <w:right w:val="nil"/>
                  </w:tcBorders>
                  <w:shd w:val="clear" w:color="auto" w:fill="auto"/>
                  <w:noWrap/>
                  <w:vAlign w:val="bottom"/>
                  <w:hideMark/>
                </w:tcPr>
                <w:p w14:paraId="7F5EBC21"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10,16</w:t>
                  </w:r>
                </w:p>
              </w:tc>
              <w:tc>
                <w:tcPr>
                  <w:tcW w:w="1480" w:type="dxa"/>
                  <w:tcBorders>
                    <w:top w:val="nil"/>
                    <w:left w:val="nil"/>
                    <w:bottom w:val="dotted" w:sz="4" w:space="0" w:color="auto"/>
                    <w:right w:val="nil"/>
                  </w:tcBorders>
                  <w:shd w:val="clear" w:color="auto" w:fill="auto"/>
                  <w:noWrap/>
                  <w:vAlign w:val="bottom"/>
                  <w:hideMark/>
                </w:tcPr>
                <w:p w14:paraId="70642DEE"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1011</w:t>
                  </w:r>
                </w:p>
              </w:tc>
            </w:tr>
            <w:tr w:rsidR="00B7007A" w:rsidRPr="00B7007A" w14:paraId="3AA147CC" w14:textId="77777777" w:rsidTr="00B7007A">
              <w:trPr>
                <w:trHeight w:val="300"/>
                <w:jc w:val="center"/>
              </w:trPr>
              <w:tc>
                <w:tcPr>
                  <w:tcW w:w="1360" w:type="dxa"/>
                  <w:tcBorders>
                    <w:top w:val="nil"/>
                    <w:left w:val="nil"/>
                    <w:bottom w:val="dotted" w:sz="4" w:space="0" w:color="auto"/>
                    <w:right w:val="single" w:sz="4" w:space="0" w:color="auto"/>
                  </w:tcBorders>
                  <w:shd w:val="clear" w:color="auto" w:fill="auto"/>
                  <w:noWrap/>
                  <w:vAlign w:val="bottom"/>
                  <w:hideMark/>
                </w:tcPr>
                <w:p w14:paraId="78588BE3" w14:textId="77777777" w:rsidR="00B7007A" w:rsidRPr="00B7007A" w:rsidRDefault="00B7007A" w:rsidP="00B7007A">
                  <w:pPr>
                    <w:spacing w:after="0" w:line="240" w:lineRule="auto"/>
                    <w:jc w:val="center"/>
                    <w:rPr>
                      <w:rFonts w:ascii="Calibri" w:eastAsia="Times New Roman" w:hAnsi="Calibri" w:cs="Calibri"/>
                      <w:b/>
                      <w:bCs/>
                      <w:color w:val="000000"/>
                      <w:lang w:eastAsia="es-ES"/>
                    </w:rPr>
                  </w:pPr>
                  <w:r w:rsidRPr="00B7007A">
                    <w:rPr>
                      <w:rFonts w:ascii="Calibri" w:eastAsia="Times New Roman" w:hAnsi="Calibri" w:cs="Calibri"/>
                      <w:b/>
                      <w:bCs/>
                      <w:color w:val="000000"/>
                      <w:lang w:eastAsia="es-ES"/>
                    </w:rPr>
                    <w:t>49,98%</w:t>
                  </w:r>
                </w:p>
              </w:tc>
              <w:tc>
                <w:tcPr>
                  <w:tcW w:w="1320" w:type="dxa"/>
                  <w:tcBorders>
                    <w:top w:val="nil"/>
                    <w:left w:val="nil"/>
                    <w:bottom w:val="dotted" w:sz="4" w:space="0" w:color="auto"/>
                    <w:right w:val="nil"/>
                  </w:tcBorders>
                  <w:shd w:val="clear" w:color="auto" w:fill="auto"/>
                  <w:noWrap/>
                  <w:vAlign w:val="bottom"/>
                  <w:hideMark/>
                </w:tcPr>
                <w:p w14:paraId="77FB7235"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6,00</w:t>
                  </w:r>
                </w:p>
              </w:tc>
              <w:tc>
                <w:tcPr>
                  <w:tcW w:w="980" w:type="dxa"/>
                  <w:tcBorders>
                    <w:top w:val="nil"/>
                    <w:left w:val="nil"/>
                    <w:bottom w:val="dotted" w:sz="4" w:space="0" w:color="auto"/>
                    <w:right w:val="nil"/>
                  </w:tcBorders>
                  <w:shd w:val="clear" w:color="auto" w:fill="auto"/>
                  <w:noWrap/>
                  <w:vAlign w:val="bottom"/>
                  <w:hideMark/>
                </w:tcPr>
                <w:p w14:paraId="04594714"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117,81</w:t>
                  </w:r>
                </w:p>
              </w:tc>
              <w:tc>
                <w:tcPr>
                  <w:tcW w:w="1400" w:type="dxa"/>
                  <w:tcBorders>
                    <w:top w:val="nil"/>
                    <w:left w:val="nil"/>
                    <w:bottom w:val="dotted" w:sz="4" w:space="0" w:color="auto"/>
                    <w:right w:val="nil"/>
                  </w:tcBorders>
                  <w:shd w:val="clear" w:color="auto" w:fill="auto"/>
                  <w:noWrap/>
                  <w:vAlign w:val="bottom"/>
                  <w:hideMark/>
                </w:tcPr>
                <w:p w14:paraId="70088C6D"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92362,82</w:t>
                  </w:r>
                </w:p>
              </w:tc>
              <w:tc>
                <w:tcPr>
                  <w:tcW w:w="1180" w:type="dxa"/>
                  <w:tcBorders>
                    <w:top w:val="nil"/>
                    <w:left w:val="nil"/>
                    <w:bottom w:val="dotted" w:sz="4" w:space="0" w:color="auto"/>
                    <w:right w:val="nil"/>
                  </w:tcBorders>
                  <w:shd w:val="clear" w:color="auto" w:fill="auto"/>
                  <w:noWrap/>
                  <w:vAlign w:val="bottom"/>
                  <w:hideMark/>
                </w:tcPr>
                <w:p w14:paraId="13001A5A"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11,39</w:t>
                  </w:r>
                </w:p>
              </w:tc>
              <w:tc>
                <w:tcPr>
                  <w:tcW w:w="1480" w:type="dxa"/>
                  <w:tcBorders>
                    <w:top w:val="nil"/>
                    <w:left w:val="nil"/>
                    <w:bottom w:val="dotted" w:sz="4" w:space="0" w:color="auto"/>
                    <w:right w:val="nil"/>
                  </w:tcBorders>
                  <w:shd w:val="clear" w:color="auto" w:fill="auto"/>
                  <w:noWrap/>
                  <w:vAlign w:val="bottom"/>
                  <w:hideMark/>
                </w:tcPr>
                <w:p w14:paraId="05FF9FC7"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1134</w:t>
                  </w:r>
                </w:p>
              </w:tc>
            </w:tr>
            <w:tr w:rsidR="00B7007A" w:rsidRPr="00B7007A" w14:paraId="11A63883" w14:textId="77777777" w:rsidTr="00B7007A">
              <w:trPr>
                <w:trHeight w:val="300"/>
                <w:jc w:val="center"/>
              </w:trPr>
              <w:tc>
                <w:tcPr>
                  <w:tcW w:w="1360" w:type="dxa"/>
                  <w:tcBorders>
                    <w:top w:val="nil"/>
                    <w:left w:val="nil"/>
                    <w:bottom w:val="dotted" w:sz="4" w:space="0" w:color="auto"/>
                    <w:right w:val="single" w:sz="4" w:space="0" w:color="auto"/>
                  </w:tcBorders>
                  <w:shd w:val="clear" w:color="auto" w:fill="auto"/>
                  <w:noWrap/>
                  <w:vAlign w:val="bottom"/>
                  <w:hideMark/>
                </w:tcPr>
                <w:p w14:paraId="584C20EB" w14:textId="77777777" w:rsidR="00B7007A" w:rsidRPr="00B7007A" w:rsidRDefault="00B7007A" w:rsidP="00B7007A">
                  <w:pPr>
                    <w:spacing w:after="0" w:line="240" w:lineRule="auto"/>
                    <w:jc w:val="center"/>
                    <w:rPr>
                      <w:rFonts w:ascii="Calibri" w:eastAsia="Times New Roman" w:hAnsi="Calibri" w:cs="Calibri"/>
                      <w:b/>
                      <w:bCs/>
                      <w:color w:val="000000"/>
                      <w:lang w:eastAsia="es-ES"/>
                    </w:rPr>
                  </w:pPr>
                  <w:r w:rsidRPr="00B7007A">
                    <w:rPr>
                      <w:rFonts w:ascii="Calibri" w:eastAsia="Times New Roman" w:hAnsi="Calibri" w:cs="Calibri"/>
                      <w:b/>
                      <w:bCs/>
                      <w:color w:val="000000"/>
                      <w:lang w:eastAsia="es-ES"/>
                    </w:rPr>
                    <w:t>58,31%</w:t>
                  </w:r>
                </w:p>
              </w:tc>
              <w:tc>
                <w:tcPr>
                  <w:tcW w:w="1320" w:type="dxa"/>
                  <w:tcBorders>
                    <w:top w:val="nil"/>
                    <w:left w:val="nil"/>
                    <w:bottom w:val="dotted" w:sz="4" w:space="0" w:color="auto"/>
                    <w:right w:val="nil"/>
                  </w:tcBorders>
                  <w:shd w:val="clear" w:color="auto" w:fill="auto"/>
                  <w:noWrap/>
                  <w:vAlign w:val="bottom"/>
                  <w:hideMark/>
                </w:tcPr>
                <w:p w14:paraId="7B97BFF8"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7,00</w:t>
                  </w:r>
                </w:p>
              </w:tc>
              <w:tc>
                <w:tcPr>
                  <w:tcW w:w="980" w:type="dxa"/>
                  <w:tcBorders>
                    <w:top w:val="nil"/>
                    <w:left w:val="nil"/>
                    <w:bottom w:val="dotted" w:sz="4" w:space="0" w:color="auto"/>
                    <w:right w:val="nil"/>
                  </w:tcBorders>
                  <w:shd w:val="clear" w:color="auto" w:fill="auto"/>
                  <w:noWrap/>
                  <w:vAlign w:val="bottom"/>
                  <w:hideMark/>
                </w:tcPr>
                <w:p w14:paraId="07AC7CD1"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137,44</w:t>
                  </w:r>
                </w:p>
              </w:tc>
              <w:tc>
                <w:tcPr>
                  <w:tcW w:w="1400" w:type="dxa"/>
                  <w:tcBorders>
                    <w:top w:val="nil"/>
                    <w:left w:val="nil"/>
                    <w:bottom w:val="dotted" w:sz="4" w:space="0" w:color="auto"/>
                    <w:right w:val="nil"/>
                  </w:tcBorders>
                  <w:shd w:val="clear" w:color="auto" w:fill="auto"/>
                  <w:noWrap/>
                  <w:vAlign w:val="bottom"/>
                  <w:hideMark/>
                </w:tcPr>
                <w:p w14:paraId="7F3D0ACE"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107756,63</w:t>
                  </w:r>
                </w:p>
              </w:tc>
              <w:tc>
                <w:tcPr>
                  <w:tcW w:w="1180" w:type="dxa"/>
                  <w:tcBorders>
                    <w:top w:val="nil"/>
                    <w:left w:val="nil"/>
                    <w:bottom w:val="dotted" w:sz="4" w:space="0" w:color="auto"/>
                    <w:right w:val="nil"/>
                  </w:tcBorders>
                  <w:shd w:val="clear" w:color="auto" w:fill="auto"/>
                  <w:noWrap/>
                  <w:vAlign w:val="bottom"/>
                  <w:hideMark/>
                </w:tcPr>
                <w:p w14:paraId="63D47978"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12,62</w:t>
                  </w:r>
                </w:p>
              </w:tc>
              <w:tc>
                <w:tcPr>
                  <w:tcW w:w="1480" w:type="dxa"/>
                  <w:tcBorders>
                    <w:top w:val="nil"/>
                    <w:left w:val="nil"/>
                    <w:bottom w:val="dotted" w:sz="4" w:space="0" w:color="auto"/>
                    <w:right w:val="nil"/>
                  </w:tcBorders>
                  <w:shd w:val="clear" w:color="auto" w:fill="auto"/>
                  <w:noWrap/>
                  <w:vAlign w:val="bottom"/>
                  <w:hideMark/>
                </w:tcPr>
                <w:p w14:paraId="6944DB84"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1257</w:t>
                  </w:r>
                </w:p>
              </w:tc>
            </w:tr>
            <w:tr w:rsidR="00B7007A" w:rsidRPr="00B7007A" w14:paraId="316F6624" w14:textId="77777777" w:rsidTr="00B7007A">
              <w:trPr>
                <w:trHeight w:val="300"/>
                <w:jc w:val="center"/>
              </w:trPr>
              <w:tc>
                <w:tcPr>
                  <w:tcW w:w="1360" w:type="dxa"/>
                  <w:tcBorders>
                    <w:top w:val="nil"/>
                    <w:left w:val="nil"/>
                    <w:bottom w:val="dotted" w:sz="4" w:space="0" w:color="auto"/>
                    <w:right w:val="single" w:sz="4" w:space="0" w:color="auto"/>
                  </w:tcBorders>
                  <w:shd w:val="clear" w:color="auto" w:fill="auto"/>
                  <w:noWrap/>
                  <w:vAlign w:val="bottom"/>
                  <w:hideMark/>
                </w:tcPr>
                <w:p w14:paraId="30D2C019" w14:textId="77777777" w:rsidR="00B7007A" w:rsidRPr="00B7007A" w:rsidRDefault="00B7007A" w:rsidP="00B7007A">
                  <w:pPr>
                    <w:spacing w:after="0" w:line="240" w:lineRule="auto"/>
                    <w:jc w:val="center"/>
                    <w:rPr>
                      <w:rFonts w:ascii="Calibri" w:eastAsia="Times New Roman" w:hAnsi="Calibri" w:cs="Calibri"/>
                      <w:b/>
                      <w:bCs/>
                      <w:color w:val="000000"/>
                      <w:lang w:eastAsia="es-ES"/>
                    </w:rPr>
                  </w:pPr>
                  <w:r w:rsidRPr="00B7007A">
                    <w:rPr>
                      <w:rFonts w:ascii="Calibri" w:eastAsia="Times New Roman" w:hAnsi="Calibri" w:cs="Calibri"/>
                      <w:b/>
                      <w:bCs/>
                      <w:color w:val="000000"/>
                      <w:lang w:eastAsia="es-ES"/>
                    </w:rPr>
                    <w:t>66,64%</w:t>
                  </w:r>
                </w:p>
              </w:tc>
              <w:tc>
                <w:tcPr>
                  <w:tcW w:w="1320" w:type="dxa"/>
                  <w:tcBorders>
                    <w:top w:val="nil"/>
                    <w:left w:val="nil"/>
                    <w:bottom w:val="dotted" w:sz="4" w:space="0" w:color="auto"/>
                    <w:right w:val="nil"/>
                  </w:tcBorders>
                  <w:shd w:val="clear" w:color="auto" w:fill="auto"/>
                  <w:noWrap/>
                  <w:vAlign w:val="bottom"/>
                  <w:hideMark/>
                </w:tcPr>
                <w:p w14:paraId="20205600"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8,00</w:t>
                  </w:r>
                </w:p>
              </w:tc>
              <w:tc>
                <w:tcPr>
                  <w:tcW w:w="980" w:type="dxa"/>
                  <w:tcBorders>
                    <w:top w:val="nil"/>
                    <w:left w:val="nil"/>
                    <w:bottom w:val="dotted" w:sz="4" w:space="0" w:color="auto"/>
                    <w:right w:val="nil"/>
                  </w:tcBorders>
                  <w:shd w:val="clear" w:color="auto" w:fill="auto"/>
                  <w:noWrap/>
                  <w:vAlign w:val="bottom"/>
                  <w:hideMark/>
                </w:tcPr>
                <w:p w14:paraId="13900C74"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157,08</w:t>
                  </w:r>
                </w:p>
              </w:tc>
              <w:tc>
                <w:tcPr>
                  <w:tcW w:w="1400" w:type="dxa"/>
                  <w:tcBorders>
                    <w:top w:val="nil"/>
                    <w:left w:val="nil"/>
                    <w:bottom w:val="dotted" w:sz="4" w:space="0" w:color="auto"/>
                    <w:right w:val="nil"/>
                  </w:tcBorders>
                  <w:shd w:val="clear" w:color="auto" w:fill="auto"/>
                  <w:noWrap/>
                  <w:vAlign w:val="bottom"/>
                  <w:hideMark/>
                </w:tcPr>
                <w:p w14:paraId="183A7870"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123150,43</w:t>
                  </w:r>
                </w:p>
              </w:tc>
              <w:tc>
                <w:tcPr>
                  <w:tcW w:w="1180" w:type="dxa"/>
                  <w:tcBorders>
                    <w:top w:val="nil"/>
                    <w:left w:val="nil"/>
                    <w:bottom w:val="dotted" w:sz="4" w:space="0" w:color="auto"/>
                    <w:right w:val="nil"/>
                  </w:tcBorders>
                  <w:shd w:val="clear" w:color="auto" w:fill="auto"/>
                  <w:noWrap/>
                  <w:vAlign w:val="bottom"/>
                  <w:hideMark/>
                </w:tcPr>
                <w:p w14:paraId="162B204E"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13,85</w:t>
                  </w:r>
                </w:p>
              </w:tc>
              <w:tc>
                <w:tcPr>
                  <w:tcW w:w="1480" w:type="dxa"/>
                  <w:tcBorders>
                    <w:top w:val="nil"/>
                    <w:left w:val="nil"/>
                    <w:bottom w:val="dotted" w:sz="4" w:space="0" w:color="auto"/>
                    <w:right w:val="nil"/>
                  </w:tcBorders>
                  <w:shd w:val="clear" w:color="auto" w:fill="auto"/>
                  <w:noWrap/>
                  <w:vAlign w:val="bottom"/>
                  <w:hideMark/>
                </w:tcPr>
                <w:p w14:paraId="0F830BFB"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1380</w:t>
                  </w:r>
                </w:p>
              </w:tc>
            </w:tr>
            <w:tr w:rsidR="00B7007A" w:rsidRPr="00B7007A" w14:paraId="1D858234" w14:textId="77777777" w:rsidTr="00B7007A">
              <w:trPr>
                <w:trHeight w:val="300"/>
                <w:jc w:val="center"/>
              </w:trPr>
              <w:tc>
                <w:tcPr>
                  <w:tcW w:w="1360" w:type="dxa"/>
                  <w:tcBorders>
                    <w:top w:val="nil"/>
                    <w:left w:val="nil"/>
                    <w:bottom w:val="dotted" w:sz="4" w:space="0" w:color="auto"/>
                    <w:right w:val="single" w:sz="4" w:space="0" w:color="auto"/>
                  </w:tcBorders>
                  <w:shd w:val="clear" w:color="auto" w:fill="auto"/>
                  <w:noWrap/>
                  <w:vAlign w:val="bottom"/>
                  <w:hideMark/>
                </w:tcPr>
                <w:p w14:paraId="19AE3145" w14:textId="77777777" w:rsidR="00B7007A" w:rsidRPr="00B7007A" w:rsidRDefault="00B7007A" w:rsidP="00B7007A">
                  <w:pPr>
                    <w:spacing w:after="0" w:line="240" w:lineRule="auto"/>
                    <w:jc w:val="center"/>
                    <w:rPr>
                      <w:rFonts w:ascii="Calibri" w:eastAsia="Times New Roman" w:hAnsi="Calibri" w:cs="Calibri"/>
                      <w:b/>
                      <w:bCs/>
                      <w:color w:val="000000"/>
                      <w:lang w:eastAsia="es-ES"/>
                    </w:rPr>
                  </w:pPr>
                  <w:r w:rsidRPr="00B7007A">
                    <w:rPr>
                      <w:rFonts w:ascii="Calibri" w:eastAsia="Times New Roman" w:hAnsi="Calibri" w:cs="Calibri"/>
                      <w:b/>
                      <w:bCs/>
                      <w:color w:val="000000"/>
                      <w:lang w:eastAsia="es-ES"/>
                    </w:rPr>
                    <w:t>74,97%</w:t>
                  </w:r>
                </w:p>
              </w:tc>
              <w:tc>
                <w:tcPr>
                  <w:tcW w:w="1320" w:type="dxa"/>
                  <w:tcBorders>
                    <w:top w:val="nil"/>
                    <w:left w:val="nil"/>
                    <w:bottom w:val="dotted" w:sz="4" w:space="0" w:color="auto"/>
                    <w:right w:val="nil"/>
                  </w:tcBorders>
                  <w:shd w:val="clear" w:color="auto" w:fill="auto"/>
                  <w:noWrap/>
                  <w:vAlign w:val="bottom"/>
                  <w:hideMark/>
                </w:tcPr>
                <w:p w14:paraId="4AA4F4C4"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9,00</w:t>
                  </w:r>
                </w:p>
              </w:tc>
              <w:tc>
                <w:tcPr>
                  <w:tcW w:w="980" w:type="dxa"/>
                  <w:tcBorders>
                    <w:top w:val="nil"/>
                    <w:left w:val="nil"/>
                    <w:bottom w:val="dotted" w:sz="4" w:space="0" w:color="auto"/>
                    <w:right w:val="nil"/>
                  </w:tcBorders>
                  <w:shd w:val="clear" w:color="auto" w:fill="auto"/>
                  <w:noWrap/>
                  <w:vAlign w:val="bottom"/>
                  <w:hideMark/>
                </w:tcPr>
                <w:p w14:paraId="354ECEBB"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176,71</w:t>
                  </w:r>
                </w:p>
              </w:tc>
              <w:tc>
                <w:tcPr>
                  <w:tcW w:w="1400" w:type="dxa"/>
                  <w:tcBorders>
                    <w:top w:val="nil"/>
                    <w:left w:val="nil"/>
                    <w:bottom w:val="dotted" w:sz="4" w:space="0" w:color="auto"/>
                    <w:right w:val="nil"/>
                  </w:tcBorders>
                  <w:shd w:val="clear" w:color="auto" w:fill="auto"/>
                  <w:noWrap/>
                  <w:vAlign w:val="bottom"/>
                  <w:hideMark/>
                </w:tcPr>
                <w:p w14:paraId="2B5DB95F"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138544,24</w:t>
                  </w:r>
                </w:p>
              </w:tc>
              <w:tc>
                <w:tcPr>
                  <w:tcW w:w="1180" w:type="dxa"/>
                  <w:tcBorders>
                    <w:top w:val="nil"/>
                    <w:left w:val="nil"/>
                    <w:bottom w:val="dotted" w:sz="4" w:space="0" w:color="auto"/>
                    <w:right w:val="nil"/>
                  </w:tcBorders>
                  <w:shd w:val="clear" w:color="auto" w:fill="auto"/>
                  <w:noWrap/>
                  <w:vAlign w:val="bottom"/>
                  <w:hideMark/>
                </w:tcPr>
                <w:p w14:paraId="459D3865"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15,08</w:t>
                  </w:r>
                </w:p>
              </w:tc>
              <w:tc>
                <w:tcPr>
                  <w:tcW w:w="1480" w:type="dxa"/>
                  <w:tcBorders>
                    <w:top w:val="nil"/>
                    <w:left w:val="nil"/>
                    <w:bottom w:val="dotted" w:sz="4" w:space="0" w:color="auto"/>
                    <w:right w:val="nil"/>
                  </w:tcBorders>
                  <w:shd w:val="clear" w:color="auto" w:fill="auto"/>
                  <w:noWrap/>
                  <w:vAlign w:val="bottom"/>
                  <w:hideMark/>
                </w:tcPr>
                <w:p w14:paraId="3B894E16"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1503</w:t>
                  </w:r>
                </w:p>
              </w:tc>
            </w:tr>
            <w:tr w:rsidR="00B7007A" w:rsidRPr="00B7007A" w14:paraId="6AD15B37" w14:textId="77777777" w:rsidTr="00B7007A">
              <w:trPr>
                <w:trHeight w:val="300"/>
                <w:jc w:val="center"/>
              </w:trPr>
              <w:tc>
                <w:tcPr>
                  <w:tcW w:w="1360" w:type="dxa"/>
                  <w:tcBorders>
                    <w:top w:val="nil"/>
                    <w:left w:val="nil"/>
                    <w:bottom w:val="dotted" w:sz="4" w:space="0" w:color="auto"/>
                    <w:right w:val="single" w:sz="4" w:space="0" w:color="auto"/>
                  </w:tcBorders>
                  <w:shd w:val="clear" w:color="auto" w:fill="auto"/>
                  <w:noWrap/>
                  <w:vAlign w:val="bottom"/>
                  <w:hideMark/>
                </w:tcPr>
                <w:p w14:paraId="25E0C10F" w14:textId="77777777" w:rsidR="00B7007A" w:rsidRPr="00B7007A" w:rsidRDefault="00B7007A" w:rsidP="00B7007A">
                  <w:pPr>
                    <w:spacing w:after="0" w:line="240" w:lineRule="auto"/>
                    <w:jc w:val="center"/>
                    <w:rPr>
                      <w:rFonts w:ascii="Calibri" w:eastAsia="Times New Roman" w:hAnsi="Calibri" w:cs="Calibri"/>
                      <w:b/>
                      <w:bCs/>
                      <w:color w:val="000000"/>
                      <w:lang w:eastAsia="es-ES"/>
                    </w:rPr>
                  </w:pPr>
                  <w:r w:rsidRPr="00B7007A">
                    <w:rPr>
                      <w:rFonts w:ascii="Calibri" w:eastAsia="Times New Roman" w:hAnsi="Calibri" w:cs="Calibri"/>
                      <w:b/>
                      <w:bCs/>
                      <w:color w:val="000000"/>
                      <w:lang w:eastAsia="es-ES"/>
                    </w:rPr>
                    <w:t>83,30%</w:t>
                  </w:r>
                </w:p>
              </w:tc>
              <w:tc>
                <w:tcPr>
                  <w:tcW w:w="1320" w:type="dxa"/>
                  <w:tcBorders>
                    <w:top w:val="nil"/>
                    <w:left w:val="nil"/>
                    <w:bottom w:val="dotted" w:sz="4" w:space="0" w:color="auto"/>
                    <w:right w:val="nil"/>
                  </w:tcBorders>
                  <w:shd w:val="clear" w:color="auto" w:fill="auto"/>
                  <w:noWrap/>
                  <w:vAlign w:val="bottom"/>
                  <w:hideMark/>
                </w:tcPr>
                <w:p w14:paraId="3A5B30D2"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10,00</w:t>
                  </w:r>
                </w:p>
              </w:tc>
              <w:tc>
                <w:tcPr>
                  <w:tcW w:w="980" w:type="dxa"/>
                  <w:tcBorders>
                    <w:top w:val="nil"/>
                    <w:left w:val="nil"/>
                    <w:bottom w:val="dotted" w:sz="4" w:space="0" w:color="auto"/>
                    <w:right w:val="nil"/>
                  </w:tcBorders>
                  <w:shd w:val="clear" w:color="auto" w:fill="auto"/>
                  <w:noWrap/>
                  <w:vAlign w:val="bottom"/>
                  <w:hideMark/>
                </w:tcPr>
                <w:p w14:paraId="576CAFFF"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196,35</w:t>
                  </w:r>
                </w:p>
              </w:tc>
              <w:tc>
                <w:tcPr>
                  <w:tcW w:w="1400" w:type="dxa"/>
                  <w:tcBorders>
                    <w:top w:val="nil"/>
                    <w:left w:val="nil"/>
                    <w:bottom w:val="dotted" w:sz="4" w:space="0" w:color="auto"/>
                    <w:right w:val="nil"/>
                  </w:tcBorders>
                  <w:shd w:val="clear" w:color="auto" w:fill="auto"/>
                  <w:noWrap/>
                  <w:vAlign w:val="bottom"/>
                  <w:hideMark/>
                </w:tcPr>
                <w:p w14:paraId="7FA89CF4"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153938,04</w:t>
                  </w:r>
                </w:p>
              </w:tc>
              <w:tc>
                <w:tcPr>
                  <w:tcW w:w="1180" w:type="dxa"/>
                  <w:tcBorders>
                    <w:top w:val="nil"/>
                    <w:left w:val="nil"/>
                    <w:bottom w:val="dotted" w:sz="4" w:space="0" w:color="auto"/>
                    <w:right w:val="nil"/>
                  </w:tcBorders>
                  <w:shd w:val="clear" w:color="auto" w:fill="auto"/>
                  <w:noWrap/>
                  <w:vAlign w:val="bottom"/>
                  <w:hideMark/>
                </w:tcPr>
                <w:p w14:paraId="029A3C3F"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16,32</w:t>
                  </w:r>
                </w:p>
              </w:tc>
              <w:tc>
                <w:tcPr>
                  <w:tcW w:w="1480" w:type="dxa"/>
                  <w:tcBorders>
                    <w:top w:val="nil"/>
                    <w:left w:val="nil"/>
                    <w:bottom w:val="dotted" w:sz="4" w:space="0" w:color="auto"/>
                    <w:right w:val="nil"/>
                  </w:tcBorders>
                  <w:shd w:val="clear" w:color="auto" w:fill="auto"/>
                  <w:noWrap/>
                  <w:vAlign w:val="bottom"/>
                  <w:hideMark/>
                </w:tcPr>
                <w:p w14:paraId="7205FD3F"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1627</w:t>
                  </w:r>
                </w:p>
              </w:tc>
            </w:tr>
            <w:tr w:rsidR="00B7007A" w:rsidRPr="00B7007A" w14:paraId="3C5315FD" w14:textId="77777777" w:rsidTr="00B7007A">
              <w:trPr>
                <w:trHeight w:val="300"/>
                <w:jc w:val="center"/>
              </w:trPr>
              <w:tc>
                <w:tcPr>
                  <w:tcW w:w="1360" w:type="dxa"/>
                  <w:tcBorders>
                    <w:top w:val="nil"/>
                    <w:left w:val="nil"/>
                    <w:bottom w:val="dotted" w:sz="4" w:space="0" w:color="auto"/>
                    <w:right w:val="single" w:sz="4" w:space="0" w:color="auto"/>
                  </w:tcBorders>
                  <w:shd w:val="clear" w:color="auto" w:fill="auto"/>
                  <w:noWrap/>
                  <w:vAlign w:val="bottom"/>
                  <w:hideMark/>
                </w:tcPr>
                <w:p w14:paraId="7CA52B29" w14:textId="77777777" w:rsidR="00B7007A" w:rsidRPr="00B7007A" w:rsidRDefault="00B7007A" w:rsidP="00B7007A">
                  <w:pPr>
                    <w:spacing w:after="0" w:line="240" w:lineRule="auto"/>
                    <w:jc w:val="center"/>
                    <w:rPr>
                      <w:rFonts w:ascii="Calibri" w:eastAsia="Times New Roman" w:hAnsi="Calibri" w:cs="Calibri"/>
                      <w:b/>
                      <w:bCs/>
                      <w:color w:val="000000"/>
                      <w:lang w:eastAsia="es-ES"/>
                    </w:rPr>
                  </w:pPr>
                  <w:r w:rsidRPr="00B7007A">
                    <w:rPr>
                      <w:rFonts w:ascii="Calibri" w:eastAsia="Times New Roman" w:hAnsi="Calibri" w:cs="Calibri"/>
                      <w:b/>
                      <w:bCs/>
                      <w:color w:val="000000"/>
                      <w:lang w:eastAsia="es-ES"/>
                    </w:rPr>
                    <w:t>91,63%</w:t>
                  </w:r>
                </w:p>
              </w:tc>
              <w:tc>
                <w:tcPr>
                  <w:tcW w:w="1320" w:type="dxa"/>
                  <w:tcBorders>
                    <w:top w:val="nil"/>
                    <w:left w:val="nil"/>
                    <w:bottom w:val="dotted" w:sz="4" w:space="0" w:color="auto"/>
                    <w:right w:val="nil"/>
                  </w:tcBorders>
                  <w:shd w:val="clear" w:color="auto" w:fill="auto"/>
                  <w:noWrap/>
                  <w:vAlign w:val="bottom"/>
                  <w:hideMark/>
                </w:tcPr>
                <w:p w14:paraId="6775D088"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11,00</w:t>
                  </w:r>
                </w:p>
              </w:tc>
              <w:tc>
                <w:tcPr>
                  <w:tcW w:w="980" w:type="dxa"/>
                  <w:tcBorders>
                    <w:top w:val="nil"/>
                    <w:left w:val="nil"/>
                    <w:bottom w:val="dotted" w:sz="4" w:space="0" w:color="auto"/>
                    <w:right w:val="nil"/>
                  </w:tcBorders>
                  <w:shd w:val="clear" w:color="auto" w:fill="auto"/>
                  <w:noWrap/>
                  <w:vAlign w:val="bottom"/>
                  <w:hideMark/>
                </w:tcPr>
                <w:p w14:paraId="2DCDEF5D"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215,98</w:t>
                  </w:r>
                </w:p>
              </w:tc>
              <w:tc>
                <w:tcPr>
                  <w:tcW w:w="1400" w:type="dxa"/>
                  <w:tcBorders>
                    <w:top w:val="nil"/>
                    <w:left w:val="nil"/>
                    <w:bottom w:val="dotted" w:sz="4" w:space="0" w:color="auto"/>
                    <w:right w:val="nil"/>
                  </w:tcBorders>
                  <w:shd w:val="clear" w:color="auto" w:fill="auto"/>
                  <w:noWrap/>
                  <w:vAlign w:val="bottom"/>
                  <w:hideMark/>
                </w:tcPr>
                <w:p w14:paraId="50648339"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169331,84</w:t>
                  </w:r>
                </w:p>
              </w:tc>
              <w:tc>
                <w:tcPr>
                  <w:tcW w:w="1180" w:type="dxa"/>
                  <w:tcBorders>
                    <w:top w:val="nil"/>
                    <w:left w:val="nil"/>
                    <w:bottom w:val="dotted" w:sz="4" w:space="0" w:color="auto"/>
                    <w:right w:val="nil"/>
                  </w:tcBorders>
                  <w:shd w:val="clear" w:color="auto" w:fill="auto"/>
                  <w:noWrap/>
                  <w:vAlign w:val="bottom"/>
                  <w:hideMark/>
                </w:tcPr>
                <w:p w14:paraId="3B0B03A4"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17,55</w:t>
                  </w:r>
                </w:p>
              </w:tc>
              <w:tc>
                <w:tcPr>
                  <w:tcW w:w="1480" w:type="dxa"/>
                  <w:tcBorders>
                    <w:top w:val="nil"/>
                    <w:left w:val="nil"/>
                    <w:bottom w:val="dotted" w:sz="4" w:space="0" w:color="auto"/>
                    <w:right w:val="nil"/>
                  </w:tcBorders>
                  <w:shd w:val="clear" w:color="auto" w:fill="auto"/>
                  <w:noWrap/>
                  <w:vAlign w:val="bottom"/>
                  <w:hideMark/>
                </w:tcPr>
                <w:p w14:paraId="30976D91"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1750</w:t>
                  </w:r>
                </w:p>
              </w:tc>
            </w:tr>
            <w:tr w:rsidR="00B7007A" w:rsidRPr="00B7007A" w14:paraId="4C948B74" w14:textId="77777777" w:rsidTr="00B7007A">
              <w:trPr>
                <w:trHeight w:val="300"/>
                <w:jc w:val="center"/>
              </w:trPr>
              <w:tc>
                <w:tcPr>
                  <w:tcW w:w="1360" w:type="dxa"/>
                  <w:tcBorders>
                    <w:top w:val="nil"/>
                    <w:left w:val="nil"/>
                    <w:bottom w:val="nil"/>
                    <w:right w:val="single" w:sz="4" w:space="0" w:color="auto"/>
                  </w:tcBorders>
                  <w:shd w:val="clear" w:color="auto" w:fill="auto"/>
                  <w:noWrap/>
                  <w:vAlign w:val="bottom"/>
                  <w:hideMark/>
                </w:tcPr>
                <w:p w14:paraId="5A7F5B3B" w14:textId="77777777" w:rsidR="00B7007A" w:rsidRPr="00B7007A" w:rsidRDefault="00B7007A" w:rsidP="00B7007A">
                  <w:pPr>
                    <w:spacing w:after="0" w:line="240" w:lineRule="auto"/>
                    <w:jc w:val="center"/>
                    <w:rPr>
                      <w:rFonts w:ascii="Calibri" w:eastAsia="Times New Roman" w:hAnsi="Calibri" w:cs="Calibri"/>
                      <w:b/>
                      <w:bCs/>
                      <w:color w:val="000000"/>
                      <w:lang w:eastAsia="es-ES"/>
                    </w:rPr>
                  </w:pPr>
                  <w:r w:rsidRPr="00B7007A">
                    <w:rPr>
                      <w:rFonts w:ascii="Calibri" w:eastAsia="Times New Roman" w:hAnsi="Calibri" w:cs="Calibri"/>
                      <w:b/>
                      <w:bCs/>
                      <w:color w:val="000000"/>
                      <w:lang w:eastAsia="es-ES"/>
                    </w:rPr>
                    <w:t>100,00%</w:t>
                  </w:r>
                </w:p>
              </w:tc>
              <w:tc>
                <w:tcPr>
                  <w:tcW w:w="1320" w:type="dxa"/>
                  <w:tcBorders>
                    <w:top w:val="nil"/>
                    <w:left w:val="nil"/>
                    <w:bottom w:val="nil"/>
                    <w:right w:val="nil"/>
                  </w:tcBorders>
                  <w:shd w:val="clear" w:color="auto" w:fill="auto"/>
                  <w:noWrap/>
                  <w:vAlign w:val="bottom"/>
                  <w:hideMark/>
                </w:tcPr>
                <w:p w14:paraId="62DBDBD8"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12,00</w:t>
                  </w:r>
                </w:p>
              </w:tc>
              <w:tc>
                <w:tcPr>
                  <w:tcW w:w="980" w:type="dxa"/>
                  <w:tcBorders>
                    <w:top w:val="nil"/>
                    <w:left w:val="nil"/>
                    <w:bottom w:val="nil"/>
                    <w:right w:val="nil"/>
                  </w:tcBorders>
                  <w:shd w:val="clear" w:color="auto" w:fill="auto"/>
                  <w:noWrap/>
                  <w:vAlign w:val="bottom"/>
                  <w:hideMark/>
                </w:tcPr>
                <w:p w14:paraId="278DDF83"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235,62</w:t>
                  </w:r>
                </w:p>
              </w:tc>
              <w:tc>
                <w:tcPr>
                  <w:tcW w:w="1400" w:type="dxa"/>
                  <w:tcBorders>
                    <w:top w:val="nil"/>
                    <w:left w:val="nil"/>
                    <w:bottom w:val="nil"/>
                    <w:right w:val="nil"/>
                  </w:tcBorders>
                  <w:shd w:val="clear" w:color="auto" w:fill="auto"/>
                  <w:noWrap/>
                  <w:vAlign w:val="bottom"/>
                  <w:hideMark/>
                </w:tcPr>
                <w:p w14:paraId="08C4699A"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184725,65</w:t>
                  </w:r>
                </w:p>
              </w:tc>
              <w:tc>
                <w:tcPr>
                  <w:tcW w:w="1180" w:type="dxa"/>
                  <w:tcBorders>
                    <w:top w:val="nil"/>
                    <w:left w:val="nil"/>
                    <w:bottom w:val="nil"/>
                    <w:right w:val="nil"/>
                  </w:tcBorders>
                  <w:shd w:val="clear" w:color="auto" w:fill="auto"/>
                  <w:noWrap/>
                  <w:vAlign w:val="bottom"/>
                  <w:hideMark/>
                </w:tcPr>
                <w:p w14:paraId="7213F795"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18,78</w:t>
                  </w:r>
                </w:p>
              </w:tc>
              <w:tc>
                <w:tcPr>
                  <w:tcW w:w="1480" w:type="dxa"/>
                  <w:tcBorders>
                    <w:top w:val="nil"/>
                    <w:left w:val="nil"/>
                    <w:bottom w:val="nil"/>
                    <w:right w:val="nil"/>
                  </w:tcBorders>
                  <w:shd w:val="clear" w:color="auto" w:fill="auto"/>
                  <w:noWrap/>
                  <w:vAlign w:val="bottom"/>
                  <w:hideMark/>
                </w:tcPr>
                <w:p w14:paraId="030E09A4" w14:textId="77777777" w:rsidR="00B7007A" w:rsidRPr="00B7007A" w:rsidRDefault="00B7007A" w:rsidP="00B7007A">
                  <w:pPr>
                    <w:spacing w:after="0" w:line="240" w:lineRule="auto"/>
                    <w:jc w:val="center"/>
                    <w:rPr>
                      <w:rFonts w:ascii="Calibri" w:eastAsia="Times New Roman" w:hAnsi="Calibri" w:cs="Calibri"/>
                      <w:color w:val="000000"/>
                      <w:lang w:eastAsia="es-ES"/>
                    </w:rPr>
                  </w:pPr>
                  <w:r w:rsidRPr="00B7007A">
                    <w:rPr>
                      <w:rFonts w:ascii="Calibri" w:eastAsia="Times New Roman" w:hAnsi="Calibri" w:cs="Calibri"/>
                      <w:color w:val="000000"/>
                      <w:lang w:eastAsia="es-ES"/>
                    </w:rPr>
                    <w:t>1873</w:t>
                  </w:r>
                </w:p>
              </w:tc>
            </w:tr>
          </w:tbl>
          <w:p w14:paraId="16EF523F" w14:textId="77777777" w:rsidR="00002230" w:rsidRDefault="00002230" w:rsidP="008D5711">
            <w:pPr>
              <w:pStyle w:val="ListParagraph"/>
              <w:ind w:left="0"/>
              <w:rPr>
                <w:bCs/>
                <w:sz w:val="20"/>
                <w:szCs w:val="20"/>
              </w:rPr>
            </w:pPr>
          </w:p>
          <w:p w14:paraId="015F0ACC" w14:textId="3BE67097" w:rsidR="00B7007A" w:rsidRPr="00350AE6" w:rsidRDefault="00B7007A" w:rsidP="008D5711">
            <w:pPr>
              <w:pStyle w:val="ListParagraph"/>
              <w:ind w:left="0"/>
              <w:rPr>
                <w:bCs/>
                <w:sz w:val="20"/>
                <w:szCs w:val="20"/>
              </w:rPr>
            </w:pPr>
          </w:p>
        </w:tc>
      </w:tr>
    </w:tbl>
    <w:p w14:paraId="1B36CA5D" w14:textId="77777777" w:rsidR="008D5711" w:rsidRDefault="008D5711" w:rsidP="008D5711">
      <w:pPr>
        <w:pStyle w:val="ListParagraph"/>
        <w:rPr>
          <w:b/>
          <w:sz w:val="24"/>
        </w:rPr>
      </w:pPr>
    </w:p>
    <w:p w14:paraId="6B7D443B" w14:textId="77777777" w:rsidR="00350AE6" w:rsidRDefault="00350AE6" w:rsidP="00350AE6">
      <w:pPr>
        <w:pStyle w:val="ListParagraph"/>
        <w:numPr>
          <w:ilvl w:val="0"/>
          <w:numId w:val="1"/>
        </w:numPr>
        <w:rPr>
          <w:b/>
          <w:sz w:val="24"/>
        </w:rPr>
      </w:pPr>
      <w:r w:rsidRPr="008D5711">
        <w:rPr>
          <w:b/>
          <w:sz w:val="24"/>
        </w:rPr>
        <w:lastRenderedPageBreak/>
        <w:t>Problemas encontrados y soluci</w:t>
      </w:r>
      <w:r>
        <w:rPr>
          <w:b/>
          <w:sz w:val="24"/>
        </w:rPr>
        <w:t>ón implementada.</w:t>
      </w:r>
    </w:p>
    <w:tbl>
      <w:tblPr>
        <w:tblStyle w:val="TableGrid"/>
        <w:tblW w:w="0" w:type="auto"/>
        <w:tblInd w:w="-5" w:type="dxa"/>
        <w:tblLook w:val="04A0" w:firstRow="1" w:lastRow="0" w:firstColumn="1" w:lastColumn="0" w:noHBand="0" w:noVBand="1"/>
      </w:tblPr>
      <w:tblGrid>
        <w:gridCol w:w="9493"/>
      </w:tblGrid>
      <w:tr w:rsidR="00350AE6" w14:paraId="4C562058" w14:textId="77777777" w:rsidTr="00D808D6">
        <w:tc>
          <w:tcPr>
            <w:tcW w:w="9493" w:type="dxa"/>
          </w:tcPr>
          <w:p w14:paraId="2059F7AE" w14:textId="77777777" w:rsidR="00E55AE3" w:rsidRDefault="00B7007A" w:rsidP="00D808D6">
            <w:pPr>
              <w:pStyle w:val="ListParagraph"/>
              <w:ind w:left="0"/>
              <w:rPr>
                <w:b/>
                <w:sz w:val="24"/>
              </w:rPr>
            </w:pPr>
            <w:r>
              <w:rPr>
                <w:b/>
                <w:sz w:val="24"/>
              </w:rPr>
              <w:tab/>
            </w:r>
          </w:p>
          <w:p w14:paraId="086FB06D" w14:textId="367F891B" w:rsidR="00350AE6" w:rsidRDefault="00E55AE3" w:rsidP="00D808D6">
            <w:pPr>
              <w:pStyle w:val="ListParagraph"/>
              <w:ind w:left="0"/>
              <w:rPr>
                <w:bCs/>
                <w:sz w:val="20"/>
                <w:szCs w:val="20"/>
              </w:rPr>
            </w:pPr>
            <w:r>
              <w:rPr>
                <w:b/>
                <w:bCs/>
                <w:sz w:val="24"/>
              </w:rPr>
              <w:tab/>
            </w:r>
            <w:r w:rsidR="00B7007A">
              <w:rPr>
                <w:bCs/>
                <w:sz w:val="20"/>
                <w:szCs w:val="20"/>
              </w:rPr>
              <w:t>Uno de los problemas que nos encontramos fue que el script del HMI no compilaba. El problema era que no teníamos el compilador de C instalado, por lo que la solución fue simplemente instalarlo.</w:t>
            </w:r>
          </w:p>
          <w:p w14:paraId="482B5534" w14:textId="77777777" w:rsidR="00B7007A" w:rsidRDefault="00B7007A" w:rsidP="00D808D6">
            <w:pPr>
              <w:pStyle w:val="ListParagraph"/>
              <w:ind w:left="0"/>
              <w:rPr>
                <w:bCs/>
                <w:sz w:val="20"/>
                <w:szCs w:val="20"/>
              </w:rPr>
            </w:pPr>
          </w:p>
          <w:p w14:paraId="1BB861D2" w14:textId="77777777" w:rsidR="00B7007A" w:rsidRDefault="00B7007A" w:rsidP="00D808D6">
            <w:pPr>
              <w:pStyle w:val="ListParagraph"/>
              <w:ind w:left="0"/>
              <w:rPr>
                <w:bCs/>
                <w:sz w:val="20"/>
                <w:szCs w:val="20"/>
              </w:rPr>
            </w:pPr>
            <w:r>
              <w:rPr>
                <w:bCs/>
                <w:sz w:val="20"/>
                <w:szCs w:val="20"/>
              </w:rPr>
              <w:tab/>
              <w:t xml:space="preserve">Otro problema fue que los indicadores numéricos de los objetos deslizantes en la pantalla HMI no mostraban ningún valor, y además en el PLC se mostraban valores a los que nunca deberían llegar esas variables. </w:t>
            </w:r>
          </w:p>
          <w:p w14:paraId="16EC2FE8" w14:textId="77777777" w:rsidR="00B7007A" w:rsidRDefault="00B7007A" w:rsidP="00D808D6">
            <w:pPr>
              <w:pStyle w:val="ListParagraph"/>
              <w:ind w:left="0"/>
              <w:rPr>
                <w:bCs/>
                <w:sz w:val="20"/>
                <w:szCs w:val="20"/>
              </w:rPr>
            </w:pPr>
            <w:r>
              <w:rPr>
                <w:bCs/>
                <w:sz w:val="20"/>
                <w:szCs w:val="20"/>
              </w:rPr>
              <w:t>No encontramos ninguna solución. Sin embargo, al siguiente día volvimos a conectar la maqueta y todo funcionaba perfectamente, por lo que supusimos que fue un problema de comunicación entre la pantalla y el PLC.</w:t>
            </w:r>
          </w:p>
          <w:p w14:paraId="78EAC6FA" w14:textId="77777777" w:rsidR="00B7007A" w:rsidRDefault="00B7007A" w:rsidP="00D808D6">
            <w:pPr>
              <w:pStyle w:val="ListParagraph"/>
              <w:ind w:left="0"/>
              <w:rPr>
                <w:bCs/>
                <w:sz w:val="20"/>
                <w:szCs w:val="20"/>
              </w:rPr>
            </w:pPr>
          </w:p>
          <w:p w14:paraId="08E096E2" w14:textId="77777777" w:rsidR="00B7007A" w:rsidRDefault="00B7007A" w:rsidP="00D808D6">
            <w:pPr>
              <w:pStyle w:val="ListParagraph"/>
              <w:ind w:left="0"/>
              <w:rPr>
                <w:bCs/>
                <w:sz w:val="20"/>
                <w:szCs w:val="20"/>
              </w:rPr>
            </w:pPr>
            <w:r>
              <w:rPr>
                <w:bCs/>
                <w:sz w:val="20"/>
                <w:szCs w:val="20"/>
              </w:rPr>
              <w:tab/>
              <w:t>El último problema fue que la representación de la electroválvula en el HMI estaba invertida: se mostraba cerrada cuando debería estar abierta y viceversa. El problema es que las imágenes del objeto estaban invertidas, el estado 0 era el abierto y el 1 el cerrado. La solución fue invertir la variable de la electroválvula en el programa.</w:t>
            </w:r>
          </w:p>
          <w:p w14:paraId="3FAF8A36" w14:textId="7529F8F3" w:rsidR="00C102AF" w:rsidRPr="00B7007A" w:rsidRDefault="00C102AF" w:rsidP="00D808D6">
            <w:pPr>
              <w:pStyle w:val="ListParagraph"/>
              <w:ind w:left="0"/>
              <w:rPr>
                <w:bCs/>
                <w:sz w:val="20"/>
                <w:szCs w:val="20"/>
              </w:rPr>
            </w:pPr>
          </w:p>
        </w:tc>
      </w:tr>
    </w:tbl>
    <w:p w14:paraId="25F2B7AE" w14:textId="77777777" w:rsidR="00350AE6" w:rsidRDefault="00350AE6" w:rsidP="008D5711">
      <w:pPr>
        <w:pStyle w:val="ListParagraph"/>
        <w:rPr>
          <w:b/>
          <w:sz w:val="24"/>
        </w:rPr>
      </w:pPr>
    </w:p>
    <w:p w14:paraId="1FFE1E4A" w14:textId="77777777" w:rsidR="00FE01E3" w:rsidRDefault="00FE01E3" w:rsidP="00FE01E3">
      <w:pPr>
        <w:pStyle w:val="ListParagraph"/>
        <w:numPr>
          <w:ilvl w:val="0"/>
          <w:numId w:val="1"/>
        </w:numPr>
        <w:rPr>
          <w:b/>
          <w:sz w:val="24"/>
        </w:rPr>
      </w:pPr>
      <w:r>
        <w:rPr>
          <w:b/>
          <w:sz w:val="24"/>
        </w:rPr>
        <w:t xml:space="preserve">Mejoras propuestas. </w:t>
      </w:r>
    </w:p>
    <w:tbl>
      <w:tblPr>
        <w:tblStyle w:val="TableGrid"/>
        <w:tblW w:w="0" w:type="auto"/>
        <w:tblInd w:w="-5" w:type="dxa"/>
        <w:tblLook w:val="04A0" w:firstRow="1" w:lastRow="0" w:firstColumn="1" w:lastColumn="0" w:noHBand="0" w:noVBand="1"/>
      </w:tblPr>
      <w:tblGrid>
        <w:gridCol w:w="9493"/>
      </w:tblGrid>
      <w:tr w:rsidR="00F91EB5" w14:paraId="1A044CF7" w14:textId="77777777" w:rsidTr="00F91EB5">
        <w:tc>
          <w:tcPr>
            <w:tcW w:w="9493" w:type="dxa"/>
          </w:tcPr>
          <w:p w14:paraId="1A3B433D" w14:textId="77777777" w:rsidR="00E55AE3" w:rsidRDefault="00B7007A" w:rsidP="00FE01E3">
            <w:pPr>
              <w:pStyle w:val="ListParagraph"/>
              <w:ind w:left="0"/>
              <w:rPr>
                <w:b/>
                <w:sz w:val="24"/>
              </w:rPr>
            </w:pPr>
            <w:r>
              <w:rPr>
                <w:b/>
                <w:sz w:val="24"/>
              </w:rPr>
              <w:tab/>
            </w:r>
          </w:p>
          <w:p w14:paraId="09C6E972" w14:textId="28CF4F9B" w:rsidR="00F91EB5" w:rsidRDefault="00E55AE3" w:rsidP="00FE01E3">
            <w:pPr>
              <w:pStyle w:val="ListParagraph"/>
              <w:ind w:left="0"/>
              <w:rPr>
                <w:bCs/>
                <w:sz w:val="20"/>
                <w:szCs w:val="20"/>
              </w:rPr>
            </w:pPr>
            <w:r>
              <w:rPr>
                <w:b/>
                <w:bCs/>
                <w:sz w:val="24"/>
              </w:rPr>
              <w:tab/>
            </w:r>
            <w:r w:rsidR="00B7007A">
              <w:rPr>
                <w:bCs/>
                <w:sz w:val="20"/>
                <w:szCs w:val="20"/>
              </w:rPr>
              <w:t>Una posible mejora sería permitir al operario variar la frecuencia del motor y su sentido de giro de forma manual, para que así pueda realizar maniobras fuera de un funcionamiento normal de la máquina.</w:t>
            </w:r>
          </w:p>
          <w:p w14:paraId="2AEA717A" w14:textId="77777777" w:rsidR="00B7007A" w:rsidRDefault="00B7007A" w:rsidP="00FE01E3">
            <w:pPr>
              <w:pStyle w:val="ListParagraph"/>
              <w:ind w:left="0"/>
              <w:rPr>
                <w:bCs/>
                <w:sz w:val="20"/>
                <w:szCs w:val="20"/>
              </w:rPr>
            </w:pPr>
          </w:p>
          <w:p w14:paraId="140F44CE" w14:textId="77777777" w:rsidR="00B7007A" w:rsidRDefault="00B7007A" w:rsidP="00FE01E3">
            <w:pPr>
              <w:pStyle w:val="ListParagraph"/>
              <w:ind w:left="0"/>
              <w:rPr>
                <w:bCs/>
                <w:sz w:val="20"/>
                <w:szCs w:val="20"/>
              </w:rPr>
            </w:pPr>
            <w:r>
              <w:rPr>
                <w:bCs/>
                <w:sz w:val="20"/>
                <w:szCs w:val="20"/>
              </w:rPr>
              <w:tab/>
              <w:t>Otra mejora sería implementar una seta de paro de emergencia, que pararía por completo el sistema y obligaría a revisar el correcto estado de todo el sistema antes de reanudar el proceso. Si el proceso parara por paro de emergencia, al reiniciar tendría que volver a empezar desde el principio.</w:t>
            </w:r>
          </w:p>
          <w:p w14:paraId="72DCC1D0" w14:textId="0103E9C1" w:rsidR="00C102AF" w:rsidRPr="00B7007A" w:rsidRDefault="00C102AF" w:rsidP="00FE01E3">
            <w:pPr>
              <w:pStyle w:val="ListParagraph"/>
              <w:ind w:left="0"/>
              <w:rPr>
                <w:bCs/>
                <w:sz w:val="20"/>
                <w:szCs w:val="20"/>
              </w:rPr>
            </w:pPr>
          </w:p>
        </w:tc>
      </w:tr>
    </w:tbl>
    <w:p w14:paraId="320951B5" w14:textId="77777777" w:rsidR="00FE01E3" w:rsidRDefault="00FE01E3" w:rsidP="00FE01E3">
      <w:pPr>
        <w:pStyle w:val="ListParagraph"/>
        <w:rPr>
          <w:b/>
          <w:sz w:val="24"/>
        </w:rPr>
      </w:pPr>
    </w:p>
    <w:p w14:paraId="2A906C84" w14:textId="77777777" w:rsidR="007B2909" w:rsidRPr="00FE01E3" w:rsidRDefault="007B2909" w:rsidP="00FE01E3">
      <w:pPr>
        <w:rPr>
          <w:sz w:val="24"/>
        </w:rPr>
      </w:pPr>
    </w:p>
    <w:sectPr w:rsidR="007B2909" w:rsidRPr="00FE01E3" w:rsidSect="008D5711">
      <w:headerReference w:type="default" r:id="rId29"/>
      <w:footerReference w:type="default" r:id="rId30"/>
      <w:pgSz w:w="11906" w:h="16838"/>
      <w:pgMar w:top="1135" w:right="127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29E6D" w14:textId="77777777" w:rsidR="002F45C7" w:rsidRDefault="002F45C7" w:rsidP="00FE01E3">
      <w:pPr>
        <w:spacing w:after="0" w:line="240" w:lineRule="auto"/>
      </w:pPr>
      <w:r>
        <w:separator/>
      </w:r>
    </w:p>
  </w:endnote>
  <w:endnote w:type="continuationSeparator" w:id="0">
    <w:p w14:paraId="282673CE" w14:textId="77777777" w:rsidR="002F45C7" w:rsidRDefault="002F45C7" w:rsidP="00FE0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434821"/>
      <w:docPartObj>
        <w:docPartGallery w:val="Page Numbers (Bottom of Page)"/>
        <w:docPartUnique/>
      </w:docPartObj>
    </w:sdtPr>
    <w:sdtContent>
      <w:p w14:paraId="4BE8C831" w14:textId="77777777" w:rsidR="008D5711" w:rsidRDefault="008D5711">
        <w:pPr>
          <w:pStyle w:val="Footer"/>
          <w:jc w:val="center"/>
        </w:pPr>
        <w:r>
          <w:fldChar w:fldCharType="begin"/>
        </w:r>
        <w:r>
          <w:instrText>PAGE   \* MERGEFORMAT</w:instrText>
        </w:r>
        <w:r>
          <w:fldChar w:fldCharType="separate"/>
        </w:r>
        <w:r w:rsidR="00B769A5">
          <w:rPr>
            <w:noProof/>
          </w:rPr>
          <w:t>1</w:t>
        </w:r>
        <w:r>
          <w:fldChar w:fldCharType="end"/>
        </w:r>
      </w:p>
    </w:sdtContent>
  </w:sdt>
  <w:p w14:paraId="3C54CDCD" w14:textId="77777777" w:rsidR="008D5711" w:rsidRDefault="008D5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4F515" w14:textId="77777777" w:rsidR="002F45C7" w:rsidRDefault="002F45C7" w:rsidP="00FE01E3">
      <w:pPr>
        <w:spacing w:after="0" w:line="240" w:lineRule="auto"/>
      </w:pPr>
      <w:r>
        <w:separator/>
      </w:r>
    </w:p>
  </w:footnote>
  <w:footnote w:type="continuationSeparator" w:id="0">
    <w:p w14:paraId="72C38D01" w14:textId="77777777" w:rsidR="002F45C7" w:rsidRDefault="002F45C7" w:rsidP="00FE0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E0CE7" w14:textId="77777777" w:rsidR="008D5711" w:rsidRPr="00FE01E3" w:rsidRDefault="008D5711" w:rsidP="008D5711">
    <w:pPr>
      <w:pStyle w:val="Header"/>
      <w:tabs>
        <w:tab w:val="clear" w:pos="8504"/>
        <w:tab w:val="right" w:pos="9498"/>
      </w:tabs>
      <w:rPr>
        <w:sz w:val="20"/>
        <w:u w:val="single"/>
      </w:rPr>
    </w:pPr>
    <w:r w:rsidRPr="00FE01E3">
      <w:rPr>
        <w:sz w:val="20"/>
        <w:u w:val="single"/>
      </w:rPr>
      <w:t>IES JAUME I – ONTINYENT</w:t>
    </w:r>
    <w:r w:rsidRPr="00FE01E3">
      <w:rPr>
        <w:sz w:val="20"/>
        <w:u w:val="single"/>
      </w:rPr>
      <w:tab/>
    </w:r>
    <w:r w:rsidRPr="00FE01E3">
      <w:rPr>
        <w:sz w:val="20"/>
        <w:u w:val="single"/>
      </w:rPr>
      <w:tab/>
      <w:t>Sistemas Programables Avanzados – 202</w:t>
    </w:r>
    <w:r w:rsidR="00B769A5">
      <w:rPr>
        <w:sz w:val="20"/>
        <w:u w:val="single"/>
      </w:rPr>
      <w:t>3</w:t>
    </w:r>
    <w:r w:rsidRPr="00FE01E3">
      <w:rPr>
        <w:sz w:val="20"/>
        <w:u w:val="single"/>
      </w:rPr>
      <w:t>/2</w:t>
    </w:r>
    <w:r w:rsidR="00B769A5">
      <w:rPr>
        <w:sz w:val="20"/>
        <w:u w:val="single"/>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11FE"/>
    <w:multiLevelType w:val="hybridMultilevel"/>
    <w:tmpl w:val="E2BCD47E"/>
    <w:lvl w:ilvl="0" w:tplc="9112FC54">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03305F"/>
    <w:multiLevelType w:val="hybridMultilevel"/>
    <w:tmpl w:val="265CD980"/>
    <w:lvl w:ilvl="0" w:tplc="E56E4DD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74B641C"/>
    <w:multiLevelType w:val="hybridMultilevel"/>
    <w:tmpl w:val="CC8E0D9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AC85B07"/>
    <w:multiLevelType w:val="hybridMultilevel"/>
    <w:tmpl w:val="5532B008"/>
    <w:lvl w:ilvl="0" w:tplc="AE4ACAAA">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73821847">
    <w:abstractNumId w:val="3"/>
  </w:num>
  <w:num w:numId="2" w16cid:durableId="1794401301">
    <w:abstractNumId w:val="2"/>
  </w:num>
  <w:num w:numId="3" w16cid:durableId="1891309108">
    <w:abstractNumId w:val="0"/>
  </w:num>
  <w:num w:numId="4" w16cid:durableId="911719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C93"/>
    <w:rsid w:val="00002230"/>
    <w:rsid w:val="00023111"/>
    <w:rsid w:val="00073CED"/>
    <w:rsid w:val="00092374"/>
    <w:rsid w:val="00151DA7"/>
    <w:rsid w:val="002451C7"/>
    <w:rsid w:val="002F45C7"/>
    <w:rsid w:val="00300C90"/>
    <w:rsid w:val="003125AC"/>
    <w:rsid w:val="00350AE6"/>
    <w:rsid w:val="00405093"/>
    <w:rsid w:val="00472D26"/>
    <w:rsid w:val="004F1C8D"/>
    <w:rsid w:val="004F51AD"/>
    <w:rsid w:val="0053784D"/>
    <w:rsid w:val="005D4C5B"/>
    <w:rsid w:val="00676C93"/>
    <w:rsid w:val="006B25D1"/>
    <w:rsid w:val="00726CC2"/>
    <w:rsid w:val="007424E4"/>
    <w:rsid w:val="007600B7"/>
    <w:rsid w:val="00772BB2"/>
    <w:rsid w:val="007B2909"/>
    <w:rsid w:val="007D448B"/>
    <w:rsid w:val="0084698F"/>
    <w:rsid w:val="008562E2"/>
    <w:rsid w:val="00876319"/>
    <w:rsid w:val="008D5711"/>
    <w:rsid w:val="0093621C"/>
    <w:rsid w:val="009740E3"/>
    <w:rsid w:val="00983E3B"/>
    <w:rsid w:val="009F1840"/>
    <w:rsid w:val="00A21B0C"/>
    <w:rsid w:val="00A44B9A"/>
    <w:rsid w:val="00A97BD1"/>
    <w:rsid w:val="00B25701"/>
    <w:rsid w:val="00B7007A"/>
    <w:rsid w:val="00B769A5"/>
    <w:rsid w:val="00BE540C"/>
    <w:rsid w:val="00BE75F9"/>
    <w:rsid w:val="00C102AF"/>
    <w:rsid w:val="00CB5904"/>
    <w:rsid w:val="00CE201E"/>
    <w:rsid w:val="00CF793A"/>
    <w:rsid w:val="00D65190"/>
    <w:rsid w:val="00D86650"/>
    <w:rsid w:val="00DB6D97"/>
    <w:rsid w:val="00DE63F4"/>
    <w:rsid w:val="00E379EC"/>
    <w:rsid w:val="00E55AE3"/>
    <w:rsid w:val="00E610FD"/>
    <w:rsid w:val="00EA164F"/>
    <w:rsid w:val="00EB037B"/>
    <w:rsid w:val="00F50797"/>
    <w:rsid w:val="00F91EB5"/>
    <w:rsid w:val="00F967D1"/>
    <w:rsid w:val="00FD7705"/>
    <w:rsid w:val="00FD7A72"/>
    <w:rsid w:val="00FE01E3"/>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60D49"/>
  <w15:chartTrackingRefBased/>
  <w15:docId w15:val="{EFBF7869-2133-49EE-9BB4-55CC677E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C93"/>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6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6C93"/>
    <w:pPr>
      <w:tabs>
        <w:tab w:val="center" w:pos="4252"/>
        <w:tab w:val="right" w:pos="8504"/>
      </w:tabs>
      <w:spacing w:after="0" w:line="240" w:lineRule="auto"/>
    </w:pPr>
  </w:style>
  <w:style w:type="character" w:customStyle="1" w:styleId="HeaderChar">
    <w:name w:val="Header Char"/>
    <w:basedOn w:val="DefaultParagraphFont"/>
    <w:link w:val="Header"/>
    <w:uiPriority w:val="99"/>
    <w:rsid w:val="00676C93"/>
    <w:rPr>
      <w:lang w:val="es-ES"/>
    </w:rPr>
  </w:style>
  <w:style w:type="paragraph" w:styleId="ListParagraph">
    <w:name w:val="List Paragraph"/>
    <w:basedOn w:val="Normal"/>
    <w:uiPriority w:val="34"/>
    <w:qFormat/>
    <w:rsid w:val="007424E4"/>
    <w:pPr>
      <w:ind w:left="720"/>
      <w:contextualSpacing/>
    </w:pPr>
  </w:style>
  <w:style w:type="paragraph" w:styleId="Footer">
    <w:name w:val="footer"/>
    <w:basedOn w:val="Normal"/>
    <w:link w:val="FooterChar"/>
    <w:uiPriority w:val="99"/>
    <w:unhideWhenUsed/>
    <w:rsid w:val="00FE01E3"/>
    <w:pPr>
      <w:tabs>
        <w:tab w:val="center" w:pos="4252"/>
        <w:tab w:val="right" w:pos="8504"/>
      </w:tabs>
      <w:spacing w:after="0" w:line="240" w:lineRule="auto"/>
    </w:pPr>
  </w:style>
  <w:style w:type="character" w:customStyle="1" w:styleId="FooterChar">
    <w:name w:val="Footer Char"/>
    <w:basedOn w:val="DefaultParagraphFont"/>
    <w:link w:val="Footer"/>
    <w:uiPriority w:val="99"/>
    <w:rsid w:val="00FE01E3"/>
    <w:rPr>
      <w:lang w:val="es-ES"/>
    </w:rPr>
  </w:style>
  <w:style w:type="paragraph" w:customStyle="1" w:styleId="Default">
    <w:name w:val="Default"/>
    <w:rsid w:val="00A97BD1"/>
    <w:pPr>
      <w:autoSpaceDE w:val="0"/>
      <w:autoSpaceDN w:val="0"/>
      <w:adjustRightInd w:val="0"/>
      <w:spacing w:after="0" w:line="240" w:lineRule="auto"/>
    </w:pPr>
    <w:rPr>
      <w:rFonts w:ascii="Arial" w:hAnsi="Arial" w:cs="Arial"/>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65079">
      <w:bodyDiv w:val="1"/>
      <w:marLeft w:val="0"/>
      <w:marRight w:val="0"/>
      <w:marTop w:val="0"/>
      <w:marBottom w:val="0"/>
      <w:divBdr>
        <w:top w:val="none" w:sz="0" w:space="0" w:color="auto"/>
        <w:left w:val="none" w:sz="0" w:space="0" w:color="auto"/>
        <w:bottom w:val="none" w:sz="0" w:space="0" w:color="auto"/>
        <w:right w:val="none" w:sz="0" w:space="0" w:color="auto"/>
      </w:divBdr>
    </w:div>
    <w:div w:id="131448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B3E07-1EFC-4F7C-A998-B1635BB08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18</Pages>
  <Words>2410</Words>
  <Characters>13260</Characters>
  <Application>Microsoft Office Word</Application>
  <DocSecurity>0</DocSecurity>
  <Lines>110</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HP</Company>
  <LinksUpToDate>false</LinksUpToDate>
  <CharactersWithSpaces>15639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Asensio i Vañó</dc:creator>
  <cp:keywords/>
  <dc:description/>
  <cp:lastModifiedBy>Joel Sanz Martí</cp:lastModifiedBy>
  <cp:revision>17</cp:revision>
  <cp:lastPrinted>2022-09-22T19:04:00Z</cp:lastPrinted>
  <dcterms:created xsi:type="dcterms:W3CDTF">2023-10-17T06:09:00Z</dcterms:created>
  <dcterms:modified xsi:type="dcterms:W3CDTF">2023-11-16T10:30:00Z</dcterms:modified>
</cp:coreProperties>
</file>