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1" w:rightFromText="141" w:horzAnchor="margin" w:tblpY="515"/>
        <w:tblW w:w="0" w:type="auto"/>
        <w:tblLook w:val="04A0" w:firstRow="1" w:lastRow="0" w:firstColumn="1" w:lastColumn="0" w:noHBand="0" w:noVBand="1"/>
      </w:tblPr>
      <w:tblGrid>
        <w:gridCol w:w="7508"/>
        <w:gridCol w:w="1980"/>
      </w:tblGrid>
      <w:tr w:rsidR="00676C93" w14:paraId="56A70F6F" w14:textId="77777777" w:rsidTr="00FE01E3">
        <w:tc>
          <w:tcPr>
            <w:tcW w:w="7508" w:type="dxa"/>
          </w:tcPr>
          <w:p w14:paraId="6415E848" w14:textId="01FDF8E2" w:rsidR="00676C93" w:rsidRDefault="007424E4" w:rsidP="007424E4">
            <w:pPr>
              <w:rPr>
                <w:rFonts w:eastAsia="Times New Roman" w:cstheme="minorHAnsi"/>
                <w:b/>
                <w:color w:val="000000"/>
                <w:sz w:val="24"/>
                <w:szCs w:val="24"/>
                <w:lang w:eastAsia="es-ES"/>
              </w:rPr>
            </w:pPr>
            <w:r>
              <w:rPr>
                <w:rFonts w:eastAsia="Times New Roman" w:cstheme="minorHAnsi"/>
                <w:b/>
                <w:color w:val="000000"/>
                <w:sz w:val="24"/>
                <w:szCs w:val="24"/>
                <w:lang w:eastAsia="es-ES"/>
              </w:rPr>
              <w:t>Nombre:</w:t>
            </w:r>
            <w:r w:rsidR="00DB0631">
              <w:rPr>
                <w:rFonts w:eastAsia="Times New Roman" w:cstheme="minorHAnsi"/>
                <w:b/>
                <w:color w:val="000000"/>
                <w:sz w:val="24"/>
                <w:szCs w:val="24"/>
                <w:lang w:eastAsia="es-ES"/>
              </w:rPr>
              <w:t xml:space="preserve"> Joel Sanz Martí</w:t>
            </w:r>
          </w:p>
          <w:p w14:paraId="377CF13E" w14:textId="77777777" w:rsidR="007424E4" w:rsidRDefault="007424E4" w:rsidP="007424E4">
            <w:pPr>
              <w:rPr>
                <w:rFonts w:eastAsia="Times New Roman" w:cstheme="minorHAnsi"/>
                <w:b/>
                <w:color w:val="000000"/>
                <w:sz w:val="24"/>
                <w:szCs w:val="24"/>
                <w:lang w:eastAsia="es-ES"/>
              </w:rPr>
            </w:pPr>
          </w:p>
        </w:tc>
        <w:tc>
          <w:tcPr>
            <w:tcW w:w="1980" w:type="dxa"/>
          </w:tcPr>
          <w:p w14:paraId="4F3F9E41" w14:textId="38F4FDE7" w:rsidR="00676C93" w:rsidRDefault="00FE01E3" w:rsidP="008D5711">
            <w:pPr>
              <w:rPr>
                <w:rFonts w:eastAsia="Times New Roman" w:cstheme="minorHAnsi"/>
                <w:b/>
                <w:color w:val="000000"/>
                <w:sz w:val="24"/>
                <w:szCs w:val="24"/>
                <w:lang w:eastAsia="es-ES"/>
              </w:rPr>
            </w:pPr>
            <w:r>
              <w:rPr>
                <w:rFonts w:eastAsia="Times New Roman" w:cstheme="minorHAnsi"/>
                <w:b/>
                <w:color w:val="000000"/>
                <w:sz w:val="24"/>
                <w:szCs w:val="24"/>
                <w:lang w:eastAsia="es-ES"/>
              </w:rPr>
              <w:t>Fecha:</w:t>
            </w:r>
            <w:r w:rsidR="00DB0631">
              <w:rPr>
                <w:rFonts w:eastAsia="Times New Roman" w:cstheme="minorHAnsi"/>
                <w:b/>
                <w:color w:val="000000"/>
                <w:sz w:val="24"/>
                <w:szCs w:val="24"/>
                <w:lang w:eastAsia="es-ES"/>
              </w:rPr>
              <w:t xml:space="preserve"> 09-01-24</w:t>
            </w:r>
          </w:p>
        </w:tc>
      </w:tr>
      <w:tr w:rsidR="007424E4" w14:paraId="0DECCEF7" w14:textId="77777777" w:rsidTr="00FE01E3">
        <w:tc>
          <w:tcPr>
            <w:tcW w:w="7508" w:type="dxa"/>
          </w:tcPr>
          <w:p w14:paraId="6207FDC6" w14:textId="61864087" w:rsidR="007424E4" w:rsidRDefault="007424E4" w:rsidP="007424E4">
            <w:pPr>
              <w:rPr>
                <w:rFonts w:eastAsia="Times New Roman" w:cstheme="minorHAnsi"/>
                <w:b/>
                <w:color w:val="000000"/>
                <w:sz w:val="24"/>
                <w:szCs w:val="24"/>
                <w:lang w:eastAsia="es-ES"/>
              </w:rPr>
            </w:pPr>
            <w:r>
              <w:rPr>
                <w:rFonts w:eastAsia="Times New Roman" w:cstheme="minorHAnsi"/>
                <w:b/>
                <w:color w:val="000000"/>
                <w:sz w:val="24"/>
                <w:szCs w:val="24"/>
                <w:lang w:eastAsia="es-ES"/>
              </w:rPr>
              <w:t>Unidad didáctica:</w:t>
            </w:r>
            <w:r w:rsidR="00DB0631">
              <w:rPr>
                <w:rFonts w:eastAsia="Times New Roman" w:cstheme="minorHAnsi"/>
                <w:b/>
                <w:color w:val="000000"/>
                <w:sz w:val="24"/>
                <w:szCs w:val="24"/>
                <w:lang w:eastAsia="es-ES"/>
              </w:rPr>
              <w:t xml:space="preserve"> 4</w:t>
            </w:r>
          </w:p>
          <w:p w14:paraId="679F76B6" w14:textId="77777777" w:rsidR="007424E4" w:rsidRDefault="007424E4" w:rsidP="008D5711">
            <w:pPr>
              <w:rPr>
                <w:rFonts w:eastAsia="Times New Roman" w:cstheme="minorHAnsi"/>
                <w:b/>
                <w:color w:val="000000"/>
                <w:sz w:val="24"/>
                <w:szCs w:val="24"/>
                <w:lang w:eastAsia="es-ES"/>
              </w:rPr>
            </w:pPr>
          </w:p>
        </w:tc>
        <w:tc>
          <w:tcPr>
            <w:tcW w:w="1980" w:type="dxa"/>
          </w:tcPr>
          <w:p w14:paraId="6B99FF87" w14:textId="77777777" w:rsidR="007424E4" w:rsidRDefault="00FE01E3" w:rsidP="008D5711">
            <w:pPr>
              <w:rPr>
                <w:rFonts w:eastAsia="Times New Roman" w:cstheme="minorHAnsi"/>
                <w:b/>
                <w:color w:val="000000"/>
                <w:sz w:val="24"/>
                <w:szCs w:val="24"/>
                <w:lang w:eastAsia="es-ES"/>
              </w:rPr>
            </w:pPr>
            <w:r>
              <w:rPr>
                <w:rFonts w:eastAsia="Times New Roman" w:cstheme="minorHAnsi"/>
                <w:b/>
                <w:color w:val="000000"/>
                <w:sz w:val="24"/>
                <w:szCs w:val="24"/>
                <w:lang w:eastAsia="es-ES"/>
              </w:rPr>
              <w:t>Nota:</w:t>
            </w:r>
          </w:p>
        </w:tc>
      </w:tr>
    </w:tbl>
    <w:p w14:paraId="50CC8304" w14:textId="77777777" w:rsidR="00676C93" w:rsidRDefault="00676C93" w:rsidP="00676C93">
      <w:pPr>
        <w:spacing w:after="0" w:line="240" w:lineRule="auto"/>
        <w:jc w:val="center"/>
        <w:rPr>
          <w:rFonts w:eastAsia="Times New Roman" w:cstheme="minorHAnsi"/>
          <w:b/>
          <w:color w:val="000000"/>
          <w:sz w:val="24"/>
          <w:szCs w:val="24"/>
          <w:lang w:eastAsia="es-ES"/>
        </w:rPr>
      </w:pPr>
      <w:r>
        <w:rPr>
          <w:rFonts w:eastAsia="Times New Roman" w:cstheme="minorHAnsi"/>
          <w:b/>
          <w:color w:val="000000"/>
          <w:sz w:val="24"/>
          <w:szCs w:val="24"/>
          <w:lang w:eastAsia="es-ES"/>
        </w:rPr>
        <w:t>FICHA DE ENTREGA DE ACTIVIDADES EVALUABLES.</w:t>
      </w:r>
    </w:p>
    <w:p w14:paraId="50CB0D83" w14:textId="77777777" w:rsidR="00676C93" w:rsidRDefault="00676C93" w:rsidP="00676C93">
      <w:pPr>
        <w:spacing w:after="0" w:line="240" w:lineRule="auto"/>
        <w:rPr>
          <w:rFonts w:eastAsia="Times New Roman" w:cstheme="minorHAnsi"/>
          <w:b/>
          <w:color w:val="000000"/>
          <w:sz w:val="24"/>
          <w:szCs w:val="24"/>
          <w:lang w:eastAsia="es-ES"/>
        </w:rPr>
      </w:pPr>
    </w:p>
    <w:p w14:paraId="18D24B5C" w14:textId="77777777" w:rsidR="00676C93" w:rsidRDefault="00676C93" w:rsidP="00676C93">
      <w:pPr>
        <w:spacing w:after="0" w:line="240" w:lineRule="auto"/>
        <w:rPr>
          <w:rFonts w:eastAsia="Times New Roman" w:cstheme="minorHAnsi"/>
          <w:b/>
          <w:color w:val="000000"/>
          <w:sz w:val="24"/>
          <w:szCs w:val="24"/>
          <w:lang w:eastAsia="es-ES"/>
        </w:rPr>
      </w:pPr>
    </w:p>
    <w:p w14:paraId="56A1CA0F" w14:textId="70FE1F83" w:rsidR="00676C93" w:rsidRDefault="00676C93" w:rsidP="00676C93">
      <w:pPr>
        <w:spacing w:after="0" w:line="240" w:lineRule="auto"/>
        <w:rPr>
          <w:rFonts w:eastAsia="Times New Roman" w:cstheme="minorHAnsi"/>
          <w:b/>
          <w:color w:val="000000"/>
          <w:sz w:val="24"/>
          <w:szCs w:val="24"/>
          <w:lang w:eastAsia="es-ES"/>
        </w:rPr>
      </w:pPr>
      <w:r w:rsidRPr="006458D9">
        <w:rPr>
          <w:rFonts w:eastAsia="Times New Roman" w:cstheme="minorHAnsi"/>
          <w:b/>
          <w:color w:val="000000"/>
          <w:sz w:val="24"/>
          <w:szCs w:val="24"/>
          <w:lang w:eastAsia="es-ES"/>
        </w:rPr>
        <w:t xml:space="preserve">ACTIVIDAD EVALUABLE </w:t>
      </w:r>
      <w:r w:rsidR="00EB037B" w:rsidRPr="00EB037B">
        <w:rPr>
          <w:rFonts w:eastAsia="Times New Roman" w:cstheme="minorHAnsi"/>
          <w:b/>
          <w:color w:val="000000"/>
          <w:sz w:val="24"/>
          <w:szCs w:val="24"/>
          <w:lang w:eastAsia="es-ES"/>
        </w:rPr>
        <w:t>nº</w:t>
      </w:r>
      <w:r w:rsidR="00DB0631">
        <w:rPr>
          <w:rFonts w:eastAsia="Times New Roman" w:cstheme="minorHAnsi"/>
          <w:b/>
          <w:color w:val="000000"/>
          <w:sz w:val="24"/>
          <w:szCs w:val="24"/>
          <w:lang w:eastAsia="es-ES"/>
        </w:rPr>
        <w:t xml:space="preserve"> 5</w:t>
      </w:r>
    </w:p>
    <w:p w14:paraId="17D17FC9" w14:textId="77777777" w:rsidR="007424E4" w:rsidRPr="006458D9" w:rsidRDefault="007424E4" w:rsidP="00676C93">
      <w:pPr>
        <w:spacing w:after="0" w:line="240" w:lineRule="auto"/>
        <w:rPr>
          <w:rFonts w:eastAsia="Times New Roman" w:cstheme="minorHAnsi"/>
          <w:color w:val="000000"/>
          <w:sz w:val="24"/>
          <w:szCs w:val="24"/>
          <w:lang w:eastAsia="es-ES"/>
        </w:rPr>
      </w:pPr>
    </w:p>
    <w:p w14:paraId="5B200FCB" w14:textId="77777777" w:rsidR="007424E4" w:rsidRPr="007424E4" w:rsidRDefault="009F1840" w:rsidP="007424E4">
      <w:pPr>
        <w:pStyle w:val="ListParagraph"/>
        <w:numPr>
          <w:ilvl w:val="0"/>
          <w:numId w:val="1"/>
        </w:numPr>
        <w:rPr>
          <w:b/>
          <w:sz w:val="24"/>
        </w:rPr>
      </w:pPr>
      <w:r>
        <w:rPr>
          <w:b/>
          <w:sz w:val="24"/>
        </w:rPr>
        <w:t>Enunciado y características de la actividad</w:t>
      </w:r>
      <w:r w:rsidR="007424E4" w:rsidRPr="007424E4">
        <w:rPr>
          <w:b/>
          <w:sz w:val="24"/>
        </w:rPr>
        <w:t>:</w:t>
      </w:r>
    </w:p>
    <w:tbl>
      <w:tblPr>
        <w:tblStyle w:val="TableGrid"/>
        <w:tblW w:w="0" w:type="auto"/>
        <w:tblLook w:val="04A0" w:firstRow="1" w:lastRow="0" w:firstColumn="1" w:lastColumn="0" w:noHBand="0" w:noVBand="1"/>
      </w:tblPr>
      <w:tblGrid>
        <w:gridCol w:w="9488"/>
      </w:tblGrid>
      <w:tr w:rsidR="007424E4" w:rsidRPr="008D5711" w14:paraId="51774036" w14:textId="77777777" w:rsidTr="007424E4">
        <w:tc>
          <w:tcPr>
            <w:tcW w:w="9488" w:type="dxa"/>
          </w:tcPr>
          <w:p w14:paraId="211178ED" w14:textId="77777777" w:rsidR="007600B7" w:rsidRDefault="00CC17C0" w:rsidP="007600B7">
            <w:pPr>
              <w:rPr>
                <w:rFonts w:eastAsia="Times New Roman" w:cstheme="minorHAnsi"/>
                <w:iCs/>
                <w:color w:val="000000"/>
                <w:sz w:val="20"/>
                <w:lang w:eastAsia="es-ES"/>
              </w:rPr>
            </w:pPr>
            <w:r w:rsidRPr="00CC17C0">
              <w:rPr>
                <w:rFonts w:eastAsia="Times New Roman" w:cstheme="minorHAnsi"/>
                <w:iCs/>
                <w:color w:val="000000"/>
                <w:sz w:val="20"/>
                <w:lang w:eastAsia="es-ES"/>
              </w:rPr>
              <w:t>Se tiene un control de una estación de bombeo que precisa controlar la presión de la red agua potable de una ciudad, la medida de presión proviene de un sensor de presión que nos proporciona una señal de 4 a 20mA para el rango de presiones de 0 a 25bar.</w:t>
            </w:r>
          </w:p>
          <w:p w14:paraId="0D24F245" w14:textId="77777777" w:rsidR="00CC17C0" w:rsidRDefault="00CC17C0" w:rsidP="007600B7">
            <w:pPr>
              <w:rPr>
                <w:rFonts w:eastAsia="Times New Roman" w:cstheme="minorHAnsi"/>
                <w:iCs/>
                <w:color w:val="000000"/>
                <w:sz w:val="20"/>
                <w:lang w:eastAsia="es-ES"/>
              </w:rPr>
            </w:pPr>
          </w:p>
          <w:p w14:paraId="0BD14EDD" w14:textId="519123A5" w:rsidR="00CC17C0" w:rsidRPr="00CC17C0" w:rsidRDefault="00CC17C0" w:rsidP="00CC17C0">
            <w:pPr>
              <w:spacing w:after="0" w:line="240" w:lineRule="auto"/>
              <w:rPr>
                <w:rFonts w:eastAsia="Times New Roman" w:cstheme="minorHAnsi"/>
                <w:iCs/>
                <w:color w:val="000000"/>
                <w:sz w:val="20"/>
                <w:lang w:eastAsia="es-ES"/>
              </w:rPr>
            </w:pPr>
            <w:r w:rsidRPr="00CC17C0">
              <w:rPr>
                <w:rFonts w:eastAsia="Times New Roman" w:cstheme="minorHAnsi"/>
                <w:iCs/>
                <w:color w:val="000000"/>
                <w:sz w:val="20"/>
                <w:lang w:eastAsia="es-ES"/>
              </w:rPr>
              <w:t xml:space="preserve">a. El control de la presión se realizará a través de una bomba que se ajustará de forma que cuando la presión </w:t>
            </w:r>
            <w:r w:rsidRPr="00CC17C0">
              <w:rPr>
                <w:rFonts w:eastAsia="Times New Roman" w:cstheme="minorHAnsi"/>
                <w:iCs/>
                <w:color w:val="000000"/>
                <w:sz w:val="20"/>
                <w:lang w:eastAsia="es-ES"/>
              </w:rPr>
              <w:t>esté por debajo de</w:t>
            </w:r>
            <w:r w:rsidRPr="00CC17C0">
              <w:rPr>
                <w:rFonts w:eastAsia="Times New Roman" w:cstheme="minorHAnsi"/>
                <w:iCs/>
                <w:color w:val="000000"/>
                <w:sz w:val="20"/>
                <w:lang w:eastAsia="es-ES"/>
              </w:rPr>
              <w:t xml:space="preserve"> 5bar la bomba funcionará al 100% (80Hz) y si supera los 20bar se parará, en el rango intermedio la frecuencia será proporcional a la presión medida.</w:t>
            </w:r>
          </w:p>
          <w:p w14:paraId="77CB1D0B" w14:textId="77777777" w:rsidR="00CC17C0" w:rsidRPr="00CC17C0" w:rsidRDefault="00CC17C0" w:rsidP="00CC17C0">
            <w:pPr>
              <w:spacing w:after="0" w:line="240" w:lineRule="auto"/>
              <w:rPr>
                <w:rFonts w:eastAsia="Times New Roman" w:cstheme="minorHAnsi"/>
                <w:iCs/>
                <w:color w:val="000000"/>
                <w:sz w:val="20"/>
                <w:lang w:eastAsia="es-ES"/>
              </w:rPr>
            </w:pPr>
            <w:r w:rsidRPr="00CC17C0">
              <w:rPr>
                <w:rFonts w:eastAsia="Times New Roman" w:cstheme="minorHAnsi"/>
                <w:iCs/>
                <w:color w:val="000000"/>
                <w:sz w:val="20"/>
                <w:lang w:eastAsia="es-ES"/>
              </w:rPr>
              <w:t>Se establecerá una comunicación con el variador mediante EtherCAT ya que este se encuentra en una sala de bombeo a 30m del cuadro de control. Se dispondrá de pulsador de marcha-paro físico y en HMI, visualizar la presión medida y el caudal que está inyectando la bomba si es de 0.5 m3/min a 50Hz.</w:t>
            </w:r>
          </w:p>
          <w:p w14:paraId="00A30155" w14:textId="77777777" w:rsidR="00CC17C0" w:rsidRDefault="00CC17C0" w:rsidP="00CC17C0">
            <w:pPr>
              <w:rPr>
                <w:rFonts w:eastAsia="Times New Roman" w:cstheme="minorHAnsi"/>
                <w:iCs/>
                <w:color w:val="000000"/>
                <w:sz w:val="20"/>
                <w:lang w:eastAsia="es-ES"/>
              </w:rPr>
            </w:pPr>
          </w:p>
          <w:p w14:paraId="46262801" w14:textId="444AB232" w:rsidR="00CC17C0" w:rsidRPr="00CC17C0" w:rsidRDefault="00CC17C0" w:rsidP="00CC17C0">
            <w:pPr>
              <w:spacing w:after="0" w:line="240" w:lineRule="auto"/>
              <w:rPr>
                <w:rFonts w:eastAsia="Times New Roman" w:cstheme="minorHAnsi"/>
                <w:iCs/>
                <w:color w:val="000000"/>
                <w:sz w:val="20"/>
                <w:lang w:eastAsia="es-ES"/>
              </w:rPr>
            </w:pPr>
            <w:r w:rsidRPr="00CC17C0">
              <w:rPr>
                <w:rFonts w:eastAsia="Times New Roman" w:cstheme="minorHAnsi"/>
                <w:iCs/>
                <w:color w:val="000000"/>
                <w:sz w:val="20"/>
                <w:lang w:eastAsia="es-ES"/>
              </w:rPr>
              <w:t>b. En una instalación mayor es necesario cambiar el sensor a un sensor de 50 bar e instalar 2 variadores para poder mantener la presión en la red de distribución, la técnica de control necesaria activará el motor1 y en caso de ser necesario se activará el motor 2 para poder mantener la presión en la red, siguiendo con la técnica de control anterior se debe realizar un control como sigue:</w:t>
            </w:r>
          </w:p>
          <w:p w14:paraId="40D995B1" w14:textId="53124752" w:rsidR="00CC17C0" w:rsidRPr="00CC17C0" w:rsidRDefault="00CC17C0" w:rsidP="00CC17C0">
            <w:pPr>
              <w:spacing w:after="0" w:line="240" w:lineRule="auto"/>
              <w:rPr>
                <w:rFonts w:eastAsia="Times New Roman" w:cstheme="minorHAnsi"/>
                <w:iCs/>
                <w:color w:val="000000"/>
                <w:sz w:val="20"/>
                <w:lang w:eastAsia="es-ES"/>
              </w:rPr>
            </w:pPr>
            <w:r>
              <w:rPr>
                <w:rFonts w:eastAsia="Times New Roman" w:cstheme="minorHAnsi"/>
                <w:iCs/>
                <w:color w:val="000000"/>
                <w:sz w:val="20"/>
                <w:lang w:eastAsia="es-ES"/>
              </w:rPr>
              <w:tab/>
            </w:r>
            <w:r w:rsidRPr="00CC17C0">
              <w:rPr>
                <w:rFonts w:eastAsia="Times New Roman" w:cstheme="minorHAnsi"/>
                <w:iCs/>
                <w:color w:val="000000"/>
                <w:sz w:val="20"/>
                <w:lang w:eastAsia="es-ES"/>
              </w:rPr>
              <w:t>a. Si la presión baja de 10 bar, las bombas estarán al 100%.</w:t>
            </w:r>
          </w:p>
          <w:p w14:paraId="76506D48" w14:textId="7F46EABA" w:rsidR="00CC17C0" w:rsidRPr="00CC17C0" w:rsidRDefault="00CC17C0" w:rsidP="00CC17C0">
            <w:pPr>
              <w:spacing w:after="0" w:line="240" w:lineRule="auto"/>
              <w:rPr>
                <w:rFonts w:eastAsia="Times New Roman" w:cstheme="minorHAnsi"/>
                <w:iCs/>
                <w:color w:val="000000"/>
                <w:sz w:val="20"/>
                <w:lang w:eastAsia="es-ES"/>
              </w:rPr>
            </w:pPr>
            <w:r>
              <w:rPr>
                <w:rFonts w:eastAsia="Times New Roman" w:cstheme="minorHAnsi"/>
                <w:iCs/>
                <w:color w:val="000000"/>
                <w:sz w:val="20"/>
                <w:lang w:eastAsia="es-ES"/>
              </w:rPr>
              <w:tab/>
            </w:r>
            <w:r w:rsidRPr="00CC17C0">
              <w:rPr>
                <w:rFonts w:eastAsia="Times New Roman" w:cstheme="minorHAnsi"/>
                <w:iCs/>
                <w:color w:val="000000"/>
                <w:sz w:val="20"/>
                <w:lang w:eastAsia="es-ES"/>
              </w:rPr>
              <w:t>b. De 10 bar a 30 bar se regulará la bomba 2 y la bomba 1 estará al 100%.</w:t>
            </w:r>
          </w:p>
          <w:p w14:paraId="067D5606" w14:textId="5EA7EEE2" w:rsidR="00CC17C0" w:rsidRDefault="00CC17C0" w:rsidP="00CC17C0">
            <w:pPr>
              <w:rPr>
                <w:rFonts w:eastAsia="Times New Roman" w:cstheme="minorHAnsi"/>
                <w:iCs/>
                <w:color w:val="000000"/>
                <w:sz w:val="20"/>
                <w:lang w:eastAsia="es-ES"/>
              </w:rPr>
            </w:pPr>
            <w:r>
              <w:rPr>
                <w:rFonts w:eastAsia="Times New Roman" w:cstheme="minorHAnsi"/>
                <w:iCs/>
                <w:color w:val="000000"/>
                <w:sz w:val="20"/>
                <w:lang w:eastAsia="es-ES"/>
              </w:rPr>
              <w:tab/>
            </w:r>
            <w:r w:rsidRPr="00CC17C0">
              <w:rPr>
                <w:rFonts w:eastAsia="Times New Roman" w:cstheme="minorHAnsi"/>
                <w:iCs/>
                <w:color w:val="000000"/>
                <w:sz w:val="20"/>
                <w:lang w:eastAsia="es-ES"/>
              </w:rPr>
              <w:t>c. Por encima de 30 bar la bomba 2 estará en OFF y la bomba 1 se controlará proporcionalmente hasta los 45 bar en que las 2 bombas pararán.</w:t>
            </w:r>
          </w:p>
          <w:p w14:paraId="4C3621F1" w14:textId="77777777" w:rsidR="00CC17C0" w:rsidRPr="00CC17C0" w:rsidRDefault="00CC17C0" w:rsidP="00CC17C0">
            <w:pPr>
              <w:spacing w:after="0" w:line="240" w:lineRule="auto"/>
              <w:rPr>
                <w:rFonts w:eastAsia="Times New Roman" w:cstheme="minorHAnsi"/>
                <w:iCs/>
                <w:color w:val="000000"/>
                <w:sz w:val="20"/>
                <w:lang w:eastAsia="es-ES"/>
              </w:rPr>
            </w:pPr>
          </w:p>
          <w:p w14:paraId="1159E931" w14:textId="77777777" w:rsidR="00CC17C0" w:rsidRDefault="00CC17C0" w:rsidP="00CC17C0">
            <w:pPr>
              <w:rPr>
                <w:rFonts w:eastAsia="Times New Roman" w:cstheme="minorHAnsi"/>
                <w:iCs/>
                <w:color w:val="000000"/>
                <w:sz w:val="20"/>
                <w:lang w:eastAsia="es-ES"/>
              </w:rPr>
            </w:pPr>
            <w:r w:rsidRPr="00CC17C0">
              <w:rPr>
                <w:rFonts w:eastAsia="Times New Roman" w:cstheme="minorHAnsi"/>
                <w:iCs/>
                <w:color w:val="000000"/>
                <w:sz w:val="20"/>
                <w:lang w:eastAsia="es-ES"/>
              </w:rPr>
              <w:t>c. Cambiar el esquema de control para ajustar que las 2 bombas funcionen de forma síncrona.</w:t>
            </w:r>
          </w:p>
          <w:p w14:paraId="2D8BE512" w14:textId="77777777" w:rsidR="00CC17C0" w:rsidRPr="00CC17C0" w:rsidRDefault="00CC17C0" w:rsidP="00CC17C0">
            <w:pPr>
              <w:spacing w:after="0" w:line="240" w:lineRule="auto"/>
              <w:rPr>
                <w:rFonts w:eastAsia="Times New Roman" w:cstheme="minorHAnsi"/>
                <w:iCs/>
                <w:color w:val="000000"/>
                <w:sz w:val="20"/>
                <w:lang w:eastAsia="es-ES"/>
              </w:rPr>
            </w:pPr>
          </w:p>
          <w:p w14:paraId="201B75D5" w14:textId="77777777" w:rsidR="00CC17C0" w:rsidRDefault="00CC17C0" w:rsidP="00CC17C0">
            <w:pPr>
              <w:rPr>
                <w:rFonts w:eastAsia="Times New Roman" w:cstheme="minorHAnsi"/>
                <w:iCs/>
                <w:color w:val="000000"/>
                <w:sz w:val="20"/>
                <w:lang w:eastAsia="es-ES"/>
              </w:rPr>
            </w:pPr>
            <w:r w:rsidRPr="00CC17C0">
              <w:rPr>
                <w:rFonts w:eastAsia="Times New Roman" w:cstheme="minorHAnsi"/>
                <w:iCs/>
                <w:color w:val="000000"/>
                <w:sz w:val="20"/>
                <w:lang w:eastAsia="es-ES"/>
              </w:rPr>
              <w:t>d. Estudiar e implementar las opciones de ahorro energético del variador MX2.</w:t>
            </w:r>
          </w:p>
          <w:p w14:paraId="6261C83A" w14:textId="77777777" w:rsidR="00CC17C0" w:rsidRDefault="00CC17C0" w:rsidP="00CC17C0">
            <w:pPr>
              <w:rPr>
                <w:rFonts w:eastAsia="Times New Roman" w:cstheme="minorHAnsi"/>
                <w:iCs/>
                <w:color w:val="000000"/>
                <w:sz w:val="20"/>
                <w:lang w:eastAsia="es-ES"/>
              </w:rPr>
            </w:pPr>
          </w:p>
          <w:p w14:paraId="780ACD69" w14:textId="023CA9B9" w:rsidR="00CC17C0" w:rsidRPr="00CC17C0" w:rsidRDefault="00CC17C0" w:rsidP="00CC17C0">
            <w:pPr>
              <w:rPr>
                <w:rFonts w:eastAsia="Times New Roman" w:cstheme="minorHAnsi"/>
                <w:iCs/>
                <w:color w:val="000000"/>
                <w:sz w:val="20"/>
                <w:lang w:eastAsia="es-ES"/>
              </w:rPr>
            </w:pPr>
            <w:r>
              <w:rPr>
                <w:rFonts w:eastAsia="Times New Roman" w:cstheme="minorHAnsi"/>
                <w:iCs/>
                <w:color w:val="000000"/>
                <w:sz w:val="20"/>
                <w:lang w:eastAsia="es-ES"/>
              </w:rPr>
              <w:t>Este proyecto fue realizado con Pablo Roca y Raúl Fornés.</w:t>
            </w:r>
          </w:p>
        </w:tc>
      </w:tr>
    </w:tbl>
    <w:p w14:paraId="66E73640" w14:textId="77777777" w:rsidR="00676C93" w:rsidRDefault="00676C93" w:rsidP="00676C93">
      <w:pPr>
        <w:spacing w:after="0" w:line="240" w:lineRule="auto"/>
        <w:rPr>
          <w:rFonts w:eastAsia="Times New Roman" w:cstheme="minorHAnsi"/>
          <w:color w:val="000000"/>
          <w:sz w:val="24"/>
          <w:szCs w:val="24"/>
          <w:highlight w:val="yellow"/>
          <w:lang w:eastAsia="es-ES"/>
        </w:rPr>
      </w:pPr>
    </w:p>
    <w:p w14:paraId="1CC21B8A" w14:textId="77777777" w:rsidR="00CC17C0" w:rsidRDefault="00CC17C0" w:rsidP="00676C93">
      <w:pPr>
        <w:spacing w:after="0" w:line="240" w:lineRule="auto"/>
        <w:rPr>
          <w:rFonts w:eastAsia="Times New Roman" w:cstheme="minorHAnsi"/>
          <w:color w:val="000000"/>
          <w:sz w:val="24"/>
          <w:szCs w:val="24"/>
          <w:highlight w:val="yellow"/>
          <w:lang w:eastAsia="es-ES"/>
        </w:rPr>
      </w:pPr>
    </w:p>
    <w:p w14:paraId="7644F132" w14:textId="77777777" w:rsidR="00CC17C0" w:rsidRDefault="00CC17C0" w:rsidP="00676C93">
      <w:pPr>
        <w:spacing w:after="0" w:line="240" w:lineRule="auto"/>
        <w:rPr>
          <w:rFonts w:eastAsia="Times New Roman" w:cstheme="minorHAnsi"/>
          <w:color w:val="000000"/>
          <w:sz w:val="24"/>
          <w:szCs w:val="24"/>
          <w:highlight w:val="yellow"/>
          <w:lang w:eastAsia="es-ES"/>
        </w:rPr>
      </w:pPr>
    </w:p>
    <w:p w14:paraId="0E461BC7" w14:textId="77777777" w:rsidR="00CC17C0" w:rsidRDefault="00CC17C0" w:rsidP="00676C93">
      <w:pPr>
        <w:spacing w:after="0" w:line="240" w:lineRule="auto"/>
        <w:rPr>
          <w:rFonts w:eastAsia="Times New Roman" w:cstheme="minorHAnsi"/>
          <w:color w:val="000000"/>
          <w:sz w:val="24"/>
          <w:szCs w:val="24"/>
          <w:highlight w:val="yellow"/>
          <w:lang w:eastAsia="es-ES"/>
        </w:rPr>
      </w:pPr>
    </w:p>
    <w:p w14:paraId="64F03FC3" w14:textId="77777777" w:rsidR="00CC17C0" w:rsidRDefault="00CC17C0" w:rsidP="00676C93">
      <w:pPr>
        <w:spacing w:after="0" w:line="240" w:lineRule="auto"/>
        <w:rPr>
          <w:rFonts w:eastAsia="Times New Roman" w:cstheme="minorHAnsi"/>
          <w:color w:val="000000"/>
          <w:sz w:val="24"/>
          <w:szCs w:val="24"/>
          <w:highlight w:val="yellow"/>
          <w:lang w:eastAsia="es-ES"/>
        </w:rPr>
      </w:pPr>
    </w:p>
    <w:p w14:paraId="5C8CD459" w14:textId="77777777" w:rsidR="00CC17C0" w:rsidRDefault="00CC17C0" w:rsidP="00676C93">
      <w:pPr>
        <w:spacing w:after="0" w:line="240" w:lineRule="auto"/>
        <w:rPr>
          <w:rFonts w:eastAsia="Times New Roman" w:cstheme="minorHAnsi"/>
          <w:color w:val="000000"/>
          <w:sz w:val="24"/>
          <w:szCs w:val="24"/>
          <w:highlight w:val="yellow"/>
          <w:lang w:eastAsia="es-ES"/>
        </w:rPr>
      </w:pPr>
    </w:p>
    <w:p w14:paraId="2AACD588" w14:textId="77777777" w:rsidR="00CC17C0" w:rsidRDefault="00CC17C0" w:rsidP="00676C93">
      <w:pPr>
        <w:spacing w:after="0" w:line="240" w:lineRule="auto"/>
        <w:rPr>
          <w:rFonts w:eastAsia="Times New Roman" w:cstheme="minorHAnsi"/>
          <w:color w:val="000000"/>
          <w:sz w:val="24"/>
          <w:szCs w:val="24"/>
          <w:highlight w:val="yellow"/>
          <w:lang w:eastAsia="es-ES"/>
        </w:rPr>
      </w:pPr>
    </w:p>
    <w:p w14:paraId="673B9875" w14:textId="77777777" w:rsidR="00CC17C0" w:rsidRDefault="00CC17C0" w:rsidP="00676C93">
      <w:pPr>
        <w:spacing w:after="0" w:line="240" w:lineRule="auto"/>
        <w:rPr>
          <w:rFonts w:eastAsia="Times New Roman" w:cstheme="minorHAnsi"/>
          <w:color w:val="000000"/>
          <w:sz w:val="24"/>
          <w:szCs w:val="24"/>
          <w:highlight w:val="yellow"/>
          <w:lang w:eastAsia="es-ES"/>
        </w:rPr>
      </w:pPr>
    </w:p>
    <w:p w14:paraId="7140FF22" w14:textId="77777777" w:rsidR="00CC17C0" w:rsidRDefault="00CC17C0" w:rsidP="00676C93">
      <w:pPr>
        <w:spacing w:after="0" w:line="240" w:lineRule="auto"/>
        <w:rPr>
          <w:rFonts w:eastAsia="Times New Roman" w:cstheme="minorHAnsi"/>
          <w:color w:val="000000"/>
          <w:sz w:val="24"/>
          <w:szCs w:val="24"/>
          <w:highlight w:val="yellow"/>
          <w:lang w:eastAsia="es-ES"/>
        </w:rPr>
      </w:pPr>
    </w:p>
    <w:p w14:paraId="45F831B8" w14:textId="77777777" w:rsidR="00CC17C0" w:rsidRDefault="00CC17C0" w:rsidP="00676C93">
      <w:pPr>
        <w:spacing w:after="0" w:line="240" w:lineRule="auto"/>
        <w:rPr>
          <w:rFonts w:eastAsia="Times New Roman" w:cstheme="minorHAnsi"/>
          <w:color w:val="000000"/>
          <w:sz w:val="24"/>
          <w:szCs w:val="24"/>
          <w:highlight w:val="yellow"/>
          <w:lang w:eastAsia="es-ES"/>
        </w:rPr>
      </w:pPr>
    </w:p>
    <w:p w14:paraId="314BFE61" w14:textId="77777777" w:rsidR="00CC17C0" w:rsidRDefault="00CC17C0" w:rsidP="00676C93">
      <w:pPr>
        <w:spacing w:after="0" w:line="240" w:lineRule="auto"/>
        <w:rPr>
          <w:rFonts w:eastAsia="Times New Roman" w:cstheme="minorHAnsi"/>
          <w:color w:val="000000"/>
          <w:sz w:val="24"/>
          <w:szCs w:val="24"/>
          <w:highlight w:val="yellow"/>
          <w:lang w:eastAsia="es-ES"/>
        </w:rPr>
      </w:pPr>
    </w:p>
    <w:p w14:paraId="55FF14C6" w14:textId="77777777" w:rsidR="00CC17C0" w:rsidRDefault="00CC17C0" w:rsidP="00676C93">
      <w:pPr>
        <w:spacing w:after="0" w:line="240" w:lineRule="auto"/>
        <w:rPr>
          <w:rFonts w:eastAsia="Times New Roman" w:cstheme="minorHAnsi"/>
          <w:color w:val="000000"/>
          <w:sz w:val="24"/>
          <w:szCs w:val="24"/>
          <w:highlight w:val="yellow"/>
          <w:lang w:eastAsia="es-ES"/>
        </w:rPr>
      </w:pPr>
    </w:p>
    <w:p w14:paraId="0C84FAD2" w14:textId="77777777" w:rsidR="00CC17C0" w:rsidRDefault="00CC17C0" w:rsidP="00676C93">
      <w:pPr>
        <w:spacing w:after="0" w:line="240" w:lineRule="auto"/>
        <w:rPr>
          <w:rFonts w:eastAsia="Times New Roman" w:cstheme="minorHAnsi"/>
          <w:color w:val="000000"/>
          <w:sz w:val="24"/>
          <w:szCs w:val="24"/>
          <w:highlight w:val="yellow"/>
          <w:lang w:eastAsia="es-ES"/>
        </w:rPr>
      </w:pPr>
    </w:p>
    <w:p w14:paraId="0E7586AE" w14:textId="77777777" w:rsidR="00CC17C0" w:rsidRDefault="00CC17C0" w:rsidP="00676C93">
      <w:pPr>
        <w:spacing w:after="0" w:line="240" w:lineRule="auto"/>
        <w:rPr>
          <w:rFonts w:eastAsia="Times New Roman" w:cstheme="minorHAnsi"/>
          <w:color w:val="000000"/>
          <w:sz w:val="24"/>
          <w:szCs w:val="24"/>
          <w:highlight w:val="yellow"/>
          <w:lang w:eastAsia="es-ES"/>
        </w:rPr>
      </w:pPr>
    </w:p>
    <w:p w14:paraId="556A4C5A" w14:textId="77777777" w:rsidR="00CC17C0" w:rsidRDefault="00CC17C0" w:rsidP="00676C93">
      <w:pPr>
        <w:spacing w:after="0" w:line="240" w:lineRule="auto"/>
        <w:rPr>
          <w:rFonts w:eastAsia="Times New Roman" w:cstheme="minorHAnsi"/>
          <w:color w:val="000000"/>
          <w:sz w:val="24"/>
          <w:szCs w:val="24"/>
          <w:highlight w:val="yellow"/>
          <w:lang w:eastAsia="es-ES"/>
        </w:rPr>
      </w:pPr>
    </w:p>
    <w:p w14:paraId="1F2CF3B9" w14:textId="77777777" w:rsidR="00CC17C0" w:rsidRDefault="00CC17C0" w:rsidP="00676C93">
      <w:pPr>
        <w:spacing w:after="0" w:line="240" w:lineRule="auto"/>
        <w:rPr>
          <w:rFonts w:eastAsia="Times New Roman" w:cstheme="minorHAnsi"/>
          <w:color w:val="000000"/>
          <w:sz w:val="24"/>
          <w:szCs w:val="24"/>
          <w:highlight w:val="yellow"/>
          <w:lang w:eastAsia="es-ES"/>
        </w:rPr>
      </w:pPr>
    </w:p>
    <w:p w14:paraId="4F191EE6" w14:textId="77777777" w:rsidR="00676C93" w:rsidRPr="00B25701" w:rsidRDefault="00676C93" w:rsidP="00B25701">
      <w:pPr>
        <w:pStyle w:val="ListParagraph"/>
        <w:numPr>
          <w:ilvl w:val="0"/>
          <w:numId w:val="1"/>
        </w:numPr>
        <w:rPr>
          <w:b/>
          <w:sz w:val="24"/>
        </w:rPr>
      </w:pPr>
      <w:r w:rsidRPr="00B25701">
        <w:rPr>
          <w:b/>
          <w:sz w:val="24"/>
        </w:rPr>
        <w:lastRenderedPageBreak/>
        <w:t>Imagen del montaje realizado:</w:t>
      </w:r>
    </w:p>
    <w:tbl>
      <w:tblPr>
        <w:tblStyle w:val="TableGrid"/>
        <w:tblW w:w="0" w:type="auto"/>
        <w:tblLook w:val="04A0" w:firstRow="1" w:lastRow="0" w:firstColumn="1" w:lastColumn="0" w:noHBand="0" w:noVBand="1"/>
      </w:tblPr>
      <w:tblGrid>
        <w:gridCol w:w="9488"/>
      </w:tblGrid>
      <w:tr w:rsidR="00676C93" w:rsidRPr="008D5711" w14:paraId="09D7A7DE" w14:textId="77777777" w:rsidTr="008D5711">
        <w:tc>
          <w:tcPr>
            <w:tcW w:w="9488" w:type="dxa"/>
          </w:tcPr>
          <w:p w14:paraId="7D86F66A" w14:textId="77777777" w:rsidR="00CC17C0" w:rsidRDefault="00CC17C0" w:rsidP="00CC17C0">
            <w:pPr>
              <w:rPr>
                <w:rFonts w:cstheme="minorHAnsi"/>
                <w:iCs/>
                <w:sz w:val="20"/>
                <w:szCs w:val="18"/>
              </w:rPr>
            </w:pPr>
            <w:r>
              <w:rPr>
                <w:rFonts w:cstheme="minorHAnsi"/>
                <w:iCs/>
                <w:sz w:val="20"/>
                <w:szCs w:val="18"/>
              </w:rPr>
              <w:t>Imagen general del montaje para el apartado a:</w:t>
            </w:r>
          </w:p>
          <w:p w14:paraId="7B798FD8" w14:textId="77777777" w:rsidR="00CC17C0" w:rsidRDefault="00CC17C0" w:rsidP="00CC17C0">
            <w:pPr>
              <w:rPr>
                <w:rFonts w:cstheme="minorHAnsi"/>
                <w:iCs/>
                <w:sz w:val="20"/>
                <w:szCs w:val="18"/>
              </w:rPr>
            </w:pPr>
          </w:p>
          <w:p w14:paraId="2FD4F810" w14:textId="77777777" w:rsidR="00CC17C0" w:rsidRDefault="00CC17C0" w:rsidP="00CC17C0">
            <w:pPr>
              <w:jc w:val="center"/>
              <w:rPr>
                <w:rFonts w:cstheme="minorHAnsi"/>
                <w:iCs/>
                <w:sz w:val="20"/>
                <w:szCs w:val="18"/>
              </w:rPr>
            </w:pPr>
            <w:r>
              <w:rPr>
                <w:noProof/>
              </w:rPr>
              <w:drawing>
                <wp:inline distT="0" distB="0" distL="0" distR="0" wp14:anchorId="42BE9C91" wp14:editId="242B4F60">
                  <wp:extent cx="3898900" cy="5198533"/>
                  <wp:effectExtent l="0" t="0" r="6350" b="2540"/>
                  <wp:docPr id="1369068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0354" cy="5200472"/>
                          </a:xfrm>
                          <a:prstGeom prst="rect">
                            <a:avLst/>
                          </a:prstGeom>
                          <a:noFill/>
                          <a:ln>
                            <a:noFill/>
                          </a:ln>
                        </pic:spPr>
                      </pic:pic>
                    </a:graphicData>
                  </a:graphic>
                </wp:inline>
              </w:drawing>
            </w:r>
          </w:p>
          <w:p w14:paraId="03D9F909" w14:textId="77777777" w:rsidR="00CC17C0" w:rsidRDefault="00CC17C0" w:rsidP="00CC17C0">
            <w:pPr>
              <w:jc w:val="center"/>
              <w:rPr>
                <w:rFonts w:cstheme="minorHAnsi"/>
                <w:iCs/>
                <w:sz w:val="20"/>
                <w:szCs w:val="18"/>
              </w:rPr>
            </w:pPr>
          </w:p>
          <w:p w14:paraId="017B133C" w14:textId="77777777" w:rsidR="00CC17C0" w:rsidRDefault="00E05AEB" w:rsidP="00CC17C0">
            <w:pPr>
              <w:rPr>
                <w:rFonts w:cstheme="minorHAnsi"/>
                <w:iCs/>
                <w:sz w:val="20"/>
                <w:szCs w:val="18"/>
              </w:rPr>
            </w:pPr>
            <w:r>
              <w:rPr>
                <w:rFonts w:cstheme="minorHAnsi"/>
                <w:iCs/>
                <w:sz w:val="20"/>
                <w:szCs w:val="18"/>
              </w:rPr>
              <w:t>El montaje consta del PLC NX1P2 de Omron, que controla el variador de frecuencia MX2 de Omron mediante comunicación Ethercat. El variador, a su vez, controla el motor asíncrono trifásico que simula la bomba. El sistema se puede controlar tanto desde la botonera física como desde el HMI, comunicado con el PLC mediante Ethernet.</w:t>
            </w:r>
          </w:p>
          <w:p w14:paraId="60546B2B" w14:textId="77777777" w:rsidR="00E05AEB" w:rsidRDefault="00E05AEB" w:rsidP="00CC17C0">
            <w:pPr>
              <w:rPr>
                <w:rFonts w:cstheme="minorHAnsi"/>
                <w:iCs/>
                <w:sz w:val="20"/>
                <w:szCs w:val="18"/>
              </w:rPr>
            </w:pPr>
          </w:p>
          <w:p w14:paraId="3E2B73EA" w14:textId="77777777" w:rsidR="00E05AEB" w:rsidRDefault="00E05AEB" w:rsidP="00CC17C0">
            <w:pPr>
              <w:rPr>
                <w:rFonts w:cstheme="minorHAnsi"/>
                <w:iCs/>
                <w:sz w:val="20"/>
                <w:szCs w:val="18"/>
              </w:rPr>
            </w:pPr>
          </w:p>
          <w:p w14:paraId="498C410C" w14:textId="77777777" w:rsidR="00E05AEB" w:rsidRDefault="00E05AEB" w:rsidP="00CC17C0">
            <w:pPr>
              <w:rPr>
                <w:rFonts w:cstheme="minorHAnsi"/>
                <w:iCs/>
                <w:sz w:val="20"/>
                <w:szCs w:val="18"/>
              </w:rPr>
            </w:pPr>
          </w:p>
          <w:p w14:paraId="65D930B0" w14:textId="77777777" w:rsidR="00E05AEB" w:rsidRDefault="00E05AEB" w:rsidP="00CC17C0">
            <w:pPr>
              <w:rPr>
                <w:rFonts w:cstheme="minorHAnsi"/>
                <w:iCs/>
                <w:sz w:val="20"/>
                <w:szCs w:val="18"/>
              </w:rPr>
            </w:pPr>
          </w:p>
          <w:p w14:paraId="6FF2EE1E" w14:textId="77777777" w:rsidR="00E05AEB" w:rsidRDefault="00E05AEB" w:rsidP="00CC17C0">
            <w:pPr>
              <w:rPr>
                <w:rFonts w:cstheme="minorHAnsi"/>
                <w:iCs/>
                <w:sz w:val="20"/>
                <w:szCs w:val="18"/>
              </w:rPr>
            </w:pPr>
          </w:p>
          <w:p w14:paraId="5B5C90BF" w14:textId="77777777" w:rsidR="00E05AEB" w:rsidRDefault="00E05AEB" w:rsidP="00CC17C0">
            <w:pPr>
              <w:rPr>
                <w:rFonts w:cstheme="minorHAnsi"/>
                <w:iCs/>
                <w:sz w:val="20"/>
                <w:szCs w:val="18"/>
              </w:rPr>
            </w:pPr>
          </w:p>
          <w:p w14:paraId="225330AB" w14:textId="77777777" w:rsidR="00E05AEB" w:rsidRDefault="00E05AEB" w:rsidP="00CC17C0">
            <w:pPr>
              <w:rPr>
                <w:rFonts w:cstheme="minorHAnsi"/>
                <w:iCs/>
                <w:sz w:val="20"/>
                <w:szCs w:val="18"/>
              </w:rPr>
            </w:pPr>
          </w:p>
          <w:p w14:paraId="586FDBBE" w14:textId="77777777" w:rsidR="00E05AEB" w:rsidRDefault="00E05AEB" w:rsidP="00CC17C0">
            <w:pPr>
              <w:rPr>
                <w:rFonts w:cstheme="minorHAnsi"/>
                <w:iCs/>
                <w:sz w:val="20"/>
                <w:szCs w:val="18"/>
              </w:rPr>
            </w:pPr>
          </w:p>
          <w:p w14:paraId="04B0AF08" w14:textId="77777777" w:rsidR="00E05AEB" w:rsidRDefault="00E05AEB" w:rsidP="00CC17C0">
            <w:pPr>
              <w:rPr>
                <w:rFonts w:cstheme="minorHAnsi"/>
                <w:iCs/>
                <w:sz w:val="20"/>
                <w:szCs w:val="18"/>
              </w:rPr>
            </w:pPr>
          </w:p>
          <w:p w14:paraId="2E8949AC" w14:textId="77777777" w:rsidR="00E05AEB" w:rsidRDefault="00E05AEB" w:rsidP="00CC17C0">
            <w:pPr>
              <w:rPr>
                <w:rFonts w:cstheme="minorHAnsi"/>
                <w:iCs/>
                <w:sz w:val="20"/>
                <w:szCs w:val="18"/>
              </w:rPr>
            </w:pPr>
          </w:p>
          <w:p w14:paraId="10262C1A" w14:textId="77777777" w:rsidR="00E05AEB" w:rsidRDefault="00E05AEB" w:rsidP="00CC17C0">
            <w:pPr>
              <w:rPr>
                <w:rFonts w:cstheme="minorHAnsi"/>
                <w:iCs/>
                <w:sz w:val="20"/>
                <w:szCs w:val="18"/>
              </w:rPr>
            </w:pPr>
          </w:p>
          <w:p w14:paraId="198C18C5" w14:textId="77777777" w:rsidR="00E05AEB" w:rsidRDefault="00E05AEB" w:rsidP="00CC17C0">
            <w:pPr>
              <w:rPr>
                <w:rFonts w:cstheme="minorHAnsi"/>
                <w:iCs/>
                <w:sz w:val="20"/>
                <w:szCs w:val="18"/>
              </w:rPr>
            </w:pPr>
          </w:p>
          <w:p w14:paraId="21C30DFB" w14:textId="77777777" w:rsidR="00E05AEB" w:rsidRDefault="00E05AEB" w:rsidP="00CC17C0">
            <w:pPr>
              <w:rPr>
                <w:rFonts w:cstheme="minorHAnsi"/>
                <w:iCs/>
                <w:sz w:val="20"/>
                <w:szCs w:val="18"/>
              </w:rPr>
            </w:pPr>
          </w:p>
          <w:p w14:paraId="2E32FA38" w14:textId="77777777" w:rsidR="00E05AEB" w:rsidRDefault="00E05AEB" w:rsidP="00CC17C0">
            <w:pPr>
              <w:rPr>
                <w:rFonts w:cstheme="minorHAnsi"/>
                <w:iCs/>
                <w:sz w:val="20"/>
                <w:szCs w:val="18"/>
              </w:rPr>
            </w:pPr>
          </w:p>
          <w:p w14:paraId="033C5EEE" w14:textId="77777777" w:rsidR="00E05AEB" w:rsidRDefault="00E05AEB" w:rsidP="00CC17C0">
            <w:pPr>
              <w:rPr>
                <w:rFonts w:cstheme="minorHAnsi"/>
                <w:iCs/>
                <w:sz w:val="20"/>
                <w:szCs w:val="18"/>
              </w:rPr>
            </w:pPr>
          </w:p>
          <w:p w14:paraId="65797596" w14:textId="77777777" w:rsidR="00E05AEB" w:rsidRDefault="00E05AEB" w:rsidP="00CC17C0">
            <w:pPr>
              <w:rPr>
                <w:rFonts w:cstheme="minorHAnsi"/>
                <w:iCs/>
                <w:sz w:val="20"/>
                <w:szCs w:val="18"/>
              </w:rPr>
            </w:pPr>
          </w:p>
          <w:p w14:paraId="4B2AA0EC" w14:textId="7FA0EDAE" w:rsidR="00E05AEB" w:rsidRDefault="00E05AEB" w:rsidP="00CC17C0">
            <w:pPr>
              <w:rPr>
                <w:rFonts w:cstheme="minorHAnsi"/>
                <w:iCs/>
                <w:sz w:val="20"/>
                <w:szCs w:val="18"/>
              </w:rPr>
            </w:pPr>
            <w:r>
              <w:rPr>
                <w:rFonts w:cstheme="minorHAnsi"/>
                <w:iCs/>
                <w:sz w:val="20"/>
                <w:szCs w:val="18"/>
              </w:rPr>
              <w:lastRenderedPageBreak/>
              <w:t>Detalle del PLC y el variador de frecuencia:</w:t>
            </w:r>
          </w:p>
          <w:p w14:paraId="3EBE9217" w14:textId="77777777" w:rsidR="00E05AEB" w:rsidRDefault="00E05AEB" w:rsidP="00E05AEB">
            <w:pPr>
              <w:jc w:val="center"/>
              <w:rPr>
                <w:noProof/>
              </w:rPr>
            </w:pPr>
          </w:p>
          <w:p w14:paraId="1B6B3C28" w14:textId="77777777" w:rsidR="00E05AEB" w:rsidRDefault="00E05AEB" w:rsidP="00E05AEB">
            <w:pPr>
              <w:jc w:val="center"/>
              <w:rPr>
                <w:rFonts w:cstheme="minorHAnsi"/>
                <w:iCs/>
                <w:sz w:val="20"/>
                <w:szCs w:val="18"/>
              </w:rPr>
            </w:pPr>
            <w:r>
              <w:rPr>
                <w:noProof/>
              </w:rPr>
              <w:drawing>
                <wp:inline distT="0" distB="0" distL="0" distR="0" wp14:anchorId="4D3A6B26" wp14:editId="57AE871D">
                  <wp:extent cx="5618480" cy="2660650"/>
                  <wp:effectExtent l="0" t="0" r="1270" b="6350"/>
                  <wp:docPr id="16925859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9888" b="16975"/>
                          <a:stretch/>
                        </pic:blipFill>
                        <pic:spPr bwMode="auto">
                          <a:xfrm>
                            <a:off x="0" y="0"/>
                            <a:ext cx="5623556" cy="2663054"/>
                          </a:xfrm>
                          <a:prstGeom prst="rect">
                            <a:avLst/>
                          </a:prstGeom>
                          <a:noFill/>
                          <a:ln>
                            <a:noFill/>
                          </a:ln>
                          <a:extLst>
                            <a:ext uri="{53640926-AAD7-44D8-BBD7-CCE9431645EC}">
                              <a14:shadowObscured xmlns:a14="http://schemas.microsoft.com/office/drawing/2010/main"/>
                            </a:ext>
                          </a:extLst>
                        </pic:spPr>
                      </pic:pic>
                    </a:graphicData>
                  </a:graphic>
                </wp:inline>
              </w:drawing>
            </w:r>
          </w:p>
          <w:p w14:paraId="2E0F80E8" w14:textId="77777777" w:rsidR="00E05AEB" w:rsidRDefault="00E05AEB" w:rsidP="00E05AEB">
            <w:pPr>
              <w:jc w:val="center"/>
              <w:rPr>
                <w:rFonts w:cstheme="minorHAnsi"/>
                <w:iCs/>
                <w:sz w:val="20"/>
                <w:szCs w:val="18"/>
              </w:rPr>
            </w:pPr>
          </w:p>
          <w:p w14:paraId="3DEDD9ED" w14:textId="77777777" w:rsidR="00E05AEB" w:rsidRDefault="00E05AEB" w:rsidP="00E05AEB">
            <w:pPr>
              <w:rPr>
                <w:rFonts w:cstheme="minorHAnsi"/>
                <w:iCs/>
                <w:sz w:val="20"/>
                <w:szCs w:val="18"/>
              </w:rPr>
            </w:pPr>
            <w:r>
              <w:rPr>
                <w:rFonts w:cstheme="minorHAnsi"/>
                <w:iCs/>
                <w:sz w:val="20"/>
                <w:szCs w:val="18"/>
              </w:rPr>
              <w:t>El PLC recibe señales de marcha y paro desde la botonera física y, en función del programa, actúa sobre el variador de frecuencia. Dicho variador de frecuencia controla el motor según las órdenes del PLC.</w:t>
            </w:r>
          </w:p>
          <w:p w14:paraId="47546C14" w14:textId="77777777" w:rsidR="00E05AEB" w:rsidRDefault="00E05AEB" w:rsidP="00E05AEB">
            <w:pPr>
              <w:rPr>
                <w:rFonts w:cstheme="minorHAnsi"/>
                <w:iCs/>
                <w:sz w:val="20"/>
                <w:szCs w:val="18"/>
              </w:rPr>
            </w:pPr>
          </w:p>
          <w:p w14:paraId="2A157A4B" w14:textId="77777777" w:rsidR="00E05AEB" w:rsidRPr="00E05AEB" w:rsidRDefault="00E05AEB" w:rsidP="00E05AEB">
            <w:pPr>
              <w:spacing w:after="0" w:line="240" w:lineRule="auto"/>
              <w:rPr>
                <w:rFonts w:cstheme="minorHAnsi"/>
                <w:iCs/>
                <w:sz w:val="20"/>
                <w:szCs w:val="18"/>
              </w:rPr>
            </w:pPr>
            <w:r w:rsidRPr="00E05AEB">
              <w:rPr>
                <w:rFonts w:cstheme="minorHAnsi"/>
                <w:iCs/>
                <w:sz w:val="20"/>
                <w:szCs w:val="18"/>
              </w:rPr>
              <w:t>Botonera:</w:t>
            </w:r>
          </w:p>
          <w:p w14:paraId="6F40C428" w14:textId="77777777" w:rsidR="00E05AEB" w:rsidRPr="00E05AEB" w:rsidRDefault="00E05AEB" w:rsidP="00E05AEB">
            <w:pPr>
              <w:spacing w:after="0" w:line="240" w:lineRule="auto"/>
              <w:rPr>
                <w:rFonts w:cstheme="minorHAnsi"/>
                <w:iCs/>
                <w:sz w:val="20"/>
                <w:szCs w:val="18"/>
              </w:rPr>
            </w:pPr>
          </w:p>
          <w:p w14:paraId="22B22B78" w14:textId="36EB265A" w:rsidR="00E05AEB" w:rsidRPr="00E05AEB" w:rsidRDefault="00E05AEB" w:rsidP="00E05AEB">
            <w:pPr>
              <w:spacing w:after="0" w:line="240" w:lineRule="auto"/>
              <w:jc w:val="center"/>
              <w:rPr>
                <w:rFonts w:cstheme="minorHAnsi"/>
                <w:iCs/>
                <w:sz w:val="20"/>
                <w:szCs w:val="18"/>
              </w:rPr>
            </w:pPr>
            <w:r>
              <w:rPr>
                <w:rFonts w:cstheme="minorHAnsi"/>
                <w:iCs/>
                <w:noProof/>
              </w:rPr>
              <w:drawing>
                <wp:inline distT="0" distB="0" distL="0" distR="0" wp14:anchorId="2125739A" wp14:editId="50974E95">
                  <wp:extent cx="2430435" cy="3674962"/>
                  <wp:effectExtent l="6350" t="0" r="0" b="0"/>
                  <wp:docPr id="1482467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950" t="15845" r="19980" b="17151"/>
                          <a:stretch/>
                        </pic:blipFill>
                        <pic:spPr bwMode="auto">
                          <a:xfrm rot="5400000">
                            <a:off x="0" y="0"/>
                            <a:ext cx="2435831" cy="3683120"/>
                          </a:xfrm>
                          <a:prstGeom prst="rect">
                            <a:avLst/>
                          </a:prstGeom>
                          <a:noFill/>
                          <a:ln>
                            <a:noFill/>
                          </a:ln>
                          <a:extLst>
                            <a:ext uri="{53640926-AAD7-44D8-BBD7-CCE9431645EC}">
                              <a14:shadowObscured xmlns:a14="http://schemas.microsoft.com/office/drawing/2010/main"/>
                            </a:ext>
                          </a:extLst>
                        </pic:spPr>
                      </pic:pic>
                    </a:graphicData>
                  </a:graphic>
                </wp:inline>
              </w:drawing>
            </w:r>
          </w:p>
          <w:p w14:paraId="283A54AA" w14:textId="77777777" w:rsidR="00E05AEB" w:rsidRPr="00E05AEB" w:rsidRDefault="00E05AEB" w:rsidP="00E05AEB">
            <w:pPr>
              <w:spacing w:after="0" w:line="240" w:lineRule="auto"/>
              <w:rPr>
                <w:rFonts w:cstheme="minorHAnsi"/>
                <w:iCs/>
                <w:sz w:val="20"/>
                <w:szCs w:val="18"/>
              </w:rPr>
            </w:pPr>
          </w:p>
          <w:p w14:paraId="7B57865A" w14:textId="34DB994A" w:rsidR="00E05AEB" w:rsidRDefault="00E05AEB" w:rsidP="00E05AEB">
            <w:pPr>
              <w:rPr>
                <w:rFonts w:cstheme="minorHAnsi"/>
                <w:iCs/>
                <w:sz w:val="20"/>
                <w:szCs w:val="18"/>
              </w:rPr>
            </w:pPr>
            <w:r w:rsidRPr="00E05AEB">
              <w:rPr>
                <w:rFonts w:cstheme="minorHAnsi"/>
                <w:iCs/>
                <w:sz w:val="20"/>
                <w:szCs w:val="18"/>
              </w:rPr>
              <w:t xml:space="preserve">Esta botonera tiene los botones de reset (negro), marcha (verde) y paro (rojo) que tienen el funcionamiento </w:t>
            </w:r>
            <w:r>
              <w:rPr>
                <w:rFonts w:cstheme="minorHAnsi"/>
                <w:iCs/>
                <w:sz w:val="20"/>
                <w:szCs w:val="18"/>
              </w:rPr>
              <w:t>de reinicio de errores, marcha y paro, respectivamente,</w:t>
            </w:r>
            <w:r w:rsidRPr="00E05AEB">
              <w:rPr>
                <w:rFonts w:cstheme="minorHAnsi"/>
                <w:iCs/>
                <w:sz w:val="20"/>
                <w:szCs w:val="18"/>
              </w:rPr>
              <w:t xml:space="preserve"> y que se volverán a explicar más adelante.</w:t>
            </w:r>
          </w:p>
          <w:p w14:paraId="45B2F4B6" w14:textId="77777777" w:rsidR="00E05AEB" w:rsidRDefault="00E05AEB" w:rsidP="00E05AEB">
            <w:pPr>
              <w:rPr>
                <w:rFonts w:cstheme="minorHAnsi"/>
                <w:iCs/>
                <w:sz w:val="20"/>
                <w:szCs w:val="18"/>
              </w:rPr>
            </w:pPr>
          </w:p>
          <w:p w14:paraId="5E14C964" w14:textId="77777777" w:rsidR="00E05AEB" w:rsidRDefault="00E05AEB" w:rsidP="00E05AEB">
            <w:pPr>
              <w:rPr>
                <w:rFonts w:cstheme="minorHAnsi"/>
                <w:iCs/>
                <w:sz w:val="20"/>
                <w:szCs w:val="18"/>
              </w:rPr>
            </w:pPr>
          </w:p>
          <w:p w14:paraId="45B8DAA0" w14:textId="77777777" w:rsidR="00E05AEB" w:rsidRDefault="00E05AEB" w:rsidP="00E05AEB">
            <w:pPr>
              <w:rPr>
                <w:rFonts w:cstheme="minorHAnsi"/>
                <w:iCs/>
                <w:sz w:val="20"/>
                <w:szCs w:val="18"/>
              </w:rPr>
            </w:pPr>
          </w:p>
          <w:p w14:paraId="4DDF708C" w14:textId="77777777" w:rsidR="00E05AEB" w:rsidRDefault="00E05AEB" w:rsidP="00E05AEB">
            <w:pPr>
              <w:rPr>
                <w:rFonts w:cstheme="minorHAnsi"/>
                <w:iCs/>
                <w:sz w:val="20"/>
                <w:szCs w:val="18"/>
              </w:rPr>
            </w:pPr>
          </w:p>
          <w:p w14:paraId="251443B2" w14:textId="77777777" w:rsidR="00E05AEB" w:rsidRDefault="00E05AEB" w:rsidP="00E05AEB">
            <w:pPr>
              <w:rPr>
                <w:rFonts w:cstheme="minorHAnsi"/>
                <w:iCs/>
                <w:sz w:val="20"/>
                <w:szCs w:val="18"/>
              </w:rPr>
            </w:pPr>
          </w:p>
          <w:p w14:paraId="60AF09DC" w14:textId="77777777" w:rsidR="00E05AEB" w:rsidRDefault="00E05AEB" w:rsidP="00E05AEB">
            <w:pPr>
              <w:rPr>
                <w:rFonts w:cstheme="minorHAnsi"/>
                <w:iCs/>
                <w:sz w:val="20"/>
                <w:szCs w:val="18"/>
              </w:rPr>
            </w:pPr>
          </w:p>
          <w:p w14:paraId="24690BAD" w14:textId="77777777" w:rsidR="00E05AEB" w:rsidRDefault="00E05AEB" w:rsidP="00E05AEB">
            <w:pPr>
              <w:rPr>
                <w:rFonts w:cstheme="minorHAnsi"/>
                <w:iCs/>
                <w:sz w:val="20"/>
                <w:szCs w:val="18"/>
              </w:rPr>
            </w:pPr>
          </w:p>
          <w:p w14:paraId="0CAAE2A1" w14:textId="77777777" w:rsidR="00E05AEB" w:rsidRDefault="00E05AEB" w:rsidP="00E05AEB">
            <w:pPr>
              <w:rPr>
                <w:rFonts w:cstheme="minorHAnsi"/>
                <w:iCs/>
                <w:sz w:val="20"/>
                <w:szCs w:val="18"/>
              </w:rPr>
            </w:pPr>
          </w:p>
          <w:p w14:paraId="28DB638A" w14:textId="77777777" w:rsidR="00E05AEB" w:rsidRDefault="00E05AEB" w:rsidP="00E05AEB">
            <w:pPr>
              <w:rPr>
                <w:rFonts w:cstheme="minorHAnsi"/>
                <w:iCs/>
                <w:sz w:val="20"/>
                <w:szCs w:val="18"/>
              </w:rPr>
            </w:pPr>
          </w:p>
          <w:p w14:paraId="598E2A75" w14:textId="77777777" w:rsidR="00E05AEB" w:rsidRDefault="00E05AEB" w:rsidP="00E05AEB">
            <w:pPr>
              <w:rPr>
                <w:rFonts w:cstheme="minorHAnsi"/>
                <w:iCs/>
                <w:sz w:val="20"/>
                <w:szCs w:val="18"/>
              </w:rPr>
            </w:pPr>
          </w:p>
          <w:p w14:paraId="12DD9AD1" w14:textId="77777777" w:rsidR="00E05AEB" w:rsidRDefault="00E05AEB" w:rsidP="00E05AEB">
            <w:pPr>
              <w:rPr>
                <w:rFonts w:cstheme="minorHAnsi"/>
                <w:iCs/>
                <w:sz w:val="20"/>
                <w:szCs w:val="18"/>
              </w:rPr>
            </w:pPr>
          </w:p>
          <w:p w14:paraId="552BA935" w14:textId="77777777" w:rsidR="00E05AEB" w:rsidRDefault="00E05AEB" w:rsidP="00E05AEB">
            <w:pPr>
              <w:rPr>
                <w:rFonts w:cstheme="minorHAnsi"/>
                <w:iCs/>
                <w:sz w:val="20"/>
                <w:szCs w:val="18"/>
              </w:rPr>
            </w:pPr>
          </w:p>
          <w:p w14:paraId="3B8D4637" w14:textId="77777777" w:rsidR="00E05AEB" w:rsidRDefault="00E05AEB" w:rsidP="00E05AEB">
            <w:pPr>
              <w:rPr>
                <w:rFonts w:cstheme="minorHAnsi"/>
                <w:iCs/>
                <w:sz w:val="20"/>
                <w:szCs w:val="18"/>
              </w:rPr>
            </w:pPr>
          </w:p>
          <w:p w14:paraId="5D2CCBB3" w14:textId="77777777" w:rsidR="00E05AEB" w:rsidRDefault="00E05AEB" w:rsidP="00E05AEB">
            <w:pPr>
              <w:rPr>
                <w:rFonts w:cstheme="minorHAnsi"/>
                <w:iCs/>
                <w:sz w:val="20"/>
                <w:szCs w:val="18"/>
              </w:rPr>
            </w:pPr>
          </w:p>
          <w:p w14:paraId="0C5C6930" w14:textId="1A8F77DC" w:rsidR="00E05AEB" w:rsidRDefault="00E05AEB" w:rsidP="00E05AEB">
            <w:pPr>
              <w:rPr>
                <w:rFonts w:cstheme="minorHAnsi"/>
                <w:iCs/>
                <w:sz w:val="20"/>
                <w:szCs w:val="18"/>
              </w:rPr>
            </w:pPr>
            <w:r>
              <w:rPr>
                <w:rFonts w:cstheme="minorHAnsi"/>
                <w:iCs/>
                <w:sz w:val="20"/>
                <w:szCs w:val="18"/>
              </w:rPr>
              <w:lastRenderedPageBreak/>
              <w:t>Pantalla HMI:</w:t>
            </w:r>
          </w:p>
          <w:p w14:paraId="6FD51F90" w14:textId="77777777" w:rsidR="00E05AEB" w:rsidRDefault="00E05AEB" w:rsidP="00E05AEB">
            <w:pPr>
              <w:rPr>
                <w:noProof/>
              </w:rPr>
            </w:pPr>
          </w:p>
          <w:p w14:paraId="2C353215" w14:textId="79D15C76" w:rsidR="00E05AEB" w:rsidRDefault="00E05AEB" w:rsidP="00E05AEB">
            <w:pPr>
              <w:jc w:val="center"/>
              <w:rPr>
                <w:rFonts w:cstheme="minorHAnsi"/>
                <w:iCs/>
                <w:sz w:val="20"/>
                <w:szCs w:val="18"/>
              </w:rPr>
            </w:pPr>
            <w:r>
              <w:rPr>
                <w:noProof/>
              </w:rPr>
              <w:drawing>
                <wp:inline distT="0" distB="0" distL="0" distR="0" wp14:anchorId="1DFAA004" wp14:editId="3704DCCC">
                  <wp:extent cx="3879850" cy="2927566"/>
                  <wp:effectExtent l="0" t="0" r="6350" b="6350"/>
                  <wp:docPr id="1650294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370" t="6316" r="5980" b="6513"/>
                          <a:stretch/>
                        </pic:blipFill>
                        <pic:spPr bwMode="auto">
                          <a:xfrm>
                            <a:off x="0" y="0"/>
                            <a:ext cx="3883364" cy="2930217"/>
                          </a:xfrm>
                          <a:prstGeom prst="rect">
                            <a:avLst/>
                          </a:prstGeom>
                          <a:noFill/>
                          <a:ln>
                            <a:noFill/>
                          </a:ln>
                          <a:extLst>
                            <a:ext uri="{53640926-AAD7-44D8-BBD7-CCE9431645EC}">
                              <a14:shadowObscured xmlns:a14="http://schemas.microsoft.com/office/drawing/2010/main"/>
                            </a:ext>
                          </a:extLst>
                        </pic:spPr>
                      </pic:pic>
                    </a:graphicData>
                  </a:graphic>
                </wp:inline>
              </w:drawing>
            </w:r>
          </w:p>
          <w:p w14:paraId="4FB752AF" w14:textId="77777777" w:rsidR="00E05AEB" w:rsidRDefault="00E05AEB" w:rsidP="00E05AEB">
            <w:pPr>
              <w:jc w:val="center"/>
              <w:rPr>
                <w:rFonts w:cstheme="minorHAnsi"/>
                <w:iCs/>
                <w:sz w:val="20"/>
                <w:szCs w:val="18"/>
              </w:rPr>
            </w:pPr>
          </w:p>
          <w:p w14:paraId="63184BFA" w14:textId="40EED60F" w:rsidR="00E05AEB" w:rsidRDefault="00E05AEB" w:rsidP="00E05AEB">
            <w:pPr>
              <w:rPr>
                <w:rFonts w:cstheme="minorHAnsi"/>
                <w:iCs/>
                <w:sz w:val="20"/>
                <w:szCs w:val="18"/>
              </w:rPr>
            </w:pPr>
            <w:r>
              <w:rPr>
                <w:rFonts w:cstheme="minorHAnsi"/>
                <w:iCs/>
                <w:sz w:val="20"/>
                <w:szCs w:val="18"/>
              </w:rPr>
              <w:t>Pantalla desde la que se podrá controlar el sistema (con las mismas instrucciones disponibles desde la botonera), y desde donde además se podrá monitorizar el porcentaje de uso de cada bomba, la presión de la red y los caudales movidos por cada bomba y total.</w:t>
            </w:r>
          </w:p>
          <w:p w14:paraId="255294A1" w14:textId="77777777" w:rsidR="00E05AEB" w:rsidRDefault="00E05AEB" w:rsidP="00E05AEB">
            <w:pPr>
              <w:rPr>
                <w:rFonts w:cstheme="minorHAnsi"/>
                <w:iCs/>
                <w:sz w:val="20"/>
                <w:szCs w:val="18"/>
              </w:rPr>
            </w:pPr>
          </w:p>
          <w:p w14:paraId="20F5E548" w14:textId="6784A6AF" w:rsidR="00E05AEB" w:rsidRDefault="00E05AEB" w:rsidP="00E05AEB">
            <w:pPr>
              <w:rPr>
                <w:rFonts w:cstheme="minorHAnsi"/>
                <w:iCs/>
                <w:sz w:val="20"/>
                <w:szCs w:val="18"/>
              </w:rPr>
            </w:pPr>
            <w:r>
              <w:rPr>
                <w:rFonts w:cstheme="minorHAnsi"/>
                <w:iCs/>
                <w:sz w:val="20"/>
                <w:szCs w:val="18"/>
              </w:rPr>
              <w:t>Montaje general después del apartado a:</w:t>
            </w:r>
          </w:p>
          <w:p w14:paraId="2FF04A1A" w14:textId="77777777" w:rsidR="00E05AEB" w:rsidRDefault="00E05AEB" w:rsidP="00E05AEB">
            <w:pPr>
              <w:rPr>
                <w:noProof/>
              </w:rPr>
            </w:pPr>
          </w:p>
          <w:p w14:paraId="4DBFCE4D" w14:textId="59BC82BC" w:rsidR="00E05AEB" w:rsidRDefault="00E05AEB" w:rsidP="00E05AEB">
            <w:pPr>
              <w:jc w:val="center"/>
              <w:rPr>
                <w:rFonts w:cstheme="minorHAnsi"/>
                <w:iCs/>
                <w:sz w:val="20"/>
                <w:szCs w:val="18"/>
              </w:rPr>
            </w:pPr>
            <w:r>
              <w:rPr>
                <w:noProof/>
              </w:rPr>
              <w:drawing>
                <wp:inline distT="0" distB="0" distL="0" distR="0" wp14:anchorId="6C75D591" wp14:editId="349E468A">
                  <wp:extent cx="5326380" cy="3155950"/>
                  <wp:effectExtent l="0" t="0" r="7620" b="6350"/>
                  <wp:docPr id="2777083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2874" b="8131"/>
                          <a:stretch/>
                        </pic:blipFill>
                        <pic:spPr bwMode="auto">
                          <a:xfrm>
                            <a:off x="0" y="0"/>
                            <a:ext cx="5330753" cy="3158541"/>
                          </a:xfrm>
                          <a:prstGeom prst="rect">
                            <a:avLst/>
                          </a:prstGeom>
                          <a:noFill/>
                          <a:ln>
                            <a:noFill/>
                          </a:ln>
                          <a:extLst>
                            <a:ext uri="{53640926-AAD7-44D8-BBD7-CCE9431645EC}">
                              <a14:shadowObscured xmlns:a14="http://schemas.microsoft.com/office/drawing/2010/main"/>
                            </a:ext>
                          </a:extLst>
                        </pic:spPr>
                      </pic:pic>
                    </a:graphicData>
                  </a:graphic>
                </wp:inline>
              </w:drawing>
            </w:r>
          </w:p>
          <w:p w14:paraId="30DE14DD" w14:textId="77777777" w:rsidR="00E05AEB" w:rsidRDefault="00E05AEB" w:rsidP="00E05AEB">
            <w:pPr>
              <w:jc w:val="center"/>
              <w:rPr>
                <w:rFonts w:cstheme="minorHAnsi"/>
                <w:iCs/>
                <w:sz w:val="20"/>
                <w:szCs w:val="18"/>
              </w:rPr>
            </w:pPr>
          </w:p>
          <w:p w14:paraId="08161E95" w14:textId="06109BEC" w:rsidR="00E05AEB" w:rsidRDefault="00E05AEB" w:rsidP="00E05AEB">
            <w:pPr>
              <w:rPr>
                <w:rFonts w:cstheme="minorHAnsi"/>
                <w:iCs/>
                <w:sz w:val="20"/>
                <w:szCs w:val="18"/>
              </w:rPr>
            </w:pPr>
            <w:r>
              <w:rPr>
                <w:rFonts w:cstheme="minorHAnsi"/>
                <w:iCs/>
                <w:sz w:val="20"/>
                <w:szCs w:val="18"/>
              </w:rPr>
              <w:t xml:space="preserve">A partir del apartado b necesitábamos dos variadores de frecuencia, por lo que </w:t>
            </w:r>
            <w:r w:rsidR="00E26113">
              <w:rPr>
                <w:rFonts w:cstheme="minorHAnsi"/>
                <w:iCs/>
                <w:sz w:val="20"/>
                <w:szCs w:val="18"/>
              </w:rPr>
              <w:t>tuvimos que juntar dos maquetas.</w:t>
            </w:r>
          </w:p>
          <w:p w14:paraId="47AF531E" w14:textId="77777777" w:rsidR="00E26113" w:rsidRDefault="00E26113" w:rsidP="00E05AEB">
            <w:pPr>
              <w:rPr>
                <w:rFonts w:cstheme="minorHAnsi"/>
                <w:iCs/>
                <w:sz w:val="20"/>
                <w:szCs w:val="18"/>
              </w:rPr>
            </w:pPr>
          </w:p>
          <w:p w14:paraId="2A557D3F" w14:textId="31E88E51" w:rsidR="00E26113" w:rsidRDefault="006A6BE1" w:rsidP="00E05AEB">
            <w:pPr>
              <w:rPr>
                <w:rFonts w:cstheme="minorHAnsi"/>
                <w:iCs/>
                <w:sz w:val="20"/>
                <w:szCs w:val="18"/>
              </w:rPr>
            </w:pPr>
            <w:r>
              <w:rPr>
                <w:rFonts w:cstheme="minorHAnsi"/>
                <w:iCs/>
                <w:sz w:val="20"/>
                <w:szCs w:val="18"/>
              </w:rPr>
              <w:t>Algunas imágenes son de las maquetas de Juan Carlos y Mauro Silvestre.</w:t>
            </w:r>
          </w:p>
          <w:p w14:paraId="5C66D21B" w14:textId="77777777" w:rsidR="00E26113" w:rsidRDefault="00E26113" w:rsidP="00E05AEB">
            <w:pPr>
              <w:rPr>
                <w:rFonts w:cstheme="minorHAnsi"/>
                <w:iCs/>
                <w:sz w:val="20"/>
                <w:szCs w:val="18"/>
              </w:rPr>
            </w:pPr>
          </w:p>
          <w:p w14:paraId="18C365AF" w14:textId="77777777" w:rsidR="00E26113" w:rsidRDefault="00E26113" w:rsidP="00E05AEB">
            <w:pPr>
              <w:rPr>
                <w:rFonts w:cstheme="minorHAnsi"/>
                <w:iCs/>
                <w:sz w:val="20"/>
                <w:szCs w:val="18"/>
              </w:rPr>
            </w:pPr>
          </w:p>
          <w:p w14:paraId="4D50AAE9" w14:textId="77777777" w:rsidR="00E26113" w:rsidRDefault="00E26113" w:rsidP="00E05AEB">
            <w:pPr>
              <w:rPr>
                <w:rFonts w:cstheme="minorHAnsi"/>
                <w:iCs/>
                <w:sz w:val="20"/>
                <w:szCs w:val="18"/>
              </w:rPr>
            </w:pPr>
          </w:p>
          <w:p w14:paraId="2CD0390B" w14:textId="77777777" w:rsidR="00E26113" w:rsidRDefault="00E26113" w:rsidP="00E05AEB">
            <w:pPr>
              <w:rPr>
                <w:rFonts w:cstheme="minorHAnsi"/>
                <w:iCs/>
                <w:sz w:val="20"/>
                <w:szCs w:val="18"/>
              </w:rPr>
            </w:pPr>
          </w:p>
          <w:p w14:paraId="11C33BBE" w14:textId="4E8CD614" w:rsidR="00E05AEB" w:rsidRPr="00CC17C0" w:rsidRDefault="00E05AEB" w:rsidP="00E05AEB">
            <w:pPr>
              <w:rPr>
                <w:rFonts w:cstheme="minorHAnsi"/>
                <w:iCs/>
                <w:sz w:val="20"/>
                <w:szCs w:val="18"/>
              </w:rPr>
            </w:pPr>
          </w:p>
        </w:tc>
      </w:tr>
    </w:tbl>
    <w:p w14:paraId="55CD6455" w14:textId="77777777" w:rsidR="007600B7" w:rsidRPr="00B25701" w:rsidRDefault="007600B7" w:rsidP="00B25701">
      <w:pPr>
        <w:pStyle w:val="ListParagraph"/>
        <w:numPr>
          <w:ilvl w:val="0"/>
          <w:numId w:val="1"/>
        </w:numPr>
        <w:rPr>
          <w:b/>
          <w:sz w:val="24"/>
        </w:rPr>
      </w:pPr>
      <w:r w:rsidRPr="00B25701">
        <w:rPr>
          <w:b/>
          <w:sz w:val="24"/>
        </w:rPr>
        <w:lastRenderedPageBreak/>
        <w:t>Grafcet de control implementado</w:t>
      </w:r>
      <w:r w:rsidR="004F51AD" w:rsidRPr="00B25701">
        <w:rPr>
          <w:b/>
          <w:sz w:val="24"/>
        </w:rPr>
        <w:t xml:space="preserve"> y explicación</w:t>
      </w:r>
      <w:r w:rsidRPr="00B25701">
        <w:rPr>
          <w:b/>
          <w:sz w:val="24"/>
        </w:rPr>
        <w:t>:</w:t>
      </w:r>
    </w:p>
    <w:tbl>
      <w:tblPr>
        <w:tblStyle w:val="TableGrid"/>
        <w:tblW w:w="9493" w:type="dxa"/>
        <w:tblLook w:val="04A0" w:firstRow="1" w:lastRow="0" w:firstColumn="1" w:lastColumn="0" w:noHBand="0" w:noVBand="1"/>
      </w:tblPr>
      <w:tblGrid>
        <w:gridCol w:w="9493"/>
      </w:tblGrid>
      <w:tr w:rsidR="00E26113" w:rsidRPr="008D5711" w14:paraId="2B120A12" w14:textId="77777777" w:rsidTr="00E26113">
        <w:tc>
          <w:tcPr>
            <w:tcW w:w="9493" w:type="dxa"/>
          </w:tcPr>
          <w:p w14:paraId="438EF68F" w14:textId="29BEF4CF" w:rsidR="00E26113" w:rsidRPr="00E26113" w:rsidRDefault="00E26113" w:rsidP="00E26113">
            <w:pPr>
              <w:rPr>
                <w:rFonts w:cstheme="minorHAnsi"/>
                <w:iCs/>
                <w:sz w:val="20"/>
                <w:szCs w:val="20"/>
              </w:rPr>
            </w:pPr>
            <w:r>
              <w:rPr>
                <w:rFonts w:cstheme="minorHAnsi"/>
                <w:iCs/>
                <w:sz w:val="20"/>
                <w:szCs w:val="20"/>
              </w:rPr>
              <w:t>En este proyecto no necesitamos implementar Grafcet</w:t>
            </w:r>
            <w:r w:rsidR="000B3703">
              <w:rPr>
                <w:rFonts w:cstheme="minorHAnsi"/>
                <w:iCs/>
                <w:sz w:val="20"/>
                <w:szCs w:val="20"/>
              </w:rPr>
              <w:t>.</w:t>
            </w:r>
          </w:p>
        </w:tc>
      </w:tr>
    </w:tbl>
    <w:p w14:paraId="6E19113A" w14:textId="77777777" w:rsidR="00B25701" w:rsidRDefault="00B25701">
      <w:pPr>
        <w:rPr>
          <w:b/>
          <w:sz w:val="24"/>
        </w:rPr>
      </w:pPr>
    </w:p>
    <w:p w14:paraId="52B6E338" w14:textId="77777777" w:rsidR="00B25701" w:rsidRPr="00A21B0C" w:rsidRDefault="00B25701" w:rsidP="00B25701">
      <w:pPr>
        <w:pStyle w:val="ListParagraph"/>
        <w:numPr>
          <w:ilvl w:val="0"/>
          <w:numId w:val="1"/>
        </w:numPr>
        <w:rPr>
          <w:b/>
          <w:sz w:val="24"/>
        </w:rPr>
      </w:pPr>
      <w:r w:rsidRPr="00A21B0C">
        <w:rPr>
          <w:b/>
        </w:rPr>
        <w:t xml:space="preserve">Elementos físicos </w:t>
      </w:r>
      <w:r w:rsidR="009F1840">
        <w:rPr>
          <w:b/>
        </w:rPr>
        <w:t>no programables utilizados, cableado y función en el montaje.</w:t>
      </w:r>
    </w:p>
    <w:tbl>
      <w:tblPr>
        <w:tblStyle w:val="TableGrid"/>
        <w:tblW w:w="0" w:type="auto"/>
        <w:tblLook w:val="04A0" w:firstRow="1" w:lastRow="0" w:firstColumn="1" w:lastColumn="0" w:noHBand="0" w:noVBand="1"/>
      </w:tblPr>
      <w:tblGrid>
        <w:gridCol w:w="9407"/>
      </w:tblGrid>
      <w:tr w:rsidR="00B25701" w:rsidRPr="007600B7" w14:paraId="6BE6EC7D" w14:textId="77777777" w:rsidTr="008D5711">
        <w:tc>
          <w:tcPr>
            <w:tcW w:w="9351" w:type="dxa"/>
          </w:tcPr>
          <w:p w14:paraId="25EB4211" w14:textId="324437FF" w:rsidR="000B3703" w:rsidRPr="000B3703" w:rsidRDefault="000B3703" w:rsidP="000B3703">
            <w:pPr>
              <w:spacing w:after="0" w:line="240" w:lineRule="auto"/>
              <w:rPr>
                <w:sz w:val="20"/>
                <w:szCs w:val="18"/>
              </w:rPr>
            </w:pPr>
            <w:r w:rsidRPr="000B3703">
              <w:rPr>
                <w:sz w:val="20"/>
                <w:szCs w:val="18"/>
              </w:rPr>
              <w:t>- Pulsadores de paro, marcha</w:t>
            </w:r>
            <w:r>
              <w:rPr>
                <w:sz w:val="20"/>
                <w:szCs w:val="18"/>
              </w:rPr>
              <w:t xml:space="preserve"> y reset</w:t>
            </w:r>
            <w:r w:rsidRPr="000B3703">
              <w:rPr>
                <w:sz w:val="20"/>
                <w:szCs w:val="18"/>
              </w:rPr>
              <w:t xml:space="preserve">: </w:t>
            </w:r>
          </w:p>
          <w:p w14:paraId="4D525AFE" w14:textId="035CFF79" w:rsidR="000B3703" w:rsidRPr="000B3703" w:rsidRDefault="000B3703" w:rsidP="000B3703">
            <w:pPr>
              <w:spacing w:after="0" w:line="240" w:lineRule="auto"/>
              <w:rPr>
                <w:sz w:val="20"/>
                <w:szCs w:val="18"/>
              </w:rPr>
            </w:pPr>
            <w:r w:rsidRPr="000B3703">
              <w:rPr>
                <w:sz w:val="20"/>
                <w:szCs w:val="18"/>
              </w:rPr>
              <w:tab/>
              <w:t xml:space="preserve">Los </w:t>
            </w:r>
            <w:r>
              <w:rPr>
                <w:sz w:val="20"/>
                <w:szCs w:val="18"/>
              </w:rPr>
              <w:t>tres</w:t>
            </w:r>
            <w:r w:rsidRPr="000B3703">
              <w:rPr>
                <w:sz w:val="20"/>
                <w:szCs w:val="18"/>
              </w:rPr>
              <w:t xml:space="preserve"> pulsadores se encuentran en una única botonera</w:t>
            </w:r>
            <w:r>
              <w:rPr>
                <w:sz w:val="20"/>
                <w:szCs w:val="18"/>
              </w:rPr>
              <w:t>. Los pulsadores de marcha (verde) y paro (rojo) activan y desactivan el funcionamiento de las bombas, mientras que el pulsador de reset (negro) reinicia los errores que puedan ocurrir en los variadores de frecuencia.</w:t>
            </w:r>
          </w:p>
          <w:p w14:paraId="6B79B3CA" w14:textId="77777777" w:rsidR="000B3703" w:rsidRPr="000B3703" w:rsidRDefault="000B3703" w:rsidP="000B3703">
            <w:pPr>
              <w:spacing w:after="0" w:line="240" w:lineRule="auto"/>
              <w:rPr>
                <w:sz w:val="20"/>
                <w:szCs w:val="18"/>
              </w:rPr>
            </w:pPr>
          </w:p>
          <w:p w14:paraId="36F32D57" w14:textId="18AC2894" w:rsidR="000B3703" w:rsidRPr="000B3703" w:rsidRDefault="000B3703" w:rsidP="000B3703">
            <w:pPr>
              <w:spacing w:after="0" w:line="240" w:lineRule="auto"/>
              <w:rPr>
                <w:sz w:val="20"/>
                <w:szCs w:val="18"/>
              </w:rPr>
            </w:pPr>
            <w:r w:rsidRPr="000B3703">
              <w:rPr>
                <w:sz w:val="20"/>
                <w:szCs w:val="18"/>
              </w:rPr>
              <w:t>- Motor</w:t>
            </w:r>
            <w:r>
              <w:rPr>
                <w:sz w:val="20"/>
                <w:szCs w:val="18"/>
              </w:rPr>
              <w:t>es</w:t>
            </w:r>
            <w:r w:rsidRPr="000B3703">
              <w:rPr>
                <w:sz w:val="20"/>
                <w:szCs w:val="18"/>
              </w:rPr>
              <w:t xml:space="preserve"> asíncrono</w:t>
            </w:r>
            <w:r>
              <w:rPr>
                <w:sz w:val="20"/>
                <w:szCs w:val="18"/>
              </w:rPr>
              <w:t>s</w:t>
            </w:r>
            <w:r w:rsidRPr="000B3703">
              <w:rPr>
                <w:sz w:val="20"/>
                <w:szCs w:val="18"/>
              </w:rPr>
              <w:t xml:space="preserve">: </w:t>
            </w:r>
          </w:p>
          <w:p w14:paraId="63A43F15" w14:textId="77777777" w:rsidR="000B3703" w:rsidRDefault="000B3703" w:rsidP="000B3703">
            <w:pPr>
              <w:rPr>
                <w:sz w:val="20"/>
                <w:szCs w:val="18"/>
              </w:rPr>
            </w:pPr>
            <w:r w:rsidRPr="000B3703">
              <w:rPr>
                <w:sz w:val="20"/>
                <w:szCs w:val="18"/>
              </w:rPr>
              <w:tab/>
            </w:r>
            <w:r>
              <w:rPr>
                <w:sz w:val="20"/>
                <w:szCs w:val="18"/>
              </w:rPr>
              <w:t>Son los actuadores del montaje. Están conectados a bombas que generan un caudal de agua variable para ajustar la presión en la red de agua potable.</w:t>
            </w:r>
          </w:p>
          <w:p w14:paraId="533A797C" w14:textId="77777777" w:rsidR="000B3703" w:rsidRDefault="000B3703" w:rsidP="000B3703">
            <w:pPr>
              <w:rPr>
                <w:sz w:val="20"/>
                <w:szCs w:val="18"/>
              </w:rPr>
            </w:pPr>
          </w:p>
          <w:p w14:paraId="1B3DB196" w14:textId="77777777" w:rsidR="000B3703" w:rsidRDefault="000B3703" w:rsidP="000B3703">
            <w:pPr>
              <w:rPr>
                <w:sz w:val="20"/>
                <w:szCs w:val="18"/>
              </w:rPr>
            </w:pPr>
            <w:r>
              <w:rPr>
                <w:sz w:val="20"/>
                <w:szCs w:val="18"/>
              </w:rPr>
              <w:t>Este es un esquema del montaje realizado:</w:t>
            </w:r>
          </w:p>
          <w:p w14:paraId="2E6266A7" w14:textId="77777777" w:rsidR="000B3703" w:rsidRDefault="000B3703" w:rsidP="000B3703">
            <w:pPr>
              <w:rPr>
                <w:sz w:val="20"/>
                <w:szCs w:val="18"/>
              </w:rPr>
            </w:pPr>
          </w:p>
          <w:p w14:paraId="16120290" w14:textId="77777777" w:rsidR="000B3703" w:rsidRDefault="002A183F" w:rsidP="000B3703">
            <w:pPr>
              <w:rPr>
                <w:sz w:val="20"/>
                <w:szCs w:val="18"/>
              </w:rPr>
            </w:pPr>
            <w:r w:rsidRPr="002A183F">
              <w:rPr>
                <w:sz w:val="20"/>
                <w:szCs w:val="18"/>
              </w:rPr>
              <w:drawing>
                <wp:inline distT="0" distB="0" distL="0" distR="0" wp14:anchorId="4987798B" wp14:editId="71D088F2">
                  <wp:extent cx="5836674" cy="3371850"/>
                  <wp:effectExtent l="0" t="0" r="0" b="0"/>
                  <wp:docPr id="2067559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59047" name=""/>
                          <pic:cNvPicPr/>
                        </pic:nvPicPr>
                        <pic:blipFill>
                          <a:blip r:embed="rId13"/>
                          <a:stretch>
                            <a:fillRect/>
                          </a:stretch>
                        </pic:blipFill>
                        <pic:spPr>
                          <a:xfrm>
                            <a:off x="0" y="0"/>
                            <a:ext cx="5843360" cy="3375713"/>
                          </a:xfrm>
                          <a:prstGeom prst="rect">
                            <a:avLst/>
                          </a:prstGeom>
                        </pic:spPr>
                      </pic:pic>
                    </a:graphicData>
                  </a:graphic>
                </wp:inline>
              </w:drawing>
            </w:r>
          </w:p>
          <w:p w14:paraId="4D37ACA4" w14:textId="15F094C1" w:rsidR="002A183F" w:rsidRPr="000B3703" w:rsidRDefault="002A183F" w:rsidP="000B3703">
            <w:pPr>
              <w:rPr>
                <w:sz w:val="20"/>
                <w:szCs w:val="18"/>
              </w:rPr>
            </w:pPr>
          </w:p>
        </w:tc>
      </w:tr>
    </w:tbl>
    <w:p w14:paraId="150B5A3E" w14:textId="77777777" w:rsidR="00EB037B" w:rsidRDefault="00EB037B" w:rsidP="00EB037B">
      <w:pPr>
        <w:pStyle w:val="ListParagraph"/>
        <w:rPr>
          <w:b/>
          <w:sz w:val="24"/>
        </w:rPr>
      </w:pPr>
    </w:p>
    <w:p w14:paraId="2992E1E5" w14:textId="77777777" w:rsidR="002A183F" w:rsidRDefault="002A183F" w:rsidP="00EB037B">
      <w:pPr>
        <w:pStyle w:val="ListParagraph"/>
        <w:rPr>
          <w:b/>
          <w:sz w:val="24"/>
        </w:rPr>
      </w:pPr>
    </w:p>
    <w:p w14:paraId="6C088ED9" w14:textId="77777777" w:rsidR="002A183F" w:rsidRDefault="002A183F" w:rsidP="00EB037B">
      <w:pPr>
        <w:pStyle w:val="ListParagraph"/>
        <w:rPr>
          <w:b/>
          <w:sz w:val="24"/>
        </w:rPr>
      </w:pPr>
    </w:p>
    <w:p w14:paraId="4EC1151A" w14:textId="77777777" w:rsidR="002A183F" w:rsidRDefault="002A183F" w:rsidP="00EB037B">
      <w:pPr>
        <w:pStyle w:val="ListParagraph"/>
        <w:rPr>
          <w:b/>
          <w:sz w:val="24"/>
        </w:rPr>
      </w:pPr>
    </w:p>
    <w:p w14:paraId="7914C886" w14:textId="77777777" w:rsidR="002A183F" w:rsidRDefault="002A183F" w:rsidP="00EB037B">
      <w:pPr>
        <w:pStyle w:val="ListParagraph"/>
        <w:rPr>
          <w:b/>
          <w:sz w:val="24"/>
        </w:rPr>
      </w:pPr>
    </w:p>
    <w:p w14:paraId="0196CB18" w14:textId="77777777" w:rsidR="002A183F" w:rsidRDefault="002A183F" w:rsidP="00EB037B">
      <w:pPr>
        <w:pStyle w:val="ListParagraph"/>
        <w:rPr>
          <w:b/>
          <w:sz w:val="24"/>
        </w:rPr>
      </w:pPr>
    </w:p>
    <w:p w14:paraId="644CE62C" w14:textId="77777777" w:rsidR="002A183F" w:rsidRDefault="002A183F" w:rsidP="00EB037B">
      <w:pPr>
        <w:pStyle w:val="ListParagraph"/>
        <w:rPr>
          <w:b/>
          <w:sz w:val="24"/>
        </w:rPr>
      </w:pPr>
    </w:p>
    <w:p w14:paraId="74B6BD45" w14:textId="77777777" w:rsidR="002A183F" w:rsidRDefault="002A183F" w:rsidP="00EB037B">
      <w:pPr>
        <w:pStyle w:val="ListParagraph"/>
        <w:rPr>
          <w:b/>
          <w:sz w:val="24"/>
        </w:rPr>
      </w:pPr>
    </w:p>
    <w:p w14:paraId="78F52F05" w14:textId="77777777" w:rsidR="002A183F" w:rsidRDefault="002A183F" w:rsidP="00EB037B">
      <w:pPr>
        <w:pStyle w:val="ListParagraph"/>
        <w:rPr>
          <w:b/>
          <w:sz w:val="24"/>
        </w:rPr>
      </w:pPr>
    </w:p>
    <w:p w14:paraId="02E18542" w14:textId="77777777" w:rsidR="002A183F" w:rsidRDefault="002A183F" w:rsidP="00EB037B">
      <w:pPr>
        <w:pStyle w:val="ListParagraph"/>
        <w:rPr>
          <w:b/>
          <w:sz w:val="24"/>
        </w:rPr>
      </w:pPr>
    </w:p>
    <w:p w14:paraId="4C60E066" w14:textId="77777777" w:rsidR="002A183F" w:rsidRDefault="002A183F" w:rsidP="00EB037B">
      <w:pPr>
        <w:pStyle w:val="ListParagraph"/>
        <w:rPr>
          <w:b/>
          <w:sz w:val="24"/>
        </w:rPr>
      </w:pPr>
    </w:p>
    <w:p w14:paraId="3DD24926" w14:textId="77777777" w:rsidR="002A183F" w:rsidRDefault="002A183F" w:rsidP="00EB037B">
      <w:pPr>
        <w:pStyle w:val="ListParagraph"/>
        <w:rPr>
          <w:b/>
          <w:sz w:val="24"/>
        </w:rPr>
      </w:pPr>
    </w:p>
    <w:p w14:paraId="73A0EECF" w14:textId="77777777" w:rsidR="002A183F" w:rsidRDefault="002A183F" w:rsidP="00EB037B">
      <w:pPr>
        <w:pStyle w:val="ListParagraph"/>
        <w:rPr>
          <w:b/>
          <w:sz w:val="24"/>
        </w:rPr>
      </w:pPr>
    </w:p>
    <w:p w14:paraId="6F91C67A" w14:textId="77777777" w:rsidR="00EB037B" w:rsidRDefault="00EB037B" w:rsidP="00EB037B">
      <w:pPr>
        <w:pStyle w:val="ListParagraph"/>
        <w:numPr>
          <w:ilvl w:val="0"/>
          <w:numId w:val="1"/>
        </w:numPr>
        <w:rPr>
          <w:b/>
          <w:sz w:val="24"/>
        </w:rPr>
      </w:pPr>
      <w:r>
        <w:rPr>
          <w:b/>
          <w:sz w:val="24"/>
        </w:rPr>
        <w:lastRenderedPageBreak/>
        <w:t xml:space="preserve">Configuraciones </w:t>
      </w:r>
      <w:r w:rsidR="009F1840">
        <w:rPr>
          <w:b/>
          <w:sz w:val="24"/>
        </w:rPr>
        <w:t>de elementos programables utilizados y su función en el proyecto</w:t>
      </w:r>
      <w:r>
        <w:rPr>
          <w:b/>
          <w:sz w:val="24"/>
        </w:rPr>
        <w:t>.</w:t>
      </w:r>
    </w:p>
    <w:tbl>
      <w:tblPr>
        <w:tblStyle w:val="TableGrid"/>
        <w:tblW w:w="0" w:type="auto"/>
        <w:tblLook w:val="04A0" w:firstRow="1" w:lastRow="0" w:firstColumn="1" w:lastColumn="0" w:noHBand="0" w:noVBand="1"/>
      </w:tblPr>
      <w:tblGrid>
        <w:gridCol w:w="9488"/>
      </w:tblGrid>
      <w:tr w:rsidR="00EB037B" w14:paraId="08ABD43A" w14:textId="77777777" w:rsidTr="0010504D">
        <w:tc>
          <w:tcPr>
            <w:tcW w:w="9488" w:type="dxa"/>
          </w:tcPr>
          <w:p w14:paraId="7D452779" w14:textId="77777777" w:rsidR="002A183F" w:rsidRPr="002A183F" w:rsidRDefault="002A183F" w:rsidP="002A183F">
            <w:pPr>
              <w:spacing w:after="0" w:line="240" w:lineRule="auto"/>
              <w:rPr>
                <w:rFonts w:cstheme="minorHAnsi"/>
                <w:iCs/>
                <w:sz w:val="20"/>
                <w:szCs w:val="18"/>
              </w:rPr>
            </w:pPr>
            <w:r w:rsidRPr="002A183F">
              <w:rPr>
                <w:rFonts w:cstheme="minorHAnsi"/>
                <w:iCs/>
                <w:sz w:val="20"/>
                <w:szCs w:val="18"/>
              </w:rPr>
              <w:t>- OMRON NX1P2:</w:t>
            </w:r>
          </w:p>
          <w:p w14:paraId="61084F8E" w14:textId="336B4BAE" w:rsidR="002A183F" w:rsidRPr="002A183F" w:rsidRDefault="002A183F" w:rsidP="002A183F">
            <w:pPr>
              <w:spacing w:after="0" w:line="240" w:lineRule="auto"/>
              <w:rPr>
                <w:rFonts w:cstheme="minorHAnsi"/>
                <w:iCs/>
                <w:sz w:val="20"/>
                <w:szCs w:val="18"/>
              </w:rPr>
            </w:pPr>
            <w:r w:rsidRPr="002A183F">
              <w:rPr>
                <w:rFonts w:cstheme="minorHAnsi"/>
                <w:iCs/>
                <w:sz w:val="20"/>
                <w:szCs w:val="18"/>
              </w:rPr>
              <w:t xml:space="preserve">Es el PLC que controla el sistema. Recibe señales de sus entradas y, en función del programa que tiene cargado, actúa sobre las salidas correspondientes. Su puerto de salidas tiene una configuración PNP fija, pero su puerto de entradas puede ser tanto PNP como NPN. En nuestro caso, dicho puerto estará configurado en </w:t>
            </w:r>
            <w:r>
              <w:rPr>
                <w:rFonts w:cstheme="minorHAnsi"/>
                <w:iCs/>
                <w:sz w:val="20"/>
                <w:szCs w:val="18"/>
              </w:rPr>
              <w:t>PNP</w:t>
            </w:r>
            <w:r w:rsidRPr="002A183F">
              <w:rPr>
                <w:rFonts w:cstheme="minorHAnsi"/>
                <w:iCs/>
                <w:sz w:val="20"/>
                <w:szCs w:val="18"/>
              </w:rPr>
              <w:t>. Este PLC tendrá la dirección IP 192.168.250.1.</w:t>
            </w:r>
          </w:p>
          <w:p w14:paraId="16E0EB81" w14:textId="77777777" w:rsidR="002A183F" w:rsidRDefault="002A183F" w:rsidP="002A183F">
            <w:pPr>
              <w:rPr>
                <w:rFonts w:cstheme="minorHAnsi"/>
                <w:iCs/>
                <w:sz w:val="20"/>
                <w:szCs w:val="18"/>
              </w:rPr>
            </w:pPr>
          </w:p>
          <w:p w14:paraId="51AAC990" w14:textId="3B9FEDF5" w:rsidR="002A183F" w:rsidRDefault="002A183F" w:rsidP="002A183F">
            <w:pPr>
              <w:jc w:val="center"/>
              <w:rPr>
                <w:rFonts w:cstheme="minorHAnsi"/>
                <w:iCs/>
                <w:sz w:val="20"/>
                <w:szCs w:val="18"/>
              </w:rPr>
            </w:pPr>
            <w:r w:rsidRPr="006B25D1">
              <w:rPr>
                <w:rFonts w:cstheme="minorHAnsi"/>
                <w:iCs/>
                <w:noProof/>
                <w:sz w:val="20"/>
                <w:szCs w:val="20"/>
              </w:rPr>
              <w:drawing>
                <wp:inline distT="0" distB="0" distL="0" distR="0" wp14:anchorId="01789EFC" wp14:editId="0B77C7E5">
                  <wp:extent cx="2763793" cy="1135464"/>
                  <wp:effectExtent l="0" t="0" r="0" b="7620"/>
                  <wp:docPr id="692843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43243" name=""/>
                          <pic:cNvPicPr/>
                        </pic:nvPicPr>
                        <pic:blipFill>
                          <a:blip r:embed="rId14"/>
                          <a:stretch>
                            <a:fillRect/>
                          </a:stretch>
                        </pic:blipFill>
                        <pic:spPr>
                          <a:xfrm>
                            <a:off x="0" y="0"/>
                            <a:ext cx="2799194" cy="1150008"/>
                          </a:xfrm>
                          <a:prstGeom prst="rect">
                            <a:avLst/>
                          </a:prstGeom>
                        </pic:spPr>
                      </pic:pic>
                    </a:graphicData>
                  </a:graphic>
                </wp:inline>
              </w:drawing>
            </w:r>
          </w:p>
          <w:p w14:paraId="52DF87D7" w14:textId="77777777" w:rsidR="002A183F" w:rsidRDefault="002A183F" w:rsidP="002A183F">
            <w:pPr>
              <w:jc w:val="center"/>
              <w:rPr>
                <w:rFonts w:cstheme="minorHAnsi"/>
                <w:iCs/>
                <w:sz w:val="20"/>
                <w:szCs w:val="18"/>
              </w:rPr>
            </w:pPr>
          </w:p>
          <w:p w14:paraId="4D6FEBBB" w14:textId="77777777" w:rsidR="002A183F" w:rsidRPr="002A183F" w:rsidRDefault="002A183F" w:rsidP="002A183F">
            <w:pPr>
              <w:spacing w:after="0" w:line="240" w:lineRule="auto"/>
              <w:rPr>
                <w:rFonts w:cstheme="minorHAnsi"/>
                <w:iCs/>
                <w:sz w:val="20"/>
                <w:szCs w:val="18"/>
              </w:rPr>
            </w:pPr>
            <w:r w:rsidRPr="002A183F">
              <w:rPr>
                <w:rFonts w:cstheme="minorHAnsi"/>
                <w:iCs/>
                <w:sz w:val="20"/>
                <w:szCs w:val="18"/>
              </w:rPr>
              <w:t>- Variador de frecuencia OMRON MX2:</w:t>
            </w:r>
          </w:p>
          <w:p w14:paraId="7B04CFD4" w14:textId="7062EDA7" w:rsidR="002A183F" w:rsidRDefault="002A183F" w:rsidP="002A183F">
            <w:pPr>
              <w:rPr>
                <w:rFonts w:cstheme="minorHAnsi"/>
                <w:iCs/>
                <w:sz w:val="20"/>
                <w:szCs w:val="18"/>
              </w:rPr>
            </w:pPr>
            <w:r w:rsidRPr="002A183F">
              <w:rPr>
                <w:rFonts w:cstheme="minorHAnsi"/>
                <w:iCs/>
                <w:sz w:val="20"/>
                <w:szCs w:val="18"/>
              </w:rPr>
              <w:t xml:space="preserve">Es el variador de frecuencia que controla </w:t>
            </w:r>
            <w:r>
              <w:rPr>
                <w:rFonts w:cstheme="minorHAnsi"/>
                <w:iCs/>
                <w:sz w:val="20"/>
                <w:szCs w:val="18"/>
              </w:rPr>
              <w:t>cada bomba</w:t>
            </w:r>
            <w:r w:rsidRPr="002A183F">
              <w:rPr>
                <w:rFonts w:cstheme="minorHAnsi"/>
                <w:iCs/>
                <w:sz w:val="20"/>
                <w:szCs w:val="18"/>
              </w:rPr>
              <w:t xml:space="preserve">. Este, a su vez, es controlado por el PLC mediante sus </w:t>
            </w:r>
            <w:r>
              <w:rPr>
                <w:rFonts w:cstheme="minorHAnsi"/>
                <w:iCs/>
                <w:sz w:val="20"/>
                <w:szCs w:val="18"/>
              </w:rPr>
              <w:t>EtherCAT</w:t>
            </w:r>
            <w:r w:rsidRPr="002A183F">
              <w:rPr>
                <w:rFonts w:cstheme="minorHAnsi"/>
                <w:iCs/>
                <w:sz w:val="20"/>
                <w:szCs w:val="18"/>
              </w:rPr>
              <w:t xml:space="preserve">. Para conseguir el funcionamiento deseado, hay que parametrizarlo. </w:t>
            </w:r>
            <w:r>
              <w:rPr>
                <w:rFonts w:cstheme="minorHAnsi"/>
                <w:iCs/>
                <w:sz w:val="20"/>
                <w:szCs w:val="18"/>
              </w:rPr>
              <w:t>En este caso, hemos parametrizado los variadores desde el proyecto. Esta ha sido el procedimiento:</w:t>
            </w:r>
          </w:p>
          <w:p w14:paraId="44956D94" w14:textId="77777777" w:rsidR="002A183F" w:rsidRDefault="002A183F" w:rsidP="002A183F">
            <w:pPr>
              <w:rPr>
                <w:rFonts w:cstheme="minorHAnsi"/>
                <w:iCs/>
                <w:sz w:val="20"/>
                <w:szCs w:val="18"/>
              </w:rPr>
            </w:pPr>
          </w:p>
          <w:p w14:paraId="5FBCB642" w14:textId="075E1DA0" w:rsidR="002A183F" w:rsidRDefault="002A183F" w:rsidP="002A183F">
            <w:pPr>
              <w:rPr>
                <w:rFonts w:cstheme="minorHAnsi"/>
                <w:iCs/>
                <w:sz w:val="20"/>
                <w:szCs w:val="18"/>
              </w:rPr>
            </w:pPr>
            <w:r>
              <w:rPr>
                <w:rFonts w:cstheme="minorHAnsi"/>
                <w:iCs/>
                <w:sz w:val="20"/>
                <w:szCs w:val="18"/>
              </w:rPr>
              <w:t>En el proyecto iremos a “Configuración y ajustes -&gt; EtherCAT”. Buscaremos nuestro modelo de variador (“3G3AX-MX2-ECT”) y pulsaremos para añadirlo al proyecto. Luego, pulsaremos en la unidad y le cambiaremos el número de esclavo al configurado mediante los selectores físicos. Además, le cambiaremos el “Nombre del dispositivo” a uno que sea reconocible.</w:t>
            </w:r>
          </w:p>
          <w:p w14:paraId="1D9AA958" w14:textId="77777777" w:rsidR="002A183F" w:rsidRDefault="002A183F" w:rsidP="002A183F">
            <w:pPr>
              <w:rPr>
                <w:rFonts w:cstheme="minorHAnsi"/>
                <w:iCs/>
                <w:sz w:val="20"/>
                <w:szCs w:val="18"/>
              </w:rPr>
            </w:pPr>
          </w:p>
          <w:p w14:paraId="282346F0" w14:textId="1AB48D63" w:rsidR="002A183F" w:rsidRPr="002A183F" w:rsidRDefault="002A183F" w:rsidP="002A183F">
            <w:pPr>
              <w:spacing w:after="0" w:line="240" w:lineRule="auto"/>
              <w:rPr>
                <w:rFonts w:cstheme="minorHAnsi"/>
                <w:iCs/>
                <w:sz w:val="20"/>
                <w:szCs w:val="18"/>
              </w:rPr>
            </w:pPr>
            <w:r w:rsidRPr="002A183F">
              <w:rPr>
                <w:rFonts w:cstheme="minorHAnsi"/>
                <w:iCs/>
                <w:sz w:val="20"/>
                <w:szCs w:val="18"/>
              </w:rPr>
              <w:drawing>
                <wp:inline distT="0" distB="0" distL="0" distR="0" wp14:anchorId="1BA0BF99" wp14:editId="16C359F7">
                  <wp:extent cx="5891996" cy="2203450"/>
                  <wp:effectExtent l="0" t="0" r="0" b="6350"/>
                  <wp:docPr id="54442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20994" name=""/>
                          <pic:cNvPicPr/>
                        </pic:nvPicPr>
                        <pic:blipFill>
                          <a:blip r:embed="rId15"/>
                          <a:stretch>
                            <a:fillRect/>
                          </a:stretch>
                        </pic:blipFill>
                        <pic:spPr>
                          <a:xfrm>
                            <a:off x="0" y="0"/>
                            <a:ext cx="5899834" cy="2206381"/>
                          </a:xfrm>
                          <a:prstGeom prst="rect">
                            <a:avLst/>
                          </a:prstGeom>
                        </pic:spPr>
                      </pic:pic>
                    </a:graphicData>
                  </a:graphic>
                </wp:inline>
              </w:drawing>
            </w:r>
            <w:r>
              <w:rPr>
                <w:rFonts w:cstheme="minorHAnsi"/>
                <w:iCs/>
                <w:sz w:val="20"/>
                <w:szCs w:val="18"/>
              </w:rPr>
              <w:t xml:space="preserve"> </w:t>
            </w:r>
          </w:p>
          <w:p w14:paraId="023B4A23" w14:textId="77777777" w:rsidR="002A183F" w:rsidRDefault="002A183F" w:rsidP="0010504D">
            <w:pPr>
              <w:pStyle w:val="ListParagraph"/>
              <w:ind w:left="0"/>
              <w:rPr>
                <w:rFonts w:cstheme="minorHAnsi"/>
                <w:iCs/>
                <w:sz w:val="20"/>
                <w:szCs w:val="18"/>
              </w:rPr>
            </w:pPr>
          </w:p>
          <w:p w14:paraId="5B19A205" w14:textId="77777777" w:rsidR="00B71666" w:rsidRDefault="00B71666" w:rsidP="0010504D">
            <w:pPr>
              <w:pStyle w:val="ListParagraph"/>
              <w:ind w:left="0"/>
              <w:rPr>
                <w:rFonts w:cstheme="minorHAnsi"/>
                <w:iCs/>
                <w:sz w:val="20"/>
                <w:szCs w:val="18"/>
              </w:rPr>
            </w:pPr>
            <w:r>
              <w:rPr>
                <w:rFonts w:cstheme="minorHAnsi"/>
                <w:iCs/>
                <w:sz w:val="20"/>
                <w:szCs w:val="18"/>
              </w:rPr>
              <w:t>Ahora configuraremos exactamente qué modelo de variador es, pulsando en el correspondiente variador desde “Configuración y ajustes”:</w:t>
            </w:r>
          </w:p>
          <w:p w14:paraId="48DF5F2A" w14:textId="77777777" w:rsidR="00B71666" w:rsidRDefault="00B71666" w:rsidP="0010504D">
            <w:pPr>
              <w:pStyle w:val="ListParagraph"/>
              <w:ind w:left="0"/>
              <w:rPr>
                <w:rFonts w:cstheme="minorHAnsi"/>
                <w:iCs/>
                <w:sz w:val="20"/>
                <w:szCs w:val="18"/>
              </w:rPr>
            </w:pPr>
          </w:p>
          <w:p w14:paraId="5E9F78B2" w14:textId="77777777" w:rsidR="00B71666" w:rsidRDefault="00B71666" w:rsidP="00B71666">
            <w:pPr>
              <w:pStyle w:val="ListParagraph"/>
              <w:ind w:left="0"/>
              <w:jc w:val="center"/>
              <w:rPr>
                <w:rFonts w:cstheme="minorHAnsi"/>
                <w:iCs/>
                <w:sz w:val="20"/>
                <w:szCs w:val="18"/>
              </w:rPr>
            </w:pPr>
            <w:r w:rsidRPr="00B71666">
              <w:rPr>
                <w:rFonts w:cstheme="minorHAnsi"/>
                <w:iCs/>
                <w:sz w:val="20"/>
                <w:szCs w:val="18"/>
              </w:rPr>
              <w:drawing>
                <wp:inline distT="0" distB="0" distL="0" distR="0" wp14:anchorId="3CBA4527" wp14:editId="3B85FE53">
                  <wp:extent cx="5168900" cy="1315898"/>
                  <wp:effectExtent l="0" t="0" r="0" b="0"/>
                  <wp:docPr id="32023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39621" name=""/>
                          <pic:cNvPicPr/>
                        </pic:nvPicPr>
                        <pic:blipFill>
                          <a:blip r:embed="rId16"/>
                          <a:stretch>
                            <a:fillRect/>
                          </a:stretch>
                        </pic:blipFill>
                        <pic:spPr>
                          <a:xfrm>
                            <a:off x="0" y="0"/>
                            <a:ext cx="5211116" cy="1326645"/>
                          </a:xfrm>
                          <a:prstGeom prst="rect">
                            <a:avLst/>
                          </a:prstGeom>
                        </pic:spPr>
                      </pic:pic>
                    </a:graphicData>
                  </a:graphic>
                </wp:inline>
              </w:drawing>
            </w:r>
          </w:p>
          <w:p w14:paraId="65C565AE" w14:textId="77777777" w:rsidR="00B71666" w:rsidRDefault="00B71666" w:rsidP="00B71666">
            <w:pPr>
              <w:pStyle w:val="ListParagraph"/>
              <w:ind w:left="0"/>
              <w:jc w:val="center"/>
              <w:rPr>
                <w:rFonts w:cstheme="minorHAnsi"/>
                <w:iCs/>
                <w:sz w:val="20"/>
                <w:szCs w:val="18"/>
              </w:rPr>
            </w:pPr>
          </w:p>
          <w:p w14:paraId="3FA036DE" w14:textId="77777777" w:rsidR="00B71666" w:rsidRDefault="00B71666" w:rsidP="00B71666">
            <w:pPr>
              <w:pStyle w:val="ListParagraph"/>
              <w:ind w:left="0"/>
              <w:jc w:val="center"/>
              <w:rPr>
                <w:rFonts w:cstheme="minorHAnsi"/>
                <w:iCs/>
                <w:sz w:val="20"/>
                <w:szCs w:val="18"/>
              </w:rPr>
            </w:pPr>
          </w:p>
          <w:p w14:paraId="58A6C878" w14:textId="77777777" w:rsidR="00B71666" w:rsidRDefault="00B71666" w:rsidP="00B71666">
            <w:pPr>
              <w:pStyle w:val="ListParagraph"/>
              <w:ind w:left="0"/>
              <w:jc w:val="center"/>
              <w:rPr>
                <w:rFonts w:cstheme="minorHAnsi"/>
                <w:iCs/>
                <w:sz w:val="20"/>
                <w:szCs w:val="18"/>
              </w:rPr>
            </w:pPr>
          </w:p>
          <w:p w14:paraId="01F9584D" w14:textId="77777777" w:rsidR="00B71666" w:rsidRDefault="00B71666" w:rsidP="00B71666">
            <w:pPr>
              <w:pStyle w:val="ListParagraph"/>
              <w:ind w:left="0"/>
              <w:jc w:val="center"/>
              <w:rPr>
                <w:rFonts w:cstheme="minorHAnsi"/>
                <w:iCs/>
                <w:sz w:val="20"/>
                <w:szCs w:val="18"/>
              </w:rPr>
            </w:pPr>
          </w:p>
          <w:p w14:paraId="593391DF" w14:textId="77777777" w:rsidR="00B71666" w:rsidRDefault="00B71666" w:rsidP="00B71666">
            <w:pPr>
              <w:pStyle w:val="ListParagraph"/>
              <w:ind w:left="0"/>
              <w:jc w:val="center"/>
              <w:rPr>
                <w:rFonts w:cstheme="minorHAnsi"/>
                <w:iCs/>
                <w:sz w:val="20"/>
                <w:szCs w:val="18"/>
              </w:rPr>
            </w:pPr>
          </w:p>
          <w:p w14:paraId="63012B20" w14:textId="77777777" w:rsidR="00B71666" w:rsidRDefault="00B71666" w:rsidP="00B71666">
            <w:pPr>
              <w:pStyle w:val="ListParagraph"/>
              <w:ind w:left="0"/>
              <w:rPr>
                <w:rFonts w:cstheme="minorHAnsi"/>
                <w:iCs/>
                <w:sz w:val="20"/>
                <w:szCs w:val="18"/>
              </w:rPr>
            </w:pPr>
            <w:r>
              <w:rPr>
                <w:rFonts w:cstheme="minorHAnsi"/>
                <w:iCs/>
                <w:sz w:val="20"/>
                <w:szCs w:val="18"/>
              </w:rPr>
              <w:lastRenderedPageBreak/>
              <w:t>Para parametrizar los variadores, desplegaremos sus respectivos menús y entraremos en “Parámetros”:</w:t>
            </w:r>
          </w:p>
          <w:p w14:paraId="42131CD3" w14:textId="77777777" w:rsidR="00B71666" w:rsidRDefault="00B71666" w:rsidP="00B71666">
            <w:pPr>
              <w:pStyle w:val="ListParagraph"/>
              <w:ind w:left="0"/>
              <w:rPr>
                <w:rFonts w:cstheme="minorHAnsi"/>
                <w:iCs/>
                <w:sz w:val="20"/>
                <w:szCs w:val="18"/>
              </w:rPr>
            </w:pPr>
          </w:p>
          <w:p w14:paraId="25F789C8" w14:textId="77777777" w:rsidR="00B71666" w:rsidRDefault="00B71666" w:rsidP="00B71666">
            <w:pPr>
              <w:pStyle w:val="ListParagraph"/>
              <w:ind w:left="0"/>
              <w:rPr>
                <w:rFonts w:cstheme="minorHAnsi"/>
                <w:iCs/>
                <w:sz w:val="20"/>
                <w:szCs w:val="18"/>
              </w:rPr>
            </w:pPr>
            <w:r w:rsidRPr="00B71666">
              <w:rPr>
                <w:rFonts w:cstheme="minorHAnsi"/>
                <w:iCs/>
                <w:sz w:val="20"/>
                <w:szCs w:val="18"/>
              </w:rPr>
              <w:drawing>
                <wp:inline distT="0" distB="0" distL="0" distR="0" wp14:anchorId="55F555FE" wp14:editId="23B0FD10">
                  <wp:extent cx="5835650" cy="4410837"/>
                  <wp:effectExtent l="0" t="0" r="0" b="8890"/>
                  <wp:docPr id="77284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47566" name=""/>
                          <pic:cNvPicPr/>
                        </pic:nvPicPr>
                        <pic:blipFill>
                          <a:blip r:embed="rId17"/>
                          <a:stretch>
                            <a:fillRect/>
                          </a:stretch>
                        </pic:blipFill>
                        <pic:spPr>
                          <a:xfrm>
                            <a:off x="0" y="0"/>
                            <a:ext cx="5840836" cy="4414757"/>
                          </a:xfrm>
                          <a:prstGeom prst="rect">
                            <a:avLst/>
                          </a:prstGeom>
                        </pic:spPr>
                      </pic:pic>
                    </a:graphicData>
                  </a:graphic>
                </wp:inline>
              </w:drawing>
            </w:r>
          </w:p>
          <w:p w14:paraId="1A5FA010" w14:textId="77777777" w:rsidR="00B71666" w:rsidRDefault="00B71666" w:rsidP="00B71666">
            <w:pPr>
              <w:pStyle w:val="ListParagraph"/>
              <w:ind w:left="0"/>
              <w:rPr>
                <w:rFonts w:cstheme="minorHAnsi"/>
                <w:iCs/>
                <w:sz w:val="20"/>
                <w:szCs w:val="18"/>
              </w:rPr>
            </w:pPr>
          </w:p>
          <w:p w14:paraId="19799A58" w14:textId="77777777" w:rsidR="00B71666" w:rsidRDefault="00B71666" w:rsidP="00B71666">
            <w:pPr>
              <w:pStyle w:val="ListParagraph"/>
              <w:ind w:left="0"/>
              <w:rPr>
                <w:rFonts w:cstheme="minorHAnsi"/>
                <w:iCs/>
                <w:sz w:val="20"/>
                <w:szCs w:val="18"/>
              </w:rPr>
            </w:pPr>
            <w:r>
              <w:rPr>
                <w:rFonts w:cstheme="minorHAnsi"/>
                <w:iCs/>
                <w:sz w:val="20"/>
                <w:szCs w:val="18"/>
              </w:rPr>
              <w:t>Modificaremos los siguientes parámetros:</w:t>
            </w:r>
          </w:p>
          <w:p w14:paraId="7BDE5FFE" w14:textId="77777777" w:rsidR="00B71666" w:rsidRDefault="00B71666" w:rsidP="00B71666">
            <w:pPr>
              <w:pStyle w:val="ListParagraph"/>
              <w:ind w:left="0"/>
              <w:rPr>
                <w:rFonts w:cstheme="minorHAnsi"/>
                <w:iCs/>
                <w:sz w:val="20"/>
                <w:szCs w:val="18"/>
              </w:rPr>
            </w:pPr>
          </w:p>
          <w:p w14:paraId="13BF4EAF" w14:textId="62EBA58A" w:rsidR="00B71666" w:rsidRDefault="00B71666" w:rsidP="00B71666">
            <w:pPr>
              <w:pStyle w:val="ListParagraph"/>
              <w:ind w:left="0"/>
              <w:rPr>
                <w:rFonts w:cstheme="minorHAnsi"/>
                <w:iCs/>
                <w:sz w:val="20"/>
                <w:szCs w:val="18"/>
              </w:rPr>
            </w:pPr>
            <w:r>
              <w:rPr>
                <w:rFonts w:cstheme="minorHAnsi"/>
                <w:iCs/>
                <w:sz w:val="20"/>
                <w:szCs w:val="18"/>
              </w:rPr>
              <w:tab/>
              <w:t xml:space="preserve">A001 </w:t>
            </w:r>
            <w:r>
              <w:rPr>
                <w:rFonts w:cstheme="minorHAnsi"/>
                <w:iCs/>
                <w:sz w:val="20"/>
                <w:szCs w:val="18"/>
              </w:rPr>
              <w:tab/>
              <w:t xml:space="preserve">– Referencia de frecuencia </w:t>
            </w:r>
            <w:r>
              <w:rPr>
                <w:rFonts w:cstheme="minorHAnsi"/>
                <w:iCs/>
                <w:sz w:val="20"/>
                <w:szCs w:val="18"/>
              </w:rPr>
              <w:tab/>
            </w:r>
            <w:r>
              <w:rPr>
                <w:rFonts w:cstheme="minorHAnsi"/>
                <w:iCs/>
                <w:sz w:val="20"/>
                <w:szCs w:val="18"/>
              </w:rPr>
              <w:tab/>
            </w:r>
            <w:r>
              <w:rPr>
                <w:rFonts w:cstheme="minorHAnsi"/>
                <w:iCs/>
                <w:sz w:val="20"/>
                <w:szCs w:val="18"/>
              </w:rPr>
              <w:tab/>
              <w:t>– 04: Tarjeta opcional</w:t>
            </w:r>
          </w:p>
          <w:p w14:paraId="4C4FD105" w14:textId="48864AAD" w:rsidR="00B71666" w:rsidRDefault="00B71666" w:rsidP="00B71666">
            <w:pPr>
              <w:pStyle w:val="ListParagraph"/>
              <w:ind w:left="0"/>
              <w:rPr>
                <w:rFonts w:cstheme="minorHAnsi"/>
                <w:iCs/>
                <w:sz w:val="20"/>
                <w:szCs w:val="18"/>
              </w:rPr>
            </w:pPr>
            <w:r>
              <w:rPr>
                <w:rFonts w:cstheme="minorHAnsi"/>
                <w:iCs/>
                <w:sz w:val="20"/>
                <w:szCs w:val="18"/>
              </w:rPr>
              <w:tab/>
              <w:t xml:space="preserve">A002 </w:t>
            </w:r>
            <w:r>
              <w:rPr>
                <w:rFonts w:cstheme="minorHAnsi"/>
                <w:iCs/>
                <w:sz w:val="20"/>
                <w:szCs w:val="18"/>
              </w:rPr>
              <w:tab/>
              <w:t xml:space="preserve">– Comando RUN </w:t>
            </w:r>
            <w:r>
              <w:rPr>
                <w:rFonts w:cstheme="minorHAnsi"/>
                <w:iCs/>
                <w:sz w:val="20"/>
                <w:szCs w:val="18"/>
              </w:rPr>
              <w:tab/>
            </w:r>
            <w:r>
              <w:rPr>
                <w:rFonts w:cstheme="minorHAnsi"/>
                <w:iCs/>
                <w:sz w:val="20"/>
                <w:szCs w:val="18"/>
              </w:rPr>
              <w:tab/>
            </w:r>
            <w:r>
              <w:rPr>
                <w:rFonts w:cstheme="minorHAnsi"/>
                <w:iCs/>
                <w:sz w:val="20"/>
                <w:szCs w:val="18"/>
              </w:rPr>
              <w:tab/>
            </w:r>
            <w:r>
              <w:rPr>
                <w:rFonts w:cstheme="minorHAnsi"/>
                <w:iCs/>
                <w:sz w:val="20"/>
                <w:szCs w:val="18"/>
              </w:rPr>
              <w:tab/>
            </w:r>
            <w:r>
              <w:rPr>
                <w:rFonts w:cstheme="minorHAnsi"/>
                <w:iCs/>
                <w:sz w:val="20"/>
                <w:szCs w:val="18"/>
              </w:rPr>
              <w:tab/>
              <w:t>– 04: Tarjeta opcional</w:t>
            </w:r>
          </w:p>
          <w:p w14:paraId="19A581B4" w14:textId="7A87D86A" w:rsidR="00B71666" w:rsidRDefault="00B71666" w:rsidP="00B71666">
            <w:pPr>
              <w:pStyle w:val="ListParagraph"/>
              <w:ind w:left="0"/>
              <w:rPr>
                <w:rFonts w:cstheme="minorHAnsi"/>
                <w:iCs/>
                <w:sz w:val="20"/>
                <w:szCs w:val="18"/>
              </w:rPr>
            </w:pPr>
            <w:r>
              <w:rPr>
                <w:rFonts w:cstheme="minorHAnsi"/>
                <w:iCs/>
                <w:sz w:val="20"/>
                <w:szCs w:val="18"/>
              </w:rPr>
              <w:tab/>
              <w:t xml:space="preserve">A004 </w:t>
            </w:r>
            <w:r>
              <w:rPr>
                <w:rFonts w:cstheme="minorHAnsi"/>
                <w:iCs/>
                <w:sz w:val="20"/>
                <w:szCs w:val="18"/>
              </w:rPr>
              <w:tab/>
              <w:t xml:space="preserve">– Configuración de frecuencia máxima </w:t>
            </w:r>
            <w:r>
              <w:rPr>
                <w:rFonts w:cstheme="minorHAnsi"/>
                <w:iCs/>
                <w:sz w:val="20"/>
                <w:szCs w:val="18"/>
              </w:rPr>
              <w:tab/>
            </w:r>
            <w:r>
              <w:rPr>
                <w:rFonts w:cstheme="minorHAnsi"/>
                <w:iCs/>
                <w:sz w:val="20"/>
                <w:szCs w:val="18"/>
              </w:rPr>
              <w:tab/>
              <w:t>– 90,0</w:t>
            </w:r>
          </w:p>
          <w:p w14:paraId="0ED68C53" w14:textId="5E5B959F" w:rsidR="00B71666" w:rsidRDefault="00B71666" w:rsidP="00B71666">
            <w:pPr>
              <w:pStyle w:val="ListParagraph"/>
              <w:ind w:left="0"/>
              <w:rPr>
                <w:rFonts w:cstheme="minorHAnsi"/>
                <w:iCs/>
                <w:sz w:val="20"/>
                <w:szCs w:val="18"/>
              </w:rPr>
            </w:pPr>
            <w:r>
              <w:rPr>
                <w:rFonts w:cstheme="minorHAnsi"/>
                <w:iCs/>
                <w:sz w:val="20"/>
                <w:szCs w:val="18"/>
              </w:rPr>
              <w:tab/>
              <w:t xml:space="preserve">C102 </w:t>
            </w:r>
            <w:r>
              <w:rPr>
                <w:rFonts w:cstheme="minorHAnsi"/>
                <w:iCs/>
                <w:sz w:val="20"/>
                <w:szCs w:val="18"/>
              </w:rPr>
              <w:tab/>
              <w:t xml:space="preserve">– Selección de reset </w:t>
            </w:r>
            <w:r>
              <w:rPr>
                <w:rFonts w:cstheme="minorHAnsi"/>
                <w:iCs/>
                <w:sz w:val="20"/>
                <w:szCs w:val="18"/>
              </w:rPr>
              <w:tab/>
            </w:r>
            <w:r>
              <w:rPr>
                <w:rFonts w:cstheme="minorHAnsi"/>
                <w:iCs/>
                <w:sz w:val="20"/>
                <w:szCs w:val="18"/>
              </w:rPr>
              <w:tab/>
            </w:r>
            <w:r>
              <w:rPr>
                <w:rFonts w:cstheme="minorHAnsi"/>
                <w:iCs/>
                <w:sz w:val="20"/>
                <w:szCs w:val="18"/>
              </w:rPr>
              <w:tab/>
            </w:r>
            <w:r>
              <w:rPr>
                <w:rFonts w:cstheme="minorHAnsi"/>
                <w:iCs/>
                <w:sz w:val="20"/>
                <w:szCs w:val="18"/>
              </w:rPr>
              <w:tab/>
              <w:t>– 03: (Trip reset only)</w:t>
            </w:r>
          </w:p>
          <w:p w14:paraId="1DD0E71D" w14:textId="3C8F3E73" w:rsidR="00B71666" w:rsidRDefault="00B71666" w:rsidP="00B71666">
            <w:pPr>
              <w:pStyle w:val="ListParagraph"/>
              <w:ind w:left="0"/>
              <w:rPr>
                <w:rFonts w:cstheme="minorHAnsi"/>
                <w:iCs/>
                <w:sz w:val="20"/>
                <w:szCs w:val="18"/>
              </w:rPr>
            </w:pPr>
            <w:r>
              <w:rPr>
                <w:rFonts w:cstheme="minorHAnsi"/>
                <w:iCs/>
                <w:sz w:val="20"/>
                <w:szCs w:val="18"/>
              </w:rPr>
              <w:tab/>
              <w:t xml:space="preserve">F002 </w:t>
            </w:r>
            <w:r>
              <w:rPr>
                <w:rFonts w:cstheme="minorHAnsi"/>
                <w:iCs/>
                <w:sz w:val="20"/>
                <w:szCs w:val="18"/>
              </w:rPr>
              <w:tab/>
              <w:t xml:space="preserve">– Configuración de tiempo de aceleración </w:t>
            </w:r>
            <w:r>
              <w:rPr>
                <w:rFonts w:cstheme="minorHAnsi"/>
                <w:iCs/>
                <w:sz w:val="20"/>
                <w:szCs w:val="18"/>
              </w:rPr>
              <w:tab/>
            </w:r>
            <w:r>
              <w:rPr>
                <w:rFonts w:cstheme="minorHAnsi"/>
                <w:iCs/>
                <w:sz w:val="20"/>
                <w:szCs w:val="18"/>
              </w:rPr>
              <w:tab/>
              <w:t>– 1,00</w:t>
            </w:r>
          </w:p>
          <w:p w14:paraId="44A8AC3C" w14:textId="1F81405F" w:rsidR="00B71666" w:rsidRDefault="00B71666" w:rsidP="00B71666">
            <w:pPr>
              <w:pStyle w:val="ListParagraph"/>
              <w:ind w:left="0"/>
              <w:rPr>
                <w:rFonts w:cstheme="minorHAnsi"/>
                <w:iCs/>
                <w:sz w:val="20"/>
                <w:szCs w:val="18"/>
              </w:rPr>
            </w:pPr>
            <w:r>
              <w:rPr>
                <w:rFonts w:cstheme="minorHAnsi"/>
                <w:iCs/>
                <w:sz w:val="20"/>
                <w:szCs w:val="18"/>
              </w:rPr>
              <w:tab/>
              <w:t xml:space="preserve">F003 </w:t>
            </w:r>
            <w:r>
              <w:rPr>
                <w:rFonts w:cstheme="minorHAnsi"/>
                <w:iCs/>
                <w:sz w:val="20"/>
                <w:szCs w:val="18"/>
              </w:rPr>
              <w:tab/>
              <w:t xml:space="preserve">– Configuración de tiempo de deceleración </w:t>
            </w:r>
            <w:r>
              <w:rPr>
                <w:rFonts w:cstheme="minorHAnsi"/>
                <w:iCs/>
                <w:sz w:val="20"/>
                <w:szCs w:val="18"/>
              </w:rPr>
              <w:tab/>
            </w:r>
            <w:r>
              <w:rPr>
                <w:rFonts w:cstheme="minorHAnsi"/>
                <w:iCs/>
                <w:sz w:val="20"/>
                <w:szCs w:val="18"/>
              </w:rPr>
              <w:tab/>
              <w:t>– 5,00</w:t>
            </w:r>
          </w:p>
          <w:p w14:paraId="7B5C12C6" w14:textId="1D09E41F" w:rsidR="00B71666" w:rsidRDefault="00B71666" w:rsidP="00B71666">
            <w:pPr>
              <w:pStyle w:val="ListParagraph"/>
              <w:ind w:left="0"/>
              <w:rPr>
                <w:rFonts w:cstheme="minorHAnsi"/>
                <w:iCs/>
                <w:sz w:val="20"/>
                <w:szCs w:val="18"/>
              </w:rPr>
            </w:pPr>
            <w:r>
              <w:rPr>
                <w:rFonts w:cstheme="minorHAnsi"/>
                <w:iCs/>
                <w:sz w:val="20"/>
                <w:szCs w:val="18"/>
              </w:rPr>
              <w:tab/>
              <w:t xml:space="preserve">A085 </w:t>
            </w:r>
            <w:r>
              <w:rPr>
                <w:rFonts w:cstheme="minorHAnsi"/>
                <w:iCs/>
                <w:sz w:val="20"/>
                <w:szCs w:val="18"/>
              </w:rPr>
              <w:tab/>
              <w:t xml:space="preserve">– Modo de funcionamiento de ahorro energético </w:t>
            </w:r>
            <w:r>
              <w:rPr>
                <w:rFonts w:cstheme="minorHAnsi"/>
                <w:iCs/>
                <w:sz w:val="20"/>
                <w:szCs w:val="18"/>
              </w:rPr>
              <w:tab/>
              <w:t>– 1: Funcionamiento de ahorro energético</w:t>
            </w:r>
          </w:p>
          <w:p w14:paraId="5EB82F7E" w14:textId="77777777" w:rsidR="00B71666" w:rsidRDefault="00B71666" w:rsidP="00B71666">
            <w:pPr>
              <w:pStyle w:val="ListParagraph"/>
              <w:ind w:left="0"/>
              <w:rPr>
                <w:rFonts w:cstheme="minorHAnsi"/>
                <w:iCs/>
                <w:sz w:val="20"/>
                <w:szCs w:val="18"/>
              </w:rPr>
            </w:pPr>
          </w:p>
          <w:p w14:paraId="30288FA8" w14:textId="64C4A583" w:rsidR="00B71666" w:rsidRDefault="00B71666" w:rsidP="00B71666">
            <w:pPr>
              <w:pStyle w:val="ListParagraph"/>
              <w:ind w:left="0"/>
              <w:rPr>
                <w:rFonts w:cstheme="minorHAnsi"/>
                <w:iCs/>
                <w:sz w:val="20"/>
                <w:szCs w:val="18"/>
              </w:rPr>
            </w:pPr>
            <w:r>
              <w:rPr>
                <w:rFonts w:cstheme="minorHAnsi"/>
                <w:iCs/>
                <w:sz w:val="20"/>
                <w:szCs w:val="18"/>
              </w:rPr>
              <w:t>Para cargar los parámetros en el variador, pulsaremos “Selección a controlador”. Como son pocos parámetros, es preferible cargarlos de uno en uno.</w:t>
            </w:r>
          </w:p>
          <w:p w14:paraId="52D432BE" w14:textId="77777777" w:rsidR="00F358CE" w:rsidRDefault="00F358CE" w:rsidP="00F358CE">
            <w:pPr>
              <w:pStyle w:val="ListParagraph"/>
              <w:ind w:left="0"/>
              <w:rPr>
                <w:rFonts w:cstheme="minorHAnsi"/>
                <w:iCs/>
                <w:sz w:val="20"/>
                <w:szCs w:val="18"/>
              </w:rPr>
            </w:pPr>
          </w:p>
          <w:p w14:paraId="2084918F" w14:textId="5F90D8A6" w:rsidR="00B71666" w:rsidRDefault="00F358CE" w:rsidP="00F358CE">
            <w:pPr>
              <w:pStyle w:val="ListParagraph"/>
              <w:ind w:left="0"/>
              <w:jc w:val="center"/>
              <w:rPr>
                <w:rFonts w:cstheme="minorHAnsi"/>
                <w:iCs/>
                <w:sz w:val="20"/>
                <w:szCs w:val="18"/>
              </w:rPr>
            </w:pPr>
            <w:r w:rsidRPr="00F358CE">
              <w:rPr>
                <w:rFonts w:cstheme="minorHAnsi"/>
                <w:iCs/>
                <w:sz w:val="20"/>
                <w:szCs w:val="18"/>
              </w:rPr>
              <w:drawing>
                <wp:inline distT="0" distB="0" distL="0" distR="0" wp14:anchorId="01268324" wp14:editId="2865AC54">
                  <wp:extent cx="2809875" cy="292100"/>
                  <wp:effectExtent l="0" t="0" r="0" b="0"/>
                  <wp:docPr id="93845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453682" name=""/>
                          <pic:cNvPicPr/>
                        </pic:nvPicPr>
                        <pic:blipFill rotWithShape="1">
                          <a:blip r:embed="rId18"/>
                          <a:srcRect t="12122" b="18181"/>
                          <a:stretch/>
                        </pic:blipFill>
                        <pic:spPr bwMode="auto">
                          <a:xfrm>
                            <a:off x="0" y="0"/>
                            <a:ext cx="2810267" cy="292141"/>
                          </a:xfrm>
                          <a:prstGeom prst="rect">
                            <a:avLst/>
                          </a:prstGeom>
                          <a:ln>
                            <a:noFill/>
                          </a:ln>
                          <a:extLst>
                            <a:ext uri="{53640926-AAD7-44D8-BBD7-CCE9431645EC}">
                              <a14:shadowObscured xmlns:a14="http://schemas.microsoft.com/office/drawing/2010/main"/>
                            </a:ext>
                          </a:extLst>
                        </pic:spPr>
                      </pic:pic>
                    </a:graphicData>
                  </a:graphic>
                </wp:inline>
              </w:drawing>
            </w:r>
          </w:p>
          <w:p w14:paraId="1C438C0D" w14:textId="77777777" w:rsidR="00F358CE" w:rsidRDefault="00F358CE" w:rsidP="00F358CE">
            <w:pPr>
              <w:pStyle w:val="ListParagraph"/>
              <w:ind w:left="0"/>
              <w:jc w:val="center"/>
              <w:rPr>
                <w:rFonts w:cstheme="minorHAnsi"/>
                <w:iCs/>
                <w:sz w:val="20"/>
                <w:szCs w:val="18"/>
              </w:rPr>
            </w:pPr>
          </w:p>
          <w:p w14:paraId="23E4DCDC" w14:textId="77777777" w:rsidR="00F358CE" w:rsidRDefault="00F358CE" w:rsidP="00F358CE">
            <w:pPr>
              <w:pStyle w:val="ListParagraph"/>
              <w:ind w:left="0"/>
              <w:jc w:val="center"/>
              <w:rPr>
                <w:rFonts w:cstheme="minorHAnsi"/>
                <w:iCs/>
                <w:sz w:val="20"/>
                <w:szCs w:val="18"/>
              </w:rPr>
            </w:pPr>
          </w:p>
          <w:p w14:paraId="0D28FF19" w14:textId="77777777" w:rsidR="00F358CE" w:rsidRDefault="00F358CE" w:rsidP="00F358CE">
            <w:pPr>
              <w:pStyle w:val="ListParagraph"/>
              <w:ind w:left="0"/>
              <w:jc w:val="center"/>
              <w:rPr>
                <w:rFonts w:cstheme="minorHAnsi"/>
                <w:iCs/>
                <w:sz w:val="20"/>
                <w:szCs w:val="18"/>
              </w:rPr>
            </w:pPr>
          </w:p>
          <w:p w14:paraId="3C91B414" w14:textId="77777777" w:rsidR="00F358CE" w:rsidRDefault="00F358CE" w:rsidP="00F358CE">
            <w:pPr>
              <w:pStyle w:val="ListParagraph"/>
              <w:ind w:left="0"/>
              <w:jc w:val="center"/>
              <w:rPr>
                <w:rFonts w:cstheme="minorHAnsi"/>
                <w:iCs/>
                <w:sz w:val="20"/>
                <w:szCs w:val="18"/>
              </w:rPr>
            </w:pPr>
          </w:p>
          <w:p w14:paraId="33DAA2EF" w14:textId="77777777" w:rsidR="00F358CE" w:rsidRDefault="00F358CE" w:rsidP="00F358CE">
            <w:pPr>
              <w:pStyle w:val="ListParagraph"/>
              <w:ind w:left="0"/>
              <w:jc w:val="center"/>
              <w:rPr>
                <w:rFonts w:cstheme="minorHAnsi"/>
                <w:iCs/>
                <w:sz w:val="20"/>
                <w:szCs w:val="18"/>
              </w:rPr>
            </w:pPr>
          </w:p>
          <w:p w14:paraId="31259885" w14:textId="77777777" w:rsidR="00F358CE" w:rsidRDefault="00F358CE" w:rsidP="00F358CE">
            <w:pPr>
              <w:pStyle w:val="ListParagraph"/>
              <w:ind w:left="0"/>
              <w:jc w:val="center"/>
              <w:rPr>
                <w:rFonts w:cstheme="minorHAnsi"/>
                <w:iCs/>
                <w:sz w:val="20"/>
                <w:szCs w:val="18"/>
              </w:rPr>
            </w:pPr>
          </w:p>
          <w:p w14:paraId="126ADB96" w14:textId="77777777" w:rsidR="00F358CE" w:rsidRDefault="00F358CE" w:rsidP="00F358CE">
            <w:pPr>
              <w:pStyle w:val="ListParagraph"/>
              <w:ind w:left="0"/>
              <w:jc w:val="center"/>
              <w:rPr>
                <w:rFonts w:cstheme="minorHAnsi"/>
                <w:iCs/>
                <w:sz w:val="20"/>
                <w:szCs w:val="18"/>
              </w:rPr>
            </w:pPr>
          </w:p>
          <w:p w14:paraId="70C5EA89" w14:textId="77777777" w:rsidR="00F358CE" w:rsidRDefault="00F358CE" w:rsidP="00F358CE">
            <w:pPr>
              <w:pStyle w:val="ListParagraph"/>
              <w:ind w:left="0"/>
              <w:jc w:val="center"/>
              <w:rPr>
                <w:rFonts w:cstheme="minorHAnsi"/>
                <w:iCs/>
                <w:sz w:val="20"/>
                <w:szCs w:val="18"/>
              </w:rPr>
            </w:pPr>
          </w:p>
          <w:p w14:paraId="2DE77A58" w14:textId="77777777" w:rsidR="00F358CE" w:rsidRDefault="00F358CE" w:rsidP="00F358CE">
            <w:pPr>
              <w:pStyle w:val="ListParagraph"/>
              <w:ind w:left="0"/>
              <w:jc w:val="center"/>
              <w:rPr>
                <w:rFonts w:cstheme="minorHAnsi"/>
                <w:iCs/>
                <w:sz w:val="20"/>
                <w:szCs w:val="18"/>
              </w:rPr>
            </w:pPr>
          </w:p>
          <w:p w14:paraId="472F6137" w14:textId="77777777" w:rsidR="00F358CE" w:rsidRDefault="00F358CE" w:rsidP="00F358CE">
            <w:pPr>
              <w:pStyle w:val="ListParagraph"/>
              <w:ind w:left="0"/>
              <w:jc w:val="center"/>
              <w:rPr>
                <w:rFonts w:cstheme="minorHAnsi"/>
                <w:iCs/>
                <w:sz w:val="20"/>
                <w:szCs w:val="18"/>
              </w:rPr>
            </w:pPr>
          </w:p>
          <w:p w14:paraId="51C205F1" w14:textId="77777777" w:rsidR="00F358CE" w:rsidRDefault="00F358CE" w:rsidP="00F358CE">
            <w:pPr>
              <w:pStyle w:val="ListParagraph"/>
              <w:ind w:left="0"/>
              <w:jc w:val="center"/>
              <w:rPr>
                <w:rFonts w:cstheme="minorHAnsi"/>
                <w:iCs/>
                <w:sz w:val="20"/>
                <w:szCs w:val="18"/>
              </w:rPr>
            </w:pPr>
          </w:p>
          <w:p w14:paraId="6C796045" w14:textId="77777777" w:rsidR="00F358CE" w:rsidRDefault="00F358CE" w:rsidP="00F358CE">
            <w:pPr>
              <w:pStyle w:val="ListParagraph"/>
              <w:ind w:left="0"/>
              <w:jc w:val="center"/>
              <w:rPr>
                <w:rFonts w:cstheme="minorHAnsi"/>
                <w:iCs/>
                <w:sz w:val="20"/>
                <w:szCs w:val="18"/>
              </w:rPr>
            </w:pPr>
          </w:p>
          <w:p w14:paraId="4235D626" w14:textId="77777777" w:rsidR="00F358CE" w:rsidRPr="00F358CE" w:rsidRDefault="00F358CE" w:rsidP="00F358CE">
            <w:pPr>
              <w:pStyle w:val="ListParagraph"/>
              <w:ind w:left="0"/>
              <w:rPr>
                <w:rFonts w:cstheme="minorHAnsi"/>
                <w:iCs/>
                <w:sz w:val="20"/>
                <w:szCs w:val="20"/>
              </w:rPr>
            </w:pPr>
            <w:r w:rsidRPr="00F358CE">
              <w:rPr>
                <w:rFonts w:cstheme="minorHAnsi"/>
                <w:iCs/>
                <w:sz w:val="20"/>
                <w:szCs w:val="20"/>
              </w:rPr>
              <w:lastRenderedPageBreak/>
              <w:t>- HMI Kinco MT4434TE:</w:t>
            </w:r>
          </w:p>
          <w:p w14:paraId="26654D64" w14:textId="2912DEFC" w:rsidR="00F358CE" w:rsidRPr="00F358CE" w:rsidRDefault="00F358CE" w:rsidP="00F358CE">
            <w:pPr>
              <w:pStyle w:val="ListParagraph"/>
              <w:ind w:left="0"/>
              <w:rPr>
                <w:rFonts w:cstheme="minorHAnsi"/>
                <w:iCs/>
                <w:sz w:val="20"/>
                <w:szCs w:val="20"/>
              </w:rPr>
            </w:pPr>
            <w:r w:rsidRPr="00F358CE">
              <w:rPr>
                <w:rFonts w:cstheme="minorHAnsi"/>
                <w:iCs/>
                <w:sz w:val="20"/>
                <w:szCs w:val="20"/>
              </w:rPr>
              <w:tab/>
              <w:t>Es el HMI que hemos utilizado en este proyecto. Su uso es el de monitorizar el proceso, además de poder comandarlo igual que desde la botonera. Para que pueda establecer conexión con el PLC, necesitamos configurarlo en la misma red:</w:t>
            </w:r>
          </w:p>
          <w:p w14:paraId="1756CA26" w14:textId="77777777" w:rsidR="00F358CE" w:rsidRPr="00F358CE" w:rsidRDefault="00F358CE" w:rsidP="00F358CE">
            <w:pPr>
              <w:pStyle w:val="ListParagraph"/>
              <w:ind w:left="0"/>
              <w:rPr>
                <w:rFonts w:cstheme="minorHAnsi"/>
                <w:iCs/>
                <w:szCs w:val="20"/>
              </w:rPr>
            </w:pPr>
          </w:p>
          <w:p w14:paraId="7795DEF4" w14:textId="77777777" w:rsidR="00F358CE" w:rsidRPr="00F358CE" w:rsidRDefault="00F358CE" w:rsidP="00F358CE">
            <w:pPr>
              <w:pStyle w:val="ListParagraph"/>
              <w:ind w:left="0"/>
              <w:rPr>
                <w:rFonts w:cstheme="minorHAnsi"/>
                <w:iCs/>
                <w:szCs w:val="20"/>
              </w:rPr>
            </w:pPr>
            <w:r w:rsidRPr="00F358CE">
              <w:rPr>
                <w:rFonts w:cstheme="minorHAnsi"/>
                <w:iCs/>
                <w:noProof/>
                <w:szCs w:val="20"/>
              </w:rPr>
              <w:drawing>
                <wp:inline distT="0" distB="0" distL="0" distR="0" wp14:anchorId="625B1FD2" wp14:editId="5CE0A4DD">
                  <wp:extent cx="5822950" cy="2532597"/>
                  <wp:effectExtent l="0" t="0" r="6350" b="1270"/>
                  <wp:docPr id="98863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32261" name=""/>
                          <pic:cNvPicPr/>
                        </pic:nvPicPr>
                        <pic:blipFill>
                          <a:blip r:embed="rId19"/>
                          <a:stretch>
                            <a:fillRect/>
                          </a:stretch>
                        </pic:blipFill>
                        <pic:spPr>
                          <a:xfrm>
                            <a:off x="0" y="0"/>
                            <a:ext cx="5832306" cy="2536666"/>
                          </a:xfrm>
                          <a:prstGeom prst="rect">
                            <a:avLst/>
                          </a:prstGeom>
                        </pic:spPr>
                      </pic:pic>
                    </a:graphicData>
                  </a:graphic>
                </wp:inline>
              </w:drawing>
            </w:r>
          </w:p>
          <w:p w14:paraId="4B973DF6" w14:textId="77777777" w:rsidR="00F358CE" w:rsidRPr="00F358CE" w:rsidRDefault="00F358CE" w:rsidP="00F358CE">
            <w:pPr>
              <w:pStyle w:val="ListParagraph"/>
              <w:ind w:left="0"/>
              <w:rPr>
                <w:rFonts w:cstheme="minorHAnsi"/>
                <w:iCs/>
                <w:szCs w:val="20"/>
              </w:rPr>
            </w:pPr>
          </w:p>
          <w:p w14:paraId="5051E7B1" w14:textId="0430E202" w:rsidR="00F358CE" w:rsidRPr="00F358CE" w:rsidRDefault="00F358CE" w:rsidP="00F358CE">
            <w:pPr>
              <w:pStyle w:val="ListParagraph"/>
              <w:ind w:left="0"/>
              <w:rPr>
                <w:rFonts w:cstheme="minorHAnsi"/>
                <w:iCs/>
                <w:sz w:val="18"/>
                <w:szCs w:val="16"/>
              </w:rPr>
            </w:pPr>
            <w:r w:rsidRPr="00F358CE">
              <w:rPr>
                <w:rFonts w:cstheme="minorHAnsi"/>
                <w:iCs/>
                <w:sz w:val="20"/>
                <w:szCs w:val="20"/>
              </w:rPr>
              <w:tab/>
              <w:t>El HMI tendrá la dirección IP 192.168.250.3.</w:t>
            </w:r>
          </w:p>
          <w:p w14:paraId="46781AE0" w14:textId="5462C51B" w:rsidR="00B71666" w:rsidRPr="002A183F" w:rsidRDefault="00B71666" w:rsidP="00B71666">
            <w:pPr>
              <w:pStyle w:val="ListParagraph"/>
              <w:ind w:left="0"/>
              <w:rPr>
                <w:rFonts w:cstheme="minorHAnsi"/>
                <w:iCs/>
                <w:sz w:val="20"/>
                <w:szCs w:val="18"/>
              </w:rPr>
            </w:pPr>
          </w:p>
        </w:tc>
      </w:tr>
    </w:tbl>
    <w:p w14:paraId="42F9682C" w14:textId="77777777" w:rsidR="00FE01E3" w:rsidRDefault="00FE01E3">
      <w:pPr>
        <w:rPr>
          <w:b/>
          <w:sz w:val="24"/>
        </w:rPr>
      </w:pPr>
    </w:p>
    <w:p w14:paraId="751E352D" w14:textId="77777777" w:rsidR="00676C93" w:rsidRPr="00B25701" w:rsidRDefault="00726CC2" w:rsidP="00B25701">
      <w:pPr>
        <w:pStyle w:val="ListParagraph"/>
        <w:numPr>
          <w:ilvl w:val="0"/>
          <w:numId w:val="1"/>
        </w:numPr>
        <w:rPr>
          <w:b/>
          <w:sz w:val="24"/>
        </w:rPr>
      </w:pPr>
      <w:r w:rsidRPr="00B25701">
        <w:rPr>
          <w:b/>
          <w:sz w:val="24"/>
        </w:rPr>
        <w:t>Asignación de memoria y lista de IO.</w:t>
      </w:r>
    </w:p>
    <w:tbl>
      <w:tblPr>
        <w:tblStyle w:val="TableGrid"/>
        <w:tblW w:w="0" w:type="auto"/>
        <w:tblLook w:val="04A0" w:firstRow="1" w:lastRow="0" w:firstColumn="1" w:lastColumn="0" w:noHBand="0" w:noVBand="1"/>
      </w:tblPr>
      <w:tblGrid>
        <w:gridCol w:w="9488"/>
      </w:tblGrid>
      <w:tr w:rsidR="00676C93" w:rsidRPr="007600B7" w14:paraId="29A01553" w14:textId="77777777" w:rsidTr="008D5711">
        <w:tc>
          <w:tcPr>
            <w:tcW w:w="9488" w:type="dxa"/>
          </w:tcPr>
          <w:p w14:paraId="5A1274F5" w14:textId="77DB63B6" w:rsidR="00676C93" w:rsidRDefault="001B6D06" w:rsidP="00EB037B">
            <w:pPr>
              <w:pStyle w:val="ListParagraph"/>
              <w:ind w:left="0"/>
              <w:rPr>
                <w:rFonts w:cstheme="minorHAnsi"/>
                <w:iCs/>
                <w:sz w:val="20"/>
                <w:szCs w:val="20"/>
              </w:rPr>
            </w:pPr>
            <w:r>
              <w:rPr>
                <w:rFonts w:cstheme="minorHAnsi"/>
                <w:iCs/>
                <w:sz w:val="20"/>
                <w:szCs w:val="20"/>
              </w:rPr>
              <w:t>Lista de entradas físicas:</w:t>
            </w:r>
          </w:p>
          <w:p w14:paraId="3DC35C37" w14:textId="77777777" w:rsidR="001B6D06" w:rsidRDefault="001B6D06" w:rsidP="00EB037B">
            <w:pPr>
              <w:pStyle w:val="ListParagraph"/>
              <w:ind w:left="0"/>
              <w:rPr>
                <w:rFonts w:cstheme="minorHAnsi"/>
                <w:iCs/>
                <w:sz w:val="20"/>
                <w:szCs w:val="20"/>
              </w:rPr>
            </w:pPr>
          </w:p>
          <w:p w14:paraId="7737B071" w14:textId="77777777" w:rsidR="001B6D06" w:rsidRDefault="001B6D06" w:rsidP="001B6D06">
            <w:pPr>
              <w:pStyle w:val="ListParagraph"/>
              <w:ind w:left="0"/>
              <w:jc w:val="center"/>
              <w:rPr>
                <w:rFonts w:cstheme="minorHAnsi"/>
                <w:iCs/>
                <w:sz w:val="20"/>
                <w:szCs w:val="20"/>
              </w:rPr>
            </w:pPr>
            <w:r w:rsidRPr="001B6D06">
              <w:rPr>
                <w:rFonts w:cstheme="minorHAnsi"/>
                <w:iCs/>
                <w:sz w:val="20"/>
                <w:szCs w:val="20"/>
              </w:rPr>
              <w:drawing>
                <wp:inline distT="0" distB="0" distL="0" distR="0" wp14:anchorId="32900DC1" wp14:editId="34FA7C8A">
                  <wp:extent cx="4362450" cy="499317"/>
                  <wp:effectExtent l="0" t="0" r="0" b="0"/>
                  <wp:docPr id="200134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41181" name=""/>
                          <pic:cNvPicPr/>
                        </pic:nvPicPr>
                        <pic:blipFill>
                          <a:blip r:embed="rId20"/>
                          <a:stretch>
                            <a:fillRect/>
                          </a:stretch>
                        </pic:blipFill>
                        <pic:spPr>
                          <a:xfrm>
                            <a:off x="0" y="0"/>
                            <a:ext cx="4403862" cy="504057"/>
                          </a:xfrm>
                          <a:prstGeom prst="rect">
                            <a:avLst/>
                          </a:prstGeom>
                        </pic:spPr>
                      </pic:pic>
                    </a:graphicData>
                  </a:graphic>
                </wp:inline>
              </w:drawing>
            </w:r>
          </w:p>
          <w:p w14:paraId="6A98C032" w14:textId="77777777" w:rsidR="001B6D06" w:rsidRDefault="001B6D06" w:rsidP="001B6D06">
            <w:pPr>
              <w:pStyle w:val="ListParagraph"/>
              <w:ind w:left="0"/>
              <w:rPr>
                <w:rFonts w:cstheme="minorHAnsi"/>
                <w:iCs/>
                <w:sz w:val="20"/>
                <w:szCs w:val="20"/>
              </w:rPr>
            </w:pPr>
          </w:p>
          <w:p w14:paraId="412F4885" w14:textId="77777777" w:rsidR="001B6D06" w:rsidRDefault="001B6D06" w:rsidP="001B6D06">
            <w:pPr>
              <w:pStyle w:val="ListParagraph"/>
              <w:ind w:left="0"/>
              <w:rPr>
                <w:rFonts w:cstheme="minorHAnsi"/>
                <w:iCs/>
                <w:sz w:val="20"/>
                <w:szCs w:val="20"/>
              </w:rPr>
            </w:pPr>
            <w:r>
              <w:rPr>
                <w:rFonts w:cstheme="minorHAnsi"/>
                <w:iCs/>
                <w:sz w:val="20"/>
                <w:szCs w:val="20"/>
              </w:rPr>
              <w:t>Lista de variables de control EtherCAT:</w:t>
            </w:r>
          </w:p>
          <w:p w14:paraId="22E19579" w14:textId="77777777" w:rsidR="001B6D06" w:rsidRDefault="001B6D06" w:rsidP="001B6D06">
            <w:pPr>
              <w:pStyle w:val="ListParagraph"/>
              <w:ind w:left="0"/>
              <w:rPr>
                <w:rFonts w:cstheme="minorHAnsi"/>
                <w:iCs/>
                <w:sz w:val="20"/>
                <w:szCs w:val="20"/>
              </w:rPr>
            </w:pPr>
          </w:p>
          <w:p w14:paraId="3B296EFF" w14:textId="77777777" w:rsidR="001B6D06" w:rsidRDefault="001B6D06" w:rsidP="001B6D06">
            <w:pPr>
              <w:pStyle w:val="ListParagraph"/>
              <w:ind w:left="0"/>
              <w:rPr>
                <w:rFonts w:cstheme="minorHAnsi"/>
                <w:iCs/>
                <w:sz w:val="20"/>
                <w:szCs w:val="20"/>
              </w:rPr>
            </w:pPr>
            <w:r w:rsidRPr="001B6D06">
              <w:rPr>
                <w:rFonts w:cstheme="minorHAnsi"/>
                <w:iCs/>
                <w:sz w:val="20"/>
                <w:szCs w:val="20"/>
              </w:rPr>
              <w:drawing>
                <wp:inline distT="0" distB="0" distL="0" distR="0" wp14:anchorId="7D51CB42" wp14:editId="31FFADC0">
                  <wp:extent cx="5791200" cy="1713946"/>
                  <wp:effectExtent l="0" t="0" r="0" b="635"/>
                  <wp:docPr id="105484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45567" name=""/>
                          <pic:cNvPicPr/>
                        </pic:nvPicPr>
                        <pic:blipFill>
                          <a:blip r:embed="rId21"/>
                          <a:stretch>
                            <a:fillRect/>
                          </a:stretch>
                        </pic:blipFill>
                        <pic:spPr>
                          <a:xfrm>
                            <a:off x="0" y="0"/>
                            <a:ext cx="5799235" cy="1716324"/>
                          </a:xfrm>
                          <a:prstGeom prst="rect">
                            <a:avLst/>
                          </a:prstGeom>
                        </pic:spPr>
                      </pic:pic>
                    </a:graphicData>
                  </a:graphic>
                </wp:inline>
              </w:drawing>
            </w:r>
          </w:p>
          <w:p w14:paraId="2E67355F" w14:textId="77777777" w:rsidR="001B6D06" w:rsidRDefault="001B6D06" w:rsidP="001B6D06">
            <w:pPr>
              <w:pStyle w:val="ListParagraph"/>
              <w:ind w:left="0"/>
              <w:rPr>
                <w:rFonts w:cstheme="minorHAnsi"/>
                <w:iCs/>
                <w:sz w:val="20"/>
                <w:szCs w:val="20"/>
              </w:rPr>
            </w:pPr>
          </w:p>
          <w:p w14:paraId="0A450A0B" w14:textId="77777777" w:rsidR="001B6D06" w:rsidRPr="001B6D06" w:rsidRDefault="001B6D06" w:rsidP="001B6D06">
            <w:pPr>
              <w:pStyle w:val="ListParagraph"/>
              <w:ind w:left="0"/>
              <w:rPr>
                <w:rFonts w:cstheme="minorHAnsi"/>
                <w:iCs/>
                <w:sz w:val="20"/>
                <w:szCs w:val="18"/>
              </w:rPr>
            </w:pPr>
            <w:r w:rsidRPr="001B6D06">
              <w:rPr>
                <w:rFonts w:cstheme="minorHAnsi"/>
                <w:iCs/>
                <w:sz w:val="20"/>
                <w:szCs w:val="18"/>
              </w:rPr>
              <w:t>Activación de las áreas de memoria usadas:</w:t>
            </w:r>
          </w:p>
          <w:p w14:paraId="159EF2B5" w14:textId="77777777" w:rsidR="001B6D06" w:rsidRDefault="001B6D06" w:rsidP="001B6D06">
            <w:pPr>
              <w:pStyle w:val="ListParagraph"/>
              <w:ind w:left="0"/>
              <w:rPr>
                <w:rFonts w:cstheme="minorHAnsi"/>
                <w:iCs/>
                <w:sz w:val="24"/>
              </w:rPr>
            </w:pPr>
          </w:p>
          <w:p w14:paraId="0DD1D1C3" w14:textId="77777777" w:rsidR="001B6D06" w:rsidRDefault="001B6D06" w:rsidP="001B6D06">
            <w:pPr>
              <w:pStyle w:val="ListParagraph"/>
              <w:ind w:left="0"/>
              <w:jc w:val="center"/>
              <w:rPr>
                <w:rFonts w:cstheme="minorHAnsi"/>
                <w:iCs/>
                <w:sz w:val="24"/>
              </w:rPr>
            </w:pPr>
            <w:r w:rsidRPr="004B5108">
              <w:rPr>
                <w:rFonts w:cstheme="minorHAnsi"/>
                <w:iCs/>
                <w:noProof/>
                <w:sz w:val="24"/>
              </w:rPr>
              <w:drawing>
                <wp:inline distT="0" distB="0" distL="0" distR="0" wp14:anchorId="4568EEAC" wp14:editId="6153274D">
                  <wp:extent cx="4089400" cy="1091000"/>
                  <wp:effectExtent l="0" t="0" r="6350" b="0"/>
                  <wp:docPr id="72230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06025" name=""/>
                          <pic:cNvPicPr/>
                        </pic:nvPicPr>
                        <pic:blipFill>
                          <a:blip r:embed="rId22"/>
                          <a:stretch>
                            <a:fillRect/>
                          </a:stretch>
                        </pic:blipFill>
                        <pic:spPr>
                          <a:xfrm>
                            <a:off x="0" y="0"/>
                            <a:ext cx="4158639" cy="1109472"/>
                          </a:xfrm>
                          <a:prstGeom prst="rect">
                            <a:avLst/>
                          </a:prstGeom>
                        </pic:spPr>
                      </pic:pic>
                    </a:graphicData>
                  </a:graphic>
                </wp:inline>
              </w:drawing>
            </w:r>
          </w:p>
          <w:p w14:paraId="7CF90340" w14:textId="77777777" w:rsidR="001B6D06" w:rsidRDefault="001B6D06" w:rsidP="001B6D06">
            <w:pPr>
              <w:pStyle w:val="ListParagraph"/>
              <w:ind w:left="0"/>
              <w:rPr>
                <w:rFonts w:cstheme="minorHAnsi"/>
                <w:iCs/>
                <w:sz w:val="20"/>
                <w:szCs w:val="20"/>
              </w:rPr>
            </w:pPr>
          </w:p>
          <w:p w14:paraId="10332CC6" w14:textId="77777777" w:rsidR="001B6D06" w:rsidRDefault="001B6D06" w:rsidP="001B6D06">
            <w:pPr>
              <w:pStyle w:val="ListParagraph"/>
              <w:ind w:left="0"/>
              <w:rPr>
                <w:rFonts w:cstheme="minorHAnsi"/>
                <w:iCs/>
                <w:sz w:val="20"/>
                <w:szCs w:val="20"/>
              </w:rPr>
            </w:pPr>
            <w:r>
              <w:rPr>
                <w:rFonts w:cstheme="minorHAnsi"/>
                <w:iCs/>
                <w:sz w:val="20"/>
                <w:szCs w:val="20"/>
              </w:rPr>
              <w:lastRenderedPageBreak/>
              <w:t>Variables internas:</w:t>
            </w:r>
          </w:p>
          <w:p w14:paraId="16729FE6" w14:textId="77777777" w:rsidR="001B6D06" w:rsidRDefault="001B6D06" w:rsidP="001B6D06">
            <w:pPr>
              <w:pStyle w:val="ListParagraph"/>
              <w:ind w:left="0"/>
              <w:rPr>
                <w:rFonts w:cstheme="minorHAnsi"/>
                <w:iCs/>
                <w:sz w:val="20"/>
                <w:szCs w:val="20"/>
              </w:rPr>
            </w:pPr>
          </w:p>
          <w:p w14:paraId="4FE9CA58" w14:textId="77777777" w:rsidR="001B6D06" w:rsidRDefault="001B6D06" w:rsidP="001B6D06">
            <w:pPr>
              <w:pStyle w:val="ListParagraph"/>
              <w:ind w:left="0"/>
              <w:jc w:val="center"/>
              <w:rPr>
                <w:rFonts w:cstheme="minorHAnsi"/>
                <w:iCs/>
                <w:sz w:val="20"/>
                <w:szCs w:val="20"/>
              </w:rPr>
            </w:pPr>
            <w:r w:rsidRPr="001B6D06">
              <w:rPr>
                <w:rFonts w:cstheme="minorHAnsi"/>
                <w:iCs/>
                <w:sz w:val="20"/>
                <w:szCs w:val="20"/>
              </w:rPr>
              <w:drawing>
                <wp:inline distT="0" distB="0" distL="0" distR="0" wp14:anchorId="080067C1" wp14:editId="13AB2468">
                  <wp:extent cx="4927600" cy="2800155"/>
                  <wp:effectExtent l="0" t="0" r="6350" b="635"/>
                  <wp:docPr id="97615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57902" name=""/>
                          <pic:cNvPicPr/>
                        </pic:nvPicPr>
                        <pic:blipFill>
                          <a:blip r:embed="rId23"/>
                          <a:stretch>
                            <a:fillRect/>
                          </a:stretch>
                        </pic:blipFill>
                        <pic:spPr>
                          <a:xfrm>
                            <a:off x="0" y="0"/>
                            <a:ext cx="4938641" cy="2806429"/>
                          </a:xfrm>
                          <a:prstGeom prst="rect">
                            <a:avLst/>
                          </a:prstGeom>
                        </pic:spPr>
                      </pic:pic>
                    </a:graphicData>
                  </a:graphic>
                </wp:inline>
              </w:drawing>
            </w:r>
          </w:p>
          <w:p w14:paraId="605DCDB9" w14:textId="77777777" w:rsidR="001B6D06" w:rsidRDefault="001B6D06" w:rsidP="001B6D06">
            <w:pPr>
              <w:pStyle w:val="ListParagraph"/>
              <w:ind w:left="0"/>
              <w:jc w:val="center"/>
              <w:rPr>
                <w:rFonts w:cstheme="minorHAnsi"/>
                <w:iCs/>
                <w:sz w:val="20"/>
                <w:szCs w:val="20"/>
              </w:rPr>
            </w:pPr>
          </w:p>
          <w:p w14:paraId="3D2231CE" w14:textId="77777777" w:rsidR="001B6D06" w:rsidRDefault="001B6D06" w:rsidP="001B6D06">
            <w:pPr>
              <w:pStyle w:val="ListParagraph"/>
              <w:ind w:left="0"/>
              <w:rPr>
                <w:rFonts w:cstheme="minorHAnsi"/>
                <w:iCs/>
                <w:sz w:val="20"/>
                <w:szCs w:val="20"/>
              </w:rPr>
            </w:pPr>
            <w:r>
              <w:rPr>
                <w:rFonts w:cstheme="minorHAnsi"/>
                <w:iCs/>
                <w:sz w:val="20"/>
                <w:szCs w:val="20"/>
              </w:rPr>
              <w:t>Variables globales:</w:t>
            </w:r>
          </w:p>
          <w:p w14:paraId="442D31B8" w14:textId="77777777" w:rsidR="001B6D06" w:rsidRDefault="001B6D06" w:rsidP="001B6D06">
            <w:pPr>
              <w:pStyle w:val="ListParagraph"/>
              <w:ind w:left="0"/>
              <w:rPr>
                <w:rFonts w:cstheme="minorHAnsi"/>
                <w:iCs/>
                <w:sz w:val="20"/>
                <w:szCs w:val="20"/>
              </w:rPr>
            </w:pPr>
          </w:p>
          <w:p w14:paraId="1B1A2734" w14:textId="77777777" w:rsidR="001B6D06" w:rsidRDefault="001B6D06" w:rsidP="001B6D06">
            <w:pPr>
              <w:pStyle w:val="ListParagraph"/>
              <w:ind w:left="0"/>
              <w:jc w:val="center"/>
              <w:rPr>
                <w:rFonts w:cstheme="minorHAnsi"/>
                <w:iCs/>
                <w:sz w:val="20"/>
                <w:szCs w:val="20"/>
              </w:rPr>
            </w:pPr>
            <w:r w:rsidRPr="001B6D06">
              <w:rPr>
                <w:rFonts w:cstheme="minorHAnsi"/>
                <w:iCs/>
                <w:sz w:val="20"/>
                <w:szCs w:val="20"/>
              </w:rPr>
              <w:drawing>
                <wp:inline distT="0" distB="0" distL="0" distR="0" wp14:anchorId="401194E1" wp14:editId="29B36F64">
                  <wp:extent cx="5727700" cy="2969986"/>
                  <wp:effectExtent l="0" t="0" r="6350" b="1905"/>
                  <wp:docPr id="88226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68395" name=""/>
                          <pic:cNvPicPr/>
                        </pic:nvPicPr>
                        <pic:blipFill>
                          <a:blip r:embed="rId24"/>
                          <a:stretch>
                            <a:fillRect/>
                          </a:stretch>
                        </pic:blipFill>
                        <pic:spPr>
                          <a:xfrm>
                            <a:off x="0" y="0"/>
                            <a:ext cx="5729895" cy="2971124"/>
                          </a:xfrm>
                          <a:prstGeom prst="rect">
                            <a:avLst/>
                          </a:prstGeom>
                        </pic:spPr>
                      </pic:pic>
                    </a:graphicData>
                  </a:graphic>
                </wp:inline>
              </w:drawing>
            </w:r>
          </w:p>
          <w:p w14:paraId="2F62C0FB" w14:textId="77777777" w:rsidR="001B6D06" w:rsidRDefault="001B6D06" w:rsidP="001B6D06">
            <w:pPr>
              <w:pStyle w:val="ListParagraph"/>
              <w:ind w:left="0"/>
              <w:jc w:val="center"/>
              <w:rPr>
                <w:rFonts w:cstheme="minorHAnsi"/>
                <w:iCs/>
                <w:sz w:val="20"/>
                <w:szCs w:val="20"/>
              </w:rPr>
            </w:pPr>
          </w:p>
          <w:p w14:paraId="53E02F2C" w14:textId="77777777" w:rsidR="001B6D06" w:rsidRDefault="001B6D06" w:rsidP="001B6D06">
            <w:pPr>
              <w:pStyle w:val="ListParagraph"/>
              <w:ind w:left="0"/>
              <w:jc w:val="center"/>
              <w:rPr>
                <w:rFonts w:cstheme="minorHAnsi"/>
                <w:iCs/>
                <w:sz w:val="20"/>
                <w:szCs w:val="20"/>
              </w:rPr>
            </w:pPr>
          </w:p>
          <w:p w14:paraId="45B1422F" w14:textId="77777777" w:rsidR="001B6D06" w:rsidRDefault="001B6D06" w:rsidP="001B6D06">
            <w:pPr>
              <w:pStyle w:val="ListParagraph"/>
              <w:ind w:left="0"/>
              <w:jc w:val="center"/>
              <w:rPr>
                <w:rFonts w:cstheme="minorHAnsi"/>
                <w:iCs/>
                <w:sz w:val="20"/>
                <w:szCs w:val="20"/>
              </w:rPr>
            </w:pPr>
          </w:p>
          <w:p w14:paraId="37066141" w14:textId="77777777" w:rsidR="001B6D06" w:rsidRDefault="001B6D06" w:rsidP="001B6D06">
            <w:pPr>
              <w:pStyle w:val="ListParagraph"/>
              <w:ind w:left="0"/>
              <w:jc w:val="center"/>
              <w:rPr>
                <w:rFonts w:cstheme="minorHAnsi"/>
                <w:iCs/>
                <w:sz w:val="20"/>
                <w:szCs w:val="20"/>
              </w:rPr>
            </w:pPr>
          </w:p>
          <w:p w14:paraId="11E6DFA6" w14:textId="77777777" w:rsidR="001B6D06" w:rsidRDefault="001B6D06" w:rsidP="001B6D06">
            <w:pPr>
              <w:pStyle w:val="ListParagraph"/>
              <w:ind w:left="0"/>
              <w:jc w:val="center"/>
              <w:rPr>
                <w:rFonts w:cstheme="minorHAnsi"/>
                <w:iCs/>
                <w:sz w:val="20"/>
                <w:szCs w:val="20"/>
              </w:rPr>
            </w:pPr>
          </w:p>
          <w:p w14:paraId="6DF88369" w14:textId="77777777" w:rsidR="001B6D06" w:rsidRDefault="001B6D06" w:rsidP="001B6D06">
            <w:pPr>
              <w:pStyle w:val="ListParagraph"/>
              <w:ind w:left="0"/>
              <w:jc w:val="center"/>
              <w:rPr>
                <w:rFonts w:cstheme="minorHAnsi"/>
                <w:iCs/>
                <w:sz w:val="20"/>
                <w:szCs w:val="20"/>
              </w:rPr>
            </w:pPr>
          </w:p>
          <w:p w14:paraId="45BE5549" w14:textId="77777777" w:rsidR="001B6D06" w:rsidRDefault="001B6D06" w:rsidP="001B6D06">
            <w:pPr>
              <w:pStyle w:val="ListParagraph"/>
              <w:ind w:left="0"/>
              <w:jc w:val="center"/>
              <w:rPr>
                <w:rFonts w:cstheme="minorHAnsi"/>
                <w:iCs/>
                <w:sz w:val="20"/>
                <w:szCs w:val="20"/>
              </w:rPr>
            </w:pPr>
          </w:p>
          <w:p w14:paraId="2ECFA45E" w14:textId="77777777" w:rsidR="001B6D06" w:rsidRDefault="001B6D06" w:rsidP="001B6D06">
            <w:pPr>
              <w:pStyle w:val="ListParagraph"/>
              <w:ind w:left="0"/>
              <w:jc w:val="center"/>
              <w:rPr>
                <w:rFonts w:cstheme="minorHAnsi"/>
                <w:iCs/>
                <w:sz w:val="20"/>
                <w:szCs w:val="20"/>
              </w:rPr>
            </w:pPr>
          </w:p>
          <w:p w14:paraId="5C3B1676" w14:textId="77777777" w:rsidR="001B6D06" w:rsidRDefault="001B6D06" w:rsidP="001B6D06">
            <w:pPr>
              <w:pStyle w:val="ListParagraph"/>
              <w:ind w:left="0"/>
              <w:jc w:val="center"/>
              <w:rPr>
                <w:rFonts w:cstheme="minorHAnsi"/>
                <w:iCs/>
                <w:sz w:val="20"/>
                <w:szCs w:val="20"/>
              </w:rPr>
            </w:pPr>
          </w:p>
          <w:p w14:paraId="72481175" w14:textId="77777777" w:rsidR="001B6D06" w:rsidRDefault="001B6D06" w:rsidP="001B6D06">
            <w:pPr>
              <w:pStyle w:val="ListParagraph"/>
              <w:ind w:left="0"/>
              <w:jc w:val="center"/>
              <w:rPr>
                <w:rFonts w:cstheme="minorHAnsi"/>
                <w:iCs/>
                <w:sz w:val="20"/>
                <w:szCs w:val="20"/>
              </w:rPr>
            </w:pPr>
          </w:p>
          <w:p w14:paraId="180B1B1D" w14:textId="77777777" w:rsidR="001B6D06" w:rsidRDefault="001B6D06" w:rsidP="001B6D06">
            <w:pPr>
              <w:pStyle w:val="ListParagraph"/>
              <w:ind w:left="0"/>
              <w:jc w:val="center"/>
              <w:rPr>
                <w:rFonts w:cstheme="minorHAnsi"/>
                <w:iCs/>
                <w:sz w:val="20"/>
                <w:szCs w:val="20"/>
              </w:rPr>
            </w:pPr>
          </w:p>
          <w:p w14:paraId="301B3A5C" w14:textId="77777777" w:rsidR="001B6D06" w:rsidRDefault="001B6D06" w:rsidP="001B6D06">
            <w:pPr>
              <w:pStyle w:val="ListParagraph"/>
              <w:ind w:left="0"/>
              <w:jc w:val="center"/>
              <w:rPr>
                <w:rFonts w:cstheme="minorHAnsi"/>
                <w:iCs/>
                <w:sz w:val="20"/>
                <w:szCs w:val="20"/>
              </w:rPr>
            </w:pPr>
          </w:p>
          <w:p w14:paraId="0A1AC031" w14:textId="77777777" w:rsidR="001B6D06" w:rsidRDefault="001B6D06" w:rsidP="001B6D06">
            <w:pPr>
              <w:pStyle w:val="ListParagraph"/>
              <w:ind w:left="0"/>
              <w:jc w:val="center"/>
              <w:rPr>
                <w:rFonts w:cstheme="minorHAnsi"/>
                <w:iCs/>
                <w:sz w:val="20"/>
                <w:szCs w:val="20"/>
              </w:rPr>
            </w:pPr>
          </w:p>
          <w:p w14:paraId="5AF2E6C1" w14:textId="77777777" w:rsidR="001B6D06" w:rsidRDefault="001B6D06" w:rsidP="001B6D06">
            <w:pPr>
              <w:pStyle w:val="ListParagraph"/>
              <w:ind w:left="0"/>
              <w:jc w:val="center"/>
              <w:rPr>
                <w:rFonts w:cstheme="minorHAnsi"/>
                <w:iCs/>
                <w:sz w:val="20"/>
                <w:szCs w:val="20"/>
              </w:rPr>
            </w:pPr>
          </w:p>
          <w:p w14:paraId="0695E17C" w14:textId="77777777" w:rsidR="001B6D06" w:rsidRDefault="001B6D06" w:rsidP="001B6D06">
            <w:pPr>
              <w:pStyle w:val="ListParagraph"/>
              <w:ind w:left="0"/>
              <w:jc w:val="center"/>
              <w:rPr>
                <w:rFonts w:cstheme="minorHAnsi"/>
                <w:iCs/>
                <w:sz w:val="20"/>
                <w:szCs w:val="20"/>
              </w:rPr>
            </w:pPr>
          </w:p>
          <w:p w14:paraId="22EAED58" w14:textId="1F1692FC" w:rsidR="001B6D06" w:rsidRPr="001B6D06" w:rsidRDefault="001B6D06" w:rsidP="001B6D06">
            <w:pPr>
              <w:pStyle w:val="ListParagraph"/>
              <w:ind w:left="0"/>
              <w:jc w:val="center"/>
              <w:rPr>
                <w:rFonts w:cstheme="minorHAnsi"/>
                <w:iCs/>
                <w:sz w:val="20"/>
                <w:szCs w:val="20"/>
              </w:rPr>
            </w:pPr>
          </w:p>
        </w:tc>
      </w:tr>
    </w:tbl>
    <w:p w14:paraId="38314015" w14:textId="77777777" w:rsidR="00B25701" w:rsidRPr="00B25701" w:rsidRDefault="00B25701" w:rsidP="00B25701">
      <w:pPr>
        <w:pStyle w:val="ListParagraph"/>
        <w:numPr>
          <w:ilvl w:val="0"/>
          <w:numId w:val="1"/>
        </w:numPr>
        <w:rPr>
          <w:sz w:val="24"/>
        </w:rPr>
      </w:pPr>
      <w:r w:rsidRPr="00B25701">
        <w:rPr>
          <w:b/>
          <w:sz w:val="24"/>
        </w:rPr>
        <w:lastRenderedPageBreak/>
        <w:t>Programa realizado:</w:t>
      </w:r>
    </w:p>
    <w:tbl>
      <w:tblPr>
        <w:tblStyle w:val="TableGrid"/>
        <w:tblW w:w="0" w:type="auto"/>
        <w:tblLook w:val="04A0" w:firstRow="1" w:lastRow="0" w:firstColumn="1" w:lastColumn="0" w:noHBand="0" w:noVBand="1"/>
      </w:tblPr>
      <w:tblGrid>
        <w:gridCol w:w="9351"/>
      </w:tblGrid>
      <w:tr w:rsidR="00B25701" w:rsidRPr="007600B7" w14:paraId="0A5D7426" w14:textId="77777777" w:rsidTr="008D5711">
        <w:tc>
          <w:tcPr>
            <w:tcW w:w="9351" w:type="dxa"/>
          </w:tcPr>
          <w:p w14:paraId="0128193F" w14:textId="14A234F4" w:rsidR="00B25701" w:rsidRDefault="00BF755A" w:rsidP="00EB037B">
            <w:pPr>
              <w:pStyle w:val="ListParagraph"/>
              <w:ind w:left="0"/>
              <w:rPr>
                <w:rFonts w:cstheme="minorHAnsi"/>
                <w:iCs/>
                <w:sz w:val="20"/>
                <w:szCs w:val="20"/>
              </w:rPr>
            </w:pPr>
            <w:r>
              <w:rPr>
                <w:rFonts w:cstheme="minorHAnsi"/>
                <w:iCs/>
                <w:sz w:val="20"/>
                <w:szCs w:val="20"/>
              </w:rPr>
              <w:t>El enunciado se divide en 4 apartados. Este es el programa correspondiente al apartado a, que pide que la bomba funcione al 100% para una presión de 5 bar y al 0% para una presión de 20 bar, funcionando de forma proporcional dentro del rango de presiones</w:t>
            </w:r>
            <w:r w:rsidR="009016B6">
              <w:rPr>
                <w:rFonts w:cstheme="minorHAnsi"/>
                <w:iCs/>
                <w:sz w:val="20"/>
                <w:szCs w:val="20"/>
              </w:rPr>
              <w:t>:</w:t>
            </w:r>
          </w:p>
          <w:p w14:paraId="640446C0" w14:textId="77777777" w:rsidR="009016B6" w:rsidRDefault="009016B6" w:rsidP="00EB037B">
            <w:pPr>
              <w:pStyle w:val="ListParagraph"/>
              <w:ind w:left="0"/>
              <w:rPr>
                <w:rFonts w:cstheme="minorHAnsi"/>
                <w:iCs/>
                <w:sz w:val="20"/>
                <w:szCs w:val="20"/>
              </w:rPr>
            </w:pPr>
          </w:p>
          <w:p w14:paraId="50232F2F" w14:textId="77777777" w:rsidR="009016B6" w:rsidRDefault="009016B6" w:rsidP="00EB037B">
            <w:pPr>
              <w:pStyle w:val="ListParagraph"/>
              <w:ind w:left="0"/>
              <w:rPr>
                <w:rFonts w:cstheme="minorHAnsi"/>
                <w:iCs/>
                <w:sz w:val="20"/>
                <w:szCs w:val="20"/>
              </w:rPr>
            </w:pPr>
            <w:r>
              <w:rPr>
                <w:rFonts w:cstheme="minorHAnsi"/>
                <w:iCs/>
                <w:sz w:val="20"/>
                <w:szCs w:val="20"/>
              </w:rPr>
              <w:t>Bloque “cálculos”: En este bloque se realizan todos los cálculos necesarios.</w:t>
            </w:r>
          </w:p>
          <w:p w14:paraId="5E747C92" w14:textId="77777777" w:rsidR="009016B6" w:rsidRDefault="009016B6" w:rsidP="00EB037B">
            <w:pPr>
              <w:pStyle w:val="ListParagraph"/>
              <w:ind w:left="0"/>
              <w:rPr>
                <w:rFonts w:cstheme="minorHAnsi"/>
                <w:iCs/>
                <w:sz w:val="20"/>
                <w:szCs w:val="20"/>
              </w:rPr>
            </w:pPr>
          </w:p>
          <w:p w14:paraId="35A5CB0D" w14:textId="77777777" w:rsidR="009016B6" w:rsidRDefault="009016B6" w:rsidP="00EB037B">
            <w:pPr>
              <w:pStyle w:val="ListParagraph"/>
              <w:ind w:left="0"/>
              <w:rPr>
                <w:rFonts w:cstheme="minorHAnsi"/>
                <w:iCs/>
                <w:sz w:val="20"/>
                <w:szCs w:val="20"/>
              </w:rPr>
            </w:pPr>
            <w:r w:rsidRPr="009016B6">
              <w:rPr>
                <w:rFonts w:cstheme="minorHAnsi"/>
                <w:iCs/>
                <w:sz w:val="20"/>
                <w:szCs w:val="20"/>
              </w:rPr>
              <w:drawing>
                <wp:inline distT="0" distB="0" distL="0" distR="0" wp14:anchorId="18E4F0D3" wp14:editId="4F9130F0">
                  <wp:extent cx="5772150" cy="2507464"/>
                  <wp:effectExtent l="0" t="0" r="0" b="7620"/>
                  <wp:docPr id="37657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78818" name=""/>
                          <pic:cNvPicPr/>
                        </pic:nvPicPr>
                        <pic:blipFill>
                          <a:blip r:embed="rId25"/>
                          <a:stretch>
                            <a:fillRect/>
                          </a:stretch>
                        </pic:blipFill>
                        <pic:spPr>
                          <a:xfrm>
                            <a:off x="0" y="0"/>
                            <a:ext cx="5776131" cy="2509193"/>
                          </a:xfrm>
                          <a:prstGeom prst="rect">
                            <a:avLst/>
                          </a:prstGeom>
                        </pic:spPr>
                      </pic:pic>
                    </a:graphicData>
                  </a:graphic>
                </wp:inline>
              </w:drawing>
            </w:r>
          </w:p>
          <w:p w14:paraId="1A4F2216" w14:textId="77777777" w:rsidR="009016B6" w:rsidRDefault="009016B6" w:rsidP="00EB037B">
            <w:pPr>
              <w:pStyle w:val="ListParagraph"/>
              <w:ind w:left="0"/>
              <w:rPr>
                <w:rFonts w:cstheme="minorHAnsi"/>
                <w:iCs/>
                <w:sz w:val="20"/>
                <w:szCs w:val="20"/>
              </w:rPr>
            </w:pPr>
          </w:p>
          <w:p w14:paraId="3D49FC94" w14:textId="77777777" w:rsidR="009016B6" w:rsidRDefault="009016B6" w:rsidP="00EB037B">
            <w:pPr>
              <w:pStyle w:val="ListParagraph"/>
              <w:ind w:left="0"/>
              <w:rPr>
                <w:rFonts w:cstheme="minorHAnsi"/>
                <w:iCs/>
                <w:sz w:val="20"/>
                <w:szCs w:val="20"/>
              </w:rPr>
            </w:pPr>
            <w:r>
              <w:rPr>
                <w:rFonts w:cstheme="minorHAnsi"/>
                <w:iCs/>
                <w:sz w:val="20"/>
                <w:szCs w:val="20"/>
              </w:rPr>
              <w:t>Bloque “principal”: En este bloque está la activación y desactivación del motor.</w:t>
            </w:r>
          </w:p>
          <w:p w14:paraId="6D6C0312" w14:textId="77777777" w:rsidR="009016B6" w:rsidRDefault="009016B6" w:rsidP="00EB037B">
            <w:pPr>
              <w:pStyle w:val="ListParagraph"/>
              <w:ind w:left="0"/>
              <w:rPr>
                <w:rFonts w:cstheme="minorHAnsi"/>
                <w:iCs/>
                <w:sz w:val="20"/>
                <w:szCs w:val="20"/>
              </w:rPr>
            </w:pPr>
          </w:p>
          <w:p w14:paraId="7B28BEFA" w14:textId="77777777" w:rsidR="009016B6" w:rsidRDefault="009016B6" w:rsidP="00EB037B">
            <w:pPr>
              <w:pStyle w:val="ListParagraph"/>
              <w:ind w:left="0"/>
              <w:rPr>
                <w:rFonts w:cstheme="minorHAnsi"/>
                <w:iCs/>
                <w:sz w:val="20"/>
                <w:szCs w:val="20"/>
              </w:rPr>
            </w:pPr>
            <w:r w:rsidRPr="009016B6">
              <w:rPr>
                <w:rFonts w:cstheme="minorHAnsi"/>
                <w:iCs/>
                <w:sz w:val="20"/>
                <w:szCs w:val="20"/>
              </w:rPr>
              <w:drawing>
                <wp:inline distT="0" distB="0" distL="0" distR="0" wp14:anchorId="55FCCBC7" wp14:editId="6790733D">
                  <wp:extent cx="5772150" cy="1594057"/>
                  <wp:effectExtent l="0" t="0" r="0" b="6350"/>
                  <wp:docPr id="103668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89016" name=""/>
                          <pic:cNvPicPr/>
                        </pic:nvPicPr>
                        <pic:blipFill>
                          <a:blip r:embed="rId26"/>
                          <a:stretch>
                            <a:fillRect/>
                          </a:stretch>
                        </pic:blipFill>
                        <pic:spPr>
                          <a:xfrm>
                            <a:off x="0" y="0"/>
                            <a:ext cx="5797660" cy="1601102"/>
                          </a:xfrm>
                          <a:prstGeom prst="rect">
                            <a:avLst/>
                          </a:prstGeom>
                        </pic:spPr>
                      </pic:pic>
                    </a:graphicData>
                  </a:graphic>
                </wp:inline>
              </w:drawing>
            </w:r>
          </w:p>
          <w:p w14:paraId="7F848CA3" w14:textId="77777777" w:rsidR="009016B6" w:rsidRDefault="009016B6" w:rsidP="00EB037B">
            <w:pPr>
              <w:pStyle w:val="ListParagraph"/>
              <w:ind w:left="0"/>
              <w:rPr>
                <w:rFonts w:cstheme="minorHAnsi"/>
                <w:iCs/>
                <w:sz w:val="20"/>
                <w:szCs w:val="20"/>
              </w:rPr>
            </w:pPr>
          </w:p>
          <w:p w14:paraId="3BBF45F7" w14:textId="77777777" w:rsidR="009016B6" w:rsidRDefault="009016B6" w:rsidP="00EB037B">
            <w:pPr>
              <w:pStyle w:val="ListParagraph"/>
              <w:ind w:left="0"/>
              <w:rPr>
                <w:rFonts w:cstheme="minorHAnsi"/>
                <w:iCs/>
                <w:sz w:val="20"/>
                <w:szCs w:val="20"/>
              </w:rPr>
            </w:pPr>
            <w:r>
              <w:rPr>
                <w:rFonts w:cstheme="minorHAnsi"/>
                <w:iCs/>
                <w:sz w:val="20"/>
                <w:szCs w:val="20"/>
              </w:rPr>
              <w:t>Bloque “hmi_plc”: En este bloque se juntan las órdenes provenientes del HMI con las provenientes de la botonera en una única variable, para simplificar el programa.</w:t>
            </w:r>
          </w:p>
          <w:p w14:paraId="79917239" w14:textId="77777777" w:rsidR="009016B6" w:rsidRDefault="009016B6" w:rsidP="00EB037B">
            <w:pPr>
              <w:pStyle w:val="ListParagraph"/>
              <w:ind w:left="0"/>
              <w:rPr>
                <w:rFonts w:cstheme="minorHAnsi"/>
                <w:iCs/>
                <w:sz w:val="20"/>
                <w:szCs w:val="20"/>
              </w:rPr>
            </w:pPr>
          </w:p>
          <w:p w14:paraId="48DDA778" w14:textId="77777777" w:rsidR="009016B6" w:rsidRDefault="009016B6" w:rsidP="009016B6">
            <w:pPr>
              <w:pStyle w:val="ListParagraph"/>
              <w:ind w:left="0"/>
              <w:jc w:val="center"/>
              <w:rPr>
                <w:rFonts w:cstheme="minorHAnsi"/>
                <w:iCs/>
                <w:sz w:val="20"/>
                <w:szCs w:val="20"/>
              </w:rPr>
            </w:pPr>
            <w:r w:rsidRPr="009016B6">
              <w:rPr>
                <w:rFonts w:cstheme="minorHAnsi"/>
                <w:iCs/>
                <w:sz w:val="20"/>
                <w:szCs w:val="20"/>
              </w:rPr>
              <w:drawing>
                <wp:inline distT="0" distB="0" distL="0" distR="0" wp14:anchorId="7FCDD6FC" wp14:editId="4693FC0C">
                  <wp:extent cx="4921250" cy="739380"/>
                  <wp:effectExtent l="0" t="0" r="0" b="3810"/>
                  <wp:docPr id="134690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05594" name=""/>
                          <pic:cNvPicPr/>
                        </pic:nvPicPr>
                        <pic:blipFill>
                          <a:blip r:embed="rId27"/>
                          <a:stretch>
                            <a:fillRect/>
                          </a:stretch>
                        </pic:blipFill>
                        <pic:spPr>
                          <a:xfrm>
                            <a:off x="0" y="0"/>
                            <a:ext cx="4972005" cy="747005"/>
                          </a:xfrm>
                          <a:prstGeom prst="rect">
                            <a:avLst/>
                          </a:prstGeom>
                        </pic:spPr>
                      </pic:pic>
                    </a:graphicData>
                  </a:graphic>
                </wp:inline>
              </w:drawing>
            </w:r>
          </w:p>
          <w:p w14:paraId="7B89FC45" w14:textId="77777777" w:rsidR="009016B6" w:rsidRDefault="009016B6" w:rsidP="009016B6">
            <w:pPr>
              <w:pStyle w:val="ListParagraph"/>
              <w:ind w:left="0"/>
              <w:jc w:val="center"/>
              <w:rPr>
                <w:rFonts w:cstheme="minorHAnsi"/>
                <w:iCs/>
                <w:sz w:val="20"/>
                <w:szCs w:val="20"/>
              </w:rPr>
            </w:pPr>
          </w:p>
          <w:p w14:paraId="4B1B289B" w14:textId="77777777" w:rsidR="009016B6" w:rsidRDefault="009016B6" w:rsidP="009016B6">
            <w:pPr>
              <w:pStyle w:val="ListParagraph"/>
              <w:ind w:left="0"/>
              <w:rPr>
                <w:rFonts w:cstheme="minorHAnsi"/>
                <w:iCs/>
                <w:sz w:val="20"/>
                <w:szCs w:val="20"/>
              </w:rPr>
            </w:pPr>
          </w:p>
          <w:p w14:paraId="31BD8FEC" w14:textId="77777777" w:rsidR="009016B6" w:rsidRDefault="009016B6" w:rsidP="009016B6">
            <w:pPr>
              <w:pStyle w:val="ListParagraph"/>
              <w:ind w:left="0"/>
              <w:rPr>
                <w:rFonts w:cstheme="minorHAnsi"/>
                <w:iCs/>
                <w:sz w:val="20"/>
                <w:szCs w:val="20"/>
              </w:rPr>
            </w:pPr>
          </w:p>
          <w:p w14:paraId="53F7298F" w14:textId="77777777" w:rsidR="009016B6" w:rsidRDefault="009016B6" w:rsidP="009016B6">
            <w:pPr>
              <w:pStyle w:val="ListParagraph"/>
              <w:ind w:left="0"/>
              <w:rPr>
                <w:rFonts w:cstheme="minorHAnsi"/>
                <w:iCs/>
                <w:sz w:val="20"/>
                <w:szCs w:val="20"/>
              </w:rPr>
            </w:pPr>
          </w:p>
          <w:p w14:paraId="0A99D1C4" w14:textId="77777777" w:rsidR="009016B6" w:rsidRDefault="009016B6" w:rsidP="009016B6">
            <w:pPr>
              <w:pStyle w:val="ListParagraph"/>
              <w:ind w:left="0"/>
              <w:rPr>
                <w:rFonts w:cstheme="minorHAnsi"/>
                <w:iCs/>
                <w:sz w:val="20"/>
                <w:szCs w:val="20"/>
              </w:rPr>
            </w:pPr>
          </w:p>
          <w:p w14:paraId="08AF0D94" w14:textId="77777777" w:rsidR="009016B6" w:rsidRDefault="009016B6" w:rsidP="009016B6">
            <w:pPr>
              <w:pStyle w:val="ListParagraph"/>
              <w:ind w:left="0"/>
              <w:rPr>
                <w:rFonts w:cstheme="minorHAnsi"/>
                <w:iCs/>
                <w:sz w:val="20"/>
                <w:szCs w:val="20"/>
              </w:rPr>
            </w:pPr>
          </w:p>
          <w:p w14:paraId="638E6113" w14:textId="77777777" w:rsidR="009016B6" w:rsidRDefault="009016B6" w:rsidP="009016B6">
            <w:pPr>
              <w:pStyle w:val="ListParagraph"/>
              <w:ind w:left="0"/>
              <w:rPr>
                <w:rFonts w:cstheme="minorHAnsi"/>
                <w:iCs/>
                <w:sz w:val="20"/>
                <w:szCs w:val="20"/>
              </w:rPr>
            </w:pPr>
          </w:p>
          <w:p w14:paraId="6F8CF134" w14:textId="77777777" w:rsidR="009016B6" w:rsidRDefault="009016B6" w:rsidP="009016B6">
            <w:pPr>
              <w:pStyle w:val="ListParagraph"/>
              <w:ind w:left="0"/>
              <w:rPr>
                <w:rFonts w:cstheme="minorHAnsi"/>
                <w:iCs/>
                <w:sz w:val="20"/>
                <w:szCs w:val="20"/>
              </w:rPr>
            </w:pPr>
          </w:p>
          <w:p w14:paraId="7A8A2022" w14:textId="77777777" w:rsidR="009016B6" w:rsidRDefault="009016B6" w:rsidP="009016B6">
            <w:pPr>
              <w:pStyle w:val="ListParagraph"/>
              <w:ind w:left="0"/>
              <w:rPr>
                <w:rFonts w:cstheme="minorHAnsi"/>
                <w:iCs/>
                <w:sz w:val="20"/>
                <w:szCs w:val="20"/>
              </w:rPr>
            </w:pPr>
          </w:p>
          <w:p w14:paraId="31B3C19C" w14:textId="77777777" w:rsidR="009016B6" w:rsidRDefault="009016B6" w:rsidP="009016B6">
            <w:pPr>
              <w:pStyle w:val="ListParagraph"/>
              <w:ind w:left="0"/>
              <w:rPr>
                <w:rFonts w:cstheme="minorHAnsi"/>
                <w:iCs/>
                <w:sz w:val="20"/>
                <w:szCs w:val="20"/>
              </w:rPr>
            </w:pPr>
          </w:p>
          <w:p w14:paraId="1276AEE9" w14:textId="77777777" w:rsidR="009016B6" w:rsidRDefault="009016B6" w:rsidP="009016B6">
            <w:pPr>
              <w:pStyle w:val="ListParagraph"/>
              <w:ind w:left="0"/>
              <w:rPr>
                <w:rFonts w:cstheme="minorHAnsi"/>
                <w:iCs/>
                <w:sz w:val="20"/>
                <w:szCs w:val="20"/>
              </w:rPr>
            </w:pPr>
          </w:p>
          <w:p w14:paraId="7F7BB824" w14:textId="77777777" w:rsidR="009016B6" w:rsidRDefault="009016B6" w:rsidP="009016B6">
            <w:pPr>
              <w:pStyle w:val="ListParagraph"/>
              <w:ind w:left="0"/>
              <w:rPr>
                <w:rFonts w:cstheme="minorHAnsi"/>
                <w:iCs/>
                <w:sz w:val="20"/>
                <w:szCs w:val="20"/>
              </w:rPr>
            </w:pPr>
          </w:p>
          <w:p w14:paraId="7DF88548" w14:textId="77777777" w:rsidR="009016B6" w:rsidRDefault="009016B6" w:rsidP="009016B6">
            <w:pPr>
              <w:pStyle w:val="ListParagraph"/>
              <w:ind w:left="0"/>
              <w:rPr>
                <w:rFonts w:cstheme="minorHAnsi"/>
                <w:iCs/>
                <w:sz w:val="20"/>
                <w:szCs w:val="20"/>
              </w:rPr>
            </w:pPr>
            <w:r>
              <w:rPr>
                <w:rFonts w:cstheme="minorHAnsi"/>
                <w:iCs/>
                <w:sz w:val="20"/>
                <w:szCs w:val="20"/>
              </w:rPr>
              <w:lastRenderedPageBreak/>
              <w:t>En el apartado b se pide la inclusión de una segunda bomba controlada por un segundo variador de frecuencia, además de cambiar el sensor de presión a uno de 50 bar. Las bombas funcionarán de forma asíncrona (en el enunciado se detalla más el funcionamiento). Nos basaremos en el programa del apartado a.</w:t>
            </w:r>
          </w:p>
          <w:p w14:paraId="166B9D00" w14:textId="77777777" w:rsidR="009016B6" w:rsidRDefault="009016B6" w:rsidP="009016B6">
            <w:pPr>
              <w:pStyle w:val="ListParagraph"/>
              <w:ind w:left="0"/>
              <w:rPr>
                <w:rFonts w:cstheme="minorHAnsi"/>
                <w:iCs/>
                <w:sz w:val="20"/>
                <w:szCs w:val="20"/>
              </w:rPr>
            </w:pPr>
          </w:p>
          <w:p w14:paraId="5F497A3C" w14:textId="77777777" w:rsidR="009016B6" w:rsidRDefault="00943912" w:rsidP="009016B6">
            <w:pPr>
              <w:pStyle w:val="ListParagraph"/>
              <w:ind w:left="0"/>
              <w:rPr>
                <w:rFonts w:cstheme="minorHAnsi"/>
                <w:iCs/>
                <w:sz w:val="20"/>
                <w:szCs w:val="20"/>
              </w:rPr>
            </w:pPr>
            <w:r>
              <w:rPr>
                <w:rFonts w:cstheme="minorHAnsi"/>
                <w:iCs/>
                <w:sz w:val="20"/>
                <w:szCs w:val="20"/>
              </w:rPr>
              <w:t>Bloque “cálculos”: Se ha modificado la consigna de frecuencia de funcionamiento de cada motor y se han añadido el funcionamiento porcentual de los motores y el caudal que genera cada uno.</w:t>
            </w:r>
          </w:p>
          <w:p w14:paraId="497E58D2" w14:textId="77777777" w:rsidR="00943912" w:rsidRDefault="00943912" w:rsidP="009016B6">
            <w:pPr>
              <w:pStyle w:val="ListParagraph"/>
              <w:ind w:left="0"/>
              <w:rPr>
                <w:rFonts w:cstheme="minorHAnsi"/>
                <w:iCs/>
                <w:sz w:val="20"/>
                <w:szCs w:val="20"/>
              </w:rPr>
            </w:pPr>
          </w:p>
          <w:p w14:paraId="287CD098" w14:textId="77777777" w:rsidR="00943912" w:rsidRDefault="00943912" w:rsidP="00943912">
            <w:pPr>
              <w:pStyle w:val="ListParagraph"/>
              <w:ind w:left="0"/>
              <w:jc w:val="center"/>
              <w:rPr>
                <w:rFonts w:cstheme="minorHAnsi"/>
                <w:iCs/>
                <w:sz w:val="20"/>
                <w:szCs w:val="20"/>
              </w:rPr>
            </w:pPr>
            <w:r w:rsidRPr="00943912">
              <w:rPr>
                <w:rFonts w:cstheme="minorHAnsi"/>
                <w:iCs/>
                <w:sz w:val="20"/>
                <w:szCs w:val="20"/>
              </w:rPr>
              <w:drawing>
                <wp:inline distT="0" distB="0" distL="0" distR="0" wp14:anchorId="289A764D" wp14:editId="4134A51D">
                  <wp:extent cx="5677995" cy="3848100"/>
                  <wp:effectExtent l="0" t="0" r="0" b="0"/>
                  <wp:docPr id="204441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11709" name=""/>
                          <pic:cNvPicPr/>
                        </pic:nvPicPr>
                        <pic:blipFill>
                          <a:blip r:embed="rId28"/>
                          <a:stretch>
                            <a:fillRect/>
                          </a:stretch>
                        </pic:blipFill>
                        <pic:spPr>
                          <a:xfrm>
                            <a:off x="0" y="0"/>
                            <a:ext cx="5679620" cy="3849201"/>
                          </a:xfrm>
                          <a:prstGeom prst="rect">
                            <a:avLst/>
                          </a:prstGeom>
                        </pic:spPr>
                      </pic:pic>
                    </a:graphicData>
                  </a:graphic>
                </wp:inline>
              </w:drawing>
            </w:r>
          </w:p>
          <w:p w14:paraId="5BBBB491" w14:textId="77777777" w:rsidR="00943912" w:rsidRDefault="00943912" w:rsidP="00943912">
            <w:pPr>
              <w:pStyle w:val="ListParagraph"/>
              <w:ind w:left="0"/>
              <w:jc w:val="center"/>
              <w:rPr>
                <w:rFonts w:cstheme="minorHAnsi"/>
                <w:iCs/>
                <w:sz w:val="20"/>
                <w:szCs w:val="20"/>
              </w:rPr>
            </w:pPr>
          </w:p>
          <w:p w14:paraId="60014A4F" w14:textId="77777777" w:rsidR="00943912" w:rsidRDefault="00943912" w:rsidP="00943912">
            <w:pPr>
              <w:pStyle w:val="ListParagraph"/>
              <w:ind w:left="0"/>
              <w:rPr>
                <w:rFonts w:cstheme="minorHAnsi"/>
                <w:iCs/>
                <w:sz w:val="20"/>
                <w:szCs w:val="20"/>
              </w:rPr>
            </w:pPr>
            <w:r>
              <w:rPr>
                <w:rFonts w:cstheme="minorHAnsi"/>
                <w:iCs/>
                <w:sz w:val="20"/>
                <w:szCs w:val="20"/>
              </w:rPr>
              <w:t>Bloque “principal”: Se ha modificado para actuar sobre los dos motores y se ha añadido que el “P_first_run” también pare los motores.</w:t>
            </w:r>
          </w:p>
          <w:p w14:paraId="2CD7F084" w14:textId="77777777" w:rsidR="00943912" w:rsidRDefault="00943912" w:rsidP="00943912">
            <w:pPr>
              <w:pStyle w:val="ListParagraph"/>
              <w:ind w:left="0"/>
              <w:rPr>
                <w:rFonts w:cstheme="minorHAnsi"/>
                <w:iCs/>
                <w:sz w:val="20"/>
                <w:szCs w:val="20"/>
              </w:rPr>
            </w:pPr>
          </w:p>
          <w:p w14:paraId="41F99A98" w14:textId="77777777" w:rsidR="00943912" w:rsidRDefault="00943912" w:rsidP="00943912">
            <w:pPr>
              <w:pStyle w:val="ListParagraph"/>
              <w:ind w:left="0"/>
              <w:rPr>
                <w:rFonts w:cstheme="minorHAnsi"/>
                <w:iCs/>
                <w:sz w:val="20"/>
                <w:szCs w:val="20"/>
              </w:rPr>
            </w:pPr>
            <w:r w:rsidRPr="00943912">
              <w:rPr>
                <w:rFonts w:cstheme="minorHAnsi"/>
                <w:iCs/>
                <w:sz w:val="20"/>
                <w:szCs w:val="20"/>
              </w:rPr>
              <w:drawing>
                <wp:inline distT="0" distB="0" distL="0" distR="0" wp14:anchorId="6F0683EC" wp14:editId="0D5974EF">
                  <wp:extent cx="5715000" cy="2170954"/>
                  <wp:effectExtent l="0" t="0" r="0" b="1270"/>
                  <wp:docPr id="15306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6156" name=""/>
                          <pic:cNvPicPr/>
                        </pic:nvPicPr>
                        <pic:blipFill>
                          <a:blip r:embed="rId29"/>
                          <a:stretch>
                            <a:fillRect/>
                          </a:stretch>
                        </pic:blipFill>
                        <pic:spPr>
                          <a:xfrm>
                            <a:off x="0" y="0"/>
                            <a:ext cx="5730743" cy="2176934"/>
                          </a:xfrm>
                          <a:prstGeom prst="rect">
                            <a:avLst/>
                          </a:prstGeom>
                        </pic:spPr>
                      </pic:pic>
                    </a:graphicData>
                  </a:graphic>
                </wp:inline>
              </w:drawing>
            </w:r>
          </w:p>
          <w:p w14:paraId="224D0E7F" w14:textId="77777777" w:rsidR="00943912" w:rsidRDefault="00943912" w:rsidP="00943912">
            <w:pPr>
              <w:pStyle w:val="ListParagraph"/>
              <w:ind w:left="0"/>
              <w:rPr>
                <w:rFonts w:cstheme="minorHAnsi"/>
                <w:iCs/>
                <w:sz w:val="20"/>
                <w:szCs w:val="20"/>
              </w:rPr>
            </w:pPr>
          </w:p>
          <w:p w14:paraId="7048D9F0" w14:textId="77777777" w:rsidR="00943912" w:rsidRDefault="00943912" w:rsidP="00943912">
            <w:pPr>
              <w:pStyle w:val="ListParagraph"/>
              <w:ind w:left="0"/>
              <w:rPr>
                <w:rFonts w:cstheme="minorHAnsi"/>
                <w:iCs/>
                <w:sz w:val="20"/>
                <w:szCs w:val="20"/>
              </w:rPr>
            </w:pPr>
          </w:p>
          <w:p w14:paraId="147089A9" w14:textId="77777777" w:rsidR="00943912" w:rsidRDefault="00943912" w:rsidP="00943912">
            <w:pPr>
              <w:pStyle w:val="ListParagraph"/>
              <w:ind w:left="0"/>
              <w:rPr>
                <w:rFonts w:cstheme="minorHAnsi"/>
                <w:iCs/>
                <w:sz w:val="20"/>
                <w:szCs w:val="20"/>
              </w:rPr>
            </w:pPr>
          </w:p>
          <w:p w14:paraId="76D5CAFF" w14:textId="77777777" w:rsidR="00943912" w:rsidRDefault="00943912" w:rsidP="00943912">
            <w:pPr>
              <w:pStyle w:val="ListParagraph"/>
              <w:ind w:left="0"/>
              <w:rPr>
                <w:rFonts w:cstheme="minorHAnsi"/>
                <w:iCs/>
                <w:sz w:val="20"/>
                <w:szCs w:val="20"/>
              </w:rPr>
            </w:pPr>
          </w:p>
          <w:p w14:paraId="7189D942" w14:textId="77777777" w:rsidR="00943912" w:rsidRDefault="00943912" w:rsidP="00943912">
            <w:pPr>
              <w:pStyle w:val="ListParagraph"/>
              <w:ind w:left="0"/>
              <w:rPr>
                <w:rFonts w:cstheme="minorHAnsi"/>
                <w:iCs/>
                <w:sz w:val="20"/>
                <w:szCs w:val="20"/>
              </w:rPr>
            </w:pPr>
          </w:p>
          <w:p w14:paraId="2A90183F" w14:textId="77777777" w:rsidR="00943912" w:rsidRDefault="00943912" w:rsidP="00943912">
            <w:pPr>
              <w:pStyle w:val="ListParagraph"/>
              <w:ind w:left="0"/>
              <w:rPr>
                <w:rFonts w:cstheme="minorHAnsi"/>
                <w:iCs/>
                <w:sz w:val="20"/>
                <w:szCs w:val="20"/>
              </w:rPr>
            </w:pPr>
          </w:p>
          <w:p w14:paraId="72EAEFD7" w14:textId="77777777" w:rsidR="00943912" w:rsidRDefault="00943912" w:rsidP="00943912">
            <w:pPr>
              <w:pStyle w:val="ListParagraph"/>
              <w:ind w:left="0"/>
              <w:rPr>
                <w:rFonts w:cstheme="minorHAnsi"/>
                <w:iCs/>
                <w:sz w:val="20"/>
                <w:szCs w:val="20"/>
              </w:rPr>
            </w:pPr>
          </w:p>
          <w:p w14:paraId="2B3DCFCC" w14:textId="77777777" w:rsidR="00943912" w:rsidRDefault="00943912" w:rsidP="00943912">
            <w:pPr>
              <w:pStyle w:val="ListParagraph"/>
              <w:ind w:left="0"/>
              <w:rPr>
                <w:rFonts w:cstheme="minorHAnsi"/>
                <w:iCs/>
                <w:sz w:val="20"/>
                <w:szCs w:val="20"/>
              </w:rPr>
            </w:pPr>
          </w:p>
          <w:p w14:paraId="347179AC" w14:textId="77777777" w:rsidR="00943912" w:rsidRDefault="00943912" w:rsidP="00943912">
            <w:pPr>
              <w:pStyle w:val="ListParagraph"/>
              <w:ind w:left="0"/>
              <w:rPr>
                <w:rFonts w:cstheme="minorHAnsi"/>
                <w:iCs/>
                <w:sz w:val="20"/>
                <w:szCs w:val="20"/>
              </w:rPr>
            </w:pPr>
            <w:r>
              <w:rPr>
                <w:rFonts w:cstheme="minorHAnsi"/>
                <w:iCs/>
                <w:sz w:val="20"/>
                <w:szCs w:val="20"/>
              </w:rPr>
              <w:lastRenderedPageBreak/>
              <w:t>Bloque “hmi_plc”: Se ha añadido la señal de reset.</w:t>
            </w:r>
          </w:p>
          <w:p w14:paraId="6E935FB8" w14:textId="77777777" w:rsidR="00943912" w:rsidRDefault="00943912" w:rsidP="00943912">
            <w:pPr>
              <w:pStyle w:val="ListParagraph"/>
              <w:ind w:left="0"/>
              <w:rPr>
                <w:rFonts w:cstheme="minorHAnsi"/>
                <w:iCs/>
                <w:sz w:val="20"/>
                <w:szCs w:val="20"/>
              </w:rPr>
            </w:pPr>
          </w:p>
          <w:p w14:paraId="63527885" w14:textId="77777777" w:rsidR="00943912" w:rsidRDefault="00943912" w:rsidP="00943912">
            <w:pPr>
              <w:pStyle w:val="ListParagraph"/>
              <w:ind w:left="0"/>
              <w:jc w:val="center"/>
              <w:rPr>
                <w:rFonts w:cstheme="minorHAnsi"/>
                <w:iCs/>
                <w:sz w:val="20"/>
                <w:szCs w:val="20"/>
              </w:rPr>
            </w:pPr>
            <w:r w:rsidRPr="00943912">
              <w:rPr>
                <w:rFonts w:cstheme="minorHAnsi"/>
                <w:iCs/>
                <w:sz w:val="20"/>
                <w:szCs w:val="20"/>
              </w:rPr>
              <w:drawing>
                <wp:inline distT="0" distB="0" distL="0" distR="0" wp14:anchorId="33A56F4C" wp14:editId="4D2CBEB9">
                  <wp:extent cx="4419600" cy="760362"/>
                  <wp:effectExtent l="0" t="0" r="0" b="1905"/>
                  <wp:docPr id="151273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34350" name=""/>
                          <pic:cNvPicPr/>
                        </pic:nvPicPr>
                        <pic:blipFill>
                          <a:blip r:embed="rId30"/>
                          <a:stretch>
                            <a:fillRect/>
                          </a:stretch>
                        </pic:blipFill>
                        <pic:spPr>
                          <a:xfrm>
                            <a:off x="0" y="0"/>
                            <a:ext cx="4465296" cy="768224"/>
                          </a:xfrm>
                          <a:prstGeom prst="rect">
                            <a:avLst/>
                          </a:prstGeom>
                        </pic:spPr>
                      </pic:pic>
                    </a:graphicData>
                  </a:graphic>
                </wp:inline>
              </w:drawing>
            </w:r>
          </w:p>
          <w:p w14:paraId="39D2D267" w14:textId="77777777" w:rsidR="00943912" w:rsidRDefault="00943912" w:rsidP="00943912">
            <w:pPr>
              <w:pStyle w:val="ListParagraph"/>
              <w:ind w:left="0"/>
              <w:jc w:val="center"/>
              <w:rPr>
                <w:rFonts w:cstheme="minorHAnsi"/>
                <w:iCs/>
                <w:sz w:val="20"/>
                <w:szCs w:val="20"/>
              </w:rPr>
            </w:pPr>
          </w:p>
          <w:p w14:paraId="145BEB98" w14:textId="77777777" w:rsidR="00943912" w:rsidRDefault="00943912" w:rsidP="00943912">
            <w:pPr>
              <w:pStyle w:val="ListParagraph"/>
              <w:ind w:left="0"/>
              <w:rPr>
                <w:rFonts w:cstheme="minorHAnsi"/>
                <w:iCs/>
                <w:sz w:val="20"/>
                <w:szCs w:val="20"/>
              </w:rPr>
            </w:pPr>
            <w:r>
              <w:rPr>
                <w:rFonts w:cstheme="minorHAnsi"/>
                <w:iCs/>
                <w:sz w:val="20"/>
                <w:szCs w:val="20"/>
              </w:rPr>
              <w:t>Bloque “reset”: Este bloque maneja el reinicio de errores de los variadores de frecuencia.</w:t>
            </w:r>
          </w:p>
          <w:p w14:paraId="6BE4EFE6" w14:textId="77777777" w:rsidR="00943912" w:rsidRDefault="00943912" w:rsidP="00943912">
            <w:pPr>
              <w:pStyle w:val="ListParagraph"/>
              <w:ind w:left="0"/>
              <w:rPr>
                <w:rFonts w:cstheme="minorHAnsi"/>
                <w:iCs/>
                <w:sz w:val="20"/>
                <w:szCs w:val="20"/>
              </w:rPr>
            </w:pPr>
          </w:p>
          <w:p w14:paraId="1856C3C1" w14:textId="77777777" w:rsidR="00943912" w:rsidRDefault="00943912" w:rsidP="00943912">
            <w:pPr>
              <w:pStyle w:val="ListParagraph"/>
              <w:ind w:left="0"/>
              <w:jc w:val="center"/>
              <w:rPr>
                <w:rFonts w:cstheme="minorHAnsi"/>
                <w:iCs/>
                <w:sz w:val="20"/>
                <w:szCs w:val="20"/>
              </w:rPr>
            </w:pPr>
            <w:r w:rsidRPr="00943912">
              <w:rPr>
                <w:rFonts w:cstheme="minorHAnsi"/>
                <w:iCs/>
                <w:sz w:val="20"/>
                <w:szCs w:val="20"/>
              </w:rPr>
              <w:drawing>
                <wp:inline distT="0" distB="0" distL="0" distR="0" wp14:anchorId="6E667B73" wp14:editId="2AA81944">
                  <wp:extent cx="5607050" cy="2847885"/>
                  <wp:effectExtent l="0" t="0" r="0" b="0"/>
                  <wp:docPr id="96141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16823" name=""/>
                          <pic:cNvPicPr/>
                        </pic:nvPicPr>
                        <pic:blipFill>
                          <a:blip r:embed="rId31"/>
                          <a:stretch>
                            <a:fillRect/>
                          </a:stretch>
                        </pic:blipFill>
                        <pic:spPr>
                          <a:xfrm>
                            <a:off x="0" y="0"/>
                            <a:ext cx="5620856" cy="2854897"/>
                          </a:xfrm>
                          <a:prstGeom prst="rect">
                            <a:avLst/>
                          </a:prstGeom>
                        </pic:spPr>
                      </pic:pic>
                    </a:graphicData>
                  </a:graphic>
                </wp:inline>
              </w:drawing>
            </w:r>
          </w:p>
          <w:p w14:paraId="51AF8576" w14:textId="77777777" w:rsidR="00943912" w:rsidRDefault="00943912" w:rsidP="00943912">
            <w:pPr>
              <w:pStyle w:val="ListParagraph"/>
              <w:ind w:left="0"/>
              <w:jc w:val="center"/>
              <w:rPr>
                <w:rFonts w:cstheme="minorHAnsi"/>
                <w:iCs/>
                <w:sz w:val="20"/>
                <w:szCs w:val="20"/>
              </w:rPr>
            </w:pPr>
          </w:p>
          <w:p w14:paraId="3243F066" w14:textId="77777777" w:rsidR="00943912" w:rsidRDefault="00943912" w:rsidP="00943912">
            <w:pPr>
              <w:pStyle w:val="ListParagraph"/>
              <w:ind w:left="0"/>
              <w:rPr>
                <w:rFonts w:cstheme="minorHAnsi"/>
                <w:iCs/>
                <w:sz w:val="20"/>
                <w:szCs w:val="20"/>
              </w:rPr>
            </w:pPr>
            <w:r>
              <w:rPr>
                <w:rFonts w:cstheme="minorHAnsi"/>
                <w:iCs/>
                <w:sz w:val="20"/>
                <w:szCs w:val="20"/>
              </w:rPr>
              <w:t>Bloque “movimiento”: Maneja la lógica para indicar si los motores están activos o no.</w:t>
            </w:r>
          </w:p>
          <w:p w14:paraId="4E56DEC4" w14:textId="77777777" w:rsidR="00943912" w:rsidRDefault="00943912" w:rsidP="00943912">
            <w:pPr>
              <w:pStyle w:val="ListParagraph"/>
              <w:ind w:left="0"/>
              <w:rPr>
                <w:rFonts w:cstheme="minorHAnsi"/>
                <w:iCs/>
                <w:sz w:val="20"/>
                <w:szCs w:val="20"/>
              </w:rPr>
            </w:pPr>
          </w:p>
          <w:p w14:paraId="406B59EE" w14:textId="77777777" w:rsidR="00943912" w:rsidRDefault="00943912" w:rsidP="00943912">
            <w:pPr>
              <w:pStyle w:val="ListParagraph"/>
              <w:ind w:left="0"/>
              <w:jc w:val="center"/>
              <w:rPr>
                <w:rFonts w:cstheme="minorHAnsi"/>
                <w:iCs/>
                <w:sz w:val="20"/>
                <w:szCs w:val="20"/>
              </w:rPr>
            </w:pPr>
            <w:r w:rsidRPr="00943912">
              <w:rPr>
                <w:rFonts w:cstheme="minorHAnsi"/>
                <w:iCs/>
                <w:sz w:val="20"/>
                <w:szCs w:val="20"/>
              </w:rPr>
              <w:drawing>
                <wp:inline distT="0" distB="0" distL="0" distR="0" wp14:anchorId="6CFC813F" wp14:editId="742EF14C">
                  <wp:extent cx="4870450" cy="2111607"/>
                  <wp:effectExtent l="0" t="0" r="6350" b="3175"/>
                  <wp:docPr id="25503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34902" name=""/>
                          <pic:cNvPicPr/>
                        </pic:nvPicPr>
                        <pic:blipFill>
                          <a:blip r:embed="rId32"/>
                          <a:stretch>
                            <a:fillRect/>
                          </a:stretch>
                        </pic:blipFill>
                        <pic:spPr>
                          <a:xfrm>
                            <a:off x="0" y="0"/>
                            <a:ext cx="4888051" cy="2119238"/>
                          </a:xfrm>
                          <a:prstGeom prst="rect">
                            <a:avLst/>
                          </a:prstGeom>
                        </pic:spPr>
                      </pic:pic>
                    </a:graphicData>
                  </a:graphic>
                </wp:inline>
              </w:drawing>
            </w:r>
          </w:p>
          <w:p w14:paraId="69FDDFC6" w14:textId="77777777" w:rsidR="00943912" w:rsidRDefault="00943912" w:rsidP="00943912">
            <w:pPr>
              <w:pStyle w:val="ListParagraph"/>
              <w:ind w:left="0"/>
              <w:jc w:val="center"/>
              <w:rPr>
                <w:rFonts w:cstheme="minorHAnsi"/>
                <w:iCs/>
                <w:sz w:val="20"/>
                <w:szCs w:val="20"/>
              </w:rPr>
            </w:pPr>
          </w:p>
          <w:p w14:paraId="5387DA40" w14:textId="77777777" w:rsidR="00943912" w:rsidRDefault="00943912" w:rsidP="00943912">
            <w:pPr>
              <w:pStyle w:val="ListParagraph"/>
              <w:ind w:left="0"/>
              <w:jc w:val="center"/>
              <w:rPr>
                <w:rFonts w:cstheme="minorHAnsi"/>
                <w:iCs/>
                <w:sz w:val="20"/>
                <w:szCs w:val="20"/>
              </w:rPr>
            </w:pPr>
          </w:p>
          <w:p w14:paraId="50206970" w14:textId="77777777" w:rsidR="00943912" w:rsidRDefault="00943912" w:rsidP="00943912">
            <w:pPr>
              <w:pStyle w:val="ListParagraph"/>
              <w:ind w:left="0"/>
              <w:jc w:val="center"/>
              <w:rPr>
                <w:rFonts w:cstheme="minorHAnsi"/>
                <w:iCs/>
                <w:sz w:val="20"/>
                <w:szCs w:val="20"/>
              </w:rPr>
            </w:pPr>
          </w:p>
          <w:p w14:paraId="0B15FEA1" w14:textId="77777777" w:rsidR="00943912" w:rsidRDefault="00943912" w:rsidP="00943912">
            <w:pPr>
              <w:pStyle w:val="ListParagraph"/>
              <w:ind w:left="0"/>
              <w:jc w:val="center"/>
              <w:rPr>
                <w:rFonts w:cstheme="minorHAnsi"/>
                <w:iCs/>
                <w:sz w:val="20"/>
                <w:szCs w:val="20"/>
              </w:rPr>
            </w:pPr>
          </w:p>
          <w:p w14:paraId="62896092" w14:textId="77777777" w:rsidR="00943912" w:rsidRDefault="00943912" w:rsidP="00943912">
            <w:pPr>
              <w:pStyle w:val="ListParagraph"/>
              <w:ind w:left="0"/>
              <w:jc w:val="center"/>
              <w:rPr>
                <w:rFonts w:cstheme="minorHAnsi"/>
                <w:iCs/>
                <w:sz w:val="20"/>
                <w:szCs w:val="20"/>
              </w:rPr>
            </w:pPr>
          </w:p>
          <w:p w14:paraId="0CE184D7" w14:textId="77777777" w:rsidR="00943912" w:rsidRDefault="00943912" w:rsidP="00943912">
            <w:pPr>
              <w:pStyle w:val="ListParagraph"/>
              <w:ind w:left="0"/>
              <w:jc w:val="center"/>
              <w:rPr>
                <w:rFonts w:cstheme="minorHAnsi"/>
                <w:iCs/>
                <w:sz w:val="20"/>
                <w:szCs w:val="20"/>
              </w:rPr>
            </w:pPr>
          </w:p>
          <w:p w14:paraId="3AE13F90" w14:textId="77777777" w:rsidR="00943912" w:rsidRDefault="00943912" w:rsidP="00943912">
            <w:pPr>
              <w:pStyle w:val="ListParagraph"/>
              <w:ind w:left="0"/>
              <w:jc w:val="center"/>
              <w:rPr>
                <w:rFonts w:cstheme="minorHAnsi"/>
                <w:iCs/>
                <w:sz w:val="20"/>
                <w:szCs w:val="20"/>
              </w:rPr>
            </w:pPr>
          </w:p>
          <w:p w14:paraId="19AADDD3" w14:textId="77777777" w:rsidR="00943912" w:rsidRDefault="00943912" w:rsidP="00943912">
            <w:pPr>
              <w:pStyle w:val="ListParagraph"/>
              <w:ind w:left="0"/>
              <w:jc w:val="center"/>
              <w:rPr>
                <w:rFonts w:cstheme="minorHAnsi"/>
                <w:iCs/>
                <w:sz w:val="20"/>
                <w:szCs w:val="20"/>
              </w:rPr>
            </w:pPr>
          </w:p>
          <w:p w14:paraId="42315E6A" w14:textId="77777777" w:rsidR="00943912" w:rsidRDefault="00943912" w:rsidP="00943912">
            <w:pPr>
              <w:pStyle w:val="ListParagraph"/>
              <w:ind w:left="0"/>
              <w:jc w:val="center"/>
              <w:rPr>
                <w:rFonts w:cstheme="minorHAnsi"/>
                <w:iCs/>
                <w:sz w:val="20"/>
                <w:szCs w:val="20"/>
              </w:rPr>
            </w:pPr>
          </w:p>
          <w:p w14:paraId="433F9D2A" w14:textId="77777777" w:rsidR="00943912" w:rsidRDefault="00943912" w:rsidP="00943912">
            <w:pPr>
              <w:pStyle w:val="ListParagraph"/>
              <w:ind w:left="0"/>
              <w:jc w:val="center"/>
              <w:rPr>
                <w:rFonts w:cstheme="minorHAnsi"/>
                <w:iCs/>
                <w:sz w:val="20"/>
                <w:szCs w:val="20"/>
              </w:rPr>
            </w:pPr>
          </w:p>
          <w:p w14:paraId="2CC364C2" w14:textId="77777777" w:rsidR="00943912" w:rsidRDefault="00943912" w:rsidP="00943912">
            <w:pPr>
              <w:pStyle w:val="ListParagraph"/>
              <w:ind w:left="0"/>
              <w:jc w:val="center"/>
              <w:rPr>
                <w:rFonts w:cstheme="minorHAnsi"/>
                <w:iCs/>
                <w:sz w:val="20"/>
                <w:szCs w:val="20"/>
              </w:rPr>
            </w:pPr>
          </w:p>
          <w:p w14:paraId="341ABACA" w14:textId="77777777" w:rsidR="00943912" w:rsidRDefault="00943912" w:rsidP="00943912">
            <w:pPr>
              <w:pStyle w:val="ListParagraph"/>
              <w:ind w:left="0"/>
              <w:jc w:val="center"/>
              <w:rPr>
                <w:rFonts w:cstheme="minorHAnsi"/>
                <w:iCs/>
                <w:sz w:val="20"/>
                <w:szCs w:val="20"/>
              </w:rPr>
            </w:pPr>
          </w:p>
          <w:p w14:paraId="4903FC43" w14:textId="77777777" w:rsidR="00943912" w:rsidRDefault="00943912" w:rsidP="00943912">
            <w:pPr>
              <w:pStyle w:val="ListParagraph"/>
              <w:ind w:left="0"/>
              <w:jc w:val="center"/>
              <w:rPr>
                <w:rFonts w:cstheme="minorHAnsi"/>
                <w:iCs/>
                <w:sz w:val="20"/>
                <w:szCs w:val="20"/>
              </w:rPr>
            </w:pPr>
          </w:p>
          <w:p w14:paraId="588EBF41" w14:textId="77777777" w:rsidR="00943912" w:rsidRDefault="00943912" w:rsidP="00943912">
            <w:pPr>
              <w:pStyle w:val="ListParagraph"/>
              <w:ind w:left="0"/>
              <w:rPr>
                <w:rFonts w:cstheme="minorHAnsi"/>
                <w:iCs/>
                <w:sz w:val="20"/>
                <w:szCs w:val="20"/>
              </w:rPr>
            </w:pPr>
            <w:r>
              <w:rPr>
                <w:rFonts w:cstheme="minorHAnsi"/>
                <w:iCs/>
                <w:sz w:val="20"/>
                <w:szCs w:val="20"/>
              </w:rPr>
              <w:lastRenderedPageBreak/>
              <w:t>En el apartado c se pide que las dos bombas funcionen de forma síncrona. Nos basaremos en el programa del apartado b.</w:t>
            </w:r>
          </w:p>
          <w:p w14:paraId="3938A149" w14:textId="77777777" w:rsidR="00943912" w:rsidRDefault="00943912" w:rsidP="00943912">
            <w:pPr>
              <w:pStyle w:val="ListParagraph"/>
              <w:ind w:left="0"/>
              <w:rPr>
                <w:rFonts w:cstheme="minorHAnsi"/>
                <w:iCs/>
                <w:sz w:val="20"/>
                <w:szCs w:val="20"/>
              </w:rPr>
            </w:pPr>
          </w:p>
          <w:p w14:paraId="5FCD0883" w14:textId="77777777" w:rsidR="00943912" w:rsidRDefault="00943912" w:rsidP="00943912">
            <w:pPr>
              <w:pStyle w:val="ListParagraph"/>
              <w:ind w:left="0"/>
              <w:rPr>
                <w:rFonts w:cstheme="minorHAnsi"/>
                <w:iCs/>
                <w:sz w:val="20"/>
                <w:szCs w:val="20"/>
              </w:rPr>
            </w:pPr>
            <w:r>
              <w:rPr>
                <w:rFonts w:cstheme="minorHAnsi"/>
                <w:iCs/>
                <w:sz w:val="20"/>
                <w:szCs w:val="20"/>
              </w:rPr>
              <w:t>Bloque “cálculos”: Se ha modificado para que los dos motores tengan la misma consigna de frecuencia y se ha añadido el cálculo del caudal que generan las dos bombas conjuntamente.</w:t>
            </w:r>
          </w:p>
          <w:p w14:paraId="59260394" w14:textId="77777777" w:rsidR="00943912" w:rsidRDefault="00943912" w:rsidP="00943912">
            <w:pPr>
              <w:pStyle w:val="ListParagraph"/>
              <w:ind w:left="0"/>
              <w:rPr>
                <w:rFonts w:cstheme="minorHAnsi"/>
                <w:iCs/>
                <w:sz w:val="20"/>
                <w:szCs w:val="20"/>
              </w:rPr>
            </w:pPr>
          </w:p>
          <w:p w14:paraId="14D4C0DE" w14:textId="77777777" w:rsidR="00943912" w:rsidRDefault="00943912" w:rsidP="00943912">
            <w:pPr>
              <w:pStyle w:val="ListParagraph"/>
              <w:ind w:left="0"/>
              <w:jc w:val="center"/>
              <w:rPr>
                <w:rFonts w:cstheme="minorHAnsi"/>
                <w:iCs/>
                <w:sz w:val="20"/>
                <w:szCs w:val="20"/>
              </w:rPr>
            </w:pPr>
            <w:r w:rsidRPr="00943912">
              <w:rPr>
                <w:rFonts w:cstheme="minorHAnsi"/>
                <w:iCs/>
                <w:sz w:val="20"/>
                <w:szCs w:val="20"/>
              </w:rPr>
              <w:drawing>
                <wp:inline distT="0" distB="0" distL="0" distR="0" wp14:anchorId="073ACE27" wp14:editId="2FA88029">
                  <wp:extent cx="5644433" cy="4095750"/>
                  <wp:effectExtent l="0" t="0" r="0" b="0"/>
                  <wp:docPr id="93538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81535" name=""/>
                          <pic:cNvPicPr/>
                        </pic:nvPicPr>
                        <pic:blipFill>
                          <a:blip r:embed="rId33"/>
                          <a:stretch>
                            <a:fillRect/>
                          </a:stretch>
                        </pic:blipFill>
                        <pic:spPr>
                          <a:xfrm>
                            <a:off x="0" y="0"/>
                            <a:ext cx="5646316" cy="4097116"/>
                          </a:xfrm>
                          <a:prstGeom prst="rect">
                            <a:avLst/>
                          </a:prstGeom>
                        </pic:spPr>
                      </pic:pic>
                    </a:graphicData>
                  </a:graphic>
                </wp:inline>
              </w:drawing>
            </w:r>
          </w:p>
          <w:p w14:paraId="7CC0D9E0" w14:textId="77777777" w:rsidR="00943912" w:rsidRDefault="00943912" w:rsidP="00943912">
            <w:pPr>
              <w:pStyle w:val="ListParagraph"/>
              <w:ind w:left="0"/>
              <w:jc w:val="center"/>
              <w:rPr>
                <w:rFonts w:cstheme="minorHAnsi"/>
                <w:iCs/>
                <w:sz w:val="20"/>
                <w:szCs w:val="20"/>
              </w:rPr>
            </w:pPr>
          </w:p>
          <w:p w14:paraId="0ACFEFF0" w14:textId="77777777" w:rsidR="00943912" w:rsidRDefault="00943912" w:rsidP="00943912">
            <w:pPr>
              <w:pStyle w:val="ListParagraph"/>
              <w:ind w:left="0"/>
              <w:rPr>
                <w:rFonts w:cstheme="minorHAnsi"/>
                <w:iCs/>
                <w:sz w:val="20"/>
                <w:szCs w:val="20"/>
              </w:rPr>
            </w:pPr>
            <w:r>
              <w:rPr>
                <w:rFonts w:cstheme="minorHAnsi"/>
                <w:iCs/>
                <w:sz w:val="20"/>
                <w:szCs w:val="20"/>
              </w:rPr>
              <w:t>Bloque “principal”: No hay cambios respecto al programa del apartado b.</w:t>
            </w:r>
          </w:p>
          <w:p w14:paraId="07C588EC" w14:textId="77777777" w:rsidR="00943912" w:rsidRDefault="00943912" w:rsidP="00943912">
            <w:pPr>
              <w:pStyle w:val="ListParagraph"/>
              <w:ind w:left="0"/>
              <w:rPr>
                <w:rFonts w:cstheme="minorHAnsi"/>
                <w:iCs/>
                <w:sz w:val="20"/>
                <w:szCs w:val="20"/>
              </w:rPr>
            </w:pPr>
          </w:p>
          <w:p w14:paraId="1F7CDF55" w14:textId="77777777" w:rsidR="00943912" w:rsidRDefault="00943912" w:rsidP="00943912">
            <w:pPr>
              <w:pStyle w:val="ListParagraph"/>
              <w:ind w:left="0"/>
              <w:rPr>
                <w:rFonts w:cstheme="minorHAnsi"/>
                <w:iCs/>
                <w:sz w:val="20"/>
                <w:szCs w:val="20"/>
              </w:rPr>
            </w:pPr>
            <w:r>
              <w:rPr>
                <w:rFonts w:cstheme="minorHAnsi"/>
                <w:iCs/>
                <w:sz w:val="20"/>
                <w:szCs w:val="20"/>
              </w:rPr>
              <w:t>Bloque “hmi_plc”: No hay cambios respecto al programa del apartado b.</w:t>
            </w:r>
          </w:p>
          <w:p w14:paraId="078BDA5E" w14:textId="77777777" w:rsidR="00943912" w:rsidRDefault="00943912" w:rsidP="00943912">
            <w:pPr>
              <w:pStyle w:val="ListParagraph"/>
              <w:ind w:left="0"/>
              <w:rPr>
                <w:rFonts w:cstheme="minorHAnsi"/>
                <w:iCs/>
                <w:sz w:val="20"/>
                <w:szCs w:val="20"/>
              </w:rPr>
            </w:pPr>
          </w:p>
          <w:p w14:paraId="69BCE723" w14:textId="77777777" w:rsidR="00943912" w:rsidRDefault="001A3D77" w:rsidP="00943912">
            <w:pPr>
              <w:pStyle w:val="ListParagraph"/>
              <w:ind w:left="0"/>
              <w:rPr>
                <w:rFonts w:cstheme="minorHAnsi"/>
                <w:iCs/>
                <w:sz w:val="20"/>
                <w:szCs w:val="20"/>
              </w:rPr>
            </w:pPr>
            <w:r>
              <w:rPr>
                <w:rFonts w:cstheme="minorHAnsi"/>
                <w:iCs/>
                <w:sz w:val="20"/>
                <w:szCs w:val="20"/>
              </w:rPr>
              <w:t>Bloque “reset”: No hay cambios respecto al programa del apartado b.</w:t>
            </w:r>
          </w:p>
          <w:p w14:paraId="77FE2F47" w14:textId="77777777" w:rsidR="001A3D77" w:rsidRDefault="001A3D77" w:rsidP="00943912">
            <w:pPr>
              <w:pStyle w:val="ListParagraph"/>
              <w:ind w:left="0"/>
              <w:rPr>
                <w:rFonts w:cstheme="minorHAnsi"/>
                <w:iCs/>
                <w:sz w:val="20"/>
                <w:szCs w:val="20"/>
              </w:rPr>
            </w:pPr>
          </w:p>
          <w:p w14:paraId="4F290DC6" w14:textId="77777777" w:rsidR="001A3D77" w:rsidRDefault="001A3D77" w:rsidP="00943912">
            <w:pPr>
              <w:pStyle w:val="ListParagraph"/>
              <w:ind w:left="0"/>
              <w:rPr>
                <w:rFonts w:cstheme="minorHAnsi"/>
                <w:iCs/>
                <w:sz w:val="20"/>
                <w:szCs w:val="20"/>
              </w:rPr>
            </w:pPr>
            <w:r>
              <w:rPr>
                <w:rFonts w:cstheme="minorHAnsi"/>
                <w:iCs/>
                <w:sz w:val="20"/>
                <w:szCs w:val="20"/>
              </w:rPr>
              <w:t>Bloque “movimiento”: No hay cambios respecto al programa del apartado b.</w:t>
            </w:r>
          </w:p>
          <w:p w14:paraId="7165A64A" w14:textId="77777777" w:rsidR="001A3D77" w:rsidRDefault="001A3D77" w:rsidP="00943912">
            <w:pPr>
              <w:pStyle w:val="ListParagraph"/>
              <w:ind w:left="0"/>
              <w:rPr>
                <w:rFonts w:cstheme="minorHAnsi"/>
                <w:iCs/>
                <w:sz w:val="20"/>
                <w:szCs w:val="20"/>
              </w:rPr>
            </w:pPr>
          </w:p>
          <w:p w14:paraId="71C36F54" w14:textId="77777777" w:rsidR="001A3D77" w:rsidRDefault="001A3D77" w:rsidP="00943912">
            <w:pPr>
              <w:pStyle w:val="ListParagraph"/>
              <w:ind w:left="0"/>
              <w:rPr>
                <w:rFonts w:cstheme="minorHAnsi"/>
                <w:iCs/>
                <w:sz w:val="20"/>
                <w:szCs w:val="20"/>
              </w:rPr>
            </w:pPr>
          </w:p>
          <w:p w14:paraId="27BEDBFA" w14:textId="77777777" w:rsidR="001A3D77" w:rsidRDefault="001A3D77" w:rsidP="00943912">
            <w:pPr>
              <w:pStyle w:val="ListParagraph"/>
              <w:ind w:left="0"/>
              <w:rPr>
                <w:rFonts w:cstheme="minorHAnsi"/>
                <w:iCs/>
                <w:sz w:val="20"/>
                <w:szCs w:val="20"/>
              </w:rPr>
            </w:pPr>
          </w:p>
          <w:p w14:paraId="70E560F8" w14:textId="77777777" w:rsidR="001A3D77" w:rsidRDefault="001A3D77" w:rsidP="00943912">
            <w:pPr>
              <w:pStyle w:val="ListParagraph"/>
              <w:ind w:left="0"/>
              <w:rPr>
                <w:rFonts w:cstheme="minorHAnsi"/>
                <w:iCs/>
                <w:sz w:val="20"/>
                <w:szCs w:val="20"/>
              </w:rPr>
            </w:pPr>
          </w:p>
          <w:p w14:paraId="063BC8C3" w14:textId="77777777" w:rsidR="001A3D77" w:rsidRDefault="001A3D77" w:rsidP="00943912">
            <w:pPr>
              <w:pStyle w:val="ListParagraph"/>
              <w:ind w:left="0"/>
              <w:rPr>
                <w:rFonts w:cstheme="minorHAnsi"/>
                <w:iCs/>
                <w:sz w:val="20"/>
                <w:szCs w:val="20"/>
              </w:rPr>
            </w:pPr>
          </w:p>
          <w:p w14:paraId="73218B84" w14:textId="77777777" w:rsidR="001A3D77" w:rsidRDefault="001A3D77" w:rsidP="00943912">
            <w:pPr>
              <w:pStyle w:val="ListParagraph"/>
              <w:ind w:left="0"/>
              <w:rPr>
                <w:rFonts w:cstheme="minorHAnsi"/>
                <w:iCs/>
                <w:sz w:val="20"/>
                <w:szCs w:val="20"/>
              </w:rPr>
            </w:pPr>
          </w:p>
          <w:p w14:paraId="2FF44EA0" w14:textId="77777777" w:rsidR="001A3D77" w:rsidRDefault="001A3D77" w:rsidP="00943912">
            <w:pPr>
              <w:pStyle w:val="ListParagraph"/>
              <w:ind w:left="0"/>
              <w:rPr>
                <w:rFonts w:cstheme="minorHAnsi"/>
                <w:iCs/>
                <w:sz w:val="20"/>
                <w:szCs w:val="20"/>
              </w:rPr>
            </w:pPr>
          </w:p>
          <w:p w14:paraId="219A04F4" w14:textId="77777777" w:rsidR="001A3D77" w:rsidRDefault="001A3D77" w:rsidP="00943912">
            <w:pPr>
              <w:pStyle w:val="ListParagraph"/>
              <w:ind w:left="0"/>
              <w:rPr>
                <w:rFonts w:cstheme="minorHAnsi"/>
                <w:iCs/>
                <w:sz w:val="20"/>
                <w:szCs w:val="20"/>
              </w:rPr>
            </w:pPr>
          </w:p>
          <w:p w14:paraId="60D5F2B6" w14:textId="77777777" w:rsidR="001A3D77" w:rsidRDefault="001A3D77" w:rsidP="00943912">
            <w:pPr>
              <w:pStyle w:val="ListParagraph"/>
              <w:ind w:left="0"/>
              <w:rPr>
                <w:rFonts w:cstheme="minorHAnsi"/>
                <w:iCs/>
                <w:sz w:val="20"/>
                <w:szCs w:val="20"/>
              </w:rPr>
            </w:pPr>
          </w:p>
          <w:p w14:paraId="7BCF3673" w14:textId="77777777" w:rsidR="001A3D77" w:rsidRDefault="001A3D77" w:rsidP="00943912">
            <w:pPr>
              <w:pStyle w:val="ListParagraph"/>
              <w:ind w:left="0"/>
              <w:rPr>
                <w:rFonts w:cstheme="minorHAnsi"/>
                <w:iCs/>
                <w:sz w:val="20"/>
                <w:szCs w:val="20"/>
              </w:rPr>
            </w:pPr>
          </w:p>
          <w:p w14:paraId="6D2E9BF7" w14:textId="77777777" w:rsidR="001A3D77" w:rsidRDefault="001A3D77" w:rsidP="00943912">
            <w:pPr>
              <w:pStyle w:val="ListParagraph"/>
              <w:ind w:left="0"/>
              <w:rPr>
                <w:rFonts w:cstheme="minorHAnsi"/>
                <w:iCs/>
                <w:sz w:val="20"/>
                <w:szCs w:val="20"/>
              </w:rPr>
            </w:pPr>
          </w:p>
          <w:p w14:paraId="2C95B206" w14:textId="77777777" w:rsidR="001A3D77" w:rsidRDefault="001A3D77" w:rsidP="00943912">
            <w:pPr>
              <w:pStyle w:val="ListParagraph"/>
              <w:ind w:left="0"/>
              <w:rPr>
                <w:rFonts w:cstheme="minorHAnsi"/>
                <w:iCs/>
                <w:sz w:val="20"/>
                <w:szCs w:val="20"/>
              </w:rPr>
            </w:pPr>
          </w:p>
          <w:p w14:paraId="4A06DB73" w14:textId="77777777" w:rsidR="001A3D77" w:rsidRDefault="001A3D77" w:rsidP="00943912">
            <w:pPr>
              <w:pStyle w:val="ListParagraph"/>
              <w:ind w:left="0"/>
              <w:rPr>
                <w:rFonts w:cstheme="minorHAnsi"/>
                <w:iCs/>
                <w:sz w:val="20"/>
                <w:szCs w:val="20"/>
              </w:rPr>
            </w:pPr>
          </w:p>
          <w:p w14:paraId="014C670C" w14:textId="77777777" w:rsidR="001A3D77" w:rsidRDefault="001A3D77" w:rsidP="00943912">
            <w:pPr>
              <w:pStyle w:val="ListParagraph"/>
              <w:ind w:left="0"/>
              <w:rPr>
                <w:rFonts w:cstheme="minorHAnsi"/>
                <w:iCs/>
                <w:sz w:val="20"/>
                <w:szCs w:val="20"/>
              </w:rPr>
            </w:pPr>
          </w:p>
          <w:p w14:paraId="5C50058B" w14:textId="77777777" w:rsidR="001A3D77" w:rsidRDefault="001A3D77" w:rsidP="00943912">
            <w:pPr>
              <w:pStyle w:val="ListParagraph"/>
              <w:ind w:left="0"/>
              <w:rPr>
                <w:rFonts w:cstheme="minorHAnsi"/>
                <w:iCs/>
                <w:sz w:val="20"/>
                <w:szCs w:val="20"/>
              </w:rPr>
            </w:pPr>
          </w:p>
          <w:p w14:paraId="41F93D88" w14:textId="77777777" w:rsidR="001A3D77" w:rsidRDefault="001A3D77" w:rsidP="00943912">
            <w:pPr>
              <w:pStyle w:val="ListParagraph"/>
              <w:ind w:left="0"/>
              <w:rPr>
                <w:rFonts w:cstheme="minorHAnsi"/>
                <w:iCs/>
                <w:sz w:val="20"/>
                <w:szCs w:val="20"/>
              </w:rPr>
            </w:pPr>
          </w:p>
          <w:p w14:paraId="3711D1A5" w14:textId="77777777" w:rsidR="001A3D77" w:rsidRDefault="001A3D77" w:rsidP="00943912">
            <w:pPr>
              <w:pStyle w:val="ListParagraph"/>
              <w:ind w:left="0"/>
              <w:rPr>
                <w:rFonts w:cstheme="minorHAnsi"/>
                <w:iCs/>
                <w:sz w:val="20"/>
                <w:szCs w:val="20"/>
              </w:rPr>
            </w:pPr>
          </w:p>
          <w:p w14:paraId="5E635089" w14:textId="77777777" w:rsidR="001A3D77" w:rsidRDefault="001A3D77" w:rsidP="00943912">
            <w:pPr>
              <w:pStyle w:val="ListParagraph"/>
              <w:ind w:left="0"/>
              <w:rPr>
                <w:rFonts w:cstheme="minorHAnsi"/>
                <w:iCs/>
                <w:sz w:val="20"/>
                <w:szCs w:val="20"/>
              </w:rPr>
            </w:pPr>
          </w:p>
          <w:p w14:paraId="425F3C08" w14:textId="77777777" w:rsidR="001A3D77" w:rsidRDefault="001A3D77" w:rsidP="00943912">
            <w:pPr>
              <w:pStyle w:val="ListParagraph"/>
              <w:ind w:left="0"/>
              <w:rPr>
                <w:rFonts w:cstheme="minorHAnsi"/>
                <w:iCs/>
                <w:sz w:val="20"/>
                <w:szCs w:val="20"/>
              </w:rPr>
            </w:pPr>
            <w:r>
              <w:rPr>
                <w:rFonts w:cstheme="minorHAnsi"/>
                <w:iCs/>
                <w:sz w:val="20"/>
                <w:szCs w:val="20"/>
              </w:rPr>
              <w:lastRenderedPageBreak/>
              <w:t>Además, en todos los apartados está disponible una pantalla HMI, que es la siguiente:</w:t>
            </w:r>
          </w:p>
          <w:p w14:paraId="339F9A43" w14:textId="77777777" w:rsidR="001A3D77" w:rsidRDefault="001A3D77" w:rsidP="00943912">
            <w:pPr>
              <w:pStyle w:val="ListParagraph"/>
              <w:ind w:left="0"/>
              <w:rPr>
                <w:rFonts w:cstheme="minorHAnsi"/>
                <w:iCs/>
                <w:sz w:val="20"/>
                <w:szCs w:val="20"/>
              </w:rPr>
            </w:pPr>
          </w:p>
          <w:p w14:paraId="3BB71F05" w14:textId="77777777" w:rsidR="001A3D77" w:rsidRDefault="001A3D77" w:rsidP="00943912">
            <w:pPr>
              <w:pStyle w:val="ListParagraph"/>
              <w:ind w:left="0"/>
              <w:rPr>
                <w:rFonts w:cstheme="minorHAnsi"/>
                <w:iCs/>
                <w:sz w:val="20"/>
                <w:szCs w:val="20"/>
              </w:rPr>
            </w:pPr>
            <w:r w:rsidRPr="001A3D77">
              <w:rPr>
                <w:rFonts w:cstheme="minorHAnsi"/>
                <w:iCs/>
                <w:sz w:val="20"/>
                <w:szCs w:val="20"/>
              </w:rPr>
              <w:drawing>
                <wp:inline distT="0" distB="0" distL="0" distR="0" wp14:anchorId="1AC227BE" wp14:editId="024C5FD8">
                  <wp:extent cx="5784850" cy="3466768"/>
                  <wp:effectExtent l="0" t="0" r="6350" b="635"/>
                  <wp:docPr id="171333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33433" name=""/>
                          <pic:cNvPicPr/>
                        </pic:nvPicPr>
                        <pic:blipFill>
                          <a:blip r:embed="rId34"/>
                          <a:stretch>
                            <a:fillRect/>
                          </a:stretch>
                        </pic:blipFill>
                        <pic:spPr>
                          <a:xfrm>
                            <a:off x="0" y="0"/>
                            <a:ext cx="5788269" cy="3468817"/>
                          </a:xfrm>
                          <a:prstGeom prst="rect">
                            <a:avLst/>
                          </a:prstGeom>
                        </pic:spPr>
                      </pic:pic>
                    </a:graphicData>
                  </a:graphic>
                </wp:inline>
              </w:drawing>
            </w:r>
          </w:p>
          <w:p w14:paraId="2A09841C" w14:textId="77777777" w:rsidR="001A3D77" w:rsidRDefault="001A3D77" w:rsidP="00943912">
            <w:pPr>
              <w:pStyle w:val="ListParagraph"/>
              <w:ind w:left="0"/>
              <w:rPr>
                <w:rFonts w:cstheme="minorHAnsi"/>
                <w:iCs/>
                <w:sz w:val="20"/>
                <w:szCs w:val="20"/>
              </w:rPr>
            </w:pPr>
          </w:p>
          <w:p w14:paraId="53D588DC" w14:textId="44562EC0" w:rsidR="001A3D77" w:rsidRDefault="001A3D77" w:rsidP="00943912">
            <w:pPr>
              <w:pStyle w:val="ListParagraph"/>
              <w:ind w:left="0"/>
              <w:rPr>
                <w:rFonts w:cstheme="minorHAnsi"/>
                <w:iCs/>
                <w:sz w:val="20"/>
                <w:szCs w:val="20"/>
              </w:rPr>
            </w:pPr>
            <w:r>
              <w:rPr>
                <w:rFonts w:cstheme="minorHAnsi"/>
                <w:iCs/>
                <w:sz w:val="20"/>
                <w:szCs w:val="20"/>
              </w:rPr>
              <w:t>Los pulsadores de marcha, paro y reset tienen la misma función que los botones de la botonera física. Los pulsadores de marcha y paro están disponibles en todos los apartados, mientras que el de reset está disponible a partir del apartado b.</w:t>
            </w:r>
          </w:p>
          <w:p w14:paraId="3B9F1493" w14:textId="77777777" w:rsidR="001A3D77" w:rsidRDefault="001A3D77" w:rsidP="00943912">
            <w:pPr>
              <w:pStyle w:val="ListParagraph"/>
              <w:ind w:left="0"/>
              <w:rPr>
                <w:rFonts w:cstheme="minorHAnsi"/>
                <w:iCs/>
                <w:sz w:val="20"/>
                <w:szCs w:val="20"/>
              </w:rPr>
            </w:pPr>
          </w:p>
          <w:p w14:paraId="1843E926" w14:textId="77777777" w:rsidR="001A3D77" w:rsidRDefault="001A3D77" w:rsidP="00943912">
            <w:pPr>
              <w:pStyle w:val="ListParagraph"/>
              <w:ind w:left="0"/>
              <w:rPr>
                <w:rFonts w:cstheme="minorHAnsi"/>
                <w:iCs/>
                <w:sz w:val="20"/>
                <w:szCs w:val="20"/>
              </w:rPr>
            </w:pPr>
            <w:r>
              <w:rPr>
                <w:rFonts w:cstheme="minorHAnsi"/>
                <w:iCs/>
                <w:sz w:val="20"/>
                <w:szCs w:val="20"/>
              </w:rPr>
              <w:t>Cada bomba tiene los siguientes elementos: un piloto que se ilumina en rojo para indicar que está parado y en verde para indicar que está en movimiento; un indicador numérico que indica el porcentaje de funcionamiento de cada bomba; un indicador numérico que indica el caudal que inyecta dicha bomba en m</w:t>
            </w:r>
            <w:r>
              <w:rPr>
                <w:rFonts w:cstheme="minorHAnsi"/>
                <w:iCs/>
                <w:sz w:val="20"/>
                <w:szCs w:val="20"/>
                <w:vertAlign w:val="superscript"/>
              </w:rPr>
              <w:t>3</w:t>
            </w:r>
            <w:r>
              <w:rPr>
                <w:rFonts w:cstheme="minorHAnsi"/>
                <w:iCs/>
                <w:sz w:val="20"/>
                <w:szCs w:val="20"/>
              </w:rPr>
              <w:t>/min. Todo lo relacionado con el motor 2 está disponible a partir del apartado b. En el apartado a, solo está disponible el caudal inyectado por el motor 1.</w:t>
            </w:r>
          </w:p>
          <w:p w14:paraId="357CA269" w14:textId="77777777" w:rsidR="001A3D77" w:rsidRDefault="001A3D77" w:rsidP="00943912">
            <w:pPr>
              <w:pStyle w:val="ListParagraph"/>
              <w:ind w:left="0"/>
              <w:rPr>
                <w:rFonts w:cstheme="minorHAnsi"/>
                <w:iCs/>
                <w:sz w:val="20"/>
                <w:szCs w:val="20"/>
              </w:rPr>
            </w:pPr>
          </w:p>
          <w:p w14:paraId="45BA0589" w14:textId="77777777" w:rsidR="001A3D77" w:rsidRDefault="001A3D77" w:rsidP="00943912">
            <w:pPr>
              <w:pStyle w:val="ListParagraph"/>
              <w:ind w:left="0"/>
              <w:rPr>
                <w:rFonts w:cstheme="minorHAnsi"/>
                <w:iCs/>
                <w:sz w:val="20"/>
                <w:szCs w:val="20"/>
              </w:rPr>
            </w:pPr>
            <w:r>
              <w:rPr>
                <w:rFonts w:cstheme="minorHAnsi"/>
                <w:iCs/>
                <w:sz w:val="20"/>
                <w:szCs w:val="20"/>
              </w:rPr>
              <w:t>El indicador numérico de presión indica la presión de la red de agua potable en bar. Está disponible en todos los apartados.</w:t>
            </w:r>
          </w:p>
          <w:p w14:paraId="3D323C45" w14:textId="77777777" w:rsidR="001A3D77" w:rsidRDefault="001A3D77" w:rsidP="00943912">
            <w:pPr>
              <w:pStyle w:val="ListParagraph"/>
              <w:ind w:left="0"/>
              <w:rPr>
                <w:rFonts w:cstheme="minorHAnsi"/>
                <w:iCs/>
                <w:sz w:val="20"/>
                <w:szCs w:val="20"/>
              </w:rPr>
            </w:pPr>
          </w:p>
          <w:p w14:paraId="63B9A1DE" w14:textId="77777777" w:rsidR="001A3D77" w:rsidRDefault="001A3D77" w:rsidP="00943912">
            <w:pPr>
              <w:pStyle w:val="ListParagraph"/>
              <w:ind w:left="0"/>
              <w:rPr>
                <w:rFonts w:cstheme="minorHAnsi"/>
                <w:iCs/>
                <w:sz w:val="20"/>
                <w:szCs w:val="20"/>
              </w:rPr>
            </w:pPr>
            <w:r>
              <w:rPr>
                <w:rFonts w:cstheme="minorHAnsi"/>
                <w:iCs/>
                <w:sz w:val="20"/>
                <w:szCs w:val="20"/>
              </w:rPr>
              <w:t>El indicador de caudal total indica la suma de los caudales inyectados por cada motor. Está disponible a partir del apartado c.</w:t>
            </w:r>
          </w:p>
          <w:p w14:paraId="4B21B9E2" w14:textId="77777777" w:rsidR="001A3D77" w:rsidRDefault="001A3D77" w:rsidP="00943912">
            <w:pPr>
              <w:pStyle w:val="ListParagraph"/>
              <w:ind w:left="0"/>
              <w:rPr>
                <w:rFonts w:cstheme="minorHAnsi"/>
                <w:iCs/>
                <w:sz w:val="20"/>
                <w:szCs w:val="20"/>
              </w:rPr>
            </w:pPr>
          </w:p>
          <w:p w14:paraId="4E5570CB" w14:textId="77777777" w:rsidR="001A3D77" w:rsidRDefault="001A3D77" w:rsidP="00943912">
            <w:pPr>
              <w:pStyle w:val="ListParagraph"/>
              <w:ind w:left="0"/>
              <w:rPr>
                <w:rFonts w:cstheme="minorHAnsi"/>
                <w:iCs/>
                <w:sz w:val="20"/>
                <w:szCs w:val="20"/>
              </w:rPr>
            </w:pPr>
            <w:r>
              <w:rPr>
                <w:rFonts w:cstheme="minorHAnsi"/>
                <w:iCs/>
                <w:sz w:val="20"/>
                <w:szCs w:val="20"/>
              </w:rPr>
              <w:t xml:space="preserve">Por último, el apartado d pedía </w:t>
            </w:r>
            <w:r w:rsidR="000D08D8">
              <w:rPr>
                <w:rFonts w:cstheme="minorHAnsi"/>
                <w:iCs/>
                <w:sz w:val="20"/>
                <w:szCs w:val="20"/>
              </w:rPr>
              <w:t>la implementación y estudio de las opciones de ahorro energético del variador MX2.</w:t>
            </w:r>
          </w:p>
          <w:p w14:paraId="0CC6F72F" w14:textId="77777777" w:rsidR="000D08D8" w:rsidRDefault="000D08D8" w:rsidP="00943912">
            <w:pPr>
              <w:pStyle w:val="ListParagraph"/>
              <w:ind w:left="0"/>
              <w:rPr>
                <w:rFonts w:cstheme="minorHAnsi"/>
                <w:iCs/>
                <w:sz w:val="20"/>
                <w:szCs w:val="20"/>
              </w:rPr>
            </w:pPr>
          </w:p>
          <w:p w14:paraId="0A08590F" w14:textId="77777777" w:rsidR="000D08D8" w:rsidRDefault="000D08D8" w:rsidP="00943912">
            <w:pPr>
              <w:pStyle w:val="ListParagraph"/>
              <w:ind w:left="0"/>
              <w:rPr>
                <w:rFonts w:cstheme="minorHAnsi"/>
                <w:iCs/>
                <w:sz w:val="20"/>
                <w:szCs w:val="18"/>
              </w:rPr>
            </w:pPr>
            <w:r>
              <w:rPr>
                <w:rFonts w:cstheme="minorHAnsi"/>
                <w:iCs/>
                <w:sz w:val="20"/>
                <w:szCs w:val="20"/>
              </w:rPr>
              <w:t xml:space="preserve">La implementación se realiza poniendo el parámetro </w:t>
            </w:r>
            <w:r>
              <w:rPr>
                <w:rFonts w:cstheme="minorHAnsi"/>
                <w:iCs/>
                <w:sz w:val="20"/>
                <w:szCs w:val="18"/>
              </w:rPr>
              <w:t>A085</w:t>
            </w:r>
            <w:r>
              <w:rPr>
                <w:rFonts w:cstheme="minorHAnsi"/>
                <w:iCs/>
                <w:sz w:val="20"/>
                <w:szCs w:val="18"/>
              </w:rPr>
              <w:t xml:space="preserve"> del variador de frecuencia a 1.</w:t>
            </w:r>
          </w:p>
          <w:p w14:paraId="1914FD8A" w14:textId="77777777" w:rsidR="000D08D8" w:rsidRDefault="000D08D8" w:rsidP="00943912">
            <w:pPr>
              <w:pStyle w:val="ListParagraph"/>
              <w:ind w:left="0"/>
              <w:rPr>
                <w:rFonts w:cstheme="minorHAnsi"/>
                <w:iCs/>
                <w:sz w:val="20"/>
                <w:szCs w:val="20"/>
              </w:rPr>
            </w:pPr>
          </w:p>
          <w:p w14:paraId="54743D38" w14:textId="526A9B3D" w:rsidR="000D08D8" w:rsidRPr="001A3D77" w:rsidRDefault="000D08D8" w:rsidP="00943912">
            <w:pPr>
              <w:pStyle w:val="ListParagraph"/>
              <w:ind w:left="0"/>
              <w:rPr>
                <w:rFonts w:cstheme="minorHAnsi"/>
                <w:iCs/>
                <w:sz w:val="20"/>
                <w:szCs w:val="20"/>
              </w:rPr>
            </w:pPr>
            <w:r>
              <w:rPr>
                <w:rFonts w:cstheme="minorHAnsi"/>
                <w:iCs/>
                <w:sz w:val="20"/>
                <w:szCs w:val="20"/>
              </w:rPr>
              <w:t>Con un polímetro, medimos la tensión que sacaba el variador a diferentes frecuencias. Observamos que la tensión variaba muy poco para un rango de frecuencias de hasta 90Hz.</w:t>
            </w:r>
          </w:p>
        </w:tc>
      </w:tr>
    </w:tbl>
    <w:p w14:paraId="3E3D9160" w14:textId="77777777" w:rsidR="008D5711" w:rsidRDefault="008D5711" w:rsidP="008D5711">
      <w:pPr>
        <w:pStyle w:val="ListParagraph"/>
        <w:rPr>
          <w:b/>
          <w:sz w:val="24"/>
        </w:rPr>
      </w:pPr>
    </w:p>
    <w:p w14:paraId="43BE77BC" w14:textId="77777777" w:rsidR="000D08D8" w:rsidRDefault="000D08D8" w:rsidP="008D5711">
      <w:pPr>
        <w:pStyle w:val="ListParagraph"/>
        <w:rPr>
          <w:b/>
          <w:sz w:val="24"/>
        </w:rPr>
      </w:pPr>
    </w:p>
    <w:p w14:paraId="2655181F" w14:textId="77777777" w:rsidR="000D08D8" w:rsidRDefault="000D08D8" w:rsidP="008D5711">
      <w:pPr>
        <w:pStyle w:val="ListParagraph"/>
        <w:rPr>
          <w:b/>
          <w:sz w:val="24"/>
        </w:rPr>
      </w:pPr>
    </w:p>
    <w:p w14:paraId="5C43B853" w14:textId="77777777" w:rsidR="000D08D8" w:rsidRDefault="000D08D8" w:rsidP="008D5711">
      <w:pPr>
        <w:pStyle w:val="ListParagraph"/>
        <w:rPr>
          <w:b/>
          <w:sz w:val="24"/>
        </w:rPr>
      </w:pPr>
    </w:p>
    <w:p w14:paraId="6D10955F" w14:textId="77777777" w:rsidR="000D08D8" w:rsidRDefault="000D08D8" w:rsidP="008D5711">
      <w:pPr>
        <w:pStyle w:val="ListParagraph"/>
        <w:rPr>
          <w:b/>
          <w:sz w:val="24"/>
        </w:rPr>
      </w:pPr>
    </w:p>
    <w:p w14:paraId="0A3484A5" w14:textId="77777777" w:rsidR="000D08D8" w:rsidRDefault="000D08D8" w:rsidP="008D5711">
      <w:pPr>
        <w:pStyle w:val="ListParagraph"/>
        <w:rPr>
          <w:b/>
          <w:sz w:val="24"/>
        </w:rPr>
      </w:pPr>
    </w:p>
    <w:p w14:paraId="4AB2B61F" w14:textId="77777777" w:rsidR="000D08D8" w:rsidRDefault="000D08D8" w:rsidP="008D5711">
      <w:pPr>
        <w:pStyle w:val="ListParagraph"/>
        <w:rPr>
          <w:b/>
          <w:sz w:val="24"/>
        </w:rPr>
      </w:pPr>
    </w:p>
    <w:p w14:paraId="5AFED2DC" w14:textId="77777777" w:rsidR="008D5711" w:rsidRDefault="008D5711" w:rsidP="00FE01E3">
      <w:pPr>
        <w:pStyle w:val="ListParagraph"/>
        <w:numPr>
          <w:ilvl w:val="0"/>
          <w:numId w:val="1"/>
        </w:numPr>
        <w:rPr>
          <w:b/>
          <w:sz w:val="24"/>
        </w:rPr>
      </w:pPr>
      <w:r w:rsidRPr="008D5711">
        <w:rPr>
          <w:b/>
          <w:sz w:val="24"/>
        </w:rPr>
        <w:lastRenderedPageBreak/>
        <w:t>Problemas encontrados y soluci</w:t>
      </w:r>
      <w:r>
        <w:rPr>
          <w:b/>
          <w:sz w:val="24"/>
        </w:rPr>
        <w:t>ón implementada.</w:t>
      </w:r>
    </w:p>
    <w:tbl>
      <w:tblPr>
        <w:tblStyle w:val="TableGrid"/>
        <w:tblW w:w="0" w:type="auto"/>
        <w:tblInd w:w="-5" w:type="dxa"/>
        <w:tblLook w:val="04A0" w:firstRow="1" w:lastRow="0" w:firstColumn="1" w:lastColumn="0" w:noHBand="0" w:noVBand="1"/>
      </w:tblPr>
      <w:tblGrid>
        <w:gridCol w:w="9493"/>
      </w:tblGrid>
      <w:tr w:rsidR="008D5711" w14:paraId="0B2AFFE9" w14:textId="77777777" w:rsidTr="008D5711">
        <w:tc>
          <w:tcPr>
            <w:tcW w:w="9493" w:type="dxa"/>
          </w:tcPr>
          <w:p w14:paraId="7CEC2A98" w14:textId="0D84A318" w:rsidR="008D5711" w:rsidRPr="000D08D8" w:rsidRDefault="000D08D8" w:rsidP="008D5711">
            <w:pPr>
              <w:pStyle w:val="ListParagraph"/>
              <w:ind w:left="0"/>
              <w:rPr>
                <w:bCs/>
                <w:sz w:val="20"/>
                <w:szCs w:val="18"/>
              </w:rPr>
            </w:pPr>
            <w:r>
              <w:rPr>
                <w:bCs/>
                <w:sz w:val="20"/>
                <w:szCs w:val="18"/>
              </w:rPr>
              <w:t>En este proyecto no hubo problemas destacables. Los problemas que tuvimos fueron pequeños errores en el código (errores de sintaxis, cálculos erróneos…) que tenían una solución fácil y rápida.</w:t>
            </w:r>
          </w:p>
        </w:tc>
      </w:tr>
    </w:tbl>
    <w:p w14:paraId="0BA83656" w14:textId="77777777" w:rsidR="008D5711" w:rsidRDefault="008D5711" w:rsidP="008D5711">
      <w:pPr>
        <w:pStyle w:val="ListParagraph"/>
        <w:rPr>
          <w:b/>
          <w:sz w:val="24"/>
        </w:rPr>
      </w:pPr>
    </w:p>
    <w:p w14:paraId="4F39268E" w14:textId="77777777" w:rsidR="00FE01E3" w:rsidRDefault="00FE01E3" w:rsidP="00FE01E3">
      <w:pPr>
        <w:pStyle w:val="ListParagraph"/>
        <w:numPr>
          <w:ilvl w:val="0"/>
          <w:numId w:val="1"/>
        </w:numPr>
        <w:rPr>
          <w:b/>
          <w:sz w:val="24"/>
        </w:rPr>
      </w:pPr>
      <w:r>
        <w:rPr>
          <w:b/>
          <w:sz w:val="24"/>
        </w:rPr>
        <w:t xml:space="preserve">Mejoras propuestas. </w:t>
      </w:r>
    </w:p>
    <w:tbl>
      <w:tblPr>
        <w:tblStyle w:val="TableGrid"/>
        <w:tblW w:w="0" w:type="auto"/>
        <w:tblInd w:w="-5" w:type="dxa"/>
        <w:tblLook w:val="04A0" w:firstRow="1" w:lastRow="0" w:firstColumn="1" w:lastColumn="0" w:noHBand="0" w:noVBand="1"/>
      </w:tblPr>
      <w:tblGrid>
        <w:gridCol w:w="9493"/>
      </w:tblGrid>
      <w:tr w:rsidR="00F91EB5" w14:paraId="48F69C02" w14:textId="77777777" w:rsidTr="00F91EB5">
        <w:tc>
          <w:tcPr>
            <w:tcW w:w="9493" w:type="dxa"/>
          </w:tcPr>
          <w:p w14:paraId="0808266E" w14:textId="77777777" w:rsidR="00F91EB5" w:rsidRDefault="000D08D8" w:rsidP="00FE01E3">
            <w:pPr>
              <w:pStyle w:val="ListParagraph"/>
              <w:ind w:left="0"/>
              <w:rPr>
                <w:bCs/>
                <w:sz w:val="20"/>
                <w:szCs w:val="18"/>
              </w:rPr>
            </w:pPr>
            <w:r>
              <w:rPr>
                <w:bCs/>
                <w:sz w:val="20"/>
                <w:szCs w:val="18"/>
              </w:rPr>
              <w:t>Una posible mejora seria volcar periódicamente los datos del programa (uso de los motores, caudal inyectado, presión de la red) para comprobar su evolución con el paso del tiempo. De esta manera se podría observar como ha cambiado el rendimiento del sistema o detectar averías en alguna de las bombas.</w:t>
            </w:r>
          </w:p>
          <w:p w14:paraId="759B8990" w14:textId="77777777" w:rsidR="000D08D8" w:rsidRDefault="000D08D8" w:rsidP="00FE01E3">
            <w:pPr>
              <w:pStyle w:val="ListParagraph"/>
              <w:ind w:left="0"/>
              <w:rPr>
                <w:bCs/>
                <w:sz w:val="20"/>
                <w:szCs w:val="18"/>
              </w:rPr>
            </w:pPr>
          </w:p>
          <w:p w14:paraId="5E8900F5" w14:textId="35E9BAE5" w:rsidR="000D08D8" w:rsidRPr="000D08D8" w:rsidRDefault="000D08D8" w:rsidP="00FE01E3">
            <w:pPr>
              <w:pStyle w:val="ListParagraph"/>
              <w:ind w:left="0"/>
              <w:rPr>
                <w:bCs/>
                <w:sz w:val="20"/>
                <w:szCs w:val="18"/>
              </w:rPr>
            </w:pPr>
            <w:r>
              <w:rPr>
                <w:bCs/>
                <w:sz w:val="20"/>
                <w:szCs w:val="18"/>
              </w:rPr>
              <w:t xml:space="preserve">Otra posible mejora sería </w:t>
            </w:r>
            <w:r w:rsidR="00630A86">
              <w:rPr>
                <w:bCs/>
                <w:sz w:val="20"/>
                <w:szCs w:val="18"/>
              </w:rPr>
              <w:t>recibir datos del uso de agua en cada momento del día, para poder ajustar la presión de la red en función al uso del agua potable. De esta forma, la oferta se ajustaría más a la demanda.</w:t>
            </w:r>
          </w:p>
        </w:tc>
      </w:tr>
    </w:tbl>
    <w:p w14:paraId="37CBCCDF" w14:textId="77777777" w:rsidR="00FE01E3" w:rsidRDefault="00FE01E3" w:rsidP="00FE01E3">
      <w:pPr>
        <w:pStyle w:val="ListParagraph"/>
        <w:rPr>
          <w:b/>
          <w:sz w:val="24"/>
        </w:rPr>
      </w:pPr>
    </w:p>
    <w:p w14:paraId="207F602E" w14:textId="77777777" w:rsidR="007B2909" w:rsidRPr="00FE01E3" w:rsidRDefault="007B2909" w:rsidP="00FE01E3">
      <w:pPr>
        <w:rPr>
          <w:sz w:val="24"/>
        </w:rPr>
      </w:pPr>
    </w:p>
    <w:sectPr w:rsidR="007B2909" w:rsidRPr="00FE01E3" w:rsidSect="006B27E8">
      <w:headerReference w:type="default" r:id="rId35"/>
      <w:footerReference w:type="default" r:id="rId36"/>
      <w:pgSz w:w="11906" w:h="16838"/>
      <w:pgMar w:top="1135" w:right="127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3D8A5" w14:textId="77777777" w:rsidR="006B27E8" w:rsidRDefault="006B27E8" w:rsidP="00FE01E3">
      <w:pPr>
        <w:spacing w:after="0" w:line="240" w:lineRule="auto"/>
      </w:pPr>
      <w:r>
        <w:separator/>
      </w:r>
    </w:p>
  </w:endnote>
  <w:endnote w:type="continuationSeparator" w:id="0">
    <w:p w14:paraId="02DFEEB1" w14:textId="77777777" w:rsidR="006B27E8" w:rsidRDefault="006B27E8" w:rsidP="00FE0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434821"/>
      <w:docPartObj>
        <w:docPartGallery w:val="Page Numbers (Bottom of Page)"/>
        <w:docPartUnique/>
      </w:docPartObj>
    </w:sdtPr>
    <w:sdtContent>
      <w:p w14:paraId="13F4090A" w14:textId="77777777" w:rsidR="008D5711" w:rsidRDefault="008D5711">
        <w:pPr>
          <w:pStyle w:val="Footer"/>
          <w:jc w:val="center"/>
        </w:pPr>
        <w:r>
          <w:fldChar w:fldCharType="begin"/>
        </w:r>
        <w:r>
          <w:instrText>PAGE   \* MERGEFORMAT</w:instrText>
        </w:r>
        <w:r>
          <w:fldChar w:fldCharType="separate"/>
        </w:r>
        <w:r w:rsidR="00B769A5">
          <w:rPr>
            <w:noProof/>
          </w:rPr>
          <w:t>1</w:t>
        </w:r>
        <w:r>
          <w:fldChar w:fldCharType="end"/>
        </w:r>
      </w:p>
    </w:sdtContent>
  </w:sdt>
  <w:p w14:paraId="140B77A9" w14:textId="77777777" w:rsidR="008D5711" w:rsidRDefault="008D5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3E6E7" w14:textId="77777777" w:rsidR="006B27E8" w:rsidRDefault="006B27E8" w:rsidP="00FE01E3">
      <w:pPr>
        <w:spacing w:after="0" w:line="240" w:lineRule="auto"/>
      </w:pPr>
      <w:r>
        <w:separator/>
      </w:r>
    </w:p>
  </w:footnote>
  <w:footnote w:type="continuationSeparator" w:id="0">
    <w:p w14:paraId="4C08E7D8" w14:textId="77777777" w:rsidR="006B27E8" w:rsidRDefault="006B27E8" w:rsidP="00FE0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2D133" w14:textId="77777777" w:rsidR="008D5711" w:rsidRPr="00FE01E3" w:rsidRDefault="008D5711" w:rsidP="008D5711">
    <w:pPr>
      <w:pStyle w:val="Header"/>
      <w:tabs>
        <w:tab w:val="clear" w:pos="8504"/>
        <w:tab w:val="right" w:pos="9498"/>
      </w:tabs>
      <w:rPr>
        <w:sz w:val="20"/>
        <w:u w:val="single"/>
      </w:rPr>
    </w:pPr>
    <w:r w:rsidRPr="00FE01E3">
      <w:rPr>
        <w:sz w:val="20"/>
        <w:u w:val="single"/>
      </w:rPr>
      <w:t>IES JAUME I – ONTINYENT</w:t>
    </w:r>
    <w:r w:rsidRPr="00FE01E3">
      <w:rPr>
        <w:sz w:val="20"/>
        <w:u w:val="single"/>
      </w:rPr>
      <w:tab/>
    </w:r>
    <w:r w:rsidRPr="00FE01E3">
      <w:rPr>
        <w:sz w:val="20"/>
        <w:u w:val="single"/>
      </w:rPr>
      <w:tab/>
      <w:t>Sistemas Programables Avanzados – 202</w:t>
    </w:r>
    <w:r w:rsidR="00B769A5">
      <w:rPr>
        <w:sz w:val="20"/>
        <w:u w:val="single"/>
      </w:rPr>
      <w:t>3</w:t>
    </w:r>
    <w:r w:rsidRPr="00FE01E3">
      <w:rPr>
        <w:sz w:val="20"/>
        <w:u w:val="single"/>
      </w:rPr>
      <w:t>/2</w:t>
    </w:r>
    <w:r w:rsidR="00B769A5">
      <w:rPr>
        <w:sz w:val="20"/>
        <w:u w:val="single"/>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11FE"/>
    <w:multiLevelType w:val="hybridMultilevel"/>
    <w:tmpl w:val="E2BCD47E"/>
    <w:lvl w:ilvl="0" w:tplc="9112FC54">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74B641C"/>
    <w:multiLevelType w:val="hybridMultilevel"/>
    <w:tmpl w:val="CC8E0D9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AC85B07"/>
    <w:multiLevelType w:val="hybridMultilevel"/>
    <w:tmpl w:val="5532B008"/>
    <w:lvl w:ilvl="0" w:tplc="AE4ACAAA">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3552922">
    <w:abstractNumId w:val="2"/>
  </w:num>
  <w:num w:numId="2" w16cid:durableId="1156074708">
    <w:abstractNumId w:val="1"/>
  </w:num>
  <w:num w:numId="3" w16cid:durableId="2068843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C93"/>
    <w:rsid w:val="000B3703"/>
    <w:rsid w:val="000D08D8"/>
    <w:rsid w:val="001A3D77"/>
    <w:rsid w:val="001B6D06"/>
    <w:rsid w:val="002451C7"/>
    <w:rsid w:val="002A183F"/>
    <w:rsid w:val="00405093"/>
    <w:rsid w:val="004F51AD"/>
    <w:rsid w:val="0053784D"/>
    <w:rsid w:val="00577F03"/>
    <w:rsid w:val="005D4C5B"/>
    <w:rsid w:val="00630A86"/>
    <w:rsid w:val="00676C93"/>
    <w:rsid w:val="006A6BE1"/>
    <w:rsid w:val="006B27E8"/>
    <w:rsid w:val="00726CC2"/>
    <w:rsid w:val="007424E4"/>
    <w:rsid w:val="007600B7"/>
    <w:rsid w:val="007B2909"/>
    <w:rsid w:val="007D448B"/>
    <w:rsid w:val="008D5711"/>
    <w:rsid w:val="009016B6"/>
    <w:rsid w:val="00943912"/>
    <w:rsid w:val="00983E3B"/>
    <w:rsid w:val="009F1840"/>
    <w:rsid w:val="00A21B0C"/>
    <w:rsid w:val="00A44B9A"/>
    <w:rsid w:val="00B25701"/>
    <w:rsid w:val="00B71666"/>
    <w:rsid w:val="00B769A5"/>
    <w:rsid w:val="00BE540C"/>
    <w:rsid w:val="00BF755A"/>
    <w:rsid w:val="00CC17C0"/>
    <w:rsid w:val="00CE201E"/>
    <w:rsid w:val="00D65190"/>
    <w:rsid w:val="00DB0631"/>
    <w:rsid w:val="00DD6120"/>
    <w:rsid w:val="00DE63F4"/>
    <w:rsid w:val="00E05AEB"/>
    <w:rsid w:val="00E26113"/>
    <w:rsid w:val="00E379EC"/>
    <w:rsid w:val="00EB037B"/>
    <w:rsid w:val="00F358CE"/>
    <w:rsid w:val="00F91EB5"/>
    <w:rsid w:val="00F967D1"/>
    <w:rsid w:val="00FD7705"/>
    <w:rsid w:val="00FE01E3"/>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F9558"/>
  <w15:chartTrackingRefBased/>
  <w15:docId w15:val="{EFBF7869-2133-49EE-9BB4-55CC677E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C93"/>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6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6C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676C93"/>
    <w:rPr>
      <w:lang w:val="es-ES"/>
    </w:rPr>
  </w:style>
  <w:style w:type="paragraph" w:styleId="ListParagraph">
    <w:name w:val="List Paragraph"/>
    <w:basedOn w:val="Normal"/>
    <w:uiPriority w:val="34"/>
    <w:qFormat/>
    <w:rsid w:val="007424E4"/>
    <w:pPr>
      <w:ind w:left="720"/>
      <w:contextualSpacing/>
    </w:pPr>
  </w:style>
  <w:style w:type="paragraph" w:styleId="Footer">
    <w:name w:val="footer"/>
    <w:basedOn w:val="Normal"/>
    <w:link w:val="FooterChar"/>
    <w:uiPriority w:val="99"/>
    <w:unhideWhenUsed/>
    <w:rsid w:val="00FE01E3"/>
    <w:pPr>
      <w:tabs>
        <w:tab w:val="center" w:pos="4252"/>
        <w:tab w:val="right" w:pos="8504"/>
      </w:tabs>
      <w:spacing w:after="0" w:line="240" w:lineRule="auto"/>
    </w:pPr>
  </w:style>
  <w:style w:type="character" w:customStyle="1" w:styleId="FooterChar">
    <w:name w:val="Footer Char"/>
    <w:basedOn w:val="DefaultParagraphFont"/>
    <w:link w:val="Footer"/>
    <w:uiPriority w:val="99"/>
    <w:rsid w:val="00FE01E3"/>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B3E07-1EFC-4F7C-A998-B1635BB08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15</Pages>
  <Words>1691</Words>
  <Characters>9305</Characters>
  <Application>Microsoft Office Word</Application>
  <DocSecurity>0</DocSecurity>
  <Lines>77</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HP</Company>
  <LinksUpToDate>false</LinksUpToDate>
  <CharactersWithSpaces>10975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Asensio i Vañó</dc:creator>
  <cp:keywords/>
  <dc:description/>
  <cp:lastModifiedBy>Joel Sanz Martí</cp:lastModifiedBy>
  <cp:revision>8</cp:revision>
  <cp:lastPrinted>2024-01-10T20:33:00Z</cp:lastPrinted>
  <dcterms:created xsi:type="dcterms:W3CDTF">2023-10-17T06:09:00Z</dcterms:created>
  <dcterms:modified xsi:type="dcterms:W3CDTF">2024-01-10T20:34:00Z</dcterms:modified>
</cp:coreProperties>
</file>