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41" w:rightFromText="141" w:horzAnchor="margin" w:tblpY="515"/>
        <w:tblW w:w="0" w:type="auto"/>
        <w:tblLook w:val="04A0" w:firstRow="1" w:lastRow="0" w:firstColumn="1" w:lastColumn="0" w:noHBand="0" w:noVBand="1"/>
      </w:tblPr>
      <w:tblGrid>
        <w:gridCol w:w="7508"/>
        <w:gridCol w:w="1980"/>
      </w:tblGrid>
      <w:tr w:rsidR="00676C93" w14:paraId="50BF694A" w14:textId="77777777" w:rsidTr="00FE01E3">
        <w:tc>
          <w:tcPr>
            <w:tcW w:w="7508" w:type="dxa"/>
          </w:tcPr>
          <w:p w14:paraId="48A32D13" w14:textId="69C5E9F6" w:rsidR="00676C93" w:rsidRDefault="007424E4" w:rsidP="007424E4">
            <w:pPr>
              <w:rPr>
                <w:rFonts w:eastAsia="Times New Roman" w:cstheme="minorHAnsi"/>
                <w:b/>
                <w:color w:val="000000"/>
                <w:sz w:val="24"/>
                <w:szCs w:val="24"/>
                <w:lang w:eastAsia="es-ES"/>
              </w:rPr>
            </w:pPr>
            <w:r>
              <w:rPr>
                <w:rFonts w:eastAsia="Times New Roman" w:cstheme="minorHAnsi"/>
                <w:b/>
                <w:color w:val="000000"/>
                <w:sz w:val="24"/>
                <w:szCs w:val="24"/>
                <w:lang w:eastAsia="es-ES"/>
              </w:rPr>
              <w:t>Nombre:</w:t>
            </w:r>
            <w:r w:rsidR="00614170">
              <w:rPr>
                <w:rFonts w:eastAsia="Times New Roman" w:cstheme="minorHAnsi"/>
                <w:b/>
                <w:color w:val="000000"/>
                <w:sz w:val="24"/>
                <w:szCs w:val="24"/>
                <w:lang w:eastAsia="es-ES"/>
              </w:rPr>
              <w:t xml:space="preserve"> Joel Sanz Martí</w:t>
            </w:r>
          </w:p>
          <w:p w14:paraId="37051110" w14:textId="77777777" w:rsidR="007424E4" w:rsidRDefault="007424E4" w:rsidP="007424E4">
            <w:pPr>
              <w:rPr>
                <w:rFonts w:eastAsia="Times New Roman" w:cstheme="minorHAnsi"/>
                <w:b/>
                <w:color w:val="000000"/>
                <w:sz w:val="24"/>
                <w:szCs w:val="24"/>
                <w:lang w:eastAsia="es-ES"/>
              </w:rPr>
            </w:pPr>
          </w:p>
        </w:tc>
        <w:tc>
          <w:tcPr>
            <w:tcW w:w="1980" w:type="dxa"/>
          </w:tcPr>
          <w:p w14:paraId="586C6083" w14:textId="56AEC33B" w:rsidR="00676C93" w:rsidRDefault="00FE01E3" w:rsidP="008D5711">
            <w:pPr>
              <w:rPr>
                <w:rFonts w:eastAsia="Times New Roman" w:cstheme="minorHAnsi"/>
                <w:b/>
                <w:color w:val="000000"/>
                <w:sz w:val="24"/>
                <w:szCs w:val="24"/>
                <w:lang w:eastAsia="es-ES"/>
              </w:rPr>
            </w:pPr>
            <w:r>
              <w:rPr>
                <w:rFonts w:eastAsia="Times New Roman" w:cstheme="minorHAnsi"/>
                <w:b/>
                <w:color w:val="000000"/>
                <w:sz w:val="24"/>
                <w:szCs w:val="24"/>
                <w:lang w:eastAsia="es-ES"/>
              </w:rPr>
              <w:t>Fecha:</w:t>
            </w:r>
            <w:r w:rsidR="00614170">
              <w:rPr>
                <w:rFonts w:eastAsia="Times New Roman" w:cstheme="minorHAnsi"/>
                <w:b/>
                <w:color w:val="000000"/>
                <w:sz w:val="24"/>
                <w:szCs w:val="24"/>
                <w:lang w:eastAsia="es-ES"/>
              </w:rPr>
              <w:t xml:space="preserve"> 22-02-24</w:t>
            </w:r>
          </w:p>
        </w:tc>
      </w:tr>
      <w:tr w:rsidR="007424E4" w14:paraId="4952D8C4" w14:textId="77777777" w:rsidTr="00FE01E3">
        <w:tc>
          <w:tcPr>
            <w:tcW w:w="7508" w:type="dxa"/>
          </w:tcPr>
          <w:p w14:paraId="5A3724B5" w14:textId="67F4B8D6" w:rsidR="007424E4" w:rsidRDefault="007424E4" w:rsidP="007424E4">
            <w:pPr>
              <w:rPr>
                <w:rFonts w:eastAsia="Times New Roman" w:cstheme="minorHAnsi"/>
                <w:b/>
                <w:color w:val="000000"/>
                <w:sz w:val="24"/>
                <w:szCs w:val="24"/>
                <w:lang w:eastAsia="es-ES"/>
              </w:rPr>
            </w:pPr>
            <w:r>
              <w:rPr>
                <w:rFonts w:eastAsia="Times New Roman" w:cstheme="minorHAnsi"/>
                <w:b/>
                <w:color w:val="000000"/>
                <w:sz w:val="24"/>
                <w:szCs w:val="24"/>
                <w:lang w:eastAsia="es-ES"/>
              </w:rPr>
              <w:t>Unidad didáctica:</w:t>
            </w:r>
            <w:r w:rsidR="00614170">
              <w:rPr>
                <w:rFonts w:eastAsia="Times New Roman" w:cstheme="minorHAnsi"/>
                <w:b/>
                <w:color w:val="000000"/>
                <w:sz w:val="24"/>
                <w:szCs w:val="24"/>
                <w:lang w:eastAsia="es-ES"/>
              </w:rPr>
              <w:t xml:space="preserve"> 5</w:t>
            </w:r>
          </w:p>
          <w:p w14:paraId="10881204" w14:textId="629996AB" w:rsidR="007424E4" w:rsidRDefault="007424E4" w:rsidP="008D5711">
            <w:pPr>
              <w:rPr>
                <w:rFonts w:eastAsia="Times New Roman" w:cstheme="minorHAnsi"/>
                <w:b/>
                <w:color w:val="000000"/>
                <w:sz w:val="24"/>
                <w:szCs w:val="24"/>
                <w:lang w:eastAsia="es-ES"/>
              </w:rPr>
            </w:pPr>
          </w:p>
        </w:tc>
        <w:tc>
          <w:tcPr>
            <w:tcW w:w="1980" w:type="dxa"/>
          </w:tcPr>
          <w:p w14:paraId="4F27EA42" w14:textId="77777777" w:rsidR="007424E4" w:rsidRDefault="00FE01E3" w:rsidP="008D5711">
            <w:pPr>
              <w:rPr>
                <w:rFonts w:eastAsia="Times New Roman" w:cstheme="minorHAnsi"/>
                <w:b/>
                <w:color w:val="000000"/>
                <w:sz w:val="24"/>
                <w:szCs w:val="24"/>
                <w:lang w:eastAsia="es-ES"/>
              </w:rPr>
            </w:pPr>
            <w:r>
              <w:rPr>
                <w:rFonts w:eastAsia="Times New Roman" w:cstheme="minorHAnsi"/>
                <w:b/>
                <w:color w:val="000000"/>
                <w:sz w:val="24"/>
                <w:szCs w:val="24"/>
                <w:lang w:eastAsia="es-ES"/>
              </w:rPr>
              <w:t>Nota:</w:t>
            </w:r>
          </w:p>
        </w:tc>
      </w:tr>
    </w:tbl>
    <w:p w14:paraId="0A52BB89" w14:textId="77777777" w:rsidR="00676C93" w:rsidRDefault="00676C93" w:rsidP="00676C93">
      <w:pPr>
        <w:spacing w:after="0" w:line="240" w:lineRule="auto"/>
        <w:jc w:val="center"/>
        <w:rPr>
          <w:rFonts w:eastAsia="Times New Roman" w:cstheme="minorHAnsi"/>
          <w:b/>
          <w:color w:val="000000"/>
          <w:sz w:val="24"/>
          <w:szCs w:val="24"/>
          <w:lang w:eastAsia="es-ES"/>
        </w:rPr>
      </w:pPr>
      <w:r>
        <w:rPr>
          <w:rFonts w:eastAsia="Times New Roman" w:cstheme="minorHAnsi"/>
          <w:b/>
          <w:color w:val="000000"/>
          <w:sz w:val="24"/>
          <w:szCs w:val="24"/>
          <w:lang w:eastAsia="es-ES"/>
        </w:rPr>
        <w:t>FICHA DE ENTREGA DE ACTIVIDADES EVALUABLES.</w:t>
      </w:r>
    </w:p>
    <w:p w14:paraId="22F13290" w14:textId="77777777" w:rsidR="00676C93" w:rsidRDefault="00676C93" w:rsidP="00676C93">
      <w:pPr>
        <w:spacing w:after="0" w:line="240" w:lineRule="auto"/>
        <w:rPr>
          <w:rFonts w:eastAsia="Times New Roman" w:cstheme="minorHAnsi"/>
          <w:b/>
          <w:color w:val="000000"/>
          <w:sz w:val="24"/>
          <w:szCs w:val="24"/>
          <w:lang w:eastAsia="es-ES"/>
        </w:rPr>
      </w:pPr>
    </w:p>
    <w:p w14:paraId="1A2D9635" w14:textId="77777777" w:rsidR="00676C93" w:rsidRDefault="00676C93" w:rsidP="00676C93">
      <w:pPr>
        <w:spacing w:after="0" w:line="240" w:lineRule="auto"/>
        <w:rPr>
          <w:rFonts w:eastAsia="Times New Roman" w:cstheme="minorHAnsi"/>
          <w:b/>
          <w:color w:val="000000"/>
          <w:sz w:val="24"/>
          <w:szCs w:val="24"/>
          <w:lang w:eastAsia="es-ES"/>
        </w:rPr>
      </w:pPr>
    </w:p>
    <w:p w14:paraId="61E82533" w14:textId="2EA48DA7" w:rsidR="00676C93" w:rsidRDefault="00676C93" w:rsidP="00676C93">
      <w:pPr>
        <w:spacing w:after="0" w:line="240" w:lineRule="auto"/>
        <w:rPr>
          <w:rFonts w:eastAsia="Times New Roman" w:cstheme="minorHAnsi"/>
          <w:b/>
          <w:color w:val="000000"/>
          <w:sz w:val="24"/>
          <w:szCs w:val="24"/>
          <w:lang w:eastAsia="es-ES"/>
        </w:rPr>
      </w:pPr>
      <w:r w:rsidRPr="006458D9">
        <w:rPr>
          <w:rFonts w:eastAsia="Times New Roman" w:cstheme="minorHAnsi"/>
          <w:b/>
          <w:color w:val="000000"/>
          <w:sz w:val="24"/>
          <w:szCs w:val="24"/>
          <w:lang w:eastAsia="es-ES"/>
        </w:rPr>
        <w:t xml:space="preserve">ACTIVIDAD EVALUABLE </w:t>
      </w:r>
      <w:proofErr w:type="spellStart"/>
      <w:r w:rsidR="00EB037B" w:rsidRPr="00EB037B">
        <w:rPr>
          <w:rFonts w:eastAsia="Times New Roman" w:cstheme="minorHAnsi"/>
          <w:b/>
          <w:color w:val="000000"/>
          <w:sz w:val="24"/>
          <w:szCs w:val="24"/>
          <w:lang w:eastAsia="es-ES"/>
        </w:rPr>
        <w:t>nº</w:t>
      </w:r>
      <w:proofErr w:type="spellEnd"/>
      <w:r w:rsidR="00614170">
        <w:rPr>
          <w:rFonts w:eastAsia="Times New Roman" w:cstheme="minorHAnsi"/>
          <w:b/>
          <w:color w:val="000000"/>
          <w:sz w:val="24"/>
          <w:szCs w:val="24"/>
          <w:lang w:eastAsia="es-ES"/>
        </w:rPr>
        <w:t xml:space="preserve"> 8</w:t>
      </w:r>
    </w:p>
    <w:p w14:paraId="21E80D57" w14:textId="77777777" w:rsidR="007424E4" w:rsidRPr="006458D9" w:rsidRDefault="007424E4" w:rsidP="00676C93">
      <w:pPr>
        <w:spacing w:after="0" w:line="240" w:lineRule="auto"/>
        <w:rPr>
          <w:rFonts w:eastAsia="Times New Roman" w:cstheme="minorHAnsi"/>
          <w:color w:val="000000"/>
          <w:sz w:val="24"/>
          <w:szCs w:val="24"/>
          <w:lang w:eastAsia="es-ES"/>
        </w:rPr>
      </w:pPr>
    </w:p>
    <w:p w14:paraId="5E548717" w14:textId="77777777" w:rsidR="007424E4" w:rsidRPr="007424E4" w:rsidRDefault="009F1840" w:rsidP="007424E4">
      <w:pPr>
        <w:pStyle w:val="ListParagraph"/>
        <w:numPr>
          <w:ilvl w:val="0"/>
          <w:numId w:val="1"/>
        </w:numPr>
        <w:rPr>
          <w:b/>
          <w:sz w:val="24"/>
        </w:rPr>
      </w:pPr>
      <w:r>
        <w:rPr>
          <w:b/>
          <w:sz w:val="24"/>
        </w:rPr>
        <w:t>Enunciado y características de la actividad</w:t>
      </w:r>
      <w:r w:rsidR="007424E4" w:rsidRPr="007424E4">
        <w:rPr>
          <w:b/>
          <w:sz w:val="24"/>
        </w:rPr>
        <w:t>:</w:t>
      </w:r>
    </w:p>
    <w:tbl>
      <w:tblPr>
        <w:tblStyle w:val="TableGrid"/>
        <w:tblW w:w="0" w:type="auto"/>
        <w:tblLook w:val="04A0" w:firstRow="1" w:lastRow="0" w:firstColumn="1" w:lastColumn="0" w:noHBand="0" w:noVBand="1"/>
      </w:tblPr>
      <w:tblGrid>
        <w:gridCol w:w="9488"/>
      </w:tblGrid>
      <w:tr w:rsidR="007424E4" w:rsidRPr="008D5711" w14:paraId="0C6DA98C" w14:textId="77777777" w:rsidTr="007424E4">
        <w:tc>
          <w:tcPr>
            <w:tcW w:w="9488" w:type="dxa"/>
          </w:tcPr>
          <w:p w14:paraId="39AAB838" w14:textId="3A41DE00" w:rsidR="00614170" w:rsidRPr="00614170" w:rsidRDefault="00614170" w:rsidP="00614170">
            <w:pPr>
              <w:rPr>
                <w:rFonts w:eastAsia="Times New Roman" w:cstheme="minorHAnsi"/>
                <w:iCs/>
                <w:color w:val="000000"/>
                <w:szCs w:val="24"/>
                <w:lang w:eastAsia="es-ES"/>
              </w:rPr>
            </w:pPr>
            <w:r w:rsidRPr="00614170">
              <w:rPr>
                <w:rFonts w:eastAsia="Times New Roman" w:cstheme="minorHAnsi"/>
                <w:iCs/>
                <w:noProof/>
                <w:color w:val="000000"/>
                <w:szCs w:val="24"/>
                <w:lang w:eastAsia="es-ES"/>
              </w:rPr>
              <w:drawing>
                <wp:anchor distT="0" distB="0" distL="114300" distR="114300" simplePos="0" relativeHeight="251658240" behindDoc="0" locked="0" layoutInCell="1" allowOverlap="1" wp14:anchorId="72BD8040" wp14:editId="61720E6F">
                  <wp:simplePos x="0" y="0"/>
                  <wp:positionH relativeFrom="column">
                    <wp:posOffset>3145790</wp:posOffset>
                  </wp:positionH>
                  <wp:positionV relativeFrom="paragraph">
                    <wp:posOffset>0</wp:posOffset>
                  </wp:positionV>
                  <wp:extent cx="2799080" cy="2155825"/>
                  <wp:effectExtent l="0" t="0" r="1270" b="0"/>
                  <wp:wrapSquare wrapText="bothSides"/>
                  <wp:docPr id="196713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9080" cy="215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4170">
              <w:rPr>
                <w:rFonts w:eastAsia="Times New Roman" w:cstheme="minorHAnsi"/>
                <w:iCs/>
                <w:color w:val="000000"/>
                <w:szCs w:val="24"/>
                <w:lang w:eastAsia="es-ES"/>
              </w:rPr>
              <w:t>Se tiene una máquina cortadora laser de placas de polietileno de alta densidad (PE-HD) representada por la siguiente figura:</w:t>
            </w:r>
          </w:p>
          <w:p w14:paraId="7E5C03B1" w14:textId="77777777" w:rsidR="007600B7" w:rsidRDefault="00614170" w:rsidP="00614170">
            <w:pPr>
              <w:rPr>
                <w:rFonts w:eastAsia="Times New Roman" w:cstheme="minorHAnsi"/>
                <w:iCs/>
                <w:color w:val="000000"/>
                <w:szCs w:val="24"/>
                <w:lang w:eastAsia="es-ES"/>
              </w:rPr>
            </w:pPr>
            <w:r w:rsidRPr="00614170">
              <w:rPr>
                <w:rFonts w:eastAsia="Times New Roman" w:cstheme="minorHAnsi"/>
                <w:iCs/>
                <w:color w:val="000000"/>
                <w:szCs w:val="24"/>
                <w:lang w:eastAsia="es-ES"/>
              </w:rPr>
              <w:t>El punto Origen y los límites de recorrido del husillo están determinados por detectores inductivos según se muestra en el esquema anterior y el sentido del avance es el mostrado en la figura, se parte de una placa de PE-HD de 3 metros que se debe partir en piezas iguales para ser procesadas en otro punto de la planta.</w:t>
            </w:r>
            <w:r>
              <w:rPr>
                <w:rFonts w:eastAsia="Times New Roman" w:cstheme="minorHAnsi"/>
                <w:iCs/>
                <w:color w:val="000000"/>
                <w:szCs w:val="24"/>
                <w:lang w:eastAsia="es-ES"/>
              </w:rPr>
              <w:t xml:space="preserve"> </w:t>
            </w:r>
          </w:p>
          <w:p w14:paraId="01C61E35" w14:textId="77777777" w:rsidR="00614170" w:rsidRDefault="00614170" w:rsidP="00614170">
            <w:pPr>
              <w:rPr>
                <w:rFonts w:eastAsia="Times New Roman" w:cstheme="minorHAnsi"/>
                <w:iCs/>
                <w:color w:val="000000"/>
                <w:szCs w:val="24"/>
                <w:lang w:eastAsia="es-ES"/>
              </w:rPr>
            </w:pPr>
          </w:p>
          <w:p w14:paraId="0E3815CE" w14:textId="77777777" w:rsidR="00614170" w:rsidRDefault="00614170" w:rsidP="00614170">
            <w:pPr>
              <w:rPr>
                <w:rFonts w:eastAsia="Times New Roman" w:cstheme="minorHAnsi"/>
                <w:iCs/>
                <w:color w:val="000000"/>
                <w:szCs w:val="24"/>
                <w:lang w:eastAsia="es-ES"/>
              </w:rPr>
            </w:pPr>
          </w:p>
          <w:p w14:paraId="30167F3C" w14:textId="77777777" w:rsidR="00614170" w:rsidRDefault="00614170" w:rsidP="00614170">
            <w:pPr>
              <w:rPr>
                <w:rFonts w:eastAsia="Times New Roman" w:cstheme="minorHAnsi"/>
                <w:iCs/>
                <w:color w:val="000000"/>
                <w:szCs w:val="24"/>
                <w:lang w:eastAsia="es-ES"/>
              </w:rPr>
            </w:pPr>
          </w:p>
          <w:p w14:paraId="49379BB1" w14:textId="77777777" w:rsidR="00614170" w:rsidRDefault="00614170" w:rsidP="00614170">
            <w:pPr>
              <w:rPr>
                <w:rFonts w:eastAsia="Times New Roman" w:cstheme="minorHAnsi"/>
                <w:iCs/>
                <w:color w:val="000000"/>
                <w:szCs w:val="24"/>
                <w:lang w:eastAsia="es-ES"/>
              </w:rPr>
            </w:pPr>
            <w:r w:rsidRPr="00614170">
              <w:rPr>
                <w:rFonts w:eastAsia="Times New Roman" w:cstheme="minorHAnsi"/>
                <w:iCs/>
                <w:color w:val="000000"/>
                <w:szCs w:val="24"/>
                <w:lang w:eastAsia="es-ES"/>
              </w:rPr>
              <w:t>Se debe implementar un automatismo que nos permita realizar 2 pasadas por corte (ida y vuelta) de placa a obtener, dependiendo del ancho de las placas a cortar, se tendrán placas de 10 cm y de 20 cm de ancho. Todas las placas vienen ajustadas a 5 cm del origen de posicionamiento de la máquina. Se tendrán en cuenta estas velocidades:</w:t>
            </w:r>
          </w:p>
          <w:p w14:paraId="018F348B" w14:textId="77777777" w:rsidR="00614170" w:rsidRDefault="00614170" w:rsidP="00614170">
            <w:pPr>
              <w:rPr>
                <w:rFonts w:eastAsia="Times New Roman" w:cstheme="minorHAnsi"/>
                <w:iCs/>
                <w:color w:val="000000"/>
                <w:szCs w:val="24"/>
                <w:lang w:eastAsia="es-ES"/>
              </w:rPr>
            </w:pPr>
          </w:p>
          <w:tbl>
            <w:tblPr>
              <w:tblW w:w="0" w:type="auto"/>
              <w:jc w:val="center"/>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4464"/>
              <w:gridCol w:w="1632"/>
            </w:tblGrid>
            <w:tr w:rsidR="00614170" w:rsidRPr="00614170" w14:paraId="43ED0ECC" w14:textId="77777777" w:rsidTr="00614170">
              <w:trPr>
                <w:trHeight w:val="110"/>
                <w:jc w:val="center"/>
              </w:trPr>
              <w:tc>
                <w:tcPr>
                  <w:tcW w:w="0" w:type="auto"/>
                  <w:tcBorders>
                    <w:top w:val="none" w:sz="6" w:space="0" w:color="auto"/>
                    <w:bottom w:val="none" w:sz="6" w:space="0" w:color="auto"/>
                    <w:right w:val="none" w:sz="6" w:space="0" w:color="auto"/>
                  </w:tcBorders>
                </w:tcPr>
                <w:p w14:paraId="10A83BA2" w14:textId="77777777" w:rsidR="00614170" w:rsidRPr="00614170" w:rsidRDefault="00614170" w:rsidP="00614170">
                  <w:pPr>
                    <w:spacing w:after="0" w:line="240" w:lineRule="auto"/>
                    <w:rPr>
                      <w:rFonts w:eastAsia="Times New Roman" w:cstheme="minorHAnsi"/>
                      <w:iCs/>
                      <w:color w:val="000000"/>
                      <w:szCs w:val="24"/>
                      <w:lang w:eastAsia="es-ES"/>
                    </w:rPr>
                  </w:pPr>
                  <w:r w:rsidRPr="00614170">
                    <w:rPr>
                      <w:rFonts w:eastAsia="Times New Roman" w:cstheme="minorHAnsi"/>
                      <w:b/>
                      <w:bCs/>
                      <w:iCs/>
                      <w:color w:val="000000"/>
                      <w:szCs w:val="24"/>
                      <w:lang w:eastAsia="es-ES"/>
                    </w:rPr>
                    <w:t xml:space="preserve">Tipo de movimiento </w:t>
                  </w:r>
                </w:p>
              </w:tc>
              <w:tc>
                <w:tcPr>
                  <w:tcW w:w="0" w:type="auto"/>
                  <w:tcBorders>
                    <w:top w:val="none" w:sz="6" w:space="0" w:color="auto"/>
                    <w:left w:val="none" w:sz="6" w:space="0" w:color="auto"/>
                    <w:bottom w:val="none" w:sz="6" w:space="0" w:color="auto"/>
                  </w:tcBorders>
                </w:tcPr>
                <w:p w14:paraId="21047AF0" w14:textId="5B7130E4" w:rsidR="00614170" w:rsidRPr="00614170" w:rsidRDefault="00614170" w:rsidP="00614170">
                  <w:pPr>
                    <w:spacing w:after="0" w:line="240" w:lineRule="auto"/>
                    <w:rPr>
                      <w:rFonts w:eastAsia="Times New Roman" w:cstheme="minorHAnsi"/>
                      <w:iCs/>
                      <w:color w:val="000000"/>
                      <w:szCs w:val="24"/>
                      <w:lang w:eastAsia="es-ES"/>
                    </w:rPr>
                  </w:pPr>
                  <w:r w:rsidRPr="00614170">
                    <w:rPr>
                      <w:rFonts w:eastAsia="Times New Roman" w:cstheme="minorHAnsi"/>
                      <w:b/>
                      <w:bCs/>
                      <w:iCs/>
                      <w:color w:val="000000"/>
                      <w:szCs w:val="24"/>
                      <w:lang w:eastAsia="es-ES"/>
                    </w:rPr>
                    <w:t>Velocidad</w:t>
                  </w:r>
                  <w:r>
                    <w:rPr>
                      <w:rFonts w:eastAsia="Times New Roman" w:cstheme="minorHAnsi"/>
                      <w:b/>
                      <w:bCs/>
                      <w:iCs/>
                      <w:color w:val="000000"/>
                      <w:szCs w:val="24"/>
                      <w:lang w:eastAsia="es-ES"/>
                    </w:rPr>
                    <w:tab/>
                  </w:r>
                  <w:r w:rsidRPr="00614170">
                    <w:rPr>
                      <w:rFonts w:eastAsia="Times New Roman" w:cstheme="minorHAnsi"/>
                      <w:b/>
                      <w:bCs/>
                      <w:iCs/>
                      <w:color w:val="000000"/>
                      <w:szCs w:val="24"/>
                      <w:lang w:eastAsia="es-ES"/>
                    </w:rPr>
                    <w:t xml:space="preserve"> </w:t>
                  </w:r>
                </w:p>
              </w:tc>
            </w:tr>
            <w:tr w:rsidR="00614170" w:rsidRPr="00614170" w14:paraId="2574CC11" w14:textId="77777777" w:rsidTr="00614170">
              <w:trPr>
                <w:trHeight w:val="71"/>
                <w:jc w:val="center"/>
              </w:trPr>
              <w:tc>
                <w:tcPr>
                  <w:tcW w:w="0" w:type="auto"/>
                  <w:tcBorders>
                    <w:top w:val="none" w:sz="6" w:space="0" w:color="auto"/>
                    <w:bottom w:val="none" w:sz="6" w:space="0" w:color="auto"/>
                    <w:right w:val="none" w:sz="6" w:space="0" w:color="auto"/>
                  </w:tcBorders>
                </w:tcPr>
                <w:p w14:paraId="785D7821" w14:textId="77777777" w:rsidR="00614170" w:rsidRPr="00614170" w:rsidRDefault="00614170" w:rsidP="00614170">
                  <w:pPr>
                    <w:spacing w:after="0" w:line="240" w:lineRule="auto"/>
                    <w:rPr>
                      <w:rFonts w:eastAsia="Times New Roman" w:cstheme="minorHAnsi"/>
                      <w:iCs/>
                      <w:color w:val="000000"/>
                      <w:szCs w:val="24"/>
                      <w:lang w:eastAsia="es-ES"/>
                    </w:rPr>
                  </w:pPr>
                  <w:r w:rsidRPr="00614170">
                    <w:rPr>
                      <w:rFonts w:eastAsia="Times New Roman" w:cstheme="minorHAnsi"/>
                      <w:iCs/>
                      <w:color w:val="000000"/>
                      <w:szCs w:val="24"/>
                      <w:lang w:eastAsia="es-ES"/>
                    </w:rPr>
                    <w:t xml:space="preserve">Posicionamiento al inicio de corte, </w:t>
                  </w:r>
                  <w:proofErr w:type="spellStart"/>
                  <w:r w:rsidRPr="00614170">
                    <w:rPr>
                      <w:rFonts w:eastAsia="Times New Roman" w:cstheme="minorHAnsi"/>
                      <w:iCs/>
                      <w:color w:val="000000"/>
                      <w:szCs w:val="24"/>
                      <w:lang w:eastAsia="es-ES"/>
                    </w:rPr>
                    <w:t>homing</w:t>
                  </w:r>
                  <w:proofErr w:type="spellEnd"/>
                  <w:r w:rsidRPr="00614170">
                    <w:rPr>
                      <w:rFonts w:eastAsia="Times New Roman" w:cstheme="minorHAnsi"/>
                      <w:iCs/>
                      <w:color w:val="000000"/>
                      <w:szCs w:val="24"/>
                      <w:lang w:eastAsia="es-ES"/>
                    </w:rPr>
                    <w:t xml:space="preserve"> </w:t>
                  </w:r>
                </w:p>
              </w:tc>
              <w:tc>
                <w:tcPr>
                  <w:tcW w:w="0" w:type="auto"/>
                  <w:tcBorders>
                    <w:top w:val="none" w:sz="6" w:space="0" w:color="auto"/>
                    <w:left w:val="none" w:sz="6" w:space="0" w:color="auto"/>
                    <w:bottom w:val="none" w:sz="6" w:space="0" w:color="auto"/>
                  </w:tcBorders>
                </w:tcPr>
                <w:p w14:paraId="34D689E4" w14:textId="77777777" w:rsidR="00614170" w:rsidRPr="00614170" w:rsidRDefault="00614170" w:rsidP="00614170">
                  <w:pPr>
                    <w:spacing w:after="0" w:line="240" w:lineRule="auto"/>
                    <w:rPr>
                      <w:rFonts w:eastAsia="Times New Roman" w:cstheme="minorHAnsi"/>
                      <w:iCs/>
                      <w:color w:val="000000"/>
                      <w:szCs w:val="24"/>
                      <w:lang w:eastAsia="es-ES"/>
                    </w:rPr>
                  </w:pPr>
                  <w:r w:rsidRPr="00614170">
                    <w:rPr>
                      <w:rFonts w:eastAsia="Times New Roman" w:cstheme="minorHAnsi"/>
                      <w:iCs/>
                      <w:color w:val="000000"/>
                      <w:szCs w:val="24"/>
                      <w:lang w:eastAsia="es-ES"/>
                    </w:rPr>
                    <w:t xml:space="preserve">200 mm/s </w:t>
                  </w:r>
                </w:p>
              </w:tc>
            </w:tr>
            <w:tr w:rsidR="00614170" w:rsidRPr="00614170" w14:paraId="747DCA6D" w14:textId="77777777" w:rsidTr="00614170">
              <w:trPr>
                <w:trHeight w:val="110"/>
                <w:jc w:val="center"/>
              </w:trPr>
              <w:tc>
                <w:tcPr>
                  <w:tcW w:w="0" w:type="auto"/>
                  <w:tcBorders>
                    <w:top w:val="none" w:sz="6" w:space="0" w:color="auto"/>
                    <w:bottom w:val="none" w:sz="6" w:space="0" w:color="auto"/>
                    <w:right w:val="none" w:sz="6" w:space="0" w:color="auto"/>
                  </w:tcBorders>
                </w:tcPr>
                <w:p w14:paraId="0CC572A8" w14:textId="77777777" w:rsidR="00614170" w:rsidRPr="00614170" w:rsidRDefault="00614170" w:rsidP="00614170">
                  <w:pPr>
                    <w:spacing w:after="0" w:line="240" w:lineRule="auto"/>
                    <w:rPr>
                      <w:rFonts w:eastAsia="Times New Roman" w:cstheme="minorHAnsi"/>
                      <w:iCs/>
                      <w:color w:val="000000"/>
                      <w:szCs w:val="24"/>
                      <w:lang w:eastAsia="es-ES"/>
                    </w:rPr>
                  </w:pPr>
                  <w:r w:rsidRPr="00614170">
                    <w:rPr>
                      <w:rFonts w:eastAsia="Times New Roman" w:cstheme="minorHAnsi"/>
                      <w:iCs/>
                      <w:color w:val="000000"/>
                      <w:szCs w:val="24"/>
                      <w:lang w:eastAsia="es-ES"/>
                    </w:rPr>
                    <w:t xml:space="preserve">Corte </w:t>
                  </w:r>
                </w:p>
              </w:tc>
              <w:tc>
                <w:tcPr>
                  <w:tcW w:w="0" w:type="auto"/>
                  <w:tcBorders>
                    <w:top w:val="none" w:sz="6" w:space="0" w:color="auto"/>
                    <w:left w:val="none" w:sz="6" w:space="0" w:color="auto"/>
                    <w:bottom w:val="none" w:sz="6" w:space="0" w:color="auto"/>
                  </w:tcBorders>
                </w:tcPr>
                <w:p w14:paraId="0DCC5FA4" w14:textId="77777777" w:rsidR="00614170" w:rsidRPr="00614170" w:rsidRDefault="00614170" w:rsidP="00614170">
                  <w:pPr>
                    <w:spacing w:after="0" w:line="240" w:lineRule="auto"/>
                    <w:rPr>
                      <w:rFonts w:eastAsia="Times New Roman" w:cstheme="minorHAnsi"/>
                      <w:iCs/>
                      <w:color w:val="000000"/>
                      <w:szCs w:val="24"/>
                      <w:lang w:eastAsia="es-ES"/>
                    </w:rPr>
                  </w:pPr>
                  <w:r w:rsidRPr="00614170">
                    <w:rPr>
                      <w:rFonts w:eastAsia="Times New Roman" w:cstheme="minorHAnsi"/>
                      <w:iCs/>
                      <w:color w:val="000000"/>
                      <w:szCs w:val="24"/>
                      <w:lang w:eastAsia="es-ES"/>
                    </w:rPr>
                    <w:t xml:space="preserve">100 mm/s </w:t>
                  </w:r>
                </w:p>
              </w:tc>
            </w:tr>
            <w:tr w:rsidR="00614170" w:rsidRPr="00614170" w14:paraId="24878EC3" w14:textId="77777777" w:rsidTr="00614170">
              <w:trPr>
                <w:trHeight w:val="110"/>
                <w:jc w:val="center"/>
              </w:trPr>
              <w:tc>
                <w:tcPr>
                  <w:tcW w:w="0" w:type="auto"/>
                  <w:tcBorders>
                    <w:top w:val="none" w:sz="6" w:space="0" w:color="auto"/>
                    <w:bottom w:val="none" w:sz="6" w:space="0" w:color="auto"/>
                    <w:right w:val="none" w:sz="6" w:space="0" w:color="auto"/>
                  </w:tcBorders>
                </w:tcPr>
                <w:p w14:paraId="18CBAC1D" w14:textId="206D903E" w:rsidR="00614170" w:rsidRPr="00614170" w:rsidRDefault="00614170" w:rsidP="00614170">
                  <w:pPr>
                    <w:spacing w:after="0" w:line="240" w:lineRule="auto"/>
                    <w:rPr>
                      <w:rFonts w:eastAsia="Times New Roman" w:cstheme="minorHAnsi"/>
                      <w:iCs/>
                      <w:color w:val="000000"/>
                      <w:szCs w:val="24"/>
                      <w:lang w:eastAsia="es-ES"/>
                    </w:rPr>
                  </w:pPr>
                  <w:r w:rsidRPr="00614170">
                    <w:rPr>
                      <w:rFonts w:eastAsia="Times New Roman" w:cstheme="minorHAnsi"/>
                      <w:iCs/>
                      <w:color w:val="000000"/>
                      <w:szCs w:val="24"/>
                      <w:lang w:eastAsia="es-ES"/>
                    </w:rPr>
                    <w:t>Retroceso después de fallo o paro (pulsar PR)</w:t>
                  </w:r>
                  <w:r>
                    <w:rPr>
                      <w:rFonts w:eastAsia="Times New Roman" w:cstheme="minorHAnsi"/>
                      <w:iCs/>
                      <w:color w:val="000000"/>
                      <w:szCs w:val="24"/>
                      <w:lang w:eastAsia="es-ES"/>
                    </w:rPr>
                    <w:tab/>
                  </w:r>
                  <w:r w:rsidRPr="00614170">
                    <w:rPr>
                      <w:rFonts w:eastAsia="Times New Roman" w:cstheme="minorHAnsi"/>
                      <w:iCs/>
                      <w:color w:val="000000"/>
                      <w:szCs w:val="24"/>
                      <w:lang w:eastAsia="es-ES"/>
                    </w:rPr>
                    <w:t xml:space="preserve"> </w:t>
                  </w:r>
                </w:p>
              </w:tc>
              <w:tc>
                <w:tcPr>
                  <w:tcW w:w="0" w:type="auto"/>
                  <w:tcBorders>
                    <w:top w:val="none" w:sz="6" w:space="0" w:color="auto"/>
                    <w:left w:val="none" w:sz="6" w:space="0" w:color="auto"/>
                    <w:bottom w:val="none" w:sz="6" w:space="0" w:color="auto"/>
                  </w:tcBorders>
                </w:tcPr>
                <w:p w14:paraId="58969965" w14:textId="77777777" w:rsidR="00614170" w:rsidRPr="00614170" w:rsidRDefault="00614170" w:rsidP="00614170">
                  <w:pPr>
                    <w:spacing w:after="0" w:line="240" w:lineRule="auto"/>
                    <w:rPr>
                      <w:rFonts w:eastAsia="Times New Roman" w:cstheme="minorHAnsi"/>
                      <w:iCs/>
                      <w:color w:val="000000"/>
                      <w:szCs w:val="24"/>
                      <w:lang w:eastAsia="es-ES"/>
                    </w:rPr>
                  </w:pPr>
                  <w:r w:rsidRPr="00614170">
                    <w:rPr>
                      <w:rFonts w:eastAsia="Times New Roman" w:cstheme="minorHAnsi"/>
                      <w:iCs/>
                      <w:color w:val="000000"/>
                      <w:szCs w:val="24"/>
                      <w:lang w:eastAsia="es-ES"/>
                    </w:rPr>
                    <w:t xml:space="preserve">50 mm/s </w:t>
                  </w:r>
                </w:p>
              </w:tc>
            </w:tr>
          </w:tbl>
          <w:p w14:paraId="24E761B6" w14:textId="77777777" w:rsidR="00614170" w:rsidRDefault="00614170" w:rsidP="00614170">
            <w:pPr>
              <w:rPr>
                <w:rFonts w:eastAsia="Times New Roman" w:cstheme="minorHAnsi"/>
                <w:iCs/>
                <w:color w:val="000000"/>
                <w:szCs w:val="24"/>
                <w:lang w:eastAsia="es-ES"/>
              </w:rPr>
            </w:pPr>
            <w:r>
              <w:rPr>
                <w:rFonts w:eastAsia="Times New Roman" w:cstheme="minorHAnsi"/>
                <w:iCs/>
                <w:color w:val="000000"/>
                <w:szCs w:val="24"/>
                <w:lang w:eastAsia="es-ES"/>
              </w:rPr>
              <w:br/>
            </w:r>
            <w:r w:rsidRPr="00614170">
              <w:rPr>
                <w:rFonts w:eastAsia="Times New Roman" w:cstheme="minorHAnsi"/>
                <w:iCs/>
                <w:color w:val="000000"/>
                <w:szCs w:val="24"/>
                <w:lang w:eastAsia="es-ES"/>
              </w:rPr>
              <w:t>Las placas de ancho 10 cm se deben cortar en 6 partes iguales y las de ancho 20 cm en 4 partes iguales. Las placas se depositan sobre una cinta transportadora controlada por un servo virtual que avanza a 50 mm/</w:t>
            </w:r>
            <w:proofErr w:type="spellStart"/>
            <w:r w:rsidRPr="00614170">
              <w:rPr>
                <w:rFonts w:eastAsia="Times New Roman" w:cstheme="minorHAnsi"/>
                <w:iCs/>
                <w:color w:val="000000"/>
                <w:szCs w:val="24"/>
                <w:lang w:eastAsia="es-ES"/>
              </w:rPr>
              <w:t>seg</w:t>
            </w:r>
            <w:proofErr w:type="spellEnd"/>
            <w:r w:rsidRPr="00614170">
              <w:rPr>
                <w:rFonts w:eastAsia="Times New Roman" w:cstheme="minorHAnsi"/>
                <w:iCs/>
                <w:color w:val="000000"/>
                <w:szCs w:val="24"/>
                <w:lang w:eastAsia="es-ES"/>
              </w:rPr>
              <w:t>, realizando paradas cuando es necesario realizar el corte de la placa. Una vez realizado el corte, la cinta se volverá a poner en marcha hasta que se posicione en el nuevo corte. (La posición de la cinta se visualizará en la ventana de vigilancia).</w:t>
            </w:r>
          </w:p>
          <w:p w14:paraId="19B38AEA" w14:textId="77777777" w:rsidR="00614170" w:rsidRPr="00614170" w:rsidRDefault="00614170" w:rsidP="00614170">
            <w:pPr>
              <w:rPr>
                <w:rFonts w:eastAsia="Times New Roman" w:cstheme="minorHAnsi"/>
                <w:iCs/>
                <w:color w:val="000000"/>
                <w:szCs w:val="24"/>
                <w:lang w:eastAsia="es-ES"/>
              </w:rPr>
            </w:pPr>
          </w:p>
          <w:p w14:paraId="43C9D073" w14:textId="77777777" w:rsidR="00614170" w:rsidRDefault="00614170" w:rsidP="00614170">
            <w:pPr>
              <w:rPr>
                <w:rFonts w:eastAsia="Times New Roman" w:cstheme="minorHAnsi"/>
                <w:iCs/>
                <w:color w:val="000000"/>
                <w:szCs w:val="24"/>
                <w:lang w:eastAsia="es-ES"/>
              </w:rPr>
            </w:pPr>
            <w:r w:rsidRPr="00614170">
              <w:rPr>
                <w:rFonts w:eastAsia="Times New Roman" w:cstheme="minorHAnsi"/>
                <w:iCs/>
                <w:color w:val="000000"/>
                <w:szCs w:val="24"/>
                <w:lang w:eastAsia="es-ES"/>
              </w:rPr>
              <w:t>Se tendrá un pulsador de Marcha (PM), uno de paro (PP), rearme (PR) y un detector capacitivo (DT) de placa sobre cinta transportadora, el operario tendrá que escoger si la placa es de 10 o de 20cm, para realizar el corte se activará un piloto.</w:t>
            </w:r>
          </w:p>
          <w:p w14:paraId="56C0F2B6" w14:textId="77777777" w:rsidR="00614170" w:rsidRDefault="00614170" w:rsidP="00614170">
            <w:pPr>
              <w:rPr>
                <w:rFonts w:eastAsia="Times New Roman" w:cstheme="minorHAnsi"/>
                <w:iCs/>
                <w:color w:val="000000"/>
                <w:szCs w:val="24"/>
                <w:lang w:eastAsia="es-ES"/>
              </w:rPr>
            </w:pPr>
          </w:p>
          <w:p w14:paraId="688B0F73" w14:textId="77777777" w:rsidR="00614170" w:rsidRDefault="00614170" w:rsidP="00614170">
            <w:pPr>
              <w:pStyle w:val="Default"/>
              <w:rPr>
                <w:sz w:val="22"/>
                <w:szCs w:val="22"/>
              </w:rPr>
            </w:pPr>
            <w:r>
              <w:rPr>
                <w:sz w:val="22"/>
                <w:szCs w:val="22"/>
              </w:rPr>
              <w:t xml:space="preserve">El automatismo se iniciará con PM y se procederá a cortar 6 piezas idénticas, esperando que el operario cargue de nuevo una pieza en la máquina. El ancho será fijo de 10 cm. </w:t>
            </w:r>
          </w:p>
          <w:p w14:paraId="39D8DAAD" w14:textId="77777777" w:rsidR="00614170" w:rsidRDefault="00614170" w:rsidP="00614170">
            <w:r>
              <w:t>La carga de la pieza se detecta por un detector capacitivo insertado en la máquina.</w:t>
            </w:r>
          </w:p>
          <w:p w14:paraId="6449446F" w14:textId="77777777" w:rsidR="00614170" w:rsidRDefault="00614170" w:rsidP="00614170">
            <w:pPr>
              <w:rPr>
                <w:iCs/>
              </w:rPr>
            </w:pPr>
          </w:p>
          <w:p w14:paraId="15E8CD26" w14:textId="77777777" w:rsidR="00614170" w:rsidRDefault="00614170" w:rsidP="00614170">
            <w:pPr>
              <w:pStyle w:val="Default"/>
              <w:rPr>
                <w:sz w:val="22"/>
                <w:szCs w:val="22"/>
              </w:rPr>
            </w:pPr>
            <w:proofErr w:type="gramStart"/>
            <w:r>
              <w:rPr>
                <w:sz w:val="22"/>
                <w:szCs w:val="22"/>
              </w:rPr>
              <w:t>En caso que</w:t>
            </w:r>
            <w:proofErr w:type="gramEnd"/>
            <w:r>
              <w:rPr>
                <w:sz w:val="22"/>
                <w:szCs w:val="22"/>
              </w:rPr>
              <w:t xml:space="preserve"> se detecte un </w:t>
            </w:r>
            <w:proofErr w:type="spellStart"/>
            <w:r>
              <w:rPr>
                <w:sz w:val="22"/>
                <w:szCs w:val="22"/>
              </w:rPr>
              <w:t>sobrepasamiento</w:t>
            </w:r>
            <w:proofErr w:type="spellEnd"/>
            <w:r>
              <w:rPr>
                <w:sz w:val="22"/>
                <w:szCs w:val="22"/>
              </w:rPr>
              <w:t xml:space="preserve"> del cabezal a los límites, se detendrá la máquina y con un pulsador de Rearme (PR) volverá al origen a velocidad baja. Si se pulsa el pulsador de paro (PP), se detendrá la máquina y se actuará igual que en el caso de </w:t>
            </w:r>
            <w:proofErr w:type="spellStart"/>
            <w:r>
              <w:rPr>
                <w:sz w:val="22"/>
                <w:szCs w:val="22"/>
              </w:rPr>
              <w:t>sobrepasamiento</w:t>
            </w:r>
            <w:proofErr w:type="spellEnd"/>
            <w:r>
              <w:rPr>
                <w:sz w:val="22"/>
                <w:szCs w:val="22"/>
              </w:rPr>
              <w:t xml:space="preserve">. </w:t>
            </w:r>
          </w:p>
          <w:p w14:paraId="777D18A5" w14:textId="77777777" w:rsidR="00614170" w:rsidRDefault="00614170" w:rsidP="00614170">
            <w:r>
              <w:lastRenderedPageBreak/>
              <w:t>Se debe poder activar y desactivar todo el sistema desde la pantalla HMI y desde la botonera, llevando un conteo de piezas realizadas.</w:t>
            </w:r>
          </w:p>
          <w:p w14:paraId="2686596D" w14:textId="77777777" w:rsidR="00614170" w:rsidRDefault="00614170" w:rsidP="00614170">
            <w:pPr>
              <w:rPr>
                <w:iCs/>
              </w:rPr>
            </w:pPr>
          </w:p>
          <w:p w14:paraId="5EDEB565" w14:textId="77777777" w:rsidR="00614170" w:rsidRDefault="00614170" w:rsidP="00614170">
            <w:r>
              <w:t>Se incluirá un selector de tipo de placa de PE-HD en el HMI, de forma que, si el operario introduce una plancha de 10 o 20 cm se realizará el corte para dicha anchura de placa, de forma automática. Si las placas a cortar son de ancho 20 cm se cortarán 4 piezas idénticas.</w:t>
            </w:r>
          </w:p>
          <w:p w14:paraId="6BCF57F1" w14:textId="1F10B7CD" w:rsidR="00614170" w:rsidRPr="00614170" w:rsidRDefault="00614170" w:rsidP="00614170">
            <w:pPr>
              <w:rPr>
                <w:rFonts w:eastAsia="Times New Roman" w:cstheme="minorHAnsi"/>
                <w:iCs/>
                <w:color w:val="000000"/>
                <w:szCs w:val="24"/>
                <w:lang w:eastAsia="es-ES"/>
              </w:rPr>
            </w:pPr>
          </w:p>
        </w:tc>
      </w:tr>
    </w:tbl>
    <w:p w14:paraId="660E1009" w14:textId="77777777" w:rsidR="00676C93" w:rsidRDefault="00676C93" w:rsidP="00676C93">
      <w:pPr>
        <w:spacing w:after="0" w:line="240" w:lineRule="auto"/>
        <w:rPr>
          <w:rFonts w:eastAsia="Times New Roman" w:cstheme="minorHAnsi"/>
          <w:color w:val="000000"/>
          <w:sz w:val="24"/>
          <w:szCs w:val="24"/>
          <w:highlight w:val="yellow"/>
          <w:lang w:eastAsia="es-ES"/>
        </w:rPr>
      </w:pPr>
    </w:p>
    <w:p w14:paraId="448A219B" w14:textId="77777777" w:rsidR="00676C93" w:rsidRPr="00B25701" w:rsidRDefault="00676C93" w:rsidP="00B25701">
      <w:pPr>
        <w:pStyle w:val="ListParagraph"/>
        <w:numPr>
          <w:ilvl w:val="0"/>
          <w:numId w:val="1"/>
        </w:numPr>
        <w:rPr>
          <w:b/>
          <w:sz w:val="24"/>
        </w:rPr>
      </w:pPr>
      <w:r w:rsidRPr="00B25701">
        <w:rPr>
          <w:b/>
          <w:sz w:val="24"/>
        </w:rPr>
        <w:t>Imagen del montaje realizado:</w:t>
      </w:r>
    </w:p>
    <w:tbl>
      <w:tblPr>
        <w:tblStyle w:val="TableGrid"/>
        <w:tblW w:w="0" w:type="auto"/>
        <w:tblLook w:val="04A0" w:firstRow="1" w:lastRow="0" w:firstColumn="1" w:lastColumn="0" w:noHBand="0" w:noVBand="1"/>
      </w:tblPr>
      <w:tblGrid>
        <w:gridCol w:w="9488"/>
      </w:tblGrid>
      <w:tr w:rsidR="00676C93" w:rsidRPr="008D5711" w14:paraId="3A53035C" w14:textId="77777777" w:rsidTr="008D5711">
        <w:tc>
          <w:tcPr>
            <w:tcW w:w="9488" w:type="dxa"/>
          </w:tcPr>
          <w:p w14:paraId="02380636" w14:textId="77777777" w:rsidR="00676C93" w:rsidRPr="008D5711" w:rsidRDefault="008D5711" w:rsidP="008D5711">
            <w:pPr>
              <w:rPr>
                <w:rFonts w:ascii="Agency FB" w:hAnsi="Agency FB"/>
                <w:i/>
                <w:sz w:val="24"/>
              </w:rPr>
            </w:pPr>
            <w:r w:rsidRPr="008D5711">
              <w:rPr>
                <w:rFonts w:ascii="Agency FB" w:hAnsi="Agency FB"/>
                <w:i/>
                <w:noProof/>
                <w:sz w:val="24"/>
                <w:lang w:eastAsia="es-ES"/>
              </w:rPr>
              <w:t>Se deben incluir las imágenes del montaje realizado en su conjunto y las partes más destacadas, indicando su función dentro del proyecto realizado</w:t>
            </w:r>
            <w:r>
              <w:rPr>
                <w:rFonts w:ascii="Agency FB" w:hAnsi="Agency FB"/>
                <w:i/>
                <w:noProof/>
                <w:sz w:val="24"/>
                <w:lang w:eastAsia="es-ES"/>
              </w:rPr>
              <w:t>, la descripción deber ser clara.</w:t>
            </w:r>
          </w:p>
        </w:tc>
      </w:tr>
    </w:tbl>
    <w:p w14:paraId="1DB4ADAD" w14:textId="77777777" w:rsidR="00676C93" w:rsidRPr="007600B7" w:rsidRDefault="00676C93" w:rsidP="00676C93">
      <w:pPr>
        <w:rPr>
          <w:b/>
          <w:sz w:val="24"/>
        </w:rPr>
      </w:pPr>
    </w:p>
    <w:p w14:paraId="37779ABE" w14:textId="77777777" w:rsidR="007600B7" w:rsidRPr="00B25701" w:rsidRDefault="007600B7" w:rsidP="00B25701">
      <w:pPr>
        <w:pStyle w:val="ListParagraph"/>
        <w:numPr>
          <w:ilvl w:val="0"/>
          <w:numId w:val="1"/>
        </w:numPr>
        <w:rPr>
          <w:b/>
          <w:sz w:val="24"/>
        </w:rPr>
      </w:pPr>
      <w:r w:rsidRPr="00B25701">
        <w:rPr>
          <w:b/>
          <w:sz w:val="24"/>
        </w:rPr>
        <w:t>Grafcet de control implementado</w:t>
      </w:r>
      <w:r w:rsidR="004F51AD" w:rsidRPr="00B25701">
        <w:rPr>
          <w:b/>
          <w:sz w:val="24"/>
        </w:rPr>
        <w:t xml:space="preserve"> y explicación</w:t>
      </w:r>
      <w:r w:rsidRPr="00B25701">
        <w:rPr>
          <w:b/>
          <w:sz w:val="24"/>
        </w:rPr>
        <w:t>:</w:t>
      </w:r>
    </w:p>
    <w:tbl>
      <w:tblPr>
        <w:tblStyle w:val="TableGrid"/>
        <w:tblW w:w="0" w:type="auto"/>
        <w:tblLook w:val="04A0" w:firstRow="1" w:lastRow="0" w:firstColumn="1" w:lastColumn="0" w:noHBand="0" w:noVBand="1"/>
      </w:tblPr>
      <w:tblGrid>
        <w:gridCol w:w="5796"/>
        <w:gridCol w:w="3692"/>
      </w:tblGrid>
      <w:tr w:rsidR="004F51AD" w:rsidRPr="008D5711" w14:paraId="64A82CA8" w14:textId="77777777" w:rsidTr="00FE01E3">
        <w:tc>
          <w:tcPr>
            <w:tcW w:w="5524" w:type="dxa"/>
          </w:tcPr>
          <w:p w14:paraId="02783D26" w14:textId="682BFEEC" w:rsidR="004F51AD" w:rsidRPr="008D5711" w:rsidRDefault="00453D10" w:rsidP="006C37CD">
            <w:pPr>
              <w:rPr>
                <w:rFonts w:ascii="Agency FB" w:hAnsi="Agency FB"/>
                <w:i/>
              </w:rPr>
            </w:pPr>
            <w:r w:rsidRPr="00453D10">
              <w:rPr>
                <w:rFonts w:ascii="Agency FB" w:hAnsi="Agency FB"/>
                <w:i/>
                <w:noProof/>
              </w:rPr>
              <w:drawing>
                <wp:inline distT="0" distB="0" distL="0" distR="0" wp14:anchorId="7ADF9ADE" wp14:editId="6F452F81">
                  <wp:extent cx="2560542" cy="3368332"/>
                  <wp:effectExtent l="0" t="0" r="0" b="3810"/>
                  <wp:docPr id="42619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9098" name=""/>
                          <pic:cNvPicPr/>
                        </pic:nvPicPr>
                        <pic:blipFill>
                          <a:blip r:embed="rId9"/>
                          <a:stretch>
                            <a:fillRect/>
                          </a:stretch>
                        </pic:blipFill>
                        <pic:spPr>
                          <a:xfrm>
                            <a:off x="0" y="0"/>
                            <a:ext cx="2560542" cy="3368332"/>
                          </a:xfrm>
                          <a:prstGeom prst="rect">
                            <a:avLst/>
                          </a:prstGeom>
                        </pic:spPr>
                      </pic:pic>
                    </a:graphicData>
                  </a:graphic>
                </wp:inline>
              </w:drawing>
            </w:r>
          </w:p>
        </w:tc>
        <w:tc>
          <w:tcPr>
            <w:tcW w:w="3964" w:type="dxa"/>
          </w:tcPr>
          <w:p w14:paraId="2234F873" w14:textId="53CBD118" w:rsidR="00606B5B" w:rsidRPr="00606B5B" w:rsidRDefault="00606B5B" w:rsidP="004F51AD">
            <w:pPr>
              <w:rPr>
                <w:rFonts w:cstheme="minorHAnsi"/>
                <w:b/>
                <w:bCs/>
                <w:iCs/>
              </w:rPr>
            </w:pPr>
            <w:proofErr w:type="spellStart"/>
            <w:r w:rsidRPr="00606B5B">
              <w:rPr>
                <w:rFonts w:cstheme="minorHAnsi"/>
                <w:b/>
                <w:bCs/>
                <w:iCs/>
              </w:rPr>
              <w:t>Grafcet</w:t>
            </w:r>
            <w:proofErr w:type="spellEnd"/>
            <w:r w:rsidRPr="00606B5B">
              <w:rPr>
                <w:rFonts w:cstheme="minorHAnsi"/>
                <w:b/>
                <w:bCs/>
                <w:iCs/>
              </w:rPr>
              <w:t xml:space="preserve"> de activación</w:t>
            </w:r>
          </w:p>
          <w:p w14:paraId="0D241BCD" w14:textId="77777777" w:rsidR="00606B5B" w:rsidRDefault="00606B5B" w:rsidP="004F51AD">
            <w:pPr>
              <w:rPr>
                <w:rFonts w:cstheme="minorHAnsi"/>
                <w:iCs/>
              </w:rPr>
            </w:pPr>
          </w:p>
          <w:p w14:paraId="12298EF4" w14:textId="652C205A" w:rsidR="004F51AD" w:rsidRDefault="00606B5B" w:rsidP="004F51AD">
            <w:pPr>
              <w:rPr>
                <w:rFonts w:cstheme="minorHAnsi"/>
                <w:iCs/>
              </w:rPr>
            </w:pPr>
            <w:r>
              <w:rPr>
                <w:rFonts w:cstheme="minorHAnsi"/>
                <w:iCs/>
              </w:rPr>
              <w:t>Al iniciar el sistema (etapa 0) se reinician ambos ejes (cortadora y cinta) y a continuación se activan.</w:t>
            </w:r>
          </w:p>
          <w:p w14:paraId="2D940D6F" w14:textId="77777777" w:rsidR="00606B5B" w:rsidRDefault="00606B5B" w:rsidP="004F51AD">
            <w:pPr>
              <w:rPr>
                <w:rFonts w:cstheme="minorHAnsi"/>
                <w:iCs/>
              </w:rPr>
            </w:pPr>
          </w:p>
          <w:p w14:paraId="0239A626" w14:textId="77777777" w:rsidR="00606B5B" w:rsidRDefault="00606B5B" w:rsidP="004F51AD">
            <w:pPr>
              <w:rPr>
                <w:rFonts w:cstheme="minorHAnsi"/>
                <w:iCs/>
              </w:rPr>
            </w:pPr>
            <w:r>
              <w:rPr>
                <w:rFonts w:cstheme="minorHAnsi"/>
                <w:iCs/>
              </w:rPr>
              <w:t>Al pulsar el botón “Activar Servo” desde HMI se les hace un home (etapa 1).</w:t>
            </w:r>
          </w:p>
          <w:p w14:paraId="52BE380A" w14:textId="77777777" w:rsidR="00606B5B" w:rsidRDefault="00606B5B" w:rsidP="004F51AD">
            <w:pPr>
              <w:rPr>
                <w:rFonts w:cstheme="minorHAnsi"/>
                <w:iCs/>
              </w:rPr>
            </w:pPr>
          </w:p>
          <w:p w14:paraId="59CE9147" w14:textId="006BB9B2" w:rsidR="00AA054E" w:rsidRPr="00453D10" w:rsidRDefault="00606B5B" w:rsidP="004F51AD">
            <w:pPr>
              <w:rPr>
                <w:rFonts w:cstheme="minorHAnsi"/>
                <w:iCs/>
              </w:rPr>
            </w:pPr>
            <w:r>
              <w:rPr>
                <w:rFonts w:cstheme="minorHAnsi"/>
                <w:iCs/>
              </w:rPr>
              <w:t>Cuando ya se han realizado los dos home (etapa 2) el sistema está listo para iniciar.</w:t>
            </w:r>
          </w:p>
        </w:tc>
      </w:tr>
      <w:tr w:rsidR="00AA054E" w:rsidRPr="008D5711" w14:paraId="113AC92A" w14:textId="77777777" w:rsidTr="00FE01E3">
        <w:tc>
          <w:tcPr>
            <w:tcW w:w="5524" w:type="dxa"/>
          </w:tcPr>
          <w:p w14:paraId="2B418DD0" w14:textId="3E7C2D5D" w:rsidR="00AA054E" w:rsidRPr="00453D10" w:rsidRDefault="00AA054E" w:rsidP="00453D10">
            <w:pPr>
              <w:jc w:val="center"/>
              <w:rPr>
                <w:rFonts w:ascii="Agency FB" w:hAnsi="Agency FB"/>
                <w:i/>
              </w:rPr>
            </w:pPr>
            <w:r w:rsidRPr="00AA054E">
              <w:rPr>
                <w:rFonts w:ascii="Agency FB" w:hAnsi="Agency FB"/>
                <w:i/>
                <w:noProof/>
              </w:rPr>
              <w:lastRenderedPageBreak/>
              <w:drawing>
                <wp:inline distT="0" distB="0" distL="0" distR="0" wp14:anchorId="3CE517FC" wp14:editId="3BD5F829">
                  <wp:extent cx="3543607" cy="3901778"/>
                  <wp:effectExtent l="0" t="0" r="0" b="3810"/>
                  <wp:docPr id="185358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8454" name=""/>
                          <pic:cNvPicPr/>
                        </pic:nvPicPr>
                        <pic:blipFill>
                          <a:blip r:embed="rId10"/>
                          <a:stretch>
                            <a:fillRect/>
                          </a:stretch>
                        </pic:blipFill>
                        <pic:spPr>
                          <a:xfrm>
                            <a:off x="0" y="0"/>
                            <a:ext cx="3543607" cy="3901778"/>
                          </a:xfrm>
                          <a:prstGeom prst="rect">
                            <a:avLst/>
                          </a:prstGeom>
                        </pic:spPr>
                      </pic:pic>
                    </a:graphicData>
                  </a:graphic>
                </wp:inline>
              </w:drawing>
            </w:r>
          </w:p>
        </w:tc>
        <w:tc>
          <w:tcPr>
            <w:tcW w:w="3964" w:type="dxa"/>
          </w:tcPr>
          <w:p w14:paraId="44581294" w14:textId="77777777" w:rsidR="00AA054E" w:rsidRDefault="00AA054E" w:rsidP="004F51AD">
            <w:pPr>
              <w:rPr>
                <w:rFonts w:cstheme="minorHAnsi"/>
                <w:b/>
                <w:bCs/>
                <w:iCs/>
              </w:rPr>
            </w:pPr>
            <w:proofErr w:type="spellStart"/>
            <w:r>
              <w:rPr>
                <w:rFonts w:cstheme="minorHAnsi"/>
                <w:b/>
                <w:bCs/>
                <w:iCs/>
              </w:rPr>
              <w:t>Grafcet</w:t>
            </w:r>
            <w:proofErr w:type="spellEnd"/>
            <w:r>
              <w:rPr>
                <w:rFonts w:cstheme="minorHAnsi"/>
                <w:b/>
                <w:bCs/>
                <w:iCs/>
              </w:rPr>
              <w:t xml:space="preserve"> de producción</w:t>
            </w:r>
          </w:p>
          <w:p w14:paraId="43C85678" w14:textId="77777777" w:rsidR="00AA054E" w:rsidRDefault="00AA054E" w:rsidP="004F51AD">
            <w:pPr>
              <w:rPr>
                <w:rFonts w:cstheme="minorHAnsi"/>
                <w:b/>
                <w:bCs/>
                <w:iCs/>
              </w:rPr>
            </w:pPr>
          </w:p>
          <w:p w14:paraId="1E39EEE2" w14:textId="77777777" w:rsidR="00AA054E" w:rsidRDefault="00AA054E" w:rsidP="004F51AD">
            <w:pPr>
              <w:rPr>
                <w:rFonts w:cstheme="minorHAnsi"/>
                <w:iCs/>
              </w:rPr>
            </w:pPr>
            <w:r>
              <w:rPr>
                <w:rFonts w:cstheme="minorHAnsi"/>
                <w:iCs/>
              </w:rPr>
              <w:t>Al iniciar el sistema (etapa 0), si se pulsa marcha estando el sistema activado y no estando en paro, la cinta se posicionará en el inicio del corte (5cm) (etapa 1).</w:t>
            </w:r>
          </w:p>
          <w:p w14:paraId="79047092" w14:textId="77777777" w:rsidR="00AA054E" w:rsidRDefault="00AA054E" w:rsidP="004F51AD">
            <w:pPr>
              <w:rPr>
                <w:rFonts w:cstheme="minorHAnsi"/>
                <w:iCs/>
              </w:rPr>
            </w:pPr>
          </w:p>
          <w:p w14:paraId="6959BA72" w14:textId="061647BF" w:rsidR="00AA054E" w:rsidRDefault="00AA054E" w:rsidP="004F51AD">
            <w:pPr>
              <w:rPr>
                <w:rFonts w:cstheme="minorHAnsi"/>
                <w:iCs/>
              </w:rPr>
            </w:pPr>
            <w:r>
              <w:rPr>
                <w:rFonts w:cstheme="minorHAnsi"/>
                <w:iCs/>
              </w:rPr>
              <w:t>Cuando la cinta ya esté posicionada y si se detecta pieza (etapa 2), la cortadora realizará el corte de la pieza y se incrementará el número de piezas cortadas.</w:t>
            </w:r>
          </w:p>
          <w:p w14:paraId="25E721BD" w14:textId="77777777" w:rsidR="00AA054E" w:rsidRDefault="00AA054E" w:rsidP="004F51AD">
            <w:pPr>
              <w:rPr>
                <w:rFonts w:cstheme="minorHAnsi"/>
                <w:iCs/>
              </w:rPr>
            </w:pPr>
          </w:p>
          <w:p w14:paraId="3E081A46" w14:textId="77777777" w:rsidR="00AA054E" w:rsidRDefault="00AA054E" w:rsidP="004F51AD">
            <w:pPr>
              <w:rPr>
                <w:rFonts w:cstheme="minorHAnsi"/>
                <w:iCs/>
              </w:rPr>
            </w:pPr>
            <w:r>
              <w:rPr>
                <w:rFonts w:cstheme="minorHAnsi"/>
                <w:iCs/>
              </w:rPr>
              <w:t>Cuando ya se haya cortado la pieza, la cinta la expulsará (etapa 3).</w:t>
            </w:r>
          </w:p>
          <w:p w14:paraId="00EA3825" w14:textId="77777777" w:rsidR="00AA054E" w:rsidRDefault="00AA054E" w:rsidP="004F51AD">
            <w:pPr>
              <w:rPr>
                <w:rFonts w:cstheme="minorHAnsi"/>
                <w:iCs/>
              </w:rPr>
            </w:pPr>
          </w:p>
          <w:p w14:paraId="0CEA3D35" w14:textId="303766B4" w:rsidR="00AA054E" w:rsidRPr="00AA054E" w:rsidRDefault="00AA054E" w:rsidP="004F51AD">
            <w:pPr>
              <w:rPr>
                <w:rFonts w:cstheme="minorHAnsi"/>
                <w:iCs/>
              </w:rPr>
            </w:pPr>
            <w:r>
              <w:rPr>
                <w:rFonts w:cstheme="minorHAnsi"/>
                <w:iCs/>
              </w:rPr>
              <w:t>Si falta realizar más cortes, el sistema entrará en bucle (etapa 1). De lo contrario, la cinta expulsará la última pieza y llevará ambos ejes a la posición inicial (etapa 4).</w:t>
            </w:r>
          </w:p>
        </w:tc>
      </w:tr>
      <w:tr w:rsidR="00AA054E" w:rsidRPr="008D5711" w14:paraId="0D25FCD3" w14:textId="77777777" w:rsidTr="00FE01E3">
        <w:tc>
          <w:tcPr>
            <w:tcW w:w="5524" w:type="dxa"/>
          </w:tcPr>
          <w:p w14:paraId="5CEE8382" w14:textId="491C7403" w:rsidR="00AA054E" w:rsidRPr="00AA054E" w:rsidRDefault="006C37CD" w:rsidP="006C37CD">
            <w:pPr>
              <w:rPr>
                <w:rFonts w:ascii="Agency FB" w:hAnsi="Agency FB"/>
                <w:i/>
              </w:rPr>
            </w:pPr>
            <w:r w:rsidRPr="006C37CD">
              <w:rPr>
                <w:rFonts w:ascii="Agency FB" w:hAnsi="Agency FB"/>
                <w:i/>
                <w:noProof/>
              </w:rPr>
              <w:drawing>
                <wp:inline distT="0" distB="0" distL="0" distR="0" wp14:anchorId="639B751F" wp14:editId="7CF95B6F">
                  <wp:extent cx="2559066" cy="3276600"/>
                  <wp:effectExtent l="0" t="0" r="0" b="0"/>
                  <wp:docPr id="1198719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19104" name=""/>
                          <pic:cNvPicPr/>
                        </pic:nvPicPr>
                        <pic:blipFill>
                          <a:blip r:embed="rId11"/>
                          <a:stretch>
                            <a:fillRect/>
                          </a:stretch>
                        </pic:blipFill>
                        <pic:spPr>
                          <a:xfrm>
                            <a:off x="0" y="0"/>
                            <a:ext cx="2569368" cy="3289791"/>
                          </a:xfrm>
                          <a:prstGeom prst="rect">
                            <a:avLst/>
                          </a:prstGeom>
                        </pic:spPr>
                      </pic:pic>
                    </a:graphicData>
                  </a:graphic>
                </wp:inline>
              </w:drawing>
            </w:r>
          </w:p>
        </w:tc>
        <w:tc>
          <w:tcPr>
            <w:tcW w:w="3964" w:type="dxa"/>
          </w:tcPr>
          <w:p w14:paraId="240A301E" w14:textId="77777777" w:rsidR="00AA054E" w:rsidRDefault="006C37CD" w:rsidP="004F51AD">
            <w:pPr>
              <w:rPr>
                <w:rFonts w:cstheme="minorHAnsi"/>
                <w:b/>
                <w:bCs/>
                <w:iCs/>
              </w:rPr>
            </w:pPr>
            <w:proofErr w:type="spellStart"/>
            <w:r>
              <w:rPr>
                <w:rFonts w:cstheme="minorHAnsi"/>
                <w:b/>
                <w:bCs/>
                <w:iCs/>
              </w:rPr>
              <w:t>Grafcet</w:t>
            </w:r>
            <w:proofErr w:type="spellEnd"/>
            <w:r>
              <w:rPr>
                <w:rFonts w:cstheme="minorHAnsi"/>
                <w:b/>
                <w:bCs/>
                <w:iCs/>
              </w:rPr>
              <w:t xml:space="preserve"> de paro</w:t>
            </w:r>
          </w:p>
          <w:p w14:paraId="2482D182" w14:textId="77777777" w:rsidR="006C37CD" w:rsidRDefault="006C37CD" w:rsidP="004F51AD">
            <w:pPr>
              <w:rPr>
                <w:rFonts w:cstheme="minorHAnsi"/>
                <w:b/>
                <w:bCs/>
                <w:iCs/>
              </w:rPr>
            </w:pPr>
          </w:p>
          <w:p w14:paraId="55410865" w14:textId="77777777" w:rsidR="006C37CD" w:rsidRDefault="006C37CD" w:rsidP="004F51AD">
            <w:pPr>
              <w:rPr>
                <w:rFonts w:cstheme="minorHAnsi"/>
                <w:iCs/>
              </w:rPr>
            </w:pPr>
            <w:r>
              <w:rPr>
                <w:rFonts w:cstheme="minorHAnsi"/>
                <w:iCs/>
              </w:rPr>
              <w:t>Al iniciar el sistema (etapa 0), si se pulsa paro o la cortadora (eje real) alcanza cualquiera de sus límites, ambos ejes pararán (etapa 1).</w:t>
            </w:r>
          </w:p>
          <w:p w14:paraId="0A3A3E16" w14:textId="77777777" w:rsidR="006C37CD" w:rsidRDefault="006C37CD" w:rsidP="004F51AD">
            <w:pPr>
              <w:rPr>
                <w:rFonts w:cstheme="minorHAnsi"/>
                <w:iCs/>
              </w:rPr>
            </w:pPr>
          </w:p>
          <w:p w14:paraId="2CC8F5DF" w14:textId="77777777" w:rsidR="006C37CD" w:rsidRDefault="006C37CD" w:rsidP="004F51AD">
            <w:pPr>
              <w:rPr>
                <w:rFonts w:cstheme="minorHAnsi"/>
                <w:iCs/>
              </w:rPr>
            </w:pPr>
            <w:r>
              <w:rPr>
                <w:rFonts w:cstheme="minorHAnsi"/>
                <w:iCs/>
              </w:rPr>
              <w:t>Una vez los ejes estén parados, si se pulsa reinicio, se reiniciarán ambos ejes y a continuación realizarán un home (etapa 2).</w:t>
            </w:r>
          </w:p>
          <w:p w14:paraId="286A88A4" w14:textId="77777777" w:rsidR="006C37CD" w:rsidRDefault="006C37CD" w:rsidP="004F51AD">
            <w:pPr>
              <w:rPr>
                <w:rFonts w:cstheme="minorHAnsi"/>
                <w:iCs/>
              </w:rPr>
            </w:pPr>
          </w:p>
          <w:p w14:paraId="4537EA58" w14:textId="21CE4398" w:rsidR="006C37CD" w:rsidRPr="006C37CD" w:rsidRDefault="006C37CD" w:rsidP="004F51AD">
            <w:pPr>
              <w:rPr>
                <w:rFonts w:cstheme="minorHAnsi"/>
                <w:iCs/>
              </w:rPr>
            </w:pPr>
            <w:r>
              <w:rPr>
                <w:rFonts w:cstheme="minorHAnsi"/>
                <w:iCs/>
              </w:rPr>
              <w:t>Una vez se hayan realizado ambos home, el sistema volverá a la etapa 0, indicando que no está parado.</w:t>
            </w:r>
          </w:p>
        </w:tc>
      </w:tr>
    </w:tbl>
    <w:p w14:paraId="22C60E09" w14:textId="77777777" w:rsidR="00B25701" w:rsidRDefault="00B25701">
      <w:pPr>
        <w:rPr>
          <w:b/>
          <w:sz w:val="24"/>
        </w:rPr>
      </w:pPr>
    </w:p>
    <w:p w14:paraId="2A01AA25" w14:textId="77777777" w:rsidR="005A03B3" w:rsidRDefault="005A03B3">
      <w:pPr>
        <w:rPr>
          <w:b/>
          <w:sz w:val="24"/>
        </w:rPr>
      </w:pPr>
    </w:p>
    <w:p w14:paraId="37ABC5CB" w14:textId="77777777" w:rsidR="005A03B3" w:rsidRDefault="005A03B3">
      <w:pPr>
        <w:rPr>
          <w:b/>
          <w:sz w:val="24"/>
        </w:rPr>
      </w:pPr>
    </w:p>
    <w:p w14:paraId="6825C1A0" w14:textId="77777777" w:rsidR="005A03B3" w:rsidRDefault="005A03B3">
      <w:pPr>
        <w:rPr>
          <w:b/>
          <w:sz w:val="24"/>
        </w:rPr>
      </w:pPr>
    </w:p>
    <w:p w14:paraId="183049EA" w14:textId="77777777" w:rsidR="005A03B3" w:rsidRDefault="005A03B3">
      <w:pPr>
        <w:rPr>
          <w:b/>
          <w:sz w:val="24"/>
        </w:rPr>
      </w:pPr>
    </w:p>
    <w:p w14:paraId="30AD05B3" w14:textId="77777777" w:rsidR="005A03B3" w:rsidRDefault="005A03B3">
      <w:pPr>
        <w:rPr>
          <w:b/>
          <w:sz w:val="24"/>
        </w:rPr>
      </w:pPr>
    </w:p>
    <w:p w14:paraId="2315436B" w14:textId="77777777" w:rsidR="00B25701" w:rsidRPr="00A21B0C" w:rsidRDefault="00B25701" w:rsidP="00B25701">
      <w:pPr>
        <w:pStyle w:val="ListParagraph"/>
        <w:numPr>
          <w:ilvl w:val="0"/>
          <w:numId w:val="1"/>
        </w:numPr>
        <w:rPr>
          <w:b/>
          <w:sz w:val="24"/>
        </w:rPr>
      </w:pPr>
      <w:r w:rsidRPr="00A21B0C">
        <w:rPr>
          <w:b/>
        </w:rPr>
        <w:lastRenderedPageBreak/>
        <w:t xml:space="preserve">Elementos físicos </w:t>
      </w:r>
      <w:r w:rsidR="009F1840">
        <w:rPr>
          <w:b/>
        </w:rPr>
        <w:t>no programables utilizados, cableado y función en el montaje.</w:t>
      </w:r>
    </w:p>
    <w:tbl>
      <w:tblPr>
        <w:tblStyle w:val="TableGrid"/>
        <w:tblW w:w="0" w:type="auto"/>
        <w:tblLook w:val="04A0" w:firstRow="1" w:lastRow="0" w:firstColumn="1" w:lastColumn="0" w:noHBand="0" w:noVBand="1"/>
      </w:tblPr>
      <w:tblGrid>
        <w:gridCol w:w="9351"/>
      </w:tblGrid>
      <w:tr w:rsidR="00B25701" w:rsidRPr="007600B7" w14:paraId="7381302A" w14:textId="77777777" w:rsidTr="008D5711">
        <w:tc>
          <w:tcPr>
            <w:tcW w:w="9351" w:type="dxa"/>
          </w:tcPr>
          <w:p w14:paraId="7EA735B9" w14:textId="77777777" w:rsidR="00071407" w:rsidRPr="00071407" w:rsidRDefault="00071407" w:rsidP="00071407">
            <w:pPr>
              <w:spacing w:after="0" w:line="240" w:lineRule="auto"/>
            </w:pPr>
            <w:r w:rsidRPr="00071407">
              <w:t xml:space="preserve">- Pulsadores de paro, marcha y </w:t>
            </w:r>
            <w:proofErr w:type="spellStart"/>
            <w:r w:rsidRPr="00071407">
              <w:t>reset</w:t>
            </w:r>
            <w:proofErr w:type="spellEnd"/>
            <w:r w:rsidRPr="00071407">
              <w:t xml:space="preserve">: </w:t>
            </w:r>
          </w:p>
          <w:p w14:paraId="1916B8F3" w14:textId="77777777" w:rsidR="002451C7" w:rsidRPr="00071407" w:rsidRDefault="00071407" w:rsidP="00071407">
            <w:r w:rsidRPr="00071407">
              <w:tab/>
              <w:t xml:space="preserve">Los tres pulsadores se encuentran en una única botonera. Los pulsadores de marcha (verde) y paro (rojo) activan y desactivan el funcionamiento de las bombas, mientras que el pulsador de </w:t>
            </w:r>
            <w:proofErr w:type="spellStart"/>
            <w:r w:rsidRPr="00071407">
              <w:t>reset</w:t>
            </w:r>
            <w:proofErr w:type="spellEnd"/>
            <w:r w:rsidRPr="00071407">
              <w:t xml:space="preserve"> (negro) reinicia los errores que puedan ocurrir en los variadores de frecuencia.</w:t>
            </w:r>
          </w:p>
          <w:p w14:paraId="07037E88" w14:textId="77777777" w:rsidR="00071407" w:rsidRPr="00071407" w:rsidRDefault="00071407" w:rsidP="00071407"/>
          <w:p w14:paraId="4056EC65" w14:textId="77777777" w:rsidR="00071407" w:rsidRPr="00071407" w:rsidRDefault="00071407" w:rsidP="00071407">
            <w:r w:rsidRPr="00071407">
              <w:t xml:space="preserve">- </w:t>
            </w:r>
            <w:proofErr w:type="spellStart"/>
            <w:r w:rsidRPr="00071407">
              <w:t>ServoDrive</w:t>
            </w:r>
            <w:proofErr w:type="spellEnd"/>
            <w:r w:rsidRPr="00071407">
              <w:t xml:space="preserve"> R88D-1SN02H-ECT</w:t>
            </w:r>
          </w:p>
          <w:p w14:paraId="44CE6C42" w14:textId="77777777" w:rsidR="00071407" w:rsidRDefault="00071407" w:rsidP="00071407">
            <w:r w:rsidRPr="00071407">
              <w:tab/>
            </w:r>
            <w:r>
              <w:t>Actuador que controla el movimiento del servo motor según los datos enviados por comunicación EtherCAT desde el PLC. Tiene dos selectores con los que seleccionar el número de dirección de nodo.</w:t>
            </w:r>
          </w:p>
          <w:p w14:paraId="51152690" w14:textId="77777777" w:rsidR="00071407" w:rsidRDefault="00071407" w:rsidP="00071407"/>
          <w:p w14:paraId="6D6AD15B" w14:textId="77777777" w:rsidR="00071407" w:rsidRDefault="00071407" w:rsidP="00071407">
            <w:r>
              <w:t>- Servo motor</w:t>
            </w:r>
          </w:p>
          <w:p w14:paraId="27A5E4F4" w14:textId="77777777" w:rsidR="00071407" w:rsidRDefault="00482C13" w:rsidP="00071407">
            <w:r>
              <w:tab/>
              <w:t xml:space="preserve">Motor de corriente alterna sin escobillas tipo </w:t>
            </w:r>
            <w:proofErr w:type="spellStart"/>
            <w:r>
              <w:t>Brushless</w:t>
            </w:r>
            <w:proofErr w:type="spellEnd"/>
            <w:r>
              <w:t xml:space="preserve">, utilizado para mover el eje real (cortadora). Entre sus ventajas está la posibilidad de conocer y controlar su posición con exactitud gracias al </w:t>
            </w:r>
            <w:proofErr w:type="spellStart"/>
            <w:r>
              <w:t>encoder</w:t>
            </w:r>
            <w:proofErr w:type="spellEnd"/>
            <w:r>
              <w:t xml:space="preserve"> que tiene incorporado.</w:t>
            </w:r>
          </w:p>
          <w:p w14:paraId="04FEAD6A" w14:textId="77777777" w:rsidR="00482C13" w:rsidRDefault="00482C13" w:rsidP="00071407"/>
          <w:p w14:paraId="620CD628" w14:textId="77777777" w:rsidR="00482C13" w:rsidRDefault="00482C13" w:rsidP="00071407">
            <w:r>
              <w:t>- Esquema de cableado</w:t>
            </w:r>
          </w:p>
          <w:p w14:paraId="6114DE24" w14:textId="748DE132" w:rsidR="00482C13" w:rsidRDefault="009B2311" w:rsidP="00071407">
            <w:r>
              <w:tab/>
              <w:t xml:space="preserve">En este proyecto usé una mesa cartesiana con dos servomotores, de los cuales usé el del eje Y, asociado al </w:t>
            </w:r>
            <w:proofErr w:type="spellStart"/>
            <w:r>
              <w:t>servodrive</w:t>
            </w:r>
            <w:proofErr w:type="spellEnd"/>
            <w:r>
              <w:t xml:space="preserve"> con nodo 2.</w:t>
            </w:r>
          </w:p>
          <w:p w14:paraId="43590A10" w14:textId="77777777" w:rsidR="009B2311" w:rsidRDefault="009B2311" w:rsidP="00071407"/>
          <w:p w14:paraId="01C812AD" w14:textId="436C812C" w:rsidR="00482C13" w:rsidRPr="00071407" w:rsidRDefault="009B2311" w:rsidP="00071407">
            <w:r w:rsidRPr="009B2311">
              <w:drawing>
                <wp:inline distT="0" distB="0" distL="0" distR="0" wp14:anchorId="34A448AE" wp14:editId="3F9F6140">
                  <wp:extent cx="5789330" cy="2467993"/>
                  <wp:effectExtent l="0" t="0" r="1905" b="8890"/>
                  <wp:docPr id="355542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2454" name=""/>
                          <pic:cNvPicPr/>
                        </pic:nvPicPr>
                        <pic:blipFill>
                          <a:blip r:embed="rId12"/>
                          <a:stretch>
                            <a:fillRect/>
                          </a:stretch>
                        </pic:blipFill>
                        <pic:spPr>
                          <a:xfrm>
                            <a:off x="0" y="0"/>
                            <a:ext cx="5797502" cy="2471477"/>
                          </a:xfrm>
                          <a:prstGeom prst="rect">
                            <a:avLst/>
                          </a:prstGeom>
                        </pic:spPr>
                      </pic:pic>
                    </a:graphicData>
                  </a:graphic>
                </wp:inline>
              </w:drawing>
            </w:r>
          </w:p>
        </w:tc>
      </w:tr>
    </w:tbl>
    <w:p w14:paraId="3E21B9BD" w14:textId="3DD2E3B9" w:rsidR="00EB037B" w:rsidRDefault="00B330B5" w:rsidP="00EB037B">
      <w:pPr>
        <w:pStyle w:val="ListParagraph"/>
        <w:rPr>
          <w:b/>
          <w:sz w:val="24"/>
        </w:rPr>
      </w:pPr>
      <w:r>
        <w:rPr>
          <w:b/>
          <w:sz w:val="24"/>
        </w:rPr>
        <w:t xml:space="preserve"> </w:t>
      </w:r>
    </w:p>
    <w:p w14:paraId="2EDF6998" w14:textId="77777777" w:rsidR="00EB037B" w:rsidRDefault="00EB037B" w:rsidP="00EB037B">
      <w:pPr>
        <w:pStyle w:val="ListParagraph"/>
        <w:numPr>
          <w:ilvl w:val="0"/>
          <w:numId w:val="1"/>
        </w:numPr>
        <w:rPr>
          <w:b/>
          <w:sz w:val="24"/>
        </w:rPr>
      </w:pPr>
      <w:r>
        <w:rPr>
          <w:b/>
          <w:sz w:val="24"/>
        </w:rPr>
        <w:t xml:space="preserve">Configuraciones </w:t>
      </w:r>
      <w:r w:rsidR="009F1840">
        <w:rPr>
          <w:b/>
          <w:sz w:val="24"/>
        </w:rPr>
        <w:t>de elementos programables utilizados y su función en el proyecto</w:t>
      </w:r>
      <w:r>
        <w:rPr>
          <w:b/>
          <w:sz w:val="24"/>
        </w:rPr>
        <w:t>.</w:t>
      </w:r>
    </w:p>
    <w:tbl>
      <w:tblPr>
        <w:tblStyle w:val="TableGrid"/>
        <w:tblW w:w="0" w:type="auto"/>
        <w:tblLook w:val="04A0" w:firstRow="1" w:lastRow="0" w:firstColumn="1" w:lastColumn="0" w:noHBand="0" w:noVBand="1"/>
      </w:tblPr>
      <w:tblGrid>
        <w:gridCol w:w="9488"/>
      </w:tblGrid>
      <w:tr w:rsidR="00EB037B" w14:paraId="52684691" w14:textId="77777777" w:rsidTr="0010504D">
        <w:tc>
          <w:tcPr>
            <w:tcW w:w="9488" w:type="dxa"/>
          </w:tcPr>
          <w:p w14:paraId="4BE2AF34" w14:textId="77777777" w:rsidR="00EB037B" w:rsidRPr="008D5711" w:rsidRDefault="00EB037B" w:rsidP="0010504D">
            <w:pPr>
              <w:pStyle w:val="ListParagraph"/>
              <w:ind w:left="0"/>
              <w:rPr>
                <w:rFonts w:ascii="Agency FB" w:hAnsi="Agency FB"/>
                <w:i/>
                <w:sz w:val="24"/>
              </w:rPr>
            </w:pPr>
            <w:r w:rsidRPr="008D5711">
              <w:rPr>
                <w:rFonts w:ascii="Agency FB" w:hAnsi="Agency FB"/>
                <w:i/>
              </w:rPr>
              <w:t>Se pide una lista de los elementos que se han usado, como el PLC, variador, módulo IO</w:t>
            </w:r>
            <w:r>
              <w:rPr>
                <w:rFonts w:ascii="Agency FB" w:hAnsi="Agency FB"/>
                <w:i/>
              </w:rPr>
              <w:t xml:space="preserve"> analógico</w:t>
            </w:r>
            <w:r w:rsidRPr="008D5711">
              <w:rPr>
                <w:rFonts w:ascii="Agency FB" w:hAnsi="Agency FB"/>
                <w:i/>
              </w:rPr>
              <w:t>,</w:t>
            </w:r>
            <w:r>
              <w:rPr>
                <w:rFonts w:ascii="Agency FB" w:hAnsi="Agency FB"/>
                <w:i/>
              </w:rPr>
              <w:t xml:space="preserve"> HMI,</w:t>
            </w:r>
            <w:r w:rsidRPr="008D5711">
              <w:rPr>
                <w:rFonts w:ascii="Agency FB" w:hAnsi="Agency FB"/>
                <w:i/>
              </w:rPr>
              <w:t xml:space="preserve"> tarjeta de </w:t>
            </w:r>
            <w:proofErr w:type="gramStart"/>
            <w:r w:rsidRPr="008D5711">
              <w:rPr>
                <w:rFonts w:ascii="Agency FB" w:hAnsi="Agency FB"/>
                <w:i/>
              </w:rPr>
              <w:t>encoder, ….</w:t>
            </w:r>
            <w:proofErr w:type="gramEnd"/>
          </w:p>
        </w:tc>
      </w:tr>
    </w:tbl>
    <w:p w14:paraId="0567F901" w14:textId="77777777" w:rsidR="00FE01E3" w:rsidRDefault="00FE01E3">
      <w:pPr>
        <w:rPr>
          <w:b/>
          <w:sz w:val="24"/>
        </w:rPr>
      </w:pPr>
    </w:p>
    <w:p w14:paraId="00C8440E" w14:textId="77777777" w:rsidR="00676C93" w:rsidRPr="00B25701" w:rsidRDefault="00726CC2" w:rsidP="00B25701">
      <w:pPr>
        <w:pStyle w:val="ListParagraph"/>
        <w:numPr>
          <w:ilvl w:val="0"/>
          <w:numId w:val="1"/>
        </w:numPr>
        <w:rPr>
          <w:b/>
          <w:sz w:val="24"/>
        </w:rPr>
      </w:pPr>
      <w:r w:rsidRPr="00B25701">
        <w:rPr>
          <w:b/>
          <w:sz w:val="24"/>
        </w:rPr>
        <w:t>Asignación de memoria y lista de IO.</w:t>
      </w:r>
    </w:p>
    <w:tbl>
      <w:tblPr>
        <w:tblStyle w:val="TableGrid"/>
        <w:tblW w:w="0" w:type="auto"/>
        <w:tblLook w:val="04A0" w:firstRow="1" w:lastRow="0" w:firstColumn="1" w:lastColumn="0" w:noHBand="0" w:noVBand="1"/>
      </w:tblPr>
      <w:tblGrid>
        <w:gridCol w:w="9488"/>
      </w:tblGrid>
      <w:tr w:rsidR="00676C93" w:rsidRPr="007600B7" w14:paraId="531C9E6D" w14:textId="77777777" w:rsidTr="008D5711">
        <w:tc>
          <w:tcPr>
            <w:tcW w:w="9488" w:type="dxa"/>
          </w:tcPr>
          <w:p w14:paraId="1DE77267" w14:textId="77777777" w:rsidR="00676C93" w:rsidRPr="007600B7" w:rsidRDefault="00EB037B" w:rsidP="00EB037B">
            <w:pPr>
              <w:pStyle w:val="ListParagraph"/>
              <w:ind w:left="0"/>
              <w:rPr>
                <w:sz w:val="24"/>
              </w:rPr>
            </w:pPr>
            <w:r w:rsidRPr="00EB037B">
              <w:rPr>
                <w:rFonts w:ascii="Agency FB" w:hAnsi="Agency FB"/>
                <w:i/>
              </w:rPr>
              <w:t>Se pide una imagen de las variables internas, externas, globales y la activación (si es necesaria) de las áreas de memoria W y CIO del PLC</w:t>
            </w:r>
            <w:r>
              <w:rPr>
                <w:sz w:val="24"/>
              </w:rPr>
              <w:t xml:space="preserve"> </w:t>
            </w:r>
          </w:p>
        </w:tc>
      </w:tr>
    </w:tbl>
    <w:p w14:paraId="0BF6AC1B" w14:textId="77777777" w:rsidR="00FE01E3" w:rsidRDefault="00FE01E3">
      <w:pPr>
        <w:rPr>
          <w:b/>
          <w:sz w:val="24"/>
        </w:rPr>
      </w:pPr>
    </w:p>
    <w:p w14:paraId="11354434" w14:textId="77777777" w:rsidR="00B25701" w:rsidRPr="00B25701" w:rsidRDefault="00B25701" w:rsidP="00B25701">
      <w:pPr>
        <w:pStyle w:val="ListParagraph"/>
        <w:numPr>
          <w:ilvl w:val="0"/>
          <w:numId w:val="1"/>
        </w:numPr>
        <w:rPr>
          <w:sz w:val="24"/>
        </w:rPr>
      </w:pPr>
      <w:r w:rsidRPr="00B25701">
        <w:rPr>
          <w:b/>
          <w:sz w:val="24"/>
        </w:rPr>
        <w:t>Programa realizado:</w:t>
      </w:r>
    </w:p>
    <w:tbl>
      <w:tblPr>
        <w:tblStyle w:val="TableGrid"/>
        <w:tblW w:w="0" w:type="auto"/>
        <w:tblLook w:val="04A0" w:firstRow="1" w:lastRow="0" w:firstColumn="1" w:lastColumn="0" w:noHBand="0" w:noVBand="1"/>
      </w:tblPr>
      <w:tblGrid>
        <w:gridCol w:w="9351"/>
      </w:tblGrid>
      <w:tr w:rsidR="00B25701" w:rsidRPr="007600B7" w14:paraId="1097372F" w14:textId="77777777" w:rsidTr="008D5711">
        <w:tc>
          <w:tcPr>
            <w:tcW w:w="9351" w:type="dxa"/>
          </w:tcPr>
          <w:p w14:paraId="438641CD" w14:textId="77777777" w:rsidR="00B25701" w:rsidRPr="00EB037B" w:rsidRDefault="00EB037B" w:rsidP="00EB037B">
            <w:pPr>
              <w:pStyle w:val="ListParagraph"/>
              <w:ind w:left="0"/>
              <w:rPr>
                <w:rFonts w:ascii="Agency FB" w:hAnsi="Agency FB"/>
                <w:i/>
              </w:rPr>
            </w:pPr>
            <w:r w:rsidRPr="00EB037B">
              <w:rPr>
                <w:rFonts w:ascii="Agency FB" w:hAnsi="Agency FB"/>
                <w:i/>
              </w:rPr>
              <w:t>Se pide las secciones de los programas, explicando que realiza cada sección que se muestra.</w:t>
            </w:r>
          </w:p>
        </w:tc>
      </w:tr>
    </w:tbl>
    <w:p w14:paraId="142CB428" w14:textId="77777777" w:rsidR="008D5711" w:rsidRDefault="008D5711" w:rsidP="008D5711">
      <w:pPr>
        <w:pStyle w:val="ListParagraph"/>
        <w:rPr>
          <w:b/>
          <w:sz w:val="24"/>
        </w:rPr>
      </w:pPr>
    </w:p>
    <w:p w14:paraId="12083136" w14:textId="77777777" w:rsidR="008D5711" w:rsidRDefault="008D5711" w:rsidP="00FE01E3">
      <w:pPr>
        <w:pStyle w:val="ListParagraph"/>
        <w:numPr>
          <w:ilvl w:val="0"/>
          <w:numId w:val="1"/>
        </w:numPr>
        <w:rPr>
          <w:b/>
          <w:sz w:val="24"/>
        </w:rPr>
      </w:pPr>
      <w:r w:rsidRPr="008D5711">
        <w:rPr>
          <w:b/>
          <w:sz w:val="24"/>
        </w:rPr>
        <w:t>Problemas encontrados y soluci</w:t>
      </w:r>
      <w:r>
        <w:rPr>
          <w:b/>
          <w:sz w:val="24"/>
        </w:rPr>
        <w:t>ón implementada.</w:t>
      </w:r>
    </w:p>
    <w:tbl>
      <w:tblPr>
        <w:tblStyle w:val="TableGrid"/>
        <w:tblW w:w="0" w:type="auto"/>
        <w:tblInd w:w="-5" w:type="dxa"/>
        <w:tblLook w:val="04A0" w:firstRow="1" w:lastRow="0" w:firstColumn="1" w:lastColumn="0" w:noHBand="0" w:noVBand="1"/>
      </w:tblPr>
      <w:tblGrid>
        <w:gridCol w:w="9493"/>
      </w:tblGrid>
      <w:tr w:rsidR="008D5711" w14:paraId="49C374C1" w14:textId="77777777" w:rsidTr="008D5711">
        <w:tc>
          <w:tcPr>
            <w:tcW w:w="9493" w:type="dxa"/>
          </w:tcPr>
          <w:p w14:paraId="5F548D74" w14:textId="77777777" w:rsidR="008D5711" w:rsidRDefault="008D5711" w:rsidP="008D5711">
            <w:pPr>
              <w:pStyle w:val="ListParagraph"/>
              <w:ind w:left="0"/>
              <w:rPr>
                <w:b/>
                <w:sz w:val="24"/>
              </w:rPr>
            </w:pPr>
          </w:p>
        </w:tc>
      </w:tr>
    </w:tbl>
    <w:p w14:paraId="6A62F33E" w14:textId="77777777" w:rsidR="008D5711" w:rsidRDefault="008D5711" w:rsidP="008D5711">
      <w:pPr>
        <w:pStyle w:val="ListParagraph"/>
        <w:rPr>
          <w:b/>
          <w:sz w:val="24"/>
        </w:rPr>
      </w:pPr>
    </w:p>
    <w:p w14:paraId="711A7746" w14:textId="77777777" w:rsidR="00FE01E3" w:rsidRDefault="00FE01E3" w:rsidP="00FE01E3">
      <w:pPr>
        <w:pStyle w:val="ListParagraph"/>
        <w:numPr>
          <w:ilvl w:val="0"/>
          <w:numId w:val="1"/>
        </w:numPr>
        <w:rPr>
          <w:b/>
          <w:sz w:val="24"/>
        </w:rPr>
      </w:pPr>
      <w:r>
        <w:rPr>
          <w:b/>
          <w:sz w:val="24"/>
        </w:rPr>
        <w:lastRenderedPageBreak/>
        <w:t xml:space="preserve">Mejoras propuestas. </w:t>
      </w:r>
    </w:p>
    <w:tbl>
      <w:tblPr>
        <w:tblStyle w:val="TableGrid"/>
        <w:tblW w:w="0" w:type="auto"/>
        <w:tblInd w:w="-5" w:type="dxa"/>
        <w:tblLook w:val="04A0" w:firstRow="1" w:lastRow="0" w:firstColumn="1" w:lastColumn="0" w:noHBand="0" w:noVBand="1"/>
      </w:tblPr>
      <w:tblGrid>
        <w:gridCol w:w="9493"/>
      </w:tblGrid>
      <w:tr w:rsidR="00F91EB5" w14:paraId="0DF54696" w14:textId="77777777" w:rsidTr="00F91EB5">
        <w:tc>
          <w:tcPr>
            <w:tcW w:w="9493" w:type="dxa"/>
          </w:tcPr>
          <w:p w14:paraId="1F5EABE6" w14:textId="77777777" w:rsidR="00F91EB5" w:rsidRDefault="00F91EB5" w:rsidP="00FE01E3">
            <w:pPr>
              <w:pStyle w:val="ListParagraph"/>
              <w:ind w:left="0"/>
              <w:rPr>
                <w:b/>
                <w:sz w:val="24"/>
              </w:rPr>
            </w:pPr>
          </w:p>
        </w:tc>
      </w:tr>
    </w:tbl>
    <w:p w14:paraId="15A1AC88" w14:textId="77777777" w:rsidR="00FE01E3" w:rsidRDefault="00FE01E3" w:rsidP="00FE01E3">
      <w:pPr>
        <w:pStyle w:val="ListParagraph"/>
        <w:rPr>
          <w:b/>
          <w:sz w:val="24"/>
        </w:rPr>
      </w:pPr>
    </w:p>
    <w:p w14:paraId="76648E2E" w14:textId="77777777" w:rsidR="007B2909" w:rsidRPr="00FE01E3" w:rsidRDefault="007B2909" w:rsidP="00FE01E3">
      <w:pPr>
        <w:rPr>
          <w:sz w:val="24"/>
        </w:rPr>
      </w:pPr>
    </w:p>
    <w:sectPr w:rsidR="007B2909" w:rsidRPr="00FE01E3" w:rsidSect="00193355">
      <w:headerReference w:type="default" r:id="rId13"/>
      <w:footerReference w:type="default" r:id="rId14"/>
      <w:pgSz w:w="11906" w:h="16838"/>
      <w:pgMar w:top="1135" w:right="127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5E2D0" w14:textId="77777777" w:rsidR="00193355" w:rsidRDefault="00193355" w:rsidP="00FE01E3">
      <w:pPr>
        <w:spacing w:after="0" w:line="240" w:lineRule="auto"/>
      </w:pPr>
      <w:r>
        <w:separator/>
      </w:r>
    </w:p>
  </w:endnote>
  <w:endnote w:type="continuationSeparator" w:id="0">
    <w:p w14:paraId="38C61E79" w14:textId="77777777" w:rsidR="00193355" w:rsidRDefault="00193355" w:rsidP="00FE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34821"/>
      <w:docPartObj>
        <w:docPartGallery w:val="Page Numbers (Bottom of Page)"/>
        <w:docPartUnique/>
      </w:docPartObj>
    </w:sdtPr>
    <w:sdtContent>
      <w:p w14:paraId="2FC096C6" w14:textId="77777777" w:rsidR="008D5711" w:rsidRDefault="008D5711">
        <w:pPr>
          <w:pStyle w:val="Footer"/>
          <w:jc w:val="center"/>
        </w:pPr>
        <w:r>
          <w:fldChar w:fldCharType="begin"/>
        </w:r>
        <w:r>
          <w:instrText>PAGE   \* MERGEFORMAT</w:instrText>
        </w:r>
        <w:r>
          <w:fldChar w:fldCharType="separate"/>
        </w:r>
        <w:r w:rsidR="00B769A5">
          <w:rPr>
            <w:noProof/>
          </w:rPr>
          <w:t>1</w:t>
        </w:r>
        <w:r>
          <w:fldChar w:fldCharType="end"/>
        </w:r>
      </w:p>
    </w:sdtContent>
  </w:sdt>
  <w:p w14:paraId="0A650293" w14:textId="77777777" w:rsidR="008D5711" w:rsidRDefault="008D5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A68A4" w14:textId="77777777" w:rsidR="00193355" w:rsidRDefault="00193355" w:rsidP="00FE01E3">
      <w:pPr>
        <w:spacing w:after="0" w:line="240" w:lineRule="auto"/>
      </w:pPr>
      <w:r>
        <w:separator/>
      </w:r>
    </w:p>
  </w:footnote>
  <w:footnote w:type="continuationSeparator" w:id="0">
    <w:p w14:paraId="1D9CCACF" w14:textId="77777777" w:rsidR="00193355" w:rsidRDefault="00193355" w:rsidP="00FE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A84E9" w14:textId="77777777" w:rsidR="008D5711" w:rsidRPr="00FE01E3" w:rsidRDefault="008D5711" w:rsidP="008D5711">
    <w:pPr>
      <w:pStyle w:val="Header"/>
      <w:tabs>
        <w:tab w:val="clear" w:pos="8504"/>
        <w:tab w:val="right" w:pos="9498"/>
      </w:tabs>
      <w:rPr>
        <w:sz w:val="20"/>
        <w:u w:val="single"/>
      </w:rPr>
    </w:pPr>
    <w:r w:rsidRPr="00FE01E3">
      <w:rPr>
        <w:sz w:val="20"/>
        <w:u w:val="single"/>
      </w:rPr>
      <w:t>IES JAUME I – ONTINYENT</w:t>
    </w:r>
    <w:r w:rsidRPr="00FE01E3">
      <w:rPr>
        <w:sz w:val="20"/>
        <w:u w:val="single"/>
      </w:rPr>
      <w:tab/>
    </w:r>
    <w:r w:rsidRPr="00FE01E3">
      <w:rPr>
        <w:sz w:val="20"/>
        <w:u w:val="single"/>
      </w:rPr>
      <w:tab/>
      <w:t>Sistemas Programables Avanzados – 202</w:t>
    </w:r>
    <w:r w:rsidR="00B769A5">
      <w:rPr>
        <w:sz w:val="20"/>
        <w:u w:val="single"/>
      </w:rPr>
      <w:t>3</w:t>
    </w:r>
    <w:r w:rsidRPr="00FE01E3">
      <w:rPr>
        <w:sz w:val="20"/>
        <w:u w:val="single"/>
      </w:rPr>
      <w:t>/2</w:t>
    </w:r>
    <w:r w:rsidR="00B769A5">
      <w:rPr>
        <w:sz w:val="20"/>
        <w:u w:val="singl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11FE"/>
    <w:multiLevelType w:val="hybridMultilevel"/>
    <w:tmpl w:val="E2BCD47E"/>
    <w:lvl w:ilvl="0" w:tplc="9112FC5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4B641C"/>
    <w:multiLevelType w:val="hybridMultilevel"/>
    <w:tmpl w:val="CC8E0D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C85B07"/>
    <w:multiLevelType w:val="hybridMultilevel"/>
    <w:tmpl w:val="5532B008"/>
    <w:lvl w:ilvl="0" w:tplc="AE4ACAA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2462850">
    <w:abstractNumId w:val="2"/>
  </w:num>
  <w:num w:numId="2" w16cid:durableId="1206059416">
    <w:abstractNumId w:val="1"/>
  </w:num>
  <w:num w:numId="3" w16cid:durableId="107370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93"/>
    <w:rsid w:val="00071407"/>
    <w:rsid w:val="00193355"/>
    <w:rsid w:val="002451C7"/>
    <w:rsid w:val="00405093"/>
    <w:rsid w:val="00453D10"/>
    <w:rsid w:val="00482C13"/>
    <w:rsid w:val="004F51AD"/>
    <w:rsid w:val="0053784D"/>
    <w:rsid w:val="00597ED2"/>
    <w:rsid w:val="005A03B3"/>
    <w:rsid w:val="005D4C5B"/>
    <w:rsid w:val="00606B5B"/>
    <w:rsid w:val="00614170"/>
    <w:rsid w:val="00676C93"/>
    <w:rsid w:val="006C37CD"/>
    <w:rsid w:val="00726CC2"/>
    <w:rsid w:val="007424E4"/>
    <w:rsid w:val="007600B7"/>
    <w:rsid w:val="007B2909"/>
    <w:rsid w:val="007D448B"/>
    <w:rsid w:val="008D5711"/>
    <w:rsid w:val="00913C14"/>
    <w:rsid w:val="00983E3B"/>
    <w:rsid w:val="009B2311"/>
    <w:rsid w:val="009F1840"/>
    <w:rsid w:val="00A21B0C"/>
    <w:rsid w:val="00A44B9A"/>
    <w:rsid w:val="00AA054E"/>
    <w:rsid w:val="00B25701"/>
    <w:rsid w:val="00B330B5"/>
    <w:rsid w:val="00B769A5"/>
    <w:rsid w:val="00BE540C"/>
    <w:rsid w:val="00CE201E"/>
    <w:rsid w:val="00D65190"/>
    <w:rsid w:val="00DE63F4"/>
    <w:rsid w:val="00E379EC"/>
    <w:rsid w:val="00EB037B"/>
    <w:rsid w:val="00F91EB5"/>
    <w:rsid w:val="00F967D1"/>
    <w:rsid w:val="00FD7705"/>
    <w:rsid w:val="00FE01E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32FA1"/>
  <w15:chartTrackingRefBased/>
  <w15:docId w15:val="{EFBF7869-2133-49EE-9BB4-55CC677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93"/>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C93"/>
    <w:pPr>
      <w:tabs>
        <w:tab w:val="center" w:pos="4252"/>
        <w:tab w:val="right" w:pos="8504"/>
      </w:tabs>
      <w:spacing w:after="0" w:line="240" w:lineRule="auto"/>
    </w:pPr>
  </w:style>
  <w:style w:type="character" w:customStyle="1" w:styleId="HeaderChar">
    <w:name w:val="Header Char"/>
    <w:basedOn w:val="DefaultParagraphFont"/>
    <w:link w:val="Header"/>
    <w:uiPriority w:val="99"/>
    <w:rsid w:val="00676C93"/>
    <w:rPr>
      <w:lang w:val="es-ES"/>
    </w:rPr>
  </w:style>
  <w:style w:type="paragraph" w:styleId="ListParagraph">
    <w:name w:val="List Paragraph"/>
    <w:basedOn w:val="Normal"/>
    <w:uiPriority w:val="34"/>
    <w:qFormat/>
    <w:rsid w:val="007424E4"/>
    <w:pPr>
      <w:ind w:left="720"/>
      <w:contextualSpacing/>
    </w:pPr>
  </w:style>
  <w:style w:type="paragraph" w:styleId="Footer">
    <w:name w:val="footer"/>
    <w:basedOn w:val="Normal"/>
    <w:link w:val="FooterChar"/>
    <w:uiPriority w:val="99"/>
    <w:unhideWhenUsed/>
    <w:rsid w:val="00FE01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01E3"/>
    <w:rPr>
      <w:lang w:val="es-ES"/>
    </w:rPr>
  </w:style>
  <w:style w:type="paragraph" w:customStyle="1" w:styleId="Default">
    <w:name w:val="Default"/>
    <w:rsid w:val="00614170"/>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B3E07-1EFC-4F7C-A998-B1635BB0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915</Words>
  <Characters>5038</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Asensio i Vañó</dc:creator>
  <cp:keywords/>
  <dc:description/>
  <cp:lastModifiedBy>Joel Sanz Martí</cp:lastModifiedBy>
  <cp:revision>6</cp:revision>
  <cp:lastPrinted>2022-09-22T19:04:00Z</cp:lastPrinted>
  <dcterms:created xsi:type="dcterms:W3CDTF">2023-10-17T06:09:00Z</dcterms:created>
  <dcterms:modified xsi:type="dcterms:W3CDTF">2024-02-25T20:33:00Z</dcterms:modified>
</cp:coreProperties>
</file>