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C8D7B82" wp14:textId="6DA2301F">
      <w:pPr>
        <w:spacing w:after="250"/>
        <w:jc w:val="center"/>
      </w:pPr>
      <w:r w:rsidRPr="72564A21" w:rsidR="72564A21">
        <w:rPr>
          <w:b w:val="1"/>
          <w:bCs w:val="1"/>
          <w:sz w:val="22"/>
          <w:szCs w:val="22"/>
        </w:rPr>
        <w:t>PES1UG24CS203                       Joel Thomas                               Section 5D</w:t>
      </w:r>
    </w:p>
    <w:p xmlns:wp14="http://schemas.microsoft.com/office/word/2010/wordml" w:rsidP="72564A21" w14:paraId="49D3615B" wp14:textId="6B69A9AB">
      <w:pPr>
        <w:pStyle w:val="Normal"/>
        <w:spacing w:after="150"/>
        <w:rPr>
          <w:sz w:val="20"/>
          <w:szCs w:val="20"/>
          <w:lang w:val="en-US"/>
        </w:rPr>
      </w:pPr>
      <w:r w:rsidRPr="72564A21" w:rsidR="72564A21">
        <w:rPr>
          <w:b w:val="1"/>
          <w:bCs w:val="1"/>
          <w:sz w:val="24"/>
          <w:szCs w:val="24"/>
          <w:u w:val="single"/>
          <w:lang w:val="en-US"/>
        </w:rPr>
        <w:t>Requirements Table</w:t>
      </w:r>
      <w:r w:rsidRPr="72564A21" w:rsidR="72564A21">
        <w:rPr>
          <w:sz w:val="20"/>
          <w:szCs w:val="20"/>
          <w:lang w:val="en-US"/>
        </w:rPr>
        <w:t xml:space="preserve"> </w:t>
      </w:r>
    </w:p>
    <w:tbl>
      <w:tblPr>
        <w:tblW w:w="151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4"/>
        <w:gridCol w:w="1313"/>
        <w:gridCol w:w="4314"/>
        <w:gridCol w:w="938"/>
        <w:gridCol w:w="938"/>
        <w:gridCol w:w="3939"/>
        <w:gridCol w:w="2814"/>
      </w:tblGrid>
      <w:tr xmlns:wp14="http://schemas.microsoft.com/office/word/2010/wordml" w:rsidTr="72564A21" w14:paraId="0E70333B" wp14:textId="77777777">
        <w:trPr>
          <w:tblHeader/>
          <w:trHeight w:val="300"/>
        </w:trPr>
        <w:tc>
          <w:tcPr>
            <w:tcW w:w="844" w:type="dxa"/>
            <w:shd w:val="clear" w:color="auto" w:fill="D9D9D9"/>
            <w:tcMar/>
            <w:vAlign w:val="center"/>
          </w:tcPr>
          <w:p w:rsidP="72564A21" w14:paraId="408A619F" wp14:textId="77777777">
            <w:pPr>
              <w:rPr>
                <w:b w:val="0"/>
                <w:bCs w:val="0"/>
                <w:sz w:val="20"/>
                <w:szCs w:val="20"/>
              </w:rPr>
            </w:pPr>
            <w:r w:rsidRPr="72564A21" w:rsidR="72564A21">
              <w:rPr>
                <w:b w:val="0"/>
                <w:bCs w:val="0"/>
                <w:sz w:val="20"/>
                <w:szCs w:val="20"/>
              </w:rPr>
              <w:t>Req ID</w:t>
            </w:r>
          </w:p>
        </w:tc>
        <w:tc>
          <w:tcPr>
            <w:tcW w:w="1313" w:type="dxa"/>
            <w:shd w:val="clear" w:color="auto" w:fill="D9D9D9"/>
            <w:tcMar/>
            <w:vAlign w:val="center"/>
          </w:tcPr>
          <w:p w:rsidP="72564A21" w14:paraId="3AB3EEAD" wp14:textId="77777777">
            <w:pPr>
              <w:rPr>
                <w:b w:val="0"/>
                <w:bCs w:val="0"/>
                <w:sz w:val="20"/>
                <w:szCs w:val="20"/>
              </w:rPr>
            </w:pPr>
            <w:r w:rsidRPr="72564A21" w:rsidR="72564A21">
              <w:rPr>
                <w:b w:val="0"/>
                <w:bCs w:val="0"/>
                <w:sz w:val="20"/>
                <w:szCs w:val="20"/>
              </w:rPr>
              <w:t>Type</w:t>
            </w:r>
          </w:p>
        </w:tc>
        <w:tc>
          <w:tcPr>
            <w:tcW w:w="4314" w:type="dxa"/>
            <w:shd w:val="clear" w:color="auto" w:fill="D9D9D9"/>
            <w:tcMar/>
            <w:vAlign w:val="center"/>
          </w:tcPr>
          <w:p w:rsidP="72564A21" w14:paraId="31FF54C8" wp14:textId="77777777">
            <w:pPr>
              <w:rPr>
                <w:b w:val="0"/>
                <w:bCs w:val="0"/>
                <w:sz w:val="20"/>
                <w:szCs w:val="20"/>
              </w:rPr>
            </w:pPr>
            <w:r w:rsidRPr="72564A21" w:rsidR="72564A21">
              <w:rPr>
                <w:b w:val="0"/>
                <w:bCs w:val="0"/>
                <w:sz w:val="20"/>
                <w:szCs w:val="20"/>
              </w:rPr>
              <w:t>Description</w:t>
            </w:r>
          </w:p>
        </w:tc>
        <w:tc>
          <w:tcPr>
            <w:tcW w:w="938" w:type="dxa"/>
            <w:shd w:val="clear" w:color="auto" w:fill="D9D9D9"/>
            <w:tcMar/>
            <w:vAlign w:val="center"/>
          </w:tcPr>
          <w:p w:rsidP="72564A21" w14:paraId="66CAD181" wp14:textId="77777777">
            <w:pPr>
              <w:rPr>
                <w:b w:val="0"/>
                <w:bCs w:val="0"/>
                <w:sz w:val="20"/>
                <w:szCs w:val="20"/>
              </w:rPr>
            </w:pPr>
            <w:r w:rsidRPr="72564A21" w:rsidR="72564A21">
              <w:rPr>
                <w:b w:val="0"/>
                <w:bCs w:val="0"/>
                <w:sz w:val="20"/>
                <w:szCs w:val="20"/>
              </w:rPr>
              <w:t>Priority</w:t>
            </w:r>
          </w:p>
        </w:tc>
        <w:tc>
          <w:tcPr>
            <w:tcW w:w="938" w:type="dxa"/>
            <w:shd w:val="clear" w:color="auto" w:fill="D9D9D9"/>
            <w:tcMar/>
            <w:vAlign w:val="center"/>
          </w:tcPr>
          <w:p w:rsidR="72564A21" w:rsidP="72564A21" w:rsidRDefault="72564A21" w14:paraId="0AF10EBA" w14:textId="319DB88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939" w:type="dxa"/>
            <w:shd w:val="clear" w:color="auto" w:fill="D9D9D9"/>
            <w:tcMar/>
            <w:vAlign w:val="center"/>
          </w:tcPr>
          <w:p w:rsidP="72564A21" w14:paraId="6B40C331" wp14:textId="77777777">
            <w:pPr>
              <w:rPr>
                <w:b w:val="0"/>
                <w:bCs w:val="0"/>
                <w:sz w:val="20"/>
                <w:szCs w:val="20"/>
              </w:rPr>
            </w:pPr>
            <w:r w:rsidRPr="72564A21" w:rsidR="72564A21">
              <w:rPr>
                <w:b w:val="0"/>
                <w:bCs w:val="0"/>
                <w:sz w:val="20"/>
                <w:szCs w:val="20"/>
              </w:rPr>
              <w:t>Acceptance Criteria</w:t>
            </w:r>
          </w:p>
        </w:tc>
        <w:tc>
          <w:tcPr>
            <w:tcW w:w="2814" w:type="dxa"/>
            <w:shd w:val="clear" w:color="auto" w:fill="D9D9D9"/>
            <w:tcMar/>
            <w:vAlign w:val="center"/>
          </w:tcPr>
          <w:p w:rsidP="72564A21" w14:paraId="726ABD8E" wp14:textId="77777777">
            <w:pPr>
              <w:rPr>
                <w:b w:val="0"/>
                <w:bCs w:val="0"/>
                <w:sz w:val="20"/>
                <w:szCs w:val="20"/>
              </w:rPr>
            </w:pPr>
            <w:r w:rsidRPr="72564A21" w:rsidR="72564A21">
              <w:rPr>
                <w:b w:val="0"/>
                <w:bCs w:val="0"/>
                <w:sz w:val="20"/>
                <w:szCs w:val="20"/>
              </w:rPr>
              <w:t>Rationale</w:t>
            </w:r>
          </w:p>
        </w:tc>
      </w:tr>
      <w:tr xmlns:wp14="http://schemas.microsoft.com/office/word/2010/wordml" w:rsidTr="72564A21" w14:paraId="5F409949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296BBE28" wp14:textId="77777777"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w="1313" w:type="dxa"/>
            <w:tcMar/>
            <w:vAlign w:val="center"/>
          </w:tcPr>
          <w:p w14:paraId="53BE7691" wp14:textId="77777777"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w="4314" w:type="dxa"/>
            <w:tcMar/>
            <w:vAlign w:val="center"/>
          </w:tcPr>
          <w:p w14:paraId="4ACE2F35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The system shall continuously evaluate ingested patient vitals against configured clinical thresholds and flag critical anomalies within 2 seconds.</w:t>
            </w:r>
          </w:p>
        </w:tc>
        <w:tc>
          <w:tcPr>
            <w:tcW w:w="938" w:type="dxa"/>
            <w:tcMar/>
            <w:vAlign w:val="center"/>
          </w:tcPr>
          <w:p w14:paraId="7E177962" wp14:textId="77777777"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74A63636" w14:textId="7179302B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939" w:type="dxa"/>
            <w:tcMar/>
            <w:vAlign w:val="center"/>
          </w:tcPr>
          <w:p w14:paraId="77F131A9" wp14:textId="77777777">
            <w:r>
              <w:rPr>
                <w:b w:val="false"/>
                <w:bCs w:val="false"/>
                <w:sz w:val="20"/>
                <w:szCs w:val="20"/>
              </w:rPr>
              <w:t xml:space="preserve">Pass: High heart rate (&gt;140 BPM) triggers immediate escalation alert. Fail: Metric spike ignored or delayed &gt; 5s.</w:t>
            </w:r>
          </w:p>
        </w:tc>
        <w:tc>
          <w:tcPr>
            <w:tcW w:w="2814" w:type="dxa"/>
            <w:tcMar/>
            <w:vAlign w:val="center"/>
          </w:tcPr>
          <w:p w14:paraId="4EF69E66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Given (baseline requirement).</w:t>
            </w:r>
          </w:p>
        </w:tc>
      </w:tr>
      <w:tr xmlns:wp14="http://schemas.microsoft.com/office/word/2010/wordml" w:rsidTr="72564A21" w14:paraId="4F5658A9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7DEED2D3" wp14:textId="77777777"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w="1313" w:type="dxa"/>
            <w:tcMar/>
            <w:vAlign w:val="center"/>
          </w:tcPr>
          <w:p w14:paraId="38E60206" wp14:textId="77777777"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w="4314" w:type="dxa"/>
            <w:tcMar/>
            <w:vAlign w:val="center"/>
          </w:tcPr>
          <w:p w14:paraId="0D1932F0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The system shall notify the on-call caregiver (push notification + SMS) as soon as a critical vitals alert is generated.</w:t>
            </w:r>
          </w:p>
        </w:tc>
        <w:tc>
          <w:tcPr>
            <w:tcW w:w="938" w:type="dxa"/>
            <w:tcMar/>
            <w:vAlign w:val="center"/>
          </w:tcPr>
          <w:p w14:paraId="05FAD91F" wp14:textId="77777777"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6F46831B" w14:textId="58E569FC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939" w:type="dxa"/>
            <w:tcMar/>
            <w:vAlign w:val="center"/>
          </w:tcPr>
          <w:p w14:paraId="5F5FB261" wp14:textId="77777777">
            <w:r>
              <w:rPr>
                <w:b w:val="false"/>
                <w:bCs w:val="false"/>
                <w:sz w:val="20"/>
                <w:szCs w:val="20"/>
              </w:rPr>
              <w:t xml:space="preserve">Pass - caregiver's phone gets the alert within 10 sec of the breach being detected. Fail - takes longer than 10 sec or nothing is sent.</w:t>
            </w:r>
          </w:p>
        </w:tc>
        <w:tc>
          <w:tcPr>
            <w:tcW w:w="2814" w:type="dxa"/>
            <w:tcMar/>
            <w:vAlign w:val="center"/>
          </w:tcPr>
          <w:p w14:paraId="1BF9C94C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No point detecting a problem if the caregiver doesn't find out fast.</w:t>
            </w:r>
          </w:p>
        </w:tc>
      </w:tr>
      <w:tr xmlns:wp14="http://schemas.microsoft.com/office/word/2010/wordml" w:rsidTr="72564A21" w14:paraId="1F278D2B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6F652AEE" wp14:textId="77777777"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w="1313" w:type="dxa"/>
            <w:tcMar/>
            <w:vAlign w:val="center"/>
          </w:tcPr>
          <w:p w14:paraId="500C7480" wp14:textId="77777777"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w="4314" w:type="dxa"/>
            <w:tcMar/>
            <w:vAlign w:val="center"/>
          </w:tcPr>
          <w:p w14:paraId="76EF32DE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The system shall show the patient's live vitals (SpO2, Heart Rate, BP) on a dashboard that keeps updating on its own, patient shouldn't have to refresh.</w:t>
            </w:r>
          </w:p>
        </w:tc>
        <w:tc>
          <w:tcPr>
            <w:tcW w:w="938" w:type="dxa"/>
            <w:tcMar/>
            <w:vAlign w:val="center"/>
          </w:tcPr>
          <w:p w14:paraId="19497B9C" wp14:textId="77777777"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00787145" w14:textId="31394C1E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939" w:type="dxa"/>
            <w:tcMar/>
            <w:vAlign w:val="center"/>
          </w:tcPr>
          <w:p w14:paraId="6C57B903" wp14:textId="77777777">
            <w:r>
              <w:rPr>
                <w:b w:val="false"/>
                <w:bCs w:val="false"/>
                <w:sz w:val="20"/>
                <w:szCs w:val="20"/>
              </w:rPr>
              <w:t xml:space="preserve">Pass: new reading shows up on dashboard within ~3 sec. Fail: values on screen are more than 5 sec old.</w:t>
            </w:r>
          </w:p>
        </w:tc>
        <w:tc>
          <w:tcPr>
            <w:tcW w:w="2814" w:type="dxa"/>
            <w:tcMar/>
            <w:vAlign w:val="center"/>
          </w:tcPr>
          <w:p w14:paraId="06998868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Patient/caregiver should be able to see current status and not just get alerts.</w:t>
            </w:r>
          </w:p>
        </w:tc>
      </w:tr>
      <w:tr xmlns:wp14="http://schemas.microsoft.com/office/word/2010/wordml" w:rsidTr="72564A21" w14:paraId="1965A3CA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07791C53" wp14:textId="77777777"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w="1313" w:type="dxa"/>
            <w:tcMar/>
            <w:vAlign w:val="center"/>
          </w:tcPr>
          <w:p w14:paraId="551F5EFE" wp14:textId="77777777"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w="4314" w:type="dxa"/>
            <w:tcMar/>
            <w:vAlign w:val="center"/>
          </w:tcPr>
          <w:p w14:paraId="3CACA8F7" wp14:textId="77777777">
            <w:r>
              <w:rPr>
                <w:b w:val="false"/>
                <w:bCs w:val="false"/>
                <w:sz w:val="20"/>
                <w:szCs w:val="20"/>
              </w:rPr>
              <w:t xml:space="preserve">The system shall log every vital reading and every alert (with a timestamp) so it can be reviewed later.</w:t>
            </w:r>
          </w:p>
        </w:tc>
        <w:tc>
          <w:tcPr>
            <w:tcW w:w="938" w:type="dxa"/>
            <w:tcMar/>
            <w:vAlign w:val="center"/>
          </w:tcPr>
          <w:p w14:paraId="4D4E7786" wp14:textId="77777777"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6CECAA05" w14:textId="584AFF87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3939" w:type="dxa"/>
            <w:tcMar/>
            <w:vAlign w:val="center"/>
          </w:tcPr>
          <w:p w14:paraId="1436F35B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Pass: all readings and alerts generated during testing show up in the log with the right time. Fail: even one entry missing counts as fail.</w:t>
            </w:r>
          </w:p>
        </w:tc>
        <w:tc>
          <w:tcPr>
            <w:tcW w:w="2814" w:type="dxa"/>
            <w:tcMar/>
            <w:vAlign w:val="center"/>
          </w:tcPr>
          <w:p w14:paraId="7C947BF5" wp14:textId="77777777">
            <w:r>
              <w:rPr>
                <w:b w:val="false"/>
                <w:bCs w:val="false"/>
                <w:sz w:val="20"/>
                <w:szCs w:val="20"/>
              </w:rPr>
              <w:t xml:space="preserve">For audit purposes / so doctors can check history after an incident.</w:t>
            </w:r>
          </w:p>
        </w:tc>
      </w:tr>
      <w:tr xmlns:wp14="http://schemas.microsoft.com/office/word/2010/wordml" w:rsidTr="72564A21" w14:paraId="51606A2F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39402F5E" wp14:textId="77777777"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w="1313" w:type="dxa"/>
            <w:tcMar/>
            <w:vAlign w:val="center"/>
          </w:tcPr>
          <w:p w14:paraId="7E738A51" wp14:textId="77777777"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w="4314" w:type="dxa"/>
            <w:tcMar/>
            <w:vAlign w:val="center"/>
          </w:tcPr>
          <w:p w14:paraId="45E7A096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If the primary on-call caregiver doesn't acknowledge a critical alert within 60 seconds, the system shall auto-escalate it to a secondary caregiver.</w:t>
            </w:r>
          </w:p>
        </w:tc>
        <w:tc>
          <w:tcPr>
            <w:tcW w:w="938" w:type="dxa"/>
            <w:tcMar/>
            <w:vAlign w:val="center"/>
          </w:tcPr>
          <w:p w14:paraId="057E6F4C" wp14:textId="77777777"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56A51E4F" w14:textId="2B283485">
            <w:pPr>
              <w:pStyle w:val="Normal"/>
              <w:rPr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3939" w:type="dxa"/>
            <w:tcMar/>
            <w:vAlign w:val="center"/>
          </w:tcPr>
          <w:p w14:paraId="39C201D1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Pass: secondary caregiver gets the escalated alert right at the 60s mark if the first one wasn't acknowledged. Fail: no escalation happens, or it escalates even after ack.</w:t>
            </w:r>
          </w:p>
        </w:tc>
        <w:tc>
          <w:tcPr>
            <w:tcW w:w="2814" w:type="dxa"/>
            <w:tcMar/>
            <w:vAlign w:val="center"/>
          </w:tcPr>
          <w:p w14:paraId="6C5FD8D7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So an unread alert doesn't turn into a missed emergency.</w:t>
            </w:r>
          </w:p>
        </w:tc>
      </w:tr>
      <w:tr xmlns:wp14="http://schemas.microsoft.com/office/word/2010/wordml" w:rsidTr="72564A21" w14:paraId="0F6FA693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167893FE" wp14:textId="77777777"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w="1313" w:type="dxa"/>
            <w:tcMar/>
            <w:vAlign w:val="center"/>
          </w:tcPr>
          <w:p w14:paraId="3B70F9AD" wp14:textId="77777777">
            <w:r>
              <w:rPr>
                <w:b w:val="false"/>
                <w:bCs w:val="false"/>
                <w:sz w:val="20"/>
                <w:szCs w:val="20"/>
              </w:rPr>
              <w:t xml:space="preserve">Nonfunctional</w:t>
            </w:r>
          </w:p>
        </w:tc>
        <w:tc>
          <w:tcPr>
            <w:tcW w:w="4314" w:type="dxa"/>
            <w:tcMar/>
            <w:vAlign w:val="center"/>
          </w:tcPr>
          <w:p w14:paraId="3079EB1D" wp14:textId="77777777">
            <w:r>
              <w:rPr>
                <w:b w:val="false"/>
                <w:bCs w:val="false"/>
                <w:sz w:val="20"/>
                <w:szCs w:val="20"/>
              </w:rPr>
              <w:t xml:space="preserve">The telemetry ingestion gateway shall support at least 500 concurrent continuous telemetry streams with 99.99% uptime.</w:t>
            </w:r>
          </w:p>
        </w:tc>
        <w:tc>
          <w:tcPr>
            <w:tcW w:w="938" w:type="dxa"/>
            <w:tcMar/>
            <w:vAlign w:val="center"/>
          </w:tcPr>
          <w:p w14:paraId="2C784261" wp14:textId="77777777"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3D4B833C" w14:textId="317CDF51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939" w:type="dxa"/>
            <w:tcMar/>
            <w:vAlign w:val="center"/>
          </w:tcPr>
          <w:p w14:paraId="5D382290" wp14:textId="77777777"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under simulated peak load.</w:t>
            </w:r>
          </w:p>
        </w:tc>
        <w:tc>
          <w:tcPr>
            <w:tcW w:w="2814" w:type="dxa"/>
            <w:tcMar/>
            <w:vAlign w:val="center"/>
          </w:tcPr>
          <w:p w14:paraId="49B4CD15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Given (baseline requirement).</w:t>
            </w:r>
          </w:p>
        </w:tc>
      </w:tr>
      <w:tr xmlns:wp14="http://schemas.microsoft.com/office/word/2010/wordml" w:rsidTr="72564A21" w14:paraId="0707B270" wp14:textId="77777777">
        <w:trPr>
          <w:trHeight w:val="300"/>
        </w:trPr>
        <w:tc>
          <w:tcPr>
            <w:tcW w:w="844" w:type="dxa"/>
            <w:tcMar/>
            <w:vAlign w:val="center"/>
          </w:tcPr>
          <w:p w14:paraId="1CCC0813" wp14:textId="77777777"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w="1313" w:type="dxa"/>
            <w:tcMar/>
            <w:vAlign w:val="center"/>
          </w:tcPr>
          <w:p w14:paraId="1F6C2C2D" wp14:textId="77777777">
            <w:r>
              <w:rPr>
                <w:b w:val="false"/>
                <w:bCs w:val="false"/>
                <w:sz w:val="20"/>
                <w:szCs w:val="20"/>
              </w:rPr>
              <w:t xml:space="preserve">Nonfunctional</w:t>
            </w:r>
          </w:p>
        </w:tc>
        <w:tc>
          <w:tcPr>
            <w:tcW w:w="4314" w:type="dxa"/>
            <w:tcMar/>
            <w:vAlign w:val="center"/>
          </w:tcPr>
          <w:p w14:paraId="3A298736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Patient vitals data shall be encrypted both in transit and at rest, in line with standard healthcare data privacy norms.</w:t>
            </w:r>
          </w:p>
        </w:tc>
        <w:tc>
          <w:tcPr>
            <w:tcW w:w="938" w:type="dxa"/>
            <w:tcMar/>
            <w:vAlign w:val="center"/>
          </w:tcPr>
          <w:p w14:paraId="022EC909" wp14:textId="77777777"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w="938" w:type="dxa"/>
            <w:tcMar/>
            <w:vAlign w:val="center"/>
          </w:tcPr>
          <w:p w:rsidR="72564A21" w:rsidP="72564A21" w:rsidRDefault="72564A21" w14:paraId="48212E7E" w14:textId="4775238D">
            <w:pPr>
              <w:pStyle w:val="Normal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3939" w:type="dxa"/>
            <w:tcMar/>
            <w:vAlign w:val="center"/>
          </w:tcPr>
          <w:p w14:paraId="1DDB2BE6" wp14:textId="77777777">
            <w:r>
              <w:rPr>
                <w:b w:val="false"/>
                <w:bCs w:val="false"/>
                <w:sz w:val="20"/>
                <w:szCs w:val="20"/>
              </w:rPr>
              <w:t xml:space="preserve">Pass - security audit confirms data is encrypted (TLS in transit, AES-256 at rest), no plaintext PHI found anywhere. Fail - even one unencrypted spot found.</w:t>
            </w:r>
          </w:p>
        </w:tc>
        <w:tc>
          <w:tcPr>
            <w:tcW w:w="2814" w:type="dxa"/>
            <w:tcMar/>
            <w:vAlign w:val="center"/>
          </w:tcPr>
          <w:p w14:paraId="4A06B9CB" wp14:textId="77777777">
            <w:r w:rsidRPr="72564A21" w:rsidR="72564A21">
              <w:rPr>
                <w:b w:val="0"/>
                <w:bCs w:val="0"/>
                <w:sz w:val="20"/>
                <w:szCs w:val="20"/>
                <w:lang w:val="en-US"/>
              </w:rPr>
              <w:t>Health data is sensitive, a breach would be a big legal/ethical problem for the hospital.</w:t>
            </w:r>
          </w:p>
        </w:tc>
      </w:tr>
    </w:tbl>
    <w:sectPr>
      <w:pgSz w:w="15840" w:h="12240" w:orient="landscape"/>
      <w:pgMar w:top="700" w:right="600" w:bottom="700" w:left="6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752169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40FBC24"/>
  <w15:docId w15:val="{A919379F-92D9-4CC9-98A8-824786CEE915}"/>
  <w:rsids>
    <w:rsidRoot w:val="2A7A1C79"/>
    <w:rsid w:val="2A7A1C79"/>
    <w:rsid w:val="47EC3F80"/>
    <w:rsid w:val="47EC3F80"/>
    <w:rsid w:val="4822ECFE"/>
    <w:rsid w:val="4DF94138"/>
    <w:rsid w:val="72564A21"/>
    <w:rsid w:val="7963D7F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Joel Thomas</lastModifiedBy>
  <revision>2</revision>
  <dcterms:created xsi:type="dcterms:W3CDTF">2026-08-24T04:08:29.1900000Z</dcterms:created>
  <dcterms:modified xsi:type="dcterms:W3CDTF">2026-08-24T04:14:24.2827842Z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