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Default="00213EC9" w:rsidP="00213EC9">
      <w:pPr>
        <w:contextualSpacing/>
        <w:rPr>
          <w:rFonts w:ascii="Times New Roman" w:hAnsi="Times New Roman" w:cs="Times New Roman"/>
          <w:b/>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jc w:val="center"/>
        <w:rPr>
          <w:rFonts w:ascii="Times New Roman" w:hAnsi="Times New Roman" w:cs="Times New Roman"/>
          <w:b/>
        </w:rPr>
      </w:pPr>
      <w:r w:rsidRPr="00213EC9">
        <w:rPr>
          <w:rFonts w:ascii="Times New Roman" w:hAnsi="Times New Roman" w:cs="Times New Roman"/>
          <w:b/>
        </w:rPr>
        <w:t xml:space="preserve">CMPE-250 Laboratory Exercise </w:t>
      </w:r>
      <w:r w:rsidR="00CE6767">
        <w:rPr>
          <w:rFonts w:ascii="Times New Roman" w:hAnsi="Times New Roman" w:cs="Times New Roman"/>
          <w:b/>
        </w:rPr>
        <w:t>Nine</w:t>
      </w:r>
    </w:p>
    <w:p w:rsidR="00213EC9" w:rsidRPr="00213EC9" w:rsidRDefault="00213EC9" w:rsidP="00213EC9">
      <w:pPr>
        <w:contextualSpacing/>
        <w:jc w:val="center"/>
        <w:rPr>
          <w:rFonts w:ascii="Times New Roman" w:hAnsi="Times New Roman" w:cs="Times New Roman"/>
          <w:b/>
        </w:rPr>
      </w:pPr>
    </w:p>
    <w:p w:rsidR="00213EC9" w:rsidRPr="00213EC9" w:rsidRDefault="00CE6767" w:rsidP="00213EC9">
      <w:pPr>
        <w:contextualSpacing/>
        <w:jc w:val="center"/>
        <w:rPr>
          <w:rFonts w:ascii="Times New Roman" w:hAnsi="Times New Roman" w:cs="Times New Roman"/>
          <w:b/>
        </w:rPr>
      </w:pPr>
      <w:r>
        <w:rPr>
          <w:rFonts w:ascii="Times New Roman" w:hAnsi="Times New Roman" w:cs="Times New Roman"/>
          <w:b/>
        </w:rPr>
        <w:t>Serial I/0 Drive</w:t>
      </w:r>
      <w:bookmarkStart w:id="0" w:name="_GoBack"/>
      <w:bookmarkEnd w:id="0"/>
      <w:r>
        <w:rPr>
          <w:rFonts w:ascii="Times New Roman" w:hAnsi="Times New Roman" w:cs="Times New Roman"/>
          <w:b/>
        </w:rPr>
        <w:t>r</w:t>
      </w: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rPr>
          <w:rFonts w:ascii="Times New Roman" w:hAnsi="Times New Roman" w:cs="Times New Roman"/>
        </w:rPr>
      </w:pPr>
    </w:p>
    <w:p w:rsidR="00213EC9" w:rsidRPr="00213EC9" w:rsidRDefault="00213EC9" w:rsidP="00213EC9">
      <w:pPr>
        <w:contextualSpacing/>
        <w:jc w:val="both"/>
        <w:rPr>
          <w:rFonts w:ascii="Times New Roman" w:hAnsi="Times New Roman" w:cs="Times New Roman"/>
        </w:rPr>
      </w:pPr>
      <w:r w:rsidRPr="00213EC9">
        <w:rPr>
          <w:rFonts w:ascii="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u w:val="single"/>
        </w:rPr>
      </w:pP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r w:rsidRPr="00213EC9">
        <w:rPr>
          <w:rFonts w:ascii="Times New Roman" w:hAnsi="Times New Roman" w:cs="Times New Roman"/>
          <w:u w:val="single"/>
        </w:rPr>
        <w:tab/>
      </w:r>
    </w:p>
    <w:p w:rsidR="00213EC9" w:rsidRPr="00213EC9" w:rsidRDefault="00213EC9" w:rsidP="00213EC9">
      <w:pPr>
        <w:ind w:left="4680"/>
        <w:contextualSpacing/>
        <w:rPr>
          <w:rFonts w:ascii="Times New Roman" w:hAnsi="Times New Roman" w:cs="Times New Roman"/>
        </w:rPr>
      </w:pPr>
      <w:r>
        <w:rPr>
          <w:rFonts w:ascii="Times New Roman" w:hAnsi="Times New Roman" w:cs="Times New Roman"/>
        </w:rPr>
        <w:t>Joel Yuhas</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Performed </w:t>
      </w:r>
      <w:r>
        <w:rPr>
          <w:rFonts w:ascii="Times New Roman" w:hAnsi="Times New Roman" w:cs="Times New Roman"/>
        </w:rPr>
        <w:t>3/24/16</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Submitted </w:t>
      </w:r>
      <w:r>
        <w:rPr>
          <w:rFonts w:ascii="Times New Roman" w:hAnsi="Times New Roman" w:cs="Times New Roman"/>
        </w:rPr>
        <w:t>4/4/16</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Lab Section </w:t>
      </w:r>
      <w:r>
        <w:rPr>
          <w:rFonts w:ascii="Times New Roman" w:hAnsi="Times New Roman" w:cs="Times New Roman"/>
        </w:rPr>
        <w:t>L2</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Instructor:  </w:t>
      </w:r>
      <w:proofErr w:type="spellStart"/>
      <w:r>
        <w:rPr>
          <w:rFonts w:ascii="Times New Roman" w:hAnsi="Times New Roman" w:cs="Times New Roman"/>
        </w:rPr>
        <w:t>Shaaban</w:t>
      </w:r>
      <w:proofErr w:type="spellEnd"/>
      <w:r>
        <w:rPr>
          <w:rFonts w:ascii="Times New Roman" w:hAnsi="Times New Roman" w:cs="Times New Roman"/>
        </w:rPr>
        <w:t>, Muhammad</w:t>
      </w: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TA:  </w:t>
      </w:r>
      <w:r>
        <w:rPr>
          <w:rFonts w:ascii="Times New Roman" w:hAnsi="Times New Roman" w:cs="Times New Roman"/>
        </w:rPr>
        <w:t>Peter Muller</w:t>
      </w:r>
    </w:p>
    <w:p w:rsid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        </w:t>
      </w:r>
      <w:r>
        <w:rPr>
          <w:rFonts w:ascii="Times New Roman" w:hAnsi="Times New Roman" w:cs="Times New Roman"/>
        </w:rPr>
        <w:t>Stephen Moore</w:t>
      </w:r>
    </w:p>
    <w:p w:rsidR="00213EC9" w:rsidRPr="00213EC9" w:rsidRDefault="00213EC9" w:rsidP="00213EC9">
      <w:pPr>
        <w:ind w:left="4680"/>
        <w:contextualSpacing/>
        <w:rPr>
          <w:rFonts w:ascii="Times New Roman" w:hAnsi="Times New Roman" w:cs="Times New Roman"/>
        </w:rPr>
      </w:pPr>
      <w:r>
        <w:rPr>
          <w:rFonts w:ascii="Times New Roman" w:hAnsi="Times New Roman" w:cs="Times New Roman"/>
        </w:rPr>
        <w:tab/>
        <w:t xml:space="preserve">  Connor Goss</w:t>
      </w:r>
    </w:p>
    <w:p w:rsidR="00213EC9" w:rsidRPr="00213EC9" w:rsidRDefault="00213EC9" w:rsidP="00213EC9">
      <w:pPr>
        <w:ind w:left="4680"/>
        <w:contextualSpacing/>
        <w:rPr>
          <w:rFonts w:ascii="Times New Roman" w:hAnsi="Times New Roman" w:cs="Times New Roman"/>
        </w:rPr>
      </w:pPr>
    </w:p>
    <w:p w:rsidR="00213EC9" w:rsidRP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Lecture Section </w:t>
      </w:r>
      <w:r>
        <w:rPr>
          <w:rFonts w:ascii="Times New Roman" w:hAnsi="Times New Roman" w:cs="Times New Roman"/>
        </w:rPr>
        <w:t>01</w:t>
      </w:r>
    </w:p>
    <w:p w:rsidR="00213EC9" w:rsidRDefault="00213EC9" w:rsidP="00213EC9">
      <w:pPr>
        <w:ind w:left="4680"/>
        <w:contextualSpacing/>
        <w:rPr>
          <w:rFonts w:ascii="Times New Roman" w:hAnsi="Times New Roman" w:cs="Times New Roman"/>
        </w:rPr>
      </w:pPr>
      <w:r w:rsidRPr="00213EC9">
        <w:rPr>
          <w:rFonts w:ascii="Times New Roman" w:hAnsi="Times New Roman" w:cs="Times New Roman"/>
        </w:rPr>
        <w:t xml:space="preserve">Professor:  </w:t>
      </w:r>
      <w:proofErr w:type="spellStart"/>
      <w:r>
        <w:rPr>
          <w:rFonts w:ascii="Times New Roman" w:hAnsi="Times New Roman" w:cs="Times New Roman"/>
        </w:rPr>
        <w:t>Sarra</w:t>
      </w:r>
      <w:proofErr w:type="spellEnd"/>
      <w:r>
        <w:rPr>
          <w:rFonts w:ascii="Times New Roman" w:hAnsi="Times New Roman" w:cs="Times New Roman"/>
        </w:rPr>
        <w:t>, Alessandro</w:t>
      </w:r>
    </w:p>
    <w:p w:rsidR="00C92F77" w:rsidRPr="00213EC9" w:rsidRDefault="00DC4A75" w:rsidP="00213EC9">
      <w:pPr>
        <w:contextualSpacing/>
        <w:rPr>
          <w:rFonts w:ascii="Times New Roman" w:hAnsi="Times New Roman" w:cs="Times New Roman"/>
        </w:rPr>
      </w:pPr>
      <w:r w:rsidRPr="00213EC9">
        <w:rPr>
          <w:rFonts w:ascii="Times New Roman" w:hAnsi="Times New Roman" w:cs="Times New Roman"/>
          <w:b/>
        </w:rPr>
        <w:lastRenderedPageBreak/>
        <w:t>Documentation:</w:t>
      </w:r>
    </w:p>
    <w:p w:rsidR="00DC4A75" w:rsidRPr="00213EC9" w:rsidRDefault="00DC4A75" w:rsidP="00213EC9">
      <w:pPr>
        <w:contextualSpacing/>
        <w:rPr>
          <w:rFonts w:ascii="Times New Roman" w:hAnsi="Times New Roman" w:cs="Times New Roman"/>
        </w:rPr>
      </w:pPr>
      <w:r w:rsidRPr="00213EC9">
        <w:rPr>
          <w:rFonts w:ascii="Times New Roman" w:hAnsi="Times New Roman" w:cs="Times New Roman"/>
        </w:rPr>
        <w:t>Screen Capture With:</w:t>
      </w:r>
    </w:p>
    <w:p w:rsidR="00DC4A75" w:rsidRPr="00213EC9" w:rsidRDefault="00DC4A75" w:rsidP="00213EC9">
      <w:pPr>
        <w:pStyle w:val="ListParagraph"/>
        <w:numPr>
          <w:ilvl w:val="0"/>
          <w:numId w:val="1"/>
        </w:numPr>
        <w:rPr>
          <w:rFonts w:ascii="Times New Roman" w:hAnsi="Times New Roman" w:cs="Times New Roman"/>
        </w:rPr>
      </w:pPr>
      <w:r w:rsidRPr="00213EC9">
        <w:rPr>
          <w:rFonts w:ascii="Times New Roman" w:hAnsi="Times New Roman" w:cs="Times New Roman"/>
        </w:rPr>
        <w:t>Uppercase and lower case commands</w:t>
      </w:r>
    </w:p>
    <w:p w:rsidR="00DC4A75" w:rsidRPr="00213EC9" w:rsidRDefault="00DC4A75" w:rsidP="00213EC9">
      <w:pPr>
        <w:pStyle w:val="ListParagraph"/>
        <w:numPr>
          <w:ilvl w:val="0"/>
          <w:numId w:val="1"/>
        </w:numPr>
        <w:rPr>
          <w:rFonts w:ascii="Times New Roman" w:hAnsi="Times New Roman" w:cs="Times New Roman"/>
        </w:rPr>
      </w:pPr>
      <w:r w:rsidRPr="00213EC9">
        <w:rPr>
          <w:rFonts w:ascii="Times New Roman" w:hAnsi="Times New Roman" w:cs="Times New Roman"/>
        </w:rPr>
        <w:t>Commands with an empty queue</w:t>
      </w:r>
    </w:p>
    <w:p w:rsidR="00DC4A75" w:rsidRDefault="00DC4A75" w:rsidP="00213EC9">
      <w:pPr>
        <w:pStyle w:val="ListParagraph"/>
        <w:numPr>
          <w:ilvl w:val="0"/>
          <w:numId w:val="1"/>
        </w:numPr>
        <w:rPr>
          <w:rFonts w:ascii="Times New Roman" w:hAnsi="Times New Roman" w:cs="Times New Roman"/>
        </w:rPr>
      </w:pPr>
      <w:r w:rsidRPr="00213EC9">
        <w:rPr>
          <w:rFonts w:ascii="Times New Roman" w:hAnsi="Times New Roman" w:cs="Times New Roman"/>
        </w:rPr>
        <w:t>Commands with a</w:t>
      </w:r>
      <w:r w:rsidR="00CE6767">
        <w:rPr>
          <w:rFonts w:ascii="Times New Roman" w:hAnsi="Times New Roman" w:cs="Times New Roman"/>
        </w:rPr>
        <w:t xml:space="preserve"> partially</w:t>
      </w:r>
      <w:r w:rsidRPr="00213EC9">
        <w:rPr>
          <w:rFonts w:ascii="Times New Roman" w:hAnsi="Times New Roman" w:cs="Times New Roman"/>
        </w:rPr>
        <w:t xml:space="preserve"> full queue</w:t>
      </w:r>
    </w:p>
    <w:p w:rsidR="00CE6767" w:rsidRPr="00CE6767" w:rsidRDefault="00CE6767" w:rsidP="00CE6767">
      <w:pPr>
        <w:pStyle w:val="ListParagraph"/>
        <w:numPr>
          <w:ilvl w:val="0"/>
          <w:numId w:val="1"/>
        </w:numPr>
        <w:rPr>
          <w:rFonts w:ascii="Times New Roman" w:hAnsi="Times New Roman" w:cs="Times New Roman"/>
        </w:rPr>
      </w:pPr>
      <w:r w:rsidRPr="00213EC9">
        <w:rPr>
          <w:rFonts w:ascii="Times New Roman" w:hAnsi="Times New Roman" w:cs="Times New Roman"/>
        </w:rPr>
        <w:t>Commands with a</w:t>
      </w:r>
      <w:r>
        <w:rPr>
          <w:rFonts w:ascii="Times New Roman" w:hAnsi="Times New Roman" w:cs="Times New Roman"/>
        </w:rPr>
        <w:t xml:space="preserve"> full </w:t>
      </w:r>
      <w:r w:rsidRPr="00213EC9">
        <w:rPr>
          <w:rFonts w:ascii="Times New Roman" w:hAnsi="Times New Roman" w:cs="Times New Roman"/>
        </w:rPr>
        <w:t>queue</w:t>
      </w:r>
    </w:p>
    <w:p w:rsidR="00DC4A75" w:rsidRPr="00213EC9" w:rsidRDefault="00DC4A75" w:rsidP="00213EC9">
      <w:pPr>
        <w:pStyle w:val="ListParagraph"/>
        <w:numPr>
          <w:ilvl w:val="0"/>
          <w:numId w:val="1"/>
        </w:numPr>
        <w:rPr>
          <w:rFonts w:ascii="Times New Roman" w:hAnsi="Times New Roman" w:cs="Times New Roman"/>
        </w:rPr>
      </w:pPr>
      <w:r w:rsidRPr="00213EC9">
        <w:rPr>
          <w:rFonts w:ascii="Times New Roman" w:hAnsi="Times New Roman" w:cs="Times New Roman"/>
        </w:rPr>
        <w:t>Commands with a circular buffer operation</w:t>
      </w:r>
    </w:p>
    <w:p w:rsidR="00DC4A75" w:rsidRPr="00213EC9" w:rsidRDefault="00CE6767" w:rsidP="00213EC9">
      <w:pPr>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799E638" wp14:editId="362195DC">
            <wp:simplePos x="0" y="0"/>
            <wp:positionH relativeFrom="margin">
              <wp:align>right</wp:align>
            </wp:positionH>
            <wp:positionV relativeFrom="paragraph">
              <wp:posOffset>9525</wp:posOffset>
            </wp:positionV>
            <wp:extent cx="5934075" cy="7143750"/>
            <wp:effectExtent l="0" t="0" r="9525" b="0"/>
            <wp:wrapNone/>
            <wp:docPr id="1" name="Picture 1" descr="D:\Assembly\Exercise 09\Captu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embly\Exercise 09\Capture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14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A75" w:rsidRDefault="00DC4A75" w:rsidP="00213EC9">
      <w:pPr>
        <w:contextualSpacing/>
        <w:rPr>
          <w:rFonts w:ascii="Times New Roman" w:hAnsi="Times New Roman" w:cs="Times New Roman"/>
        </w:rPr>
      </w:pPr>
    </w:p>
    <w:p w:rsidR="00A73052" w:rsidRDefault="00A73052" w:rsidP="00213EC9">
      <w:pPr>
        <w:contextualSpacing/>
        <w:rPr>
          <w:rFonts w:ascii="Times New Roman" w:hAnsi="Times New Roman" w:cs="Times New Roman"/>
        </w:rPr>
      </w:pPr>
    </w:p>
    <w:p w:rsidR="00A73052" w:rsidRDefault="00A73052" w:rsidP="00213EC9">
      <w:pPr>
        <w:contextualSpacing/>
        <w:rPr>
          <w:rFonts w:ascii="Times New Roman" w:hAnsi="Times New Roman" w:cs="Times New Roman"/>
        </w:rPr>
      </w:pPr>
    </w:p>
    <w:p w:rsidR="00A73052" w:rsidRDefault="00A73052" w:rsidP="00213EC9">
      <w:pPr>
        <w:contextualSpacing/>
        <w:rPr>
          <w:rFonts w:ascii="Times New Roman" w:hAnsi="Times New Roman" w:cs="Times New Roman"/>
        </w:rPr>
      </w:pPr>
    </w:p>
    <w:p w:rsidR="00A73052" w:rsidRPr="00213EC9" w:rsidRDefault="00A73052"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p>
    <w:p w:rsidR="00A73052" w:rsidRDefault="00CE6767" w:rsidP="00213EC9">
      <w:pPr>
        <w:contextualSpacing/>
        <w:rPr>
          <w:rFonts w:ascii="Times New Roman" w:hAnsi="Times New Roman" w:cs="Times New Roman"/>
        </w:rPr>
      </w:pPr>
      <w:r>
        <w:rPr>
          <w:rFonts w:ascii="Times New Roman" w:hAnsi="Times New Roman" w:cs="Times New Roman"/>
        </w:rPr>
        <w:lastRenderedPageBreak/>
        <w:t>Screen Capture Discussion:</w:t>
      </w:r>
    </w:p>
    <w:p w:rsidR="00CE6767" w:rsidRDefault="001701B5" w:rsidP="001701B5">
      <w:pPr>
        <w:ind w:left="720"/>
        <w:contextualSpacing/>
        <w:rPr>
          <w:rFonts w:ascii="Times New Roman" w:hAnsi="Times New Roman" w:cs="Times New Roman"/>
        </w:rPr>
      </w:pPr>
      <w:r>
        <w:rPr>
          <w:rFonts w:ascii="Times New Roman" w:hAnsi="Times New Roman" w:cs="Times New Roman"/>
        </w:rPr>
        <w:t>This screen capture shows the inputs that were entered by the user and how the program responded to those inputs. The user can be seen enqueueing items and then enqueueing items, all while the program displays in-pointer, out-pointer, and number of characters that were enqueued at the time. These items were useful debugging tools that allowed the user to tell if the queue structure was progressing through as expected.</w:t>
      </w:r>
    </w:p>
    <w:p w:rsidR="001701B5" w:rsidRDefault="001701B5" w:rsidP="001701B5">
      <w:pPr>
        <w:ind w:left="720"/>
        <w:contextualSpacing/>
        <w:rPr>
          <w:rFonts w:ascii="Times New Roman" w:hAnsi="Times New Roman" w:cs="Times New Roman"/>
        </w:rPr>
      </w:pPr>
    </w:p>
    <w:p w:rsidR="001701B5" w:rsidRDefault="001701B5" w:rsidP="001701B5">
      <w:pPr>
        <w:ind w:left="720"/>
        <w:contextualSpacing/>
        <w:rPr>
          <w:rFonts w:ascii="Times New Roman" w:hAnsi="Times New Roman" w:cs="Times New Roman"/>
        </w:rPr>
      </w:pPr>
      <w:r>
        <w:rPr>
          <w:rFonts w:ascii="Times New Roman" w:hAnsi="Times New Roman" w:cs="Times New Roman"/>
        </w:rPr>
        <w:t xml:space="preserve">The circular motion of the queue can also be seen as the in-pointer goes from 0x1FFFE103 back to 0x1FFFE100, as such with the outpointer. Capital letters can be seen entered in, such as when ‘D’ is placed in spot </w:t>
      </w:r>
      <w:proofErr w:type="gramStart"/>
      <w:r>
        <w:rPr>
          <w:rFonts w:ascii="Times New Roman" w:hAnsi="Times New Roman" w:cs="Times New Roman"/>
        </w:rPr>
        <w:t>of ‘d’</w:t>
      </w:r>
      <w:proofErr w:type="gramEnd"/>
      <w:r>
        <w:rPr>
          <w:rFonts w:ascii="Times New Roman" w:hAnsi="Times New Roman" w:cs="Times New Roman"/>
        </w:rPr>
        <w:t>, but the program still executes the same.</w:t>
      </w:r>
    </w:p>
    <w:p w:rsidR="00CE6767" w:rsidRDefault="00CE6767" w:rsidP="00213EC9">
      <w:pPr>
        <w:contextualSpacing/>
        <w:rPr>
          <w:rFonts w:ascii="Times New Roman" w:hAnsi="Times New Roman" w:cs="Times New Roman"/>
        </w:rPr>
      </w:pPr>
    </w:p>
    <w:p w:rsidR="00DC4A75" w:rsidRPr="00213EC9" w:rsidRDefault="00DC4A75" w:rsidP="00213EC9">
      <w:pPr>
        <w:contextualSpacing/>
        <w:rPr>
          <w:rFonts w:ascii="Times New Roman" w:hAnsi="Times New Roman" w:cs="Times New Roman"/>
        </w:rPr>
      </w:pPr>
      <w:r w:rsidRPr="00213EC9">
        <w:rPr>
          <w:rFonts w:ascii="Times New Roman" w:hAnsi="Times New Roman" w:cs="Times New Roman"/>
        </w:rPr>
        <w:t>List exact memory range (starting address and the address of the last byte) for these components</w:t>
      </w:r>
      <w:r w:rsidR="00CE6767">
        <w:rPr>
          <w:rFonts w:ascii="Times New Roman" w:hAnsi="Times New Roman" w:cs="Times New Roman"/>
        </w:rPr>
        <w:t>:</w:t>
      </w:r>
    </w:p>
    <w:p w:rsidR="00DC4A75" w:rsidRPr="00213EC9" w:rsidRDefault="00DC4A75" w:rsidP="00213EC9">
      <w:pPr>
        <w:pStyle w:val="ListParagraph"/>
        <w:numPr>
          <w:ilvl w:val="0"/>
          <w:numId w:val="2"/>
        </w:numPr>
        <w:rPr>
          <w:rFonts w:ascii="Times New Roman" w:hAnsi="Times New Roman" w:cs="Times New Roman"/>
        </w:rPr>
      </w:pPr>
      <w:r w:rsidRPr="00213EC9">
        <w:rPr>
          <w:rFonts w:ascii="Times New Roman" w:hAnsi="Times New Roman" w:cs="Times New Roman"/>
        </w:rPr>
        <w:t>Executable code</w:t>
      </w:r>
    </w:p>
    <w:p w:rsidR="00DC4A75" w:rsidRDefault="00CE6767" w:rsidP="00213EC9">
      <w:pPr>
        <w:pStyle w:val="ListParagraph"/>
        <w:numPr>
          <w:ilvl w:val="0"/>
          <w:numId w:val="2"/>
        </w:numPr>
        <w:rPr>
          <w:rFonts w:ascii="Times New Roman" w:hAnsi="Times New Roman" w:cs="Times New Roman"/>
        </w:rPr>
      </w:pPr>
      <w:r>
        <w:rPr>
          <w:rFonts w:ascii="Times New Roman" w:hAnsi="Times New Roman" w:cs="Times New Roman"/>
        </w:rPr>
        <w:t>UART0 ISR code</w:t>
      </w:r>
    </w:p>
    <w:p w:rsidR="00CE6767" w:rsidRPr="00213EC9" w:rsidRDefault="00CE6767" w:rsidP="00213EC9">
      <w:pPr>
        <w:pStyle w:val="ListParagraph"/>
        <w:numPr>
          <w:ilvl w:val="0"/>
          <w:numId w:val="2"/>
        </w:numPr>
        <w:rPr>
          <w:rFonts w:ascii="Times New Roman" w:hAnsi="Times New Roman" w:cs="Times New Roman"/>
        </w:rPr>
      </w:pPr>
      <w:r>
        <w:rPr>
          <w:rFonts w:ascii="Times New Roman" w:hAnsi="Times New Roman" w:cs="Times New Roman"/>
        </w:rPr>
        <w:t>Constants in ROM (e.g., prompt string)</w:t>
      </w:r>
    </w:p>
    <w:p w:rsidR="00DC4A75" w:rsidRPr="00213EC9" w:rsidRDefault="00DC4A75" w:rsidP="00213EC9">
      <w:pPr>
        <w:pStyle w:val="ListParagraph"/>
        <w:numPr>
          <w:ilvl w:val="0"/>
          <w:numId w:val="2"/>
        </w:numPr>
        <w:rPr>
          <w:rFonts w:ascii="Times New Roman" w:hAnsi="Times New Roman" w:cs="Times New Roman"/>
        </w:rPr>
      </w:pPr>
      <w:r w:rsidRPr="00213EC9">
        <w:rPr>
          <w:rFonts w:ascii="Times New Roman" w:hAnsi="Times New Roman" w:cs="Times New Roman"/>
        </w:rPr>
        <w:t>RAM used</w:t>
      </w:r>
    </w:p>
    <w:p w:rsidR="00DC4A75" w:rsidRDefault="00CE6767" w:rsidP="00213EC9">
      <w:pPr>
        <w:pStyle w:val="ListParagraph"/>
        <w:numPr>
          <w:ilvl w:val="1"/>
          <w:numId w:val="2"/>
        </w:numPr>
        <w:rPr>
          <w:rFonts w:ascii="Times New Roman" w:hAnsi="Times New Roman" w:cs="Times New Roman"/>
        </w:rPr>
      </w:pPr>
      <w:r>
        <w:rPr>
          <w:rFonts w:ascii="Times New Roman" w:hAnsi="Times New Roman" w:cs="Times New Roman"/>
        </w:rPr>
        <w:t>Program queue (buffer and record structure)</w:t>
      </w:r>
    </w:p>
    <w:p w:rsidR="00CE6767" w:rsidRDefault="00CE6767" w:rsidP="00213EC9">
      <w:pPr>
        <w:pStyle w:val="ListParagraph"/>
        <w:numPr>
          <w:ilvl w:val="1"/>
          <w:numId w:val="2"/>
        </w:numPr>
        <w:rPr>
          <w:rFonts w:ascii="Times New Roman" w:hAnsi="Times New Roman" w:cs="Times New Roman"/>
        </w:rPr>
      </w:pPr>
      <w:r>
        <w:rPr>
          <w:rFonts w:ascii="Times New Roman" w:hAnsi="Times New Roman" w:cs="Times New Roman"/>
        </w:rPr>
        <w:t>Receive queue (buffer and record structure)</w:t>
      </w:r>
    </w:p>
    <w:p w:rsidR="006F4344" w:rsidRPr="00F274F5" w:rsidRDefault="00CE6767" w:rsidP="00F274F5">
      <w:pPr>
        <w:pStyle w:val="ListParagraph"/>
        <w:numPr>
          <w:ilvl w:val="1"/>
          <w:numId w:val="2"/>
        </w:numPr>
        <w:rPr>
          <w:rFonts w:ascii="Times New Roman" w:hAnsi="Times New Roman" w:cs="Times New Roman"/>
        </w:rPr>
      </w:pPr>
      <w:r>
        <w:rPr>
          <w:rFonts w:ascii="Times New Roman" w:hAnsi="Times New Roman" w:cs="Times New Roman"/>
        </w:rPr>
        <w:t>Transmit queue (buffer and record structure)</w:t>
      </w:r>
    </w:p>
    <w:p w:rsidR="006F4344" w:rsidRPr="00213EC9" w:rsidRDefault="006F4344" w:rsidP="00213EC9">
      <w:pPr>
        <w:contextualSpacing/>
        <w:jc w:val="center"/>
        <w:rPr>
          <w:rFonts w:ascii="Times New Roman" w:hAnsi="Times New Roman" w:cs="Times New Roman"/>
          <w:b/>
        </w:rPr>
      </w:pPr>
      <w:r w:rsidRPr="00213EC9">
        <w:rPr>
          <w:rFonts w:ascii="Times New Roman" w:hAnsi="Times New Roman" w:cs="Times New Roman"/>
          <w:b/>
        </w:rPr>
        <w:t>Memory Map</w:t>
      </w:r>
    </w:p>
    <w:tbl>
      <w:tblPr>
        <w:tblStyle w:val="TableGrid"/>
        <w:tblW w:w="0" w:type="auto"/>
        <w:tblLook w:val="04A0" w:firstRow="1" w:lastRow="0" w:firstColumn="1" w:lastColumn="0" w:noHBand="0" w:noVBand="1"/>
      </w:tblPr>
      <w:tblGrid>
        <w:gridCol w:w="3505"/>
        <w:gridCol w:w="2728"/>
        <w:gridCol w:w="3117"/>
      </w:tblGrid>
      <w:tr w:rsidR="00DC4A75" w:rsidRPr="00213EC9" w:rsidTr="00F2728B">
        <w:tc>
          <w:tcPr>
            <w:tcW w:w="3505" w:type="dxa"/>
          </w:tcPr>
          <w:p w:rsidR="00DC4A75" w:rsidRPr="00213EC9" w:rsidRDefault="00DC4A75" w:rsidP="00213EC9">
            <w:pPr>
              <w:contextualSpacing/>
              <w:jc w:val="center"/>
              <w:rPr>
                <w:rFonts w:ascii="Times New Roman" w:hAnsi="Times New Roman" w:cs="Times New Roman"/>
                <w:b/>
              </w:rPr>
            </w:pPr>
            <w:r w:rsidRPr="00213EC9">
              <w:rPr>
                <w:rFonts w:ascii="Times New Roman" w:hAnsi="Times New Roman" w:cs="Times New Roman"/>
                <w:b/>
              </w:rPr>
              <w:t>Type</w:t>
            </w:r>
          </w:p>
        </w:tc>
        <w:tc>
          <w:tcPr>
            <w:tcW w:w="2728" w:type="dxa"/>
          </w:tcPr>
          <w:p w:rsidR="00DC4A75" w:rsidRPr="00213EC9" w:rsidRDefault="00DC4A75" w:rsidP="00213EC9">
            <w:pPr>
              <w:contextualSpacing/>
              <w:jc w:val="center"/>
              <w:rPr>
                <w:rFonts w:ascii="Times New Roman" w:hAnsi="Times New Roman" w:cs="Times New Roman"/>
                <w:b/>
              </w:rPr>
            </w:pPr>
            <w:r w:rsidRPr="00213EC9">
              <w:rPr>
                <w:rFonts w:ascii="Times New Roman" w:hAnsi="Times New Roman" w:cs="Times New Roman"/>
                <w:b/>
              </w:rPr>
              <w:t>Starting Address</w:t>
            </w:r>
          </w:p>
        </w:tc>
        <w:tc>
          <w:tcPr>
            <w:tcW w:w="3117" w:type="dxa"/>
          </w:tcPr>
          <w:p w:rsidR="00DC4A75" w:rsidRPr="00213EC9" w:rsidRDefault="00DC4A75" w:rsidP="00213EC9">
            <w:pPr>
              <w:contextualSpacing/>
              <w:jc w:val="center"/>
              <w:rPr>
                <w:rFonts w:ascii="Times New Roman" w:hAnsi="Times New Roman" w:cs="Times New Roman"/>
                <w:b/>
              </w:rPr>
            </w:pPr>
            <w:r w:rsidRPr="00213EC9">
              <w:rPr>
                <w:rFonts w:ascii="Times New Roman" w:hAnsi="Times New Roman" w:cs="Times New Roman"/>
                <w:b/>
              </w:rPr>
              <w:t>Last Byte</w:t>
            </w:r>
          </w:p>
        </w:tc>
      </w:tr>
      <w:tr w:rsidR="00DC4A75" w:rsidRPr="00213EC9" w:rsidTr="00F2728B">
        <w:tc>
          <w:tcPr>
            <w:tcW w:w="3505" w:type="dxa"/>
          </w:tcPr>
          <w:p w:rsidR="00DC4A75" w:rsidRPr="00213EC9" w:rsidRDefault="00DC4A75" w:rsidP="00213EC9">
            <w:pPr>
              <w:contextualSpacing/>
              <w:jc w:val="center"/>
              <w:rPr>
                <w:rFonts w:ascii="Times New Roman" w:hAnsi="Times New Roman" w:cs="Times New Roman"/>
              </w:rPr>
            </w:pPr>
          </w:p>
          <w:p w:rsidR="00DC4A75" w:rsidRPr="00213EC9" w:rsidRDefault="00DC4A75" w:rsidP="00213EC9">
            <w:pPr>
              <w:contextualSpacing/>
              <w:jc w:val="center"/>
              <w:rPr>
                <w:rFonts w:ascii="Times New Roman" w:hAnsi="Times New Roman" w:cs="Times New Roman"/>
              </w:rPr>
            </w:pPr>
            <w:r w:rsidRPr="00213EC9">
              <w:rPr>
                <w:rFonts w:ascii="Times New Roman" w:hAnsi="Times New Roman" w:cs="Times New Roman"/>
              </w:rPr>
              <w:t>Executable Code</w:t>
            </w:r>
          </w:p>
          <w:p w:rsidR="00DC4A75" w:rsidRPr="00213EC9" w:rsidRDefault="00DC4A75" w:rsidP="00213EC9">
            <w:pPr>
              <w:contextualSpacing/>
              <w:jc w:val="center"/>
              <w:rPr>
                <w:rFonts w:ascii="Times New Roman" w:hAnsi="Times New Roman" w:cs="Times New Roman"/>
              </w:rPr>
            </w:pPr>
          </w:p>
        </w:tc>
        <w:tc>
          <w:tcPr>
            <w:tcW w:w="2728" w:type="dxa"/>
          </w:tcPr>
          <w:p w:rsidR="00DC4A75" w:rsidRPr="00213EC9" w:rsidRDefault="00DC4A75" w:rsidP="00213EC9">
            <w:pPr>
              <w:contextualSpacing/>
              <w:jc w:val="center"/>
              <w:rPr>
                <w:rFonts w:ascii="Times New Roman" w:hAnsi="Times New Roman" w:cs="Times New Roman"/>
              </w:rPr>
            </w:pPr>
          </w:p>
          <w:p w:rsidR="00DC4A75" w:rsidRPr="00213EC9" w:rsidRDefault="00F62C0A" w:rsidP="00213EC9">
            <w:pPr>
              <w:contextualSpacing/>
              <w:jc w:val="center"/>
              <w:rPr>
                <w:rFonts w:ascii="Times New Roman" w:hAnsi="Times New Roman" w:cs="Times New Roman"/>
              </w:rPr>
            </w:pPr>
            <w:r>
              <w:rPr>
                <w:rFonts w:ascii="Times New Roman" w:hAnsi="Times New Roman" w:cs="Times New Roman"/>
              </w:rPr>
              <w:t>0x00000410</w:t>
            </w:r>
          </w:p>
        </w:tc>
        <w:tc>
          <w:tcPr>
            <w:tcW w:w="3117" w:type="dxa"/>
          </w:tcPr>
          <w:p w:rsidR="00DC4A75" w:rsidRPr="00213EC9" w:rsidRDefault="00DC4A75" w:rsidP="00213EC9">
            <w:pPr>
              <w:contextualSpacing/>
              <w:jc w:val="center"/>
              <w:rPr>
                <w:rFonts w:ascii="Times New Roman" w:hAnsi="Times New Roman" w:cs="Times New Roman"/>
              </w:rPr>
            </w:pPr>
          </w:p>
          <w:p w:rsidR="00DC4A75" w:rsidRPr="00213EC9" w:rsidRDefault="001701B5" w:rsidP="00213EC9">
            <w:pPr>
              <w:contextualSpacing/>
              <w:jc w:val="center"/>
              <w:rPr>
                <w:rFonts w:ascii="Times New Roman" w:hAnsi="Times New Roman" w:cs="Times New Roman"/>
              </w:rPr>
            </w:pPr>
            <w:r>
              <w:rPr>
                <w:rFonts w:ascii="Times New Roman" w:hAnsi="Times New Roman" w:cs="Times New Roman"/>
              </w:rPr>
              <w:t>0x00008F</w:t>
            </w:r>
            <w:r w:rsidR="00912FB8">
              <w:rPr>
                <w:rFonts w:ascii="Times New Roman" w:hAnsi="Times New Roman" w:cs="Times New Roman"/>
              </w:rPr>
              <w:t>B</w:t>
            </w:r>
          </w:p>
        </w:tc>
      </w:tr>
      <w:tr w:rsidR="00DC4A75" w:rsidRPr="00213EC9" w:rsidTr="00F2728B">
        <w:tc>
          <w:tcPr>
            <w:tcW w:w="3505" w:type="dxa"/>
          </w:tcPr>
          <w:p w:rsidR="00DC4A75" w:rsidRPr="00213EC9" w:rsidRDefault="00DC4A75" w:rsidP="00213EC9">
            <w:pPr>
              <w:contextualSpacing/>
              <w:jc w:val="center"/>
              <w:rPr>
                <w:rFonts w:ascii="Times New Roman" w:hAnsi="Times New Roman" w:cs="Times New Roman"/>
              </w:rPr>
            </w:pPr>
          </w:p>
          <w:p w:rsidR="00DC4A75" w:rsidRPr="00213EC9" w:rsidRDefault="00CE6767" w:rsidP="00213EC9">
            <w:pPr>
              <w:contextualSpacing/>
              <w:jc w:val="center"/>
              <w:rPr>
                <w:rFonts w:ascii="Times New Roman" w:hAnsi="Times New Roman" w:cs="Times New Roman"/>
              </w:rPr>
            </w:pPr>
            <w:r>
              <w:rPr>
                <w:rFonts w:ascii="Times New Roman" w:hAnsi="Times New Roman" w:cs="Times New Roman"/>
              </w:rPr>
              <w:t>UART0 ISR code</w:t>
            </w:r>
          </w:p>
          <w:p w:rsidR="00DC4A75" w:rsidRPr="00213EC9" w:rsidRDefault="00DC4A75" w:rsidP="00213EC9">
            <w:pPr>
              <w:contextualSpacing/>
              <w:jc w:val="center"/>
              <w:rPr>
                <w:rFonts w:ascii="Times New Roman" w:hAnsi="Times New Roman" w:cs="Times New Roman"/>
              </w:rPr>
            </w:pPr>
          </w:p>
        </w:tc>
        <w:tc>
          <w:tcPr>
            <w:tcW w:w="2728" w:type="dxa"/>
          </w:tcPr>
          <w:p w:rsidR="00DC4A75" w:rsidRPr="00213EC9" w:rsidRDefault="00DC4A75" w:rsidP="00213EC9">
            <w:pPr>
              <w:contextualSpacing/>
              <w:jc w:val="center"/>
              <w:rPr>
                <w:rFonts w:ascii="Times New Roman" w:hAnsi="Times New Roman" w:cs="Times New Roman"/>
              </w:rPr>
            </w:pPr>
          </w:p>
          <w:p w:rsidR="00DC4A75" w:rsidRPr="00213EC9" w:rsidRDefault="00F2728B" w:rsidP="00213EC9">
            <w:pPr>
              <w:contextualSpacing/>
              <w:jc w:val="center"/>
              <w:rPr>
                <w:rFonts w:ascii="Times New Roman" w:hAnsi="Times New Roman" w:cs="Times New Roman"/>
              </w:rPr>
            </w:pPr>
            <w:r>
              <w:rPr>
                <w:rFonts w:ascii="Times New Roman" w:hAnsi="Times New Roman" w:cs="Times New Roman"/>
              </w:rPr>
              <w:t>0x000000</w:t>
            </w:r>
            <w:r w:rsidR="001701B5">
              <w:rPr>
                <w:rFonts w:ascii="Times New Roman" w:hAnsi="Times New Roman" w:cs="Times New Roman"/>
              </w:rPr>
              <w:t>7E</w:t>
            </w:r>
            <w:r>
              <w:rPr>
                <w:rFonts w:ascii="Times New Roman" w:hAnsi="Times New Roman" w:cs="Times New Roman"/>
              </w:rPr>
              <w:t>F</w:t>
            </w:r>
          </w:p>
        </w:tc>
        <w:tc>
          <w:tcPr>
            <w:tcW w:w="3117" w:type="dxa"/>
          </w:tcPr>
          <w:p w:rsidR="00DC4A75" w:rsidRPr="00213EC9" w:rsidRDefault="00DC4A75" w:rsidP="00213EC9">
            <w:pPr>
              <w:contextualSpacing/>
              <w:jc w:val="center"/>
              <w:rPr>
                <w:rFonts w:ascii="Times New Roman" w:hAnsi="Times New Roman" w:cs="Times New Roman"/>
              </w:rPr>
            </w:pPr>
          </w:p>
          <w:p w:rsidR="00DC4A75" w:rsidRPr="00213EC9" w:rsidRDefault="00520B6C" w:rsidP="00213EC9">
            <w:pPr>
              <w:contextualSpacing/>
              <w:jc w:val="center"/>
              <w:rPr>
                <w:rFonts w:ascii="Times New Roman" w:hAnsi="Times New Roman" w:cs="Times New Roman"/>
              </w:rPr>
            </w:pPr>
            <w:r>
              <w:rPr>
                <w:rFonts w:ascii="Times New Roman" w:hAnsi="Times New Roman" w:cs="Times New Roman"/>
              </w:rPr>
              <w:t>0x00000</w:t>
            </w:r>
            <w:r w:rsidR="001701B5">
              <w:rPr>
                <w:rFonts w:ascii="Times New Roman" w:hAnsi="Times New Roman" w:cs="Times New Roman"/>
              </w:rPr>
              <w:t>7E</w:t>
            </w:r>
            <w:r>
              <w:rPr>
                <w:rFonts w:ascii="Times New Roman" w:hAnsi="Times New Roman" w:cs="Times New Roman"/>
              </w:rPr>
              <w:t>F</w:t>
            </w:r>
          </w:p>
          <w:p w:rsidR="00DC4A75" w:rsidRPr="00213EC9" w:rsidRDefault="00DC4A75" w:rsidP="00213EC9">
            <w:pPr>
              <w:contextualSpacing/>
              <w:jc w:val="center"/>
              <w:rPr>
                <w:rFonts w:ascii="Times New Roman" w:hAnsi="Times New Roman" w:cs="Times New Roman"/>
              </w:rPr>
            </w:pPr>
          </w:p>
        </w:tc>
      </w:tr>
      <w:tr w:rsidR="00DC4A75" w:rsidRPr="00213EC9" w:rsidTr="00F2728B">
        <w:tc>
          <w:tcPr>
            <w:tcW w:w="3505" w:type="dxa"/>
          </w:tcPr>
          <w:p w:rsidR="00DC4A75" w:rsidRPr="00213EC9" w:rsidRDefault="00DC4A75" w:rsidP="00213EC9">
            <w:pPr>
              <w:contextualSpacing/>
              <w:jc w:val="center"/>
              <w:rPr>
                <w:rFonts w:ascii="Times New Roman" w:hAnsi="Times New Roman" w:cs="Times New Roman"/>
              </w:rPr>
            </w:pPr>
          </w:p>
          <w:p w:rsidR="00DC4A75" w:rsidRPr="00213EC9" w:rsidRDefault="00CE6767" w:rsidP="00213EC9">
            <w:pPr>
              <w:contextualSpacing/>
              <w:jc w:val="center"/>
              <w:rPr>
                <w:rFonts w:ascii="Times New Roman" w:hAnsi="Times New Roman" w:cs="Times New Roman"/>
              </w:rPr>
            </w:pPr>
            <w:r>
              <w:rPr>
                <w:rFonts w:ascii="Times New Roman" w:hAnsi="Times New Roman" w:cs="Times New Roman"/>
              </w:rPr>
              <w:t>Constants in ROM</w:t>
            </w:r>
          </w:p>
          <w:p w:rsidR="00CE6767" w:rsidRPr="00213EC9" w:rsidRDefault="00CE6767" w:rsidP="00CE6767">
            <w:pPr>
              <w:contextualSpacing/>
              <w:rPr>
                <w:rFonts w:ascii="Times New Roman" w:hAnsi="Times New Roman" w:cs="Times New Roman"/>
              </w:rPr>
            </w:pPr>
          </w:p>
        </w:tc>
        <w:tc>
          <w:tcPr>
            <w:tcW w:w="2728" w:type="dxa"/>
          </w:tcPr>
          <w:p w:rsidR="00DC4A75" w:rsidRPr="00213EC9" w:rsidRDefault="00DC4A75" w:rsidP="00213EC9">
            <w:pPr>
              <w:contextualSpacing/>
              <w:jc w:val="center"/>
              <w:rPr>
                <w:rFonts w:ascii="Times New Roman" w:hAnsi="Times New Roman" w:cs="Times New Roman"/>
              </w:rPr>
            </w:pPr>
          </w:p>
          <w:p w:rsidR="00DC4A75" w:rsidRPr="00213EC9" w:rsidRDefault="00DC4A75" w:rsidP="00F2728B">
            <w:pPr>
              <w:contextualSpacing/>
              <w:jc w:val="center"/>
              <w:rPr>
                <w:rFonts w:ascii="Times New Roman" w:hAnsi="Times New Roman" w:cs="Times New Roman"/>
              </w:rPr>
            </w:pPr>
            <w:r w:rsidRPr="00213EC9">
              <w:rPr>
                <w:rFonts w:ascii="Times New Roman" w:hAnsi="Times New Roman" w:cs="Times New Roman"/>
              </w:rPr>
              <w:t>0x</w:t>
            </w:r>
            <w:r w:rsidR="00F2728B">
              <w:rPr>
                <w:rFonts w:ascii="Times New Roman" w:hAnsi="Times New Roman" w:cs="Times New Roman"/>
              </w:rPr>
              <w:t>00000204</w:t>
            </w:r>
          </w:p>
        </w:tc>
        <w:tc>
          <w:tcPr>
            <w:tcW w:w="3117" w:type="dxa"/>
          </w:tcPr>
          <w:p w:rsidR="00DC4A75" w:rsidRPr="00213EC9" w:rsidRDefault="00DC4A75" w:rsidP="00213EC9">
            <w:pPr>
              <w:contextualSpacing/>
              <w:jc w:val="center"/>
              <w:rPr>
                <w:rFonts w:ascii="Times New Roman" w:hAnsi="Times New Roman" w:cs="Times New Roman"/>
              </w:rPr>
            </w:pPr>
          </w:p>
          <w:p w:rsidR="00DC4A75" w:rsidRPr="00213EC9" w:rsidRDefault="00F2728B" w:rsidP="00213EC9">
            <w:pPr>
              <w:contextualSpacing/>
              <w:jc w:val="center"/>
              <w:rPr>
                <w:rFonts w:ascii="Times New Roman" w:hAnsi="Times New Roman" w:cs="Times New Roman"/>
              </w:rPr>
            </w:pPr>
            <w:r>
              <w:rPr>
                <w:rFonts w:ascii="Times New Roman" w:hAnsi="Times New Roman" w:cs="Times New Roman"/>
              </w:rPr>
              <w:t>0x0000002B3</w:t>
            </w:r>
          </w:p>
        </w:tc>
      </w:tr>
      <w:tr w:rsidR="00DC4A75" w:rsidRPr="00213EC9" w:rsidTr="00F2728B">
        <w:trPr>
          <w:trHeight w:val="782"/>
        </w:trPr>
        <w:tc>
          <w:tcPr>
            <w:tcW w:w="3505" w:type="dxa"/>
          </w:tcPr>
          <w:p w:rsidR="00DC4A75" w:rsidRPr="00213EC9" w:rsidRDefault="00DC4A75" w:rsidP="00213EC9">
            <w:pPr>
              <w:contextualSpacing/>
              <w:jc w:val="center"/>
              <w:rPr>
                <w:rFonts w:ascii="Times New Roman" w:hAnsi="Times New Roman" w:cs="Times New Roman"/>
              </w:rPr>
            </w:pPr>
          </w:p>
          <w:p w:rsidR="001701B5" w:rsidRDefault="001701B5" w:rsidP="00CE6767">
            <w:pPr>
              <w:contextualSpacing/>
              <w:jc w:val="center"/>
              <w:rPr>
                <w:rFonts w:ascii="Times New Roman" w:hAnsi="Times New Roman" w:cs="Times New Roman"/>
              </w:rPr>
            </w:pPr>
            <w:r>
              <w:rPr>
                <w:rFonts w:ascii="Times New Roman" w:hAnsi="Times New Roman" w:cs="Times New Roman"/>
              </w:rPr>
              <w:t>Program Queue (Buffer)</w:t>
            </w:r>
          </w:p>
          <w:p w:rsidR="00DC4A75" w:rsidRDefault="00CE6767" w:rsidP="00CE6767">
            <w:pPr>
              <w:contextualSpacing/>
              <w:jc w:val="center"/>
              <w:rPr>
                <w:rFonts w:ascii="Times New Roman" w:hAnsi="Times New Roman" w:cs="Times New Roman"/>
              </w:rPr>
            </w:pPr>
            <w:r>
              <w:rPr>
                <w:rFonts w:ascii="Times New Roman" w:hAnsi="Times New Roman" w:cs="Times New Roman"/>
              </w:rPr>
              <w:t>Program Q</w:t>
            </w:r>
            <w:r w:rsidR="00F2728B">
              <w:rPr>
                <w:rFonts w:ascii="Times New Roman" w:hAnsi="Times New Roman" w:cs="Times New Roman"/>
              </w:rPr>
              <w:t>ueue (Record)</w:t>
            </w:r>
          </w:p>
          <w:p w:rsidR="00F2728B" w:rsidRPr="00CE6767" w:rsidRDefault="00F2728B" w:rsidP="00CE6767">
            <w:pPr>
              <w:contextualSpacing/>
              <w:jc w:val="center"/>
              <w:rPr>
                <w:rFonts w:ascii="Times New Roman" w:hAnsi="Times New Roman" w:cs="Times New Roman"/>
              </w:rPr>
            </w:pPr>
          </w:p>
        </w:tc>
        <w:tc>
          <w:tcPr>
            <w:tcW w:w="2728" w:type="dxa"/>
          </w:tcPr>
          <w:p w:rsidR="00DC4A75" w:rsidRPr="00213EC9" w:rsidRDefault="00DC4A75" w:rsidP="00213EC9">
            <w:pPr>
              <w:contextualSpacing/>
              <w:jc w:val="center"/>
              <w:rPr>
                <w:rFonts w:ascii="Times New Roman" w:hAnsi="Times New Roman" w:cs="Times New Roman"/>
              </w:rPr>
            </w:pPr>
          </w:p>
          <w:p w:rsidR="00DC4A75" w:rsidRDefault="001701B5" w:rsidP="00213EC9">
            <w:pPr>
              <w:contextualSpacing/>
              <w:jc w:val="center"/>
              <w:rPr>
                <w:rFonts w:ascii="Times New Roman" w:hAnsi="Times New Roman" w:cs="Times New Roman"/>
              </w:rPr>
            </w:pPr>
            <w:r>
              <w:rPr>
                <w:rFonts w:ascii="Times New Roman" w:hAnsi="Times New Roman" w:cs="Times New Roman"/>
              </w:rPr>
              <w:t>0x1FFFE100</w:t>
            </w:r>
          </w:p>
          <w:p w:rsidR="00F2728B" w:rsidRDefault="001701B5" w:rsidP="00F2728B">
            <w:pPr>
              <w:contextualSpacing/>
              <w:jc w:val="center"/>
              <w:rPr>
                <w:rFonts w:ascii="Times New Roman" w:hAnsi="Times New Roman" w:cs="Times New Roman"/>
              </w:rPr>
            </w:pPr>
            <w:r>
              <w:rPr>
                <w:rFonts w:ascii="Times New Roman" w:hAnsi="Times New Roman" w:cs="Times New Roman"/>
              </w:rPr>
              <w:t>0x1FFFE104</w:t>
            </w:r>
          </w:p>
          <w:p w:rsidR="00F2728B" w:rsidRPr="00213EC9" w:rsidRDefault="00F2728B" w:rsidP="00213EC9">
            <w:pPr>
              <w:contextualSpacing/>
              <w:jc w:val="center"/>
              <w:rPr>
                <w:rFonts w:ascii="Times New Roman" w:hAnsi="Times New Roman" w:cs="Times New Roman"/>
              </w:rPr>
            </w:pPr>
          </w:p>
        </w:tc>
        <w:tc>
          <w:tcPr>
            <w:tcW w:w="3117" w:type="dxa"/>
          </w:tcPr>
          <w:p w:rsidR="00DC4A75" w:rsidRPr="00213EC9" w:rsidRDefault="00DC4A75" w:rsidP="00213EC9">
            <w:pPr>
              <w:contextualSpacing/>
              <w:jc w:val="center"/>
              <w:rPr>
                <w:rFonts w:ascii="Times New Roman" w:hAnsi="Times New Roman" w:cs="Times New Roman"/>
              </w:rPr>
            </w:pPr>
          </w:p>
          <w:p w:rsidR="00DC4A75" w:rsidRDefault="00DC4A75" w:rsidP="00213EC9">
            <w:pPr>
              <w:contextualSpacing/>
              <w:jc w:val="center"/>
              <w:rPr>
                <w:rFonts w:ascii="Times New Roman" w:hAnsi="Times New Roman" w:cs="Times New Roman"/>
              </w:rPr>
            </w:pPr>
            <w:r w:rsidRPr="00213EC9">
              <w:rPr>
                <w:rFonts w:ascii="Times New Roman" w:hAnsi="Times New Roman" w:cs="Times New Roman"/>
              </w:rPr>
              <w:t>0x1FFFE</w:t>
            </w:r>
            <w:r w:rsidR="00F2728B">
              <w:rPr>
                <w:rFonts w:ascii="Times New Roman" w:hAnsi="Times New Roman" w:cs="Times New Roman"/>
              </w:rPr>
              <w:t>103</w:t>
            </w:r>
          </w:p>
          <w:p w:rsidR="00CE6767" w:rsidRDefault="00F2728B" w:rsidP="00F2728B">
            <w:pPr>
              <w:contextualSpacing/>
              <w:jc w:val="center"/>
              <w:rPr>
                <w:rFonts w:ascii="Times New Roman" w:hAnsi="Times New Roman" w:cs="Times New Roman"/>
              </w:rPr>
            </w:pPr>
            <w:r>
              <w:rPr>
                <w:rFonts w:ascii="Times New Roman" w:hAnsi="Times New Roman" w:cs="Times New Roman"/>
              </w:rPr>
              <w:t>0x1FFFE115</w:t>
            </w:r>
          </w:p>
          <w:p w:rsidR="00CE6767" w:rsidRPr="00213EC9" w:rsidRDefault="00CE6767" w:rsidP="00CE6767">
            <w:pPr>
              <w:contextualSpacing/>
              <w:rPr>
                <w:rFonts w:ascii="Times New Roman" w:hAnsi="Times New Roman" w:cs="Times New Roman"/>
              </w:rPr>
            </w:pPr>
          </w:p>
        </w:tc>
      </w:tr>
      <w:tr w:rsidR="00CE6767" w:rsidRPr="00213EC9" w:rsidTr="00F2728B">
        <w:tc>
          <w:tcPr>
            <w:tcW w:w="3505" w:type="dxa"/>
          </w:tcPr>
          <w:p w:rsidR="00CE6767" w:rsidRPr="00213EC9" w:rsidRDefault="00CE6767" w:rsidP="00124FBC">
            <w:pPr>
              <w:contextualSpacing/>
              <w:jc w:val="center"/>
              <w:rPr>
                <w:rFonts w:ascii="Times New Roman" w:hAnsi="Times New Roman" w:cs="Times New Roman"/>
              </w:rPr>
            </w:pPr>
          </w:p>
          <w:p w:rsidR="00CE6767" w:rsidRDefault="00CE6767" w:rsidP="00124FBC">
            <w:pPr>
              <w:contextualSpacing/>
              <w:jc w:val="center"/>
              <w:rPr>
                <w:rFonts w:ascii="Times New Roman" w:hAnsi="Times New Roman" w:cs="Times New Roman"/>
              </w:rPr>
            </w:pPr>
            <w:r>
              <w:rPr>
                <w:rFonts w:ascii="Times New Roman" w:hAnsi="Times New Roman" w:cs="Times New Roman"/>
              </w:rPr>
              <w:t>Receive Queue</w:t>
            </w:r>
            <w:r w:rsidR="001701B5">
              <w:rPr>
                <w:rFonts w:ascii="Times New Roman" w:hAnsi="Times New Roman" w:cs="Times New Roman"/>
              </w:rPr>
              <w:t xml:space="preserve"> (Buffer</w:t>
            </w:r>
            <w:r w:rsidR="00F2728B">
              <w:rPr>
                <w:rFonts w:ascii="Times New Roman" w:hAnsi="Times New Roman" w:cs="Times New Roman"/>
              </w:rPr>
              <w:t>)</w:t>
            </w:r>
          </w:p>
          <w:p w:rsidR="00F2728B" w:rsidRPr="00213EC9" w:rsidRDefault="00F2728B" w:rsidP="00F2728B">
            <w:pPr>
              <w:contextualSpacing/>
              <w:jc w:val="center"/>
              <w:rPr>
                <w:rFonts w:ascii="Times New Roman" w:hAnsi="Times New Roman" w:cs="Times New Roman"/>
              </w:rPr>
            </w:pPr>
            <w:r>
              <w:rPr>
                <w:rFonts w:ascii="Times New Roman" w:hAnsi="Times New Roman" w:cs="Times New Roman"/>
              </w:rPr>
              <w:t>Receive Queue</w:t>
            </w:r>
            <w:r>
              <w:rPr>
                <w:rFonts w:ascii="Times New Roman" w:hAnsi="Times New Roman" w:cs="Times New Roman"/>
              </w:rPr>
              <w:t xml:space="preserve"> (</w:t>
            </w:r>
            <w:r w:rsidR="001701B5">
              <w:rPr>
                <w:rFonts w:ascii="Times New Roman" w:hAnsi="Times New Roman" w:cs="Times New Roman"/>
              </w:rPr>
              <w:t>Record</w:t>
            </w:r>
            <w:r>
              <w:rPr>
                <w:rFonts w:ascii="Times New Roman" w:hAnsi="Times New Roman" w:cs="Times New Roman"/>
              </w:rPr>
              <w:t>)</w:t>
            </w:r>
          </w:p>
          <w:p w:rsidR="00CE6767" w:rsidRPr="00213EC9" w:rsidRDefault="00CE6767" w:rsidP="00124FBC">
            <w:pPr>
              <w:contextualSpacing/>
              <w:jc w:val="center"/>
              <w:rPr>
                <w:rFonts w:ascii="Times New Roman" w:hAnsi="Times New Roman" w:cs="Times New Roman"/>
              </w:rPr>
            </w:pPr>
          </w:p>
        </w:tc>
        <w:tc>
          <w:tcPr>
            <w:tcW w:w="2728" w:type="dxa"/>
          </w:tcPr>
          <w:p w:rsidR="00CE6767" w:rsidRPr="00213EC9" w:rsidRDefault="00CE6767" w:rsidP="00124FBC">
            <w:pPr>
              <w:contextualSpacing/>
              <w:jc w:val="center"/>
              <w:rPr>
                <w:rFonts w:ascii="Times New Roman" w:hAnsi="Times New Roman" w:cs="Times New Roman"/>
              </w:rPr>
            </w:pPr>
          </w:p>
          <w:p w:rsidR="00CE6767" w:rsidRDefault="001701B5" w:rsidP="00124FBC">
            <w:pPr>
              <w:contextualSpacing/>
              <w:jc w:val="center"/>
              <w:rPr>
                <w:rFonts w:ascii="Times New Roman" w:hAnsi="Times New Roman" w:cs="Times New Roman"/>
              </w:rPr>
            </w:pPr>
            <w:r>
              <w:rPr>
                <w:rFonts w:ascii="Times New Roman" w:hAnsi="Times New Roman" w:cs="Times New Roman"/>
              </w:rPr>
              <w:t>0x1FFFE118</w:t>
            </w:r>
          </w:p>
          <w:p w:rsidR="00F2728B" w:rsidRDefault="001701B5" w:rsidP="00F2728B">
            <w:pPr>
              <w:contextualSpacing/>
              <w:jc w:val="center"/>
              <w:rPr>
                <w:rFonts w:ascii="Times New Roman" w:hAnsi="Times New Roman" w:cs="Times New Roman"/>
              </w:rPr>
            </w:pPr>
            <w:r>
              <w:rPr>
                <w:rFonts w:ascii="Times New Roman" w:hAnsi="Times New Roman" w:cs="Times New Roman"/>
              </w:rPr>
              <w:t>0x1FFFE16</w:t>
            </w:r>
            <w:r w:rsidR="00F2728B">
              <w:rPr>
                <w:rFonts w:ascii="Times New Roman" w:hAnsi="Times New Roman" w:cs="Times New Roman"/>
              </w:rPr>
              <w:t>8</w:t>
            </w:r>
          </w:p>
          <w:p w:rsidR="00F2728B" w:rsidRPr="00213EC9" w:rsidRDefault="00F2728B" w:rsidP="00124FBC">
            <w:pPr>
              <w:contextualSpacing/>
              <w:jc w:val="center"/>
              <w:rPr>
                <w:rFonts w:ascii="Times New Roman" w:hAnsi="Times New Roman" w:cs="Times New Roman"/>
              </w:rPr>
            </w:pPr>
          </w:p>
        </w:tc>
        <w:tc>
          <w:tcPr>
            <w:tcW w:w="3117" w:type="dxa"/>
          </w:tcPr>
          <w:p w:rsidR="00CE6767" w:rsidRPr="00213EC9" w:rsidRDefault="00CE6767" w:rsidP="00124FBC">
            <w:pPr>
              <w:contextualSpacing/>
              <w:jc w:val="center"/>
              <w:rPr>
                <w:rFonts w:ascii="Times New Roman" w:hAnsi="Times New Roman" w:cs="Times New Roman"/>
              </w:rPr>
            </w:pPr>
          </w:p>
          <w:p w:rsidR="00CE6767" w:rsidRDefault="00CE6767" w:rsidP="00124FBC">
            <w:pPr>
              <w:contextualSpacing/>
              <w:jc w:val="center"/>
              <w:rPr>
                <w:rFonts w:ascii="Times New Roman" w:hAnsi="Times New Roman" w:cs="Times New Roman"/>
              </w:rPr>
            </w:pPr>
            <w:r w:rsidRPr="00213EC9">
              <w:rPr>
                <w:rFonts w:ascii="Times New Roman" w:hAnsi="Times New Roman" w:cs="Times New Roman"/>
              </w:rPr>
              <w:t>0x1FFFE</w:t>
            </w:r>
            <w:r w:rsidR="001701B5">
              <w:rPr>
                <w:rFonts w:ascii="Times New Roman" w:hAnsi="Times New Roman" w:cs="Times New Roman"/>
              </w:rPr>
              <w:t>167</w:t>
            </w:r>
          </w:p>
          <w:p w:rsidR="00F2728B" w:rsidRDefault="001701B5" w:rsidP="00F2728B">
            <w:pPr>
              <w:contextualSpacing/>
              <w:jc w:val="center"/>
              <w:rPr>
                <w:rFonts w:ascii="Times New Roman" w:hAnsi="Times New Roman" w:cs="Times New Roman"/>
              </w:rPr>
            </w:pPr>
            <w:r>
              <w:rPr>
                <w:rFonts w:ascii="Times New Roman" w:hAnsi="Times New Roman" w:cs="Times New Roman"/>
              </w:rPr>
              <w:t>0x1FFFE17A</w:t>
            </w:r>
          </w:p>
          <w:p w:rsidR="00CE6767" w:rsidRPr="00213EC9" w:rsidRDefault="00CE6767" w:rsidP="00124FBC">
            <w:pPr>
              <w:contextualSpacing/>
              <w:rPr>
                <w:rFonts w:ascii="Times New Roman" w:hAnsi="Times New Roman" w:cs="Times New Roman"/>
              </w:rPr>
            </w:pPr>
          </w:p>
        </w:tc>
      </w:tr>
      <w:tr w:rsidR="00CE6767" w:rsidRPr="00213EC9" w:rsidTr="00F2728B">
        <w:tc>
          <w:tcPr>
            <w:tcW w:w="3505" w:type="dxa"/>
          </w:tcPr>
          <w:p w:rsidR="00CE6767" w:rsidRPr="00213EC9" w:rsidRDefault="00CE6767" w:rsidP="00124FBC">
            <w:pPr>
              <w:contextualSpacing/>
              <w:jc w:val="center"/>
              <w:rPr>
                <w:rFonts w:ascii="Times New Roman" w:hAnsi="Times New Roman" w:cs="Times New Roman"/>
              </w:rPr>
            </w:pPr>
          </w:p>
          <w:p w:rsidR="00CE6767" w:rsidRDefault="00CE6767" w:rsidP="00124FBC">
            <w:pPr>
              <w:contextualSpacing/>
              <w:jc w:val="center"/>
              <w:rPr>
                <w:rFonts w:ascii="Times New Roman" w:hAnsi="Times New Roman" w:cs="Times New Roman"/>
              </w:rPr>
            </w:pPr>
            <w:r>
              <w:rPr>
                <w:rFonts w:ascii="Times New Roman" w:hAnsi="Times New Roman" w:cs="Times New Roman"/>
              </w:rPr>
              <w:t>Transmit Queue</w:t>
            </w:r>
            <w:r w:rsidR="001701B5">
              <w:rPr>
                <w:rFonts w:ascii="Times New Roman" w:hAnsi="Times New Roman" w:cs="Times New Roman"/>
              </w:rPr>
              <w:t xml:space="preserve"> (Buffer</w:t>
            </w:r>
            <w:r w:rsidR="00F2728B">
              <w:rPr>
                <w:rFonts w:ascii="Times New Roman" w:hAnsi="Times New Roman" w:cs="Times New Roman"/>
              </w:rPr>
              <w:t>)</w:t>
            </w:r>
          </w:p>
          <w:p w:rsidR="00F2728B" w:rsidRPr="00213EC9" w:rsidRDefault="00F2728B" w:rsidP="00F2728B">
            <w:pPr>
              <w:contextualSpacing/>
              <w:jc w:val="center"/>
              <w:rPr>
                <w:rFonts w:ascii="Times New Roman" w:hAnsi="Times New Roman" w:cs="Times New Roman"/>
              </w:rPr>
            </w:pPr>
            <w:r>
              <w:rPr>
                <w:rFonts w:ascii="Times New Roman" w:hAnsi="Times New Roman" w:cs="Times New Roman"/>
              </w:rPr>
              <w:t>Transmit Queue</w:t>
            </w:r>
            <w:r w:rsidR="001701B5">
              <w:rPr>
                <w:rFonts w:ascii="Times New Roman" w:hAnsi="Times New Roman" w:cs="Times New Roman"/>
              </w:rPr>
              <w:t xml:space="preserve"> (Record</w:t>
            </w:r>
            <w:r>
              <w:rPr>
                <w:rFonts w:ascii="Times New Roman" w:hAnsi="Times New Roman" w:cs="Times New Roman"/>
              </w:rPr>
              <w:t>)</w:t>
            </w:r>
          </w:p>
          <w:p w:rsidR="00F2728B" w:rsidRPr="00213EC9" w:rsidRDefault="00F2728B" w:rsidP="00124FBC">
            <w:pPr>
              <w:contextualSpacing/>
              <w:jc w:val="center"/>
              <w:rPr>
                <w:rFonts w:ascii="Times New Roman" w:hAnsi="Times New Roman" w:cs="Times New Roman"/>
              </w:rPr>
            </w:pPr>
          </w:p>
          <w:p w:rsidR="00CE6767" w:rsidRPr="00213EC9" w:rsidRDefault="00CE6767" w:rsidP="00124FBC">
            <w:pPr>
              <w:contextualSpacing/>
              <w:jc w:val="center"/>
              <w:rPr>
                <w:rFonts w:ascii="Times New Roman" w:hAnsi="Times New Roman" w:cs="Times New Roman"/>
              </w:rPr>
            </w:pPr>
          </w:p>
        </w:tc>
        <w:tc>
          <w:tcPr>
            <w:tcW w:w="2728" w:type="dxa"/>
          </w:tcPr>
          <w:p w:rsidR="00CE6767" w:rsidRPr="00213EC9" w:rsidRDefault="00CE6767" w:rsidP="00124FBC">
            <w:pPr>
              <w:contextualSpacing/>
              <w:jc w:val="center"/>
              <w:rPr>
                <w:rFonts w:ascii="Times New Roman" w:hAnsi="Times New Roman" w:cs="Times New Roman"/>
              </w:rPr>
            </w:pPr>
          </w:p>
          <w:p w:rsidR="00CE6767" w:rsidRDefault="001701B5" w:rsidP="00124FBC">
            <w:pPr>
              <w:contextualSpacing/>
              <w:jc w:val="center"/>
              <w:rPr>
                <w:rFonts w:ascii="Times New Roman" w:hAnsi="Times New Roman" w:cs="Times New Roman"/>
              </w:rPr>
            </w:pPr>
            <w:r>
              <w:rPr>
                <w:rFonts w:ascii="Times New Roman" w:hAnsi="Times New Roman" w:cs="Times New Roman"/>
              </w:rPr>
              <w:t>0x1FFFE17</w:t>
            </w:r>
            <w:r w:rsidR="00F2728B">
              <w:rPr>
                <w:rFonts w:ascii="Times New Roman" w:hAnsi="Times New Roman" w:cs="Times New Roman"/>
              </w:rPr>
              <w:t>C</w:t>
            </w:r>
          </w:p>
          <w:p w:rsidR="00F2728B" w:rsidRDefault="001701B5" w:rsidP="00F2728B">
            <w:pPr>
              <w:contextualSpacing/>
              <w:jc w:val="center"/>
              <w:rPr>
                <w:rFonts w:ascii="Times New Roman" w:hAnsi="Times New Roman" w:cs="Times New Roman"/>
              </w:rPr>
            </w:pPr>
            <w:r>
              <w:rPr>
                <w:rFonts w:ascii="Times New Roman" w:hAnsi="Times New Roman" w:cs="Times New Roman"/>
              </w:rPr>
              <w:t>0x1FFFE1C</w:t>
            </w:r>
            <w:r w:rsidR="00F2728B">
              <w:rPr>
                <w:rFonts w:ascii="Times New Roman" w:hAnsi="Times New Roman" w:cs="Times New Roman"/>
              </w:rPr>
              <w:t>C</w:t>
            </w:r>
          </w:p>
          <w:p w:rsidR="00F2728B" w:rsidRPr="00213EC9" w:rsidRDefault="00F2728B" w:rsidP="00124FBC">
            <w:pPr>
              <w:contextualSpacing/>
              <w:jc w:val="center"/>
              <w:rPr>
                <w:rFonts w:ascii="Times New Roman" w:hAnsi="Times New Roman" w:cs="Times New Roman"/>
              </w:rPr>
            </w:pPr>
          </w:p>
        </w:tc>
        <w:tc>
          <w:tcPr>
            <w:tcW w:w="3117" w:type="dxa"/>
          </w:tcPr>
          <w:p w:rsidR="00CE6767" w:rsidRPr="00213EC9" w:rsidRDefault="00CE6767" w:rsidP="00124FBC">
            <w:pPr>
              <w:contextualSpacing/>
              <w:jc w:val="center"/>
              <w:rPr>
                <w:rFonts w:ascii="Times New Roman" w:hAnsi="Times New Roman" w:cs="Times New Roman"/>
              </w:rPr>
            </w:pPr>
          </w:p>
          <w:p w:rsidR="00CE6767" w:rsidRDefault="00CE6767" w:rsidP="00F2728B">
            <w:pPr>
              <w:contextualSpacing/>
              <w:jc w:val="center"/>
              <w:rPr>
                <w:rFonts w:ascii="Times New Roman" w:hAnsi="Times New Roman" w:cs="Times New Roman"/>
              </w:rPr>
            </w:pPr>
            <w:r w:rsidRPr="00213EC9">
              <w:rPr>
                <w:rFonts w:ascii="Times New Roman" w:hAnsi="Times New Roman" w:cs="Times New Roman"/>
              </w:rPr>
              <w:t>0x1FFFE</w:t>
            </w:r>
            <w:r w:rsidR="001701B5">
              <w:rPr>
                <w:rFonts w:ascii="Times New Roman" w:hAnsi="Times New Roman" w:cs="Times New Roman"/>
              </w:rPr>
              <w:t>1CB</w:t>
            </w:r>
          </w:p>
          <w:p w:rsidR="00F2728B" w:rsidRDefault="001701B5" w:rsidP="00F2728B">
            <w:pPr>
              <w:contextualSpacing/>
              <w:jc w:val="center"/>
              <w:rPr>
                <w:rFonts w:ascii="Times New Roman" w:hAnsi="Times New Roman" w:cs="Times New Roman"/>
              </w:rPr>
            </w:pPr>
            <w:r>
              <w:rPr>
                <w:rFonts w:ascii="Times New Roman" w:hAnsi="Times New Roman" w:cs="Times New Roman"/>
              </w:rPr>
              <w:t>0x1FFFE1DE</w:t>
            </w:r>
          </w:p>
          <w:p w:rsidR="00F2728B" w:rsidRPr="00213EC9" w:rsidRDefault="00F2728B" w:rsidP="00F2728B">
            <w:pPr>
              <w:contextualSpacing/>
              <w:jc w:val="center"/>
              <w:rPr>
                <w:rFonts w:ascii="Times New Roman" w:hAnsi="Times New Roman" w:cs="Times New Roman"/>
              </w:rPr>
            </w:pPr>
          </w:p>
        </w:tc>
      </w:tr>
    </w:tbl>
    <w:p w:rsidR="00CE6767" w:rsidRPr="00213EC9" w:rsidRDefault="00CE6767" w:rsidP="00213EC9">
      <w:pPr>
        <w:contextualSpacing/>
        <w:rPr>
          <w:rFonts w:ascii="Times New Roman" w:hAnsi="Times New Roman" w:cs="Times New Roman"/>
        </w:rPr>
      </w:pPr>
    </w:p>
    <w:p w:rsidR="00F274F5" w:rsidRDefault="00F274F5" w:rsidP="00213EC9">
      <w:pPr>
        <w:contextualSpacing/>
        <w:rPr>
          <w:rFonts w:ascii="Times New Roman" w:hAnsi="Times New Roman" w:cs="Times New Roman"/>
        </w:rPr>
      </w:pPr>
    </w:p>
    <w:p w:rsidR="00F274F5" w:rsidRDefault="00F274F5" w:rsidP="00213EC9">
      <w:pPr>
        <w:contextualSpacing/>
        <w:rPr>
          <w:rFonts w:ascii="Times New Roman" w:hAnsi="Times New Roman" w:cs="Times New Roman"/>
        </w:rPr>
      </w:pPr>
    </w:p>
    <w:p w:rsidR="00F274F5" w:rsidRDefault="00F274F5" w:rsidP="00213EC9">
      <w:pPr>
        <w:contextualSpacing/>
        <w:rPr>
          <w:rFonts w:ascii="Times New Roman" w:hAnsi="Times New Roman" w:cs="Times New Roman"/>
        </w:rPr>
      </w:pPr>
    </w:p>
    <w:p w:rsidR="00DC4A75" w:rsidRDefault="00F274F5" w:rsidP="00213EC9">
      <w:pPr>
        <w:contextualSpacing/>
        <w:rPr>
          <w:rFonts w:ascii="Times New Roman" w:hAnsi="Times New Roman" w:cs="Times New Roman"/>
        </w:rPr>
      </w:pPr>
      <w:r>
        <w:rPr>
          <w:rFonts w:ascii="Times New Roman" w:hAnsi="Times New Roman" w:cs="Times New Roman"/>
        </w:rPr>
        <w:lastRenderedPageBreak/>
        <w:t>Memory Map discussion:</w:t>
      </w:r>
    </w:p>
    <w:p w:rsidR="00F274F5" w:rsidRDefault="00F274F5" w:rsidP="00213EC9">
      <w:pPr>
        <w:contextualSpacing/>
        <w:rPr>
          <w:rFonts w:ascii="Times New Roman" w:hAnsi="Times New Roman" w:cs="Times New Roman"/>
        </w:rPr>
      </w:pPr>
    </w:p>
    <w:p w:rsidR="00F274F5" w:rsidRDefault="00F274F5" w:rsidP="00F274F5">
      <w:pPr>
        <w:ind w:left="720"/>
        <w:contextualSpacing/>
        <w:rPr>
          <w:rFonts w:ascii="Times New Roman" w:hAnsi="Times New Roman" w:cs="Times New Roman"/>
        </w:rPr>
      </w:pPr>
      <w:r>
        <w:rPr>
          <w:rFonts w:ascii="Times New Roman" w:hAnsi="Times New Roman" w:cs="Times New Roman"/>
        </w:rPr>
        <w:t xml:space="preserve">The memory map shows the address location of almost all elements in the code. The contents provided above, show the starting address and the last byte of the desired elements. Most of these elements are not determined by the user, but can still be used all the same. Specifically, Addresses such as addresses of all of the program queue buffers and records. These addresses had to be called numerous times in the code, as they store the location of the sections of memory that were used by the queue, which was manipulated by the program. </w:t>
      </w:r>
    </w:p>
    <w:p w:rsidR="00F274F5" w:rsidRDefault="00F274F5" w:rsidP="00F274F5">
      <w:pPr>
        <w:ind w:left="720"/>
        <w:contextualSpacing/>
        <w:rPr>
          <w:rFonts w:ascii="Times New Roman" w:hAnsi="Times New Roman" w:cs="Times New Roman"/>
        </w:rPr>
      </w:pPr>
    </w:p>
    <w:p w:rsidR="00F274F5" w:rsidRPr="00213EC9" w:rsidRDefault="00F274F5" w:rsidP="00F274F5">
      <w:pPr>
        <w:ind w:left="720"/>
        <w:contextualSpacing/>
        <w:rPr>
          <w:rFonts w:ascii="Times New Roman" w:hAnsi="Times New Roman" w:cs="Times New Roman"/>
        </w:rPr>
      </w:pPr>
      <w:r>
        <w:rPr>
          <w:rFonts w:ascii="Times New Roman" w:hAnsi="Times New Roman" w:cs="Times New Roman"/>
        </w:rPr>
        <w:t>The constant memory addresses were important as well and were called by the program in order to print out the desired data to the terminal screen. Overall, these memory addresses were important for the user to know because they could be used while debugging, for example, the queue addresses could be placed into the memory map and then their contents could be read off by the user while the program traversed through the queue. This would allow the user the ability to see how the program was manipulating the queue in memory and would allow the user the ability to anticipate and locate errors if need be.</w:t>
      </w:r>
    </w:p>
    <w:sectPr w:rsidR="00F274F5" w:rsidRPr="0021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91152"/>
    <w:multiLevelType w:val="hybridMultilevel"/>
    <w:tmpl w:val="599AE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4047BA"/>
    <w:multiLevelType w:val="hybridMultilevel"/>
    <w:tmpl w:val="DDC0C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77"/>
    <w:rsid w:val="001701B5"/>
    <w:rsid w:val="00213EC9"/>
    <w:rsid w:val="00520B6C"/>
    <w:rsid w:val="00542D1E"/>
    <w:rsid w:val="0060707D"/>
    <w:rsid w:val="006F4344"/>
    <w:rsid w:val="00912FB8"/>
    <w:rsid w:val="00A73052"/>
    <w:rsid w:val="00C92F77"/>
    <w:rsid w:val="00CE6767"/>
    <w:rsid w:val="00D24A70"/>
    <w:rsid w:val="00DC4A75"/>
    <w:rsid w:val="00F236E2"/>
    <w:rsid w:val="00F2728B"/>
    <w:rsid w:val="00F274F5"/>
    <w:rsid w:val="00F6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0B98B-A0D0-4B61-B868-BFD8715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75"/>
    <w:pPr>
      <w:ind w:left="720"/>
      <w:contextualSpacing/>
    </w:pPr>
  </w:style>
  <w:style w:type="table" w:styleId="TableGrid">
    <w:name w:val="Table Grid"/>
    <w:basedOn w:val="TableNormal"/>
    <w:uiPriority w:val="39"/>
    <w:rsid w:val="00DC4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Yuhas (RIT Student)</dc:creator>
  <cp:keywords/>
  <dc:description/>
  <cp:lastModifiedBy>Joel Yuhas (RIT Student)</cp:lastModifiedBy>
  <cp:revision>7</cp:revision>
  <dcterms:created xsi:type="dcterms:W3CDTF">2016-04-16T19:56:00Z</dcterms:created>
  <dcterms:modified xsi:type="dcterms:W3CDTF">2016-04-16T20:56:00Z</dcterms:modified>
</cp:coreProperties>
</file>