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5EE8" w:rsidRDefault="00D25EE8" w:rsidP="00D25EE8">
      <w:pPr>
        <w:ind w:left="1440"/>
        <w:rPr>
          <w:smallCaps/>
          <w:sz w:val="28"/>
          <w:szCs w:val="28"/>
        </w:rPr>
      </w:pPr>
      <w:r>
        <w:rPr>
          <w:smallCaps/>
          <w:sz w:val="28"/>
          <w:szCs w:val="28"/>
        </w:rPr>
        <w:t xml:space="preserve">This Documentation </w:t>
      </w:r>
      <w:r w:rsidRPr="00D25EE8">
        <w:rPr>
          <w:smallCaps/>
          <w:sz w:val="28"/>
          <w:szCs w:val="28"/>
        </w:rPr>
        <w:t xml:space="preserve">revised according to rev </w:t>
      </w:r>
      <w:r w:rsidR="007C6296">
        <w:rPr>
          <w:smallCaps/>
          <w:sz w:val="28"/>
          <w:szCs w:val="28"/>
        </w:rPr>
        <w:t>3</w:t>
      </w:r>
      <w:r w:rsidR="00C0396B">
        <w:rPr>
          <w:smallCaps/>
          <w:sz w:val="28"/>
          <w:szCs w:val="28"/>
        </w:rPr>
        <w:t>8</w:t>
      </w:r>
      <w:r w:rsidR="007C6296">
        <w:rPr>
          <w:smallCaps/>
          <w:sz w:val="28"/>
          <w:szCs w:val="28"/>
        </w:rPr>
        <w:t xml:space="preserve"> s</w:t>
      </w:r>
      <w:r w:rsidRPr="00D25EE8">
        <w:rPr>
          <w:smallCaps/>
          <w:sz w:val="28"/>
          <w:szCs w:val="28"/>
        </w:rPr>
        <w:t xml:space="preserve">ource code </w:t>
      </w:r>
    </w:p>
    <w:p w:rsidR="00FA4805" w:rsidRDefault="00FA4805">
      <w:pPr>
        <w:ind w:left="1440"/>
        <w:jc w:val="center"/>
        <w:rPr>
          <w:smallCaps/>
          <w:sz w:val="56"/>
        </w:rPr>
      </w:pPr>
    </w:p>
    <w:p w:rsidR="00FA4805" w:rsidRDefault="00FA4805">
      <w:pPr>
        <w:ind w:left="1440"/>
        <w:jc w:val="center"/>
        <w:rPr>
          <w:smallCaps/>
          <w:sz w:val="56"/>
        </w:rPr>
      </w:pPr>
    </w:p>
    <w:p w:rsidR="00FA4805" w:rsidRDefault="00FA4805">
      <w:pPr>
        <w:ind w:left="1440"/>
        <w:jc w:val="center"/>
        <w:rPr>
          <w:smallCaps/>
          <w:sz w:val="56"/>
        </w:rPr>
      </w:pPr>
    </w:p>
    <w:p w:rsidR="00FA4805" w:rsidRDefault="00FA4805">
      <w:pPr>
        <w:ind w:left="720"/>
        <w:jc w:val="center"/>
        <w:rPr>
          <w:smallCaps/>
          <w:sz w:val="56"/>
        </w:rPr>
      </w:pPr>
    </w:p>
    <w:p w:rsidR="00FA4805" w:rsidRDefault="00FA4805">
      <w:pPr>
        <w:ind w:left="720"/>
        <w:jc w:val="right"/>
        <w:rPr>
          <w:b/>
          <w:smallCaps/>
          <w:sz w:val="56"/>
        </w:rPr>
      </w:pPr>
      <w:r>
        <w:rPr>
          <w:smallCaps/>
          <w:sz w:val="56"/>
        </w:rPr>
        <w:t>Chapter</w:t>
      </w:r>
      <w:r w:rsidR="00E14026">
        <w:rPr>
          <w:b/>
          <w:smallCaps/>
          <w:sz w:val="56"/>
        </w:rPr>
        <w:t xml:space="preserve"> xx</w:t>
      </w:r>
    </w:p>
    <w:p w:rsidR="00FA4805" w:rsidRDefault="00FA4805">
      <w:pPr>
        <w:ind w:left="720" w:right="720"/>
        <w:jc w:val="right"/>
        <w:rPr>
          <w:b/>
          <w:smallCaps/>
          <w:sz w:val="56"/>
        </w:rPr>
      </w:pPr>
    </w:p>
    <w:p w:rsidR="00FA4805" w:rsidRDefault="00FA4805">
      <w:pPr>
        <w:pStyle w:val="Caption"/>
        <w:pBdr>
          <w:bottom w:val="threeDEmboss" w:sz="24" w:space="1" w:color="auto"/>
        </w:pBdr>
        <w:ind w:left="720"/>
        <w:jc w:val="right"/>
        <w:rPr>
          <w:rFonts w:ascii="Times New Roman" w:hAnsi="Times New Roman"/>
        </w:rPr>
      </w:pPr>
      <w:r>
        <w:rPr>
          <w:rFonts w:ascii="Times New Roman" w:hAnsi="Times New Roman"/>
        </w:rPr>
        <w:t xml:space="preserve"> </w:t>
      </w:r>
    </w:p>
    <w:p w:rsidR="00FA4805" w:rsidRDefault="00FA4805">
      <w:pPr>
        <w:pStyle w:val="Caption"/>
        <w:pBdr>
          <w:bottom w:val="threeDEmboss" w:sz="24" w:space="1" w:color="auto"/>
        </w:pBdr>
        <w:ind w:left="720"/>
        <w:jc w:val="right"/>
        <w:rPr>
          <w:rFonts w:ascii="Times New Roman" w:hAnsi="Times New Roman"/>
        </w:rPr>
      </w:pPr>
      <w:r>
        <w:rPr>
          <w:rFonts w:ascii="Times New Roman" w:hAnsi="Times New Roman"/>
        </w:rPr>
        <w:t xml:space="preserve">SWAT Input Data: </w:t>
      </w:r>
    </w:p>
    <w:p w:rsidR="00FA4805" w:rsidRDefault="00FA4805">
      <w:pPr>
        <w:pStyle w:val="Caption"/>
        <w:pBdr>
          <w:bottom w:val="threeDEmboss" w:sz="24" w:space="1" w:color="auto"/>
        </w:pBdr>
        <w:ind w:left="720"/>
        <w:jc w:val="right"/>
        <w:rPr>
          <w:rFonts w:ascii="Times New Roman" w:hAnsi="Times New Roman"/>
          <w:sz w:val="64"/>
        </w:rPr>
      </w:pPr>
      <w:r>
        <w:rPr>
          <w:rFonts w:ascii="Times New Roman" w:hAnsi="Times New Roman"/>
          <w:sz w:val="64"/>
        </w:rPr>
        <w:t>File.cio</w:t>
      </w:r>
    </w:p>
    <w:p w:rsidR="00FA4805" w:rsidRDefault="00FA4805">
      <w:pPr>
        <w:spacing w:line="360" w:lineRule="auto"/>
        <w:ind w:left="720"/>
        <w:jc w:val="center"/>
        <w:rPr>
          <w:b/>
          <w:smallCaps/>
          <w:sz w:val="56"/>
        </w:rPr>
      </w:pPr>
    </w:p>
    <w:p w:rsidR="00FA4805" w:rsidRDefault="00FA4805">
      <w:pPr>
        <w:spacing w:line="360" w:lineRule="auto"/>
        <w:rPr>
          <w:b/>
          <w:sz w:val="24"/>
        </w:rPr>
      </w:pPr>
    </w:p>
    <w:p w:rsidR="00FA4805" w:rsidRDefault="00FA4805">
      <w:pPr>
        <w:spacing w:line="360" w:lineRule="auto"/>
        <w:ind w:left="720" w:firstLine="720"/>
        <w:jc w:val="both"/>
        <w:rPr>
          <w:b/>
          <w:sz w:val="26"/>
        </w:rPr>
      </w:pPr>
    </w:p>
    <w:p w:rsidR="00FA4805" w:rsidRDefault="00FA4805">
      <w:pPr>
        <w:spacing w:line="360" w:lineRule="auto"/>
        <w:ind w:left="720" w:firstLine="720"/>
        <w:jc w:val="both"/>
        <w:rPr>
          <w:sz w:val="24"/>
        </w:rPr>
      </w:pPr>
    </w:p>
    <w:p w:rsidR="00E14026" w:rsidRDefault="00E14026" w:rsidP="00E14026">
      <w:pPr>
        <w:spacing w:line="360" w:lineRule="auto"/>
        <w:ind w:left="720" w:firstLine="720"/>
        <w:jc w:val="both"/>
        <w:rPr>
          <w:sz w:val="24"/>
        </w:rPr>
      </w:pPr>
      <w:r>
        <w:rPr>
          <w:sz w:val="24"/>
        </w:rPr>
        <w:t xml:space="preserve">File management is performed with the master watershed file (file.cio). The master watershed file contains the file names for the simulation run.  </w:t>
      </w:r>
    </w:p>
    <w:p w:rsidR="00FA4805" w:rsidRDefault="00E14026" w:rsidP="00E14026">
      <w:pPr>
        <w:pStyle w:val="BodyText"/>
        <w:ind w:left="720"/>
      </w:pPr>
      <w:r>
        <w:tab/>
        <w:t>The master watershed file is divided into several sections. A brief description of the variables in the master watershed file follows. They are grouped by section and listed in the order they appear within the file.</w:t>
      </w:r>
      <w:r w:rsidR="00FA4805">
        <w:tab/>
      </w:r>
    </w:p>
    <w:p w:rsidR="00FA4805" w:rsidRDefault="00FA4805">
      <w:pPr>
        <w:pStyle w:val="Heading2"/>
        <w:ind w:firstLine="0"/>
        <w:rPr>
          <w:rFonts w:ascii="Times New Roman" w:hAnsi="Times New Roman"/>
          <w:smallCaps/>
          <w:sz w:val="32"/>
        </w:rPr>
      </w:pPr>
    </w:p>
    <w:p w:rsidR="00C40CB7" w:rsidRPr="0064226A" w:rsidRDefault="001C6505" w:rsidP="001E424E">
      <w:pPr>
        <w:rPr>
          <w:b/>
          <w:smallCaps/>
          <w:sz w:val="16"/>
          <w:szCs w:val="16"/>
        </w:rPr>
      </w:pPr>
      <w:r>
        <w:rPr>
          <w:b/>
          <w:smallCaps/>
          <w:sz w:val="44"/>
        </w:rPr>
        <w:br w:type="page"/>
      </w:r>
      <w:r w:rsidR="001E424E" w:rsidRPr="0064226A">
        <w:rPr>
          <w:b/>
          <w:smallCaps/>
          <w:sz w:val="16"/>
          <w:szCs w:val="16"/>
        </w:rPr>
        <w:lastRenderedPageBreak/>
        <w:t xml:space="preserve"> </w:t>
      </w:r>
    </w:p>
    <w:p w:rsidR="00FA4805" w:rsidRDefault="00E14026">
      <w:pPr>
        <w:pBdr>
          <w:bottom w:val="single" w:sz="6" w:space="1" w:color="auto"/>
        </w:pBdr>
        <w:rPr>
          <w:b/>
          <w:sz w:val="44"/>
        </w:rPr>
      </w:pPr>
      <w:r>
        <w:rPr>
          <w:b/>
          <w:smallCaps/>
          <w:sz w:val="44"/>
        </w:rPr>
        <w:t>x</w:t>
      </w:r>
      <w:r w:rsidR="00FA4805">
        <w:rPr>
          <w:b/>
          <w:smallCaps/>
          <w:sz w:val="44"/>
        </w:rPr>
        <w:t>.1 Title Section</w:t>
      </w:r>
    </w:p>
    <w:p w:rsidR="00FA4805" w:rsidRDefault="00FA4805"/>
    <w:tbl>
      <w:tblPr>
        <w:tblW w:w="0" w:type="auto"/>
        <w:tblInd w:w="828" w:type="dxa"/>
        <w:tblLayout w:type="fixed"/>
        <w:tblLook w:val="0000" w:firstRow="0" w:lastRow="0" w:firstColumn="0" w:lastColumn="0" w:noHBand="0" w:noVBand="0"/>
      </w:tblPr>
      <w:tblGrid>
        <w:gridCol w:w="1800"/>
        <w:gridCol w:w="6210"/>
      </w:tblGrid>
      <w:tr w:rsidR="00FA4805">
        <w:trPr>
          <w:cantSplit/>
        </w:trPr>
        <w:tc>
          <w:tcPr>
            <w:tcW w:w="1800" w:type="dxa"/>
            <w:tcBorders>
              <w:bottom w:val="single" w:sz="6" w:space="0" w:color="auto"/>
            </w:tcBorders>
          </w:tcPr>
          <w:p w:rsidR="00FA4805" w:rsidRDefault="00FA4805">
            <w:pPr>
              <w:spacing w:before="120"/>
              <w:rPr>
                <w:b/>
                <w:sz w:val="24"/>
              </w:rPr>
            </w:pPr>
            <w:r>
              <w:rPr>
                <w:b/>
                <w:sz w:val="24"/>
              </w:rPr>
              <w:t>Variable name</w:t>
            </w:r>
          </w:p>
        </w:tc>
        <w:tc>
          <w:tcPr>
            <w:tcW w:w="6210" w:type="dxa"/>
            <w:tcBorders>
              <w:bottom w:val="single" w:sz="6" w:space="0" w:color="auto"/>
            </w:tcBorders>
          </w:tcPr>
          <w:p w:rsidR="00FA4805" w:rsidRDefault="00FA4805">
            <w:pPr>
              <w:pStyle w:val="Heading1"/>
              <w:spacing w:before="120" w:after="0"/>
              <w:jc w:val="left"/>
              <w:rPr>
                <w:b/>
              </w:rPr>
            </w:pPr>
            <w:r>
              <w:rPr>
                <w:b/>
              </w:rPr>
              <w:t>Definition</w:t>
            </w:r>
          </w:p>
        </w:tc>
      </w:tr>
      <w:tr w:rsidR="00E14026">
        <w:trPr>
          <w:cantSplit/>
        </w:trPr>
        <w:tc>
          <w:tcPr>
            <w:tcW w:w="1800" w:type="dxa"/>
          </w:tcPr>
          <w:p w:rsidR="00E14026" w:rsidRDefault="00E14026" w:rsidP="00E14026">
            <w:pPr>
              <w:pStyle w:val="Heading5"/>
              <w:spacing w:before="120"/>
              <w:rPr>
                <w:caps/>
              </w:rPr>
            </w:pPr>
            <w:r>
              <w:rPr>
                <w:caps/>
              </w:rPr>
              <w:t>title</w:t>
            </w:r>
          </w:p>
        </w:tc>
        <w:tc>
          <w:tcPr>
            <w:tcW w:w="6210" w:type="dxa"/>
            <w:tcBorders>
              <w:bottom w:val="dotted" w:sz="4" w:space="0" w:color="auto"/>
            </w:tcBorders>
          </w:tcPr>
          <w:p w:rsidR="00E14026" w:rsidRDefault="00E14026" w:rsidP="00E14026">
            <w:pPr>
              <w:pStyle w:val="Heading1"/>
              <w:spacing w:before="120" w:after="0"/>
            </w:pPr>
            <w:r>
              <w:t>The first line of ‘file.cio’ is reserved for a description of the simulation run. The description may take up to 80 spaces.  The description is optional, the line is required.</w:t>
            </w:r>
          </w:p>
        </w:tc>
      </w:tr>
    </w:tbl>
    <w:p w:rsidR="00FA4805" w:rsidRDefault="00FA4805"/>
    <w:p w:rsidR="00FA4805" w:rsidRDefault="00FA4805"/>
    <w:p w:rsidR="00CC6714" w:rsidRDefault="00E14026">
      <w:pPr>
        <w:pBdr>
          <w:bottom w:val="single" w:sz="6" w:space="1" w:color="auto"/>
        </w:pBdr>
        <w:rPr>
          <w:b/>
          <w:smallCaps/>
          <w:sz w:val="44"/>
        </w:rPr>
      </w:pPr>
      <w:r>
        <w:rPr>
          <w:b/>
          <w:smallCaps/>
          <w:sz w:val="44"/>
        </w:rPr>
        <w:t>x</w:t>
      </w:r>
      <w:r w:rsidR="00FA4805">
        <w:rPr>
          <w:b/>
          <w:smallCaps/>
          <w:sz w:val="44"/>
        </w:rPr>
        <w:t xml:space="preserve">.2 General </w:t>
      </w:r>
      <w:r w:rsidR="008D6AC4">
        <w:rPr>
          <w:b/>
          <w:smallCaps/>
          <w:sz w:val="44"/>
        </w:rPr>
        <w:t>Information</w:t>
      </w:r>
    </w:p>
    <w:p w:rsidR="00C40CB7" w:rsidRDefault="00E14026">
      <w:pPr>
        <w:rPr>
          <w:sz w:val="28"/>
          <w:szCs w:val="28"/>
        </w:rPr>
      </w:pPr>
      <w:r w:rsidRPr="00336E23">
        <w:rPr>
          <w:b/>
          <w:sz w:val="28"/>
          <w:szCs w:val="28"/>
          <w:u w:val="single"/>
        </w:rPr>
        <w:t>SIMULATION</w:t>
      </w:r>
      <w:r>
        <w:rPr>
          <w:b/>
          <w:sz w:val="28"/>
          <w:szCs w:val="28"/>
        </w:rPr>
        <w:t xml:space="preserve"> – </w:t>
      </w:r>
      <w:r w:rsidRPr="00E14026">
        <w:rPr>
          <w:sz w:val="28"/>
          <w:szCs w:val="28"/>
        </w:rPr>
        <w:t>The simulation section of file.cio contains filenames f</w:t>
      </w:r>
      <w:r>
        <w:rPr>
          <w:sz w:val="28"/>
          <w:szCs w:val="28"/>
        </w:rPr>
        <w:t>or the entire simulation run.  T</w:t>
      </w:r>
      <w:r w:rsidRPr="00E14026">
        <w:rPr>
          <w:sz w:val="28"/>
          <w:szCs w:val="28"/>
        </w:rPr>
        <w:t xml:space="preserve">he </w:t>
      </w:r>
      <w:proofErr w:type="gramStart"/>
      <w:r w:rsidRPr="00E14026">
        <w:rPr>
          <w:sz w:val="28"/>
          <w:szCs w:val="28"/>
        </w:rPr>
        <w:t>list of the filenames are</w:t>
      </w:r>
      <w:proofErr w:type="gramEnd"/>
      <w:r w:rsidRPr="00E14026">
        <w:rPr>
          <w:sz w:val="28"/>
          <w:szCs w:val="28"/>
        </w:rPr>
        <w:t xml:space="preserve"> listed below with a brief description of the inputs within each file.</w:t>
      </w:r>
    </w:p>
    <w:p w:rsidR="001E424E" w:rsidRDefault="001E424E">
      <w:pPr>
        <w:rPr>
          <w:sz w:val="28"/>
          <w:szCs w:val="28"/>
        </w:rPr>
      </w:pPr>
    </w:p>
    <w:p w:rsidR="001E424E" w:rsidRDefault="006E0CF4">
      <w:pPr>
        <w:rPr>
          <w:sz w:val="28"/>
          <w:szCs w:val="28"/>
        </w:rPr>
      </w:pPr>
      <w:r>
        <w:rPr>
          <w:noProof/>
          <w:sz w:val="28"/>
          <w:szCs w:val="28"/>
        </w:rPr>
        <mc:AlternateContent>
          <mc:Choice Requires="wpc">
            <w:drawing>
              <wp:inline distT="0" distB="0" distL="0" distR="0">
                <wp:extent cx="7326630" cy="2849880"/>
                <wp:effectExtent l="0" t="0" r="7620" b="26670"/>
                <wp:docPr id="1284" name="Canvas 12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26" name="Group 388"/>
                        <wpg:cNvGrpSpPr>
                          <a:grpSpLocks/>
                        </wpg:cNvGrpSpPr>
                        <wpg:grpSpPr bwMode="auto">
                          <a:xfrm>
                            <a:off x="0" y="0"/>
                            <a:ext cx="7326630" cy="2682875"/>
                            <a:chOff x="0" y="0"/>
                            <a:chExt cx="11538" cy="4225"/>
                          </a:xfrm>
                        </wpg:grpSpPr>
                        <wps:wsp>
                          <wps:cNvPr id="30" name="Rectangle 188"/>
                          <wps:cNvSpPr>
                            <a:spLocks noChangeArrowheads="1"/>
                          </wps:cNvSpPr>
                          <wps:spPr bwMode="auto">
                            <a:xfrm>
                              <a:off x="22" y="16"/>
                              <a:ext cx="27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file.cio</w:t>
                                </w:r>
                              </w:p>
                            </w:txbxContent>
                          </wps:txbx>
                          <wps:bodyPr rot="0" vert="horz" wrap="none" lIns="0" tIns="0" rIns="0" bIns="0" anchor="t" anchorCtr="0">
                            <a:spAutoFit/>
                          </wps:bodyPr>
                        </wps:wsp>
                        <wps:wsp>
                          <wps:cNvPr id="31" name="Rectangle 189"/>
                          <wps:cNvSpPr>
                            <a:spLocks noChangeArrowheads="1"/>
                          </wps:cNvSpPr>
                          <wps:spPr bwMode="auto">
                            <a:xfrm>
                              <a:off x="802" y="16"/>
                              <a:ext cx="2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 xml:space="preserve"> </w:t>
                                </w:r>
                              </w:p>
                            </w:txbxContent>
                          </wps:txbx>
                          <wps:bodyPr rot="0" vert="horz" wrap="none" lIns="0" tIns="0" rIns="0" bIns="0" anchor="t" anchorCtr="0">
                            <a:spAutoFit/>
                          </wps:bodyPr>
                        </wps:wsp>
                        <wps:wsp>
                          <wps:cNvPr id="38" name="Rectangle 190"/>
                          <wps:cNvSpPr>
                            <a:spLocks noChangeArrowheads="1"/>
                          </wps:cNvSpPr>
                          <wps:spPr bwMode="auto">
                            <a:xfrm>
                              <a:off x="1582" y="16"/>
                              <a:ext cx="2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 xml:space="preserve"> </w:t>
                                </w:r>
                              </w:p>
                            </w:txbxContent>
                          </wps:txbx>
                          <wps:bodyPr rot="0" vert="horz" wrap="none" lIns="0" tIns="0" rIns="0" bIns="0" anchor="t" anchorCtr="0">
                            <a:spAutoFit/>
                          </wps:bodyPr>
                        </wps:wsp>
                        <wps:wsp>
                          <wps:cNvPr id="43" name="Rectangle 191"/>
                          <wps:cNvSpPr>
                            <a:spLocks noChangeArrowheads="1"/>
                          </wps:cNvSpPr>
                          <wps:spPr bwMode="auto">
                            <a:xfrm>
                              <a:off x="2363" y="16"/>
                              <a:ext cx="2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 xml:space="preserve"> </w:t>
                                </w:r>
                              </w:p>
                            </w:txbxContent>
                          </wps:txbx>
                          <wps:bodyPr rot="0" vert="horz" wrap="none" lIns="0" tIns="0" rIns="0" bIns="0" anchor="t" anchorCtr="0">
                            <a:spAutoFit/>
                          </wps:bodyPr>
                        </wps:wsp>
                        <wps:wsp>
                          <wps:cNvPr id="45" name="Rectangle 192"/>
                          <wps:cNvSpPr>
                            <a:spLocks noChangeArrowheads="1"/>
                          </wps:cNvSpPr>
                          <wps:spPr bwMode="auto">
                            <a:xfrm>
                              <a:off x="22" y="148"/>
                              <a:ext cx="52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SIMULATION</w:t>
                                </w:r>
                              </w:p>
                            </w:txbxContent>
                          </wps:txbx>
                          <wps:bodyPr rot="0" vert="horz" wrap="none" lIns="0" tIns="0" rIns="0" bIns="0" anchor="t" anchorCtr="0">
                            <a:spAutoFit/>
                          </wps:bodyPr>
                        </wps:wsp>
                        <wps:wsp>
                          <wps:cNvPr id="82" name="Rectangle 193"/>
                          <wps:cNvSpPr>
                            <a:spLocks noChangeArrowheads="1"/>
                          </wps:cNvSpPr>
                          <wps:spPr bwMode="auto">
                            <a:xfrm>
                              <a:off x="802" y="148"/>
                              <a:ext cx="35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time.sim</w:t>
                                </w:r>
                              </w:p>
                            </w:txbxContent>
                          </wps:txbx>
                          <wps:bodyPr rot="0" vert="horz" wrap="none" lIns="0" tIns="0" rIns="0" bIns="0" anchor="t" anchorCtr="0">
                            <a:spAutoFit/>
                          </wps:bodyPr>
                        </wps:wsp>
                        <wps:wsp>
                          <wps:cNvPr id="103" name="Rectangle 194"/>
                          <wps:cNvSpPr>
                            <a:spLocks noChangeArrowheads="1"/>
                          </wps:cNvSpPr>
                          <wps:spPr bwMode="auto">
                            <a:xfrm>
                              <a:off x="1582" y="148"/>
                              <a:ext cx="34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print.prt</w:t>
                                </w:r>
                              </w:p>
                            </w:txbxContent>
                          </wps:txbx>
                          <wps:bodyPr rot="0" vert="horz" wrap="none" lIns="0" tIns="0" rIns="0" bIns="0" anchor="t" anchorCtr="0">
                            <a:spAutoFit/>
                          </wps:bodyPr>
                        </wps:wsp>
                        <wps:wsp>
                          <wps:cNvPr id="105" name="Rectangle 195"/>
                          <wps:cNvSpPr>
                            <a:spLocks noChangeArrowheads="1"/>
                          </wps:cNvSpPr>
                          <wps:spPr bwMode="auto">
                            <a:xfrm>
                              <a:off x="2363" y="148"/>
                              <a:ext cx="40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object.prt</w:t>
                                </w:r>
                              </w:p>
                            </w:txbxContent>
                          </wps:txbx>
                          <wps:bodyPr rot="0" vert="horz" wrap="none" lIns="0" tIns="0" rIns="0" bIns="0" anchor="t" anchorCtr="0">
                            <a:spAutoFit/>
                          </wps:bodyPr>
                        </wps:wsp>
                        <wps:wsp>
                          <wps:cNvPr id="957" name="Rectangle 196"/>
                          <wps:cNvSpPr>
                            <a:spLocks noChangeArrowheads="1"/>
                          </wps:cNvSpPr>
                          <wps:spPr bwMode="auto">
                            <a:xfrm>
                              <a:off x="3143" y="148"/>
                              <a:ext cx="40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object.cnt</w:t>
                                </w:r>
                              </w:p>
                            </w:txbxContent>
                          </wps:txbx>
                          <wps:bodyPr rot="0" vert="horz" wrap="none" lIns="0" tIns="0" rIns="0" bIns="0" anchor="t" anchorCtr="0">
                            <a:spAutoFit/>
                          </wps:bodyPr>
                        </wps:wsp>
                        <wps:wsp>
                          <wps:cNvPr id="964" name="Rectangle 197"/>
                          <wps:cNvSpPr>
                            <a:spLocks noChangeArrowheads="1"/>
                          </wps:cNvSpPr>
                          <wps:spPr bwMode="auto">
                            <a:xfrm>
                              <a:off x="22" y="280"/>
                              <a:ext cx="36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CLIMATE</w:t>
                                </w:r>
                              </w:p>
                            </w:txbxContent>
                          </wps:txbx>
                          <wps:bodyPr rot="0" vert="horz" wrap="none" lIns="0" tIns="0" rIns="0" bIns="0" anchor="t" anchorCtr="0">
                            <a:spAutoFit/>
                          </wps:bodyPr>
                        </wps:wsp>
                        <wps:wsp>
                          <wps:cNvPr id="969" name="Rectangle 198"/>
                          <wps:cNvSpPr>
                            <a:spLocks noChangeArrowheads="1"/>
                          </wps:cNvSpPr>
                          <wps:spPr bwMode="auto">
                            <a:xfrm>
                              <a:off x="802" y="280"/>
                              <a:ext cx="60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proofErr w:type="gramStart"/>
                                <w:r>
                                  <w:rPr>
                                    <w:rFonts w:ascii="Calibri" w:hAnsi="Calibri" w:cs="Calibri"/>
                                    <w:color w:val="000000"/>
                                    <w:sz w:val="10"/>
                                    <w:szCs w:val="10"/>
                                  </w:rPr>
                                  <w:t>weather-sta.cli</w:t>
                                </w:r>
                                <w:proofErr w:type="gramEnd"/>
                              </w:p>
                            </w:txbxContent>
                          </wps:txbx>
                          <wps:bodyPr rot="0" vert="horz" wrap="none" lIns="0" tIns="0" rIns="0" bIns="0" anchor="t" anchorCtr="0">
                            <a:spAutoFit/>
                          </wps:bodyPr>
                        </wps:wsp>
                        <wps:wsp>
                          <wps:cNvPr id="973" name="Rectangle 199"/>
                          <wps:cNvSpPr>
                            <a:spLocks noChangeArrowheads="1"/>
                          </wps:cNvSpPr>
                          <wps:spPr bwMode="auto">
                            <a:xfrm>
                              <a:off x="1582" y="280"/>
                              <a:ext cx="65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proofErr w:type="gramStart"/>
                                <w:r>
                                  <w:rPr>
                                    <w:rFonts w:ascii="Calibri" w:hAnsi="Calibri" w:cs="Calibri"/>
                                    <w:color w:val="000000"/>
                                    <w:sz w:val="10"/>
                                    <w:szCs w:val="10"/>
                                  </w:rPr>
                                  <w:t>weather-wgn.cli</w:t>
                                </w:r>
                                <w:proofErr w:type="gramEnd"/>
                              </w:p>
                            </w:txbxContent>
                          </wps:txbx>
                          <wps:bodyPr rot="0" vert="horz" wrap="none" lIns="0" tIns="0" rIns="0" bIns="0" anchor="t" anchorCtr="0">
                            <a:spAutoFit/>
                          </wps:bodyPr>
                        </wps:wsp>
                        <wps:wsp>
                          <wps:cNvPr id="974" name="Rectangle 200"/>
                          <wps:cNvSpPr>
                            <a:spLocks noChangeArrowheads="1"/>
                          </wps:cNvSpPr>
                          <wps:spPr bwMode="auto">
                            <a:xfrm>
                              <a:off x="2363" y="280"/>
                              <a:ext cx="45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proofErr w:type="gramStart"/>
                                <w:r>
                                  <w:rPr>
                                    <w:rFonts w:ascii="Calibri" w:hAnsi="Calibri" w:cs="Calibri"/>
                                    <w:color w:val="000000"/>
                                    <w:sz w:val="10"/>
                                    <w:szCs w:val="10"/>
                                  </w:rPr>
                                  <w:t>wind-dir.cli</w:t>
                                </w:r>
                                <w:proofErr w:type="gramEnd"/>
                              </w:p>
                            </w:txbxContent>
                          </wps:txbx>
                          <wps:bodyPr rot="0" vert="horz" wrap="none" lIns="0" tIns="0" rIns="0" bIns="0" anchor="t" anchorCtr="0">
                            <a:spAutoFit/>
                          </wps:bodyPr>
                        </wps:wsp>
                        <wps:wsp>
                          <wps:cNvPr id="981" name="Rectangle 201"/>
                          <wps:cNvSpPr>
                            <a:spLocks noChangeArrowheads="1"/>
                          </wps:cNvSpPr>
                          <wps:spPr bwMode="auto">
                            <a:xfrm>
                              <a:off x="3143" y="280"/>
                              <a:ext cx="26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pcp.cli</w:t>
                                </w:r>
                              </w:p>
                            </w:txbxContent>
                          </wps:txbx>
                          <wps:bodyPr rot="0" vert="horz" wrap="none" lIns="0" tIns="0" rIns="0" bIns="0" anchor="t" anchorCtr="0">
                            <a:spAutoFit/>
                          </wps:bodyPr>
                        </wps:wsp>
                        <wps:wsp>
                          <wps:cNvPr id="982" name="Rectangle 202"/>
                          <wps:cNvSpPr>
                            <a:spLocks noChangeArrowheads="1"/>
                          </wps:cNvSpPr>
                          <wps:spPr bwMode="auto">
                            <a:xfrm>
                              <a:off x="3923" y="280"/>
                              <a:ext cx="28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tmp.cli</w:t>
                                </w:r>
                              </w:p>
                            </w:txbxContent>
                          </wps:txbx>
                          <wps:bodyPr rot="0" vert="horz" wrap="none" lIns="0" tIns="0" rIns="0" bIns="0" anchor="t" anchorCtr="0">
                            <a:spAutoFit/>
                          </wps:bodyPr>
                        </wps:wsp>
                        <wps:wsp>
                          <wps:cNvPr id="1025" name="Rectangle 203"/>
                          <wps:cNvSpPr>
                            <a:spLocks noChangeArrowheads="1"/>
                          </wps:cNvSpPr>
                          <wps:spPr bwMode="auto">
                            <a:xfrm>
                              <a:off x="4703" y="280"/>
                              <a:ext cx="21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slr.cli</w:t>
                                </w:r>
                              </w:p>
                            </w:txbxContent>
                          </wps:txbx>
                          <wps:bodyPr rot="0" vert="horz" wrap="none" lIns="0" tIns="0" rIns="0" bIns="0" anchor="t" anchorCtr="0">
                            <a:spAutoFit/>
                          </wps:bodyPr>
                        </wps:wsp>
                        <wps:wsp>
                          <wps:cNvPr id="1026" name="Rectangle 204"/>
                          <wps:cNvSpPr>
                            <a:spLocks noChangeArrowheads="1"/>
                          </wps:cNvSpPr>
                          <wps:spPr bwMode="auto">
                            <a:xfrm>
                              <a:off x="5483" y="280"/>
                              <a:ext cx="29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hmd.cli</w:t>
                                </w:r>
                              </w:p>
                            </w:txbxContent>
                          </wps:txbx>
                          <wps:bodyPr rot="0" vert="horz" wrap="none" lIns="0" tIns="0" rIns="0" bIns="0" anchor="t" anchorCtr="0">
                            <a:spAutoFit/>
                          </wps:bodyPr>
                        </wps:wsp>
                        <wps:wsp>
                          <wps:cNvPr id="1031" name="Rectangle 205"/>
                          <wps:cNvSpPr>
                            <a:spLocks noChangeArrowheads="1"/>
                          </wps:cNvSpPr>
                          <wps:spPr bwMode="auto">
                            <a:xfrm>
                              <a:off x="6263" y="280"/>
                              <a:ext cx="29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wnd.cli</w:t>
                                </w:r>
                              </w:p>
                            </w:txbxContent>
                          </wps:txbx>
                          <wps:bodyPr rot="0" vert="horz" wrap="none" lIns="0" tIns="0" rIns="0" bIns="0" anchor="t" anchorCtr="0">
                            <a:spAutoFit/>
                          </wps:bodyPr>
                        </wps:wsp>
                        <wps:wsp>
                          <wps:cNvPr id="1032" name="Rectangle 206"/>
                          <wps:cNvSpPr>
                            <a:spLocks noChangeArrowheads="1"/>
                          </wps:cNvSpPr>
                          <wps:spPr bwMode="auto">
                            <a:xfrm>
                              <a:off x="7044" y="280"/>
                              <a:ext cx="48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atmodep.cli</w:t>
                                </w:r>
                              </w:p>
                            </w:txbxContent>
                          </wps:txbx>
                          <wps:bodyPr rot="0" vert="horz" wrap="none" lIns="0" tIns="0" rIns="0" bIns="0" anchor="t" anchorCtr="0">
                            <a:spAutoFit/>
                          </wps:bodyPr>
                        </wps:wsp>
                        <wps:wsp>
                          <wps:cNvPr id="1033" name="Rectangle 207"/>
                          <wps:cNvSpPr>
                            <a:spLocks noChangeArrowheads="1"/>
                          </wps:cNvSpPr>
                          <wps:spPr bwMode="auto">
                            <a:xfrm>
                              <a:off x="22" y="412"/>
                              <a:ext cx="40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CONNECT</w:t>
                                </w:r>
                              </w:p>
                            </w:txbxContent>
                          </wps:txbx>
                          <wps:bodyPr rot="0" vert="horz" wrap="none" lIns="0" tIns="0" rIns="0" bIns="0" anchor="t" anchorCtr="0">
                            <a:spAutoFit/>
                          </wps:bodyPr>
                        </wps:wsp>
                        <wps:wsp>
                          <wps:cNvPr id="1034" name="Rectangle 208"/>
                          <wps:cNvSpPr>
                            <a:spLocks noChangeArrowheads="1"/>
                          </wps:cNvSpPr>
                          <wps:spPr bwMode="auto">
                            <a:xfrm>
                              <a:off x="802" y="412"/>
                              <a:ext cx="31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hru.con</w:t>
                                </w:r>
                              </w:p>
                            </w:txbxContent>
                          </wps:txbx>
                          <wps:bodyPr rot="0" vert="horz" wrap="none" lIns="0" tIns="0" rIns="0" bIns="0" anchor="t" anchorCtr="0">
                            <a:spAutoFit/>
                          </wps:bodyPr>
                        </wps:wsp>
                        <wps:wsp>
                          <wps:cNvPr id="1035" name="Rectangle 209"/>
                          <wps:cNvSpPr>
                            <a:spLocks noChangeArrowheads="1"/>
                          </wps:cNvSpPr>
                          <wps:spPr bwMode="auto">
                            <a:xfrm>
                              <a:off x="1582" y="412"/>
                              <a:ext cx="45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proofErr w:type="gramStart"/>
                                <w:r>
                                  <w:rPr>
                                    <w:rFonts w:ascii="Calibri" w:hAnsi="Calibri" w:cs="Calibri"/>
                                    <w:color w:val="000000"/>
                                    <w:sz w:val="10"/>
                                    <w:szCs w:val="10"/>
                                  </w:rPr>
                                  <w:t>hru-lte.con</w:t>
                                </w:r>
                                <w:proofErr w:type="gramEnd"/>
                              </w:p>
                            </w:txbxContent>
                          </wps:txbx>
                          <wps:bodyPr rot="0" vert="horz" wrap="none" lIns="0" tIns="0" rIns="0" bIns="0" anchor="t" anchorCtr="0">
                            <a:spAutoFit/>
                          </wps:bodyPr>
                        </wps:wsp>
                        <wps:wsp>
                          <wps:cNvPr id="1036" name="Rectangle 210"/>
                          <wps:cNvSpPr>
                            <a:spLocks noChangeArrowheads="1"/>
                          </wps:cNvSpPr>
                          <wps:spPr bwMode="auto">
                            <a:xfrm>
                              <a:off x="2363" y="412"/>
                              <a:ext cx="55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rout_unit.con</w:t>
                                </w:r>
                              </w:p>
                            </w:txbxContent>
                          </wps:txbx>
                          <wps:bodyPr rot="0" vert="horz" wrap="none" lIns="0" tIns="0" rIns="0" bIns="0" anchor="t" anchorCtr="0">
                            <a:spAutoFit/>
                          </wps:bodyPr>
                        </wps:wsp>
                        <wps:wsp>
                          <wps:cNvPr id="1037" name="Rectangle 211"/>
                          <wps:cNvSpPr>
                            <a:spLocks noChangeArrowheads="1"/>
                          </wps:cNvSpPr>
                          <wps:spPr bwMode="auto">
                            <a:xfrm>
                              <a:off x="3143" y="412"/>
                              <a:ext cx="53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modflow.con</w:t>
                                </w:r>
                              </w:p>
                            </w:txbxContent>
                          </wps:txbx>
                          <wps:bodyPr rot="0" vert="horz" wrap="none" lIns="0" tIns="0" rIns="0" bIns="0" anchor="t" anchorCtr="0">
                            <a:spAutoFit/>
                          </wps:bodyPr>
                        </wps:wsp>
                        <wps:wsp>
                          <wps:cNvPr id="1038" name="Rectangle 212"/>
                          <wps:cNvSpPr>
                            <a:spLocks noChangeArrowheads="1"/>
                          </wps:cNvSpPr>
                          <wps:spPr bwMode="auto">
                            <a:xfrm>
                              <a:off x="3923" y="412"/>
                              <a:ext cx="46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aquifer.con</w:t>
                                </w:r>
                              </w:p>
                            </w:txbxContent>
                          </wps:txbx>
                          <wps:bodyPr rot="0" vert="horz" wrap="none" lIns="0" tIns="0" rIns="0" bIns="0" anchor="t" anchorCtr="0">
                            <a:spAutoFit/>
                          </wps:bodyPr>
                        </wps:wsp>
                        <wps:wsp>
                          <wps:cNvPr id="1039" name="Rectangle 213"/>
                          <wps:cNvSpPr>
                            <a:spLocks noChangeArrowheads="1"/>
                          </wps:cNvSpPr>
                          <wps:spPr bwMode="auto">
                            <a:xfrm>
                              <a:off x="4703" y="412"/>
                              <a:ext cx="56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aquifer2d.con</w:t>
                                </w:r>
                              </w:p>
                            </w:txbxContent>
                          </wps:txbx>
                          <wps:bodyPr rot="0" vert="horz" wrap="none" lIns="0" tIns="0" rIns="0" bIns="0" anchor="t" anchorCtr="0">
                            <a:spAutoFit/>
                          </wps:bodyPr>
                        </wps:wsp>
                        <wps:wsp>
                          <wps:cNvPr id="1040" name="Rectangle 214"/>
                          <wps:cNvSpPr>
                            <a:spLocks noChangeArrowheads="1"/>
                          </wps:cNvSpPr>
                          <wps:spPr bwMode="auto">
                            <a:xfrm>
                              <a:off x="5483" y="412"/>
                              <a:ext cx="4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channel.con</w:t>
                                </w:r>
                              </w:p>
                            </w:txbxContent>
                          </wps:txbx>
                          <wps:bodyPr rot="0" vert="horz" wrap="none" lIns="0" tIns="0" rIns="0" bIns="0" anchor="t" anchorCtr="0">
                            <a:spAutoFit/>
                          </wps:bodyPr>
                        </wps:wsp>
                        <wps:wsp>
                          <wps:cNvPr id="1041" name="Rectangle 215"/>
                          <wps:cNvSpPr>
                            <a:spLocks noChangeArrowheads="1"/>
                          </wps:cNvSpPr>
                          <wps:spPr bwMode="auto">
                            <a:xfrm>
                              <a:off x="6263" y="412"/>
                              <a:ext cx="53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reservoir.con</w:t>
                                </w:r>
                              </w:p>
                            </w:txbxContent>
                          </wps:txbx>
                          <wps:bodyPr rot="0" vert="horz" wrap="none" lIns="0" tIns="0" rIns="0" bIns="0" anchor="t" anchorCtr="0">
                            <a:spAutoFit/>
                          </wps:bodyPr>
                        </wps:wsp>
                        <wps:wsp>
                          <wps:cNvPr id="1042" name="Rectangle 216"/>
                          <wps:cNvSpPr>
                            <a:spLocks noChangeArrowheads="1"/>
                          </wps:cNvSpPr>
                          <wps:spPr bwMode="auto">
                            <a:xfrm>
                              <a:off x="7044" y="412"/>
                              <a:ext cx="3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recall.con</w:t>
                                </w:r>
                              </w:p>
                            </w:txbxContent>
                          </wps:txbx>
                          <wps:bodyPr rot="0" vert="horz" wrap="none" lIns="0" tIns="0" rIns="0" bIns="0" anchor="t" anchorCtr="0">
                            <a:spAutoFit/>
                          </wps:bodyPr>
                        </wps:wsp>
                        <wps:wsp>
                          <wps:cNvPr id="1043" name="Rectangle 217"/>
                          <wps:cNvSpPr>
                            <a:spLocks noChangeArrowheads="1"/>
                          </wps:cNvSpPr>
                          <wps:spPr bwMode="auto">
                            <a:xfrm>
                              <a:off x="7824" y="412"/>
                              <a:ext cx="36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exco.con</w:t>
                                </w:r>
                              </w:p>
                            </w:txbxContent>
                          </wps:txbx>
                          <wps:bodyPr rot="0" vert="horz" wrap="none" lIns="0" tIns="0" rIns="0" bIns="0" anchor="t" anchorCtr="0">
                            <a:spAutoFit/>
                          </wps:bodyPr>
                        </wps:wsp>
                        <wps:wsp>
                          <wps:cNvPr id="1044" name="Rectangle 218"/>
                          <wps:cNvSpPr>
                            <a:spLocks noChangeArrowheads="1"/>
                          </wps:cNvSpPr>
                          <wps:spPr bwMode="auto">
                            <a:xfrm>
                              <a:off x="8357" y="412"/>
                              <a:ext cx="49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delratio.con</w:t>
                                </w:r>
                              </w:p>
                            </w:txbxContent>
                          </wps:txbx>
                          <wps:bodyPr rot="0" vert="horz" wrap="none" lIns="0" tIns="0" rIns="0" bIns="0" anchor="t" anchorCtr="0">
                            <a:spAutoFit/>
                          </wps:bodyPr>
                        </wps:wsp>
                        <wps:wsp>
                          <wps:cNvPr id="1045" name="Rectangle 219"/>
                          <wps:cNvSpPr>
                            <a:spLocks noChangeArrowheads="1"/>
                          </wps:cNvSpPr>
                          <wps:spPr bwMode="auto">
                            <a:xfrm>
                              <a:off x="8890" y="412"/>
                              <a:ext cx="41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outlet.con</w:t>
                                </w:r>
                              </w:p>
                            </w:txbxContent>
                          </wps:txbx>
                          <wps:bodyPr rot="0" vert="horz" wrap="none" lIns="0" tIns="0" rIns="0" bIns="0" anchor="t" anchorCtr="0">
                            <a:spAutoFit/>
                          </wps:bodyPr>
                        </wps:wsp>
                        <wps:wsp>
                          <wps:cNvPr id="1046" name="Rectangle 220"/>
                          <wps:cNvSpPr>
                            <a:spLocks noChangeArrowheads="1"/>
                          </wps:cNvSpPr>
                          <wps:spPr bwMode="auto">
                            <a:xfrm>
                              <a:off x="9423" y="412"/>
                              <a:ext cx="51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chandeg.con</w:t>
                                </w:r>
                              </w:p>
                            </w:txbxContent>
                          </wps:txbx>
                          <wps:bodyPr rot="0" vert="horz" wrap="none" lIns="0" tIns="0" rIns="0" bIns="0" anchor="t" anchorCtr="0">
                            <a:spAutoFit/>
                          </wps:bodyPr>
                        </wps:wsp>
                        <wps:wsp>
                          <wps:cNvPr id="1047" name="Rectangle 221"/>
                          <wps:cNvSpPr>
                            <a:spLocks noChangeArrowheads="1"/>
                          </wps:cNvSpPr>
                          <wps:spPr bwMode="auto">
                            <a:xfrm>
                              <a:off x="22" y="544"/>
                              <a:ext cx="3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CHANNEL</w:t>
                                </w:r>
                              </w:p>
                            </w:txbxContent>
                          </wps:txbx>
                          <wps:bodyPr rot="0" vert="horz" wrap="none" lIns="0" tIns="0" rIns="0" bIns="0" anchor="t" anchorCtr="0">
                            <a:spAutoFit/>
                          </wps:bodyPr>
                        </wps:wsp>
                        <wps:wsp>
                          <wps:cNvPr id="1048" name="Rectangle 222"/>
                          <wps:cNvSpPr>
                            <a:spLocks noChangeArrowheads="1"/>
                          </wps:cNvSpPr>
                          <wps:spPr bwMode="auto">
                            <a:xfrm>
                              <a:off x="802" y="544"/>
                              <a:ext cx="3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initial.cha</w:t>
                                </w:r>
                              </w:p>
                            </w:txbxContent>
                          </wps:txbx>
                          <wps:bodyPr rot="0" vert="horz" wrap="none" lIns="0" tIns="0" rIns="0" bIns="0" anchor="t" anchorCtr="0">
                            <a:spAutoFit/>
                          </wps:bodyPr>
                        </wps:wsp>
                        <wps:wsp>
                          <wps:cNvPr id="1049" name="Rectangle 223"/>
                          <wps:cNvSpPr>
                            <a:spLocks noChangeArrowheads="1"/>
                          </wps:cNvSpPr>
                          <wps:spPr bwMode="auto">
                            <a:xfrm>
                              <a:off x="1582" y="544"/>
                              <a:ext cx="48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channel.cha</w:t>
                                </w:r>
                              </w:p>
                            </w:txbxContent>
                          </wps:txbx>
                          <wps:bodyPr rot="0" vert="horz" wrap="none" lIns="0" tIns="0" rIns="0" bIns="0" anchor="t" anchorCtr="0">
                            <a:spAutoFit/>
                          </wps:bodyPr>
                        </wps:wsp>
                        <wps:wsp>
                          <wps:cNvPr id="1050" name="Rectangle 224"/>
                          <wps:cNvSpPr>
                            <a:spLocks noChangeArrowheads="1"/>
                          </wps:cNvSpPr>
                          <wps:spPr bwMode="auto">
                            <a:xfrm>
                              <a:off x="2363" y="544"/>
                              <a:ext cx="57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hydrology.cha</w:t>
                                </w:r>
                              </w:p>
                            </w:txbxContent>
                          </wps:txbx>
                          <wps:bodyPr rot="0" vert="horz" wrap="none" lIns="0" tIns="0" rIns="0" bIns="0" anchor="t" anchorCtr="0">
                            <a:spAutoFit/>
                          </wps:bodyPr>
                        </wps:wsp>
                        <wps:wsp>
                          <wps:cNvPr id="1051" name="Rectangle 225"/>
                          <wps:cNvSpPr>
                            <a:spLocks noChangeArrowheads="1"/>
                          </wps:cNvSpPr>
                          <wps:spPr bwMode="auto">
                            <a:xfrm>
                              <a:off x="3143" y="544"/>
                              <a:ext cx="54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sediment.cha</w:t>
                                </w:r>
                              </w:p>
                            </w:txbxContent>
                          </wps:txbx>
                          <wps:bodyPr rot="0" vert="horz" wrap="none" lIns="0" tIns="0" rIns="0" bIns="0" anchor="t" anchorCtr="0">
                            <a:spAutoFit/>
                          </wps:bodyPr>
                        </wps:wsp>
                        <wps:wsp>
                          <wps:cNvPr id="1052" name="Rectangle 226"/>
                          <wps:cNvSpPr>
                            <a:spLocks noChangeArrowheads="1"/>
                          </wps:cNvSpPr>
                          <wps:spPr bwMode="auto">
                            <a:xfrm>
                              <a:off x="3923" y="544"/>
                              <a:ext cx="54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nutrients.cha</w:t>
                                </w:r>
                              </w:p>
                            </w:txbxContent>
                          </wps:txbx>
                          <wps:bodyPr rot="0" vert="horz" wrap="none" lIns="0" tIns="0" rIns="0" bIns="0" anchor="t" anchorCtr="0">
                            <a:spAutoFit/>
                          </wps:bodyPr>
                        </wps:wsp>
                        <wps:wsp>
                          <wps:cNvPr id="1053" name="Rectangle 227"/>
                          <wps:cNvSpPr>
                            <a:spLocks noChangeArrowheads="1"/>
                          </wps:cNvSpPr>
                          <wps:spPr bwMode="auto">
                            <a:xfrm>
                              <a:off x="4703" y="544"/>
                              <a:ext cx="53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pesticide.cha</w:t>
                                </w:r>
                              </w:p>
                            </w:txbxContent>
                          </wps:txbx>
                          <wps:bodyPr rot="0" vert="horz" wrap="none" lIns="0" tIns="0" rIns="0" bIns="0" anchor="t" anchorCtr="0">
                            <a:spAutoFit/>
                          </wps:bodyPr>
                        </wps:wsp>
                        <wps:wsp>
                          <wps:cNvPr id="1054" name="Rectangle 228"/>
                          <wps:cNvSpPr>
                            <a:spLocks noChangeArrowheads="1"/>
                          </wps:cNvSpPr>
                          <wps:spPr bwMode="auto">
                            <a:xfrm>
                              <a:off x="5483" y="544"/>
                              <a:ext cx="62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proofErr w:type="gramStart"/>
                                <w:r>
                                  <w:rPr>
                                    <w:rFonts w:ascii="Calibri" w:hAnsi="Calibri" w:cs="Calibri"/>
                                    <w:color w:val="000000"/>
                                    <w:sz w:val="10"/>
                                    <w:szCs w:val="10"/>
                                  </w:rPr>
                                  <w:t>channel-lte.cha</w:t>
                                </w:r>
                                <w:proofErr w:type="gramEnd"/>
                              </w:p>
                            </w:txbxContent>
                          </wps:txbx>
                          <wps:bodyPr rot="0" vert="horz" wrap="none" lIns="0" tIns="0" rIns="0" bIns="0" anchor="t" anchorCtr="0">
                            <a:spAutoFit/>
                          </wps:bodyPr>
                        </wps:wsp>
                        <wps:wsp>
                          <wps:cNvPr id="1055" name="Rectangle 229"/>
                          <wps:cNvSpPr>
                            <a:spLocks noChangeArrowheads="1"/>
                          </wps:cNvSpPr>
                          <wps:spPr bwMode="auto">
                            <a:xfrm>
                              <a:off x="22" y="676"/>
                              <a:ext cx="45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RESERVOIR</w:t>
                                </w:r>
                              </w:p>
                            </w:txbxContent>
                          </wps:txbx>
                          <wps:bodyPr rot="0" vert="horz" wrap="none" lIns="0" tIns="0" rIns="0" bIns="0" anchor="t" anchorCtr="0">
                            <a:spAutoFit/>
                          </wps:bodyPr>
                        </wps:wsp>
                        <wps:wsp>
                          <wps:cNvPr id="1056" name="Rectangle 230"/>
                          <wps:cNvSpPr>
                            <a:spLocks noChangeArrowheads="1"/>
                          </wps:cNvSpPr>
                          <wps:spPr bwMode="auto">
                            <a:xfrm>
                              <a:off x="802" y="676"/>
                              <a:ext cx="37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initial.res</w:t>
                                </w:r>
                              </w:p>
                            </w:txbxContent>
                          </wps:txbx>
                          <wps:bodyPr rot="0" vert="horz" wrap="none" lIns="0" tIns="0" rIns="0" bIns="0" anchor="t" anchorCtr="0">
                            <a:spAutoFit/>
                          </wps:bodyPr>
                        </wps:wsp>
                        <wps:wsp>
                          <wps:cNvPr id="1057" name="Rectangle 231"/>
                          <wps:cNvSpPr>
                            <a:spLocks noChangeArrowheads="1"/>
                          </wps:cNvSpPr>
                          <wps:spPr bwMode="auto">
                            <a:xfrm>
                              <a:off x="1582" y="676"/>
                              <a:ext cx="51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reservoir.res</w:t>
                                </w:r>
                              </w:p>
                            </w:txbxContent>
                          </wps:txbx>
                          <wps:bodyPr rot="0" vert="horz" wrap="none" lIns="0" tIns="0" rIns="0" bIns="0" anchor="t" anchorCtr="0">
                            <a:spAutoFit/>
                          </wps:bodyPr>
                        </wps:wsp>
                        <wps:wsp>
                          <wps:cNvPr id="1058" name="Rectangle 232"/>
                          <wps:cNvSpPr>
                            <a:spLocks noChangeArrowheads="1"/>
                          </wps:cNvSpPr>
                          <wps:spPr bwMode="auto">
                            <a:xfrm>
                              <a:off x="2363" y="676"/>
                              <a:ext cx="55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hydrology.res</w:t>
                                </w:r>
                              </w:p>
                            </w:txbxContent>
                          </wps:txbx>
                          <wps:bodyPr rot="0" vert="horz" wrap="none" lIns="0" tIns="0" rIns="0" bIns="0" anchor="t" anchorCtr="0">
                            <a:spAutoFit/>
                          </wps:bodyPr>
                        </wps:wsp>
                        <wps:wsp>
                          <wps:cNvPr id="1059" name="Rectangle 233"/>
                          <wps:cNvSpPr>
                            <a:spLocks noChangeArrowheads="1"/>
                          </wps:cNvSpPr>
                          <wps:spPr bwMode="auto">
                            <a:xfrm>
                              <a:off x="3143" y="676"/>
                              <a:ext cx="52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nutrients.res</w:t>
                                </w:r>
                              </w:p>
                            </w:txbxContent>
                          </wps:txbx>
                          <wps:bodyPr rot="0" vert="horz" wrap="none" lIns="0" tIns="0" rIns="0" bIns="0" anchor="t" anchorCtr="0">
                            <a:spAutoFit/>
                          </wps:bodyPr>
                        </wps:wsp>
                        <wps:wsp>
                          <wps:cNvPr id="1060" name="Rectangle 234"/>
                          <wps:cNvSpPr>
                            <a:spLocks noChangeArrowheads="1"/>
                          </wps:cNvSpPr>
                          <wps:spPr bwMode="auto">
                            <a:xfrm>
                              <a:off x="3923" y="676"/>
                              <a:ext cx="51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pesticide.res</w:t>
                                </w:r>
                              </w:p>
                            </w:txbxContent>
                          </wps:txbx>
                          <wps:bodyPr rot="0" vert="horz" wrap="none" lIns="0" tIns="0" rIns="0" bIns="0" anchor="t" anchorCtr="0">
                            <a:spAutoFit/>
                          </wps:bodyPr>
                        </wps:wsp>
                        <wps:wsp>
                          <wps:cNvPr id="1061" name="Rectangle 235"/>
                          <wps:cNvSpPr>
                            <a:spLocks noChangeArrowheads="1"/>
                          </wps:cNvSpPr>
                          <wps:spPr bwMode="auto">
                            <a:xfrm>
                              <a:off x="4703" y="676"/>
                              <a:ext cx="53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sediment.res</w:t>
                                </w:r>
                              </w:p>
                            </w:txbxContent>
                          </wps:txbx>
                          <wps:bodyPr rot="0" vert="horz" wrap="none" lIns="0" tIns="0" rIns="0" bIns="0" anchor="t" anchorCtr="0">
                            <a:spAutoFit/>
                          </wps:bodyPr>
                        </wps:wsp>
                        <wps:wsp>
                          <wps:cNvPr id="1062" name="Rectangle 236"/>
                          <wps:cNvSpPr>
                            <a:spLocks noChangeArrowheads="1"/>
                          </wps:cNvSpPr>
                          <wps:spPr bwMode="auto">
                            <a:xfrm>
                              <a:off x="5483" y="676"/>
                              <a:ext cx="32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weir.res</w:t>
                                </w:r>
                              </w:p>
                            </w:txbxContent>
                          </wps:txbx>
                          <wps:bodyPr rot="0" vert="horz" wrap="none" lIns="0" tIns="0" rIns="0" bIns="0" anchor="t" anchorCtr="0">
                            <a:spAutoFit/>
                          </wps:bodyPr>
                        </wps:wsp>
                        <wps:wsp>
                          <wps:cNvPr id="1063" name="Rectangle 237"/>
                          <wps:cNvSpPr>
                            <a:spLocks noChangeArrowheads="1"/>
                          </wps:cNvSpPr>
                          <wps:spPr bwMode="auto">
                            <a:xfrm>
                              <a:off x="6263" y="676"/>
                              <a:ext cx="48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wetland.res</w:t>
                                </w:r>
                              </w:p>
                            </w:txbxContent>
                          </wps:txbx>
                          <wps:bodyPr rot="0" vert="horz" wrap="none" lIns="0" tIns="0" rIns="0" bIns="0" anchor="t" anchorCtr="0">
                            <a:spAutoFit/>
                          </wps:bodyPr>
                        </wps:wsp>
                        <wps:wsp>
                          <wps:cNvPr id="1064" name="Rectangle 238"/>
                          <wps:cNvSpPr>
                            <a:spLocks noChangeArrowheads="1"/>
                          </wps:cNvSpPr>
                          <wps:spPr bwMode="auto">
                            <a:xfrm>
                              <a:off x="7044" y="676"/>
                              <a:ext cx="58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hydrology.wet</w:t>
                                </w:r>
                              </w:p>
                            </w:txbxContent>
                          </wps:txbx>
                          <wps:bodyPr rot="0" vert="horz" wrap="none" lIns="0" tIns="0" rIns="0" bIns="0" anchor="t" anchorCtr="0">
                            <a:spAutoFit/>
                          </wps:bodyPr>
                        </wps:wsp>
                        <wps:wsp>
                          <wps:cNvPr id="1065" name="Rectangle 239"/>
                          <wps:cNvSpPr>
                            <a:spLocks noChangeArrowheads="1"/>
                          </wps:cNvSpPr>
                          <wps:spPr bwMode="auto">
                            <a:xfrm>
                              <a:off x="22" y="807"/>
                              <a:ext cx="63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ROUTING_UNIT</w:t>
                                </w:r>
                              </w:p>
                            </w:txbxContent>
                          </wps:txbx>
                          <wps:bodyPr rot="0" vert="horz" wrap="none" lIns="0" tIns="0" rIns="0" bIns="0" anchor="t" anchorCtr="0">
                            <a:spAutoFit/>
                          </wps:bodyPr>
                        </wps:wsp>
                        <wps:wsp>
                          <wps:cNvPr id="1066" name="Rectangle 240"/>
                          <wps:cNvSpPr>
                            <a:spLocks noChangeArrowheads="1"/>
                          </wps:cNvSpPr>
                          <wps:spPr bwMode="auto">
                            <a:xfrm>
                              <a:off x="802" y="807"/>
                              <a:ext cx="54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rout_unit.def</w:t>
                                </w:r>
                              </w:p>
                            </w:txbxContent>
                          </wps:txbx>
                          <wps:bodyPr rot="0" vert="horz" wrap="none" lIns="0" tIns="0" rIns="0" bIns="0" anchor="t" anchorCtr="0">
                            <a:spAutoFit/>
                          </wps:bodyPr>
                        </wps:wsp>
                        <wps:wsp>
                          <wps:cNvPr id="1067" name="Rectangle 241"/>
                          <wps:cNvSpPr>
                            <a:spLocks noChangeArrowheads="1"/>
                          </wps:cNvSpPr>
                          <wps:spPr bwMode="auto">
                            <a:xfrm>
                              <a:off x="1582" y="807"/>
                              <a:ext cx="53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rout_unit.ele</w:t>
                                </w:r>
                              </w:p>
                            </w:txbxContent>
                          </wps:txbx>
                          <wps:bodyPr rot="0" vert="horz" wrap="none" lIns="0" tIns="0" rIns="0" bIns="0" anchor="t" anchorCtr="0">
                            <a:spAutoFit/>
                          </wps:bodyPr>
                        </wps:wsp>
                        <wps:wsp>
                          <wps:cNvPr id="1068" name="Rectangle 242"/>
                          <wps:cNvSpPr>
                            <a:spLocks noChangeArrowheads="1"/>
                          </wps:cNvSpPr>
                          <wps:spPr bwMode="auto">
                            <a:xfrm>
                              <a:off x="2363" y="807"/>
                              <a:ext cx="49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rout_unit.ru</w:t>
                                </w:r>
                              </w:p>
                            </w:txbxContent>
                          </wps:txbx>
                          <wps:bodyPr rot="0" vert="horz" wrap="none" lIns="0" tIns="0" rIns="0" bIns="0" anchor="t" anchorCtr="0">
                            <a:spAutoFit/>
                          </wps:bodyPr>
                        </wps:wsp>
                        <wps:wsp>
                          <wps:cNvPr id="1069" name="Rectangle 243"/>
                          <wps:cNvSpPr>
                            <a:spLocks noChangeArrowheads="1"/>
                          </wps:cNvSpPr>
                          <wps:spPr bwMode="auto">
                            <a:xfrm>
                              <a:off x="3143" y="807"/>
                              <a:ext cx="49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rout_unit.dr</w:t>
                                </w:r>
                              </w:p>
                            </w:txbxContent>
                          </wps:txbx>
                          <wps:bodyPr rot="0" vert="horz" wrap="none" lIns="0" tIns="0" rIns="0" bIns="0" anchor="t" anchorCtr="0">
                            <a:spAutoFit/>
                          </wps:bodyPr>
                        </wps:wsp>
                        <wps:wsp>
                          <wps:cNvPr id="1070" name="Rectangle 244"/>
                          <wps:cNvSpPr>
                            <a:spLocks noChangeArrowheads="1"/>
                          </wps:cNvSpPr>
                          <wps:spPr bwMode="auto">
                            <a:xfrm>
                              <a:off x="22" y="939"/>
                              <a:ext cx="18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HRU</w:t>
                                </w:r>
                              </w:p>
                            </w:txbxContent>
                          </wps:txbx>
                          <wps:bodyPr rot="0" vert="horz" wrap="none" lIns="0" tIns="0" rIns="0" bIns="0" anchor="t" anchorCtr="0">
                            <a:spAutoFit/>
                          </wps:bodyPr>
                        </wps:wsp>
                        <wps:wsp>
                          <wps:cNvPr id="1071" name="Rectangle 245"/>
                          <wps:cNvSpPr>
                            <a:spLocks noChangeArrowheads="1"/>
                          </wps:cNvSpPr>
                          <wps:spPr bwMode="auto">
                            <a:xfrm>
                              <a:off x="802" y="939"/>
                              <a:ext cx="51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proofErr w:type="gramStart"/>
                                <w:r>
                                  <w:rPr>
                                    <w:rFonts w:ascii="Calibri" w:hAnsi="Calibri" w:cs="Calibri"/>
                                    <w:color w:val="000000"/>
                                    <w:sz w:val="10"/>
                                    <w:szCs w:val="10"/>
                                  </w:rPr>
                                  <w:t>hru-data.hru</w:t>
                                </w:r>
                                <w:proofErr w:type="gramEnd"/>
                              </w:p>
                            </w:txbxContent>
                          </wps:txbx>
                          <wps:bodyPr rot="0" vert="horz" wrap="none" lIns="0" tIns="0" rIns="0" bIns="0" anchor="t" anchorCtr="0">
                            <a:spAutoFit/>
                          </wps:bodyPr>
                        </wps:wsp>
                        <wps:wsp>
                          <wps:cNvPr id="1072" name="Rectangle 246"/>
                          <wps:cNvSpPr>
                            <a:spLocks noChangeArrowheads="1"/>
                          </wps:cNvSpPr>
                          <wps:spPr bwMode="auto">
                            <a:xfrm>
                              <a:off x="1582" y="939"/>
                              <a:ext cx="44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proofErr w:type="gramStart"/>
                                <w:r>
                                  <w:rPr>
                                    <w:rFonts w:ascii="Calibri" w:hAnsi="Calibri" w:cs="Calibri"/>
                                    <w:color w:val="000000"/>
                                    <w:sz w:val="10"/>
                                    <w:szCs w:val="10"/>
                                  </w:rPr>
                                  <w:t>hru-lte.hru</w:t>
                                </w:r>
                                <w:proofErr w:type="gramEnd"/>
                              </w:p>
                            </w:txbxContent>
                          </wps:txbx>
                          <wps:bodyPr rot="0" vert="horz" wrap="none" lIns="0" tIns="0" rIns="0" bIns="0" anchor="t" anchorCtr="0">
                            <a:spAutoFit/>
                          </wps:bodyPr>
                        </wps:wsp>
                        <wps:wsp>
                          <wps:cNvPr id="1073" name="Rectangle 247"/>
                          <wps:cNvSpPr>
                            <a:spLocks noChangeArrowheads="1"/>
                          </wps:cNvSpPr>
                          <wps:spPr bwMode="auto">
                            <a:xfrm>
                              <a:off x="22" y="1071"/>
                              <a:ext cx="11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DR</w:t>
                                </w:r>
                              </w:p>
                            </w:txbxContent>
                          </wps:txbx>
                          <wps:bodyPr rot="0" vert="horz" wrap="none" lIns="0" tIns="0" rIns="0" bIns="0" anchor="t" anchorCtr="0">
                            <a:spAutoFit/>
                          </wps:bodyPr>
                        </wps:wsp>
                        <wps:wsp>
                          <wps:cNvPr id="1074" name="Rectangle 248"/>
                          <wps:cNvSpPr>
                            <a:spLocks noChangeArrowheads="1"/>
                          </wps:cNvSpPr>
                          <wps:spPr bwMode="auto">
                            <a:xfrm>
                              <a:off x="802" y="1071"/>
                              <a:ext cx="46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delratio.del</w:t>
                                </w:r>
                              </w:p>
                            </w:txbxContent>
                          </wps:txbx>
                          <wps:bodyPr rot="0" vert="horz" wrap="none" lIns="0" tIns="0" rIns="0" bIns="0" anchor="t" anchorCtr="0">
                            <a:spAutoFit/>
                          </wps:bodyPr>
                        </wps:wsp>
                        <wps:wsp>
                          <wps:cNvPr id="1075" name="Rectangle 249"/>
                          <wps:cNvSpPr>
                            <a:spLocks noChangeArrowheads="1"/>
                          </wps:cNvSpPr>
                          <wps:spPr bwMode="auto">
                            <a:xfrm>
                              <a:off x="22" y="1203"/>
                              <a:ext cx="36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AQUIFER</w:t>
                                </w:r>
                              </w:p>
                            </w:txbxContent>
                          </wps:txbx>
                          <wps:bodyPr rot="0" vert="horz" wrap="none" lIns="0" tIns="0" rIns="0" bIns="0" anchor="t" anchorCtr="0">
                            <a:spAutoFit/>
                          </wps:bodyPr>
                        </wps:wsp>
                        <wps:wsp>
                          <wps:cNvPr id="1076" name="Rectangle 250"/>
                          <wps:cNvSpPr>
                            <a:spLocks noChangeArrowheads="1"/>
                          </wps:cNvSpPr>
                          <wps:spPr bwMode="auto">
                            <a:xfrm>
                              <a:off x="802" y="1203"/>
                              <a:ext cx="47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aquifer.aqu</w:t>
                                </w:r>
                              </w:p>
                            </w:txbxContent>
                          </wps:txbx>
                          <wps:bodyPr rot="0" vert="horz" wrap="none" lIns="0" tIns="0" rIns="0" bIns="0" anchor="t" anchorCtr="0">
                            <a:spAutoFit/>
                          </wps:bodyPr>
                        </wps:wsp>
                        <wps:wsp>
                          <wps:cNvPr id="1077" name="Rectangle 251"/>
                          <wps:cNvSpPr>
                            <a:spLocks noChangeArrowheads="1"/>
                          </wps:cNvSpPr>
                          <wps:spPr bwMode="auto">
                            <a:xfrm>
                              <a:off x="22" y="1335"/>
                              <a:ext cx="22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HERD</w:t>
                                </w:r>
                              </w:p>
                            </w:txbxContent>
                          </wps:txbx>
                          <wps:bodyPr rot="0" vert="horz" wrap="none" lIns="0" tIns="0" rIns="0" bIns="0" anchor="t" anchorCtr="0">
                            <a:spAutoFit/>
                          </wps:bodyPr>
                        </wps:wsp>
                        <wps:wsp>
                          <wps:cNvPr id="1078" name="Rectangle 252"/>
                          <wps:cNvSpPr>
                            <a:spLocks noChangeArrowheads="1"/>
                          </wps:cNvSpPr>
                          <wps:spPr bwMode="auto">
                            <a:xfrm>
                              <a:off x="802" y="1335"/>
                              <a:ext cx="44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animal.hrd</w:t>
                                </w:r>
                              </w:p>
                            </w:txbxContent>
                          </wps:txbx>
                          <wps:bodyPr rot="0" vert="horz" wrap="none" lIns="0" tIns="0" rIns="0" bIns="0" anchor="t" anchorCtr="0">
                            <a:spAutoFit/>
                          </wps:bodyPr>
                        </wps:wsp>
                        <wps:wsp>
                          <wps:cNvPr id="1079" name="Rectangle 253"/>
                          <wps:cNvSpPr>
                            <a:spLocks noChangeArrowheads="1"/>
                          </wps:cNvSpPr>
                          <wps:spPr bwMode="auto">
                            <a:xfrm>
                              <a:off x="1582" y="1335"/>
                              <a:ext cx="35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herd.hrd</w:t>
                                </w:r>
                              </w:p>
                            </w:txbxContent>
                          </wps:txbx>
                          <wps:bodyPr rot="0" vert="horz" wrap="none" lIns="0" tIns="0" rIns="0" bIns="0" anchor="t" anchorCtr="0">
                            <a:spAutoFit/>
                          </wps:bodyPr>
                        </wps:wsp>
                        <wps:wsp>
                          <wps:cNvPr id="1080" name="Rectangle 254"/>
                          <wps:cNvSpPr>
                            <a:spLocks noChangeArrowheads="1"/>
                          </wps:cNvSpPr>
                          <wps:spPr bwMode="auto">
                            <a:xfrm>
                              <a:off x="2363" y="1335"/>
                              <a:ext cx="39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ranch.hrd</w:t>
                                </w:r>
                              </w:p>
                            </w:txbxContent>
                          </wps:txbx>
                          <wps:bodyPr rot="0" vert="horz" wrap="none" lIns="0" tIns="0" rIns="0" bIns="0" anchor="t" anchorCtr="0">
                            <a:spAutoFit/>
                          </wps:bodyPr>
                        </wps:wsp>
                        <wps:wsp>
                          <wps:cNvPr id="1081" name="Rectangle 255"/>
                          <wps:cNvSpPr>
                            <a:spLocks noChangeArrowheads="1"/>
                          </wps:cNvSpPr>
                          <wps:spPr bwMode="auto">
                            <a:xfrm>
                              <a:off x="22" y="1467"/>
                              <a:ext cx="64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WATER_RIGHTS</w:t>
                                </w:r>
                              </w:p>
                            </w:txbxContent>
                          </wps:txbx>
                          <wps:bodyPr rot="0" vert="horz" wrap="none" lIns="0" tIns="0" rIns="0" bIns="0" anchor="t" anchorCtr="0">
                            <a:spAutoFit/>
                          </wps:bodyPr>
                        </wps:wsp>
                        <wps:wsp>
                          <wps:cNvPr id="1082" name="Rectangle 256"/>
                          <wps:cNvSpPr>
                            <a:spLocks noChangeArrowheads="1"/>
                          </wps:cNvSpPr>
                          <wps:spPr bwMode="auto">
                            <a:xfrm>
                              <a:off x="802" y="1467"/>
                              <a:ext cx="44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define.wro</w:t>
                                </w:r>
                              </w:p>
                            </w:txbxContent>
                          </wps:txbx>
                          <wps:bodyPr rot="0" vert="horz" wrap="none" lIns="0" tIns="0" rIns="0" bIns="0" anchor="t" anchorCtr="0">
                            <a:spAutoFit/>
                          </wps:bodyPr>
                        </wps:wsp>
                        <wps:wsp>
                          <wps:cNvPr id="1083" name="Rectangle 257"/>
                          <wps:cNvSpPr>
                            <a:spLocks noChangeArrowheads="1"/>
                          </wps:cNvSpPr>
                          <wps:spPr bwMode="auto">
                            <a:xfrm>
                              <a:off x="1582" y="1467"/>
                              <a:ext cx="52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element.wro</w:t>
                                </w:r>
                              </w:p>
                            </w:txbxContent>
                          </wps:txbx>
                          <wps:bodyPr rot="0" vert="horz" wrap="none" lIns="0" tIns="0" rIns="0" bIns="0" anchor="t" anchorCtr="0">
                            <a:spAutoFit/>
                          </wps:bodyPr>
                        </wps:wsp>
                        <wps:wsp>
                          <wps:cNvPr id="1084" name="Rectangle 258"/>
                          <wps:cNvSpPr>
                            <a:spLocks noChangeArrowheads="1"/>
                          </wps:cNvSpPr>
                          <wps:spPr bwMode="auto">
                            <a:xfrm>
                              <a:off x="2363" y="1467"/>
                              <a:ext cx="70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water_rights.wro</w:t>
                                </w:r>
                              </w:p>
                            </w:txbxContent>
                          </wps:txbx>
                          <wps:bodyPr rot="0" vert="horz" wrap="none" lIns="0" tIns="0" rIns="0" bIns="0" anchor="t" anchorCtr="0">
                            <a:spAutoFit/>
                          </wps:bodyPr>
                        </wps:wsp>
                        <wps:wsp>
                          <wps:cNvPr id="1085" name="Rectangle 259"/>
                          <wps:cNvSpPr>
                            <a:spLocks noChangeArrowheads="1"/>
                          </wps:cNvSpPr>
                          <wps:spPr bwMode="auto">
                            <a:xfrm>
                              <a:off x="22" y="1599"/>
                              <a:ext cx="18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LINK</w:t>
                                </w:r>
                              </w:p>
                            </w:txbxContent>
                          </wps:txbx>
                          <wps:bodyPr rot="0" vert="horz" wrap="none" lIns="0" tIns="0" rIns="0" bIns="0" anchor="t" anchorCtr="0">
                            <a:spAutoFit/>
                          </wps:bodyPr>
                        </wps:wsp>
                        <wps:wsp>
                          <wps:cNvPr id="1086" name="Rectangle 260"/>
                          <wps:cNvSpPr>
                            <a:spLocks noChangeArrowheads="1"/>
                          </wps:cNvSpPr>
                          <wps:spPr bwMode="auto">
                            <a:xfrm>
                              <a:off x="802" y="1599"/>
                              <a:ext cx="50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proofErr w:type="gramStart"/>
                                <w:r>
                                  <w:rPr>
                                    <w:rFonts w:ascii="Calibri" w:hAnsi="Calibri" w:cs="Calibri"/>
                                    <w:color w:val="000000"/>
                                    <w:sz w:val="10"/>
                                    <w:szCs w:val="10"/>
                                  </w:rPr>
                                  <w:t>chan-surf.lin</w:t>
                                </w:r>
                                <w:proofErr w:type="gramEnd"/>
                              </w:p>
                            </w:txbxContent>
                          </wps:txbx>
                          <wps:bodyPr rot="0" vert="horz" wrap="none" lIns="0" tIns="0" rIns="0" bIns="0" anchor="t" anchorCtr="0">
                            <a:spAutoFit/>
                          </wps:bodyPr>
                        </wps:wsp>
                        <wps:wsp>
                          <wps:cNvPr id="1087" name="Rectangle 261"/>
                          <wps:cNvSpPr>
                            <a:spLocks noChangeArrowheads="1"/>
                          </wps:cNvSpPr>
                          <wps:spPr bwMode="auto">
                            <a:xfrm>
                              <a:off x="1582" y="1599"/>
                              <a:ext cx="50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proofErr w:type="gramStart"/>
                                <w:r>
                                  <w:rPr>
                                    <w:rFonts w:ascii="Calibri" w:hAnsi="Calibri" w:cs="Calibri"/>
                                    <w:color w:val="000000"/>
                                    <w:sz w:val="10"/>
                                    <w:szCs w:val="10"/>
                                  </w:rPr>
                                  <w:t>chan-aqu.lin</w:t>
                                </w:r>
                                <w:proofErr w:type="gramEnd"/>
                              </w:p>
                            </w:txbxContent>
                          </wps:txbx>
                          <wps:bodyPr rot="0" vert="horz" wrap="none" lIns="0" tIns="0" rIns="0" bIns="0" anchor="t" anchorCtr="0">
                            <a:spAutoFit/>
                          </wps:bodyPr>
                        </wps:wsp>
                        <wps:wsp>
                          <wps:cNvPr id="1088" name="Rectangle 262"/>
                          <wps:cNvSpPr>
                            <a:spLocks noChangeArrowheads="1"/>
                          </wps:cNvSpPr>
                          <wps:spPr bwMode="auto">
                            <a:xfrm>
                              <a:off x="22" y="1730"/>
                              <a:ext cx="24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BASIN</w:t>
                                </w:r>
                              </w:p>
                            </w:txbxContent>
                          </wps:txbx>
                          <wps:bodyPr rot="0" vert="horz" wrap="none" lIns="0" tIns="0" rIns="0" bIns="0" anchor="t" anchorCtr="0">
                            <a:spAutoFit/>
                          </wps:bodyPr>
                        </wps:wsp>
                        <wps:wsp>
                          <wps:cNvPr id="1089" name="Rectangle 263"/>
                          <wps:cNvSpPr>
                            <a:spLocks noChangeArrowheads="1"/>
                          </wps:cNvSpPr>
                          <wps:spPr bwMode="auto">
                            <a:xfrm>
                              <a:off x="802" y="1730"/>
                              <a:ext cx="40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codes.bsn</w:t>
                                </w:r>
                              </w:p>
                            </w:txbxContent>
                          </wps:txbx>
                          <wps:bodyPr rot="0" vert="horz" wrap="none" lIns="0" tIns="0" rIns="0" bIns="0" anchor="t" anchorCtr="0">
                            <a:spAutoFit/>
                          </wps:bodyPr>
                        </wps:wsp>
                        <wps:wsp>
                          <wps:cNvPr id="1090" name="Rectangle 264"/>
                          <wps:cNvSpPr>
                            <a:spLocks noChangeArrowheads="1"/>
                          </wps:cNvSpPr>
                          <wps:spPr bwMode="auto">
                            <a:xfrm>
                              <a:off x="1582" y="1730"/>
                              <a:ext cx="64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parameters.bsn</w:t>
                                </w:r>
                              </w:p>
                            </w:txbxContent>
                          </wps:txbx>
                          <wps:bodyPr rot="0" vert="horz" wrap="none" lIns="0" tIns="0" rIns="0" bIns="0" anchor="t" anchorCtr="0">
                            <a:spAutoFit/>
                          </wps:bodyPr>
                        </wps:wsp>
                        <wps:wsp>
                          <wps:cNvPr id="1091" name="Rectangle 265"/>
                          <wps:cNvSpPr>
                            <a:spLocks noChangeArrowheads="1"/>
                          </wps:cNvSpPr>
                          <wps:spPr bwMode="auto">
                            <a:xfrm>
                              <a:off x="22" y="1862"/>
                              <a:ext cx="51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HYDROLOGY</w:t>
                                </w:r>
                              </w:p>
                            </w:txbxContent>
                          </wps:txbx>
                          <wps:bodyPr rot="0" vert="horz" wrap="none" lIns="0" tIns="0" rIns="0" bIns="0" anchor="t" anchorCtr="0">
                            <a:spAutoFit/>
                          </wps:bodyPr>
                        </wps:wsp>
                        <wps:wsp>
                          <wps:cNvPr id="1092" name="Rectangle 266"/>
                          <wps:cNvSpPr>
                            <a:spLocks noChangeArrowheads="1"/>
                          </wps:cNvSpPr>
                          <wps:spPr bwMode="auto">
                            <a:xfrm>
                              <a:off x="802" y="1862"/>
                              <a:ext cx="58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hydrology.hyd</w:t>
                                </w:r>
                              </w:p>
                            </w:txbxContent>
                          </wps:txbx>
                          <wps:bodyPr rot="0" vert="horz" wrap="none" lIns="0" tIns="0" rIns="0" bIns="0" anchor="t" anchorCtr="0">
                            <a:spAutoFit/>
                          </wps:bodyPr>
                        </wps:wsp>
                        <wps:wsp>
                          <wps:cNvPr id="1093" name="Rectangle 267"/>
                          <wps:cNvSpPr>
                            <a:spLocks noChangeArrowheads="1"/>
                          </wps:cNvSpPr>
                          <wps:spPr bwMode="auto">
                            <a:xfrm>
                              <a:off x="1582" y="1862"/>
                              <a:ext cx="64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topography.hyd</w:t>
                                </w:r>
                              </w:p>
                            </w:txbxContent>
                          </wps:txbx>
                          <wps:bodyPr rot="0" vert="horz" wrap="none" lIns="0" tIns="0" rIns="0" bIns="0" anchor="t" anchorCtr="0">
                            <a:spAutoFit/>
                          </wps:bodyPr>
                        </wps:wsp>
                        <wps:wsp>
                          <wps:cNvPr id="1094" name="Rectangle 268"/>
                          <wps:cNvSpPr>
                            <a:spLocks noChangeArrowheads="1"/>
                          </wps:cNvSpPr>
                          <wps:spPr bwMode="auto">
                            <a:xfrm>
                              <a:off x="2363" y="1862"/>
                              <a:ext cx="31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field.fld</w:t>
                                </w:r>
                              </w:p>
                            </w:txbxContent>
                          </wps:txbx>
                          <wps:bodyPr rot="0" vert="horz" wrap="none" lIns="0" tIns="0" rIns="0" bIns="0" anchor="t" anchorCtr="0">
                            <a:spAutoFit/>
                          </wps:bodyPr>
                        </wps:wsp>
                        <wps:wsp>
                          <wps:cNvPr id="1095" name="Rectangle 269"/>
                          <wps:cNvSpPr>
                            <a:spLocks noChangeArrowheads="1"/>
                          </wps:cNvSpPr>
                          <wps:spPr bwMode="auto">
                            <a:xfrm>
                              <a:off x="22" y="1994"/>
                              <a:ext cx="22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EXCO</w:t>
                                </w:r>
                              </w:p>
                            </w:txbxContent>
                          </wps:txbx>
                          <wps:bodyPr rot="0" vert="horz" wrap="none" lIns="0" tIns="0" rIns="0" bIns="0" anchor="t" anchorCtr="0">
                            <a:spAutoFit/>
                          </wps:bodyPr>
                        </wps:wsp>
                        <wps:wsp>
                          <wps:cNvPr id="1096" name="Rectangle 270"/>
                          <wps:cNvSpPr>
                            <a:spLocks noChangeArrowheads="1"/>
                          </wps:cNvSpPr>
                          <wps:spPr bwMode="auto">
                            <a:xfrm>
                              <a:off x="802" y="1994"/>
                              <a:ext cx="34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exco.exc</w:t>
                                </w:r>
                              </w:p>
                            </w:txbxContent>
                          </wps:txbx>
                          <wps:bodyPr rot="0" vert="horz" wrap="none" lIns="0" tIns="0" rIns="0" bIns="0" anchor="t" anchorCtr="0">
                            <a:spAutoFit/>
                          </wps:bodyPr>
                        </wps:wsp>
                        <wps:wsp>
                          <wps:cNvPr id="1097" name="Rectangle 271"/>
                          <wps:cNvSpPr>
                            <a:spLocks noChangeArrowheads="1"/>
                          </wps:cNvSpPr>
                          <wps:spPr bwMode="auto">
                            <a:xfrm>
                              <a:off x="22" y="2126"/>
                              <a:ext cx="40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BACTERIA</w:t>
                                </w:r>
                              </w:p>
                            </w:txbxContent>
                          </wps:txbx>
                          <wps:bodyPr rot="0" vert="horz" wrap="none" lIns="0" tIns="0" rIns="0" bIns="0" anchor="t" anchorCtr="0">
                            <a:spAutoFit/>
                          </wps:bodyPr>
                        </wps:wsp>
                        <wps:wsp>
                          <wps:cNvPr id="1098" name="Rectangle 272"/>
                          <wps:cNvSpPr>
                            <a:spLocks noChangeArrowheads="1"/>
                          </wps:cNvSpPr>
                          <wps:spPr bwMode="auto">
                            <a:xfrm>
                              <a:off x="802" y="2126"/>
                              <a:ext cx="3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initial.bac</w:t>
                                </w:r>
                              </w:p>
                            </w:txbxContent>
                          </wps:txbx>
                          <wps:bodyPr rot="0" vert="horz" wrap="none" lIns="0" tIns="0" rIns="0" bIns="0" anchor="t" anchorCtr="0">
                            <a:spAutoFit/>
                          </wps:bodyPr>
                        </wps:wsp>
                        <wps:wsp>
                          <wps:cNvPr id="1099" name="Rectangle 273"/>
                          <wps:cNvSpPr>
                            <a:spLocks noChangeArrowheads="1"/>
                          </wps:cNvSpPr>
                          <wps:spPr bwMode="auto">
                            <a:xfrm>
                              <a:off x="1582" y="2126"/>
                              <a:ext cx="50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bacteria.bac</w:t>
                                </w:r>
                              </w:p>
                            </w:txbxContent>
                          </wps:txbx>
                          <wps:bodyPr rot="0" vert="horz" wrap="none" lIns="0" tIns="0" rIns="0" bIns="0" anchor="t" anchorCtr="0">
                            <a:spAutoFit/>
                          </wps:bodyPr>
                        </wps:wsp>
                        <wps:wsp>
                          <wps:cNvPr id="1100" name="Rectangle 274"/>
                          <wps:cNvSpPr>
                            <a:spLocks noChangeArrowheads="1"/>
                          </wps:cNvSpPr>
                          <wps:spPr bwMode="auto">
                            <a:xfrm>
                              <a:off x="22" y="2258"/>
                              <a:ext cx="53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STRUCTURAL</w:t>
                                </w:r>
                              </w:p>
                            </w:txbxContent>
                          </wps:txbx>
                          <wps:bodyPr rot="0" vert="horz" wrap="none" lIns="0" tIns="0" rIns="0" bIns="0" anchor="t" anchorCtr="0">
                            <a:spAutoFit/>
                          </wps:bodyPr>
                        </wps:wsp>
                        <wps:wsp>
                          <wps:cNvPr id="1101" name="Rectangle 275"/>
                          <wps:cNvSpPr>
                            <a:spLocks noChangeArrowheads="1"/>
                          </wps:cNvSpPr>
                          <wps:spPr bwMode="auto">
                            <a:xfrm>
                              <a:off x="802" y="2258"/>
                              <a:ext cx="47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tiledrain.str</w:t>
                                </w:r>
                              </w:p>
                            </w:txbxContent>
                          </wps:txbx>
                          <wps:bodyPr rot="0" vert="horz" wrap="none" lIns="0" tIns="0" rIns="0" bIns="0" anchor="t" anchorCtr="0">
                            <a:spAutoFit/>
                          </wps:bodyPr>
                        </wps:wsp>
                        <wps:wsp>
                          <wps:cNvPr id="1102" name="Rectangle 276"/>
                          <wps:cNvSpPr>
                            <a:spLocks noChangeArrowheads="1"/>
                          </wps:cNvSpPr>
                          <wps:spPr bwMode="auto">
                            <a:xfrm>
                              <a:off x="1582" y="2258"/>
                              <a:ext cx="37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septic.str</w:t>
                                </w:r>
                              </w:p>
                            </w:txbxContent>
                          </wps:txbx>
                          <wps:bodyPr rot="0" vert="horz" wrap="none" lIns="0" tIns="0" rIns="0" bIns="0" anchor="t" anchorCtr="0">
                            <a:spAutoFit/>
                          </wps:bodyPr>
                        </wps:wsp>
                        <wps:wsp>
                          <wps:cNvPr id="1103" name="Rectangle 277"/>
                          <wps:cNvSpPr>
                            <a:spLocks noChangeArrowheads="1"/>
                          </wps:cNvSpPr>
                          <wps:spPr bwMode="auto">
                            <a:xfrm>
                              <a:off x="2363" y="2258"/>
                              <a:ext cx="51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filterstrip.str</w:t>
                                </w:r>
                              </w:p>
                            </w:txbxContent>
                          </wps:txbx>
                          <wps:bodyPr rot="0" vert="horz" wrap="none" lIns="0" tIns="0" rIns="0" bIns="0" anchor="t" anchorCtr="0">
                            <a:spAutoFit/>
                          </wps:bodyPr>
                        </wps:wsp>
                        <wps:wsp>
                          <wps:cNvPr id="1104" name="Rectangle 278"/>
                          <wps:cNvSpPr>
                            <a:spLocks noChangeArrowheads="1"/>
                          </wps:cNvSpPr>
                          <wps:spPr bwMode="auto">
                            <a:xfrm>
                              <a:off x="3143" y="2258"/>
                              <a:ext cx="58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grassedww.str</w:t>
                                </w:r>
                              </w:p>
                            </w:txbxContent>
                          </wps:txbx>
                          <wps:bodyPr rot="0" vert="horz" wrap="none" lIns="0" tIns="0" rIns="0" bIns="0" anchor="t" anchorCtr="0">
                            <a:spAutoFit/>
                          </wps:bodyPr>
                        </wps:wsp>
                        <wps:wsp>
                          <wps:cNvPr id="1105" name="Rectangle 279"/>
                          <wps:cNvSpPr>
                            <a:spLocks noChangeArrowheads="1"/>
                          </wps:cNvSpPr>
                          <wps:spPr bwMode="auto">
                            <a:xfrm>
                              <a:off x="3923" y="2258"/>
                              <a:ext cx="4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bmpuser.str</w:t>
                                </w:r>
                              </w:p>
                            </w:txbxContent>
                          </wps:txbx>
                          <wps:bodyPr rot="0" vert="horz" wrap="none" lIns="0" tIns="0" rIns="0" bIns="0" anchor="t" anchorCtr="0">
                            <a:spAutoFit/>
                          </wps:bodyPr>
                        </wps:wsp>
                        <wps:wsp>
                          <wps:cNvPr id="1106" name="Rectangle 280"/>
                          <wps:cNvSpPr>
                            <a:spLocks noChangeArrowheads="1"/>
                          </wps:cNvSpPr>
                          <wps:spPr bwMode="auto">
                            <a:xfrm>
                              <a:off x="22" y="2390"/>
                              <a:ext cx="41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PARM_DB</w:t>
                                </w:r>
                              </w:p>
                            </w:txbxContent>
                          </wps:txbx>
                          <wps:bodyPr rot="0" vert="horz" wrap="none" lIns="0" tIns="0" rIns="0" bIns="0" anchor="t" anchorCtr="0">
                            <a:spAutoFit/>
                          </wps:bodyPr>
                        </wps:wsp>
                        <wps:wsp>
                          <wps:cNvPr id="1107" name="Rectangle 281"/>
                          <wps:cNvSpPr>
                            <a:spLocks noChangeArrowheads="1"/>
                          </wps:cNvSpPr>
                          <wps:spPr bwMode="auto">
                            <a:xfrm>
                              <a:off x="802" y="2390"/>
                              <a:ext cx="38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plants.plt</w:t>
                                </w:r>
                              </w:p>
                            </w:txbxContent>
                          </wps:txbx>
                          <wps:bodyPr rot="0" vert="horz" wrap="none" lIns="0" tIns="0" rIns="0" bIns="0" anchor="t" anchorCtr="0">
                            <a:spAutoFit/>
                          </wps:bodyPr>
                        </wps:wsp>
                        <wps:wsp>
                          <wps:cNvPr id="1108" name="Rectangle 282"/>
                          <wps:cNvSpPr>
                            <a:spLocks noChangeArrowheads="1"/>
                          </wps:cNvSpPr>
                          <wps:spPr bwMode="auto">
                            <a:xfrm>
                              <a:off x="1582" y="2390"/>
                              <a:ext cx="46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fertilizer.frt</w:t>
                                </w:r>
                              </w:p>
                            </w:txbxContent>
                          </wps:txbx>
                          <wps:bodyPr rot="0" vert="horz" wrap="none" lIns="0" tIns="0" rIns="0" bIns="0" anchor="t" anchorCtr="0">
                            <a:spAutoFit/>
                          </wps:bodyPr>
                        </wps:wsp>
                        <wps:wsp>
                          <wps:cNvPr id="1109" name="Rectangle 283"/>
                          <wps:cNvSpPr>
                            <a:spLocks noChangeArrowheads="1"/>
                          </wps:cNvSpPr>
                          <wps:spPr bwMode="auto">
                            <a:xfrm>
                              <a:off x="2363" y="2390"/>
                              <a:ext cx="35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tillage.til</w:t>
                                </w:r>
                              </w:p>
                            </w:txbxContent>
                          </wps:txbx>
                          <wps:bodyPr rot="0" vert="horz" wrap="none" lIns="0" tIns="0" rIns="0" bIns="0" anchor="t" anchorCtr="0">
                            <a:spAutoFit/>
                          </wps:bodyPr>
                        </wps:wsp>
                        <wps:wsp>
                          <wps:cNvPr id="1110" name="Rectangle 284"/>
                          <wps:cNvSpPr>
                            <a:spLocks noChangeArrowheads="1"/>
                          </wps:cNvSpPr>
                          <wps:spPr bwMode="auto">
                            <a:xfrm>
                              <a:off x="3143" y="2390"/>
                              <a:ext cx="51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pesticide.pst</w:t>
                                </w:r>
                              </w:p>
                            </w:txbxContent>
                          </wps:txbx>
                          <wps:bodyPr rot="0" vert="horz" wrap="none" lIns="0" tIns="0" rIns="0" bIns="0" anchor="t" anchorCtr="0">
                            <a:spAutoFit/>
                          </wps:bodyPr>
                        </wps:wsp>
                        <wps:wsp>
                          <wps:cNvPr id="1111" name="Rectangle 285"/>
                          <wps:cNvSpPr>
                            <a:spLocks noChangeArrowheads="1"/>
                          </wps:cNvSpPr>
                          <wps:spPr bwMode="auto">
                            <a:xfrm>
                              <a:off x="3923" y="2390"/>
                              <a:ext cx="40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urban.urb</w:t>
                                </w:r>
                              </w:p>
                            </w:txbxContent>
                          </wps:txbx>
                          <wps:bodyPr rot="0" vert="horz" wrap="none" lIns="0" tIns="0" rIns="0" bIns="0" anchor="t" anchorCtr="0">
                            <a:spAutoFit/>
                          </wps:bodyPr>
                        </wps:wsp>
                        <wps:wsp>
                          <wps:cNvPr id="1112" name="Rectangle 286"/>
                          <wps:cNvSpPr>
                            <a:spLocks noChangeArrowheads="1"/>
                          </wps:cNvSpPr>
                          <wps:spPr bwMode="auto">
                            <a:xfrm>
                              <a:off x="4703" y="2390"/>
                              <a:ext cx="40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septic.sep</w:t>
                                </w:r>
                              </w:p>
                            </w:txbxContent>
                          </wps:txbx>
                          <wps:bodyPr rot="0" vert="horz" wrap="none" lIns="0" tIns="0" rIns="0" bIns="0" anchor="t" anchorCtr="0">
                            <a:spAutoFit/>
                          </wps:bodyPr>
                        </wps:wsp>
                        <wps:wsp>
                          <wps:cNvPr id="1113" name="Rectangle 287"/>
                          <wps:cNvSpPr>
                            <a:spLocks noChangeArrowheads="1"/>
                          </wps:cNvSpPr>
                          <wps:spPr bwMode="auto">
                            <a:xfrm>
                              <a:off x="5483" y="2390"/>
                              <a:ext cx="38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snow.sno</w:t>
                                </w:r>
                              </w:p>
                            </w:txbxContent>
                          </wps:txbx>
                          <wps:bodyPr rot="0" vert="horz" wrap="none" lIns="0" tIns="0" rIns="0" bIns="0" anchor="t" anchorCtr="0">
                            <a:spAutoFit/>
                          </wps:bodyPr>
                        </wps:wsp>
                        <wps:wsp>
                          <wps:cNvPr id="1114" name="Rectangle 288"/>
                          <wps:cNvSpPr>
                            <a:spLocks noChangeArrowheads="1"/>
                          </wps:cNvSpPr>
                          <wps:spPr bwMode="auto">
                            <a:xfrm>
                              <a:off x="22" y="2521"/>
                              <a:ext cx="16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OPS</w:t>
                                </w:r>
                              </w:p>
                            </w:txbxContent>
                          </wps:txbx>
                          <wps:bodyPr rot="0" vert="horz" wrap="none" lIns="0" tIns="0" rIns="0" bIns="0" anchor="t" anchorCtr="0">
                            <a:spAutoFit/>
                          </wps:bodyPr>
                        </wps:wsp>
                        <wps:wsp>
                          <wps:cNvPr id="1115" name="Rectangle 289"/>
                          <wps:cNvSpPr>
                            <a:spLocks noChangeArrowheads="1"/>
                          </wps:cNvSpPr>
                          <wps:spPr bwMode="auto">
                            <a:xfrm>
                              <a:off x="802" y="2521"/>
                              <a:ext cx="3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harv.ops</w:t>
                                </w:r>
                              </w:p>
                            </w:txbxContent>
                          </wps:txbx>
                          <wps:bodyPr rot="0" vert="horz" wrap="none" lIns="0" tIns="0" rIns="0" bIns="0" anchor="t" anchorCtr="0">
                            <a:spAutoFit/>
                          </wps:bodyPr>
                        </wps:wsp>
                        <wps:wsp>
                          <wps:cNvPr id="1116" name="Rectangle 290"/>
                          <wps:cNvSpPr>
                            <a:spLocks noChangeArrowheads="1"/>
                          </wps:cNvSpPr>
                          <wps:spPr bwMode="auto">
                            <a:xfrm>
                              <a:off x="1582" y="2521"/>
                              <a:ext cx="38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graze.ops</w:t>
                                </w:r>
                              </w:p>
                            </w:txbxContent>
                          </wps:txbx>
                          <wps:bodyPr rot="0" vert="horz" wrap="none" lIns="0" tIns="0" rIns="0" bIns="0" anchor="t" anchorCtr="0">
                            <a:spAutoFit/>
                          </wps:bodyPr>
                        </wps:wsp>
                        <wps:wsp>
                          <wps:cNvPr id="1117" name="Rectangle 291"/>
                          <wps:cNvSpPr>
                            <a:spLocks noChangeArrowheads="1"/>
                          </wps:cNvSpPr>
                          <wps:spPr bwMode="auto">
                            <a:xfrm>
                              <a:off x="2363" y="2521"/>
                              <a:ext cx="26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irr.ops</w:t>
                                </w:r>
                              </w:p>
                            </w:txbxContent>
                          </wps:txbx>
                          <wps:bodyPr rot="0" vert="horz" wrap="none" lIns="0" tIns="0" rIns="0" bIns="0" anchor="t" anchorCtr="0">
                            <a:spAutoFit/>
                          </wps:bodyPr>
                        </wps:wsp>
                        <wps:wsp>
                          <wps:cNvPr id="1118" name="Rectangle 292"/>
                          <wps:cNvSpPr>
                            <a:spLocks noChangeArrowheads="1"/>
                          </wps:cNvSpPr>
                          <wps:spPr bwMode="auto">
                            <a:xfrm>
                              <a:off x="3143" y="2521"/>
                              <a:ext cx="59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chem_app.ops</w:t>
                                </w:r>
                              </w:p>
                            </w:txbxContent>
                          </wps:txbx>
                          <wps:bodyPr rot="0" vert="horz" wrap="none" lIns="0" tIns="0" rIns="0" bIns="0" anchor="t" anchorCtr="0">
                            <a:spAutoFit/>
                          </wps:bodyPr>
                        </wps:wsp>
                        <wps:wsp>
                          <wps:cNvPr id="1119" name="Rectangle 293"/>
                          <wps:cNvSpPr>
                            <a:spLocks noChangeArrowheads="1"/>
                          </wps:cNvSpPr>
                          <wps:spPr bwMode="auto">
                            <a:xfrm>
                              <a:off x="3923" y="2521"/>
                              <a:ext cx="30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fire.ops</w:t>
                                </w:r>
                              </w:p>
                            </w:txbxContent>
                          </wps:txbx>
                          <wps:bodyPr rot="0" vert="horz" wrap="none" lIns="0" tIns="0" rIns="0" bIns="0" anchor="t" anchorCtr="0">
                            <a:spAutoFit/>
                          </wps:bodyPr>
                        </wps:wsp>
                        <wps:wsp>
                          <wps:cNvPr id="1120" name="Rectangle 294"/>
                          <wps:cNvSpPr>
                            <a:spLocks noChangeArrowheads="1"/>
                          </wps:cNvSpPr>
                          <wps:spPr bwMode="auto">
                            <a:xfrm>
                              <a:off x="4703" y="2521"/>
                              <a:ext cx="43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sweep.ops</w:t>
                                </w:r>
                              </w:p>
                            </w:txbxContent>
                          </wps:txbx>
                          <wps:bodyPr rot="0" vert="horz" wrap="none" lIns="0" tIns="0" rIns="0" bIns="0" anchor="t" anchorCtr="0">
                            <a:spAutoFit/>
                          </wps:bodyPr>
                        </wps:wsp>
                        <wps:wsp>
                          <wps:cNvPr id="1121" name="Rectangle 295"/>
                          <wps:cNvSpPr>
                            <a:spLocks noChangeArrowheads="1"/>
                          </wps:cNvSpPr>
                          <wps:spPr bwMode="auto">
                            <a:xfrm>
                              <a:off x="22" y="2653"/>
                              <a:ext cx="19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LUM</w:t>
                                </w:r>
                              </w:p>
                            </w:txbxContent>
                          </wps:txbx>
                          <wps:bodyPr rot="0" vert="horz" wrap="none" lIns="0" tIns="0" rIns="0" bIns="0" anchor="t" anchorCtr="0">
                            <a:spAutoFit/>
                          </wps:bodyPr>
                        </wps:wsp>
                        <wps:wsp>
                          <wps:cNvPr id="1122" name="Rectangle 296"/>
                          <wps:cNvSpPr>
                            <a:spLocks noChangeArrowheads="1"/>
                          </wps:cNvSpPr>
                          <wps:spPr bwMode="auto">
                            <a:xfrm>
                              <a:off x="802" y="2653"/>
                              <a:ext cx="49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landuse.lum</w:t>
                                </w:r>
                              </w:p>
                            </w:txbxContent>
                          </wps:txbx>
                          <wps:bodyPr rot="0" vert="horz" wrap="none" lIns="0" tIns="0" rIns="0" bIns="0" anchor="t" anchorCtr="0">
                            <a:spAutoFit/>
                          </wps:bodyPr>
                        </wps:wsp>
                        <wps:wsp>
                          <wps:cNvPr id="1123" name="Rectangle 297"/>
                          <wps:cNvSpPr>
                            <a:spLocks noChangeArrowheads="1"/>
                          </wps:cNvSpPr>
                          <wps:spPr bwMode="auto">
                            <a:xfrm>
                              <a:off x="1582" y="2653"/>
                              <a:ext cx="70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management.sch</w:t>
                                </w:r>
                              </w:p>
                            </w:txbxContent>
                          </wps:txbx>
                          <wps:bodyPr rot="0" vert="horz" wrap="none" lIns="0" tIns="0" rIns="0" bIns="0" anchor="t" anchorCtr="0">
                            <a:spAutoFit/>
                          </wps:bodyPr>
                        </wps:wsp>
                        <wps:wsp>
                          <wps:cNvPr id="1124" name="Rectangle 298"/>
                          <wps:cNvSpPr>
                            <a:spLocks noChangeArrowheads="1"/>
                          </wps:cNvSpPr>
                          <wps:spPr bwMode="auto">
                            <a:xfrm>
                              <a:off x="2363" y="2653"/>
                              <a:ext cx="48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cntable.lum</w:t>
                                </w:r>
                              </w:p>
                            </w:txbxContent>
                          </wps:txbx>
                          <wps:bodyPr rot="0" vert="horz" wrap="none" lIns="0" tIns="0" rIns="0" bIns="0" anchor="t" anchorCtr="0">
                            <a:spAutoFit/>
                          </wps:bodyPr>
                        </wps:wsp>
                        <wps:wsp>
                          <wps:cNvPr id="1125" name="Rectangle 299"/>
                          <wps:cNvSpPr>
                            <a:spLocks noChangeArrowheads="1"/>
                          </wps:cNvSpPr>
                          <wps:spPr bwMode="auto">
                            <a:xfrm>
                              <a:off x="3143" y="2653"/>
                              <a:ext cx="74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cons_practice.lum</w:t>
                                </w:r>
                              </w:p>
                            </w:txbxContent>
                          </wps:txbx>
                          <wps:bodyPr rot="0" vert="horz" wrap="none" lIns="0" tIns="0" rIns="0" bIns="0" anchor="t" anchorCtr="0">
                            <a:spAutoFit/>
                          </wps:bodyPr>
                        </wps:wsp>
                        <wps:wsp>
                          <wps:cNvPr id="1126" name="Rectangle 300"/>
                          <wps:cNvSpPr>
                            <a:spLocks noChangeArrowheads="1"/>
                          </wps:cNvSpPr>
                          <wps:spPr bwMode="auto">
                            <a:xfrm>
                              <a:off x="3923" y="2653"/>
                              <a:ext cx="58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ovn_table.lum</w:t>
                                </w:r>
                              </w:p>
                            </w:txbxContent>
                          </wps:txbx>
                          <wps:bodyPr rot="0" vert="horz" wrap="none" lIns="0" tIns="0" rIns="0" bIns="0" anchor="t" anchorCtr="0">
                            <a:spAutoFit/>
                          </wps:bodyPr>
                        </wps:wsp>
                        <wps:wsp>
                          <wps:cNvPr id="1127" name="Rectangle 301"/>
                          <wps:cNvSpPr>
                            <a:spLocks noChangeArrowheads="1"/>
                          </wps:cNvSpPr>
                          <wps:spPr bwMode="auto">
                            <a:xfrm>
                              <a:off x="4703" y="2653"/>
                              <a:ext cx="2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 xml:space="preserve"> </w:t>
                                </w:r>
                              </w:p>
                            </w:txbxContent>
                          </wps:txbx>
                          <wps:bodyPr rot="0" vert="horz" wrap="none" lIns="0" tIns="0" rIns="0" bIns="0" anchor="t" anchorCtr="0">
                            <a:spAutoFit/>
                          </wps:bodyPr>
                        </wps:wsp>
                        <wps:wsp>
                          <wps:cNvPr id="1128" name="Rectangle 302"/>
                          <wps:cNvSpPr>
                            <a:spLocks noChangeArrowheads="1"/>
                          </wps:cNvSpPr>
                          <wps:spPr bwMode="auto">
                            <a:xfrm>
                              <a:off x="22" y="2785"/>
                              <a:ext cx="17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CHG</w:t>
                                </w:r>
                              </w:p>
                            </w:txbxContent>
                          </wps:txbx>
                          <wps:bodyPr rot="0" vert="horz" wrap="none" lIns="0" tIns="0" rIns="0" bIns="0" anchor="t" anchorCtr="0">
                            <a:spAutoFit/>
                          </wps:bodyPr>
                        </wps:wsp>
                        <wps:wsp>
                          <wps:cNvPr id="1129" name="Rectangle 303"/>
                          <wps:cNvSpPr>
                            <a:spLocks noChangeArrowheads="1"/>
                          </wps:cNvSpPr>
                          <wps:spPr bwMode="auto">
                            <a:xfrm>
                              <a:off x="802" y="2785"/>
                              <a:ext cx="37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codes.cal</w:t>
                                </w:r>
                              </w:p>
                            </w:txbxContent>
                          </wps:txbx>
                          <wps:bodyPr rot="0" vert="horz" wrap="none" lIns="0" tIns="0" rIns="0" bIns="0" anchor="t" anchorCtr="0">
                            <a:spAutoFit/>
                          </wps:bodyPr>
                        </wps:wsp>
                        <wps:wsp>
                          <wps:cNvPr id="1130" name="Rectangle 304"/>
                          <wps:cNvSpPr>
                            <a:spLocks noChangeArrowheads="1"/>
                          </wps:cNvSpPr>
                          <wps:spPr bwMode="auto">
                            <a:xfrm>
                              <a:off x="1582" y="2785"/>
                              <a:ext cx="55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cal_parms.cal</w:t>
                                </w:r>
                              </w:p>
                            </w:txbxContent>
                          </wps:txbx>
                          <wps:bodyPr rot="0" vert="horz" wrap="none" lIns="0" tIns="0" rIns="0" bIns="0" anchor="t" anchorCtr="0">
                            <a:spAutoFit/>
                          </wps:bodyPr>
                        </wps:wsp>
                        <wps:wsp>
                          <wps:cNvPr id="1131" name="Rectangle 305"/>
                          <wps:cNvSpPr>
                            <a:spLocks noChangeArrowheads="1"/>
                          </wps:cNvSpPr>
                          <wps:spPr bwMode="auto">
                            <a:xfrm>
                              <a:off x="2363" y="2785"/>
                              <a:ext cx="57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calibration.cal</w:t>
                                </w:r>
                              </w:p>
                            </w:txbxContent>
                          </wps:txbx>
                          <wps:bodyPr rot="0" vert="horz" wrap="none" lIns="0" tIns="0" rIns="0" bIns="0" anchor="t" anchorCtr="0">
                            <a:spAutoFit/>
                          </wps:bodyPr>
                        </wps:wsp>
                        <wps:wsp>
                          <wps:cNvPr id="1132" name="Rectangle 306"/>
                          <wps:cNvSpPr>
                            <a:spLocks noChangeArrowheads="1"/>
                          </wps:cNvSpPr>
                          <wps:spPr bwMode="auto">
                            <a:xfrm>
                              <a:off x="3143" y="2785"/>
                              <a:ext cx="50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ls_parms.cal</w:t>
                                </w:r>
                              </w:p>
                            </w:txbxContent>
                          </wps:txbx>
                          <wps:bodyPr rot="0" vert="horz" wrap="none" lIns="0" tIns="0" rIns="0" bIns="0" anchor="t" anchorCtr="0">
                            <a:spAutoFit/>
                          </wps:bodyPr>
                        </wps:wsp>
                        <wps:wsp>
                          <wps:cNvPr id="1133" name="Rectangle 307"/>
                          <wps:cNvSpPr>
                            <a:spLocks noChangeArrowheads="1"/>
                          </wps:cNvSpPr>
                          <wps:spPr bwMode="auto">
                            <a:xfrm>
                              <a:off x="3923" y="2785"/>
                              <a:ext cx="55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ls_regions.cal</w:t>
                                </w:r>
                              </w:p>
                            </w:txbxContent>
                          </wps:txbx>
                          <wps:bodyPr rot="0" vert="horz" wrap="none" lIns="0" tIns="0" rIns="0" bIns="0" anchor="t" anchorCtr="0">
                            <a:spAutoFit/>
                          </wps:bodyPr>
                        </wps:wsp>
                        <wps:wsp>
                          <wps:cNvPr id="1134" name="Rectangle 308"/>
                          <wps:cNvSpPr>
                            <a:spLocks noChangeArrowheads="1"/>
                          </wps:cNvSpPr>
                          <wps:spPr bwMode="auto">
                            <a:xfrm>
                              <a:off x="4703" y="2785"/>
                              <a:ext cx="54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ch_orders.cal</w:t>
                                </w:r>
                              </w:p>
                            </w:txbxContent>
                          </wps:txbx>
                          <wps:bodyPr rot="0" vert="horz" wrap="none" lIns="0" tIns="0" rIns="0" bIns="0" anchor="t" anchorCtr="0">
                            <a:spAutoFit/>
                          </wps:bodyPr>
                        </wps:wsp>
                        <wps:wsp>
                          <wps:cNvPr id="1135" name="Rectangle 309"/>
                          <wps:cNvSpPr>
                            <a:spLocks noChangeArrowheads="1"/>
                          </wps:cNvSpPr>
                          <wps:spPr bwMode="auto">
                            <a:xfrm>
                              <a:off x="5483" y="2785"/>
                              <a:ext cx="53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ch_parms.cal</w:t>
                                </w:r>
                              </w:p>
                            </w:txbxContent>
                          </wps:txbx>
                          <wps:bodyPr rot="0" vert="horz" wrap="none" lIns="0" tIns="0" rIns="0" bIns="0" anchor="t" anchorCtr="0">
                            <a:spAutoFit/>
                          </wps:bodyPr>
                        </wps:wsp>
                        <wps:wsp>
                          <wps:cNvPr id="1136" name="Rectangle 310"/>
                          <wps:cNvSpPr>
                            <a:spLocks noChangeArrowheads="1"/>
                          </wps:cNvSpPr>
                          <wps:spPr bwMode="auto">
                            <a:xfrm>
                              <a:off x="22" y="2917"/>
                              <a:ext cx="16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INIT</w:t>
                                </w:r>
                              </w:p>
                            </w:txbxContent>
                          </wps:txbx>
                          <wps:bodyPr rot="0" vert="horz" wrap="none" lIns="0" tIns="0" rIns="0" bIns="0" anchor="t" anchorCtr="0">
                            <a:spAutoFit/>
                          </wps:bodyPr>
                        </wps:wsp>
                        <wps:wsp>
                          <wps:cNvPr id="1137" name="Rectangle 311"/>
                          <wps:cNvSpPr>
                            <a:spLocks noChangeArrowheads="1"/>
                          </wps:cNvSpPr>
                          <wps:spPr bwMode="auto">
                            <a:xfrm>
                              <a:off x="802" y="2917"/>
                              <a:ext cx="37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initial.pst</w:t>
                                </w:r>
                              </w:p>
                            </w:txbxContent>
                          </wps:txbx>
                          <wps:bodyPr rot="0" vert="horz" wrap="none" lIns="0" tIns="0" rIns="0" bIns="0" anchor="t" anchorCtr="0">
                            <a:spAutoFit/>
                          </wps:bodyPr>
                        </wps:wsp>
                        <wps:wsp>
                          <wps:cNvPr id="1138" name="Rectangle 312"/>
                          <wps:cNvSpPr>
                            <a:spLocks noChangeArrowheads="1"/>
                          </wps:cNvSpPr>
                          <wps:spPr bwMode="auto">
                            <a:xfrm>
                              <a:off x="1582" y="2917"/>
                              <a:ext cx="36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initial.plt</w:t>
                                </w:r>
                              </w:p>
                            </w:txbxContent>
                          </wps:txbx>
                          <wps:bodyPr rot="0" vert="horz" wrap="none" lIns="0" tIns="0" rIns="0" bIns="0" anchor="t" anchorCtr="0">
                            <a:spAutoFit/>
                          </wps:bodyPr>
                        </wps:wsp>
                        <wps:wsp>
                          <wps:cNvPr id="1139" name="Rectangle 313"/>
                          <wps:cNvSpPr>
                            <a:spLocks noChangeArrowheads="1"/>
                          </wps:cNvSpPr>
                          <wps:spPr bwMode="auto">
                            <a:xfrm>
                              <a:off x="22" y="3049"/>
                              <a:ext cx="22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SOILS</w:t>
                                </w:r>
                              </w:p>
                            </w:txbxContent>
                          </wps:txbx>
                          <wps:bodyPr rot="0" vert="horz" wrap="none" lIns="0" tIns="0" rIns="0" bIns="0" anchor="t" anchorCtr="0">
                            <a:spAutoFit/>
                          </wps:bodyPr>
                        </wps:wsp>
                        <wps:wsp>
                          <wps:cNvPr id="1140" name="Rectangle 314"/>
                          <wps:cNvSpPr>
                            <a:spLocks noChangeArrowheads="1"/>
                          </wps:cNvSpPr>
                          <wps:spPr bwMode="auto">
                            <a:xfrm>
                              <a:off x="802" y="3049"/>
                              <a:ext cx="31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soils.sol</w:t>
                                </w:r>
                              </w:p>
                            </w:txbxContent>
                          </wps:txbx>
                          <wps:bodyPr rot="0" vert="horz" wrap="none" lIns="0" tIns="0" rIns="0" bIns="0" anchor="t" anchorCtr="0">
                            <a:spAutoFit/>
                          </wps:bodyPr>
                        </wps:wsp>
                        <wps:wsp>
                          <wps:cNvPr id="1141" name="Rectangle 315"/>
                          <wps:cNvSpPr>
                            <a:spLocks noChangeArrowheads="1"/>
                          </wps:cNvSpPr>
                          <wps:spPr bwMode="auto">
                            <a:xfrm>
                              <a:off x="1582" y="3049"/>
                              <a:ext cx="51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nutrients.sol</w:t>
                                </w:r>
                              </w:p>
                            </w:txbxContent>
                          </wps:txbx>
                          <wps:bodyPr rot="0" vert="horz" wrap="none" lIns="0" tIns="0" rIns="0" bIns="0" anchor="t" anchorCtr="0">
                            <a:spAutoFit/>
                          </wps:bodyPr>
                        </wps:wsp>
                        <wps:wsp>
                          <wps:cNvPr id="1142" name="Rectangle 316"/>
                          <wps:cNvSpPr>
                            <a:spLocks noChangeArrowheads="1"/>
                          </wps:cNvSpPr>
                          <wps:spPr bwMode="auto">
                            <a:xfrm>
                              <a:off x="22" y="3181"/>
                              <a:ext cx="69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DECISION_TABLE</w:t>
                                </w:r>
                              </w:p>
                            </w:txbxContent>
                          </wps:txbx>
                          <wps:bodyPr rot="0" vert="horz" wrap="none" lIns="0" tIns="0" rIns="0" bIns="0" anchor="t" anchorCtr="0">
                            <a:spAutoFit/>
                          </wps:bodyPr>
                        </wps:wsp>
                        <wps:wsp>
                          <wps:cNvPr id="1143" name="Rectangle 317"/>
                          <wps:cNvSpPr>
                            <a:spLocks noChangeArrowheads="1"/>
                          </wps:cNvSpPr>
                          <wps:spPr bwMode="auto">
                            <a:xfrm>
                              <a:off x="802" y="3181"/>
                              <a:ext cx="44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d_table.dtl</w:t>
                                </w:r>
                              </w:p>
                            </w:txbxContent>
                          </wps:txbx>
                          <wps:bodyPr rot="0" vert="horz" wrap="none" lIns="0" tIns="0" rIns="0" bIns="0" anchor="t" anchorCtr="0">
                            <a:spAutoFit/>
                          </wps:bodyPr>
                        </wps:wsp>
                        <wps:wsp>
                          <wps:cNvPr id="1144" name="Rectangle 318"/>
                          <wps:cNvSpPr>
                            <a:spLocks noChangeArrowheads="1"/>
                          </wps:cNvSpPr>
                          <wps:spPr bwMode="auto">
                            <a:xfrm>
                              <a:off x="22" y="3312"/>
                              <a:ext cx="62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CONSTITUENTS</w:t>
                                </w:r>
                              </w:p>
                            </w:txbxContent>
                          </wps:txbx>
                          <wps:bodyPr rot="0" vert="horz" wrap="none" lIns="0" tIns="0" rIns="0" bIns="0" anchor="t" anchorCtr="0">
                            <a:spAutoFit/>
                          </wps:bodyPr>
                        </wps:wsp>
                        <wps:wsp>
                          <wps:cNvPr id="1145" name="Rectangle 319"/>
                          <wps:cNvSpPr>
                            <a:spLocks noChangeArrowheads="1"/>
                          </wps:cNvSpPr>
                          <wps:spPr bwMode="auto">
                            <a:xfrm>
                              <a:off x="802" y="3312"/>
                              <a:ext cx="57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contituents.cs</w:t>
                                </w:r>
                              </w:p>
                            </w:txbxContent>
                          </wps:txbx>
                          <wps:bodyPr rot="0" vert="horz" wrap="none" lIns="0" tIns="0" rIns="0" bIns="0" anchor="t" anchorCtr="0">
                            <a:spAutoFit/>
                          </wps:bodyPr>
                        </wps:wsp>
                        <wps:wsp>
                          <wps:cNvPr id="1146" name="Rectangle 320"/>
                          <wps:cNvSpPr>
                            <a:spLocks noChangeArrowheads="1"/>
                          </wps:cNvSpPr>
                          <wps:spPr bwMode="auto">
                            <a:xfrm>
                              <a:off x="1582" y="3312"/>
                              <a:ext cx="28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pest.cs</w:t>
                                </w:r>
                              </w:p>
                            </w:txbxContent>
                          </wps:txbx>
                          <wps:bodyPr rot="0" vert="horz" wrap="none" lIns="0" tIns="0" rIns="0" bIns="0" anchor="t" anchorCtr="0">
                            <a:spAutoFit/>
                          </wps:bodyPr>
                        </wps:wsp>
                        <wps:wsp>
                          <wps:cNvPr id="1147" name="Rectangle 321"/>
                          <wps:cNvSpPr>
                            <a:spLocks noChangeArrowheads="1"/>
                          </wps:cNvSpPr>
                          <wps:spPr bwMode="auto">
                            <a:xfrm>
                              <a:off x="2363" y="3312"/>
                              <a:ext cx="2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path.cs</w:t>
                                </w:r>
                              </w:p>
                            </w:txbxContent>
                          </wps:txbx>
                          <wps:bodyPr rot="0" vert="horz" wrap="none" lIns="0" tIns="0" rIns="0" bIns="0" anchor="t" anchorCtr="0">
                            <a:spAutoFit/>
                          </wps:bodyPr>
                        </wps:wsp>
                        <wps:wsp>
                          <wps:cNvPr id="1148" name="Rectangle 322"/>
                          <wps:cNvSpPr>
                            <a:spLocks noChangeArrowheads="1"/>
                          </wps:cNvSpPr>
                          <wps:spPr bwMode="auto">
                            <a:xfrm>
                              <a:off x="3143" y="3312"/>
                              <a:ext cx="32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hmet.cs</w:t>
                                </w:r>
                              </w:p>
                            </w:txbxContent>
                          </wps:txbx>
                          <wps:bodyPr rot="0" vert="horz" wrap="none" lIns="0" tIns="0" rIns="0" bIns="0" anchor="t" anchorCtr="0">
                            <a:spAutoFit/>
                          </wps:bodyPr>
                        </wps:wsp>
                        <wps:wsp>
                          <wps:cNvPr id="1149" name="Rectangle 323"/>
                          <wps:cNvSpPr>
                            <a:spLocks noChangeArrowheads="1"/>
                          </wps:cNvSpPr>
                          <wps:spPr bwMode="auto">
                            <a:xfrm>
                              <a:off x="3923" y="3312"/>
                              <a:ext cx="2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salt.cs</w:t>
                                </w:r>
                              </w:p>
                            </w:txbxContent>
                          </wps:txbx>
                          <wps:bodyPr rot="0" vert="horz" wrap="none" lIns="0" tIns="0" rIns="0" bIns="0" anchor="t" anchorCtr="0">
                            <a:spAutoFit/>
                          </wps:bodyPr>
                        </wps:wsp>
                        <wps:wsp>
                          <wps:cNvPr id="1150" name="Rectangle 324"/>
                          <wps:cNvSpPr>
                            <a:spLocks noChangeArrowheads="1"/>
                          </wps:cNvSpPr>
                          <wps:spPr bwMode="auto">
                            <a:xfrm>
                              <a:off x="4703" y="3312"/>
                              <a:ext cx="2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 xml:space="preserve"> </w:t>
                                </w:r>
                              </w:p>
                            </w:txbxContent>
                          </wps:txbx>
                          <wps:bodyPr rot="0" vert="horz" wrap="none" lIns="0" tIns="0" rIns="0" bIns="0" anchor="t" anchorCtr="0">
                            <a:spAutoFit/>
                          </wps:bodyPr>
                        </wps:wsp>
                        <wps:wsp>
                          <wps:cNvPr id="1151" name="Rectangle 325"/>
                          <wps:cNvSpPr>
                            <a:spLocks noChangeArrowheads="1"/>
                          </wps:cNvSpPr>
                          <wps:spPr bwMode="auto">
                            <a:xfrm>
                              <a:off x="22" y="3444"/>
                              <a:ext cx="36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REGIONS</w:t>
                                </w:r>
                              </w:p>
                            </w:txbxContent>
                          </wps:txbx>
                          <wps:bodyPr rot="0" vert="horz" wrap="none" lIns="0" tIns="0" rIns="0" bIns="0" anchor="t" anchorCtr="0">
                            <a:spAutoFit/>
                          </wps:bodyPr>
                        </wps:wsp>
                        <wps:wsp>
                          <wps:cNvPr id="1152" name="Rectangle 326"/>
                          <wps:cNvSpPr>
                            <a:spLocks noChangeArrowheads="1"/>
                          </wps:cNvSpPr>
                          <wps:spPr bwMode="auto">
                            <a:xfrm>
                              <a:off x="802" y="3444"/>
                              <a:ext cx="42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ls_unit.ele</w:t>
                                </w:r>
                              </w:p>
                            </w:txbxContent>
                          </wps:txbx>
                          <wps:bodyPr rot="0" vert="horz" wrap="none" lIns="0" tIns="0" rIns="0" bIns="0" anchor="t" anchorCtr="0">
                            <a:spAutoFit/>
                          </wps:bodyPr>
                        </wps:wsp>
                        <wps:wsp>
                          <wps:cNvPr id="1153" name="Rectangle 327"/>
                          <wps:cNvSpPr>
                            <a:spLocks noChangeArrowheads="1"/>
                          </wps:cNvSpPr>
                          <wps:spPr bwMode="auto">
                            <a:xfrm>
                              <a:off x="1582" y="3444"/>
                              <a:ext cx="43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ls_unit.def</w:t>
                                </w:r>
                              </w:p>
                            </w:txbxContent>
                          </wps:txbx>
                          <wps:bodyPr rot="0" vert="horz" wrap="none" lIns="0" tIns="0" rIns="0" bIns="0" anchor="t" anchorCtr="0">
                            <a:spAutoFit/>
                          </wps:bodyPr>
                        </wps:wsp>
                        <wps:wsp>
                          <wps:cNvPr id="1154" name="Rectangle 328"/>
                          <wps:cNvSpPr>
                            <a:spLocks noChangeArrowheads="1"/>
                          </wps:cNvSpPr>
                          <wps:spPr bwMode="auto">
                            <a:xfrm>
                              <a:off x="3167" y="3444"/>
                              <a:ext cx="40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ls_reg.def</w:t>
                                </w:r>
                              </w:p>
                            </w:txbxContent>
                          </wps:txbx>
                          <wps:bodyPr rot="0" vert="horz" wrap="none" lIns="0" tIns="0" rIns="0" bIns="0" anchor="t" anchorCtr="0">
                            <a:spAutoFit/>
                          </wps:bodyPr>
                        </wps:wsp>
                        <wps:wsp>
                          <wps:cNvPr id="1155" name="Rectangle 329"/>
                          <wps:cNvSpPr>
                            <a:spLocks noChangeArrowheads="1"/>
                          </wps:cNvSpPr>
                          <wps:spPr bwMode="auto">
                            <a:xfrm>
                              <a:off x="3947" y="3426"/>
                              <a:ext cx="38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ls_cal.reg</w:t>
                                </w:r>
                              </w:p>
                            </w:txbxContent>
                          </wps:txbx>
                          <wps:bodyPr rot="0" vert="horz" wrap="none" lIns="0" tIns="0" rIns="0" bIns="0" anchor="t" anchorCtr="0">
                            <a:spAutoFit/>
                          </wps:bodyPr>
                        </wps:wsp>
                        <wps:wsp>
                          <wps:cNvPr id="1156" name="Rectangle 330"/>
                          <wps:cNvSpPr>
                            <a:spLocks noChangeArrowheads="1"/>
                          </wps:cNvSpPr>
                          <wps:spPr bwMode="auto">
                            <a:xfrm>
                              <a:off x="4715" y="3438"/>
                              <a:ext cx="57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ch_catunit.ele</w:t>
                                </w:r>
                              </w:p>
                            </w:txbxContent>
                          </wps:txbx>
                          <wps:bodyPr rot="0" vert="horz" wrap="none" lIns="0" tIns="0" rIns="0" bIns="0" anchor="t" anchorCtr="0">
                            <a:spAutoFit/>
                          </wps:bodyPr>
                        </wps:wsp>
                        <wps:wsp>
                          <wps:cNvPr id="1157" name="Rectangle 331"/>
                          <wps:cNvSpPr>
                            <a:spLocks noChangeArrowheads="1"/>
                          </wps:cNvSpPr>
                          <wps:spPr bwMode="auto">
                            <a:xfrm>
                              <a:off x="5525" y="3432"/>
                              <a:ext cx="58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ch_catunit.def</w:t>
                                </w:r>
                              </w:p>
                            </w:txbxContent>
                          </wps:txbx>
                          <wps:bodyPr rot="0" vert="horz" wrap="none" lIns="0" tIns="0" rIns="0" bIns="0" anchor="t" anchorCtr="0">
                            <a:spAutoFit/>
                          </wps:bodyPr>
                        </wps:wsp>
                        <wps:wsp>
                          <wps:cNvPr id="1158" name="Rectangle 332"/>
                          <wps:cNvSpPr>
                            <a:spLocks noChangeArrowheads="1"/>
                          </wps:cNvSpPr>
                          <wps:spPr bwMode="auto">
                            <a:xfrm>
                              <a:off x="6287" y="3438"/>
                              <a:ext cx="43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ch_reg.def</w:t>
                                </w:r>
                              </w:p>
                            </w:txbxContent>
                          </wps:txbx>
                          <wps:bodyPr rot="0" vert="horz" wrap="none" lIns="0" tIns="0" rIns="0" bIns="0" anchor="t" anchorCtr="0">
                            <a:spAutoFit/>
                          </wps:bodyPr>
                        </wps:wsp>
                        <wps:wsp>
                          <wps:cNvPr id="1159" name="Rectangle 333"/>
                          <wps:cNvSpPr>
                            <a:spLocks noChangeArrowheads="1"/>
                          </wps:cNvSpPr>
                          <wps:spPr bwMode="auto">
                            <a:xfrm>
                              <a:off x="7037" y="3432"/>
                              <a:ext cx="63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aqu_catunit.ele</w:t>
                                </w:r>
                              </w:p>
                            </w:txbxContent>
                          </wps:txbx>
                          <wps:bodyPr rot="0" vert="horz" wrap="none" lIns="0" tIns="0" rIns="0" bIns="0" anchor="t" anchorCtr="0">
                            <a:spAutoFit/>
                          </wps:bodyPr>
                        </wps:wsp>
                        <wps:wsp>
                          <wps:cNvPr id="1160" name="Rectangle 334"/>
                          <wps:cNvSpPr>
                            <a:spLocks noChangeArrowheads="1"/>
                          </wps:cNvSpPr>
                          <wps:spPr bwMode="auto">
                            <a:xfrm>
                              <a:off x="7812" y="3432"/>
                              <a:ext cx="64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aqu_catunit.def</w:t>
                                </w:r>
                              </w:p>
                            </w:txbxContent>
                          </wps:txbx>
                          <wps:bodyPr rot="0" vert="horz" wrap="none" lIns="0" tIns="0" rIns="0" bIns="0" anchor="t" anchorCtr="0">
                            <a:spAutoFit/>
                          </wps:bodyPr>
                        </wps:wsp>
                        <wps:wsp>
                          <wps:cNvPr id="1161" name="Rectangle 335"/>
                          <wps:cNvSpPr>
                            <a:spLocks noChangeArrowheads="1"/>
                          </wps:cNvSpPr>
                          <wps:spPr bwMode="auto">
                            <a:xfrm>
                              <a:off x="8370" y="3444"/>
                              <a:ext cx="49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aqu_reg.def</w:t>
                                </w:r>
                              </w:p>
                            </w:txbxContent>
                          </wps:txbx>
                          <wps:bodyPr rot="0" vert="horz" wrap="none" lIns="0" tIns="0" rIns="0" bIns="0" anchor="t" anchorCtr="0">
                            <a:spAutoFit/>
                          </wps:bodyPr>
                        </wps:wsp>
                        <wps:wsp>
                          <wps:cNvPr id="1162" name="Rectangle 336"/>
                          <wps:cNvSpPr>
                            <a:spLocks noChangeArrowheads="1"/>
                          </wps:cNvSpPr>
                          <wps:spPr bwMode="auto">
                            <a:xfrm>
                              <a:off x="8879" y="3438"/>
                              <a:ext cx="60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res_catunit.ele</w:t>
                                </w:r>
                              </w:p>
                            </w:txbxContent>
                          </wps:txbx>
                          <wps:bodyPr rot="0" vert="horz" wrap="none" lIns="0" tIns="0" rIns="0" bIns="0" anchor="t" anchorCtr="0">
                            <a:spAutoFit/>
                          </wps:bodyPr>
                        </wps:wsp>
                        <wps:wsp>
                          <wps:cNvPr id="1163" name="Rectangle 337"/>
                          <wps:cNvSpPr>
                            <a:spLocks noChangeArrowheads="1"/>
                          </wps:cNvSpPr>
                          <wps:spPr bwMode="auto">
                            <a:xfrm>
                              <a:off x="9424" y="3438"/>
                              <a:ext cx="61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res_catunit.def</w:t>
                                </w:r>
                              </w:p>
                            </w:txbxContent>
                          </wps:txbx>
                          <wps:bodyPr rot="0" vert="horz" wrap="none" lIns="0" tIns="0" rIns="0" bIns="0" anchor="t" anchorCtr="0">
                            <a:spAutoFit/>
                          </wps:bodyPr>
                        </wps:wsp>
                        <wps:wsp>
                          <wps:cNvPr id="1164" name="Rectangle 338"/>
                          <wps:cNvSpPr>
                            <a:spLocks noChangeArrowheads="1"/>
                          </wps:cNvSpPr>
                          <wps:spPr bwMode="auto">
                            <a:xfrm>
                              <a:off x="9939" y="3438"/>
                              <a:ext cx="46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res_reg.def</w:t>
                                </w:r>
                              </w:p>
                            </w:txbxContent>
                          </wps:txbx>
                          <wps:bodyPr rot="0" vert="horz" wrap="none" lIns="0" tIns="0" rIns="0" bIns="0" anchor="t" anchorCtr="0">
                            <a:spAutoFit/>
                          </wps:bodyPr>
                        </wps:wsp>
                        <wps:wsp>
                          <wps:cNvPr id="1165" name="Rectangle 339"/>
                          <wps:cNvSpPr>
                            <a:spLocks noChangeArrowheads="1"/>
                          </wps:cNvSpPr>
                          <wps:spPr bwMode="auto">
                            <a:xfrm>
                              <a:off x="10496" y="3444"/>
                              <a:ext cx="61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rec_catunit.ele</w:t>
                                </w:r>
                              </w:p>
                            </w:txbxContent>
                          </wps:txbx>
                          <wps:bodyPr rot="0" vert="horz" wrap="none" lIns="0" tIns="0" rIns="0" bIns="0" anchor="t" anchorCtr="0">
                            <a:spAutoFit/>
                          </wps:bodyPr>
                        </wps:wsp>
                        <wps:wsp>
                          <wps:cNvPr id="1166" name="Rectangle 340"/>
                          <wps:cNvSpPr>
                            <a:spLocks noChangeArrowheads="1"/>
                          </wps:cNvSpPr>
                          <wps:spPr bwMode="auto">
                            <a:xfrm>
                              <a:off x="10921" y="3444"/>
                              <a:ext cx="61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res_catunit.def</w:t>
                                </w:r>
                              </w:p>
                            </w:txbxContent>
                          </wps:txbx>
                          <wps:bodyPr rot="0" vert="horz" wrap="none" lIns="0" tIns="0" rIns="0" bIns="0" anchor="t" anchorCtr="0">
                            <a:spAutoFit/>
                          </wps:bodyPr>
                        </wps:wsp>
                        <wps:wsp>
                          <wps:cNvPr id="1168" name="Rectangle 342"/>
                          <wps:cNvSpPr>
                            <a:spLocks noChangeArrowheads="1"/>
                          </wps:cNvSpPr>
                          <wps:spPr bwMode="auto">
                            <a:xfrm>
                              <a:off x="22" y="3576"/>
                              <a:ext cx="42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PATH_PCP</w:t>
                                </w:r>
                              </w:p>
                            </w:txbxContent>
                          </wps:txbx>
                          <wps:bodyPr rot="0" vert="horz" wrap="none" lIns="0" tIns="0" rIns="0" bIns="0" anchor="t" anchorCtr="0">
                            <a:spAutoFit/>
                          </wps:bodyPr>
                        </wps:wsp>
                        <wps:wsp>
                          <wps:cNvPr id="1169" name="Rectangle 343"/>
                          <wps:cNvSpPr>
                            <a:spLocks noChangeArrowheads="1"/>
                          </wps:cNvSpPr>
                          <wps:spPr bwMode="auto">
                            <a:xfrm>
                              <a:off x="802" y="3576"/>
                              <a:ext cx="1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proofErr w:type="gramStart"/>
                                <w:r>
                                  <w:rPr>
                                    <w:rFonts w:ascii="Calibri" w:hAnsi="Calibri" w:cs="Calibri"/>
                                    <w:color w:val="000000"/>
                                    <w:sz w:val="10"/>
                                    <w:szCs w:val="10"/>
                                  </w:rPr>
                                  <w:t>null</w:t>
                                </w:r>
                                <w:proofErr w:type="gramEnd"/>
                              </w:p>
                            </w:txbxContent>
                          </wps:txbx>
                          <wps:bodyPr rot="0" vert="horz" wrap="none" lIns="0" tIns="0" rIns="0" bIns="0" anchor="t" anchorCtr="0">
                            <a:spAutoFit/>
                          </wps:bodyPr>
                        </wps:wsp>
                        <wps:wsp>
                          <wps:cNvPr id="1170" name="Rectangle 344"/>
                          <wps:cNvSpPr>
                            <a:spLocks noChangeArrowheads="1"/>
                          </wps:cNvSpPr>
                          <wps:spPr bwMode="auto">
                            <a:xfrm>
                              <a:off x="22" y="3708"/>
                              <a:ext cx="45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PATH_TMP</w:t>
                                </w:r>
                              </w:p>
                            </w:txbxContent>
                          </wps:txbx>
                          <wps:bodyPr rot="0" vert="horz" wrap="none" lIns="0" tIns="0" rIns="0" bIns="0" anchor="t" anchorCtr="0">
                            <a:spAutoFit/>
                          </wps:bodyPr>
                        </wps:wsp>
                        <wps:wsp>
                          <wps:cNvPr id="1171" name="Rectangle 345"/>
                          <wps:cNvSpPr>
                            <a:spLocks noChangeArrowheads="1"/>
                          </wps:cNvSpPr>
                          <wps:spPr bwMode="auto">
                            <a:xfrm>
                              <a:off x="802" y="3708"/>
                              <a:ext cx="1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proofErr w:type="gramStart"/>
                                <w:r>
                                  <w:rPr>
                                    <w:rFonts w:ascii="Calibri" w:hAnsi="Calibri" w:cs="Calibri"/>
                                    <w:color w:val="000000"/>
                                    <w:sz w:val="10"/>
                                    <w:szCs w:val="10"/>
                                  </w:rPr>
                                  <w:t>null</w:t>
                                </w:r>
                                <w:proofErr w:type="gramEnd"/>
                              </w:p>
                            </w:txbxContent>
                          </wps:txbx>
                          <wps:bodyPr rot="0" vert="horz" wrap="none" lIns="0" tIns="0" rIns="0" bIns="0" anchor="t" anchorCtr="0">
                            <a:spAutoFit/>
                          </wps:bodyPr>
                        </wps:wsp>
                        <wps:wsp>
                          <wps:cNvPr id="1172" name="Rectangle 346"/>
                          <wps:cNvSpPr>
                            <a:spLocks noChangeArrowheads="1"/>
                          </wps:cNvSpPr>
                          <wps:spPr bwMode="auto">
                            <a:xfrm>
                              <a:off x="22" y="3840"/>
                              <a:ext cx="41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PATH_SLR</w:t>
                                </w:r>
                              </w:p>
                            </w:txbxContent>
                          </wps:txbx>
                          <wps:bodyPr rot="0" vert="horz" wrap="none" lIns="0" tIns="0" rIns="0" bIns="0" anchor="t" anchorCtr="0">
                            <a:spAutoFit/>
                          </wps:bodyPr>
                        </wps:wsp>
                        <wps:wsp>
                          <wps:cNvPr id="1173" name="Rectangle 347"/>
                          <wps:cNvSpPr>
                            <a:spLocks noChangeArrowheads="1"/>
                          </wps:cNvSpPr>
                          <wps:spPr bwMode="auto">
                            <a:xfrm>
                              <a:off x="802" y="3840"/>
                              <a:ext cx="1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proofErr w:type="gramStart"/>
                                <w:r>
                                  <w:rPr>
                                    <w:rFonts w:ascii="Calibri" w:hAnsi="Calibri" w:cs="Calibri"/>
                                    <w:color w:val="000000"/>
                                    <w:sz w:val="10"/>
                                    <w:szCs w:val="10"/>
                                  </w:rPr>
                                  <w:t>null</w:t>
                                </w:r>
                                <w:proofErr w:type="gramEnd"/>
                              </w:p>
                            </w:txbxContent>
                          </wps:txbx>
                          <wps:bodyPr rot="0" vert="horz" wrap="none" lIns="0" tIns="0" rIns="0" bIns="0" anchor="t" anchorCtr="0">
                            <a:spAutoFit/>
                          </wps:bodyPr>
                        </wps:wsp>
                        <wps:wsp>
                          <wps:cNvPr id="1174" name="Rectangle 348"/>
                          <wps:cNvSpPr>
                            <a:spLocks noChangeArrowheads="1"/>
                          </wps:cNvSpPr>
                          <wps:spPr bwMode="auto">
                            <a:xfrm>
                              <a:off x="22" y="3972"/>
                              <a:ext cx="48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PATH_HMD</w:t>
                                </w:r>
                              </w:p>
                            </w:txbxContent>
                          </wps:txbx>
                          <wps:bodyPr rot="0" vert="horz" wrap="none" lIns="0" tIns="0" rIns="0" bIns="0" anchor="t" anchorCtr="0">
                            <a:spAutoFit/>
                          </wps:bodyPr>
                        </wps:wsp>
                        <wps:wsp>
                          <wps:cNvPr id="1175" name="Rectangle 349"/>
                          <wps:cNvSpPr>
                            <a:spLocks noChangeArrowheads="1"/>
                          </wps:cNvSpPr>
                          <wps:spPr bwMode="auto">
                            <a:xfrm>
                              <a:off x="802" y="3972"/>
                              <a:ext cx="1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proofErr w:type="gramStart"/>
                                <w:r>
                                  <w:rPr>
                                    <w:rFonts w:ascii="Calibri" w:hAnsi="Calibri" w:cs="Calibri"/>
                                    <w:color w:val="000000"/>
                                    <w:sz w:val="10"/>
                                    <w:szCs w:val="10"/>
                                  </w:rPr>
                                  <w:t>null</w:t>
                                </w:r>
                                <w:proofErr w:type="gramEnd"/>
                              </w:p>
                            </w:txbxContent>
                          </wps:txbx>
                          <wps:bodyPr rot="0" vert="horz" wrap="none" lIns="0" tIns="0" rIns="0" bIns="0" anchor="t" anchorCtr="0">
                            <a:spAutoFit/>
                          </wps:bodyPr>
                        </wps:wsp>
                        <wps:wsp>
                          <wps:cNvPr id="1176" name="Rectangle 350"/>
                          <wps:cNvSpPr>
                            <a:spLocks noChangeArrowheads="1"/>
                          </wps:cNvSpPr>
                          <wps:spPr bwMode="auto">
                            <a:xfrm>
                              <a:off x="22" y="4103"/>
                              <a:ext cx="48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
                                  <w:rPr>
                                    <w:rFonts w:ascii="Calibri" w:hAnsi="Calibri" w:cs="Calibri"/>
                                    <w:color w:val="000000"/>
                                    <w:sz w:val="10"/>
                                    <w:szCs w:val="10"/>
                                  </w:rPr>
                                  <w:t>PATH_WND</w:t>
                                </w:r>
                              </w:p>
                            </w:txbxContent>
                          </wps:txbx>
                          <wps:bodyPr rot="0" vert="horz" wrap="none" lIns="0" tIns="0" rIns="0" bIns="0" anchor="t" anchorCtr="0">
                            <a:spAutoFit/>
                          </wps:bodyPr>
                        </wps:wsp>
                        <wps:wsp>
                          <wps:cNvPr id="1177" name="Rectangle 351"/>
                          <wps:cNvSpPr>
                            <a:spLocks noChangeArrowheads="1"/>
                          </wps:cNvSpPr>
                          <wps:spPr bwMode="auto">
                            <a:xfrm>
                              <a:off x="802" y="4103"/>
                              <a:ext cx="1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proofErr w:type="gramStart"/>
                                <w:r>
                                  <w:rPr>
                                    <w:rFonts w:ascii="Calibri" w:hAnsi="Calibri" w:cs="Calibri"/>
                                    <w:color w:val="000000"/>
                                    <w:sz w:val="10"/>
                                    <w:szCs w:val="10"/>
                                  </w:rPr>
                                  <w:t>null</w:t>
                                </w:r>
                                <w:proofErr w:type="gramEnd"/>
                              </w:p>
                            </w:txbxContent>
                          </wps:txbx>
                          <wps:bodyPr rot="0" vert="horz" wrap="none" lIns="0" tIns="0" rIns="0" bIns="0" anchor="t" anchorCtr="0">
                            <a:spAutoFit/>
                          </wps:bodyPr>
                        </wps:wsp>
                        <wps:wsp>
                          <wps:cNvPr id="1178" name="Line 352"/>
                          <wps:cNvCnPr/>
                          <wps:spPr bwMode="auto">
                            <a:xfrm>
                              <a:off x="0" y="0"/>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79" name="Rectangle 353"/>
                          <wps:cNvSpPr>
                            <a:spLocks noChangeArrowheads="1"/>
                          </wps:cNvSpPr>
                          <wps:spPr bwMode="auto">
                            <a:xfrm>
                              <a:off x="0" y="0"/>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0" name="Line 354"/>
                          <wps:cNvCnPr/>
                          <wps:spPr bwMode="auto">
                            <a:xfrm>
                              <a:off x="0" y="132"/>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81" name="Rectangle 355"/>
                          <wps:cNvSpPr>
                            <a:spLocks noChangeArrowheads="1"/>
                          </wps:cNvSpPr>
                          <wps:spPr bwMode="auto">
                            <a:xfrm>
                              <a:off x="0" y="132"/>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2" name="Line 356"/>
                          <wps:cNvCnPr/>
                          <wps:spPr bwMode="auto">
                            <a:xfrm>
                              <a:off x="0" y="264"/>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83" name="Rectangle 357"/>
                          <wps:cNvSpPr>
                            <a:spLocks noChangeArrowheads="1"/>
                          </wps:cNvSpPr>
                          <wps:spPr bwMode="auto">
                            <a:xfrm>
                              <a:off x="0" y="264"/>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4" name="Line 358"/>
                          <wps:cNvCnPr/>
                          <wps:spPr bwMode="auto">
                            <a:xfrm>
                              <a:off x="0" y="396"/>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85" name="Rectangle 359"/>
                          <wps:cNvSpPr>
                            <a:spLocks noChangeArrowheads="1"/>
                          </wps:cNvSpPr>
                          <wps:spPr bwMode="auto">
                            <a:xfrm>
                              <a:off x="0" y="396"/>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6" name="Line 360"/>
                          <wps:cNvCnPr/>
                          <wps:spPr bwMode="auto">
                            <a:xfrm>
                              <a:off x="0" y="527"/>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87" name="Rectangle 361"/>
                          <wps:cNvSpPr>
                            <a:spLocks noChangeArrowheads="1"/>
                          </wps:cNvSpPr>
                          <wps:spPr bwMode="auto">
                            <a:xfrm>
                              <a:off x="0" y="527"/>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8" name="Line 362"/>
                          <wps:cNvCnPr/>
                          <wps:spPr bwMode="auto">
                            <a:xfrm>
                              <a:off x="0" y="659"/>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89" name="Rectangle 363"/>
                          <wps:cNvSpPr>
                            <a:spLocks noChangeArrowheads="1"/>
                          </wps:cNvSpPr>
                          <wps:spPr bwMode="auto">
                            <a:xfrm>
                              <a:off x="0" y="659"/>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0" name="Line 364"/>
                          <wps:cNvCnPr/>
                          <wps:spPr bwMode="auto">
                            <a:xfrm>
                              <a:off x="0" y="791"/>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91" name="Rectangle 365"/>
                          <wps:cNvSpPr>
                            <a:spLocks noChangeArrowheads="1"/>
                          </wps:cNvSpPr>
                          <wps:spPr bwMode="auto">
                            <a:xfrm>
                              <a:off x="0" y="791"/>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2" name="Line 366"/>
                          <wps:cNvCnPr/>
                          <wps:spPr bwMode="auto">
                            <a:xfrm>
                              <a:off x="0" y="923"/>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93" name="Rectangle 367"/>
                          <wps:cNvSpPr>
                            <a:spLocks noChangeArrowheads="1"/>
                          </wps:cNvSpPr>
                          <wps:spPr bwMode="auto">
                            <a:xfrm>
                              <a:off x="0" y="923"/>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4" name="Line 368"/>
                          <wps:cNvCnPr/>
                          <wps:spPr bwMode="auto">
                            <a:xfrm>
                              <a:off x="0" y="1055"/>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95" name="Rectangle 369"/>
                          <wps:cNvSpPr>
                            <a:spLocks noChangeArrowheads="1"/>
                          </wps:cNvSpPr>
                          <wps:spPr bwMode="auto">
                            <a:xfrm>
                              <a:off x="0" y="1055"/>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6" name="Line 370"/>
                          <wps:cNvCnPr/>
                          <wps:spPr bwMode="auto">
                            <a:xfrm>
                              <a:off x="0" y="1187"/>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97" name="Rectangle 371"/>
                          <wps:cNvSpPr>
                            <a:spLocks noChangeArrowheads="1"/>
                          </wps:cNvSpPr>
                          <wps:spPr bwMode="auto">
                            <a:xfrm>
                              <a:off x="0" y="1187"/>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8" name="Line 372"/>
                          <wps:cNvCnPr/>
                          <wps:spPr bwMode="auto">
                            <a:xfrm>
                              <a:off x="0" y="1318"/>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99" name="Rectangle 373"/>
                          <wps:cNvSpPr>
                            <a:spLocks noChangeArrowheads="1"/>
                          </wps:cNvSpPr>
                          <wps:spPr bwMode="auto">
                            <a:xfrm>
                              <a:off x="0" y="1318"/>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0" name="Line 374"/>
                          <wps:cNvCnPr/>
                          <wps:spPr bwMode="auto">
                            <a:xfrm>
                              <a:off x="0" y="1450"/>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01" name="Rectangle 375"/>
                          <wps:cNvSpPr>
                            <a:spLocks noChangeArrowheads="1"/>
                          </wps:cNvSpPr>
                          <wps:spPr bwMode="auto">
                            <a:xfrm>
                              <a:off x="0" y="1450"/>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2" name="Line 376"/>
                          <wps:cNvCnPr/>
                          <wps:spPr bwMode="auto">
                            <a:xfrm>
                              <a:off x="0" y="1582"/>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03" name="Rectangle 377"/>
                          <wps:cNvSpPr>
                            <a:spLocks noChangeArrowheads="1"/>
                          </wps:cNvSpPr>
                          <wps:spPr bwMode="auto">
                            <a:xfrm>
                              <a:off x="0" y="1582"/>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4" name="Line 378"/>
                          <wps:cNvCnPr/>
                          <wps:spPr bwMode="auto">
                            <a:xfrm>
                              <a:off x="0" y="1714"/>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05" name="Rectangle 379"/>
                          <wps:cNvSpPr>
                            <a:spLocks noChangeArrowheads="1"/>
                          </wps:cNvSpPr>
                          <wps:spPr bwMode="auto">
                            <a:xfrm>
                              <a:off x="0" y="1714"/>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6" name="Line 380"/>
                          <wps:cNvCnPr/>
                          <wps:spPr bwMode="auto">
                            <a:xfrm>
                              <a:off x="0" y="1846"/>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07" name="Rectangle 381"/>
                          <wps:cNvSpPr>
                            <a:spLocks noChangeArrowheads="1"/>
                          </wps:cNvSpPr>
                          <wps:spPr bwMode="auto">
                            <a:xfrm>
                              <a:off x="0" y="1846"/>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8" name="Line 382"/>
                          <wps:cNvCnPr/>
                          <wps:spPr bwMode="auto">
                            <a:xfrm>
                              <a:off x="0" y="1978"/>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09" name="Rectangle 383"/>
                          <wps:cNvSpPr>
                            <a:spLocks noChangeArrowheads="1"/>
                          </wps:cNvSpPr>
                          <wps:spPr bwMode="auto">
                            <a:xfrm>
                              <a:off x="0" y="1978"/>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0" name="Line 384"/>
                          <wps:cNvCnPr/>
                          <wps:spPr bwMode="auto">
                            <a:xfrm>
                              <a:off x="0" y="2109"/>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11" name="Rectangle 385"/>
                          <wps:cNvSpPr>
                            <a:spLocks noChangeArrowheads="1"/>
                          </wps:cNvSpPr>
                          <wps:spPr bwMode="auto">
                            <a:xfrm>
                              <a:off x="0" y="2109"/>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2" name="Line 386"/>
                          <wps:cNvCnPr/>
                          <wps:spPr bwMode="auto">
                            <a:xfrm>
                              <a:off x="0" y="2241"/>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13" name="Rectangle 387"/>
                          <wps:cNvSpPr>
                            <a:spLocks noChangeArrowheads="1"/>
                          </wps:cNvSpPr>
                          <wps:spPr bwMode="auto">
                            <a:xfrm>
                              <a:off x="0" y="2241"/>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s:wsp>
                        <wps:cNvPr id="1214" name="Line 389"/>
                        <wps:cNvCnPr/>
                        <wps:spPr bwMode="auto">
                          <a:xfrm>
                            <a:off x="0" y="150685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15" name="Rectangle 390"/>
                        <wps:cNvSpPr>
                          <a:spLocks noChangeArrowheads="1"/>
                        </wps:cNvSpPr>
                        <wps:spPr bwMode="auto">
                          <a:xfrm>
                            <a:off x="0" y="1506855"/>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6" name="Line 391"/>
                        <wps:cNvCnPr/>
                        <wps:spPr bwMode="auto">
                          <a:xfrm>
                            <a:off x="0" y="159067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17" name="Rectangle 392"/>
                        <wps:cNvSpPr>
                          <a:spLocks noChangeArrowheads="1"/>
                        </wps:cNvSpPr>
                        <wps:spPr bwMode="auto">
                          <a:xfrm>
                            <a:off x="0" y="1590675"/>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8" name="Line 393"/>
                        <wps:cNvCnPr/>
                        <wps:spPr bwMode="auto">
                          <a:xfrm>
                            <a:off x="0" y="167449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19" name="Rectangle 394"/>
                        <wps:cNvSpPr>
                          <a:spLocks noChangeArrowheads="1"/>
                        </wps:cNvSpPr>
                        <wps:spPr bwMode="auto">
                          <a:xfrm>
                            <a:off x="0" y="1674495"/>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0" name="Line 395"/>
                        <wps:cNvCnPr/>
                        <wps:spPr bwMode="auto">
                          <a:xfrm>
                            <a:off x="0" y="175831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21" name="Rectangle 396"/>
                        <wps:cNvSpPr>
                          <a:spLocks noChangeArrowheads="1"/>
                        </wps:cNvSpPr>
                        <wps:spPr bwMode="auto">
                          <a:xfrm>
                            <a:off x="0" y="1758315"/>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2" name="Line 397"/>
                        <wps:cNvCnPr/>
                        <wps:spPr bwMode="auto">
                          <a:xfrm>
                            <a:off x="0" y="184150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23" name="Rectangle 398"/>
                        <wps:cNvSpPr>
                          <a:spLocks noChangeArrowheads="1"/>
                        </wps:cNvSpPr>
                        <wps:spPr bwMode="auto">
                          <a:xfrm>
                            <a:off x="0" y="1841500"/>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4" name="Line 399"/>
                        <wps:cNvCnPr/>
                        <wps:spPr bwMode="auto">
                          <a:xfrm>
                            <a:off x="0" y="192532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25" name="Rectangle 400"/>
                        <wps:cNvSpPr>
                          <a:spLocks noChangeArrowheads="1"/>
                        </wps:cNvSpPr>
                        <wps:spPr bwMode="auto">
                          <a:xfrm>
                            <a:off x="0" y="1925320"/>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6" name="Line 401"/>
                        <wps:cNvCnPr/>
                        <wps:spPr bwMode="auto">
                          <a:xfrm>
                            <a:off x="0" y="200914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27" name="Rectangle 402"/>
                        <wps:cNvSpPr>
                          <a:spLocks noChangeArrowheads="1"/>
                        </wps:cNvSpPr>
                        <wps:spPr bwMode="auto">
                          <a:xfrm>
                            <a:off x="0" y="2009140"/>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8" name="Line 403"/>
                        <wps:cNvCnPr/>
                        <wps:spPr bwMode="auto">
                          <a:xfrm>
                            <a:off x="0" y="209296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29" name="Rectangle 404"/>
                        <wps:cNvSpPr>
                          <a:spLocks noChangeArrowheads="1"/>
                        </wps:cNvSpPr>
                        <wps:spPr bwMode="auto">
                          <a:xfrm>
                            <a:off x="0" y="2092960"/>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0" name="Line 405"/>
                        <wps:cNvCnPr/>
                        <wps:spPr bwMode="auto">
                          <a:xfrm>
                            <a:off x="0" y="217678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31" name="Rectangle 406"/>
                        <wps:cNvSpPr>
                          <a:spLocks noChangeArrowheads="1"/>
                        </wps:cNvSpPr>
                        <wps:spPr bwMode="auto">
                          <a:xfrm>
                            <a:off x="0" y="2176780"/>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2" name="Line 407"/>
                        <wps:cNvCnPr/>
                        <wps:spPr bwMode="auto">
                          <a:xfrm>
                            <a:off x="3175" y="225679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33" name="Rectangle 408"/>
                        <wps:cNvSpPr>
                          <a:spLocks noChangeArrowheads="1"/>
                        </wps:cNvSpPr>
                        <wps:spPr bwMode="auto">
                          <a:xfrm>
                            <a:off x="0" y="2260600"/>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4" name="Line 409"/>
                        <wps:cNvCnPr/>
                        <wps:spPr bwMode="auto">
                          <a:xfrm>
                            <a:off x="0" y="234378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35" name="Rectangle 410"/>
                        <wps:cNvSpPr>
                          <a:spLocks noChangeArrowheads="1"/>
                        </wps:cNvSpPr>
                        <wps:spPr bwMode="auto">
                          <a:xfrm>
                            <a:off x="0" y="2343785"/>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6" name="Line 411"/>
                        <wps:cNvCnPr/>
                        <wps:spPr bwMode="auto">
                          <a:xfrm>
                            <a:off x="0" y="242760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37" name="Rectangle 412"/>
                        <wps:cNvSpPr>
                          <a:spLocks noChangeArrowheads="1"/>
                        </wps:cNvSpPr>
                        <wps:spPr bwMode="auto">
                          <a:xfrm>
                            <a:off x="0" y="2427605"/>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8" name="Line 413"/>
                        <wps:cNvCnPr/>
                        <wps:spPr bwMode="auto">
                          <a:xfrm>
                            <a:off x="0" y="251142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39" name="Rectangle 414"/>
                        <wps:cNvSpPr>
                          <a:spLocks noChangeArrowheads="1"/>
                        </wps:cNvSpPr>
                        <wps:spPr bwMode="auto">
                          <a:xfrm>
                            <a:off x="0" y="2511425"/>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0" name="Line 415"/>
                        <wps:cNvCnPr/>
                        <wps:spPr bwMode="auto">
                          <a:xfrm>
                            <a:off x="0" y="259524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41" name="Rectangle 416"/>
                        <wps:cNvSpPr>
                          <a:spLocks noChangeArrowheads="1"/>
                        </wps:cNvSpPr>
                        <wps:spPr bwMode="auto">
                          <a:xfrm>
                            <a:off x="0" y="2595245"/>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2" name="Line 417"/>
                        <wps:cNvCnPr/>
                        <wps:spPr bwMode="auto">
                          <a:xfrm>
                            <a:off x="0" y="267906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43" name="Rectangle 418"/>
                        <wps:cNvSpPr>
                          <a:spLocks noChangeArrowheads="1"/>
                        </wps:cNvSpPr>
                        <wps:spPr bwMode="auto">
                          <a:xfrm>
                            <a:off x="0" y="2679065"/>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4" name="Line 419"/>
                        <wps:cNvCnPr/>
                        <wps:spPr bwMode="auto">
                          <a:xfrm>
                            <a:off x="0" y="276288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45" name="Rectangle 420"/>
                        <wps:cNvSpPr>
                          <a:spLocks noChangeArrowheads="1"/>
                        </wps:cNvSpPr>
                        <wps:spPr bwMode="auto">
                          <a:xfrm>
                            <a:off x="0" y="2762885"/>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6" name="Line 421"/>
                        <wps:cNvCnPr/>
                        <wps:spPr bwMode="auto">
                          <a:xfrm>
                            <a:off x="0" y="284607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47" name="Rectangle 422"/>
                        <wps:cNvSpPr>
                          <a:spLocks noChangeArrowheads="1"/>
                        </wps:cNvSpPr>
                        <wps:spPr bwMode="auto">
                          <a:xfrm>
                            <a:off x="0" y="2846070"/>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8" name="Line 423"/>
                        <wps:cNvCnPr/>
                        <wps:spPr bwMode="auto">
                          <a:xfrm>
                            <a:off x="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49" name="Rectangle 424"/>
                        <wps:cNvSpPr>
                          <a:spLocks noChangeArrowheads="1"/>
                        </wps:cNvSpPr>
                        <wps:spPr bwMode="auto">
                          <a:xfrm>
                            <a:off x="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0" name="Line 425"/>
                        <wps:cNvCnPr/>
                        <wps:spPr bwMode="auto">
                          <a:xfrm>
                            <a:off x="49530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51" name="Rectangle 426"/>
                        <wps:cNvSpPr>
                          <a:spLocks noChangeArrowheads="1"/>
                        </wps:cNvSpPr>
                        <wps:spPr bwMode="auto">
                          <a:xfrm>
                            <a:off x="495300" y="0"/>
                            <a:ext cx="3810"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2" name="Line 427"/>
                        <wps:cNvCnPr/>
                        <wps:spPr bwMode="auto">
                          <a:xfrm>
                            <a:off x="99060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53" name="Rectangle 428"/>
                        <wps:cNvSpPr>
                          <a:spLocks noChangeArrowheads="1"/>
                        </wps:cNvSpPr>
                        <wps:spPr bwMode="auto">
                          <a:xfrm>
                            <a:off x="990600" y="0"/>
                            <a:ext cx="3810"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4" name="Line 429"/>
                        <wps:cNvCnPr/>
                        <wps:spPr bwMode="auto">
                          <a:xfrm>
                            <a:off x="148653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55" name="Rectangle 430"/>
                        <wps:cNvSpPr>
                          <a:spLocks noChangeArrowheads="1"/>
                        </wps:cNvSpPr>
                        <wps:spPr bwMode="auto">
                          <a:xfrm>
                            <a:off x="148653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6" name="Line 431"/>
                        <wps:cNvCnPr/>
                        <wps:spPr bwMode="auto">
                          <a:xfrm>
                            <a:off x="198183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57" name="Rectangle 432"/>
                        <wps:cNvSpPr>
                          <a:spLocks noChangeArrowheads="1"/>
                        </wps:cNvSpPr>
                        <wps:spPr bwMode="auto">
                          <a:xfrm>
                            <a:off x="198183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8" name="Line 433"/>
                        <wps:cNvCnPr/>
                        <wps:spPr bwMode="auto">
                          <a:xfrm>
                            <a:off x="247713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59" name="Rectangle 434"/>
                        <wps:cNvSpPr>
                          <a:spLocks noChangeArrowheads="1"/>
                        </wps:cNvSpPr>
                        <wps:spPr bwMode="auto">
                          <a:xfrm>
                            <a:off x="247713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0" name="Line 435"/>
                        <wps:cNvCnPr/>
                        <wps:spPr bwMode="auto">
                          <a:xfrm>
                            <a:off x="297243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61" name="Rectangle 436"/>
                        <wps:cNvSpPr>
                          <a:spLocks noChangeArrowheads="1"/>
                        </wps:cNvSpPr>
                        <wps:spPr bwMode="auto">
                          <a:xfrm>
                            <a:off x="2972435" y="0"/>
                            <a:ext cx="3810"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2" name="Line 437"/>
                        <wps:cNvCnPr/>
                        <wps:spPr bwMode="auto">
                          <a:xfrm>
                            <a:off x="346773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63" name="Rectangle 438"/>
                        <wps:cNvSpPr>
                          <a:spLocks noChangeArrowheads="1"/>
                        </wps:cNvSpPr>
                        <wps:spPr bwMode="auto">
                          <a:xfrm>
                            <a:off x="3467735" y="0"/>
                            <a:ext cx="3810"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4" name="Line 439"/>
                        <wps:cNvCnPr/>
                        <wps:spPr bwMode="auto">
                          <a:xfrm>
                            <a:off x="396367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65" name="Rectangle 440"/>
                        <wps:cNvSpPr>
                          <a:spLocks noChangeArrowheads="1"/>
                        </wps:cNvSpPr>
                        <wps:spPr bwMode="auto">
                          <a:xfrm>
                            <a:off x="396367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6" name="Line 441"/>
                        <wps:cNvCnPr/>
                        <wps:spPr bwMode="auto">
                          <a:xfrm>
                            <a:off x="445897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67" name="Rectangle 442"/>
                        <wps:cNvSpPr>
                          <a:spLocks noChangeArrowheads="1"/>
                        </wps:cNvSpPr>
                        <wps:spPr bwMode="auto">
                          <a:xfrm>
                            <a:off x="445897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8" name="Line 443"/>
                        <wps:cNvCnPr/>
                        <wps:spPr bwMode="auto">
                          <a:xfrm>
                            <a:off x="495427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69" name="Rectangle 444"/>
                        <wps:cNvSpPr>
                          <a:spLocks noChangeArrowheads="1"/>
                        </wps:cNvSpPr>
                        <wps:spPr bwMode="auto">
                          <a:xfrm>
                            <a:off x="495427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0" name="Line 445"/>
                        <wps:cNvCnPr/>
                        <wps:spPr bwMode="auto">
                          <a:xfrm>
                            <a:off x="529272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71" name="Rectangle 446"/>
                        <wps:cNvSpPr>
                          <a:spLocks noChangeArrowheads="1"/>
                        </wps:cNvSpPr>
                        <wps:spPr bwMode="auto">
                          <a:xfrm>
                            <a:off x="529272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2" name="Line 447"/>
                        <wps:cNvCnPr/>
                        <wps:spPr bwMode="auto">
                          <a:xfrm>
                            <a:off x="563118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73" name="Rectangle 448"/>
                        <wps:cNvSpPr>
                          <a:spLocks noChangeArrowheads="1"/>
                        </wps:cNvSpPr>
                        <wps:spPr bwMode="auto">
                          <a:xfrm>
                            <a:off x="563118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4" name="Line 449"/>
                        <wps:cNvCnPr/>
                        <wps:spPr bwMode="auto">
                          <a:xfrm>
                            <a:off x="596963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75" name="Rectangle 450"/>
                        <wps:cNvSpPr>
                          <a:spLocks noChangeArrowheads="1"/>
                        </wps:cNvSpPr>
                        <wps:spPr bwMode="auto">
                          <a:xfrm>
                            <a:off x="596963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6" name="Line 451"/>
                        <wps:cNvCnPr/>
                        <wps:spPr bwMode="auto">
                          <a:xfrm>
                            <a:off x="630809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77" name="Rectangle 452"/>
                        <wps:cNvSpPr>
                          <a:spLocks noChangeArrowheads="1"/>
                        </wps:cNvSpPr>
                        <wps:spPr bwMode="auto">
                          <a:xfrm>
                            <a:off x="630809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 name="Line 453"/>
                        <wps:cNvCnPr/>
                        <wps:spPr bwMode="auto">
                          <a:xfrm>
                            <a:off x="664654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79" name="Rectangle 454"/>
                        <wps:cNvSpPr>
                          <a:spLocks noChangeArrowheads="1"/>
                        </wps:cNvSpPr>
                        <wps:spPr bwMode="auto">
                          <a:xfrm>
                            <a:off x="664654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0" name="Line 455"/>
                        <wps:cNvCnPr/>
                        <wps:spPr bwMode="auto">
                          <a:xfrm>
                            <a:off x="698500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81" name="Rectangle 456"/>
                        <wps:cNvSpPr>
                          <a:spLocks noChangeArrowheads="1"/>
                        </wps:cNvSpPr>
                        <wps:spPr bwMode="auto">
                          <a:xfrm>
                            <a:off x="698500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2" name="Line 457"/>
                        <wps:cNvCnPr/>
                        <wps:spPr bwMode="auto">
                          <a:xfrm>
                            <a:off x="732345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83" name="Rectangle 458"/>
                        <wps:cNvSpPr>
                          <a:spLocks noChangeArrowheads="1"/>
                        </wps:cNvSpPr>
                        <wps:spPr bwMode="auto">
                          <a:xfrm>
                            <a:off x="732345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5" name="Rectangle 1285"/>
                        <wps:cNvSpPr>
                          <a:spLocks noChangeArrowheads="1"/>
                        </wps:cNvSpPr>
                        <wps:spPr bwMode="auto">
                          <a:xfrm>
                            <a:off x="1509690" y="2184060"/>
                            <a:ext cx="248920"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CF4" w:rsidRDefault="006E0CF4" w:rsidP="006E0CF4">
                              <w:pPr>
                                <w:pStyle w:val="NormalWeb"/>
                                <w:spacing w:before="0" w:beforeAutospacing="0" w:after="0" w:afterAutospacing="0"/>
                              </w:pPr>
                              <w:r>
                                <w:rPr>
                                  <w:rFonts w:ascii="Calibri" w:eastAsia="Times New Roman" w:hAnsi="Calibri" w:cs="Calibri"/>
                                  <w:color w:val="000000"/>
                                  <w:sz w:val="10"/>
                                  <w:szCs w:val="10"/>
                                </w:rPr>
                                <w:t>ls_reg.ele</w:t>
                              </w:r>
                            </w:p>
                          </w:txbxContent>
                        </wps:txbx>
                        <wps:bodyPr rot="0" vert="horz" wrap="none" lIns="0" tIns="0" rIns="0" bIns="0" anchor="t" anchorCtr="0">
                          <a:spAutoFit/>
                        </wps:bodyPr>
                      </wps:wsp>
                    </wpc:wpc>
                  </a:graphicData>
                </a:graphic>
              </wp:inline>
            </w:drawing>
          </mc:Choice>
          <mc:Fallback>
            <w:pict>
              <v:group id="Canvas 1284" o:spid="_x0000_s1026" editas="canvas" style="width:576.9pt;height:224.4pt;mso-position-horizontal-relative:char;mso-position-vertical-relative:line" coordsize="73266,28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">
                <v:shape id="_x0000_s1027" type="#_x0000_t75" style="position:absolute;width:73266;height:28498;visibility:visible;mso-wrap-style:square">
                  <v:fill o:detectmouseclick="t"/>
                  <v:path o:connecttype="none"/>
                </v:shape>
                <v:group id="Group 388" o:spid="_x0000_s1028" style="position:absolute;width:73266;height:26828" coordsize="11538,4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rect id="Rectangle 188" o:spid="_x0000_s1029" style="position:absolute;left:22;top:16;width:27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NK4r8A&#10;AADbAAAADwAAAGRycy9kb3ducmV2LnhtbERPS2rDMBDdF3IHMYXsarkO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g0rivwAAANsAAAAPAAAAAAAAAAAAAAAAAJgCAABkcnMvZG93bnJl&#10;di54bWxQSwUGAAAAAAQABAD1AAAAhAMAAAAA&#10;" filled="f" stroked="f">
                    <v:textbox style="mso-fit-shape-to-text:t" inset="0,0,0,0">
                      <w:txbxContent>
                        <w:p w:rsidR="006E0CF4" w:rsidRDefault="006E0CF4">
                          <w:r>
                            <w:rPr>
                              <w:rFonts w:ascii="Calibri" w:hAnsi="Calibri" w:cs="Calibri"/>
                              <w:color w:val="000000"/>
                              <w:sz w:val="10"/>
                              <w:szCs w:val="10"/>
                            </w:rPr>
                            <w:t>file.cio</w:t>
                          </w:r>
                        </w:p>
                      </w:txbxContent>
                    </v:textbox>
                  </v:rect>
                  <v:rect id="Rectangle 189" o:spid="_x0000_s1030" style="position:absolute;left:802;top:16;width:23;height:2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vecAA&#10;AADbAAAADwAAAGRycy9kb3ducmV2LnhtbESPzYoCMRCE7wu+Q2jB25rRhU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M/vecAAAADb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 xml:space="preserve"> </w:t>
                          </w:r>
                        </w:p>
                      </w:txbxContent>
                    </v:textbox>
                  </v:rect>
                  <v:rect id="Rectangle 190" o:spid="_x0000_s1031" style="position:absolute;left:1582;top:16;width:23;height:2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G5L8A&#10;AADbAAAADwAAAGRycy9kb3ducmV2LnhtbERPS2rDMBDdF3IHMYXsarkO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9UbkvwAAANsAAAAPAAAAAAAAAAAAAAAAAJgCAABkcnMvZG93bnJl&#10;di54bWxQSwUGAAAAAAQABAD1AAAAhAMAAAAA&#10;" filled="f" stroked="f">
                    <v:textbox style="mso-fit-shape-to-text:t" inset="0,0,0,0">
                      <w:txbxContent>
                        <w:p w:rsidR="006E0CF4" w:rsidRDefault="006E0CF4">
                          <w:r>
                            <w:rPr>
                              <w:rFonts w:ascii="Calibri" w:hAnsi="Calibri" w:cs="Calibri"/>
                              <w:color w:val="000000"/>
                              <w:sz w:val="10"/>
                              <w:szCs w:val="10"/>
                            </w:rPr>
                            <w:t xml:space="preserve"> </w:t>
                          </w:r>
                        </w:p>
                      </w:txbxContent>
                    </v:textbox>
                  </v:rect>
                  <v:rect id="Rectangle 191" o:spid="_x0000_s1032" style="position:absolute;left:2363;top:16;width:23;height:2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en6MEA&#10;AADbAAAADwAAAGRycy9kb3ducmV2LnhtbESPzYoCMRCE74LvEFrwphl1W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Xp+jBAAAA2wAAAA8AAAAAAAAAAAAAAAAAmAIAAGRycy9kb3du&#10;cmV2LnhtbFBLBQYAAAAABAAEAPUAAACGAwAAAAA=&#10;" filled="f" stroked="f">
                    <v:textbox style="mso-fit-shape-to-text:t" inset="0,0,0,0">
                      <w:txbxContent>
                        <w:p w:rsidR="006E0CF4" w:rsidRDefault="006E0CF4">
                          <w:r>
                            <w:rPr>
                              <w:rFonts w:ascii="Calibri" w:hAnsi="Calibri" w:cs="Calibri"/>
                              <w:color w:val="000000"/>
                              <w:sz w:val="10"/>
                              <w:szCs w:val="10"/>
                            </w:rPr>
                            <w:t xml:space="preserve"> </w:t>
                          </w:r>
                        </w:p>
                      </w:txbxContent>
                    </v:textbox>
                  </v:rect>
                  <v:rect id="Rectangle 192" o:spid="_x0000_s1033" style="position:absolute;left:22;top:148;width:52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B8EA&#10;AADbAAAADwAAAGRycy9kb3ducmV2LnhtbESPzYoCMRCE74LvEFrwphnF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ymgfBAAAA2wAAAA8AAAAAAAAAAAAAAAAAmAIAAGRycy9kb3du&#10;cmV2LnhtbFBLBQYAAAAABAAEAPUAAACGAwAAAAA=&#10;" filled="f" stroked="f">
                    <v:textbox style="mso-fit-shape-to-text:t" inset="0,0,0,0">
                      <w:txbxContent>
                        <w:p w:rsidR="006E0CF4" w:rsidRDefault="006E0CF4">
                          <w:r>
                            <w:rPr>
                              <w:rFonts w:ascii="Calibri" w:hAnsi="Calibri" w:cs="Calibri"/>
                              <w:color w:val="000000"/>
                              <w:sz w:val="10"/>
                              <w:szCs w:val="10"/>
                            </w:rPr>
                            <w:t>SIMULATION</w:t>
                          </w:r>
                        </w:p>
                      </w:txbxContent>
                    </v:textbox>
                  </v:rect>
                  <v:rect id="Rectangle 193" o:spid="_x0000_s1034" style="position:absolute;left:802;top:148;width:35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K46cEA&#10;AADbAAAADwAAAGRycy9kb3ducmV2LnhtbESP3YrCMBSE7xd8h3AE79Z0eyGlGkUWBF28se4DHJrT&#10;H0xOShJt9+2NIOzlMDPfMJvdZI14kA+9YwVfywwEce10z62C3+vhswARIrJG45gU/FGA3Xb2scFS&#10;u5Ev9KhiKxKEQ4kKuhiHUspQd2QxLN1AnLzGeYsxSd9K7XFMcGtknmUrabHntNDhQN8d1bfqbhXI&#10;a3UYi8r4zP3kzdmcjpeGnFKL+bRfg4g0xf/wu33UCoocXl/SD5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iuOnBAAAA2wAAAA8AAAAAAAAAAAAAAAAAmAIAAGRycy9kb3du&#10;cmV2LnhtbFBLBQYAAAAABAAEAPUAAACGAwAAAAA=&#10;" filled="f" stroked="f">
                    <v:textbox style="mso-fit-shape-to-text:t" inset="0,0,0,0">
                      <w:txbxContent>
                        <w:p w:rsidR="006E0CF4" w:rsidRDefault="006E0CF4">
                          <w:r>
                            <w:rPr>
                              <w:rFonts w:ascii="Calibri" w:hAnsi="Calibri" w:cs="Calibri"/>
                              <w:color w:val="000000"/>
                              <w:sz w:val="10"/>
                              <w:szCs w:val="10"/>
                            </w:rPr>
                            <w:t>time.sim</w:t>
                          </w:r>
                        </w:p>
                      </w:txbxContent>
                    </v:textbox>
                  </v:rect>
                  <v:rect id="Rectangle 194" o:spid="_x0000_s1035" style="position:absolute;left:1582;top:148;width:34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khmb8A&#10;AADcAAAADwAAAGRycy9kb3ducmV2LnhtbERP22oCMRB9F/oPYQp9cxMtiK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ySGZvwAAANwAAAAPAAAAAAAAAAAAAAAAAJgCAABkcnMvZG93bnJl&#10;di54bWxQSwUGAAAAAAQABAD1AAAAhAMAAAAA&#10;" filled="f" stroked="f">
                    <v:textbox style="mso-fit-shape-to-text:t" inset="0,0,0,0">
                      <w:txbxContent>
                        <w:p w:rsidR="006E0CF4" w:rsidRDefault="006E0CF4">
                          <w:r>
                            <w:rPr>
                              <w:rFonts w:ascii="Calibri" w:hAnsi="Calibri" w:cs="Calibri"/>
                              <w:color w:val="000000"/>
                              <w:sz w:val="10"/>
                              <w:szCs w:val="10"/>
                            </w:rPr>
                            <w:t>print.prt</w:t>
                          </w:r>
                        </w:p>
                      </w:txbxContent>
                    </v:textbox>
                  </v:rect>
                  <v:rect id="Rectangle 195" o:spid="_x0000_s1036" style="position:absolute;left:2363;top:148;width:40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cdr8A&#10;AADcAAAADwAAAGRycy9kb3ducmV2LnhtbERP22oCMRB9F/oPYQp9cxOFiq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bBx2vwAAANwAAAAPAAAAAAAAAAAAAAAAAJgCAABkcnMvZG93bnJl&#10;di54bWxQSwUGAAAAAAQABAD1AAAAhAMAAAAA&#10;" filled="f" stroked="f">
                    <v:textbox style="mso-fit-shape-to-text:t" inset="0,0,0,0">
                      <w:txbxContent>
                        <w:p w:rsidR="006E0CF4" w:rsidRDefault="006E0CF4">
                          <w:r>
                            <w:rPr>
                              <w:rFonts w:ascii="Calibri" w:hAnsi="Calibri" w:cs="Calibri"/>
                              <w:color w:val="000000"/>
                              <w:sz w:val="10"/>
                              <w:szCs w:val="10"/>
                            </w:rPr>
                            <w:t>object.prt</w:t>
                          </w:r>
                        </w:p>
                      </w:txbxContent>
                    </v:textbox>
                  </v:rect>
                  <v:rect id="Rectangle 196" o:spid="_x0000_s1037" style="position:absolute;left:3143;top:148;width:409;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9RtMIA&#10;AADcAAAADwAAAGRycy9kb3ducmV2LnhtbESP3WoCMRSE7wu+QziCdzWrYNXVKFIQbPHG1Qc4bM7+&#10;YHKyJKm7ffumIHg5zMw3zHY/WCMe5EPrWMFsmoEgLp1uuVZwux7fVyBCRNZoHJOCXwqw343etphr&#10;1/OFHkWsRYJwyFFBE2OXSxnKhiyGqeuIk1c5bzEm6WupPfYJbo2cZ9mHtNhyWmiwo8+GynvxYxXI&#10;a3HsV4XxmfueV2fzdbpU5JSajIfDBkSkIb7Cz/ZJK1gvl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X1G0wgAAANwAAAAPAAAAAAAAAAAAAAAAAJgCAABkcnMvZG93&#10;bnJldi54bWxQSwUGAAAAAAQABAD1AAAAhwMAAAAA&#10;" filled="f" stroked="f">
                    <v:textbox style="mso-fit-shape-to-text:t" inset="0,0,0,0">
                      <w:txbxContent>
                        <w:p w:rsidR="006E0CF4" w:rsidRDefault="006E0CF4">
                          <w:r>
                            <w:rPr>
                              <w:rFonts w:ascii="Calibri" w:hAnsi="Calibri" w:cs="Calibri"/>
                              <w:color w:val="000000"/>
                              <w:sz w:val="10"/>
                              <w:szCs w:val="10"/>
                            </w:rPr>
                            <w:t>object.cnt</w:t>
                          </w:r>
                        </w:p>
                      </w:txbxContent>
                    </v:textbox>
                  </v:rect>
                  <v:rect id="Rectangle 197" o:spid="_x0000_s1038" style="position:absolute;left:22;top:280;width:36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FfsIA&#10;AADcAAAADwAAAGRycy9kb3ducmV2LnhtbESPzYoCMRCE74LvEFrwphlFxB2NIoKgy14c9wGaSc8P&#10;Jp0hic749puFhT0WVfUVtTsM1ogX+dA6VrCYZyCIS6dbrhV838+zDYgQkTUax6TgTQEO+/Foh7l2&#10;Pd/oVcRaJAiHHBU0MXa5lKFsyGKYu444eZXzFmOSvpbaY5/g1shllq2lxZbTQoMdnRoqH8XTKpD3&#10;4txvCuMz97msvsz1cqvIKTWdDMctiEhD/A//tS9awcd6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4QV+wgAAANwAAAAPAAAAAAAAAAAAAAAAAJgCAABkcnMvZG93&#10;bnJldi54bWxQSwUGAAAAAAQABAD1AAAAhwMAAAAA&#10;" filled="f" stroked="f">
                    <v:textbox style="mso-fit-shape-to-text:t" inset="0,0,0,0">
                      <w:txbxContent>
                        <w:p w:rsidR="006E0CF4" w:rsidRDefault="006E0CF4">
                          <w:r>
                            <w:rPr>
                              <w:rFonts w:ascii="Calibri" w:hAnsi="Calibri" w:cs="Calibri"/>
                              <w:color w:val="000000"/>
                              <w:sz w:val="10"/>
                              <w:szCs w:val="10"/>
                            </w:rPr>
                            <w:t>CLIMATE</w:t>
                          </w:r>
                        </w:p>
                      </w:txbxContent>
                    </v:textbox>
                  </v:rect>
                  <v:rect id="Rectangle 198" o:spid="_x0000_s1039" style="position:absolute;left:802;top:280;width:605;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Cq4MEA&#10;AADcAAAADwAAAGRycy9kb3ducmV2LnhtbESPzYoCMRCE7wu+Q2jB25rRg+isUUQQVLw47gM0k54f&#10;TDpDEp3x7Y2wsMeiqr6i1tvBGvEkH1rHCmbTDARx6XTLtYLf2+F7CSJEZI3GMSl4UYDtZvS1xly7&#10;nq/0LGItEoRDjgqaGLtcylA2ZDFMXUecvMp5izFJX0vtsU9wa+Q8yxbSYstpocGO9g2V9+JhFchb&#10;ceiXhfGZO8+rizkdrxU5pSbjYfcDItIQ/8N/7aNWsFqs4HMmHQG5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gquDBAAAA3AAAAA8AAAAAAAAAAAAAAAAAmAIAAGRycy9kb3du&#10;cmV2LnhtbFBLBQYAAAAABAAEAPUAAACGAwAAAAA=&#10;" filled="f" stroked="f">
                    <v:textbox style="mso-fit-shape-to-text:t" inset="0,0,0,0">
                      <w:txbxContent>
                        <w:p w:rsidR="006E0CF4" w:rsidRDefault="006E0CF4">
                          <w:proofErr w:type="gramStart"/>
                          <w:r>
                            <w:rPr>
                              <w:rFonts w:ascii="Calibri" w:hAnsi="Calibri" w:cs="Calibri"/>
                              <w:color w:val="000000"/>
                              <w:sz w:val="10"/>
                              <w:szCs w:val="10"/>
                            </w:rPr>
                            <w:t>weather-sta.cli</w:t>
                          </w:r>
                          <w:proofErr w:type="gramEnd"/>
                        </w:p>
                      </w:txbxContent>
                    </v:textbox>
                  </v:rect>
                  <v:rect id="Rectangle 199" o:spid="_x0000_s1040" style="position:absolute;left:1582;top:280;width:655;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EL18IA&#10;AADcAAAADwAAAGRycy9kb3ducmV2LnhtbESP3WoCMRSE7wu+QziCdzWrQtXVKFIQbPHG1Qc4bM7+&#10;YHKyJKm7ffumIHg5zMw3zHY/WCMe5EPrWMFsmoEgLp1uuVZwux7fVyBCRNZoHJOCXwqw343etphr&#10;1/OFHkWsRYJwyFFBE2OXSxnKhiyGqeuIk1c5bzEm6WupPfYJbo2cZ9mHtNhyWmiwo8+GynvxYxXI&#10;a3HsV4XxmfueV2fzdbpU5JSajIfDBkSkIb7Cz/ZJK1gvF/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0QvXwgAAANwAAAAPAAAAAAAAAAAAAAAAAJgCAABkcnMvZG93&#10;bnJldi54bWxQSwUGAAAAAAQABAD1AAAAhwMAAAAA&#10;" filled="f" stroked="f">
                    <v:textbox style="mso-fit-shape-to-text:t" inset="0,0,0,0">
                      <w:txbxContent>
                        <w:p w:rsidR="006E0CF4" w:rsidRDefault="006E0CF4">
                          <w:proofErr w:type="gramStart"/>
                          <w:r>
                            <w:rPr>
                              <w:rFonts w:ascii="Calibri" w:hAnsi="Calibri" w:cs="Calibri"/>
                              <w:color w:val="000000"/>
                              <w:sz w:val="10"/>
                              <w:szCs w:val="10"/>
                            </w:rPr>
                            <w:t>weather-wgn.cli</w:t>
                          </w:r>
                          <w:proofErr w:type="gramEnd"/>
                        </w:p>
                      </w:txbxContent>
                    </v:textbox>
                  </v:rect>
                  <v:rect id="Rectangle 200" o:spid="_x0000_s1041" style="position:absolute;left:2363;top:280;width:45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iTo8IA&#10;AADcAAAADwAAAGRycy9kb3ducmV2LnhtbESP3WoCMRSE7wu+QziCdzWrSNXVKFIQbPHG1Qc4bM7+&#10;YHKyJKm7ffumIHg5zMw3zHY/WCMe5EPrWMFsmoEgLp1uuVZwux7fVyBCRNZoHJOCXwqw343etphr&#10;1/OFHkWsRYJwyFFBE2OXSxnKhiyGqeuIk1c5bzEm6WupPfYJbo2cZ9mHtNhyWmiwo8+GynvxYxXI&#10;a3HsV4XxmfueV2fzdbpU5JSajIfDBkSkIb7Cz/ZJK1gvF/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OJOjwgAAANwAAAAPAAAAAAAAAAAAAAAAAJgCAABkcnMvZG93&#10;bnJldi54bWxQSwUGAAAAAAQABAD1AAAAhwMAAAAA&#10;" filled="f" stroked="f">
                    <v:textbox style="mso-fit-shape-to-text:t" inset="0,0,0,0">
                      <w:txbxContent>
                        <w:p w:rsidR="006E0CF4" w:rsidRDefault="006E0CF4">
                          <w:proofErr w:type="gramStart"/>
                          <w:r>
                            <w:rPr>
                              <w:rFonts w:ascii="Calibri" w:hAnsi="Calibri" w:cs="Calibri"/>
                              <w:color w:val="000000"/>
                              <w:sz w:val="10"/>
                              <w:szCs w:val="10"/>
                            </w:rPr>
                            <w:t>wind-dir.cli</w:t>
                          </w:r>
                          <w:proofErr w:type="gramEnd"/>
                        </w:p>
                      </w:txbxContent>
                    </v:textbox>
                  </v:rect>
                  <v:rect id="Rectangle 201" o:spid="_x0000_s1042" style="position:absolute;left:3143;top:280;width:26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pAHMIA&#10;AADcAAAADwAAAGRycy9kb3ducmV2LnhtbESPzYoCMRCE7wu+Q2jB25rRg8yORhFBcGUvjj5AM+n5&#10;waQzJFlnfHsjLOyxqKqvqM1utEY8yIfOsYLFPANBXDndcaPgdj1+5iBCRNZoHJOCJwXYbScfGyy0&#10;G/hCjzI2IkE4FKigjbEvpAxVSxbD3PXEyaudtxiT9I3UHocEt0Yus2wlLXacFlrs6dBSdS9/rQJ5&#10;LY9DXhqfufOy/jHfp0tNTqnZdNyvQUQa43/4r33SCr7yBbzP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mkAcwgAAANwAAAAPAAAAAAAAAAAAAAAAAJgCAABkcnMvZG93&#10;bnJldi54bWxQSwUGAAAAAAQABAD1AAAAhwMAAAAA&#10;" filled="f" stroked="f">
                    <v:textbox style="mso-fit-shape-to-text:t" inset="0,0,0,0">
                      <w:txbxContent>
                        <w:p w:rsidR="006E0CF4" w:rsidRDefault="006E0CF4">
                          <w:r>
                            <w:rPr>
                              <w:rFonts w:ascii="Calibri" w:hAnsi="Calibri" w:cs="Calibri"/>
                              <w:color w:val="000000"/>
                              <w:sz w:val="10"/>
                              <w:szCs w:val="10"/>
                            </w:rPr>
                            <w:t>pcp.cli</w:t>
                          </w:r>
                        </w:p>
                      </w:txbxContent>
                    </v:textbox>
                  </v:rect>
                  <v:rect id="Rectangle 202" o:spid="_x0000_s1043" style="position:absolute;left:3923;top:280;width:28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jea8IA&#10;AADcAAAADwAAAGRycy9kb3ducmV2LnhtbESP3WoCMRSE7wu+QziCdzXbvZDt1iilIKh449oHOGzO&#10;/tDkZEmiu769EYReDjPzDbPeTtaIG/nQO1bwscxAENdO99wq+L3s3gsQISJrNI5JwZ0CbDeztzWW&#10;2o18plsVW5EgHEpU0MU4lFKGuiOLYekG4uQ1zluMSfpWao9jglsj8yxbSYs9p4UOB/rpqP6rrlaB&#10;vFS7saiMz9wxb07msD835JRazKfvLxCRpvgffrX3WsFnkcPzTDoC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SN5rwgAAANwAAAAPAAAAAAAAAAAAAAAAAJgCAABkcnMvZG93&#10;bnJldi54bWxQSwUGAAAAAAQABAD1AAAAhwMAAAAA&#10;" filled="f" stroked="f">
                    <v:textbox style="mso-fit-shape-to-text:t" inset="0,0,0,0">
                      <w:txbxContent>
                        <w:p w:rsidR="006E0CF4" w:rsidRDefault="006E0CF4">
                          <w:r>
                            <w:rPr>
                              <w:rFonts w:ascii="Calibri" w:hAnsi="Calibri" w:cs="Calibri"/>
                              <w:color w:val="000000"/>
                              <w:sz w:val="10"/>
                              <w:szCs w:val="10"/>
                            </w:rPr>
                            <w:t>tmp.cli</w:t>
                          </w:r>
                        </w:p>
                      </w:txbxContent>
                    </v:textbox>
                  </v:rect>
                  <v:rect id="Rectangle 203" o:spid="_x0000_s1044" style="position:absolute;left:4703;top:280;width:21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xDOcAA&#10;AADdAAAADwAAAGRycy9kb3ducmV2LnhtbERP22oCMRB9F/oPYQp906QLiqxGkYJgpS+ufsCwmb1g&#10;MlmS1N3+fVMo+DaHc53tfnJWPCjE3rOG94UCQVx703Or4XY9ztcgYkI2aD2Thh+KsN+9zLZYGj/y&#10;hR5VakUO4Viihi6loZQy1h05jAs/EGeu8cFhyjC00gQcc7izslBqJR32nBs6HOijo/pefTsN8lod&#10;x3Vlg/Lnovmyn6dLQ17rt9fpsAGRaEpP8b/7ZPJ8VSzh75t8gt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xDOc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slr.cli</w:t>
                          </w:r>
                        </w:p>
                      </w:txbxContent>
                    </v:textbox>
                  </v:rect>
                  <v:rect id="Rectangle 204" o:spid="_x0000_s1045" style="position:absolute;left:5483;top:280;width:299;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7dTsAA&#10;AADdAAAADwAAAGRycy9kb3ducmV2LnhtbERPS2rDMBDdF3oHMYXuaqlehOBGMSFgSEs3cXKAwRp/&#10;qDQykhq7t68Khezm8b6zq1dnxY1CnDxreC0UCOLOm4kHDddL87IFEROyQeuZNPxQhHr/+LDDyviF&#10;z3Rr0yByCMcKNYwpzZWUsRvJYSz8TJy53geHKcMwSBNwyeHOylKpjXQ4cW4YcabjSN1X++00yEvb&#10;LNvWBuU/yv7Tvp/OPXmtn5/WwxuIRGu6i//dJ5Pnq3IDf9/kE+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d7dTs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hmd.cli</w:t>
                          </w:r>
                        </w:p>
                      </w:txbxContent>
                    </v:textbox>
                  </v:rect>
                  <v:rect id="Rectangle 205" o:spid="_x0000_s1046" style="position:absolute;left:6263;top:280;width:29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T58EA&#10;AADdAAAADwAAAGRycy9kb3ducmV2LnhtbERP22oCMRB9F/oPYQp902QVimyNiwiClb64+gHDZvZC&#10;k8mSpO7275tCoW9zONfZVbOz4kEhDp41FCsFgrjxZuBOw/12Wm5BxIRs0HomDd8Uodo/LXZYGj/x&#10;lR516kQO4Viihj6lsZQyNj05jCs/Emeu9cFhyjB00gSccrizcq3Uq3Q4cG7ocaRjT81n/eU0yFt9&#10;mra1Dcpf1u2HfT9fW/JavzzPhzcQieb0L/5zn02erzYF/H6TT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u0+fBAAAA3QAAAA8AAAAAAAAAAAAAAAAAmAIAAGRycy9kb3du&#10;cmV2LnhtbFBLBQYAAAAABAAEAPUAAACGAwAAAAA=&#10;" filled="f" stroked="f">
                    <v:textbox style="mso-fit-shape-to-text:t" inset="0,0,0,0">
                      <w:txbxContent>
                        <w:p w:rsidR="006E0CF4" w:rsidRDefault="006E0CF4">
                          <w:r>
                            <w:rPr>
                              <w:rFonts w:ascii="Calibri" w:hAnsi="Calibri" w:cs="Calibri"/>
                              <w:color w:val="000000"/>
                              <w:sz w:val="10"/>
                              <w:szCs w:val="10"/>
                            </w:rPr>
                            <w:t>wnd.cli</w:t>
                          </w:r>
                        </w:p>
                      </w:txbxContent>
                    </v:textbox>
                  </v:rect>
                  <v:rect id="Rectangle 206" o:spid="_x0000_s1047" style="position:absolute;left:7044;top:280;width:48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xNkMAA&#10;AADdAAAADwAAAGRycy9kb3ducmV2LnhtbERP22oCMRB9F/oPYQp906QriKxGkYJgpS+ufsCwmb1g&#10;MlmS1N3+fVMo+DaHc53tfnJWPCjE3rOG94UCQVx703Or4XY9ztcgYkI2aD2Thh+KsN+9zLZYGj/y&#10;hR5VakUO4Viihi6loZQy1h05jAs/EGeu8cFhyjC00gQcc7izslBqJR32nBs6HOijo/pefTsN8lod&#10;x3Vlg/Lnovmyn6dLQ17rt9fpsAGRaEpP8b/7ZPJ8tSzg75t8gt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zxNkM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atmodep.cli</w:t>
                          </w:r>
                        </w:p>
                      </w:txbxContent>
                    </v:textbox>
                  </v:rect>
                  <v:rect id="Rectangle 207" o:spid="_x0000_s1048" style="position:absolute;left:22;top:412;width:40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oC8AA&#10;AADdAAAADwAAAGRycy9kb3ducmV2LnhtbERP22oCMRB9F/oPYYS+aaKCyNYoIghW+uLqBwyb2QtN&#10;JkuSutu/N4WCb3M419nuR2fFg0LsPGtYzBUI4sqbjhsN99tptgERE7JB65k0/FKE/e5tssXC+IGv&#10;9ChTI3IIxwI1tCn1hZSxaslhnPueOHO1Dw5ThqGRJuCQw52VS6XW0mHHuaHFno4tVd/lj9Mgb+Vp&#10;2JQ2KH9Z1l/283ytyWv9Ph0PHyASjekl/nefTZ6vViv4+yafIH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DoC8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CONNECT</w:t>
                          </w:r>
                        </w:p>
                      </w:txbxContent>
                    </v:textbox>
                  </v:rect>
                  <v:rect id="Rectangle 208" o:spid="_x0000_s1049" style="position:absolute;left:802;top:412;width:31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lwf8AA&#10;AADdAAAADwAAAGRycy9kb3ducmV2LnhtbERP22oCMRB9F/oPYQp900QrRbZGEUGw4ourHzBsZi80&#10;mSxJdLd/bwqFvs3hXGe9HZ0VDwqx86xhPlMgiCtvOm403K6H6QpETMgGrWfS8EMRtpuXyRoL4we+&#10;0KNMjcghHAvU0KbUF1LGqiWHceZ74szVPjhMGYZGmoBDDndWLpT6kA47zg0t9rRvqfou706DvJaH&#10;YVXaoPxpUZ/t1/FSk9f67XXcfYJINKZ/8Z/7aPJ89b6E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5lwf8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hru.con</w:t>
                          </w:r>
                        </w:p>
                      </w:txbxContent>
                    </v:textbox>
                  </v:rect>
                  <v:rect id="Rectangle 209" o:spid="_x0000_s1050" style="position:absolute;left:1582;top:412;width:45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XV5MAA&#10;AADdAAAADwAAAGRycy9kb3ducmV2LnhtbERP22oCMRB9F/oPYQp900SLRbZGEUGw4ourHzBsZi80&#10;mSxJdLd/bwqFvs3hXGe9HZ0VDwqx86xhPlMgiCtvOm403K6H6QpETMgGrWfS8EMRtpuXyRoL4we+&#10;0KNMjcghHAvU0KbUF1LGqiWHceZ74szVPjhMGYZGmoBDDndWLpT6kA47zg0t9rRvqfou706DvJaH&#10;YVXaoPxpUZ/t1/FSk9f67XXcfYJINKZ/8Z/7aPJ89b6E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XV5MAAAADdAAAADwAAAAAAAAAAAAAAAACYAgAAZHJzL2Rvd25y&#10;ZXYueG1sUEsFBgAAAAAEAAQA9QAAAIUDAAAAAA==&#10;" filled="f" stroked="f">
                    <v:textbox style="mso-fit-shape-to-text:t" inset="0,0,0,0">
                      <w:txbxContent>
                        <w:p w:rsidR="006E0CF4" w:rsidRDefault="006E0CF4">
                          <w:proofErr w:type="gramStart"/>
                          <w:r>
                            <w:rPr>
                              <w:rFonts w:ascii="Calibri" w:hAnsi="Calibri" w:cs="Calibri"/>
                              <w:color w:val="000000"/>
                              <w:sz w:val="10"/>
                              <w:szCs w:val="10"/>
                            </w:rPr>
                            <w:t>hru-lte.con</w:t>
                          </w:r>
                          <w:proofErr w:type="gramEnd"/>
                        </w:p>
                      </w:txbxContent>
                    </v:textbox>
                  </v:rect>
                  <v:rect id="Rectangle 210" o:spid="_x0000_s1051" style="position:absolute;left:2363;top:412;width:55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dLk8AA&#10;AADdAAAADwAAAGRycy9kb3ducmV2LnhtbERP22oCMRB9F/oPYYS+aaIFka1RRBCs9MXVDxg2sxea&#10;TJYkdbd/bwqCb3M419nsRmfFnULsPGtYzBUI4sqbjhsNt+txtgYRE7JB65k0/FGE3fZtssHC+IEv&#10;dC9TI3IIxwI1tCn1hZSxaslhnPueOHO1Dw5ThqGRJuCQw52VS6VW0mHHuaHFng4tVT/lr9Mgr+Vx&#10;WJc2KH9e1t/263SpyWv9Ph33nyASjeklfrpPJs9XHyv4/yafIL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AdLk8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rout_unit.con</w:t>
                          </w:r>
                        </w:p>
                      </w:txbxContent>
                    </v:textbox>
                  </v:rect>
                  <v:rect id="Rectangle 211" o:spid="_x0000_s1052" style="position:absolute;left:3143;top:412;width:53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vuCMAA&#10;AADdAAAADwAAAGRycy9kb3ducmV2LnhtbERP22oCMRB9F/oPYQp900QLVrZGEUGw4ourHzBsZi80&#10;mSxJdLd/bwqFvs3hXGe9HZ0VDwqx86xhPlMgiCtvOm403K6H6QpETMgGrWfS8EMRtpuXyRoL4we+&#10;0KNMjcghHAvU0KbUF1LGqiWHceZ74szVPjhMGYZGmoBDDndWLpRaSocd54YWe9q3VH2Xd6dBXsvD&#10;sCptUP60qM/263ipyWv99jruPkEkGtO/+M99NHm+ev+A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0vuCM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modflow.con</w:t>
                          </w:r>
                        </w:p>
                      </w:txbxContent>
                    </v:textbox>
                  </v:rect>
                  <v:rect id="Rectangle 212" o:spid="_x0000_s1053" style="position:absolute;left:3923;top:412;width:46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R6esMA&#10;AADdAAAADwAAAGRycy9kb3ducmV2LnhtbESPzWoDMQyE74W8g1Ght8ZuCiVs4oRSCKSll2zyAGKt&#10;/SG2vNhOdvv21aHQm8SMZj5t93Pw6k4pD5EtvCwNKOImuoE7C5fz4XkNKhdkhz4yWfihDPvd4mGL&#10;lYsTn+hel05JCOcKLfSljJXWuekpYF7GkVi0NqaARdbUaZdwkvDg9cqYNx1wYGnocaSPnpprfQsW&#10;9Lk+TOvaJxO/Vu23/zyeWorWPj3O7xtQhebyb/67PjrBN6+CK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R6esMAAADdAAAADwAAAAAAAAAAAAAAAACYAgAAZHJzL2Rv&#10;d25yZXYueG1sUEsFBgAAAAAEAAQA9QAAAIgDAAAAAA==&#10;" filled="f" stroked="f">
                    <v:textbox style="mso-fit-shape-to-text:t" inset="0,0,0,0">
                      <w:txbxContent>
                        <w:p w:rsidR="006E0CF4" w:rsidRDefault="006E0CF4">
                          <w:r>
                            <w:rPr>
                              <w:rFonts w:ascii="Calibri" w:hAnsi="Calibri" w:cs="Calibri"/>
                              <w:color w:val="000000"/>
                              <w:sz w:val="10"/>
                              <w:szCs w:val="10"/>
                            </w:rPr>
                            <w:t>aquifer.con</w:t>
                          </w:r>
                        </w:p>
                      </w:txbxContent>
                    </v:textbox>
                  </v:rect>
                  <v:rect id="Rectangle 213" o:spid="_x0000_s1054" style="position:absolute;left:4703;top:412;width:56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jf4cAA&#10;AADdAAAADwAAAGRycy9kb3ducmV2LnhtbERP22oCMRB9F/oPYQq+aVILYrdGkYJgpS+ufsCwmb1g&#10;MlmS1N3+vREKvs3hXGe9HZ0VNwqx86zhba5AEFfedNxouJz3sxWImJANWs+k4Y8ibDcvkzUWxg98&#10;oluZGpFDOBaooU2pL6SMVUsO49z3xJmrfXCYMgyNNAGHHO6sXCi1lA47zg0t9vTVUnUtf50GeS73&#10;w6q0Qfnjov6x34dTTV7r6eu4+wSRaExP8b/7YPJ89f4Bj2/yC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Zjf4c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aquifer2d.con</w:t>
                          </w:r>
                        </w:p>
                      </w:txbxContent>
                    </v:textbox>
                  </v:rect>
                  <v:rect id="Rectangle 214" o:spid="_x0000_s1055" style="position:absolute;left:5483;top:412;width:49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QFAcMA&#10;AADdAAAADwAAAGRycy9kb3ducmV2LnhtbESPzWoDMQyE74W8g1Ght8ZuKCVs4oRSCKSll2zyAGKt&#10;/SG2vNhOdvv21aHQm8SMZj5t93Pw6k4pD5EtvCwNKOImuoE7C5fz4XkNKhdkhz4yWfihDPvd4mGL&#10;lYsTn+hel05JCOcKLfSljJXWuekpYF7GkVi0NqaARdbUaZdwkvDg9cqYNx1wYGnocaSPnpprfQsW&#10;9Lk+TOvaJxO/Vu23/zyeWorWPj3O7xtQhebyb/67PjrBN6/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QFAcMAAADdAAAADwAAAAAAAAAAAAAAAACYAgAAZHJzL2Rv&#10;d25yZXYueG1sUEsFBgAAAAAEAAQA9QAAAIgDAAAAAA==&#10;" filled="f" stroked="f">
                    <v:textbox style="mso-fit-shape-to-text:t" inset="0,0,0,0">
                      <w:txbxContent>
                        <w:p w:rsidR="006E0CF4" w:rsidRDefault="006E0CF4">
                          <w:r>
                            <w:rPr>
                              <w:rFonts w:ascii="Calibri" w:hAnsi="Calibri" w:cs="Calibri"/>
                              <w:color w:val="000000"/>
                              <w:sz w:val="10"/>
                              <w:szCs w:val="10"/>
                            </w:rPr>
                            <w:t>channel.con</w:t>
                          </w:r>
                        </w:p>
                      </w:txbxContent>
                    </v:textbox>
                  </v:rect>
                  <v:rect id="Rectangle 215" o:spid="_x0000_s1056" style="position:absolute;left:6263;top:412;width:537;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msEA&#10;AADdAAAADwAAAGRycy9kb3ducmV2LnhtbERP22oCMRB9F/oPYQp902RFimyNiwiClb64+gHDZvZC&#10;k8mSpO7275tCoW9zONfZVbOz4kEhDp41FCsFgrjxZuBOw/12Wm5BxIRs0HomDd8Uodo/LXZYGj/x&#10;lR516kQO4Viihj6lsZQyNj05jCs/Emeu9cFhyjB00gSccrizcq3Uq3Q4cG7ocaRjT81n/eU0yFt9&#10;mra1Dcpf1u2HfT9fW/JavzzPhzcQieb0L/5zn02erzYF/H6TT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ooJrBAAAA3QAAAA8AAAAAAAAAAAAAAAAAmAIAAGRycy9kb3du&#10;cmV2LnhtbFBLBQYAAAAABAAEAPUAAACGAwAAAAA=&#10;" filled="f" stroked="f">
                    <v:textbox style="mso-fit-shape-to-text:t" inset="0,0,0,0">
                      <w:txbxContent>
                        <w:p w:rsidR="006E0CF4" w:rsidRDefault="006E0CF4">
                          <w:r>
                            <w:rPr>
                              <w:rFonts w:ascii="Calibri" w:hAnsi="Calibri" w:cs="Calibri"/>
                              <w:color w:val="000000"/>
                              <w:sz w:val="10"/>
                              <w:szCs w:val="10"/>
                            </w:rPr>
                            <w:t>reservoir.con</w:t>
                          </w:r>
                        </w:p>
                      </w:txbxContent>
                    </v:textbox>
                  </v:rect>
                  <v:rect id="Rectangle 216" o:spid="_x0000_s1057" style="position:absolute;left:7044;top:412;width:39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7cAA&#10;AADdAAAADwAAAGRycy9kb3ducmV2LnhtbERP22oCMRB9F/oPYQp906SLiKxGkYJgpS+ufsCwmb1g&#10;MlmS1N3+fVMo+DaHc53tfnJWPCjE3rOG94UCQVx703Or4XY9ztcgYkI2aD2Thh+KsN+9zLZYGj/y&#10;hR5VakUO4Viihi6loZQy1h05jAs/EGeu8cFhyjC00gQcc7izslBqJR32nBs6HOijo/pefTsN8lod&#10;x3Vlg/Lnovmyn6dLQ17rt9fpsAGRaEpP8b/7ZPJ8tSzg75t8gt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o+7c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recall.con</w:t>
                          </w:r>
                        </w:p>
                      </w:txbxContent>
                    </v:textbox>
                  </v:rect>
                  <v:rect id="Rectangle 217" o:spid="_x0000_s1058" style="position:absolute;left:7824;top:412;width:36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abdsAA&#10;AADdAAAADwAAAGRycy9kb3ducmV2LnhtbERP22oCMRB9F/oPYQp900QrRbZGEUGw4ourHzBsZi80&#10;mSxJdLd/bwqFvs3hXGe9HZ0VDwqx86xhPlMgiCtvOm403K6H6QpETMgGrWfS8EMRtpuXyRoL4we+&#10;0KNMjcghHAvU0KbUF1LGqiWHceZ74szVPjhMGYZGmoBDDndWLpT6kA47zg0t9rRvqfou706DvJaH&#10;YVXaoPxpUZ/t1/FSk9f67XXcfYJINKZ/8Z/7aPJ8tXyH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abds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exco.con</w:t>
                          </w:r>
                        </w:p>
                      </w:txbxContent>
                    </v:textbox>
                  </v:rect>
                  <v:rect id="Rectangle 218" o:spid="_x0000_s1059" style="position:absolute;left:8357;top:412;width:49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8DAsAA&#10;AADdAAAADwAAAGRycy9kb3ducmV2LnhtbERP22oCMRB9F/oPYYS+aaKIyNYoIghW+uLqBwyb2QtN&#10;JkuSutu/N4WCb3M419nuR2fFg0LsPGtYzBUI4sqbjhsN99tptgERE7JB65k0/FKE/e5tssXC+IGv&#10;9ChTI3IIxwI1tCn1hZSxaslhnPueOHO1Dw5ThqGRJuCQw52VS6XW0mHHuaHFno4tVd/lj9Mgb+Vp&#10;2JQ2KH9Z1l/283ytyWv9Ph0PHyASjekl/nefTZ6vViv4+yafIH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58DAs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delratio.con</w:t>
                          </w:r>
                        </w:p>
                      </w:txbxContent>
                    </v:textbox>
                  </v:rect>
                  <v:rect id="Rectangle 219" o:spid="_x0000_s1060" style="position:absolute;left:8890;top:412;width:41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OmmcAA&#10;AADdAAAADwAAAGRycy9kb3ducmV2LnhtbERP22oCMRB9F/oPYQp900SpRbZGEUGw4ourHzBsZi80&#10;mSxJdLd/bwqFvs3hXGe9HZ0VDwqx86xhPlMgiCtvOm403K6H6QpETMgGrWfS8EMRtpuXyRoL4we+&#10;0KNMjcghHAvU0KbUF1LGqiWHceZ74szVPjhMGYZGmoBDDndWLpT6kA47zg0t9rRvqfou706DvJaH&#10;YVXaoPxpUZ/t1/FSk9f67XXcfYJINKZ/8Z/7aPJ89b6E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NOmmc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outlet.con</w:t>
                          </w:r>
                        </w:p>
                      </w:txbxContent>
                    </v:textbox>
                  </v:rect>
                  <v:rect id="Rectangle 220" o:spid="_x0000_s1061" style="position:absolute;left:9423;top:412;width:51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E47sAA&#10;AADdAAAADwAAAGRycy9kb3ducmV2LnhtbERP22oCMRB9F/oPYYS+aaIUka1RRBCs9MXVDxg2sxea&#10;TJYkdbd/bwqCb3M419nsRmfFnULsPGtYzBUI4sqbjhsNt+txtgYRE7JB65k0/FGE3fZtssHC+IEv&#10;dC9TI3IIxwI1tCn1hZSxaslhnPueOHO1Dw5ThqGRJuCQw52VS6VW0mHHuaHFng4tVT/lr9Mgr+Vx&#10;WJc2KH9e1t/263SpyWv9Ph33nyASjeklfrpPJs9XHyv4/yafIL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AE47s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chandeg.con</w:t>
                          </w:r>
                        </w:p>
                      </w:txbxContent>
                    </v:textbox>
                  </v:rect>
                  <v:rect id="Rectangle 221" o:spid="_x0000_s1062" style="position:absolute;left:22;top:544;width:39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2ddcAA&#10;AADdAAAADwAAAGRycy9kb3ducmV2LnhtbERP22oCMRB9F/oPYQp900QpVrZGEUGw4ourHzBsZi80&#10;mSxJdLd/bwqFvs3hXGe9HZ0VDwqx86xhPlMgiCtvOm403K6H6QpETMgGrWfS8EMRtpuXyRoL4we+&#10;0KNMjcghHAvU0KbUF1LGqiWHceZ74szVPjhMGYZGmoBDDndWLpRaSocd54YWe9q3VH2Xd6dBXsvD&#10;sCptUP60qM/263ipyWv99jruPkEkGtO/+M99NHm+ev+A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02ddc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CHANNEL</w:t>
                          </w:r>
                        </w:p>
                      </w:txbxContent>
                    </v:textbox>
                  </v:rect>
                  <v:rect id="Rectangle 222" o:spid="_x0000_s1063" style="position:absolute;left:802;top:544;width:39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JB8MA&#10;AADdAAAADwAAAGRycy9kb3ducmV2LnhtbESPzWoDMQyE74W8g1Ght8ZuKCVs4oRSCKSll2zyAGKt&#10;/SG2vNhOdvv21aHQm8SMZj5t93Pw6k4pD5EtvCwNKOImuoE7C5fz4XkNKhdkhz4yWfihDPvd4mGL&#10;lYsTn+hel05JCOcKLfSljJXWuekpYF7GkVi0NqaARdbUaZdwkvDg9cqYNx1wYGnocaSPnpprfQsW&#10;9Lk+TOvaJxO/Vu23/zyeWorWPj3O7xtQhebyb/67PjrBN6+CK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IJB8MAAADdAAAADwAAAAAAAAAAAAAAAACYAgAAZHJzL2Rv&#10;d25yZXYueG1sUEsFBgAAAAAEAAQA9QAAAIgDAAAAAA==&#10;" filled="f" stroked="f">
                    <v:textbox style="mso-fit-shape-to-text:t" inset="0,0,0,0">
                      <w:txbxContent>
                        <w:p w:rsidR="006E0CF4" w:rsidRDefault="006E0CF4">
                          <w:r>
                            <w:rPr>
                              <w:rFonts w:ascii="Calibri" w:hAnsi="Calibri" w:cs="Calibri"/>
                              <w:color w:val="000000"/>
                              <w:sz w:val="10"/>
                              <w:szCs w:val="10"/>
                            </w:rPr>
                            <w:t>initial.cha</w:t>
                          </w:r>
                        </w:p>
                      </w:txbxContent>
                    </v:textbox>
                  </v:rect>
                  <v:rect id="Rectangle 223" o:spid="_x0000_s1064" style="position:absolute;left:1582;top:544;width:489;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6snMAA&#10;AADdAAAADwAAAGRycy9kb3ducmV2LnhtbERP22oCMRB9F/oPYQq+aVIpYrdGkYJgpS+ufsCwmb1g&#10;MlmS1N3+vREKvs3hXGe9HZ0VNwqx86zhba5AEFfedNxouJz3sxWImJANWs+k4Y8ibDcvkzUWxg98&#10;oluZGpFDOBaooU2pL6SMVUsO49z3xJmrfXCYMgyNNAGHHO6sXCi1lA47zg0t9vTVUnUtf50GeS73&#10;w6q0Qfnjov6x34dTTV7r6eu4+wSRaExP8b/7YPJ89f4Bj2/yC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Z6snM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channel.cha</w:t>
                          </w:r>
                        </w:p>
                      </w:txbxContent>
                    </v:textbox>
                  </v:rect>
                  <v:rect id="Rectangle 224" o:spid="_x0000_s1065" style="position:absolute;left:2363;top:544;width:57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2T3MMA&#10;AADdAAAADwAAAGRycy9kb3ducmV2LnhtbESPzWoDMQyE74W8g1Ght8ZuoCVs4oRSCKSll2zyAGKt&#10;/SG2vNhOdvv21aHQm8SMZj5t93Pw6k4pD5EtvCwNKOImuoE7C5fz4XkNKhdkhz4yWfihDPvd4mGL&#10;lYsTn+hel05JCOcKLfSljJXWuekpYF7GkVi0NqaARdbUaZdwkvDg9cqYNx1wYGnocaSPnpprfQsW&#10;9Lk+TOvaJxO/Vu23/zyeWorWPj3O7xtQhebyb/67PjrBN6/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2T3MMAAADdAAAADwAAAAAAAAAAAAAAAACYAgAAZHJzL2Rv&#10;d25yZXYueG1sUEsFBgAAAAAEAAQA9QAAAIgDAAAAAA==&#10;" filled="f" stroked="f">
                    <v:textbox style="mso-fit-shape-to-text:t" inset="0,0,0,0">
                      <w:txbxContent>
                        <w:p w:rsidR="006E0CF4" w:rsidRDefault="006E0CF4">
                          <w:r>
                            <w:rPr>
                              <w:rFonts w:ascii="Calibri" w:hAnsi="Calibri" w:cs="Calibri"/>
                              <w:color w:val="000000"/>
                              <w:sz w:val="10"/>
                              <w:szCs w:val="10"/>
                            </w:rPr>
                            <w:t>hydrology.cha</w:t>
                          </w:r>
                        </w:p>
                      </w:txbxContent>
                    </v:textbox>
                  </v:rect>
                  <v:rect id="Rectangle 225" o:spid="_x0000_s1066" style="position:absolute;left:3143;top:544;width:549;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E2R8EA&#10;AADdAAAADwAAAGRycy9kb3ducmV2LnhtbERP22oCMRB9F/oPYQp902QFi2yNiwiClb64+gHDZvZC&#10;k8mSpO7275tCoW9zONfZVbOz4kEhDp41FCsFgrjxZuBOw/12Wm5BxIRs0HomDd8Uodo/LXZYGj/x&#10;lR516kQO4Viihj6lsZQyNj05jCs/Emeu9cFhyjB00gSccrizcq3Uq3Q4cG7ocaRjT81n/eU0yFt9&#10;mra1Dcpf1u2HfT9fW/JavzzPhzcQieb0L/5zn02erzYF/H6TT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4xNkfBAAAA3QAAAA8AAAAAAAAAAAAAAAAAmAIAAGRycy9kb3du&#10;cmV2LnhtbFBLBQYAAAAABAAEAPUAAACGAwAAAAA=&#10;" filled="f" stroked="f">
                    <v:textbox style="mso-fit-shape-to-text:t" inset="0,0,0,0">
                      <w:txbxContent>
                        <w:p w:rsidR="006E0CF4" w:rsidRDefault="006E0CF4">
                          <w:r>
                            <w:rPr>
                              <w:rFonts w:ascii="Calibri" w:hAnsi="Calibri" w:cs="Calibri"/>
                              <w:color w:val="000000"/>
                              <w:sz w:val="10"/>
                              <w:szCs w:val="10"/>
                            </w:rPr>
                            <w:t>sediment.cha</w:t>
                          </w:r>
                        </w:p>
                      </w:txbxContent>
                    </v:textbox>
                  </v:rect>
                  <v:rect id="Rectangle 226" o:spid="_x0000_s1067" style="position:absolute;left:3923;top:544;width:54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OoMMAA&#10;AADdAAAADwAAAGRycy9kb3ducmV2LnhtbERP22oCMRB9F/oPYQp906QLiqxGkYJgpS+ufsCwmb1g&#10;MlmS1N3+fVMo+DaHc53tfnJWPCjE3rOG94UCQVx703Or4XY9ztcgYkI2aD2Thh+KsN+9zLZYGj/y&#10;hR5VakUO4Viihi6loZQy1h05jAs/EGeu8cFhyjC00gQcc7izslBqJR32nBs6HOijo/pefTsN8lod&#10;x3Vlg/Lnovmyn6dLQ17rt9fpsAGRaEpP8b/7ZPJ8tSzg75t8gt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uOoMM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nutrients.cha</w:t>
                          </w:r>
                        </w:p>
                      </w:txbxContent>
                    </v:textbox>
                  </v:rect>
                  <v:rect id="Rectangle 227" o:spid="_x0000_s1068" style="position:absolute;left:4703;top:544;width:53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8Nq8AA&#10;AADdAAAADwAAAGRycy9kb3ducmV2LnhtbERP22oCMRB9F/oPYQp900SLRbZGEUGw4ourHzBsZi80&#10;mSxJdLd/bwqFvs3hXGe9HZ0VDwqx86xhPlMgiCtvOm403K6H6QpETMgGrWfS8EMRtpuXyRoL4we+&#10;0KNMjcghHAvU0KbUF1LGqiWHceZ74szVPjhMGYZGmoBDDndWLpT6kA47zg0t9rRvqfou706DvJaH&#10;YVXaoPxpUZ/t1/FSk9f67XXcfYJINKZ/8Z/7aPJ8tXyH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a8Nq8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pesticide.cha</w:t>
                          </w:r>
                        </w:p>
                      </w:txbxContent>
                    </v:textbox>
                  </v:rect>
                  <v:rect id="Rectangle 228" o:spid="_x0000_s1069" style="position:absolute;left:5483;top:544;width:62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aV38AA&#10;AADdAAAADwAAAGRycy9kb3ducmV2LnhtbERP22oCMRB9F/oPYQp900SpRbZGEUGw4ourHzBsZi80&#10;mSxJdLd/bwqFvs3hXGe9HZ0VDwqx86xhPlMgiCtvOm403K6H6QpETMgGrWfS8EMRtpuXyRoL4we+&#10;0KNMjcghHAvU0KbUF1LGqiWHceZ74szVPjhMGYZGmoBDDndWLpT6kA47zg0t9rRvqfou706DvJaH&#10;YVXaoPxpUZ/t1/FSk9f67XXcfYJINKZ/8Z/7aPJ8tXyH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aV38AAAADdAAAADwAAAAAAAAAAAAAAAACYAgAAZHJzL2Rvd25y&#10;ZXYueG1sUEsFBgAAAAAEAAQA9QAAAIUDAAAAAA==&#10;" filled="f" stroked="f">
                    <v:textbox style="mso-fit-shape-to-text:t" inset="0,0,0,0">
                      <w:txbxContent>
                        <w:p w:rsidR="006E0CF4" w:rsidRDefault="006E0CF4">
                          <w:proofErr w:type="gramStart"/>
                          <w:r>
                            <w:rPr>
                              <w:rFonts w:ascii="Calibri" w:hAnsi="Calibri" w:cs="Calibri"/>
                              <w:color w:val="000000"/>
                              <w:sz w:val="10"/>
                              <w:szCs w:val="10"/>
                            </w:rPr>
                            <w:t>channel-lte.cha</w:t>
                          </w:r>
                          <w:proofErr w:type="gramEnd"/>
                        </w:p>
                      </w:txbxContent>
                    </v:textbox>
                  </v:rect>
                  <v:rect id="Rectangle 229" o:spid="_x0000_s1070" style="position:absolute;left:22;top:676;width:455;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owRMAA&#10;AADdAAAADwAAAGRycy9kb3ducmV2LnhtbERP22oCMRB9F/oPYYS+aaKgyNYoIghW+uLqBwyb2QtN&#10;JkuSutu/N4WCb3M419nuR2fFg0LsPGtYzBUI4sqbjhsN99tptgERE7JB65k0/FKE/e5tssXC+IGv&#10;9ChTI3IIxwI1tCn1hZSxaslhnPueOHO1Dw5ThqGRJuCQw52VS6XW0mHHuaHFno4tVd/lj9Mgb+Vp&#10;2JQ2KH9Z1l/283ytyWv9Ph0PHyASjekl/nefTZ6vViv4+yafIH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QowRM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RESERVOIR</w:t>
                          </w:r>
                        </w:p>
                      </w:txbxContent>
                    </v:textbox>
                  </v:rect>
                  <v:rect id="Rectangle 230" o:spid="_x0000_s1071" style="position:absolute;left:802;top:676;width:375;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iuM8AA&#10;AADdAAAADwAAAGRycy9kb3ducmV2LnhtbERP22oCMRB9F/oPYYS+aaJQka1RRBCs9MXVDxg2sxea&#10;TJYkdbd/bwqCb3M419nsRmfFnULsPGtYzBUI4sqbjhsNt+txtgYRE7JB65k0/FGE3fZtssHC+IEv&#10;dC9TI3IIxwI1tCn1hZSxaslhnPueOHO1Dw5ThqGRJuCQw52VS6VW0mHHuaHFng4tVT/lr9Mgr+Vx&#10;WJc2KH9e1t/263SpyWv9Ph33nyASjeklfrpPJs9XHyv4/yafIL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diuM8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initial.res</w:t>
                          </w:r>
                        </w:p>
                      </w:txbxContent>
                    </v:textbox>
                  </v:rect>
                  <v:rect id="Rectangle 231" o:spid="_x0000_s1072" style="position:absolute;left:1582;top:676;width:51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QLqMAA&#10;AADdAAAADwAAAGRycy9kb3ducmV2LnhtbERP22oCMRB9F/oPYQp900ShVrZGEUGw4ourHzBsZi80&#10;mSxJdLd/bwqFvs3hXGe9HZ0VDwqx86xhPlMgiCtvOm403K6H6QpETMgGrWfS8EMRtpuXyRoL4we+&#10;0KNMjcghHAvU0KbUF1LGqiWHceZ74szVPjhMGYZGmoBDDndWLpRaSocd54YWe9q3VH2Xd6dBXsvD&#10;sCptUP60qM/263ipyWv99jruPkEkGtO/+M99NHm+ev+A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pQLqM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reservoir.res</w:t>
                          </w:r>
                        </w:p>
                      </w:txbxContent>
                    </v:textbox>
                  </v:rect>
                  <v:rect id="Rectangle 232" o:spid="_x0000_s1073" style="position:absolute;left:2363;top:676;width:555;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uf2sMA&#10;AADdAAAADwAAAGRycy9kb3ducmV2LnhtbESPzWoDMQyE74W8g1Ght8ZuoCVs4oRSCKSll2zyAGKt&#10;/SG2vNhOdvv21aHQm8SMZj5t93Pw6k4pD5EtvCwNKOImuoE7C5fz4XkNKhdkhz4yWfihDPvd4mGL&#10;lYsTn+hel05JCOcKLfSljJXWuekpYF7GkVi0NqaARdbUaZdwkvDg9cqYNx1wYGnocaSPnpprfQsW&#10;9Lk+TOvaJxO/Vu23/zyeWorWPj3O7xtQhebyb/67PjrBN6+CK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uf2sMAAADdAAAADwAAAAAAAAAAAAAAAACYAgAAZHJzL2Rv&#10;d25yZXYueG1sUEsFBgAAAAAEAAQA9QAAAIgDAAAAAA==&#10;" filled="f" stroked="f">
                    <v:textbox style="mso-fit-shape-to-text:t" inset="0,0,0,0">
                      <w:txbxContent>
                        <w:p w:rsidR="006E0CF4" w:rsidRDefault="006E0CF4">
                          <w:r>
                            <w:rPr>
                              <w:rFonts w:ascii="Calibri" w:hAnsi="Calibri" w:cs="Calibri"/>
                              <w:color w:val="000000"/>
                              <w:sz w:val="10"/>
                              <w:szCs w:val="10"/>
                            </w:rPr>
                            <w:t>hydrology.res</w:t>
                          </w:r>
                        </w:p>
                      </w:txbxContent>
                    </v:textbox>
                  </v:rect>
                  <v:rect id="Rectangle 233" o:spid="_x0000_s1074" style="position:absolute;left:3143;top:676;width:52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c6QcAA&#10;AADdAAAADwAAAGRycy9kb3ducmV2LnhtbERP22oCMRB9F/oPYQq+aVKhYrdGkYJgpS+ufsCwmb1g&#10;MlmS1N3+vREKvs3hXGe9HZ0VNwqx86zhba5AEFfedNxouJz3sxWImJANWs+k4Y8ibDcvkzUWxg98&#10;oluZGpFDOBaooU2pL6SMVUsO49z3xJmrfXCYMgyNNAGHHO6sXCi1lA47zg0t9vTVUnUtf50GeS73&#10;w6q0Qfnjov6x34dTTV7r6eu4+wSRaExP8b/7YPJ89f4Bj2/yC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Ec6Qc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nutrients.res</w:t>
                          </w:r>
                        </w:p>
                      </w:txbxContent>
                    </v:textbox>
                  </v:rect>
                  <v:rect id="Rectangle 234" o:spid="_x0000_s1075" style="position:absolute;left:3923;top:676;width:515;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FZYcMA&#10;AADdAAAADwAAAGRycy9kb3ducmV2LnhtbESPzWoDMQyE74W+g1Ght8ZuDiFs4oRQCCSll2z6AGKt&#10;/SG2vNhOdvv21aHQm8SMZj5t93Pw6kEpD5EtvC8MKOImuoE7C9/X49saVC7IDn1ksvBDGfa756ct&#10;Vi5OfKFHXTolIZwrtNCXMlZa56angHkRR2LR2pgCFllTp13CScKD10tjVjrgwNLQ40gfPTW3+h4s&#10;6Gt9nNa1TyZ+Ltsvfz5dWorWvr7Mhw2oQnP5N/9dn5zgm5Xwyzcygt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FZYcMAAADdAAAADwAAAAAAAAAAAAAAAACYAgAAZHJzL2Rv&#10;d25yZXYueG1sUEsFBgAAAAAEAAQA9QAAAIgDAAAAAA==&#10;" filled="f" stroked="f">
                    <v:textbox style="mso-fit-shape-to-text:t" inset="0,0,0,0">
                      <w:txbxContent>
                        <w:p w:rsidR="006E0CF4" w:rsidRDefault="006E0CF4">
                          <w:r>
                            <w:rPr>
                              <w:rFonts w:ascii="Calibri" w:hAnsi="Calibri" w:cs="Calibri"/>
                              <w:color w:val="000000"/>
                              <w:sz w:val="10"/>
                              <w:szCs w:val="10"/>
                            </w:rPr>
                            <w:t>pesticide.res</w:t>
                          </w:r>
                        </w:p>
                      </w:txbxContent>
                    </v:textbox>
                  </v:rect>
                  <v:rect id="Rectangle 235" o:spid="_x0000_s1076" style="position:absolute;left:4703;top:676;width:53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38+r8A&#10;AADdAAAADwAAAGRycy9kb3ducmV2LnhtbERPzWoCMRC+C32HMAVvmuhBZDVKKQgqXlx9gGEz+0OT&#10;yZKk7vr2plDwNh/f72z3o7PiQSF2njUs5goEceVNx42G++0wW4OICdmg9UwanhRhv/uYbLEwfuAr&#10;PcrUiBzCsUANbUp9IWWsWnIY574nzlztg8OUYWikCTjkcGflUqmVdNhxbmixp++Wqp/y12mQt/Iw&#10;rEsblD8v64s9Ha81ea2nn+PXBkSiMb3F/+6jyfPVagF/3+QT5O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Xfz6vwAAAN0AAAAPAAAAAAAAAAAAAAAAAJgCAABkcnMvZG93bnJl&#10;di54bWxQSwUGAAAAAAQABAD1AAAAhAMAAAAA&#10;" filled="f" stroked="f">
                    <v:textbox style="mso-fit-shape-to-text:t" inset="0,0,0,0">
                      <w:txbxContent>
                        <w:p w:rsidR="006E0CF4" w:rsidRDefault="006E0CF4">
                          <w:r>
                            <w:rPr>
                              <w:rFonts w:ascii="Calibri" w:hAnsi="Calibri" w:cs="Calibri"/>
                              <w:color w:val="000000"/>
                              <w:sz w:val="10"/>
                              <w:szCs w:val="10"/>
                            </w:rPr>
                            <w:t>sediment.res</w:t>
                          </w:r>
                        </w:p>
                      </w:txbxContent>
                    </v:textbox>
                  </v:rect>
                  <v:rect id="Rectangle 236" o:spid="_x0000_s1077" style="position:absolute;left:5483;top:676;width:329;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9ijcAA&#10;AADdAAAADwAAAGRycy9kb3ducmV2LnhtbERPS2rDMBDdF3oHMYXuaqlehOBGMSFgSEs3cXKAwRp/&#10;qDQykhq7t68Khezm8b6zq1dnxY1CnDxreC0UCOLOm4kHDddL87IFEROyQeuZNPxQhHr/+LDDyviF&#10;z3Rr0yByCMcKNYwpzZWUsRvJYSz8TJy53geHKcMwSBNwyeHOylKpjXQ4cW4YcabjSN1X++00yEvb&#10;LNvWBuU/yv7Tvp/OPXmtn5/WwxuIRGu6i//dJ5Pnq00Jf9/kE+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I9ijc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weir.res</w:t>
                          </w:r>
                        </w:p>
                      </w:txbxContent>
                    </v:textbox>
                  </v:rect>
                  <v:rect id="Rectangle 237" o:spid="_x0000_s1078" style="position:absolute;left:6263;top:676;width:48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PHFsAA&#10;AADdAAAADwAAAGRycy9kb3ducmV2LnhtbERP22oCMRB9F/oPYYS+aaIFka1RRBCs9MXVDxg2sxea&#10;TJYkdbd/bwqCb3M419nsRmfFnULsPGtYzBUI4sqbjhsNt+txtgYRE7JB65k0/FGE3fZtssHC+IEv&#10;dC9TI3IIxwI1tCn1hZSxaslhnPueOHO1Dw5ThqGRJuCQw52VS6VW0mHHuaHFng4tVT/lr9Mgr+Vx&#10;WJc2KH9e1t/263SpyWv9Ph33nyASjeklfrpPJs9Xqw/4/yafIL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8PHFs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wetland.res</w:t>
                          </w:r>
                        </w:p>
                      </w:txbxContent>
                    </v:textbox>
                  </v:rect>
                  <v:rect id="Rectangle 238" o:spid="_x0000_s1079" style="position:absolute;left:7044;top:676;width:58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pfYsAA&#10;AADdAAAADwAAAGRycy9kb3ducmV2LnhtbERP22oCMRB9F/oPYYS+aaIUka1RRBCs9MXVDxg2sxea&#10;TJYkdbd/bwqCb3M419nsRmfFnULsPGtYzBUI4sqbjhsNt+txtgYRE7JB65k0/FGE3fZtssHC+IEv&#10;dC9TI3IIxwI1tCn1hZSxaslhnPueOHO1Dw5ThqGRJuCQw52VS6VW0mHHuaHFng4tVT/lr9Mgr+Vx&#10;WJc2KH9e1t/263SpyWv9Ph33nyASjeklfrpPJs9Xqw/4/yafIL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CpfYs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hydrology.wet</w:t>
                          </w:r>
                        </w:p>
                      </w:txbxContent>
                    </v:textbox>
                  </v:rect>
                  <v:rect id="Rectangle 239" o:spid="_x0000_s1080" style="position:absolute;left:22;top:807;width:639;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b6+cAA&#10;AADdAAAADwAAAGRycy9kb3ducmV2LnhtbERP22oCMRB9F/oPYYS+aaJQka1RRBCs9MXVDxg2sxea&#10;TJYkdbd/bwqCb3M419nsRmfFnULsPGtYzBUI4sqbjhsNt+txtgYRE7JB65k0/FGE3fZtssHC+IEv&#10;dC9TI3IIxwI1tCn1hZSxaslhnPueOHO1Dw5ThqGRJuCQw52VS6VW0mHHuaHFng4tVT/lr9Mgr+Vx&#10;WJc2KH9e1t/263SpyWv9Ph33nyASjeklfrpPJs9Xqw/4/yafIL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2b6+c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ROUTING_UNIT</w:t>
                          </w:r>
                        </w:p>
                      </w:txbxContent>
                    </v:textbox>
                  </v:rect>
                  <v:rect id="Rectangle 240" o:spid="_x0000_s1081" style="position:absolute;left:802;top:807;width:54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kjsAA&#10;AADdAAAADwAAAGRycy9kb3ducmV2LnhtbERPzWoCMRC+C32HMAVvmtTDIqtRRBC0eHHtAwyb2R9M&#10;JkuSuuvbN4VCb/Px/c52PzkrnhRi71nDx1KBIK696bnV8HU/LdYgYkI2aD2ThhdF2O/eZlssjR/5&#10;Rs8qtSKHcCxRQ5fSUEoZ644cxqUfiDPX+OAwZRhaaQKOOdxZuVKqkA57zg0dDnTsqH5U306DvFen&#10;cV3ZoPznqrnay/nWkNd6/j4dNiASTelf/Oc+mzxfFQX8fpNPkL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Rkjs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rout_unit.def</w:t>
                          </w:r>
                        </w:p>
                      </w:txbxContent>
                    </v:textbox>
                  </v:rect>
                  <v:rect id="Rectangle 241" o:spid="_x0000_s1082" style="position:absolute;left:1582;top:807;width:53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jBFcAA&#10;AADdAAAADwAAAGRycy9kb3ducmV2LnhtbERPzWoCMRC+C32HMEJvmuhBZWsUEQQrvbj6AMNm9ocm&#10;kyVJ3e3bm0LB23x8v7Pdj86KB4XYedawmCsQxJU3HTca7rfTbAMiJmSD1jNp+KUI+93bZIuF8QNf&#10;6VGmRuQQjgVqaFPqCylj1ZLDOPc9ceZqHxymDEMjTcAhhzsrl0qtpMOOc0OLPR1bqr7LH6dB3srT&#10;sCltUP6yrL/s5/lak9f6fToePkAkGtNL/O8+mzxfrdbw900+Qe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PjBFc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rout_unit.ele</w:t>
                          </w:r>
                        </w:p>
                      </w:txbxContent>
                    </v:textbox>
                  </v:rect>
                  <v:rect id="Rectangle 242" o:spid="_x0000_s1083" style="position:absolute;left:2363;top:807;width:49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dVZ8MA&#10;AADdAAAADwAAAGRycy9kb3ducmV2LnhtbESPzWoDMQyE74W+g1Ght8ZuDiFs4oRQCCSll2z6AGKt&#10;/SG2vNhOdvv21aHQm8SMZj5t93Pw6kEpD5EtvC8MKOImuoE7C9/X49saVC7IDn1ksvBDGfa756ct&#10;Vi5OfKFHXTolIZwrtNCXMlZa56angHkRR2LR2pgCFllTp13CScKD10tjVjrgwNLQ40gfPTW3+h4s&#10;6Gt9nNa1TyZ+Ltsvfz5dWorWvr7Mhw2oQnP5N/9dn5zgm5Xgyjcygt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dVZ8MAAADdAAAADwAAAAAAAAAAAAAAAACYAgAAZHJzL2Rv&#10;d25yZXYueG1sUEsFBgAAAAAEAAQA9QAAAIgDAAAAAA==&#10;" filled="f" stroked="f">
                    <v:textbox style="mso-fit-shape-to-text:t" inset="0,0,0,0">
                      <w:txbxContent>
                        <w:p w:rsidR="006E0CF4" w:rsidRDefault="006E0CF4">
                          <w:r>
                            <w:rPr>
                              <w:rFonts w:ascii="Calibri" w:hAnsi="Calibri" w:cs="Calibri"/>
                              <w:color w:val="000000"/>
                              <w:sz w:val="10"/>
                              <w:szCs w:val="10"/>
                            </w:rPr>
                            <w:t>rout_unit.ru</w:t>
                          </w:r>
                        </w:p>
                      </w:txbxContent>
                    </v:textbox>
                  </v:rect>
                  <v:rect id="Rectangle 243" o:spid="_x0000_s1084" style="position:absolute;left:3143;top:807;width:49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vw/MAA&#10;AADdAAAADwAAAGRycy9kb3ducmV2LnhtbERPzWoCMRC+F/oOYYTeaqIH0a1RRBBUenH1AYbN7A9N&#10;JkuSuuvbm0LB23x8v7Pejs6KO4XYedYwmyoQxJU3HTcabtfD5xJETMgGrWfS8KAI28372xoL4we+&#10;0L1MjcghHAvU0KbUF1LGqiWHcep74szVPjhMGYZGmoBDDndWzpVaSIcd54YWe9q3VP2Uv06DvJaH&#10;YVnaoPx5Xn/b0/FSk9f6YzLuvkAkGtNL/O8+mjxfLVbw900+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vw/M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rout_unit.dr</w:t>
                          </w:r>
                        </w:p>
                      </w:txbxContent>
                    </v:textbox>
                  </v:rect>
                  <v:rect id="Rectangle 244" o:spid="_x0000_s1085" style="position:absolute;left:22;top:939;width:18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jPvMMA&#10;AADdAAAADwAAAGRycy9kb3ducmV2LnhtbESPzWoDMQyE74W8g1Ght8ZuDm3YxAmlEEhLL9nkAcRa&#10;+0NsebGd7Pbtq0OhN4kZzXza7ufg1Z1SHiJbeFkaUMRNdAN3Fi7nw/MaVC7IDn1ksvBDGfa7xcMW&#10;KxcnPtG9Lp2SEM4VWuhLGSutc9NTwLyMI7FobUwBi6yp0y7hJOHB65UxrzrgwNLQ40gfPTXX+hYs&#10;6HN9mNa1TyZ+rdpv/3k8tRStfXqc3zegCs3l3/x3fXSCb96EX76REf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jPvMMAAADdAAAADwAAAAAAAAAAAAAAAACYAgAAZHJzL2Rv&#10;d25yZXYueG1sUEsFBgAAAAAEAAQA9QAAAIgDAAAAAA==&#10;" filled="f" stroked="f">
                    <v:textbox style="mso-fit-shape-to-text:t" inset="0,0,0,0">
                      <w:txbxContent>
                        <w:p w:rsidR="006E0CF4" w:rsidRDefault="006E0CF4">
                          <w:r>
                            <w:rPr>
                              <w:rFonts w:ascii="Calibri" w:hAnsi="Calibri" w:cs="Calibri"/>
                              <w:color w:val="000000"/>
                              <w:sz w:val="10"/>
                              <w:szCs w:val="10"/>
                            </w:rPr>
                            <w:t>HRU</w:t>
                          </w:r>
                        </w:p>
                      </w:txbxContent>
                    </v:textbox>
                  </v:rect>
                  <v:rect id="Rectangle 245" o:spid="_x0000_s1086" style="position:absolute;left:802;top:939;width:51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qJ8EA&#10;AADdAAAADwAAAGRycy9kb3ducmV2LnhtbERPzWoCMRC+C32HMIXeNFkPVrbGRQTBSi+uPsCwmf2h&#10;yWRJUnf79k2h0Nt8fL+zq2ZnxYNCHDxrKFYKBHHjzcCdhvvttNyCiAnZoPVMGr4pQrV/WuywNH7i&#10;Kz3q1IkcwrFEDX1KYyllbHpyGFd+JM5c64PDlGHopAk45XBn5VqpjXQ4cG7ocaRjT81n/eU0yFt9&#10;mra1Dcpf1u2HfT9fW/JavzzPhzcQieb0L/5zn02er14L+P0mnyD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EaifBAAAA3QAAAA8AAAAAAAAAAAAAAAAAmAIAAGRycy9kb3du&#10;cmV2LnhtbFBLBQYAAAAABAAEAPUAAACGAwAAAAA=&#10;" filled="f" stroked="f">
                    <v:textbox style="mso-fit-shape-to-text:t" inset="0,0,0,0">
                      <w:txbxContent>
                        <w:p w:rsidR="006E0CF4" w:rsidRDefault="006E0CF4">
                          <w:proofErr w:type="gramStart"/>
                          <w:r>
                            <w:rPr>
                              <w:rFonts w:ascii="Calibri" w:hAnsi="Calibri" w:cs="Calibri"/>
                              <w:color w:val="000000"/>
                              <w:sz w:val="10"/>
                              <w:szCs w:val="10"/>
                            </w:rPr>
                            <w:t>hru-data.hru</w:t>
                          </w:r>
                          <w:proofErr w:type="gramEnd"/>
                        </w:p>
                      </w:txbxContent>
                    </v:textbox>
                  </v:rect>
                  <v:rect id="Rectangle 246" o:spid="_x0000_s1087" style="position:absolute;left:1582;top:939;width:44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b0UMAA&#10;AADdAAAADwAAAGRycy9kb3ducmV2LnhtbERPzWoCMRC+C32HMIXeNOkeVFajSEGw0ourDzBsZn8w&#10;mSxJ6m7fvikUvM3H9zvb/eSseFCIvWcN7wsFgrj2pudWw+16nK9BxIRs0HomDT8UYb97mW2xNH7k&#10;Cz2q1IocwrFEDV1KQyllrDtyGBd+IM5c44PDlGFopQk45nBnZaHUUjrsOTd0ONBHR/W9+nYa5LU6&#10;juvKBuXPRfNlP0+XhrzWb6/TYQMi0ZSe4n/3yeT5alXA3zf5BLn7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Vb0UMAAAADdAAAADwAAAAAAAAAAAAAAAACYAgAAZHJzL2Rvd25y&#10;ZXYueG1sUEsFBgAAAAAEAAQA9QAAAIUDAAAAAA==&#10;" filled="f" stroked="f">
                    <v:textbox style="mso-fit-shape-to-text:t" inset="0,0,0,0">
                      <w:txbxContent>
                        <w:p w:rsidR="006E0CF4" w:rsidRDefault="006E0CF4">
                          <w:proofErr w:type="gramStart"/>
                          <w:r>
                            <w:rPr>
                              <w:rFonts w:ascii="Calibri" w:hAnsi="Calibri" w:cs="Calibri"/>
                              <w:color w:val="000000"/>
                              <w:sz w:val="10"/>
                              <w:szCs w:val="10"/>
                            </w:rPr>
                            <w:t>hru-lte.hru</w:t>
                          </w:r>
                          <w:proofErr w:type="gramEnd"/>
                        </w:p>
                      </w:txbxContent>
                    </v:textbox>
                  </v:rect>
                  <v:rect id="Rectangle 247" o:spid="_x0000_s1088" style="position:absolute;left:22;top:1071;width:11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pRy8AA&#10;AADdAAAADwAAAGRycy9kb3ducmV2LnhtbERP22oCMRB9F/oPYQp900QLVrZGEUGw4ourHzBsZi80&#10;mSxJdLd/bwqFvs3hXGe9HZ0VDwqx86xhPlMgiCtvOm403K6H6QpETMgGrWfS8EMRtpuXyRoL4we+&#10;0KNMjcghHAvU0KbUF1LGqiWHceZ74szVPjhMGYZGmoBDDndWLpRaSocd54YWe9q3VH2Xd6dBXsvD&#10;sCptUP60qM/263ipyWv99jruPkEkGtO/+M99NHm++niH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hpRy8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DR</w:t>
                          </w:r>
                        </w:p>
                      </w:txbxContent>
                    </v:textbox>
                  </v:rect>
                  <v:rect id="Rectangle 248" o:spid="_x0000_s1089" style="position:absolute;left:802;top:1071;width:46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PJv8AA&#10;AADdAAAADwAAAGRycy9kb3ducmV2LnhtbERP22oCMRB9F/oPYQp900QpVrZGEUGw4ourHzBsZi80&#10;mSxJdLd/bwqFvs3hXGe9HZ0VDwqx86xhPlMgiCtvOm403K6H6QpETMgGrWfS8EMRtpuXyRoL4we+&#10;0KNMjcghHAvU0KbUF1LGqiWHceZ74szVPjhMGYZGmoBDDndWLpRaSocd54YWe9q3VH2Xd6dBXsvD&#10;sCptUP60qM/263ipyWv99jruPkEkGtO/+M99NHm++niH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fPJv8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delratio.del</w:t>
                          </w:r>
                        </w:p>
                      </w:txbxContent>
                    </v:textbox>
                  </v:rect>
                  <v:rect id="Rectangle 249" o:spid="_x0000_s1090" style="position:absolute;left:22;top:1203;width:36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9sJMAA&#10;AADdAAAADwAAAGRycy9kb3ducmV2LnhtbERP22oCMRB9F/oPYQp900ShVrZGEUGw4ourHzBsZi80&#10;mSxJdLd/bwqFvs3hXGe9HZ0VDwqx86xhPlMgiCtvOm403K6H6QpETMgGrWfS8EMRtpuXyRoL4we+&#10;0KNMjcghHAvU0KbUF1LGqiWHceZ74szVPjhMGYZGmoBDDndWLpRaSocd54YWe9q3VH2Xd6dBXsvD&#10;sCptUP60qM/263ipyWv99jruPkEkGtO/+M99NHm++niH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9sJM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AQUIFER</w:t>
                          </w:r>
                        </w:p>
                      </w:txbxContent>
                    </v:textbox>
                  </v:rect>
                  <v:rect id="Rectangle 250" o:spid="_x0000_s1091" style="position:absolute;left:802;top:1203;width:47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yU8AA&#10;AADdAAAADwAAAGRycy9kb3ducmV2LnhtbERPzWoCMRC+C32HMEJvmuhBZWsUEQQrvbj6AMNm9ocm&#10;kyVJ3e3bm0LB23x8v7Pdj86KB4XYedawmCsQxJU3HTca7rfTbAMiJmSD1jNp+KUI+93bZIuF8QNf&#10;6VGmRuQQjgVqaFPqCylj1ZLDOPc9ceZqHxymDEMjTcAhhzsrl0qtpMOOc0OLPR1bqr7LH6dB3srT&#10;sCltUP6yrL/s5/lak9f6fToePkAkGtNL/O8+mzxfrVfw900+Qe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m3yU8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aquifer.aqu</w:t>
                          </w:r>
                        </w:p>
                      </w:txbxContent>
                    </v:textbox>
                  </v:rect>
                  <v:rect id="Rectangle 251" o:spid="_x0000_s1092" style="position:absolute;left:22;top:1335;width:227;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FXyMAA&#10;AADdAAAADwAAAGRycy9kb3ducmV2LnhtbERPzWoCMRC+C32HMEJvmuihytYoIghWenH1AYbN7A9N&#10;JkuSutu3NwXB23x8v7PZjc6KO4XYedawmCsQxJU3HTcabtfjbA0iJmSD1jNp+KMIu+3bZIOF8QNf&#10;6F6mRuQQjgVqaFPqCylj1ZLDOPc9ceZqHxymDEMjTcAhhzsrl0p9SIcd54YWezq0VP2Uv06DvJbH&#10;YV3aoPx5WX/br9OlJq/1+3Tcf4JINKaX+Ok+mTxfrVbw/00+QW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FXyM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HERD</w:t>
                          </w:r>
                        </w:p>
                      </w:txbxContent>
                    </v:textbox>
                  </v:rect>
                  <v:rect id="Rectangle 252" o:spid="_x0000_s1093" style="position:absolute;left:802;top:1335;width:44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7DusMA&#10;AADdAAAADwAAAGRycy9kb3ducmV2LnhtbESPzWoDMQyE74W8g1Ght8ZuDm3YxAmlEEhLL9nkAcRa&#10;+0NsebGd7Pbtq0OhN4kZzXza7ufg1Z1SHiJbeFkaUMRNdAN3Fi7nw/MaVC7IDn1ksvBDGfa7xcMW&#10;KxcnPtG9Lp2SEM4VWuhLGSutc9NTwLyMI7FobUwBi6yp0y7hJOHB65UxrzrgwNLQ40gfPTXX+hYs&#10;6HN9mNa1TyZ+rdpv/3k8tRStfXqc3zegCs3l3/x3fXSCb94EV76REf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7DusMAAADdAAAADwAAAAAAAAAAAAAAAACYAgAAZHJzL2Rv&#10;d25yZXYueG1sUEsFBgAAAAAEAAQA9QAAAIgDAAAAAA==&#10;" filled="f" stroked="f">
                    <v:textbox style="mso-fit-shape-to-text:t" inset="0,0,0,0">
                      <w:txbxContent>
                        <w:p w:rsidR="006E0CF4" w:rsidRDefault="006E0CF4">
                          <w:r>
                            <w:rPr>
                              <w:rFonts w:ascii="Calibri" w:hAnsi="Calibri" w:cs="Calibri"/>
                              <w:color w:val="000000"/>
                              <w:sz w:val="10"/>
                              <w:szCs w:val="10"/>
                            </w:rPr>
                            <w:t>animal.hrd</w:t>
                          </w:r>
                        </w:p>
                      </w:txbxContent>
                    </v:textbox>
                  </v:rect>
                  <v:rect id="Rectangle 253" o:spid="_x0000_s1094" style="position:absolute;left:1582;top:1335;width:355;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mIcAA&#10;AADdAAAADwAAAGRycy9kb3ducmV2LnhtbERPzWoCMRC+C32HMAVvmtRDtVujSEGw0ourDzBsZn8w&#10;mSxJ6m7f3ggFb/Px/c56OzorbhRi51nD21yBIK686bjRcDnvZysQMSEbtJ5Jwx9F2G5eJmssjB/4&#10;RLcyNSKHcCxQQ5tSX0gZq5YcxrnviTNX++AwZRgaaQIOOdxZuVDqXTrsODe02NNXS9W1/HUa5Lnc&#10;D6vSBuWPi/rHfh9ONXmtp6/j7hNEojE9xf/ug8nz1fIDHt/kE+Tm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JmIc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herd.hrd</w:t>
                          </w:r>
                        </w:p>
                      </w:txbxContent>
                    </v:textbox>
                  </v:rect>
                  <v:rect id="Rectangle 254" o:spid="_x0000_s1095" style="position:absolute;left:2363;top:1335;width:39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2/m8MA&#10;AADdAAAADwAAAGRycy9kb3ducmV2LnhtbESPzWoDMQyE74W8g1Ght8ZuDmXZxgmlEEhDL9n0AcRa&#10;+0NtebGd7Pbto0OhN4kZzXza7pfg1Y1SHiNbeFkbUMRtdCP3Fr4vh+cKVC7IDn1ksvBLGfa71cMW&#10;axdnPtOtKb2SEM41WhhKmWqtcztQwLyOE7FoXUwBi6yp1y7hLOHB640xrzrgyNIw4EQfA7U/zTVY&#10;0JfmMFeNTyaeNt2X/zyeO4rWPj0u72+gCi3l3/x3fXSCbyrhl29kBL2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2/m8MAAADdAAAADwAAAAAAAAAAAAAAAACYAgAAZHJzL2Rv&#10;d25yZXYueG1sUEsFBgAAAAAEAAQA9QAAAIgDAAAAAA==&#10;" filled="f" stroked="f">
                    <v:textbox style="mso-fit-shape-to-text:t" inset="0,0,0,0">
                      <w:txbxContent>
                        <w:p w:rsidR="006E0CF4" w:rsidRDefault="006E0CF4">
                          <w:r>
                            <w:rPr>
                              <w:rFonts w:ascii="Calibri" w:hAnsi="Calibri" w:cs="Calibri"/>
                              <w:color w:val="000000"/>
                              <w:sz w:val="10"/>
                              <w:szCs w:val="10"/>
                            </w:rPr>
                            <w:t>ranch.hrd</w:t>
                          </w:r>
                        </w:p>
                      </w:txbxContent>
                    </v:textbox>
                  </v:rect>
                  <v:rect id="Rectangle 255" o:spid="_x0000_s1096" style="position:absolute;left:22;top:1467;width:649;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EaAMAA&#10;AADdAAAADwAAAGRycy9kb3ducmV2LnhtbERPzWoCMRC+F3yHMEJvNdFDWbZGEUFQ8eLaBxg2sz80&#10;mSxJdNe3N4VCb/Px/c56OzkrHhRi71nDcqFAENfe9Nxq+L4dPgoQMSEbtJ5Jw5MibDeztzWWxo98&#10;pUeVWpFDOJaooUtpKKWMdUcO48IPxJlrfHCYMgytNAHHHO6sXCn1KR32nBs6HGjfUf1T3Z0GeasO&#10;Y1HZoPx51Vzs6XhtyGv9Pp92XyASTelf/Oc+mjxfFUv4/SafID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EaAM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WATER_RIGHTS</w:t>
                          </w:r>
                        </w:p>
                      </w:txbxContent>
                    </v:textbox>
                  </v:rect>
                  <v:rect id="Rectangle 256" o:spid="_x0000_s1097" style="position:absolute;left:802;top:1467;width:44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OEd8AA&#10;AADdAAAADwAAAGRycy9kb3ducmV2LnhtbERPzWoCMRC+C32HMAVvmnQPsqxGKQXBll5cfYBhM/tD&#10;k8mSpO727RtB8DYf3+/sDrOz4kYhDp41vK0VCOLGm4E7DdfLcVWCiAnZoPVMGv4owmH/sthhZfzE&#10;Z7rVqRM5hGOFGvqUxkrK2PTkMK79SJy51geHKcPQSRNwyuHOykKpjXQ4cG7ocaSPnpqf+tdpkJf6&#10;OJW1Dcp/Fe23/TydW/JaL1/n9y2IRHN6ih/uk8nzVVnA/Zt8gt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IOEd8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define.wro</w:t>
                          </w:r>
                        </w:p>
                      </w:txbxContent>
                    </v:textbox>
                  </v:rect>
                  <v:rect id="Rectangle 257" o:spid="_x0000_s1098" style="position:absolute;left:1582;top:1467;width:52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8h7MAA&#10;AADdAAAADwAAAGRycy9kb3ducmV2LnhtbERP22oCMRB9L/QfwhT6VhMtyLIaRQTBlr64+gHDZvaC&#10;yWRJUnf9e1Mo+DaHc531dnJW3CjE3rOG+UyBIK696bnVcDkfPgoQMSEbtJ5Jw50ibDevL2ssjR/5&#10;RLcqtSKHcCxRQ5fSUEoZ644cxpkfiDPX+OAwZRhaaQKOOdxZuVBqKR32nBs6HGjfUX2tfp0Gea4O&#10;Y1HZoPz3ovmxX8dTQ17r97dptwKRaEpP8b/7aPJ8VXzC3zf5BL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88h7M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element.wro</w:t>
                          </w:r>
                        </w:p>
                      </w:txbxContent>
                    </v:textbox>
                  </v:rect>
                  <v:rect id="Rectangle 258" o:spid="_x0000_s1099" style="position:absolute;left:2363;top:1467;width:70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a5mMAA&#10;AADdAAAADwAAAGRycy9kb3ducmV2LnhtbERP22oCMRB9L/QfwhT6VhOlyLIaRQTBlr64+gHDZvaC&#10;yWRJUnf9e1Mo+DaHc531dnJW3CjE3rOG+UyBIK696bnVcDkfPgoQMSEbtJ5Jw50ibDevL2ssjR/5&#10;RLcqtSKHcCxRQ5fSUEoZ644cxpkfiDPX+OAwZRhaaQKOOdxZuVBqKR32nBs6HGjfUX2tfp0Gea4O&#10;Y1HZoPz3ovmxX8dTQ17r97dptwKRaEpP8b/7aPJ8VXzC3zf5BL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Ca5mM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water_rights.wro</w:t>
                          </w:r>
                        </w:p>
                      </w:txbxContent>
                    </v:textbox>
                  </v:rect>
                  <v:rect id="Rectangle 259" o:spid="_x0000_s1100" style="position:absolute;left:22;top:1599;width:18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ocA8AA&#10;AADdAAAADwAAAGRycy9kb3ducmV2LnhtbERP22oCMRB9L/QfwhT6VhOFyrIaRQTBlr64+gHDZvaC&#10;yWRJUnf9e1Mo+DaHc531dnJW3CjE3rOG+UyBIK696bnVcDkfPgoQMSEbtJ5Jw50ibDevL2ssjR/5&#10;RLcqtSKHcCxRQ5fSUEoZ644cxpkfiDPX+OAwZRhaaQKOOdxZuVBqKR32nBs6HGjfUX2tfp0Gea4O&#10;Y1HZoPz3ovmxX8dTQ17r97dptwKRaEpP8b/7aPJ8VXzC3zf5BL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2ocA8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LINK</w:t>
                          </w:r>
                        </w:p>
                      </w:txbxContent>
                    </v:textbox>
                  </v:rect>
                  <v:rect id="Rectangle 260" o:spid="_x0000_s1101" style="position:absolute;left:802;top:1599;width:507;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iCdMAA&#10;AADdAAAADwAAAGRycy9kb3ducmV2LnhtbERPzWoCMRC+F/oOYQq9dZN6kGU1igiCll5cfYBhM/uD&#10;yWRJUnd9+6ZQ8DYf3++st7Oz4k4hDp41fBYKBHHjzcCdhuvl8FGCiAnZoPVMGh4UYbt5fVljZfzE&#10;Z7rXqRM5hGOFGvqUxkrK2PTkMBZ+JM5c64PDlGHopAk45XBn5UKppXQ4cG7ocaR9T82t/nEa5KU+&#10;TGVtg/Jfi/bbno7nlrzW72/zbgUi0Zye4n/30eT5qlzC3zf5BLn5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7iCdMAAAADdAAAADwAAAAAAAAAAAAAAAACYAgAAZHJzL2Rvd25y&#10;ZXYueG1sUEsFBgAAAAAEAAQA9QAAAIUDAAAAAA==&#10;" filled="f" stroked="f">
                    <v:textbox style="mso-fit-shape-to-text:t" inset="0,0,0,0">
                      <w:txbxContent>
                        <w:p w:rsidR="006E0CF4" w:rsidRDefault="006E0CF4">
                          <w:proofErr w:type="gramStart"/>
                          <w:r>
                            <w:rPr>
                              <w:rFonts w:ascii="Calibri" w:hAnsi="Calibri" w:cs="Calibri"/>
                              <w:color w:val="000000"/>
                              <w:sz w:val="10"/>
                              <w:szCs w:val="10"/>
                            </w:rPr>
                            <w:t>chan-surf.lin</w:t>
                          </w:r>
                          <w:proofErr w:type="gramEnd"/>
                        </w:p>
                      </w:txbxContent>
                    </v:textbox>
                  </v:rect>
                  <v:rect id="Rectangle 261" o:spid="_x0000_s1102" style="position:absolute;left:1582;top:1599;width:50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Qn78AA&#10;AADdAAAADwAAAGRycy9kb3ducmV2LnhtbERPzWoCMRC+F/oOYQq91UQPdVmNIoJgSy+uPsCwmf3B&#10;ZLIkqbu+vSkUvM3H9zvr7eSsuFGIvWcN85kCQVx703Or4XI+fBQgYkI2aD2ThjtF2G5eX9ZYGj/y&#10;iW5VakUO4Viihi6loZQy1h05jDM/EGeu8cFhyjC00gQcc7izcqHUp3TYc27ocKB9R/W1+nUa5Lk6&#10;jEVlg/Lfi+bHfh1PDXmt39+m3QpEoik9xf/uo8nzVbGEv2/y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PQn78AAAADdAAAADwAAAAAAAAAAAAAAAACYAgAAZHJzL2Rvd25y&#10;ZXYueG1sUEsFBgAAAAAEAAQA9QAAAIUDAAAAAA==&#10;" filled="f" stroked="f">
                    <v:textbox style="mso-fit-shape-to-text:t" inset="0,0,0,0">
                      <w:txbxContent>
                        <w:p w:rsidR="006E0CF4" w:rsidRDefault="006E0CF4">
                          <w:proofErr w:type="gramStart"/>
                          <w:r>
                            <w:rPr>
                              <w:rFonts w:ascii="Calibri" w:hAnsi="Calibri" w:cs="Calibri"/>
                              <w:color w:val="000000"/>
                              <w:sz w:val="10"/>
                              <w:szCs w:val="10"/>
                            </w:rPr>
                            <w:t>chan-aqu.lin</w:t>
                          </w:r>
                          <w:proofErr w:type="gramEnd"/>
                        </w:p>
                      </w:txbxContent>
                    </v:textbox>
                  </v:rect>
                  <v:rect id="Rectangle 262" o:spid="_x0000_s1103" style="position:absolute;left:22;top:1730;width:24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uzncMA&#10;AADdAAAADwAAAGRycy9kb3ducmV2LnhtbESPzWoDMQyE74W8g1Ght8ZuDmXZxgmlEEhDL9n0AcRa&#10;+0NtebGd7Pbto0OhN4kZzXza7pfg1Y1SHiNbeFkbUMRtdCP3Fr4vh+cKVC7IDn1ksvBLGfa71cMW&#10;axdnPtOtKb2SEM41WhhKmWqtcztQwLyOE7FoXUwBi6yp1y7hLOHB640xrzrgyNIw4EQfA7U/zTVY&#10;0JfmMFeNTyaeNt2X/zyeO4rWPj0u72+gCi3l3/x3fXSCbyrBlW9kBL2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uzncMAAADdAAAADwAAAAAAAAAAAAAAAACYAgAAZHJzL2Rv&#10;d25yZXYueG1sUEsFBgAAAAAEAAQA9QAAAIgDAAAAAA==&#10;" filled="f" stroked="f">
                    <v:textbox style="mso-fit-shape-to-text:t" inset="0,0,0,0">
                      <w:txbxContent>
                        <w:p w:rsidR="006E0CF4" w:rsidRDefault="006E0CF4">
                          <w:r>
                            <w:rPr>
                              <w:rFonts w:ascii="Calibri" w:hAnsi="Calibri" w:cs="Calibri"/>
                              <w:color w:val="000000"/>
                              <w:sz w:val="10"/>
                              <w:szCs w:val="10"/>
                            </w:rPr>
                            <w:t>BASIN</w:t>
                          </w:r>
                        </w:p>
                      </w:txbxContent>
                    </v:textbox>
                  </v:rect>
                  <v:rect id="Rectangle 263" o:spid="_x0000_s1104" style="position:absolute;left:802;top:1730;width:40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cWBsAA&#10;AADdAAAADwAAAGRycy9kb3ducmV2LnhtbERPzWoCMRC+F/oOYQq91UQPZV2NIoJgSy+uPsCwmf3B&#10;ZLIkqbu+vSkUvM3H9zvr7eSsuFGIvWcN85kCQVx703Or4XI+fBQgYkI2aD2ThjtF2G5eX9ZYGj/y&#10;iW5VakUO4Viihi6loZQy1h05jDM/EGeu8cFhyjC00gQcc7izcqHUp3TYc27ocKB9R/W1+nUa5Lk6&#10;jEVlg/Lfi+bHfh1PDXmt39+m3QpEoik9xf/uo8nzVbGEv2/y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icWBs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codes.bsn</w:t>
                          </w:r>
                        </w:p>
                      </w:txbxContent>
                    </v:textbox>
                  </v:rect>
                  <v:rect id="Rectangle 264" o:spid="_x0000_s1105" style="position:absolute;left:1582;top:1730;width:64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QpRsMA&#10;AADdAAAADwAAAGRycy9kb3ducmV2LnhtbESPzWoDMQyE74W8g1Ght8ZuDiXdxAmlEEhLL9nkAcRa&#10;+0NsebGd7Pbtq0OhN4kZzXza7ufg1Z1SHiJbeFkaUMRNdAN3Fi7nw/MaVC7IDn1ksvBDGfa7xcMW&#10;KxcnPtG9Lp2SEM4VWuhLGSutc9NTwLyMI7FobUwBi6yp0y7hJOHB65UxrzrgwNLQ40gfPTXX+hYs&#10;6HN9mNa1TyZ+rdpv/3k8tRStfXqc3zegCs3l3/x3fXSCb96EX76REf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QpRsMAAADdAAAADwAAAAAAAAAAAAAAAACYAgAAZHJzL2Rv&#10;d25yZXYueG1sUEsFBgAAAAAEAAQA9QAAAIgDAAAAAA==&#10;" filled="f" stroked="f">
                    <v:textbox style="mso-fit-shape-to-text:t" inset="0,0,0,0">
                      <w:txbxContent>
                        <w:p w:rsidR="006E0CF4" w:rsidRDefault="006E0CF4">
                          <w:r>
                            <w:rPr>
                              <w:rFonts w:ascii="Calibri" w:hAnsi="Calibri" w:cs="Calibri"/>
                              <w:color w:val="000000"/>
                              <w:sz w:val="10"/>
                              <w:szCs w:val="10"/>
                            </w:rPr>
                            <w:t>parameters.bsn</w:t>
                          </w:r>
                        </w:p>
                      </w:txbxContent>
                    </v:textbox>
                  </v:rect>
                  <v:rect id="Rectangle 265" o:spid="_x0000_s1106" style="position:absolute;left:22;top:1862;width:51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iM3cEA&#10;AADdAAAADwAAAGRycy9kb3ducmV2LnhtbERPzWoCMRC+F/oOYQq91WQ9iG6NiwiClV5cfYBhM/tD&#10;k8mSpO727ZtCwdt8fL+zrWZnxZ1CHDxrKBYKBHHjzcCdhtv1+LYGEROyQeuZNPxQhGr3/LTF0viJ&#10;L3SvUydyCMcSNfQpjaWUsenJYVz4kThzrQ8OU4ahkybglMOdlUulVtLhwLmhx5EOPTVf9bfTIK/1&#10;cVrXNih/Xraf9uN0aclr/foy799BJJrTQ/zvPpk8X20K+Psmn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IjN3BAAAA3QAAAA8AAAAAAAAAAAAAAAAAmAIAAGRycy9kb3du&#10;cmV2LnhtbFBLBQYAAAAABAAEAPUAAACGAwAAAAA=&#10;" filled="f" stroked="f">
                    <v:textbox style="mso-fit-shape-to-text:t" inset="0,0,0,0">
                      <w:txbxContent>
                        <w:p w:rsidR="006E0CF4" w:rsidRDefault="006E0CF4">
                          <w:r>
                            <w:rPr>
                              <w:rFonts w:ascii="Calibri" w:hAnsi="Calibri" w:cs="Calibri"/>
                              <w:color w:val="000000"/>
                              <w:sz w:val="10"/>
                              <w:szCs w:val="10"/>
                            </w:rPr>
                            <w:t>HYDROLOGY</w:t>
                          </w:r>
                        </w:p>
                      </w:txbxContent>
                    </v:textbox>
                  </v:rect>
                  <v:rect id="Rectangle 266" o:spid="_x0000_s1107" style="position:absolute;left:802;top:1862;width:58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oSqsAA&#10;AADdAAAADwAAAGRycy9kb3ducmV2LnhtbERPzWoCMRC+C32HMIXeNOkeRFejSEGw0ourDzBsZn8w&#10;mSxJ6m7fvikUvM3H9zvb/eSseFCIvWcN7wsFgrj2pudWw+16nK9AxIRs0HomDT8UYb97mW2xNH7k&#10;Cz2q1IocwrFEDV1KQyllrDtyGBd+IM5c44PDlGFopQk45nBnZaHUUjrsOTd0ONBHR/W9+nYa5LU6&#10;jqvKBuXPRfNlP0+XhrzWb6/TYQMi0ZSe4n/3yeT5al3A3zf5BLn7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VoSqs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hydrology.hyd</w:t>
                          </w:r>
                        </w:p>
                      </w:txbxContent>
                    </v:textbox>
                  </v:rect>
                  <v:rect id="Rectangle 267" o:spid="_x0000_s1108" style="position:absolute;left:1582;top:1862;width:64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a3McAA&#10;AADdAAAADwAAAGRycy9kb3ducmV2LnhtbERP22oCMRB9F/oPYQq+aVILYrdGkYJgpS+ufsCwmb1g&#10;MlmS1N3+vREKvs3hXGe9HZ0VNwqx86zhba5AEFfedNxouJz3sxWImJANWs+k4Y8ibDcvkzUWxg98&#10;oluZGpFDOBaooU2pL6SMVUsO49z3xJmrfXCYMgyNNAGHHO6sXCi1lA47zg0t9vTVUnUtf50GeS73&#10;w6q0Qfnjov6x34dTTV7r6eu4+wSRaExP8b/7YPJ89fEOj2/yC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ha3Mc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topography.hyd</w:t>
                          </w:r>
                        </w:p>
                      </w:txbxContent>
                    </v:textbox>
                  </v:rect>
                  <v:rect id="Rectangle 268" o:spid="_x0000_s1109" style="position:absolute;left:2363;top:1862;width:31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8vRcAA&#10;AADdAAAADwAAAGRycy9kb3ducmV2LnhtbERP22oCMRB9F/oPYQq+aVIpYrdGkYJgpS+ufsCwmb1g&#10;MlmS1N3+vREKvs3hXGe9HZ0VNwqx86zhba5AEFfedNxouJz3sxWImJANWs+k4Y8ibDcvkzUWxg98&#10;oluZGpFDOBaooU2pL6SMVUsO49z3xJmrfXCYMgyNNAGHHO6sXCi1lA47zg0t9vTVUnUtf50GeS73&#10;w6q0Qfnjov6x34dTTV7r6eu4+wSRaExP8b/7YPJ89fEOj2/yC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f8vRc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field.fld</w:t>
                          </w:r>
                        </w:p>
                      </w:txbxContent>
                    </v:textbox>
                  </v:rect>
                  <v:rect id="Rectangle 269" o:spid="_x0000_s1110" style="position:absolute;left:22;top:1994;width:22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OK3sAA&#10;AADdAAAADwAAAGRycy9kb3ducmV2LnhtbERP22oCMRB9F/oPYQq+aVKhYrdGkYJgpS+ufsCwmb1g&#10;MlmS1N3+vREKvs3hXGe9HZ0VNwqx86zhba5AEFfedNxouJz3sxWImJANWs+k4Y8ibDcvkzUWxg98&#10;oluZGpFDOBaooU2pL6SMVUsO49z3xJmrfXCYMgyNNAGHHO6sXCi1lA47zg0t9vTVUnUtf50GeS73&#10;w6q0Qfnjov6x34dTTV7r6eu4+wSRaExP8b/7YPJ89fEOj2/yC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rOK3s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EXCO</w:t>
                          </w:r>
                        </w:p>
                      </w:txbxContent>
                    </v:textbox>
                  </v:rect>
                  <v:rect id="Rectangle 270" o:spid="_x0000_s1111" style="position:absolute;left:802;top:1994;width:349;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EUqcAA&#10;AADdAAAADwAAAGRycy9kb3ducmV2LnhtbERPzWoCMRC+F/oOYYTeaqIH0a1RRBBUenH1AYbN7A9N&#10;JkuSuuvbm0LB23x8v7Pejs6KO4XYedYwmyoQxJU3HTcabtfD5xJETMgGrWfS8KAI28372xoL4we+&#10;0L1MjcghHAvU0KbUF1LGqiWHcep74szVPjhMGYZGmoBDDndWzpVaSIcd54YWe9q3VP2Uv06DvJaH&#10;YVnaoPx5Xn/b0/FSk9f6YzLuvkAkGtNL/O8+mjxfrRbw900+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mEUqc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exco.exc</w:t>
                          </w:r>
                        </w:p>
                      </w:txbxContent>
                    </v:textbox>
                  </v:rect>
                  <v:rect id="Rectangle 271" o:spid="_x0000_s1112" style="position:absolute;left:22;top:2126;width:40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2xMsAA&#10;AADdAAAADwAAAGRycy9kb3ducmV2LnhtbERPzWoCMRC+C32HMAVvmtRDtVujSEGw0ourDzBsZn8w&#10;mSxJ6m7f3ggFb/Px/c56OzorbhRi51nD21yBIK686bjRcDnvZysQMSEbtJ5Jwx9F2G5eJmssjB/4&#10;RLcyNSKHcCxQQ5tSX0gZq5YcxrnviTNX++AwZRgaaQIOOdxZuVDqXTrsODe02NNXS9W1/HUa5Lnc&#10;D6vSBuWPi/rHfh9ONXmtp6/j7hNEojE9xf/ug8nz1ccSHt/kE+Tm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S2xMs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BACTERIA</w:t>
                          </w:r>
                        </w:p>
                      </w:txbxContent>
                    </v:textbox>
                  </v:rect>
                  <v:rect id="Rectangle 272" o:spid="_x0000_s1113" style="position:absolute;left:802;top:2126;width:39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IlQMMA&#10;AADdAAAADwAAAGRycy9kb3ducmV2LnhtbESPzWoDMQyE74W8g1Ght8ZuDiXdxAmlEEhLL9nkAcRa&#10;+0NsebGd7Pbtq0OhN4kZzXza7ufg1Z1SHiJbeFkaUMRNdAN3Fi7nw/MaVC7IDn1ksvBDGfa7xcMW&#10;KxcnPtG9Lp2SEM4VWuhLGSutc9NTwLyMI7FobUwBi6yp0y7hJOHB65UxrzrgwNLQ40gfPTXX+hYs&#10;6HN9mNa1TyZ+rdpv/3k8tRStfXqc3zegCs3l3/x3fXSCb94EV76REf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IlQMMAAADdAAAADwAAAAAAAAAAAAAAAACYAgAAZHJzL2Rv&#10;d25yZXYueG1sUEsFBgAAAAAEAAQA9QAAAIgDAAAAAA==&#10;" filled="f" stroked="f">
                    <v:textbox style="mso-fit-shape-to-text:t" inset="0,0,0,0">
                      <w:txbxContent>
                        <w:p w:rsidR="006E0CF4" w:rsidRDefault="006E0CF4">
                          <w:r>
                            <w:rPr>
                              <w:rFonts w:ascii="Calibri" w:hAnsi="Calibri" w:cs="Calibri"/>
                              <w:color w:val="000000"/>
                              <w:sz w:val="10"/>
                              <w:szCs w:val="10"/>
                            </w:rPr>
                            <w:t>initial.bac</w:t>
                          </w:r>
                        </w:p>
                      </w:txbxContent>
                    </v:textbox>
                  </v:rect>
                  <v:rect id="Rectangle 273" o:spid="_x0000_s1114" style="position:absolute;left:1582;top:2126;width:50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A28AA&#10;AADdAAAADwAAAGRycy9kb3ducmV2LnhtbERPzWoCMRC+C32HMEJvmuih6NYoIghWenH1AYbN7A9N&#10;JkuSutu3NwXB23x8v7PZjc6KO4XYedawmCsQxJU3HTcabtfjbAUiJmSD1jNp+KMIu+3bZIOF8QNf&#10;6F6mRuQQjgVqaFPqCylj1ZLDOPc9ceZqHxymDEMjTcAhhzsrl0p9SIcd54YWezq0VP2Uv06DvJbH&#10;YVXaoPx5WX/br9OlJq/1+3Tcf4JINKaX+Ok+mTxfrdfw/00+QW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6A28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bacteria.bac</w:t>
                          </w:r>
                        </w:p>
                      </w:txbxContent>
                    </v:textbox>
                  </v:rect>
                  <v:rect id="Rectangle 274" o:spid="_x0000_s1115" style="position:absolute;left:22;top:2258;width:53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zXMMA&#10;AADdAAAADwAAAGRycy9kb3ducmV2LnhtbESPzWoDMQyE74W+g1Ght8ZODiVs4oRQCKShl2z6AGKt&#10;/SG2vNhudvv20aHQm8SMZj5t93Pw6k4pD5EtLBcGFHET3cCdhe/r8W0NKhdkhz4yWfilDPvd89MW&#10;KxcnvtC9Lp2SEM4VWuhLGSutc9NTwLyII7FobUwBi6yp0y7hJOHB65Ux7zrgwNLQ40gfPTW3+idY&#10;0Nf6OK1rn0w8r9ov/3m6tBStfX2ZDxtQhebyb/67PjnBXxrhl29kBL1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zXMMAAADdAAAADwAAAAAAAAAAAAAAAACYAgAAZHJzL2Rv&#10;d25yZXYueG1sUEsFBgAAAAAEAAQA9QAAAIgDAAAAAA==&#10;" filled="f" stroked="f">
                    <v:textbox style="mso-fit-shape-to-text:t" inset="0,0,0,0">
                      <w:txbxContent>
                        <w:p w:rsidR="006E0CF4" w:rsidRDefault="006E0CF4">
                          <w:r>
                            <w:rPr>
                              <w:rFonts w:ascii="Calibri" w:hAnsi="Calibri" w:cs="Calibri"/>
                              <w:color w:val="000000"/>
                              <w:sz w:val="10"/>
                              <w:szCs w:val="10"/>
                            </w:rPr>
                            <w:t>STRUCTURAL</w:t>
                          </w:r>
                        </w:p>
                      </w:txbxContent>
                    </v:textbox>
                  </v:rect>
                  <v:rect id="Rectangle 275" o:spid="_x0000_s1116" style="position:absolute;left:802;top:2258;width:47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MWx8AA&#10;AADdAAAADwAAAGRycy9kb3ducmV2LnhtbERPzWoCMRC+C32HMAVvmqwHkdUoIgi29OLaBxg2sz+Y&#10;TJYkdbdv3whCb/Px/c7uMDkrHhRi71lDsVQgiGtvem41fN/Oiw2ImJANWs+k4ZciHPZvsx2Wxo98&#10;pUeVWpFDOJaooUtpKKWMdUcO49IPxJlrfHCYMgytNAHHHO6sXCm1lg57zg0dDnTqqL5XP06DvFXn&#10;cVPZoPznqvmyH5drQ17r+ft03IJINKV/8ct9MXl+oQp4fpNPkP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2MWx8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tiledrain.str</w:t>
                          </w:r>
                        </w:p>
                      </w:txbxContent>
                    </v:textbox>
                  </v:rect>
                  <v:rect id="Rectangle 276" o:spid="_x0000_s1117" style="position:absolute;left:1582;top:2258;width:37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GIsMAA&#10;AADdAAAADwAAAGRycy9kb3ducmV2LnhtbERPzWoCMRC+F3yHMEJvNXEPRbZGEUFQ8eLaBxg2sz80&#10;mSxJdNe3N4VCb/Px/c56OzkrHhRi71nDcqFAENfe9Nxq+L4dPlYgYkI2aD2ThidF2G5mb2ssjR/5&#10;So8qtSKHcCxRQ5fSUEoZ644cxoUfiDPX+OAwZRhaaQKOOdxZWSj1KR32nBs6HGjfUf1T3Z0GeasO&#10;46qyQflz0Vzs6XhtyGv9Pp92XyASTelf/Oc+mjx/qQr4/SafID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7GIsM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septic.str</w:t>
                          </w:r>
                        </w:p>
                      </w:txbxContent>
                    </v:textbox>
                  </v:rect>
                  <v:rect id="Rectangle 277" o:spid="_x0000_s1118" style="position:absolute;left:2363;top:2258;width:51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0tK8EA&#10;AADdAAAADwAAAGRycy9kb3ducmV2LnhtbERP22oCMRB9F/oPYQp902QVimyNiwiClb64+gHDZvZC&#10;k8mSpO7275tCoW9zONfZVbOz4kEhDp41FCsFgrjxZuBOw/12Wm5BxIRs0HomDd8Uodo/LXZYGj/x&#10;lR516kQO4Viihj6lsZQyNj05jCs/Emeu9cFhyjB00gSccrizcq3Uq3Q4cG7ocaRjT81n/eU0yFt9&#10;mra1Dcpf1u2HfT9fW/JavzzPhzcQieb0L/5zn02eX6gN/H6TT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9LSvBAAAA3QAAAA8AAAAAAAAAAAAAAAAAmAIAAGRycy9kb3du&#10;cmV2LnhtbFBLBQYAAAAABAAEAPUAAACGAwAAAAA=&#10;" filled="f" stroked="f">
                    <v:textbox style="mso-fit-shape-to-text:t" inset="0,0,0,0">
                      <w:txbxContent>
                        <w:p w:rsidR="006E0CF4" w:rsidRDefault="006E0CF4">
                          <w:r>
                            <w:rPr>
                              <w:rFonts w:ascii="Calibri" w:hAnsi="Calibri" w:cs="Calibri"/>
                              <w:color w:val="000000"/>
                              <w:sz w:val="10"/>
                              <w:szCs w:val="10"/>
                            </w:rPr>
                            <w:t>filterstrip.str</w:t>
                          </w:r>
                        </w:p>
                      </w:txbxContent>
                    </v:textbox>
                  </v:rect>
                  <v:rect id="Rectangle 278" o:spid="_x0000_s1119" style="position:absolute;left:3143;top:2258;width:587;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S1X8EA&#10;AADdAAAADwAAAGRycy9kb3ducmV2LnhtbERP22oCMRB9F/oPYQp902RFimyNiwiClb64+gHDZvZC&#10;k8mSpO7275tCoW9zONfZVbOz4kEhDp41FCsFgrjxZuBOw/12Wm5BxIRs0HomDd8Uodo/LXZYGj/x&#10;lR516kQO4Viihj6lsZQyNj05jCs/Emeu9cFhyjB00gSccrizcq3Uq3Q4cG7ocaRjT81n/eU0yFt9&#10;mra1Dcpf1u2HfT9fW/JavzzPhzcQieb0L/5zn02eX6gN/H6TT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UtV/BAAAA3QAAAA8AAAAAAAAAAAAAAAAAmAIAAGRycy9kb3du&#10;cmV2LnhtbFBLBQYAAAAABAAEAPUAAACGAwAAAAA=&#10;" filled="f" stroked="f">
                    <v:textbox style="mso-fit-shape-to-text:t" inset="0,0,0,0">
                      <w:txbxContent>
                        <w:p w:rsidR="006E0CF4" w:rsidRDefault="006E0CF4">
                          <w:r>
                            <w:rPr>
                              <w:rFonts w:ascii="Calibri" w:hAnsi="Calibri" w:cs="Calibri"/>
                              <w:color w:val="000000"/>
                              <w:sz w:val="10"/>
                              <w:szCs w:val="10"/>
                            </w:rPr>
                            <w:t>grassedww.str</w:t>
                          </w:r>
                        </w:p>
                      </w:txbxContent>
                    </v:textbox>
                  </v:rect>
                  <v:rect id="Rectangle 279" o:spid="_x0000_s1120" style="position:absolute;left:3923;top:2258;width:49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gQxMEA&#10;AADdAAAADwAAAGRycy9kb3ducmV2LnhtbERP22oCMRB9F/oPYQp902QFi2yNiwiClb64+gHDZvZC&#10;k8mSpO7275tCoW9zONfZVbOz4kEhDp41FCsFgrjxZuBOw/12Wm5BxIRs0HomDd8Uodo/LXZYGj/x&#10;lR516kQO4Viihj6lsZQyNj05jCs/Emeu9cFhyjB00gSccrizcq3Uq3Q4cG7ocaRjT81n/eU0yFt9&#10;mra1Dcpf1u2HfT9fW/JavzzPhzcQieb0L/5zn02eX6gN/H6TT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YEMTBAAAA3QAAAA8AAAAAAAAAAAAAAAAAmAIAAGRycy9kb3du&#10;cmV2LnhtbFBLBQYAAAAABAAEAPUAAACGAwAAAAA=&#10;" filled="f" stroked="f">
                    <v:textbox style="mso-fit-shape-to-text:t" inset="0,0,0,0">
                      <w:txbxContent>
                        <w:p w:rsidR="006E0CF4" w:rsidRDefault="006E0CF4">
                          <w:r>
                            <w:rPr>
                              <w:rFonts w:ascii="Calibri" w:hAnsi="Calibri" w:cs="Calibri"/>
                              <w:color w:val="000000"/>
                              <w:sz w:val="10"/>
                              <w:szCs w:val="10"/>
                            </w:rPr>
                            <w:t>bmpuser.str</w:t>
                          </w:r>
                        </w:p>
                      </w:txbxContent>
                    </v:textbox>
                  </v:rect>
                  <v:rect id="Rectangle 280" o:spid="_x0000_s1121" style="position:absolute;left:22;top:2390;width:41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qOs78A&#10;AADdAAAADwAAAGRycy9kb3ducmV2LnhtbERPzWoCMRC+C32HMAVvmuhBZDVKKQgqXlx9gGEz+0OT&#10;yZKk7vr2plDwNh/f72z3o7PiQSF2njUs5goEceVNx42G++0wW4OICdmg9UwanhRhv/uYbLEwfuAr&#10;PcrUiBzCsUANbUp9IWWsWnIY574nzlztg8OUYWikCTjkcGflUqmVdNhxbmixp++Wqp/y12mQt/Iw&#10;rEsblD8v64s9Ha81ea2nn+PXBkSiMb3F/+6jyfMXagV/3+QT5O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io6zvwAAAN0AAAAPAAAAAAAAAAAAAAAAAJgCAABkcnMvZG93bnJl&#10;di54bWxQSwUGAAAAAAQABAD1AAAAhAMAAAAA&#10;" filled="f" stroked="f">
                    <v:textbox style="mso-fit-shape-to-text:t" inset="0,0,0,0">
                      <w:txbxContent>
                        <w:p w:rsidR="006E0CF4" w:rsidRDefault="006E0CF4">
                          <w:r>
                            <w:rPr>
                              <w:rFonts w:ascii="Calibri" w:hAnsi="Calibri" w:cs="Calibri"/>
                              <w:color w:val="000000"/>
                              <w:sz w:val="10"/>
                              <w:szCs w:val="10"/>
                            </w:rPr>
                            <w:t>PARM_DB</w:t>
                          </w:r>
                        </w:p>
                      </w:txbxContent>
                    </v:textbox>
                  </v:rect>
                  <v:rect id="Rectangle 281" o:spid="_x0000_s1122" style="position:absolute;left:802;top:2390;width:38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YrKMEA&#10;AADdAAAADwAAAGRycy9kb3ducmV2LnhtbERPzWoCMRC+C32HMIXeNFkPVrbGRQTBSi+uPsCwmf2h&#10;yWRJUnf79k2h0Nt8fL+zq2ZnxYNCHDxrKFYKBHHjzcCdhvvttNyCiAnZoPVMGr4pQrV/WuywNH7i&#10;Kz3q1IkcwrFEDX1KYyllbHpyGFd+JM5c64PDlGHopAk45XBn5VqpjXQ4cG7ocaRjT81n/eU0yFt9&#10;mra1Dcpf1u2HfT9fW/JavzzPhzcQieb0L/5zn02eX6hX+P0mnyD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GKyjBAAAA3QAAAA8AAAAAAAAAAAAAAAAAmAIAAGRycy9kb3du&#10;cmV2LnhtbFBLBQYAAAAABAAEAPUAAACGAwAAAAA=&#10;" filled="f" stroked="f">
                    <v:textbox style="mso-fit-shape-to-text:t" inset="0,0,0,0">
                      <w:txbxContent>
                        <w:p w:rsidR="006E0CF4" w:rsidRDefault="006E0CF4">
                          <w:r>
                            <w:rPr>
                              <w:rFonts w:ascii="Calibri" w:hAnsi="Calibri" w:cs="Calibri"/>
                              <w:color w:val="000000"/>
                              <w:sz w:val="10"/>
                              <w:szCs w:val="10"/>
                            </w:rPr>
                            <w:t>plants.plt</w:t>
                          </w:r>
                        </w:p>
                      </w:txbxContent>
                    </v:textbox>
                  </v:rect>
                  <v:rect id="Rectangle 282" o:spid="_x0000_s1123" style="position:absolute;left:1582;top:2390;width:46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m/WsMA&#10;AADdAAAADwAAAGRycy9kb3ducmV2LnhtbESPzWoDMQyE74W+g1Ght8ZODiVs4oRQCKShl2z6AGKt&#10;/SG2vNhudvv20aHQm8SMZj5t93Pw6k4pD5EtLBcGFHET3cCdhe/r8W0NKhdkhz4yWfilDPvd89MW&#10;KxcnvtC9Lp2SEM4VWuhLGSutc9NTwLyII7FobUwBi6yp0y7hJOHB65Ux7zrgwNLQ40gfPTW3+idY&#10;0Nf6OK1rn0w8r9ov/3m6tBStfX2ZDxtQhebyb/67PjnBXxrBlW9kBL1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m/WsMAAADdAAAADwAAAAAAAAAAAAAAAACYAgAAZHJzL2Rv&#10;d25yZXYueG1sUEsFBgAAAAAEAAQA9QAAAIgDAAAAAA==&#10;" filled="f" stroked="f">
                    <v:textbox style="mso-fit-shape-to-text:t" inset="0,0,0,0">
                      <w:txbxContent>
                        <w:p w:rsidR="006E0CF4" w:rsidRDefault="006E0CF4">
                          <w:r>
                            <w:rPr>
                              <w:rFonts w:ascii="Calibri" w:hAnsi="Calibri" w:cs="Calibri"/>
                              <w:color w:val="000000"/>
                              <w:sz w:val="10"/>
                              <w:szCs w:val="10"/>
                            </w:rPr>
                            <w:t>fertilizer.frt</w:t>
                          </w:r>
                        </w:p>
                      </w:txbxContent>
                    </v:textbox>
                  </v:rect>
                  <v:rect id="Rectangle 283" o:spid="_x0000_s1124" style="position:absolute;left:2363;top:2390;width:35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UawcEA&#10;AADdAAAADwAAAGRycy9kb3ducmV2LnhtbERPzWoCMRC+F/oOYQq91WQ9iG6NiwiClV5cfYBhM/tD&#10;k8mSpO727ZtCwdt8fL+zrWZnxZ1CHDxrKBYKBHHjzcCdhtv1+LYGEROyQeuZNPxQhGr3/LTF0viJ&#10;L3SvUydyCMcSNfQpjaWUsenJYVz4kThzrQ8OU4ahkybglMOdlUulVtLhwLmhx5EOPTVf9bfTIK/1&#10;cVrXNih/Xraf9uN0aclr/foy799BJJrTQ/zvPpk8v1Ab+Psmn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VGsHBAAAA3QAAAA8AAAAAAAAAAAAAAAAAmAIAAGRycy9kb3du&#10;cmV2LnhtbFBLBQYAAAAABAAEAPUAAACGAwAAAAA=&#10;" filled="f" stroked="f">
                    <v:textbox style="mso-fit-shape-to-text:t" inset="0,0,0,0">
                      <w:txbxContent>
                        <w:p w:rsidR="006E0CF4" w:rsidRDefault="006E0CF4">
                          <w:r>
                            <w:rPr>
                              <w:rFonts w:ascii="Calibri" w:hAnsi="Calibri" w:cs="Calibri"/>
                              <w:color w:val="000000"/>
                              <w:sz w:val="10"/>
                              <w:szCs w:val="10"/>
                            </w:rPr>
                            <w:t>tillage.til</w:t>
                          </w:r>
                        </w:p>
                      </w:txbxContent>
                    </v:textbox>
                  </v:rect>
                  <v:rect id="Rectangle 284" o:spid="_x0000_s1125" style="position:absolute;left:3143;top:2390;width:51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YlgcMA&#10;AADdAAAADwAAAGRycy9kb3ducmV2LnhtbESPzWoDMQyE74W8g1Eht8a7OZSwiRNKIZCGXrLpA4i1&#10;9ofa8mI72e3bR4dAbxIzmvm0O8zeqTvFNAQ2UK4KUMRNsAN3Bn6ux7cNqJSRLbrAZOCPEhz2i5cd&#10;VjZMfKF7nTslIZwqNNDnPFZap6Ynj2kVRmLR2hA9Zlljp23EScK90+uieNceB5aGHkf67Kn5rW/e&#10;gL7Wx2lTu1iE87r9dl+nS0vBmOXr/LEFlWnO/+bn9ckKflkKv3wjI+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YlgcMAAADdAAAADwAAAAAAAAAAAAAAAACYAgAAZHJzL2Rv&#10;d25yZXYueG1sUEsFBgAAAAAEAAQA9QAAAIgDAAAAAA==&#10;" filled="f" stroked="f">
                    <v:textbox style="mso-fit-shape-to-text:t" inset="0,0,0,0">
                      <w:txbxContent>
                        <w:p w:rsidR="006E0CF4" w:rsidRDefault="006E0CF4">
                          <w:r>
                            <w:rPr>
                              <w:rFonts w:ascii="Calibri" w:hAnsi="Calibri" w:cs="Calibri"/>
                              <w:color w:val="000000"/>
                              <w:sz w:val="10"/>
                              <w:szCs w:val="10"/>
                            </w:rPr>
                            <w:t>pesticide.pst</w:t>
                          </w:r>
                        </w:p>
                      </w:txbxContent>
                    </v:textbox>
                  </v:rect>
                  <v:rect id="Rectangle 285" o:spid="_x0000_s1126" style="position:absolute;left:3923;top:2390;width:40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qAGsEA&#10;AADdAAAADwAAAGRycy9kb3ducmV2LnhtbERPXYvCMBB8F/wPYQXfND0fRKpRjoNC7/DF6g9Ymu0H&#10;l2xKkrO9f28EwXnaZXZmdg6nyRpxJx96xwo+1hkI4trpnlsFt2ux2oEIEVmjcUwK/inA6TifHTDX&#10;buQL3avYimTCIUcFXYxDLmWoO7IY1m4gTlzjvMWYVt9K7XFM5tbITZZtpcWeU0KHA311VP9Wf1aB&#10;vFbFuKuMz9zPpjmb7/LSkFNquZg+9yAiTfF9/FKXOr2fAM82aQR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6gBrBAAAA3QAAAA8AAAAAAAAAAAAAAAAAmAIAAGRycy9kb3du&#10;cmV2LnhtbFBLBQYAAAAABAAEAPUAAACGAwAAAAA=&#10;" filled="f" stroked="f">
                    <v:textbox style="mso-fit-shape-to-text:t" inset="0,0,0,0">
                      <w:txbxContent>
                        <w:p w:rsidR="006E0CF4" w:rsidRDefault="006E0CF4">
                          <w:r>
                            <w:rPr>
                              <w:rFonts w:ascii="Calibri" w:hAnsi="Calibri" w:cs="Calibri"/>
                              <w:color w:val="000000"/>
                              <w:sz w:val="10"/>
                              <w:szCs w:val="10"/>
                            </w:rPr>
                            <w:t>urban.urb</w:t>
                          </w:r>
                        </w:p>
                      </w:txbxContent>
                    </v:textbox>
                  </v:rect>
                  <v:rect id="Rectangle 286" o:spid="_x0000_s1127" style="position:absolute;left:4703;top:2390;width:407;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gebcAA&#10;AADdAAAADwAAAGRycy9kb3ducmV2LnhtbERPzYrCMBC+C/sOYRa8adoeRLpGWRYEFS/WfYChmf6w&#10;yaQk0da3N4Kwt/n4fmezm6wRd/Khd6wgX2YgiGune24V/F73izWIEJE1Gsek4EEBdtuP2QZL7Ua+&#10;0L2KrUghHEpU0MU4lFKGuiOLYekG4sQ1zluMCfpWao9jCrdGFlm2khZ7Tg0dDvTTUf1X3awCea32&#10;47oyPnOnojmb4+HSkFNq/jl9f4GINMV/8dt90Gl+nhfw+iadIL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gebc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septic.sep</w:t>
                          </w:r>
                        </w:p>
                      </w:txbxContent>
                    </v:textbox>
                  </v:rect>
                  <v:rect id="Rectangle 287" o:spid="_x0000_s1128" style="position:absolute;left:5483;top:2390;width:38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S79sAA&#10;AADdAAAADwAAAGRycy9kb3ducmV2LnhtbERP24rCMBB9X/Afwgi+rWkVFqlGEUFwZV+sfsDQTC+Y&#10;TEqStfXvjbCwb3M419nsRmvEg3zoHCvI5xkI4srpjhsFt+vxcwUiRGSNxjEpeFKA3XbyscFCu4Ev&#10;9ChjI1IIhwIVtDH2hZShaslimLueOHG18xZjgr6R2uOQwq2Riyz7khY7Tg0t9nRoqbqXv1aBvJbH&#10;YVUan7nzov4x36dLTU6p2XTcr0FEGuO/+M990ml+ni/h/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SS79s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snow.sno</w:t>
                          </w:r>
                        </w:p>
                      </w:txbxContent>
                    </v:textbox>
                  </v:rect>
                  <v:rect id="Rectangle 288" o:spid="_x0000_s1129" style="position:absolute;left:22;top:2521;width:16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0jgsAA&#10;AADdAAAADwAAAGRycy9kb3ducmV2LnhtbERP24rCMBB9X/Afwgi+rWlFFqlGEUFwZV+sfsDQTC+Y&#10;TEqStfXvjbCwb3M419nsRmvEg3zoHCvI5xkI4srpjhsFt+vxcwUiRGSNxjEpeFKA3XbyscFCu4Ev&#10;9ChjI1IIhwIVtDH2hZShaslimLueOHG18xZjgr6R2uOQwq2Riyz7khY7Tg0t9nRoqbqXv1aBvJbH&#10;YVUan7nzov4x36dLTU6p2XTcr0FEGuO/+M990ml+ni/h/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s0jgs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OPS</w:t>
                          </w:r>
                        </w:p>
                      </w:txbxContent>
                    </v:textbox>
                  </v:rect>
                  <v:rect id="Rectangle 289" o:spid="_x0000_s1130" style="position:absolute;left:802;top:2521;width:35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GGcAA&#10;AADdAAAADwAAAGRycy9kb3ducmV2LnhtbERP24rCMBB9X/Afwgi+rWkFF6lGEUFwZV+sfsDQTC+Y&#10;TEqStfXvjbCwb3M419nsRmvEg3zoHCvI5xkI4srpjhsFt+vxcwUiRGSNxjEpeFKA3XbyscFCu4Ev&#10;9ChjI1IIhwIVtDH2hZShaslimLueOHG18xZjgr6R2uOQwq2Riyz7khY7Tg0t9nRoqbqXv1aBvJbH&#10;YVUan7nzov4x36dLTU6p2XTcr0FEGuO/+M990ml+ni/h/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YGGGc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harv.ops</w:t>
                          </w:r>
                        </w:p>
                      </w:txbxContent>
                    </v:textbox>
                  </v:rect>
                  <v:rect id="Rectangle 290" o:spid="_x0000_s1131" style="position:absolute;left:1582;top:2521;width:389;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MYbsAA&#10;AADdAAAADwAAAGRycy9kb3ducmV2LnhtbERPzYrCMBC+L/gOYYS9bdN6EKlGEUFwZS9WH2Bopj+Y&#10;TEoSbfftzcKCt/n4fmezm6wRT/Khd6ygyHIQxLXTPbcKbtfj1wpEiMgajWNS8EsBdtvZxwZL7Ua+&#10;0LOKrUghHEpU0MU4lFKGuiOLIXMDceIa5y3GBH0rtccxhVsjF3m+lBZ7Tg0dDnToqL5XD6tAXqvj&#10;uKqMz9150fyY79OlIafU53zar0FEmuJb/O8+6TS/KJbw90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VMYbs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graze.ops</w:t>
                          </w:r>
                        </w:p>
                      </w:txbxContent>
                    </v:textbox>
                  </v:rect>
                  <v:rect id="Rectangle 291" o:spid="_x0000_s1132" style="position:absolute;left:2363;top:2521;width:26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99cAA&#10;AADdAAAADwAAAGRycy9kb3ducmV2LnhtbERPzYrCMBC+L/gOYQRva1oPrlSjiCC4sherDzA00x9M&#10;JiXJ2vr2RljY23x8v7PZjdaIB/nQOVaQzzMQxJXTHTcKbtfj5wpEiMgajWNS8KQAu+3kY4OFdgNf&#10;6FHGRqQQDgUqaGPsCylD1ZLFMHc9ceJq5y3GBH0jtcchhVsjF1m2lBY7Tg0t9nRoqbqXv1aBvJbH&#10;YVUan7nzov4x36dLTU6p2XTcr0FEGuO/+M990ml+nn/B+5t0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h+99c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irr.ops</w:t>
                          </w:r>
                        </w:p>
                      </w:txbxContent>
                    </v:textbox>
                  </v:rect>
                  <v:rect id="Rectangle 292" o:spid="_x0000_s1133" style="position:absolute;left:3143;top:2521;width:597;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Aph8MA&#10;AADdAAAADwAAAGRycy9kb3ducmV2LnhtbESPzWoDMQyE74W8g1Eht8a7OZSwiRNKIZCGXrLpA4i1&#10;9ofa8mI72e3bR4dAbxIzmvm0O8zeqTvFNAQ2UK4KUMRNsAN3Bn6ux7cNqJSRLbrAZOCPEhz2i5cd&#10;VjZMfKF7nTslIZwqNNDnPFZap6Ynj2kVRmLR2hA9Zlljp23EScK90+uieNceB5aGHkf67Kn5rW/e&#10;gL7Wx2lTu1iE87r9dl+nS0vBmOXr/LEFlWnO/+bn9ckKflkKrnwjI+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4Aph8MAAADdAAAADwAAAAAAAAAAAAAAAACYAgAAZHJzL2Rv&#10;d25yZXYueG1sUEsFBgAAAAAEAAQA9QAAAIgDAAAAAA==&#10;" filled="f" stroked="f">
                    <v:textbox style="mso-fit-shape-to-text:t" inset="0,0,0,0">
                      <w:txbxContent>
                        <w:p w:rsidR="006E0CF4" w:rsidRDefault="006E0CF4">
                          <w:r>
                            <w:rPr>
                              <w:rFonts w:ascii="Calibri" w:hAnsi="Calibri" w:cs="Calibri"/>
                              <w:color w:val="000000"/>
                              <w:sz w:val="10"/>
                              <w:szCs w:val="10"/>
                            </w:rPr>
                            <w:t>chem_app.ops</w:t>
                          </w:r>
                        </w:p>
                      </w:txbxContent>
                    </v:textbox>
                  </v:rect>
                  <v:rect id="Rectangle 293" o:spid="_x0000_s1134" style="position:absolute;left:3923;top:2521;width:30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yMHMAA&#10;AADdAAAADwAAAGRycy9kb3ducmV2LnhtbERPzYrCMBC+L/gOYQRva1oP4lajiCC4sherDzA00x9M&#10;JiXJ2vr2RljY23x8v7PZjdaIB/nQOVaQzzMQxJXTHTcKbtfj5wpEiMgajWNS8KQAu+3kY4OFdgNf&#10;6FHGRqQQDgUqaGPsCylD1ZLFMHc9ceJq5y3GBH0jtcchhVsjF1m2lBY7Tg0t9nRoqbqXv1aBvJbH&#10;YVUan7nzov4x36dLTU6p2XTcr0FEGuO/+M990ml+nn/B+5t0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yMHM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fire.ops</w:t>
                          </w:r>
                        </w:p>
                      </w:txbxContent>
                    </v:textbox>
                  </v:rect>
                  <v:rect id="Rectangle 294" o:spid="_x0000_s1135" style="position:absolute;left:4703;top:2521;width:43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vPMMA&#10;AADdAAAADwAAAGRycy9kb3ducmV2LnhtbESPzWoDMQyE74W8g1Eht8abPZSwiRNKIZCGXrLpA4i1&#10;9ofa8mI72e3bR4dAbxIzmvm0O8zeqTvFNAQ2sF4VoIibYAfuDPxcj28bUCkjW3SBycAfJTjsFy87&#10;rGyY+EL3OndKQjhVaKDPeay0Tk1PHtMqjMSitSF6zLLGTtuIk4R7p8uieNceB5aGHkf67Kn5rW/e&#10;gL7Wx2lTu1iEc9l+u6/TpaVgzPJ1/tiCyjTnf/Pz+mQFf10Kv3wjI+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rvPMMAAADdAAAADwAAAAAAAAAAAAAAAACYAgAAZHJzL2Rv&#10;d25yZXYueG1sUEsFBgAAAAAEAAQA9QAAAIgDAAAAAA==&#10;" filled="f" stroked="f">
                    <v:textbox style="mso-fit-shape-to-text:t" inset="0,0,0,0">
                      <w:txbxContent>
                        <w:p w:rsidR="006E0CF4" w:rsidRDefault="006E0CF4">
                          <w:r>
                            <w:rPr>
                              <w:rFonts w:ascii="Calibri" w:hAnsi="Calibri" w:cs="Calibri"/>
                              <w:color w:val="000000"/>
                              <w:sz w:val="10"/>
                              <w:szCs w:val="10"/>
                            </w:rPr>
                            <w:t>sweep.ops</w:t>
                          </w:r>
                        </w:p>
                      </w:txbxContent>
                    </v:textbox>
                  </v:rect>
                  <v:rect id="Rectangle 295" o:spid="_x0000_s1136" style="position:absolute;left:22;top:2653;width:19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ZKp8AA&#10;AADdAAAADwAAAGRycy9kb3ducmV2LnhtbERPzYrCMBC+C/sOYRa8adoeRLpGWRYEFS/WfYChmf6w&#10;yaQk0da3N4Kwt/n4fmezm6wRd/Khd6wgX2YgiGune24V/F73izWIEJE1Gsek4EEBdtuP2QZL7Ua+&#10;0L2KrUghHEpU0MU4lFKGuiOLYekG4sQ1zluMCfpWao9jCrdGFlm2khZ7Tg0dDvTTUf1X3awCea32&#10;47oyPnOnojmb4+HSkFNq/jl9f4GINMV/8dt90Gl+XuTw+iadIL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NZKp8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LUM</w:t>
                          </w:r>
                        </w:p>
                      </w:txbxContent>
                    </v:textbox>
                  </v:rect>
                  <v:rect id="Rectangle 296" o:spid="_x0000_s1137" style="position:absolute;left:802;top:2653;width:49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TU0MAA&#10;AADdAAAADwAAAGRycy9kb3ducmV2LnhtbERPzYrCMBC+L/gOYQRv29QeRLpGEUHQZS9WH2Bopj9s&#10;MilJtN233wiCt/n4fmezm6wRD/Khd6xgmeUgiGune24V3K7HzzWIEJE1Gsek4I8C7Lazjw2W2o18&#10;oUcVW5FCOJSooItxKKUMdUcWQ+YG4sQ1zluMCfpWao9jCrdGFnm+khZ7Tg0dDnToqP6t7laBvFbH&#10;cV0Zn7vvovkx59OlIafUYj7tv0BEmuJb/HKfdJq/LAp4fpNOkN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ATU0M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landuse.lum</w:t>
                          </w:r>
                        </w:p>
                      </w:txbxContent>
                    </v:textbox>
                  </v:rect>
                  <v:rect id="Rectangle 297" o:spid="_x0000_s1138" style="position:absolute;left:1582;top:2653;width:70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hxS8AA&#10;AADdAAAADwAAAGRycy9kb3ducmV2LnhtbERP24rCMBB9X/Afwgi+rakVFukaZVkQVHyx+gFDM72w&#10;yaQk0da/N4Kwb3M411lvR2vEnXzoHCtYzDMQxJXTHTcKrpfd5wpEiMgajWNS8KAA283kY42FdgOf&#10;6V7GRqQQDgUqaGPsCylD1ZLFMHc9ceJq5y3GBH0jtcchhVsj8yz7khY7Tg0t9vTbUvVX3qwCeSl3&#10;w6o0PnPHvD6Zw/5ck1NqNh1/vkFEGuO/+O3e6zR/kS/h9U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0hxS8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management.sch</w:t>
                          </w:r>
                        </w:p>
                      </w:txbxContent>
                    </v:textbox>
                  </v:rect>
                  <v:rect id="Rectangle 298" o:spid="_x0000_s1139" style="position:absolute;left:2363;top:2653;width:48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HpP8AA&#10;AADdAAAADwAAAGRycy9kb3ducmV2LnhtbERP24rCMBB9X/Afwgi+ralFFukaZVkQVHyx+gFDM72w&#10;yaQk0da/N4Kwb3M411lvR2vEnXzoHCtYzDMQxJXTHTcKrpfd5wpEiMgajWNS8KAA283kY42FdgOf&#10;6V7GRqQQDgUqaGPsCylD1ZLFMHc9ceJq5y3GBH0jtcchhVsj8yz7khY7Tg0t9vTbUvVX3qwCeSl3&#10;w6o0PnPHvD6Zw/5ck1NqNh1/vkFEGuO/+O3e6zR/kS/h9U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KHpP8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cntable.lum</w:t>
                          </w:r>
                        </w:p>
                      </w:txbxContent>
                    </v:textbox>
                  </v:rect>
                  <v:rect id="Rectangle 299" o:spid="_x0000_s1140" style="position:absolute;left:3143;top:2653;width:74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MpMAA&#10;AADdAAAADwAAAGRycy9kb3ducmV2LnhtbERP24rCMBB9X/Afwgi+rakFF+kaZVkQVHyx+gFDM72w&#10;yaQk0da/N4Kwb3M411lvR2vEnXzoHCtYzDMQxJXTHTcKrpfd5wpEiMgajWNS8KAA283kY42FdgOf&#10;6V7GRqQQDgUqaGPsCylD1ZLFMHc9ceJq5y3GBH0jtcchhVsj8yz7khY7Tg0t9vTbUvVX3qwCeSl3&#10;w6o0PnPHvD6Zw/5ck1NqNh1/vkFEGuO/+O3e6zR/kS/h9U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MpM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cons_practice.lum</w:t>
                          </w:r>
                        </w:p>
                      </w:txbxContent>
                    </v:textbox>
                  </v:rect>
                  <v:rect id="Rectangle 300" o:spid="_x0000_s1141" style="position:absolute;left:3923;top:2653;width:58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S078A&#10;AADdAAAADwAAAGRycy9kb3ducmV2LnhtbERPzYrCMBC+C75DGGFvmtqDSDWKCILKXqz7AEMz/cFk&#10;UpJo69ubhYW9zcf3O9v9aI14kQ+dYwXLRQaCuHK640bBz/00X4MIEVmjcUwK3hRgv5tOtlhoN/CN&#10;XmVsRArhUKCCNsa+kDJULVkMC9cTJ6523mJM0DdSexxSuDUyz7KVtNhxamixp2NL1aN8WgXyXp6G&#10;dWl85q55/W0u51tNTqmv2XjYgIg0xn/xn/us0/xlvoLfb9IJcvc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P9LTvwAAAN0AAAAPAAAAAAAAAAAAAAAAAJgCAABkcnMvZG93bnJl&#10;di54bWxQSwUGAAAAAAQABAD1AAAAhAMAAAAA&#10;" filled="f" stroked="f">
                    <v:textbox style="mso-fit-shape-to-text:t" inset="0,0,0,0">
                      <w:txbxContent>
                        <w:p w:rsidR="006E0CF4" w:rsidRDefault="006E0CF4">
                          <w:r>
                            <w:rPr>
                              <w:rFonts w:ascii="Calibri" w:hAnsi="Calibri" w:cs="Calibri"/>
                              <w:color w:val="000000"/>
                              <w:sz w:val="10"/>
                              <w:szCs w:val="10"/>
                            </w:rPr>
                            <w:t>ovn_table.lum</w:t>
                          </w:r>
                        </w:p>
                      </w:txbxContent>
                    </v:textbox>
                  </v:rect>
                  <v:rect id="Rectangle 301" o:spid="_x0000_s1142" style="position:absolute;left:4703;top:2653;width:23;height:2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N3SMAA&#10;AADdAAAADwAAAGRycy9kb3ducmV2LnhtbERPzYrCMBC+L/gOYQRva2oPrnSNsiwIKl6sPsDQTH/Y&#10;ZFKSaOvbG0HY23x8v7PejtaIO/nQOVawmGcgiCunO24UXC+7zxWIEJE1Gsek4EEBtpvJxxoL7QY+&#10;072MjUghHApU0MbYF1KGqiWLYe564sTVzluMCfpGao9DCrdG5lm2lBY7Tg0t9vTbUvVX3qwCeSl3&#10;w6o0PnPHvD6Zw/5ck1NqNh1/vkFEGuO/+O3e6zR/kX/B65t0gt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HN3SM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 xml:space="preserve"> </w:t>
                          </w:r>
                        </w:p>
                      </w:txbxContent>
                    </v:textbox>
                  </v:rect>
                  <v:rect id="Rectangle 302" o:spid="_x0000_s1143" style="position:absolute;left:22;top:2785;width:179;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zjOsMA&#10;AADdAAAADwAAAGRycy9kb3ducmV2LnhtbESPzWoDMQyE74W8g1Eht8abPZSwiRNKIZCGXrLpA4i1&#10;9ofa8mI72e3bR4dAbxIzmvm0O8zeqTvFNAQ2sF4VoIibYAfuDPxcj28bUCkjW3SBycAfJTjsFy87&#10;rGyY+EL3OndKQjhVaKDPeay0Tk1PHtMqjMSitSF6zLLGTtuIk4R7p8uieNceB5aGHkf67Kn5rW/e&#10;gL7Wx2lTu1iEc9l+u6/TpaVgzPJ1/tiCyjTnf/Pz+mQFf10KrnwjI+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zjOsMAAADdAAAADwAAAAAAAAAAAAAAAACYAgAAZHJzL2Rv&#10;d25yZXYueG1sUEsFBgAAAAAEAAQA9QAAAIgDAAAAAA==&#10;" filled="f" stroked="f">
                    <v:textbox style="mso-fit-shape-to-text:t" inset="0,0,0,0">
                      <w:txbxContent>
                        <w:p w:rsidR="006E0CF4" w:rsidRDefault="006E0CF4">
                          <w:r>
                            <w:rPr>
                              <w:rFonts w:ascii="Calibri" w:hAnsi="Calibri" w:cs="Calibri"/>
                              <w:color w:val="000000"/>
                              <w:sz w:val="10"/>
                              <w:szCs w:val="10"/>
                            </w:rPr>
                            <w:t>CHG</w:t>
                          </w:r>
                        </w:p>
                      </w:txbxContent>
                    </v:textbox>
                  </v:rect>
                  <v:rect id="Rectangle 303" o:spid="_x0000_s1144" style="position:absolute;left:802;top:2785;width:375;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BGocAA&#10;AADdAAAADwAAAGRycy9kb3ducmV2LnhtbERPzYrCMBC+L/gOYQRva2oP4naNsiwIKl6sPsDQTH/Y&#10;ZFKSaOvbG0HY23x8v7PejtaIO/nQOVawmGcgiCunO24UXC+7zxWIEJE1Gsek4EEBtpvJxxoL7QY+&#10;072MjUghHApU0MbYF1KGqiWLYe564sTVzluMCfpGao9DCrdG5lm2lBY7Tg0t9vTbUvVX3qwCeSl3&#10;w6o0PnPHvD6Zw/5ck1NqNh1/vkFEGuO/+O3e6zR/kX/B65t0gt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qBGoc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codes.cal</w:t>
                          </w:r>
                        </w:p>
                      </w:txbxContent>
                    </v:textbox>
                  </v:rect>
                  <v:rect id="Rectangle 304" o:spid="_x0000_s1145" style="position:absolute;left:1582;top:2785;width:55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N54cMA&#10;AADdAAAADwAAAGRycy9kb3ducmV2LnhtbESP3WoCMRCF74W+Q5hC7zSrBZHVKKUgaOmNqw8wbGZ/&#10;aDJZktRd375zUfBuhnPmnG92h8k7daeY+sAGlosCFHEdbM+tgdv1ON+AShnZogtMBh6U4LB/me2w&#10;tGHkC92r3CoJ4VSigS7nodQ61R15TIswEIvWhOgxyxpbbSOOEu6dXhXFWnvsWRo6HOizo/qn+vUG&#10;9LU6jpvKxSJ8rZpvdz5dGgrGvL1OH1tQmab8NP9fn6zgL9+FX76REf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N54cMAAADdAAAADwAAAAAAAAAAAAAAAACYAgAAZHJzL2Rv&#10;d25yZXYueG1sUEsFBgAAAAAEAAQA9QAAAIgDAAAAAA==&#10;" filled="f" stroked="f">
                    <v:textbox style="mso-fit-shape-to-text:t" inset="0,0,0,0">
                      <w:txbxContent>
                        <w:p w:rsidR="006E0CF4" w:rsidRDefault="006E0CF4">
                          <w:r>
                            <w:rPr>
                              <w:rFonts w:ascii="Calibri" w:hAnsi="Calibri" w:cs="Calibri"/>
                              <w:color w:val="000000"/>
                              <w:sz w:val="10"/>
                              <w:szCs w:val="10"/>
                            </w:rPr>
                            <w:t>cal_parms.cal</w:t>
                          </w:r>
                        </w:p>
                      </w:txbxContent>
                    </v:textbox>
                  </v:rect>
                  <v:rect id="Rectangle 305" o:spid="_x0000_s1146" style="position:absolute;left:2363;top:2785;width:57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cesAA&#10;AADdAAAADwAAAGRycy9kb3ducmV2LnhtbERP24rCMBB9X/Afwgi+rWkVFqlGEUFwZV+sfsDQTC+Y&#10;TEqStfXvjbCwb3M419nsRmvEg3zoHCvI5xkI4srpjhsFt+vxcwUiRGSNxjEpeFKA3XbyscFCu4Ev&#10;9ChjI1IIhwIVtDH2hZShaslimLueOHG18xZjgr6R2uOQwq2Riyz7khY7Tg0t9nRoqbqXv1aBvJbH&#10;YVUan7nzov4x36dLTU6p2XTcr0FEGuO/+M990ml+vszh/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Q/ces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calibration.cal</w:t>
                          </w:r>
                        </w:p>
                      </w:txbxContent>
                    </v:textbox>
                  </v:rect>
                  <v:rect id="Rectangle 306" o:spid="_x0000_s1147" style="position:absolute;left:3143;top:2785;width:505;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CDcAA&#10;AADdAAAADwAAAGRycy9kb3ducmV2LnhtbERP24rCMBB9X/Afwgi+rakVFukaZVkQVHyx+gFDM72w&#10;yaQk0da/N4Kwb3M411lvR2vEnXzoHCtYzDMQxJXTHTcKrpfd5wpEiMgajWNS8KAA283kY42FdgOf&#10;6V7GRqQQDgUqaGPsCylD1ZLFMHc9ceJq5y3GBH0jtcchhVsj8yz7khY7Tg0t9vTbUvVX3qwCeSl3&#10;w6o0PnPHvD6Zw/5ck1NqNh1/vkFEGuO/+O3e6zR/sczh9U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d1CDc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ls_parms.cal</w:t>
                          </w:r>
                        </w:p>
                      </w:txbxContent>
                    </v:textbox>
                  </v:rect>
                  <v:rect id="Rectangle 307" o:spid="_x0000_s1148" style="position:absolute;left:3923;top:2785;width:55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HnlsAA&#10;AADdAAAADwAAAGRycy9kb3ducmV2LnhtbERP24rCMBB9F/Yfwgi+2VSFRbpGWQRBxRfrfsDQTC9s&#10;MilJ1ta/N4Kwb3M419nsRmvEnXzoHCtYZDkI4srpjhsFP7fDfA0iRGSNxjEpeFCA3fZjssFCu4Gv&#10;dC9jI1IIhwIVtDH2hZShasliyFxPnLjaeYsxQd9I7XFI4dbIZZ5/Sosdp4YWe9q3VP2Wf1aBvJWH&#10;YV0an7vzsr6Y0/Fak1NqNh2/v0BEGuO/+O0+6jR/sVrB65t0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pHnls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ls_regions.cal</w:t>
                          </w:r>
                        </w:p>
                      </w:txbxContent>
                    </v:textbox>
                  </v:rect>
                  <v:rect id="Rectangle 308" o:spid="_x0000_s1149" style="position:absolute;left:4703;top:2785;width:547;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h/4sAA&#10;AADdAAAADwAAAGRycy9kb3ducmV2LnhtbERP24rCMBB9F/yHMIJvmnphkWoUEQR38cXqBwzN9ILJ&#10;pCTRdv9+s7Cwb3M419kdBmvEm3xoHStYzDMQxKXTLdcKHvfzbAMiRGSNxjEp+KYAh/14tMNcu55v&#10;9C5iLVIIhxwVNDF2uZShbMhimLuOOHGV8xZjgr6W2mOfwq2Ryyz7kBZbTg0NdnRqqHwWL6tA3otz&#10;vymMz9zXsrqaz8utIqfUdDIctyAiDfFf/Oe+6DR/sVrD7zfpBL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Xh/4s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ch_orders.cal</w:t>
                          </w:r>
                        </w:p>
                      </w:txbxContent>
                    </v:textbox>
                  </v:rect>
                  <v:rect id="Rectangle 309" o:spid="_x0000_s1150" style="position:absolute;left:5483;top:2785;width:53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TaecAA&#10;AADdAAAADwAAAGRycy9kb3ducmV2LnhtbERP24rCMBB9F/yHMIJvmqq4SDWKCIK7+GL1A4ZmesFk&#10;UpJou3+/WVjYtzmc6+wOgzXiTT60jhUs5hkI4tLplmsFj/t5tgERIrJG45gUfFOAw3482mGuXc83&#10;ehexFimEQ44Kmhi7XMpQNmQxzF1HnLjKeYsxQV9L7bFP4dbIZZZ9SIstp4YGOzo1VD6Ll1Ug78W5&#10;3xTGZ+5rWV3N5+VWkVNqOhmOWxCRhvgv/nNfdJq/WK3h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jTaec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ch_parms.cal</w:t>
                          </w:r>
                        </w:p>
                      </w:txbxContent>
                    </v:textbox>
                  </v:rect>
                  <v:rect id="Rectangle 310" o:spid="_x0000_s1151" style="position:absolute;left:22;top:2917;width:16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ZEDr8A&#10;AADdAAAADwAAAGRycy9kb3ducmV2LnhtbERP24rCMBB9X/Afwgi+rakKItUoIgiu7IvVDxia6QWT&#10;SUmi7f69WRB8m8O5zmY3WCOe5EPrWMFsmoEgLp1uuVZwux6/VyBCRNZoHJOCPwqw246+Nphr1/OF&#10;nkWsRQrhkKOCJsYulzKUDVkMU9cRJ65y3mJM0NdSe+xTuDVynmVLabHl1NBgR4eGynvxsArktTj2&#10;q8L4zJ3n1a/5OV0qckpNxsN+DSLSED/it/uk0/zZYgn/36QT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5kQOvwAAAN0AAAAPAAAAAAAAAAAAAAAAAJgCAABkcnMvZG93bnJl&#10;di54bWxQSwUGAAAAAAQABAD1AAAAhAMAAAAA&#10;" filled="f" stroked="f">
                    <v:textbox style="mso-fit-shape-to-text:t" inset="0,0,0,0">
                      <w:txbxContent>
                        <w:p w:rsidR="006E0CF4" w:rsidRDefault="006E0CF4">
                          <w:r>
                            <w:rPr>
                              <w:rFonts w:ascii="Calibri" w:hAnsi="Calibri" w:cs="Calibri"/>
                              <w:color w:val="000000"/>
                              <w:sz w:val="10"/>
                              <w:szCs w:val="10"/>
                            </w:rPr>
                            <w:t>INIT</w:t>
                          </w:r>
                        </w:p>
                      </w:txbxContent>
                    </v:textbox>
                  </v:rect>
                  <v:rect id="Rectangle 311" o:spid="_x0000_s1152" style="position:absolute;left:802;top:2917;width:377;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rhlcAA&#10;AADdAAAADwAAAGRycy9kb3ducmV2LnhtbERP24rCMBB9F/yHMIJvmqrgSjWKCIK7+GL1A4ZmesFk&#10;UpJou3+/WVjYtzmc6+wOgzXiTT60jhUs5hkI4tLplmsFj/t5tgERIrJG45gUfFOAw3482mGuXc83&#10;ehexFimEQ44Kmhi7XMpQNmQxzF1HnLjKeYsxQV9L7bFP4dbIZZatpcWWU0ODHZ0aKp/FyyqQ9+Lc&#10;bwrjM/e1rK7m83KryCk1nQzHLYhIQ/wX/7kvOs1frD7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arhlc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initial.pst</w:t>
                          </w:r>
                        </w:p>
                      </w:txbxContent>
                    </v:textbox>
                  </v:rect>
                  <v:rect id="Rectangle 312" o:spid="_x0000_s1153" style="position:absolute;left:1582;top:2917;width:36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V158MA&#10;AADdAAAADwAAAGRycy9kb3ducmV2LnhtbESP3WoCMRCF74W+Q5hC7zSrBZHVKKUgaOmNqw8wbGZ/&#10;aDJZktRd375zUfBuhnPmnG92h8k7daeY+sAGlosCFHEdbM+tgdv1ON+AShnZogtMBh6U4LB/me2w&#10;tGHkC92r3CoJ4VSigS7nodQ61R15TIswEIvWhOgxyxpbbSOOEu6dXhXFWnvsWRo6HOizo/qn+vUG&#10;9LU6jpvKxSJ8rZpvdz5dGgrGvL1OH1tQmab8NP9fn6zgL98FV76REf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V158MAAADdAAAADwAAAAAAAAAAAAAAAACYAgAAZHJzL2Rv&#10;d25yZXYueG1sUEsFBgAAAAAEAAQA9QAAAIgDAAAAAA==&#10;" filled="f" stroked="f">
                    <v:textbox style="mso-fit-shape-to-text:t" inset="0,0,0,0">
                      <w:txbxContent>
                        <w:p w:rsidR="006E0CF4" w:rsidRDefault="006E0CF4">
                          <w:r>
                            <w:rPr>
                              <w:rFonts w:ascii="Calibri" w:hAnsi="Calibri" w:cs="Calibri"/>
                              <w:color w:val="000000"/>
                              <w:sz w:val="10"/>
                              <w:szCs w:val="10"/>
                            </w:rPr>
                            <w:t>initial.plt</w:t>
                          </w:r>
                        </w:p>
                      </w:txbxContent>
                    </v:textbox>
                  </v:rect>
                  <v:rect id="Rectangle 313" o:spid="_x0000_s1154" style="position:absolute;left:22;top:3049;width:22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nQfMAA&#10;AADdAAAADwAAAGRycy9kb3ducmV2LnhtbERP24rCMBB9F/yHMIJvmqqwuNUoIgi6+GLdDxia6QWT&#10;SUmytvv3ZkHYtzmc62z3gzXiST60jhUs5hkI4tLplmsF3/fTbA0iRGSNxjEp+KUA+914tMVcu55v&#10;9CxiLVIIhxwVNDF2uZShbMhimLuOOHGV8xZjgr6W2mOfwq2Ryyz7kBZbTg0NdnRsqHwUP1aBvBen&#10;fl0Yn7mvZXU1l/OtIqfUdDIcNiAiDfFf/HafdZq/WH3C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3nQfM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SOILS</w:t>
                          </w:r>
                        </w:p>
                      </w:txbxContent>
                    </v:textbox>
                  </v:rect>
                  <v:rect id="Rectangle 314" o:spid="_x0000_s1155" style="position:absolute;left:802;top:3049;width:317;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KnMMA&#10;AADdAAAADwAAAGRycy9kb3ducmV2LnhtbESP3WoCMRCF74W+Q5hC7zSrFJHVKKUgaOmNqw8wbGZ/&#10;aDJZktRd375zUfBuhnPmnG92h8k7daeY+sAGlosCFHEdbM+tgdv1ON+AShnZogtMBh6U4LB/me2w&#10;tGHkC92r3CoJ4VSigS7nodQ61R15TIswEIvWhOgxyxpbbSOOEu6dXhXFWnvsWRo6HOizo/qn+vUG&#10;9LU6jpvKxSJ8rZpvdz5dGgrGvL1OH1tQmab8NP9fn6zgL9+FX76REf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UKnMMAAADdAAAADwAAAAAAAAAAAAAAAACYAgAAZHJzL2Rv&#10;d25yZXYueG1sUEsFBgAAAAAEAAQA9QAAAIgDAAAAAA==&#10;" filled="f" stroked="f">
                    <v:textbox style="mso-fit-shape-to-text:t" inset="0,0,0,0">
                      <w:txbxContent>
                        <w:p w:rsidR="006E0CF4" w:rsidRDefault="006E0CF4">
                          <w:r>
                            <w:rPr>
                              <w:rFonts w:ascii="Calibri" w:hAnsi="Calibri" w:cs="Calibri"/>
                              <w:color w:val="000000"/>
                              <w:sz w:val="10"/>
                              <w:szCs w:val="10"/>
                            </w:rPr>
                            <w:t>soils.sol</w:t>
                          </w:r>
                        </w:p>
                      </w:txbxContent>
                    </v:textbox>
                  </v:rect>
                  <v:rect id="Rectangle 315" o:spid="_x0000_s1156" style="position:absolute;left:1582;top:3049;width:51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mvB8AA&#10;AADdAAAADwAAAGRycy9kb3ducmV2LnhtbERP24rCMBB9X/Afwgi+rWlFFqlGEUFwZV+sfsDQTC+Y&#10;TEqStfXvjbCwb3M419nsRmvEg3zoHCvI5xkI4srpjhsFt+vxcwUiRGSNxjEpeFKA3XbyscFCu4Ev&#10;9ChjI1IIhwIVtDH2hZShaslimLueOHG18xZjgr6R2uOQwq2Riyz7khY7Tg0t9nRoqbqXv1aBvJbH&#10;YVUan7nzov4x36dLTU6p2XTcr0FEGuO/+M990ml+vszh/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QmvB8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nutrients.sol</w:t>
                          </w:r>
                        </w:p>
                      </w:txbxContent>
                    </v:textbox>
                  </v:rect>
                  <v:rect id="Rectangle 316" o:spid="_x0000_s1157" style="position:absolute;left:22;top:3181;width:69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xcMAA&#10;AADdAAAADwAAAGRycy9kb3ducmV2LnhtbERP24rCMBB9X/Afwgi+ralFFukaZVkQVHyx+gFDM72w&#10;yaQk0da/N4Kwb3M411lvR2vEnXzoHCtYzDMQxJXTHTcKrpfd5wpEiMgajWNS8KAA283kY42FdgOf&#10;6V7GRqQQDgUqaGPsCylD1ZLFMHc9ceJq5y3GBH0jtcchhVsj8yz7khY7Tg0t9vTbUvVX3qwCeSl3&#10;w6o0PnPHvD6Zw/5ck1NqNh1/vkFEGuO/+O3e6zR/sczh9U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dsxcM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DECISION_TABLE</w:t>
                          </w:r>
                        </w:p>
                      </w:txbxContent>
                    </v:textbox>
                  </v:rect>
                  <v:rect id="Rectangle 317" o:spid="_x0000_s1158" style="position:absolute;left:802;top:3181;width:44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eU68AA&#10;AADdAAAADwAAAGRycy9kb3ducmV2LnhtbERP24rCMBB9F/yHMIJvmnphkWoUEQR38cXqBwzN9ILJ&#10;pCTRdv9+s7Cwb3M419kdBmvEm3xoHStYzDMQxKXTLdcKHvfzbAMiRGSNxjEp+KYAh/14tMNcu55v&#10;9C5iLVIIhxwVNDF2uZShbMhimLuOOHGV8xZjgr6W2mOfwq2Ryyz7kBZbTg0NdnRqqHwWL6tA3otz&#10;vymMz9zXsrqaz8utIqfUdDIctyAiDfFf/Oe+6DR/sV7B7zfpBL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peU68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d_table.dtl</w:t>
                          </w:r>
                        </w:p>
                      </w:txbxContent>
                    </v:textbox>
                  </v:rect>
                  <v:rect id="Rectangle 318" o:spid="_x0000_s1159" style="position:absolute;left:22;top:3312;width:625;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4Mn8AA&#10;AADdAAAADwAAAGRycy9kb3ducmV2LnhtbERP24rCMBB9F/Yfwgi+2VSRRbpGWQRBxRfrfsDQTC9s&#10;MilJ1ta/N4Kwb3M419nsRmvEnXzoHCtYZDkI4srpjhsFP7fDfA0iRGSNxjEpeFCA3fZjssFCu4Gv&#10;dC9jI1IIhwIVtDH2hZShasliyFxPnLjaeYsxQd9I7XFI4dbIZZ5/Sosdp4YWe9q3VP2Wf1aBvJWH&#10;YV0an7vzsr6Y0/Fak1NqNh2/v0BEGuO/+O0+6jR/sVrB65t0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X4Mn8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CONSTITUENTS</w:t>
                          </w:r>
                        </w:p>
                      </w:txbxContent>
                    </v:textbox>
                  </v:rect>
                  <v:rect id="Rectangle 319" o:spid="_x0000_s1160" style="position:absolute;left:802;top:3312;width:57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pBMAA&#10;AADdAAAADwAAAGRycy9kb3ducmV2LnhtbERP24rCMBB9F/yHMIJvmiq6SDWKCIK7+GL1A4ZmesFk&#10;UpJou3+/WVjYtzmc6+wOgzXiTT60jhUs5hkI4tLplmsFj/t5tgERIrJG45gUfFOAw3482mGuXc83&#10;ehexFimEQ44Kmhi7XMpQNmQxzF1HnLjKeYsxQV9L7bFP4dbIZZZ9SIstp4YGOzo1VD6Ll1Ug78W5&#10;3xTGZ+5rWV3N5+VWkVNqOhmOWxCRhvgv/nNfdJq/WK3h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jKpBM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contituents.cs</w:t>
                          </w:r>
                        </w:p>
                      </w:txbxContent>
                    </v:textbox>
                  </v:rect>
                  <v:rect id="Rectangle 320" o:spid="_x0000_s1161" style="position:absolute;left:1582;top:3312;width:28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3c78A&#10;AADdAAAADwAAAGRycy9kb3ducmV2LnhtbERP24rCMBB9X/Afwgi+rakiItUoIgiu7IvVDxia6QWT&#10;SUmi7f69WRB8m8O5zmY3WCOe5EPrWMFsmoEgLp1uuVZwux6/VyBCRNZoHJOCPwqw246+Nphr1/OF&#10;nkWsRQrhkKOCJsYulzKUDVkMU9cRJ65y3mJM0NdSe+xTuDVynmVLabHl1NBgR4eGynvxsArktTj2&#10;q8L4zJ3n1a/5OV0qckpNxsN+DSLSED/it/uk0/zZYgn/36QT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4DdzvwAAAN0AAAAPAAAAAAAAAAAAAAAAAJgCAABkcnMvZG93bnJl&#10;di54bWxQSwUGAAAAAAQABAD1AAAAhAMAAAAA&#10;" filled="f" stroked="f">
                    <v:textbox style="mso-fit-shape-to-text:t" inset="0,0,0,0">
                      <w:txbxContent>
                        <w:p w:rsidR="006E0CF4" w:rsidRDefault="006E0CF4">
                          <w:r>
                            <w:rPr>
                              <w:rFonts w:ascii="Calibri" w:hAnsi="Calibri" w:cs="Calibri"/>
                              <w:color w:val="000000"/>
                              <w:sz w:val="10"/>
                              <w:szCs w:val="10"/>
                            </w:rPr>
                            <w:t>pest.cs</w:t>
                          </w:r>
                        </w:p>
                      </w:txbxContent>
                    </v:textbox>
                  </v:rect>
                  <v:rect id="Rectangle 321" o:spid="_x0000_s1162" style="position:absolute;left:2363;top:3312;width:29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S6MAA&#10;AADdAAAADwAAAGRycy9kb3ducmV2LnhtbERP24rCMBB9F/yHMIJvmiriSjWKCIK7+GL1A4ZmesFk&#10;UpJou3+/WVjYtzmc6+wOgzXiTT60jhUs5hkI4tLplmsFj/t5tgERIrJG45gUfFOAw3482mGuXc83&#10;ehexFimEQ44Kmhi7XMpQNmQxzF1HnLjKeYsxQV9L7bFP4dbIZZatpcWWU0ODHZ0aKp/FyyqQ9+Lc&#10;bwrjM/e1rK7m83KryCk1nQzHLYhIQ/wX/7kvOs1frD7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ayS6M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path.cs</w:t>
                          </w:r>
                        </w:p>
                      </w:txbxContent>
                    </v:textbox>
                  </v:rect>
                  <v:rect id="Rectangle 322" o:spid="_x0000_s1163" style="position:absolute;left:3143;top:3312;width:32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MGmsMA&#10;AADdAAAADwAAAGRycy9kb3ducmV2LnhtbESP3WoCMRCF74W+Q5hC7zSrFJHVKKUgaOmNqw8wbGZ/&#10;aDJZktRd375zUfBuhnPmnG92h8k7daeY+sAGlosCFHEdbM+tgdv1ON+AShnZogtMBh6U4LB/me2w&#10;tGHkC92r3CoJ4VSigS7nodQ61R15TIswEIvWhOgxyxpbbSOOEu6dXhXFWnvsWRo6HOizo/qn+vUG&#10;9LU6jpvKxSJ8rZpvdz5dGgrGvL1OH1tQmab8NP9fn6zgL98FV76REf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MGmsMAAADdAAAADwAAAAAAAAAAAAAAAACYAgAAZHJzL2Rv&#10;d25yZXYueG1sUEsFBgAAAAAEAAQA9QAAAIgDAAAAAA==&#10;" filled="f" stroked="f">
                    <v:textbox style="mso-fit-shape-to-text:t" inset="0,0,0,0">
                      <w:txbxContent>
                        <w:p w:rsidR="006E0CF4" w:rsidRDefault="006E0CF4">
                          <w:r>
                            <w:rPr>
                              <w:rFonts w:ascii="Calibri" w:hAnsi="Calibri" w:cs="Calibri"/>
                              <w:color w:val="000000"/>
                              <w:sz w:val="10"/>
                              <w:szCs w:val="10"/>
                            </w:rPr>
                            <w:t>hmet.cs</w:t>
                          </w:r>
                        </w:p>
                      </w:txbxContent>
                    </v:textbox>
                  </v:rect>
                  <v:rect id="Rectangle 323" o:spid="_x0000_s1164" style="position:absolute;left:3923;top:3312;width:25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jAcAA&#10;AADdAAAADwAAAGRycy9kb3ducmV2LnhtbERP24rCMBB9F/yHMIJvmiqyuNUoIgi6+GLdDxia6QWT&#10;SUmytvv3ZkHYtzmc62z3gzXiST60jhUs5hkI4tLplmsF3/fTbA0iRGSNxjEp+KUA+914tMVcu55v&#10;9CxiLVIIhxwVNDF2uZShbMhimLuOOHGV8xZjgr6W2mOfwq2Ryyz7kBZbTg0NdnRsqHwUP1aBvBen&#10;fl0Yn7mvZXU1l/OtIqfUdDIcNiAiDfFf/HafdZq/WH3C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jAc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salt.cs</w:t>
                          </w:r>
                        </w:p>
                      </w:txbxContent>
                    </v:textbox>
                  </v:rect>
                  <v:rect id="Rectangle 324" o:spid="_x0000_s1165" style="position:absolute;left:4703;top:3312;width:23;height:2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ycQcMA&#10;AADdAAAADwAAAGRycy9kb3ducmV2LnhtbESP3WoCMRCF74W+Q5hC7zSrUJHVKKUgaOmNqw8wbGZ/&#10;aDJZktRd375zUfBuhnPmnG92h8k7daeY+sAGlosCFHEdbM+tgdv1ON+AShnZogtMBh6U4LB/me2w&#10;tGHkC92r3CoJ4VSigS7nodQ61R15TIswEIvWhOgxyxpbbSOOEu6dXhXFWnvsWRo6HOizo/qn+vUG&#10;9LU6jpvKxSJ8rZpvdz5dGgrGvL1OH1tQmab8NP9fn6zgL9+FX76REf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ycQcMAAADdAAAADwAAAAAAAAAAAAAAAACYAgAAZHJzL2Rv&#10;d25yZXYueG1sUEsFBgAAAAAEAAQA9QAAAIgDAAAAAA==&#10;" filled="f" stroked="f">
                    <v:textbox style="mso-fit-shape-to-text:t" inset="0,0,0,0">
                      <w:txbxContent>
                        <w:p w:rsidR="006E0CF4" w:rsidRDefault="006E0CF4">
                          <w:r>
                            <w:rPr>
                              <w:rFonts w:ascii="Calibri" w:hAnsi="Calibri" w:cs="Calibri"/>
                              <w:color w:val="000000"/>
                              <w:sz w:val="10"/>
                              <w:szCs w:val="10"/>
                            </w:rPr>
                            <w:t xml:space="preserve"> </w:t>
                          </w:r>
                        </w:p>
                      </w:txbxContent>
                    </v:textbox>
                  </v:rect>
                  <v:rect id="Rectangle 325" o:spid="_x0000_s1166" style="position:absolute;left:22;top:3444;width:369;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52sAA&#10;AADdAAAADwAAAGRycy9kb3ducmV2LnhtbERP24rCMBB9X/Afwgi+rWkFF6lGEUFwZV+sfsDQTC+Y&#10;TEqStfXvjbCwb3M419nsRmvEg3zoHCvI5xkI4srpjhsFt+vxcwUiRGSNxjEpeFKA3XbyscFCu4Ev&#10;9ChjI1IIhwIVtDH2hZShaslimLueOHG18xZjgr6R2uOQwq2Riyz7khY7Tg0t9nRoqbqXv1aBvJbH&#10;YVUan7nzov4x36dLTU6p2XTcr0FEGuO/+M990ml+vszh/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A52s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REGIONS</w:t>
                          </w:r>
                        </w:p>
                      </w:txbxContent>
                    </v:textbox>
                  </v:rect>
                  <v:rect id="Rectangle 326" o:spid="_x0000_s1167" style="position:absolute;left:802;top:3444;width:42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nrcAA&#10;AADdAAAADwAAAGRycy9kb3ducmV2LnhtbERP24rCMBB9X/Afwgi+rakFF+kaZVkQVHyx+gFDM72w&#10;yaQk0da/N4Kwb3M411lvR2vEnXzoHCtYzDMQxJXTHTcKrpfd5wpEiMgajWNS8KAA283kY42FdgOf&#10;6V7GRqQQDgUqaGPsCylD1ZLFMHc9ceJq5y3GBH0jtcchhVsj8yz7khY7Tg0t9vTbUvVX3qwCeSl3&#10;w6o0PnPHvD6Zw/5ck1NqNh1/vkFEGuO/+O3e6zR/sczh9U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AKnrc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ls_unit.ele</w:t>
                          </w:r>
                        </w:p>
                      </w:txbxContent>
                    </v:textbox>
                  </v:rect>
                  <v:rect id="Rectangle 327" o:spid="_x0000_s1168" style="position:absolute;left:1582;top:3444;width:43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4CNsAA&#10;AADdAAAADwAAAGRycy9kb3ducmV2LnhtbERP24rCMBB9F/yHMIJvmqq4SDWKCIK7+GL1A4ZmesFk&#10;UpJou3+/WVjYtzmc6+wOgzXiTT60jhUs5hkI4tLplmsFj/t5tgERIrJG45gUfFOAw3482mGuXc83&#10;ehexFimEQ44Kmhi7XMpQNmQxzF1HnLjKeYsxQV9L7bFP4dbIZZZ9SIstp4YGOzo1VD6Ll1Ug78W5&#10;3xTGZ+5rWV3N5+VWkVNqOhmOWxCRhvgv/nNfdJq/WK/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04CNs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ls_unit.def</w:t>
                          </w:r>
                        </w:p>
                      </w:txbxContent>
                    </v:textbox>
                  </v:rect>
                  <v:rect id="Rectangle 328" o:spid="_x0000_s1169" style="position:absolute;left:3167;top:3444;width:40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aQsAA&#10;AADdAAAADwAAAGRycy9kb3ducmV2LnhtbERP24rCMBB9F/yHMIJvmiq6SDWKCIK7+GL1A4ZmesFk&#10;UpJou3+/WVjYtzmc6+wOgzXiTT60jhUs5hkI4tLplmsFj/t5tgERIrJG45gUfFOAw3482mGuXc83&#10;ehexFimEQ44Kmhi7XMpQNmQxzF1HnLjKeYsxQV9L7bFP4dbIZZZ9SIstp4YGOzo1VD6Ll1Ug78W5&#10;3xTGZ+5rWV3N5+VWkVNqOhmOWxCRhvgv/nNfdJq/WK/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KeaQs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ls_reg.def</w:t>
                          </w:r>
                        </w:p>
                      </w:txbxContent>
                    </v:textbox>
                  </v:rect>
                  <v:rect id="Rectangle 329" o:spid="_x0000_s1170" style="position:absolute;left:3947;top:3426;width:38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2cAA&#10;AADdAAAADwAAAGRycy9kb3ducmV2LnhtbERP24rCMBB9F/Yfwgi+2VTBRbpGWQRBxRfrfsDQTC9s&#10;MilJ1ta/N4Kwb3M419nsRmvEnXzoHCtYZDkI4srpjhsFP7fDfA0iRGSNxjEpeFCA3fZjssFCu4Gv&#10;dC9jI1IIhwIVtDH2hZShasliyFxPnLjaeYsxQd9I7XFI4dbIZZ5/Sosdp4YWe9q3VP2Wf1aBvJWH&#10;YV0an7vzsr6Y0/Fak1NqNh2/v0BEGuO/+O0+6jR/sVrB65t0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s/2c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ls_cal.reg</w:t>
                          </w:r>
                        </w:p>
                      </w:txbxContent>
                    </v:textbox>
                  </v:rect>
                  <v:rect id="Rectangle 330" o:spid="_x0000_s1171" style="position:absolute;left:4715;top:3438;width:57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hrr8A&#10;AADdAAAADwAAAGRycy9kb3ducmV2LnhtbERP24rCMBB9X/Afwgi+ramCItUoIgiu7IvVDxia6QWT&#10;SUmi7f69WRB8m8O5zmY3WCOe5EPrWMFsmoEgLp1uuVZwux6/VyBCRNZoHJOCPwqw246+Nphr1/OF&#10;nkWsRQrhkKOCJsYulzKUDVkMU9cRJ65y3mJM0NdSe+xTuDVynmVLabHl1NBgR4eGynvxsArktTj2&#10;q8L4zJ3n1a/5OV0qckpNxsN+DSLSED/it/uk0/zZYgn/36QT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OaGuvwAAAN0AAAAPAAAAAAAAAAAAAAAAAJgCAABkcnMvZG93bnJl&#10;di54bWxQSwUGAAAAAAQABAD1AAAAhAMAAAAA&#10;" filled="f" stroked="f">
                    <v:textbox style="mso-fit-shape-to-text:t" inset="0,0,0,0">
                      <w:txbxContent>
                        <w:p w:rsidR="006E0CF4" w:rsidRDefault="006E0CF4">
                          <w:r>
                            <w:rPr>
                              <w:rFonts w:ascii="Calibri" w:hAnsi="Calibri" w:cs="Calibri"/>
                              <w:color w:val="000000"/>
                              <w:sz w:val="10"/>
                              <w:szCs w:val="10"/>
                            </w:rPr>
                            <w:t>ch_catunit.ele</w:t>
                          </w:r>
                        </w:p>
                      </w:txbxContent>
                    </v:textbox>
                  </v:rect>
                  <v:rect id="Rectangle 331" o:spid="_x0000_s1172" style="position:absolute;left:5525;top:3432;width:58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UENcAA&#10;AADdAAAADwAAAGRycy9kb3ducmV2LnhtbERP24rCMBB9F/yHMIJvmiroSjWKCIK7+GL1A4ZmesFk&#10;UpJou3+/WVjYtzmc6+wOgzXiTT60jhUs5hkI4tLplmsFj/t5tgERIrJG45gUfFOAw3482mGuXc83&#10;ehexFimEQ44Kmhi7XMpQNmQxzF1HnLjKeYsxQV9L7bFP4dbIZZatpcWWU0ODHZ0aKp/FyyqQ9+Lc&#10;bwrjM/e1rK7m83KryCk1nQzHLYhIQ/wX/7kvOs1frD7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HUENc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ch_catunit.def</w:t>
                          </w:r>
                        </w:p>
                      </w:txbxContent>
                    </v:textbox>
                  </v:rect>
                  <v:rect id="Rectangle 332" o:spid="_x0000_s1173" style="position:absolute;left:6287;top:3438;width:435;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qQR8MA&#10;AADdAAAADwAAAGRycy9kb3ducmV2LnhtbESP3WoCMRCF74W+Q5hC7zSrUJHVKKUgaOmNqw8wbGZ/&#10;aDJZktRd375zUfBuhnPmnG92h8k7daeY+sAGlosCFHEdbM+tgdv1ON+AShnZogtMBh6U4LB/me2w&#10;tGHkC92r3CoJ4VSigS7nodQ61R15TIswEIvWhOgxyxpbbSOOEu6dXhXFWnvsWRo6HOizo/qn+vUG&#10;9LU6jpvKxSJ8rZpvdz5dGgrGvL1OH1tQmab8NP9fn6zgL98FV76REf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qQR8MAAADdAAAADwAAAAAAAAAAAAAAAACYAgAAZHJzL2Rv&#10;d25yZXYueG1sUEsFBgAAAAAEAAQA9QAAAIgDAAAAAA==&#10;" filled="f" stroked="f">
                    <v:textbox style="mso-fit-shape-to-text:t" inset="0,0,0,0">
                      <w:txbxContent>
                        <w:p w:rsidR="006E0CF4" w:rsidRDefault="006E0CF4">
                          <w:r>
                            <w:rPr>
                              <w:rFonts w:ascii="Calibri" w:hAnsi="Calibri" w:cs="Calibri"/>
                              <w:color w:val="000000"/>
                              <w:sz w:val="10"/>
                              <w:szCs w:val="10"/>
                            </w:rPr>
                            <w:t>ch_reg.def</w:t>
                          </w:r>
                        </w:p>
                      </w:txbxContent>
                    </v:textbox>
                  </v:rect>
                  <v:rect id="Rectangle 333" o:spid="_x0000_s1174" style="position:absolute;left:7037;top:3432;width:63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Y13MAA&#10;AADdAAAADwAAAGRycy9kb3ducmV2LnhtbERP24rCMBB9F/yHMIJvmiq4uNUoIgi6+GLdDxia6QWT&#10;SUmytvv3ZkHYtzmc62z3gzXiST60jhUs5hkI4tLplmsF3/fTbA0iRGSNxjEp+KUA+914tMVcu55v&#10;9CxiLVIIhxwVNDF2uZShbMhimLuOOHGV8xZjgr6W2mOfwq2Ryyz7kBZbTg0NdnRsqHwUP1aBvBen&#10;fl0Yn7mvZXU1l/OtIqfUdDIcNiAiDfFf/HafdZq/WH3C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qY13M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aqu_catunit.ele</w:t>
                          </w:r>
                        </w:p>
                      </w:txbxContent>
                    </v:textbox>
                  </v:rect>
                  <v:rect id="Rectangle 334" o:spid="_x0000_s1175" style="position:absolute;left:7812;top:3432;width:647;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BW/MQA&#10;AADdAAAADwAAAGRycy9kb3ducmV2LnhtbESPzWoDMQyE74G+g1Ght6w3OYSwiRNKIZCGXrLpA4i1&#10;9ofY8mK72c3bV4dCbxIzmvm0P87eqQfFNAQ2sCpKUMRNsAN3Br5vp+UWVMrIFl1gMvCkBMfDy2KP&#10;lQ0TX+lR505JCKcKDfQ5j5XWqenJYyrCSCxaG6LHLGvstI04Sbh3el2WG+1xYGnocaSPnpp7/eMN&#10;6Ft9mra1i2W4rNsv93m+thSMeXud33egMs353/x3fbaCv9oIv3wjI+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wVvzEAAAA3QAAAA8AAAAAAAAAAAAAAAAAmAIAAGRycy9k&#10;b3ducmV2LnhtbFBLBQYAAAAABAAEAPUAAACJAwAAAAA=&#10;" filled="f" stroked="f">
                    <v:textbox style="mso-fit-shape-to-text:t" inset="0,0,0,0">
                      <w:txbxContent>
                        <w:p w:rsidR="006E0CF4" w:rsidRDefault="006E0CF4">
                          <w:r>
                            <w:rPr>
                              <w:rFonts w:ascii="Calibri" w:hAnsi="Calibri" w:cs="Calibri"/>
                              <w:color w:val="000000"/>
                              <w:sz w:val="10"/>
                              <w:szCs w:val="10"/>
                            </w:rPr>
                            <w:t>aqu_catunit.def</w:t>
                          </w:r>
                        </w:p>
                      </w:txbxContent>
                    </v:textbox>
                  </v:rect>
                  <v:rect id="Rectangle 335" o:spid="_x0000_s1176" style="position:absolute;left:8370;top:3444;width:49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zzZ8AA&#10;AADdAAAADwAAAGRycy9kb3ducmV2LnhtbERPzYrCMBC+L/gOYYS9bdN6EKlGEUFwZS9WH2Bopj+Y&#10;TEoSbfftzcKCt/n4fmezm6wRT/Khd6ygyHIQxLXTPbcKbtfj1wpEiMgajWNS8EsBdtvZxwZL7Ua+&#10;0LOKrUghHEpU0MU4lFKGuiOLIXMDceIa5y3GBH0rtccxhVsjF3m+lBZ7Tg0dDnToqL5XD6tAXqvj&#10;uKqMz9150fyY79OlIafU53zar0FEmuJb/O8+6TS/WBbw90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rzzZ8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aqu_reg.def</w:t>
                          </w:r>
                        </w:p>
                      </w:txbxContent>
                    </v:textbox>
                  </v:rect>
                  <v:rect id="Rectangle 336" o:spid="_x0000_s1177" style="position:absolute;left:8879;top:3438;width:607;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5tEL8A&#10;AADdAAAADwAAAGRycy9kb3ducmV2LnhtbERPzYrCMBC+C75DGGFvmtqDSDWKCILKXqz7AEMz/cFk&#10;UpJo69ubhYW9zcf3O9v9aI14kQ+dYwXLRQaCuHK640bBz/00X4MIEVmjcUwK3hRgv5tOtlhoN/CN&#10;XmVsRArhUKCCNsa+kDJULVkMC9cTJ6523mJM0DdSexxSuDUyz7KVtNhxamixp2NL1aN8WgXyXp6G&#10;dWl85q55/W0u51tNTqmv2XjYgIg0xn/xn/us0/zlKoffb9IJcvc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2bm0QvwAAAN0AAAAPAAAAAAAAAAAAAAAAAJgCAABkcnMvZG93bnJl&#10;di54bWxQSwUGAAAAAAQABAD1AAAAhAMAAAAA&#10;" filled="f" stroked="f">
                    <v:textbox style="mso-fit-shape-to-text:t" inset="0,0,0,0">
                      <w:txbxContent>
                        <w:p w:rsidR="006E0CF4" w:rsidRDefault="006E0CF4">
                          <w:r>
                            <w:rPr>
                              <w:rFonts w:ascii="Calibri" w:hAnsi="Calibri" w:cs="Calibri"/>
                              <w:color w:val="000000"/>
                              <w:sz w:val="10"/>
                              <w:szCs w:val="10"/>
                            </w:rPr>
                            <w:t>res_catunit.ele</w:t>
                          </w:r>
                        </w:p>
                      </w:txbxContent>
                    </v:textbox>
                  </v:rect>
                  <v:rect id="Rectangle 337" o:spid="_x0000_s1178" style="position:absolute;left:9424;top:3438;width:617;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LIi78A&#10;AADdAAAADwAAAGRycy9kb3ducmV2LnhtbERP24rCMBB9X/Afwgi+rakKItUoIgiu7IvVDxia6QWT&#10;SUmi7f69WRB8m8O5zmY3WCOe5EPrWMFsmoEgLp1uuVZwux6/VyBCRNZoHJOCPwqw246+Nphr1/OF&#10;nkWsRQrhkKOCJsYulzKUDVkMU9cRJ65y3mJM0NdSe+xTuDVynmVLabHl1NBgR4eGynvxsArktTj2&#10;q8L4zJ3n1a/5OV0qckpNxsN+DSLSED/it/uk0/zZcgH/36QT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IsiLvwAAAN0AAAAPAAAAAAAAAAAAAAAAAJgCAABkcnMvZG93bnJl&#10;di54bWxQSwUGAAAAAAQABAD1AAAAhAMAAAAA&#10;" filled="f" stroked="f">
                    <v:textbox style="mso-fit-shape-to-text:t" inset="0,0,0,0">
                      <w:txbxContent>
                        <w:p w:rsidR="006E0CF4" w:rsidRDefault="006E0CF4">
                          <w:r>
                            <w:rPr>
                              <w:rFonts w:ascii="Calibri" w:hAnsi="Calibri" w:cs="Calibri"/>
                              <w:color w:val="000000"/>
                              <w:sz w:val="10"/>
                              <w:szCs w:val="10"/>
                            </w:rPr>
                            <w:t>res_catunit.def</w:t>
                          </w:r>
                        </w:p>
                      </w:txbxContent>
                    </v:textbox>
                  </v:rect>
                  <v:rect id="Rectangle 338" o:spid="_x0000_s1179" style="position:absolute;left:9939;top:3438;width:46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tQ/78A&#10;AADdAAAADwAAAGRycy9kb3ducmV2LnhtbERP24rCMBB9X/Afwgi+rakiItUoIgiu7IvVDxia6QWT&#10;SUmi7f69WRB8m8O5zmY3WCOe5EPrWMFsmoEgLp1uuVZwux6/VyBCRNZoHJOCPwqw246+Nphr1/OF&#10;nkWsRQrhkKOCJsYulzKUDVkMU9cRJ65y3mJM0NdSe+xTuDVynmVLabHl1NBgR4eGynvxsArktTj2&#10;q8L4zJ3n1a/5OV0qckpNxsN+DSLSED/it/uk0/zZcgH/36QT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y1D/vwAAAN0AAAAPAAAAAAAAAAAAAAAAAJgCAABkcnMvZG93bnJl&#10;di54bWxQSwUGAAAAAAQABAD1AAAAhAMAAAAA&#10;" filled="f" stroked="f">
                    <v:textbox style="mso-fit-shape-to-text:t" inset="0,0,0,0">
                      <w:txbxContent>
                        <w:p w:rsidR="006E0CF4" w:rsidRDefault="006E0CF4">
                          <w:r>
                            <w:rPr>
                              <w:rFonts w:ascii="Calibri" w:hAnsi="Calibri" w:cs="Calibri"/>
                              <w:color w:val="000000"/>
                              <w:sz w:val="10"/>
                              <w:szCs w:val="10"/>
                            </w:rPr>
                            <w:t>res_reg.def</w:t>
                          </w:r>
                        </w:p>
                      </w:txbxContent>
                    </v:textbox>
                  </v:rect>
                  <v:rect id="Rectangle 339" o:spid="_x0000_s1180" style="position:absolute;left:10496;top:3444;width:61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1ZL8A&#10;AADdAAAADwAAAGRycy9kb3ducmV2LnhtbERP24rCMBB9X/Afwgi+ramCItUoIgiu7IvVDxia6QWT&#10;SUmi7f69WRB8m8O5zmY3WCOe5EPrWMFsmoEgLp1uuVZwux6/VyBCRNZoHJOCPwqw246+Nphr1/OF&#10;nkWsRQrhkKOCJsYulzKUDVkMU9cRJ65y3mJM0NdSe+xTuDVynmVLabHl1NBgR4eGynvxsArktTj2&#10;q8L4zJ3n1a/5OV0qckpNxsN+DSLSED/it/uk0/zZcgH/36QT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5h/VkvwAAAN0AAAAPAAAAAAAAAAAAAAAAAJgCAABkcnMvZG93bnJl&#10;di54bWxQSwUGAAAAAAQABAD1AAAAhAMAAAAA&#10;" filled="f" stroked="f">
                    <v:textbox style="mso-fit-shape-to-text:t" inset="0,0,0,0">
                      <w:txbxContent>
                        <w:p w:rsidR="006E0CF4" w:rsidRDefault="006E0CF4">
                          <w:r>
                            <w:rPr>
                              <w:rFonts w:ascii="Calibri" w:hAnsi="Calibri" w:cs="Calibri"/>
                              <w:color w:val="000000"/>
                              <w:sz w:val="10"/>
                              <w:szCs w:val="10"/>
                            </w:rPr>
                            <w:t>rec_catunit.ele</w:t>
                          </w:r>
                        </w:p>
                      </w:txbxContent>
                    </v:textbox>
                  </v:rect>
                  <v:rect id="Rectangle 340" o:spid="_x0000_s1181" style="position:absolute;left:10921;top:3444;width:617;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rE78A&#10;AADdAAAADwAAAGRycy9kb3ducmV2LnhtbERPzYrCMBC+C75DGGFvmuqhSDWKCILKXqz7AEMz/cFk&#10;UpJo69ubhYW9zcf3O9v9aI14kQ+dYwXLRQaCuHK640bBz/00X4MIEVmjcUwK3hRgv5tOtlhoN/CN&#10;XmVsRArhUKCCNsa+kDJULVkMC9cTJ6523mJM0DdSexxSuDVylWW5tNhxamixp2NL1aN8WgXyXp6G&#10;dWl85q6r+ttczreanFJfs/GwARFpjP/iP/dZp/nLPIffb9IJcvc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VWsTvwAAAN0AAAAPAAAAAAAAAAAAAAAAAJgCAABkcnMvZG93bnJl&#10;di54bWxQSwUGAAAAAAQABAD1AAAAhAMAAAAA&#10;" filled="f" stroked="f">
                    <v:textbox style="mso-fit-shape-to-text:t" inset="0,0,0,0">
                      <w:txbxContent>
                        <w:p w:rsidR="006E0CF4" w:rsidRDefault="006E0CF4">
                          <w:r>
                            <w:rPr>
                              <w:rFonts w:ascii="Calibri" w:hAnsi="Calibri" w:cs="Calibri"/>
                              <w:color w:val="000000"/>
                              <w:sz w:val="10"/>
                              <w:szCs w:val="10"/>
                            </w:rPr>
                            <w:t>res_catunit.def</w:t>
                          </w:r>
                        </w:p>
                      </w:txbxContent>
                    </v:textbox>
                  </v:rect>
                  <v:rect id="Rectangle 342" o:spid="_x0000_s1182" style="position:absolute;left:22;top:3576;width:42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Za+sQA&#10;AADdAAAADwAAAGRycy9kb3ducmV2LnhtbESPzWoDMQyE74G+g1Ght6w3OYSwiRNKIZCGXrLpA4i1&#10;9ofY8mK72c3bV4dCbxIzmvm0P87eqQfFNAQ2sCpKUMRNsAN3Br5vp+UWVMrIFl1gMvCkBMfDy2KP&#10;lQ0TX+lR505JCKcKDfQ5j5XWqenJYyrCSCxaG6LHLGvstI04Sbh3el2WG+1xYGnocaSPnpp7/eMN&#10;6Ft9mra1i2W4rNsv93m+thSMeXud33egMs353/x3fbaCv9oIrnwjI+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GWvrEAAAA3QAAAA8AAAAAAAAAAAAAAAAAmAIAAGRycy9k&#10;b3ducmV2LnhtbFBLBQYAAAAABAAEAPUAAACJAwAAAAA=&#10;" filled="f" stroked="f">
                    <v:textbox style="mso-fit-shape-to-text:t" inset="0,0,0,0">
                      <w:txbxContent>
                        <w:p w:rsidR="006E0CF4" w:rsidRDefault="006E0CF4">
                          <w:r>
                            <w:rPr>
                              <w:rFonts w:ascii="Calibri" w:hAnsi="Calibri" w:cs="Calibri"/>
                              <w:color w:val="000000"/>
                              <w:sz w:val="10"/>
                              <w:szCs w:val="10"/>
                            </w:rPr>
                            <w:t>PATH_PCP</w:t>
                          </w:r>
                        </w:p>
                      </w:txbxContent>
                    </v:textbox>
                  </v:rect>
                  <v:rect id="Rectangle 343" o:spid="_x0000_s1183" style="position:absolute;left:802;top:3576;width:15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YcAA&#10;AADdAAAADwAAAGRycy9kb3ducmV2LnhtbERPzYrCMBC+C/sOYQRvNtWDuF2jLIKg4sW6DzA00x82&#10;mZQka+vbG0HY23x8v7PZjdaIO/nQOVawyHIQxJXTHTcKfm6H+RpEiMgajWNS8KAAu+3HZIOFdgNf&#10;6V7GRqQQDgUqaGPsCylD1ZLFkLmeOHG18xZjgr6R2uOQwq2RyzxfSYsdp4YWe9q3VP2Wf1aBvJWH&#10;YV0an7vzsr6Y0/Fak1NqNh2/v0BEGuO/+O0+6jR/sfqE1zfpBL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r/YcAAAADdAAAADwAAAAAAAAAAAAAAAACYAgAAZHJzL2Rvd25y&#10;ZXYueG1sUEsFBgAAAAAEAAQA9QAAAIUDAAAAAA==&#10;" filled="f" stroked="f">
                    <v:textbox style="mso-fit-shape-to-text:t" inset="0,0,0,0">
                      <w:txbxContent>
                        <w:p w:rsidR="006E0CF4" w:rsidRDefault="006E0CF4">
                          <w:proofErr w:type="gramStart"/>
                          <w:r>
                            <w:rPr>
                              <w:rFonts w:ascii="Calibri" w:hAnsi="Calibri" w:cs="Calibri"/>
                              <w:color w:val="000000"/>
                              <w:sz w:val="10"/>
                              <w:szCs w:val="10"/>
                            </w:rPr>
                            <w:t>null</w:t>
                          </w:r>
                          <w:proofErr w:type="gramEnd"/>
                        </w:p>
                      </w:txbxContent>
                    </v:textbox>
                  </v:rect>
                  <v:rect id="Rectangle 344" o:spid="_x0000_s1184" style="position:absolute;left:22;top:3708;width:457;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nAIcQA&#10;AADdAAAADwAAAGRycy9kb3ducmV2LnhtbESPT2sCMRDF70K/Q5hCb5rVQ5XVKKUgaOnF1Q8wbGb/&#10;0GSyJKm7fvvOoeBthvfmvd/sDpN36k4x9YENLBcFKOI62J5bA7frcb4BlTKyRReYDDwowWH/Mtth&#10;acPIF7pXuVUSwqlEA13OQ6l1qjvymBZhIBatCdFjljW22kYcJdw7vSqKd+2xZ2nocKDPjuqf6tcb&#10;0NfqOG4qF4vwtWq+3fl0aSgY8/Y6fWxBZZry0/x/fbKCv1wLv3wjI+j9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pwCHEAAAA3QAAAA8AAAAAAAAAAAAAAAAAmAIAAGRycy9k&#10;b3ducmV2LnhtbFBLBQYAAAAABAAEAPUAAACJAwAAAAA=&#10;" filled="f" stroked="f">
                    <v:textbox style="mso-fit-shape-to-text:t" inset="0,0,0,0">
                      <w:txbxContent>
                        <w:p w:rsidR="006E0CF4" w:rsidRDefault="006E0CF4">
                          <w:r>
                            <w:rPr>
                              <w:rFonts w:ascii="Calibri" w:hAnsi="Calibri" w:cs="Calibri"/>
                              <w:color w:val="000000"/>
                              <w:sz w:val="10"/>
                              <w:szCs w:val="10"/>
                            </w:rPr>
                            <w:t>PATH_TMP</w:t>
                          </w:r>
                        </w:p>
                      </w:txbxContent>
                    </v:textbox>
                  </v:rect>
                  <v:rect id="Rectangle 345" o:spid="_x0000_s1185" style="position:absolute;left:802;top:3708;width:15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VlusAA&#10;AADdAAAADwAAAGRycy9kb3ducmV2LnhtbERPzYrCMBC+L/gOYQRva1oPrlSjiCC4sherDzA00x9M&#10;JiXJ2vr2RljY23x8v7PZjdaIB/nQOVaQzzMQxJXTHTcKbtfj5wpEiMgajWNS8KQAu+3kY4OFdgNf&#10;6FHGRqQQDgUqaGPsCylD1ZLFMHc9ceJq5y3GBH0jtcchhVsjF1m2lBY7Tg0t9nRoqbqXv1aBvJbH&#10;YVUan7nzov4x36dLTU6p2XTcr0FEGuO/+M990ml+/pXD+5t0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2VlusAAAADdAAAADwAAAAAAAAAAAAAAAACYAgAAZHJzL2Rvd25y&#10;ZXYueG1sUEsFBgAAAAAEAAQA9QAAAIUDAAAAAA==&#10;" filled="f" stroked="f">
                    <v:textbox style="mso-fit-shape-to-text:t" inset="0,0,0,0">
                      <w:txbxContent>
                        <w:p w:rsidR="006E0CF4" w:rsidRDefault="006E0CF4">
                          <w:proofErr w:type="gramStart"/>
                          <w:r>
                            <w:rPr>
                              <w:rFonts w:ascii="Calibri" w:hAnsi="Calibri" w:cs="Calibri"/>
                              <w:color w:val="000000"/>
                              <w:sz w:val="10"/>
                              <w:szCs w:val="10"/>
                            </w:rPr>
                            <w:t>null</w:t>
                          </w:r>
                          <w:proofErr w:type="gramEnd"/>
                        </w:p>
                      </w:txbxContent>
                    </v:textbox>
                  </v:rect>
                  <v:rect id="Rectangle 346" o:spid="_x0000_s1186" style="position:absolute;left:22;top:3840;width:41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f7zcAA&#10;AADdAAAADwAAAGRycy9kb3ducmV2LnhtbERPzYrCMBC+L/gOYQRva2oPrnSNsiwIKl6sPsDQTH/Y&#10;ZFKSaOvbG0HY23x8v7PejtaIO/nQOVawmGcgiCunO24UXC+7zxWIEJE1Gsek4EEBtpvJxxoL7QY+&#10;072MjUghHApU0MbYF1KGqiWLYe564sTVzluMCfpGao9DCrdG5lm2lBY7Tg0t9vTbUvVX3qwCeSl3&#10;w6o0PnPHvD6Zw/5ck1NqNh1/vkFEGuO/+O3e6zR/8ZXD65t0gt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7f7zc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PATH_SLR</w:t>
                          </w:r>
                        </w:p>
                      </w:txbxContent>
                    </v:textbox>
                  </v:rect>
                  <v:rect id="Rectangle 347" o:spid="_x0000_s1187" style="position:absolute;left:802;top:3840;width:15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teVsAA&#10;AADdAAAADwAAAGRycy9kb3ducmV2LnhtbERP24rCMBB9F/yHMIJvmqrgSjWKCIK7+GL1A4ZmesFk&#10;UpJou3+/WVjYtzmc6+wOgzXiTT60jhUs5hkI4tLplmsFj/t5tgERIrJG45gUfFOAw3482mGuXc83&#10;ehexFimEQ44Kmhi7XMpQNmQxzF1HnLjKeYsxQV9L7bFP4dbIZZatpcWWU0ODHZ0aKp/FyyqQ9+Lc&#10;bwrjM/e1rK7m83KryCk1nQzHLYhIQ/wX/7kvOs1ffKz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PteVsAAAADdAAAADwAAAAAAAAAAAAAAAACYAgAAZHJzL2Rvd25y&#10;ZXYueG1sUEsFBgAAAAAEAAQA9QAAAIUDAAAAAA==&#10;" filled="f" stroked="f">
                    <v:textbox style="mso-fit-shape-to-text:t" inset="0,0,0,0">
                      <w:txbxContent>
                        <w:p w:rsidR="006E0CF4" w:rsidRDefault="006E0CF4">
                          <w:proofErr w:type="gramStart"/>
                          <w:r>
                            <w:rPr>
                              <w:rFonts w:ascii="Calibri" w:hAnsi="Calibri" w:cs="Calibri"/>
                              <w:color w:val="000000"/>
                              <w:sz w:val="10"/>
                              <w:szCs w:val="10"/>
                            </w:rPr>
                            <w:t>null</w:t>
                          </w:r>
                          <w:proofErr w:type="gramEnd"/>
                        </w:p>
                      </w:txbxContent>
                    </v:textbox>
                  </v:rect>
                  <v:rect id="Rectangle 348" o:spid="_x0000_s1188" style="position:absolute;left:22;top:3972;width:48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LGIsAA&#10;AADdAAAADwAAAGRycy9kb3ducmV2LnhtbERP24rCMBB9F/yHMIJvmiriSjWKCIK7+GL1A4ZmesFk&#10;UpJou3+/WVjYtzmc6+wOgzXiTT60jhUs5hkI4tLplmsFj/t5tgERIrJG45gUfFOAw3482mGuXc83&#10;ehexFimEQ44Kmhi7XMpQNmQxzF1HnLjKeYsxQV9L7bFP4dbIZZatpcWWU0ODHZ0aKp/FyyqQ9+Lc&#10;bwrjM/e1rK7m83KryCk1nQzHLYhIQ/wX/7kvOs1ffKz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xLGIs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PATH_HMD</w:t>
                          </w:r>
                        </w:p>
                      </w:txbxContent>
                    </v:textbox>
                  </v:rect>
                  <v:rect id="Rectangle 349" o:spid="_x0000_s1189" style="position:absolute;left:802;top:3972;width:15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jucAA&#10;AADdAAAADwAAAGRycy9kb3ducmV2LnhtbERP24rCMBB9F/yHMIJvmiroSjWKCIK7+GL1A4ZmesFk&#10;UpJou3+/WVjYtzmc6+wOgzXiTT60jhUs5hkI4tLplmsFj/t5tgERIrJG45gUfFOAw3482mGuXc83&#10;ehexFimEQ44Kmhi7XMpQNmQxzF1HnLjKeYsxQV9L7bFP4dbIZZatpcWWU0ODHZ0aKp/FyyqQ9+Lc&#10;bwrjM/e1rK7m83KryCk1nQzHLYhIQ/wX/7kvOs1ffKz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5jucAAAADdAAAADwAAAAAAAAAAAAAAAACYAgAAZHJzL2Rvd25y&#10;ZXYueG1sUEsFBgAAAAAEAAQA9QAAAIUDAAAAAA==&#10;" filled="f" stroked="f">
                    <v:textbox style="mso-fit-shape-to-text:t" inset="0,0,0,0">
                      <w:txbxContent>
                        <w:p w:rsidR="006E0CF4" w:rsidRDefault="006E0CF4">
                          <w:proofErr w:type="gramStart"/>
                          <w:r>
                            <w:rPr>
                              <w:rFonts w:ascii="Calibri" w:hAnsi="Calibri" w:cs="Calibri"/>
                              <w:color w:val="000000"/>
                              <w:sz w:val="10"/>
                              <w:szCs w:val="10"/>
                            </w:rPr>
                            <w:t>null</w:t>
                          </w:r>
                          <w:proofErr w:type="gramEnd"/>
                        </w:p>
                      </w:txbxContent>
                    </v:textbox>
                  </v:rect>
                  <v:rect id="Rectangle 350" o:spid="_x0000_s1190" style="position:absolute;left:22;top:4103;width:48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z9zsAA&#10;AADdAAAADwAAAGRycy9kb3ducmV2LnhtbERPzYrCMBC+C/sOYQRvNtWDK12jLIKg4sW6DzA00x82&#10;mZQka+vbG0HY23x8v7PZjdaIO/nQOVawyHIQxJXTHTcKfm6H+RpEiMgajWNS8KAAu+3HZIOFdgNf&#10;6V7GRqQQDgUqaGPsCylD1ZLFkLmeOHG18xZjgr6R2uOQwq2RyzxfSYsdp4YWe9q3VP2Wf1aBvJWH&#10;YV0an7vzsr6Y0/Fak1NqNh2/v0BEGuO/+O0+6jR/8bmC1zfpBL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Iz9zsAAAADdAAAADwAAAAAAAAAAAAAAAACYAgAAZHJzL2Rvd25y&#10;ZXYueG1sUEsFBgAAAAAEAAQA9QAAAIUDAAAAAA==&#10;" filled="f" stroked="f">
                    <v:textbox style="mso-fit-shape-to-text:t" inset="0,0,0,0">
                      <w:txbxContent>
                        <w:p w:rsidR="006E0CF4" w:rsidRDefault="006E0CF4">
                          <w:r>
                            <w:rPr>
                              <w:rFonts w:ascii="Calibri" w:hAnsi="Calibri" w:cs="Calibri"/>
                              <w:color w:val="000000"/>
                              <w:sz w:val="10"/>
                              <w:szCs w:val="10"/>
                            </w:rPr>
                            <w:t>PATH_WND</w:t>
                          </w:r>
                        </w:p>
                      </w:txbxContent>
                    </v:textbox>
                  </v:rect>
                  <v:rect id="Rectangle 351" o:spid="_x0000_s1191" style="position:absolute;left:802;top:4103;width:15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BYVb8A&#10;AADdAAAADwAAAGRycy9kb3ducmV2LnhtbERPzYrCMBC+L/gOYQRva6oHlWoUEQRX9mL1AYZm+oPJ&#10;pCTRdt/eLAje5uP7nc1usEY8yYfWsYLZNANBXDrdcq3gdj1+r0CEiKzROCYFfxRgtx19bTDXrucL&#10;PYtYixTCIUcFTYxdLmUoG7IYpq4jTlzlvMWYoK+l9tincGvkPMsW0mLLqaHBjg4NlffiYRXIa3Hs&#10;V4XxmTvPq1/zc7pU5JSajIf9GkSkIX7Eb/dJp/mz5RL+v0knyO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wFhVvwAAAN0AAAAPAAAAAAAAAAAAAAAAAJgCAABkcnMvZG93bnJl&#10;di54bWxQSwUGAAAAAAQABAD1AAAAhAMAAAAA&#10;" filled="f" stroked="f">
                    <v:textbox style="mso-fit-shape-to-text:t" inset="0,0,0,0">
                      <w:txbxContent>
                        <w:p w:rsidR="006E0CF4" w:rsidRDefault="006E0CF4">
                          <w:proofErr w:type="gramStart"/>
                          <w:r>
                            <w:rPr>
                              <w:rFonts w:ascii="Calibri" w:hAnsi="Calibri" w:cs="Calibri"/>
                              <w:color w:val="000000"/>
                              <w:sz w:val="10"/>
                              <w:szCs w:val="10"/>
                            </w:rPr>
                            <w:t>null</w:t>
                          </w:r>
                          <w:proofErr w:type="gramEnd"/>
                        </w:p>
                      </w:txbxContent>
                    </v:textbox>
                  </v:rect>
                  <v:line id="Line 352" o:spid="_x0000_s1192" style="position:absolute;visibility:visible;mso-wrap-style:square" from="0,0" to="115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sr+MkAAADdAAAADwAAAGRycy9kb3ducmV2LnhtbESPQU/CQBCF7yT+h82YcDGyLQc1lYWI&#10;oNGExIAYrmN3aBu7s83uCpVfzxxMuM3kvXnvm8msd606UIiNZwP5KANFXHrbcGVg+/ly+wAqJmSL&#10;rWcy8EcRZtOrwQQL64+8psMmVUpCOBZooE6pK7SOZU0O48h3xKLtfXCYZA2VtgGPEu5aPc6yO+2w&#10;YWmosaPnmsqfza8zsMvfy9N6G+av893NasHfH8svvTdmeN0/PYJK1KeL+f/6zQp+fi+48o2MoKdn&#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EC7K/jJAAAA3QAAAA8AAAAA&#10;AAAAAAAAAAAAoQIAAGRycy9kb3ducmV2LnhtbFBLBQYAAAAABAAEAPkAAACXAwAAAAA=&#10;" strokecolor="#d4d4d4" strokeweight="0"/>
                  <v:rect id="Rectangle 353" o:spid="_x0000_s1193" style="position:absolute;width:11533;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6X8MA&#10;AADdAAAADwAAAGRycy9kb3ducmV2LnhtbERPzWoCMRC+F/oOYQpeimYVtLpulFIs1Fu1PsCwmd2s&#10;biZLEnXbpzeC0Nt8fL9TrHvbigv50DhWMB5lIIhLpxuuFRx+PodzECEia2wdk4JfCrBePT8VmGt3&#10;5R1d9rEWKYRDjgpMjF0uZSgNWQwj1xEnrnLeYkzQ11J7vKZw28pJls2kxYZTg8GOPgyVp/3ZKpDH&#10;b93IbjPzx+r1pBdmO8W/qVKDl/59CSJSH//FD/eXTvPHbwu4f5NOk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6X8MAAADdAAAADwAAAAAAAAAAAAAAAACYAgAAZHJzL2Rv&#10;d25yZXYueG1sUEsFBgAAAAAEAAQA9QAAAIgDAAAAAA==&#10;" fillcolor="#d4d4d4" stroked="f"/>
                  <v:line id="Line 354" o:spid="_x0000_s1194" style="position:absolute;visibility:visible;mso-wrap-style:square" from="0,132" to="11533,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hX2cgAAADdAAAADwAAAGRycy9kb3ducmV2LnhtbESPQWvCQBCF74X+h2UKXopu4qFIdJWq&#10;balQEK3F6zQ7JqHZ2bC71dhf3zkUepvhvXnvm9mid606U4iNZwP5KANFXHrbcGXg8P48nICKCdli&#10;65kMXCnCYn57M8PC+gvv6LxPlZIQjgUaqFPqCq1jWZPDOPIdsWgnHxwmWUOlbcCLhLtWj7PsQTts&#10;WBpq7GhVU/m1/3YGjvmm/NkdwvJlebx/W/Pn9ulDn4wZ3PWPU1CJ+vRv/rt+tYKfT4RfvpER9Pw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xhX2cgAAADdAAAADwAAAAAA&#10;AAAAAAAAAAChAgAAZHJzL2Rvd25yZXYueG1sUEsFBgAAAAAEAAQA+QAAAJYDAAAAAA==&#10;" strokecolor="#d4d4d4" strokeweight="0"/>
                  <v:rect id="Rectangle 355" o:spid="_x0000_s1195" style="position:absolute;top:132;width:11533;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oGfsIA&#10;AADdAAAADwAAAGRycy9kb3ducmV2LnhtbERP3WrCMBS+F3yHcARvZKYVlK4aRWQDd7e5PcChOW2q&#10;zUlJotY9/TIY7O58fL9nsxtsJ27kQ+tYQT7PQBBXTrfcKPj6fH0qQISIrLFzTAoeFGC3HY82WGp3&#10;5w+6nWIjUgiHEhWYGPtSylAZshjmridOXO28xZigb6T2eE/htpOLLFtJiy2nBoM9HQxVl9PVKpDn&#10;d93K/mXlz/Xsop/N2xK/l0pNJ8N+DSLSEP/Ff+6jTvPzIoffb9IJ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gZ+wgAAAN0AAAAPAAAAAAAAAAAAAAAAAJgCAABkcnMvZG93&#10;bnJldi54bWxQSwUGAAAAAAQABAD1AAAAhwMAAAAA&#10;" fillcolor="#d4d4d4" stroked="f"/>
                  <v:line id="Line 356" o:spid="_x0000_s1196" style="position:absolute;visibility:visible;mso-wrap-style:square" from="0,264" to="11533,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ZsNcUAAADdAAAADwAAAGRycy9kb3ducmV2LnhtbERPS2sCMRC+F/ofwhS8FM2uhyKrUdRW&#10;aaEgvvA6bsbdxc1kSaJu++ubguBtPr7njCatqcWVnK8sK0h7CQji3OqKCwW77aI7AOEDssbaMin4&#10;IQ+T8fPTCDNtb7ym6yYUIoawz1BBGUKTSenzkgz6nm2II3eyzmCI0BVSO7zFcFPLfpK8SYMVx4YS&#10;G5qXlJ83F6PgkH7lv+udmy1nh9fvdz6uPvbypFTnpZ0OQQRqw0N8d3/qOD8d9OH/m3iCH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IZsNcUAAADdAAAADwAAAAAAAAAA&#10;AAAAAAChAgAAZHJzL2Rvd25yZXYueG1sUEsFBgAAAAAEAAQA+QAAAJMDAAAAAA==&#10;" strokecolor="#d4d4d4" strokeweight="0"/>
                  <v:rect id="Rectangle 357" o:spid="_x0000_s1197" style="position:absolute;top:264;width:11533;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Q9ksIA&#10;AADdAAAADwAAAGRycy9kb3ducmV2LnhtbERPzWoCMRC+F/oOYQq9FM1aUezWKCIV7E1XH2DYjJvV&#10;zWRJUl19elMQvM3H9zvTeWcbcSYfascKBv0MBHHpdM2Vgv1u1ZuACBFZY+OYFFwpwHz2+jLFXLsL&#10;b+lcxEqkEA45KjAxtrmUoTRkMfRdS5y4g/MWY4K+ktrjJYXbRn5m2VharDk1GGxpaag8FX9WgTxu&#10;dC3bn7E/Hj5O+sv8jvA2Uur9rVt8g4jUxaf44V7rNH8wGcL/N+kEO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1D2SwgAAAN0AAAAPAAAAAAAAAAAAAAAAAJgCAABkcnMvZG93&#10;bnJldi54bWxQSwUGAAAAAAQABAD1AAAAhwMAAAAA&#10;" fillcolor="#d4d4d4" stroked="f"/>
                  <v:line id="Line 358" o:spid="_x0000_s1198" style="position:absolute;visibility:visible;mso-wrap-style:square" from="0,396" to="11533,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NR2sUAAADdAAAADwAAAGRycy9kb3ducmV2LnhtbERP22oCMRB9L/gPYYS+FM2ulCKrUbS1&#10;0oJQvOHruBl3FzeTJYm67dc3hYJvczjXGU9bU4srOV9ZVpD2ExDEudUVFwp22/feEIQPyBpry6Tg&#10;mzxMJ52HMWba3nhN100oRAxhn6GCMoQmk9LnJRn0fdsQR+5kncEQoSukdniL4aaWgyR5kQYrjg0l&#10;NvRaUn7eXIyCQ/qZ/6x3br6cH55Wb3z8WuzlSanHbjsbgQjUhrv43/2h4/x0+Ax/38QT5OQ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CNR2sUAAADdAAAADwAAAAAAAAAA&#10;AAAAAAChAgAAZHJzL2Rvd25yZXYueG1sUEsFBgAAAAAEAAQA+QAAAJMDAAAAAA==&#10;" strokecolor="#d4d4d4" strokeweight="0"/>
                  <v:rect id="Rectangle 359" o:spid="_x0000_s1199" style="position:absolute;top:396;width:11533;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EAfcEA&#10;AADdAAAADwAAAGRycy9kb3ducmV2LnhtbERPzWoCMRC+C75DGKEX0ayFFV2NIkWh3qz6AMNm3Kxu&#10;JkuS6rZP3whCb/Px/c5y3dlG3MmH2rGCyTgDQVw6XXOl4HzajWYgQkTW2DgmBT8UYL3q95ZYaPfg&#10;L7ofYyVSCIcCFZgY20LKUBqyGMauJU7cxXmLMUFfSe3xkcJtI9+zbCot1pwaDLb0Yai8Hb+tAnk9&#10;6Fq226m/XoY3PTf7HH9zpd4G3WYBIlIX/8Uv96dO8yezHJ7fpBP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xAH3BAAAA3QAAAA8AAAAAAAAAAAAAAAAAmAIAAGRycy9kb3du&#10;cmV2LnhtbFBLBQYAAAAABAAEAPUAAACGAwAAAAA=&#10;" fillcolor="#d4d4d4" stroked="f"/>
                  <v:line id="Line 360" o:spid="_x0000_s1200" style="position:absolute;visibility:visible;mso-wrap-style:square" from="0,527" to="11533,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1qNsUAAADdAAAADwAAAGRycy9kb3ducmV2LnhtbERPS2sCMRC+F/wPYYReimbXg8hqFLW1&#10;tFAQX3gdN+Pu4mayJKlu++ubguBtPr7nTGatqcWVnK8sK0j7CQji3OqKCwX73ao3AuEDssbaMin4&#10;IQ+zaedpgpm2N97QdRsKEUPYZ6igDKHJpPR5SQZ93zbEkTtbZzBE6AqpHd5iuKnlIEmG0mDFsaHE&#10;hpYl5Zftt1FwTD/z383eLd4Xx5evVz6t3w7yrNRzt52PQQRqw0N8d3/oOD8dDeH/m3iCn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71qNsUAAADdAAAADwAAAAAAAAAA&#10;AAAAAAChAgAAZHJzL2Rvd25yZXYueG1sUEsFBgAAAAAEAAQA+QAAAJMDAAAAAA==&#10;" strokecolor="#d4d4d4" strokeweight="0"/>
                  <v:rect id="Rectangle 361" o:spid="_x0000_s1201" style="position:absolute;top:527;width:11533;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87kcMA&#10;AADdAAAADwAAAGRycy9kb3ducmV2LnhtbERPzWoCMRC+F3yHMIKXUrMKWl03SikW6q3aPsCwmd2s&#10;biZLEnXbpzeC0Nt8fL9TbHrbigv50DhWMBlnIIhLpxuuFfx8f7wsQISIrLF1TAp+KcBmPXgqMNfu&#10;ynu6HGItUgiHHBWYGLtcylAashjGriNOXOW8xZigr6X2eE3htpXTLJtLiw2nBoMdvRsqT4ezVSCP&#10;X7qR3Xbuj9XzSS/NboZ/M6VGw/5tBSJSH//FD/enTvMni1e4f5NO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87kcMAAADdAAAADwAAAAAAAAAAAAAAAACYAgAAZHJzL2Rv&#10;d25yZXYueG1sUEsFBgAAAAAEAAQA9QAAAIgDAAAAAA==&#10;" fillcolor="#d4d4d4" stroked="f"/>
                  <v:line id="Line 362" o:spid="_x0000_s1202" style="position:absolute;visibility:visible;mso-wrap-style:square" from="0,659" to="11533,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5b38gAAADdAAAADwAAAGRycy9kb3ducmV2LnhtbESPQWvCQBCF74X+h2UKXopu4qFIdJWq&#10;balQEK3F6zQ7JqHZ2bC71dhf3zkUepvhvXnvm9mid606U4iNZwP5KANFXHrbcGXg8P48nICKCdli&#10;65kMXCnCYn57M8PC+gvv6LxPlZIQjgUaqFPqCq1jWZPDOPIdsWgnHxwmWUOlbcCLhLtWj7PsQTts&#10;WBpq7GhVU/m1/3YGjvmm/NkdwvJlebx/W/Pn9ulDn4wZ3PWPU1CJ+vRv/rt+tYKfTwRXvpER9Pw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W5b38gAAADdAAAADwAAAAAA&#10;AAAAAAAAAAChAgAAZHJzL2Rvd25yZXYueG1sUEsFBgAAAAAEAAQA+QAAAJYDAAAAAA==&#10;" strokecolor="#d4d4d4" strokeweight="0"/>
                  <v:rect id="Rectangle 363" o:spid="_x0000_s1203" style="position:absolute;top:659;width:11533;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wKeMMA&#10;AADdAAAADwAAAGRycy9kb3ducmV2LnhtbERP3WrCMBS+F/YO4Qx2IzN1UNHOtAzZYLubugc4NMem&#10;2pyUJNrOpzeDgXfn4/s962q0nbiQD61jBfNZBoK4drrlRsHP/uN5CSJEZI2dY1LwSwGq8mGyxkK7&#10;gbd02cVGpBAOBSowMfaFlKE2ZDHMXE+cuIPzFmOCvpHa45DCbSdfsmwhLbacGgz2tDFUn3Znq0Ae&#10;v3Ur+/eFPx6mJ70yXzlec6WeHse3VxCRxngX/7s/dZo/X67g75t0gi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wKeMMAAADdAAAADwAAAAAAAAAAAAAAAACYAgAAZHJzL2Rv&#10;d25yZXYueG1sUEsFBgAAAAAEAAQA9QAAAIgDAAAAAA==&#10;" fillcolor="#d4d4d4" stroked="f"/>
                  <v:line id="Line 364" o:spid="_x0000_s1204" style="position:absolute;visibility:visible;mso-wrap-style:square" from="0,791" to="11533,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HBBMkAAADdAAAADwAAAGRycy9kb3ducmV2LnhtbESPQU/CQBCF7yT+h82YcDGyLQejlYWI&#10;oNGExIAYrmN3aBu7s83uCpVfzxxMuM3kvXnvm8msd606UIiNZwP5KANFXHrbcGVg+/lyew8qJmSL&#10;rWcy8EcRZtOrwQQL64+8psMmVUpCOBZooE6pK7SOZU0O48h3xKLtfXCYZA2VtgGPEu5aPc6yO+2w&#10;YWmosaPnmsqfza8zsMvfy9N6G+av893NasHfH8svvTdmeN0/PYJK1KeL+f/6zQp+/iD88o2MoKdn&#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7BwQTJAAAA3QAAAA8AAAAA&#10;AAAAAAAAAAAAoQIAAGRycy9kb3ducmV2LnhtbFBLBQYAAAAABAAEAPkAAACXAwAAAAA=&#10;" strokecolor="#d4d4d4" strokeweight="0"/>
                  <v:rect id="Rectangle 365" o:spid="_x0000_s1205" style="position:absolute;top:791;width:11533;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OQo8IA&#10;AADdAAAADwAAAGRycy9kb3ducmV2LnhtbERP3WrCMBS+F3yHcARvZKYVlLUaRWQDd7e5PcChOW2q&#10;zUlJotY9/TIY7O58fL9nsxtsJ27kQ+tYQT7PQBBXTrfcKPj6fH16BhEissbOMSl4UIDddjzaYKnd&#10;nT/odoqNSCEcSlRgYuxLKUNlyGKYu544cbXzFmOCvpHa4z2F204usmwlLbacGgz2dDBUXU5Xq0Ce&#10;33Ur+5eVP9eziy7M2xK/l0pNJ8N+DSLSEP/Ff+6jTvPzIoffb9IJ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k5CjwgAAAN0AAAAPAAAAAAAAAAAAAAAAAJgCAABkcnMvZG93&#10;bnJldi54bWxQSwUGAAAAAAQABAD1AAAAhwMAAAAA&#10;" fillcolor="#d4d4d4" stroked="f"/>
                  <v:line id="Line 366" o:spid="_x0000_s1206" style="position:absolute;visibility:visible;mso-wrap-style:square" from="0,923" to="11533,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66MYAAADdAAAADwAAAGRycy9kb3ducmV2LnhtbERPS2sCMRC+F/wPYYReSs2uh2JXo2hb&#10;iwWh+Chep5txd3EzWZKoq7/eFITe5uN7zmjSmlqcyPnKsoK0l4Agzq2uuFCw3cyfByB8QNZYWyYF&#10;F/IwGXceRphpe+YVndahEDGEfYYKyhCaTEqfl2TQ92xDHLm9dQZDhK6Q2uE5hpta9pPkRRqsODaU&#10;2NBbSflhfTQKdulXfl1t3exztntavvPv98eP3Cv12G2nQxCB2vAvvrsXOs5PX/vw9008QY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f+ujGAAAA3QAAAA8AAAAAAAAA&#10;AAAAAAAAoQIAAGRycy9kb3ducmV2LnhtbFBLBQYAAAAABAAEAPkAAACUAwAAAAA=&#10;" strokecolor="#d4d4d4" strokeweight="0"/>
                  <v:rect id="Rectangle 367" o:spid="_x0000_s1207" style="position:absolute;top:923;width:11533;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2rT8MA&#10;AADdAAAADwAAAGRycy9kb3ducmV2LnhtbERPzWoCMRC+C32HMAUvolktiq4bpRQL9dZaH2DYzG5W&#10;N5Mlibrt0zdCwdt8fL9TbHvbiiv50DhWMJ1kIIhLpxuuFRy/38dLECEia2wdk4IfCrDdPA0KzLW7&#10;8RddD7EWKYRDjgpMjF0uZSgNWQwT1xEnrnLeYkzQ11J7vKVw28pZli2kxYZTg8GO3gyV58PFKpCn&#10;T93Ibrfwp2p01iuzn+PvXKnhc/+6BhGpjw/xv/tDp/nT1Qvcv0kn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2rT8MAAADdAAAADwAAAAAAAAAAAAAAAACYAgAAZHJzL2Rv&#10;d25yZXYueG1sUEsFBgAAAAAEAAQA9QAAAIgDAAAAAA==&#10;" fillcolor="#d4d4d4" stroked="f"/>
                  <v:line id="Line 368" o:spid="_x0000_s1208" style="position:absolute;visibility:visible;mso-wrap-style:square" from="0,1055" to="11533,1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rHB8YAAADdAAAADwAAAGRycy9kb3ducmV2LnhtbERP22oCMRB9L/Qfwgi+FM1uKWK3Rqmt&#10;SgWheCm+jptxd+lmsiRRt/16IxT6NodzndGkNbU4k/OVZQVpPwFBnFtdcaFgt533hiB8QNZYWyYF&#10;P+RhMr6/G2Gm7YXXdN6EQsQQ9hkqKENoMil9XpJB37cNceSO1hkMEbpCaoeXGG5q+ZgkA2mw4thQ&#10;YkNvJeXfm5NRsE+X+e9656aL6f5h9c6Hz9mXPCrV7bSvLyACteFf/Of+0HF++vwEt2/iCXJ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H6xwfGAAAA3QAAAA8AAAAAAAAA&#10;AAAAAAAAoQIAAGRycy9kb3ducmV2LnhtbFBLBQYAAAAABAAEAPkAAACUAwAAAAA=&#10;" strokecolor="#d4d4d4" strokeweight="0"/>
                  <v:rect id="Rectangle 369" o:spid="_x0000_s1209" style="position:absolute;top:1055;width:11533;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iWoMEA&#10;AADdAAAADwAAAGRycy9kb3ducmV2LnhtbERPzWoCMRC+C75DGKEX0ayFFV2NIkWh3qz6AMNm3Kxu&#10;JkuS6rZP3whCb/Px/c5y3dlG3MmH2rGCyTgDQVw6XXOl4HzajWYgQkTW2DgmBT8UYL3q95ZYaPfg&#10;L7ofYyVSCIcCFZgY20LKUBqyGMauJU7cxXmLMUFfSe3xkcJtI9+zbCot1pwaDLb0Yai8Hb+tAnk9&#10;6Fq226m/XoY3PTf7HH9zpd4G3WYBIlIX/8Uv96dO8yfzHJ7fpBP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olqDBAAAA3QAAAA8AAAAAAAAAAAAAAAAAmAIAAGRycy9kb3du&#10;cmV2LnhtbFBLBQYAAAAABAAEAPUAAACGAwAAAAA=&#10;" fillcolor="#d4d4d4" stroked="f"/>
                  <v:line id="Line 370" o:spid="_x0000_s1210" style="position:absolute;visibility:visible;mso-wrap-style:square" from="0,1187" to="11533,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T868YAAADdAAAADwAAAGRycy9kb3ducmV2LnhtbERPS2sCMRC+F/wPYYReimbXg9jVKNra&#10;0oJQfOF13Iy7i5vJkqS67a9vCoK3+fieM5m1phYXcr6yrCDtJyCIc6srLhTstm+9EQgfkDXWlknB&#10;D3mYTTsPE8y0vfKaLptQiBjCPkMFZQhNJqXPSzLo+7YhjtzJOoMhQldI7fAaw00tB0kylAYrjg0l&#10;NvRSUn7efBsFh/Qz/13v3OJ9cXhavfLxa7mXJ6Ueu+18DCJQG+7im/tDx/np8xD+v4knyO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5k/OvGAAAA3QAAAA8AAAAAAAAA&#10;AAAAAAAAoQIAAGRycy9kb3ducmV2LnhtbFBLBQYAAAAABAAEAPkAAACUAwAAAAA=&#10;" strokecolor="#d4d4d4" strokeweight="0"/>
                  <v:rect id="Rectangle 371" o:spid="_x0000_s1211" style="position:absolute;top:1187;width:11533;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atTMMA&#10;AADdAAAADwAAAGRycy9kb3ducmV2LnhtbERPzWoCMRC+F/oOYQpeimYVtLpulFIs1Fu1PsCwmd2s&#10;biZLEnXbpzeC0Nt8fL9TrHvbigv50DhWMB5lIIhLpxuuFRx+PodzECEia2wdk4JfCrBePT8VmGt3&#10;5R1d9rEWKYRDjgpMjF0uZSgNWQwj1xEnrnLeYkzQ11J7vKZw28pJls2kxYZTg8GOPgyVp/3ZKpDH&#10;b93IbjPzx+r1pBdmO8W/qVKDl/59CSJSH//FD/eXTvPHize4f5NOk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atTMMAAADdAAAADwAAAAAAAAAAAAAAAACYAgAAZHJzL2Rv&#10;d25yZXYueG1sUEsFBgAAAAAEAAQA9QAAAIgDAAAAAA==&#10;" fillcolor="#d4d4d4" stroked="f"/>
                  <v:line id="Line 372" o:spid="_x0000_s1212" style="position:absolute;visibility:visible;mso-wrap-style:square" from="0,1318" to="11533,1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fNAskAAADdAAAADwAAAGRycy9kb3ducmV2LnhtbESPQU/CQBCF7yT+h82YcDGyLQejlYWI&#10;oNGExIAYrmN3aBu7s83uCpVfzxxMuM3kvXnvm8msd606UIiNZwP5KANFXHrbcGVg+/lyew8qJmSL&#10;rWcy8EcRZtOrwQQL64+8psMmVUpCOBZooE6pK7SOZU0O48h3xKLtfXCYZA2VtgGPEu5aPc6yO+2w&#10;YWmosaPnmsqfza8zsMvfy9N6G+av893NasHfH8svvTdmeN0/PYJK1KeL+f/6zQp+/iC48o2MoKdn&#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PC3zQLJAAAA3QAAAA8AAAAA&#10;AAAAAAAAAAAAoQIAAGRycy9kb3ducmV2LnhtbFBLBQYAAAAABAAEAPkAAACXAwAAAAA=&#10;" strokecolor="#d4d4d4" strokeweight="0"/>
                  <v:rect id="Rectangle 373" o:spid="_x0000_s1213" style="position:absolute;top:1318;width:11533;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cpcIA&#10;AADdAAAADwAAAGRycy9kb3ducmV2LnhtbERPzWoCMRC+F/oOYQq9FM1aUNytUUpRqDddfYBhM25W&#10;N5MlSXXr0xtB8DYf3+/MFr1txZl8aBwrGA0zEMSV0w3XCva71WAKIkRkja1jUvBPARbz15cZFtpd&#10;eEvnMtYihXAoUIGJsSukDJUhi2HoOuLEHZy3GBP0tdQeLynctvIzyybSYsOpwWBHP4aqU/lnFcjj&#10;RjeyW0788fBx0rlZj/E6Vur9rf/+AhGpj0/xw/2r0/xRnsP9m3SCn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5ZylwgAAAN0AAAAPAAAAAAAAAAAAAAAAAJgCAABkcnMvZG93&#10;bnJldi54bWxQSwUGAAAAAAQABAD1AAAAhwMAAAAA&#10;" fillcolor="#d4d4d4" stroked="f"/>
                  <v:line id="Line 374" o:spid="_x0000_s1214" style="position:absolute;visibility:visible;mso-wrap-style:square" from="0,1450" to="11533,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41/8YAAADdAAAADwAAAGRycy9kb3ducmV2LnhtbESPS4sCMRCE78L+h9ALXkQz7kFkNIru&#10;ixUE8YXXdtLODDvpDEnU0V9vhIW9dVNVX1ePp42pxIWcLy0r6PcSEMSZ1SXnCnbbr+4QhA/IGivL&#10;pOBGHqaTl9YYU22vvKbLJuQiQtinqKAIoU6l9FlBBn3P1sRRO1lnMMTV5VI7vEa4qeRbkgykwZLj&#10;hQJrei8o+92cjYJDf5Hd1zs3/54fOssPPq4+9/KkVPu1mY1ABGrCv/kv/aNj/YiE5zdxBDl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3uNf/GAAAA3QAAAA8AAAAAAAAA&#10;AAAAAAAAoQIAAGRycy9kb3ducmV2LnhtbFBLBQYAAAAABAAEAPkAAACUAwAAAAA=&#10;" strokecolor="#d4d4d4" strokeweight="0"/>
                  <v:rect id="Rectangle 375" o:spid="_x0000_s1215" style="position:absolute;top:1450;width:11533;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xkWMMA&#10;AADdAAAADwAAAGRycy9kb3ducmV2LnhtbERP3WrCMBS+H+wdwhl4MzStoMxqWkQmuLvN+QCH5thU&#10;m5OSZLXu6ZfBYHfn4/s9m2q0nRjIh9axgnyWgSCunW65UXD63E9fQISIrLFzTAruFKAqHx82WGh3&#10;4w8ajrERKYRDgQpMjH0hZagNWQwz1xMn7uy8xZigb6T2eEvhtpPzLFtKiy2nBoM97QzV1+OXVSAv&#10;77qV/evSX87PV70ybwv8Xig1eRq3axCRxvgv/nMfdJo/z3L4/SadI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xkWMMAAADdAAAADwAAAAAAAAAAAAAAAACYAgAAZHJzL2Rv&#10;d25yZXYueG1sUEsFBgAAAAAEAAQA9QAAAIgDAAAAAA==&#10;" fillcolor="#d4d4d4" stroked="f"/>
                  <v:line id="Line 376" o:spid="_x0000_s1216" style="position:absolute;visibility:visible;mso-wrap-style:square" from="0,1582" to="11533,1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AOE8UAAADdAAAADwAAAGRycy9kb3ducmV2LnhtbERPS2sCMRC+F/wPYYReimbdg5TVKNqH&#10;KBSKL7yOm3F3cTNZklRXf31TKHibj+8542lranEh5yvLCgb9BARxbnXFhYLd9rP3CsIHZI21ZVJw&#10;Iw/TSedpjJm2V17TZRMKEUPYZ6igDKHJpPR5SQZ93zbEkTtZZzBE6AqpHV5juKllmiRDabDi2FBi&#10;Q28l5efNj1FwGKzy+3rn5ov54eXrnY/fH3t5Uuq5285GIAK14SH+dy91nJ8mKfx9E0+Qk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nAOE8UAAADdAAAADwAAAAAAAAAA&#10;AAAAAAChAgAAZHJzL2Rvd25yZXYueG1sUEsFBgAAAAAEAAQA+QAAAJMDAAAAAA==&#10;" strokecolor="#d4d4d4" strokeweight="0"/>
                  <v:rect id="Rectangle 377" o:spid="_x0000_s1217" style="position:absolute;top:1582;width:11533;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JftMMA&#10;AADdAAAADwAAAGRycy9kb3ducmV2LnhtbERP3WrCMBS+H+wdwhl4MzRVUVzXKDIUtrut+gCH5ti0&#10;NiclybTu6c1gsLvz8f2eYjPYTlzIh8axgukkA0FcOd1wreB42I9XIEJE1tg5JgU3CrBZPz4UmGt3&#10;5S+6lLEWKYRDjgpMjH0uZagMWQwT1xMn7uS8xZigr6X2eE3htpOzLFtKiw2nBoM9vRmqzuW3VSDb&#10;T93Ifrf07en5rF/MxwJ/FkqNnobtK4hIQ/wX/7nfdZo/y+bw+006Qa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SJftMMAAADdAAAADwAAAAAAAAAAAAAAAACYAgAAZHJzL2Rv&#10;d25yZXYueG1sUEsFBgAAAAAEAAQA9QAAAIgDAAAAAA==&#10;" fillcolor="#d4d4d4" stroked="f"/>
                  <v:line id="Line 378" o:spid="_x0000_s1218" style="position:absolute;visibility:visible;mso-wrap-style:square" from="0,1714" to="11533,1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Uz/MUAAADdAAAADwAAAGRycy9kb3ducmV2LnhtbERP22oCMRB9L/QfwhR8KZpVipTVKPVW&#10;LAjFS/F1uhl3l24mSxJ19etNQfBtDuc6w3FjKnEi50vLCrqdBARxZnXJuYLddtF+B+EDssbKMim4&#10;kIfx6PlpiKm2Z17TaRNyEUPYp6igCKFOpfRZQQZ9x9bEkTtYZzBE6HKpHZ5juKlkL0n60mDJsaHA&#10;mqYFZX+bo1Gw735l1/XOTT4n+9fVjH+/5z/yoFTrpfkYgAjUhIf47l7qOL+XvMH/N/EEO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tUz/MUAAADdAAAADwAAAAAAAAAA&#10;AAAAAAChAgAAZHJzL2Rvd25yZXYueG1sUEsFBgAAAAAEAAQA+QAAAJMDAAAAAA==&#10;" strokecolor="#d4d4d4" strokeweight="0"/>
                  <v:rect id="Rectangle 379" o:spid="_x0000_s1219" style="position:absolute;top:1714;width:11533;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diW8IA&#10;AADdAAAADwAAAGRycy9kb3ducmV2LnhtbERP22oCMRB9L/gPYQRfimYrrOhqFCkK7Vu9fMCwGTer&#10;m8mSRN369aZQ8G0O5zqLVWcbcSMfascKPkYZCOLS6ZorBcfDdjgFESKyxsYxKfilAKtl722BhXZ3&#10;3tFtHyuRQjgUqMDE2BZShtKQxTByLXHiTs5bjAn6SmqP9xRuGznOsom0WHNqMNjSp6Hysr9aBfL8&#10;o2vZbib+fHq/6Jn5zvGRKzXod+s5iEhdfIn/3V86zR9nOfx9k06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h2JbwgAAAN0AAAAPAAAAAAAAAAAAAAAAAJgCAABkcnMvZG93&#10;bnJldi54bWxQSwUGAAAAAAQABAD1AAAAhwMAAAAA&#10;" fillcolor="#d4d4d4" stroked="f"/>
                  <v:line id="Line 380" o:spid="_x0000_s1220" style="position:absolute;visibility:visible;mso-wrap-style:square" from="0,1846" to="1153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sIEMYAAADdAAAADwAAAGRycy9kb3ducmV2LnhtbERPS2vCQBC+C/0PyxS8SN3oIZTUVWp9&#10;YKEgWovXaXZMQrOzYXc1sb/eFQq9zcf3nMmsM7W4kPOVZQWjYQKCOLe64kLB4XP19AzCB2SNtWVS&#10;cCUPs+lDb4KZti3v6LIPhYgh7DNUUIbQZFL6vCSDfmgb4sidrDMYInSF1A7bGG5qOU6SVBqsODaU&#10;2NBbSfnP/mwUHEfv+e/u4Obr+XHwseDv7fJLnpTqP3avLyACdeFf/Ofe6Dh/nKRw/yae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1LCBDGAAAA3QAAAA8AAAAAAAAA&#10;AAAAAAAAoQIAAGRycy9kb3ducmV2LnhtbFBLBQYAAAAABAAEAPkAAACUAwAAAAA=&#10;" strokecolor="#d4d4d4" strokeweight="0"/>
                  <v:rect id="Rectangle 381" o:spid="_x0000_s1221" style="position:absolute;top:1846;width:11533;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lZt8MA&#10;AADdAAAADwAAAGRycy9kb3ducmV2LnhtbERP22oCMRB9F/yHMEJfRLMVvHS7UUppob6p7QcMm3Gz&#10;62ayJKlu+/VGEHybw7lOseltK87kQ+1YwfM0A0FcOl1zpeDn+3OyAhEissbWMSn4owCb9XBQYK7d&#10;hfd0PsRKpBAOOSowMXa5lKE0ZDFMXUecuKPzFmOCvpLa4yWF21bOsmwhLdacGgx29G6oPB1+rQLZ&#10;7HQtu4+Fb47jk34x2zn+z5V6GvVvryAi9fEhvru/dJo/y5Zw+yad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lZt8MAAADdAAAADwAAAAAAAAAAAAAAAACYAgAAZHJzL2Rv&#10;d25yZXYueG1sUEsFBgAAAAAEAAQA9QAAAIgDAAAAAA==&#10;" fillcolor="#d4d4d4" stroked="f"/>
                  <v:line id="Line 382" o:spid="_x0000_s1222" style="position:absolute;visibility:visible;mso-wrap-style:square" from="0,1978" to="11533,1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g5+cgAAADdAAAADwAAAGRycy9kb3ducmV2LnhtbESPT2sCQQzF74V+hyEFL6XO6kHK1lHq&#10;v9JCQbSK17gTd5fuZJaZUdd++uZQ6C3hvbz3y3jauUZdKMTas4FBPwNFXHhbc2lg97V6egYVE7LF&#10;xjMZuFGE6eT+boy59Vfe0GWbSiUhHHM0UKXU5lrHoiKHse9bYtFOPjhMsoZS24BXCXeNHmbZSDus&#10;WRoqbGleUfG9PTsDh8FH8bPZhdnb7PD4ueDjernXJ2N6D93rC6hEXfo3/12/W8EfZoIr38gIevI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5g5+cgAAADdAAAADwAAAAAA&#10;AAAAAAAAAAChAgAAZHJzL2Rvd25yZXYueG1sUEsFBgAAAAAEAAQA+QAAAJYDAAAAAA==&#10;" strokecolor="#d4d4d4" strokeweight="0"/>
                  <v:rect id="Rectangle 383" o:spid="_x0000_s1223" style="position:absolute;top:1978;width:11533;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oXsMA&#10;AADdAAAADwAAAGRycy9kb3ducmV2LnhtbERP3WrCMBS+H/gO4QjeDE0nKLOaFhkK293mfIBDc2xq&#10;m5OSxNrt6ZfBYHfn4/s9u3K0nRjIh8axgqdFBoK4crrhWsH58zh/BhEissbOMSn4ogBlMXnYYa7d&#10;nT9oOMVapBAOOSowMfa5lKEyZDEsXE+cuIvzFmOCvpba4z2F204us2wtLTacGgz29GKoak83q0Be&#10;33Uj+8PaXy+Prd6YtxV+r5SaTcf9FkSkMf6L/9yvOs1fZhv4/Sa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poXsMAAADdAAAADwAAAAAAAAAAAAAAAACYAgAAZHJzL2Rv&#10;d25yZXYueG1sUEsFBgAAAAAEAAQA9QAAAIgDAAAAAA==&#10;" fillcolor="#d4d4d4" stroked="f"/>
                  <v:line id="Line 384" o:spid="_x0000_s1224" style="position:absolute;visibility:visible;mso-wrap-style:square" from="0,2109" to="11533,2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ejIsgAAADdAAAADwAAAGRycy9kb3ducmV2LnhtbESPT2vCQBDF74V+h2WEXkrdxIOU1FW0&#10;/6hQEK3idcyOSWh2NuxuNfrpO4dCbzO8N+/9ZjLrXatOFGLj2UA+zEARl942XBnYfr09PIKKCdli&#10;65kMXCjCbHp7M8HC+jOv6bRJlZIQjgUaqFPqCq1jWZPDOPQdsWhHHxwmWUOlbcCzhLtWj7JsrB02&#10;LA01dvRcU/m9+XEG9vmyvK63YfG+2N9/vvBh9brTR2PuBv38CVSiPv2b/64/rOCPcuGXb2QEPf0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DejIsgAAADdAAAADwAAAAAA&#10;AAAAAAAAAAChAgAAZHJzL2Rvd25yZXYueG1sUEsFBgAAAAAEAAQA+QAAAJYDAAAAAA==&#10;" strokecolor="#d4d4d4" strokeweight="0"/>
                  <v:rect id="Rectangle 385" o:spid="_x0000_s1225" style="position:absolute;top:2109;width:11533;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XyhcEA&#10;AADdAAAADwAAAGRycy9kb3ducmV2LnhtbERPzWoCMRC+C75DGMGL1OwKSt0aRaSC3qz1AYbNuFnd&#10;TJYk1bVP3whCb/Px/c5i1dlG3MiH2rGCfJyBIC6drrlScPrevr2DCBFZY+OYFDwowGrZ7y2w0O7O&#10;X3Q7xkqkEA4FKjAxtoWUoTRkMYxdS5y4s/MWY4K+ktrjPYXbRk6ybCYt1pwaDLa0MVRejz9Wgbwc&#10;dC3bz5m/nEdXPTf7Kf5OlRoOuvUHiEhd/Be/3Dud5k/yHJ7fpBP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l8oXBAAAA3QAAAA8AAAAAAAAAAAAAAAAAmAIAAGRycy9kb3du&#10;cmV2LnhtbFBLBQYAAAAABAAEAPUAAACGAwAAAAA=&#10;" fillcolor="#d4d4d4" stroked="f"/>
                  <v:line id="Line 386" o:spid="_x0000_s1226" style="position:absolute;visibility:visible;mso-wrap-style:square" from="0,2241" to="11533,2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mYzsUAAADdAAAADwAAAGRycy9kb3ducmV2LnhtbERPS2vCQBC+F/oflil4KXWTHKSkrlKf&#10;KBSKVvE6ZsckNDsbdleN/vpuodDbfHzPGY4704gLOV9bVpD2ExDEhdU1lwp2X4uXVxA+IGtsLJOC&#10;G3kYjx4fhphre+UNXbahFDGEfY4KqhDaXEpfVGTQ921LHLmTdQZDhK6U2uE1hptGZkkykAZrjg0V&#10;tjStqPjeno2CQ7ou7pudmywnh+ePGR8/53t5Uqr31L2/gQjUhX/xn3ul4/wszeD3m3iCH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mYzsUAAADdAAAADwAAAAAAAAAA&#10;AAAAAAChAgAAZHJzL2Rvd25yZXYueG1sUEsFBgAAAAAEAAQA+QAAAJMDAAAAAA==&#10;" strokecolor="#d4d4d4" strokeweight="0"/>
                  <v:rect id="Rectangle 387" o:spid="_x0000_s1227" style="position:absolute;top:2241;width:11533;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vJacIA&#10;AADdAAAADwAAAGRycy9kb3ducmV2LnhtbERPzWoCMRC+F3yHMEIvpWZVlHY1ikgL9qZrH2DYjJvV&#10;zWRJom59elMQvM3H9zvzZWcbcSEfascKhoMMBHHpdM2Vgt/99/sHiBCRNTaOScEfBVguei9zzLW7&#10;8o4uRaxECuGQowITY5tLGUpDFsPAtcSJOzhvMSboK6k9XlO4beQoy6bSYs2pwWBLa0PlqThbBfK4&#10;1bVsv6b+eHg76U/zM8HbRKnXfreagYjUxaf44d7oNH80HMP/N+kEu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8lpwgAAAN0AAAAPAAAAAAAAAAAAAAAAAJgCAABkcnMvZG93&#10;bnJldi54bWxQSwUGAAAAAAQABAD1AAAAhwMAAAAA&#10;" fillcolor="#d4d4d4" stroked="f"/>
                </v:group>
                <v:line id="Line 389" o:spid="_x0000_s1228" style="position:absolute;visibility:visible;mso-wrap-style:square" from="0,15068" to="73234,150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ylIcYAAADdAAAADwAAAGRycy9kb3ducmV2LnhtbERP22oCMRB9L/gPYYS+lJpdKVJWo2hb&#10;iwWheCm+Tjfj7uJmsiRRV7/eFIS+zeFcZzRpTS1O5HxlWUHaS0AQ51ZXXCjYbubPryB8QNZYWyYF&#10;F/IwGXceRphpe+YVndahEDGEfYYKyhCaTEqfl2TQ92xDHLm9dQZDhK6Q2uE5hpta9pNkIA1WHBtK&#10;bOitpPywPhoFu/Qrv662bvY52z0t3/n3++NH7pV67LbTIYhAbfgX390LHef30xf4+yaeIM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MpSHGAAAA3QAAAA8AAAAAAAAA&#10;AAAAAAAAoQIAAGRycy9kb3ducmV2LnhtbFBLBQYAAAAABAAEAPkAAACUAwAAAAA=&#10;" strokecolor="#d4d4d4" strokeweight="0"/>
                <v:rect id="Rectangle 390" o:spid="_x0000_s1229" style="position:absolute;top:15068;width:732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70hsIA&#10;AADdAAAADwAAAGRycy9kb3ducmV2LnhtbERPzWoCMRC+C32HMIVeRLMKK+1qlFIs1Jtu+wDDZtys&#10;biZLEnXr0xtB8DYf3+8sVr1txZl8aBwrmIwzEMSV0w3XCv5+v0fvIEJE1tg6JgX/FGC1fBkssNDu&#10;wjs6l7EWKYRDgQpMjF0hZagMWQxj1xEnbu+8xZigr6X2eEnhtpXTLJtJiw2nBoMdfRmqjuXJKpCH&#10;rW5kt575w3541B9mk+M1V+rttf+cg4jUx6f44f7Raf50ksP9m3SCX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XvSGwgAAAN0AAAAPAAAAAAAAAAAAAAAAAJgCAABkcnMvZG93&#10;bnJldi54bWxQSwUGAAAAAAQABAD1AAAAhwMAAAAA&#10;" fillcolor="#d4d4d4" stroked="f"/>
                <v:line id="Line 391" o:spid="_x0000_s1230" style="position:absolute;visibility:visible;mso-wrap-style:square" from="0,15906" to="73234,15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KezcUAAADdAAAADwAAAGRycy9kb3ducmV2LnhtbERPS2sCMRC+F/wPYQQvRbPrQcpqFLW1&#10;tFAQX3gdN+Pu4mayJKlu++ubguBtPr7nTGatqcWVnK8sK0gHCQji3OqKCwX73ar/AsIHZI21ZVLw&#10;Qx5m087TBDNtb7yh6zYUIoawz1BBGUKTSenzkgz6gW2II3e2zmCI0BVSO7zFcFPLYZKMpMGKY0OJ&#10;DS1Lyi/bb6PgmH7mv5u9W7wvjs9fr3xavx3kWalet52PQQRqw0N8d3/oOH+YjuD/m3iCn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JKezcUAAADdAAAADwAAAAAAAAAA&#10;AAAAAAChAgAAZHJzL2Rvd25yZXYueG1sUEsFBgAAAAAEAAQA+QAAAJMDAAAAAA==&#10;" strokecolor="#d4d4d4" strokeweight="0"/>
                <v:rect id="Rectangle 392" o:spid="_x0000_s1231" style="position:absolute;top:15906;width:7323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DPasIA&#10;AADdAAAADwAAAGRycy9kb3ducmV2LnhtbERPzWoCMRC+C32HMAUvolkFrW6NUkShvan1AYbNuFnd&#10;TJYk6tqnbwTB23x8vzNftrYWV/KhcqxgOMhAEBdOV1wqOPxu+lMQISJrrB2TgjsFWC7eOnPMtbvx&#10;jq77WIoUwiFHBSbGJpcyFIYshoFriBN3dN5iTNCXUnu8pXBby1GWTaTFilODwYZWhorz/mIVyNNW&#10;V7JZT/zp2DvrmfkZ499Yqe57+/UJIlIbX+Kn+1un+aPhBzy+SS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wM9qwgAAAN0AAAAPAAAAAAAAAAAAAAAAAJgCAABkcnMvZG93&#10;bnJldi54bWxQSwUGAAAAAAQABAD1AAAAhwMAAAAA&#10;" fillcolor="#d4d4d4" stroked="f"/>
                <v:line id="Line 393" o:spid="_x0000_s1232" style="position:absolute;visibility:visible;mso-wrap-style:square" from="0,16744" to="73234,16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GvJMgAAADdAAAADwAAAGRycy9kb3ducmV2LnhtbESPT2vCQBDF74V+h2WEXkrdxIOU1FW0&#10;/6hQEK3idcyOSWh2NuxuNfrpO4dCbzO8N+/9ZjLrXatOFGLj2UA+zEARl942XBnYfr09PIKKCdli&#10;65kMXCjCbHp7M8HC+jOv6bRJlZIQjgUaqFPqCq1jWZPDOPQdsWhHHxwmWUOlbcCzhLtWj7JsrB02&#10;LA01dvRcU/m9+XEG9vmyvK63YfG+2N9/vvBh9brTR2PuBv38CVSiPv2b/64/rOCPcsGVb2QEPf0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kGvJMgAAADdAAAADwAAAAAA&#10;AAAAAAAAAAChAgAAZHJzL2Rvd25yZXYueG1sUEsFBgAAAAAEAAQA+QAAAJYDAAAAAA==&#10;" strokecolor="#d4d4d4" strokeweight="0"/>
                <v:rect id="Rectangle 394" o:spid="_x0000_s1233" style="position:absolute;top:16744;width:7323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P+g8EA&#10;AADdAAAADwAAAGRycy9kb3ducmV2LnhtbERP24rCMBB9F/Yfwiz4IpoqKFqNIrLC7pu3Dxiasak2&#10;k5JktevXmwXBtzmc6yxWra3FjXyoHCsYDjIQxIXTFZcKTsdtfwoiRGSNtWNS8EcBVsuPzgJz7e68&#10;p9shliKFcMhRgYmxyaUMhSGLYeAa4sSdnbcYE/Sl1B7vKdzWcpRlE2mx4tRgsKGNoeJ6+LUK5GWn&#10;K9l8Tfzl3LvqmfkZ42OsVPezXc9BRGrjW/xyf+s0fzScwf836QS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UT/oPBAAAA3QAAAA8AAAAAAAAAAAAAAAAAmAIAAGRycy9kb3du&#10;cmV2LnhtbFBLBQYAAAAABAAEAPUAAACGAwAAAAA=&#10;" fillcolor="#d4d4d4" stroked="f"/>
                <v:line id="Line 395" o:spid="_x0000_s1234" style="position:absolute;visibility:visible;mso-wrap-style:square" from="0,17583" to="73234,17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tpn8gAAADdAAAADwAAAGRycy9kb3ducmV2LnhtbESPT2vCQBDF74V+h2WEXkrdmIOU1FW0&#10;/6hQEK3idcyOSWh2NuxuNfrpO4dCbzO8N+/9ZjLrXatOFGLj2cBomIEiLr1tuDKw/Xp7eAQVE7LF&#10;1jMZuFCE2fT2ZoKF9Wde02mTKiUhHAs0UKfUFVrHsiaHceg7YtGOPjhMsoZK24BnCXetzrNsrB02&#10;LA01dvRcU/m9+XEG9qNleV1vw+J9sb//fOHD6nWnj8bcDfr5E6hEffo3/11/WMHPc+GXb2QEPf0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ltpn8gAAADdAAAADwAAAAAA&#10;AAAAAAAAAAChAgAAZHJzL2Rvd25yZXYueG1sUEsFBgAAAAAEAAQA+QAAAJYDAAAAAA==&#10;" strokecolor="#d4d4d4" strokeweight="0"/>
                <v:rect id="Rectangle 396" o:spid="_x0000_s1235" style="position:absolute;top:17583;width:7323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k4OMEA&#10;AADdAAAADwAAAGRycy9kb3ducmV2LnhtbERPzWoCMRC+C32HMAUvUrMuKHVrFJEK9qbWBxg242Z1&#10;M1mSVFef3hQEb/Px/c5s0dlGXMiH2rGC0TADQVw6XXOl4PC7/vgEESKyxsYxKbhRgMX8rTfDQrsr&#10;7+iyj5VIIRwKVGBibAspQ2nIYhi6ljhxR+ctxgR9JbXHawq3jcyzbCIt1pwaDLa0MlSe939WgTxt&#10;dS3b74k/HQdnPTU/Y7yPleq/d8svEJG6+BI/3Rud5uf5CP6/SSfI+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JODjBAAAA3QAAAA8AAAAAAAAAAAAAAAAAmAIAAGRycy9kb3du&#10;cmV2LnhtbFBLBQYAAAAABAAEAPUAAACGAwAAAAA=&#10;" fillcolor="#d4d4d4" stroked="f"/>
                <v:line id="Line 397" o:spid="_x0000_s1236" style="position:absolute;visibility:visible;mso-wrap-style:square" from="0,18415" to="73234,18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VSc8UAAADdAAAADwAAAGRycy9kb3ducmV2LnhtbERPS2vCQBC+C/0PyxS8SN2YQ5HUVeqr&#10;tCCIqcXrNDsmodnZsLtq2l/vCkJv8/E9ZzLrTCPO5HxtWcFomIAgLqyuuVSw/1w/jUH4gKyxsUwK&#10;fsnDbPrQm2Cm7YV3dM5DKWII+wwVVCG0mZS+qMigH9qWOHJH6wyGCF0ptcNLDDeNTJPkWRqsOTZU&#10;2NKiouInPxkFh9FH8bfbu/nb/DDYLPl7u/qSR6X6j93rC4hAXfgX393vOs5P0xRu38QT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cVSc8UAAADdAAAADwAAAAAAAAAA&#10;AAAAAAChAgAAZHJzL2Rvd25yZXYueG1sUEsFBgAAAAAEAAQA+QAAAJMDAAAAAA==&#10;" strokecolor="#d4d4d4" strokeweight="0"/>
                <v:rect id="Rectangle 398" o:spid="_x0000_s1237" style="position:absolute;top:18415;width:732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cD1MIA&#10;AADdAAAADwAAAGRycy9kb3ducmV2LnhtbERPzWoCMRC+F3yHMIKXollXFF2NIsVCe7PqAwybcbO6&#10;mSxJqts+vSkIvc3H9zurTWcbcSMfascKxqMMBHHpdM2VgtPxfTgHESKyxsYxKfihAJt172WFhXZ3&#10;/qLbIVYihXAoUIGJsS2kDKUhi2HkWuLEnZ23GBP0ldQe7yncNjLPspm0WHNqMNjSm6Hyevi2CuRl&#10;r2vZ7mb+cn696oX5nOLvVKlBv9suQUTq4r/46f7QaX6eT+Dvm3SC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lwPUwgAAAN0AAAAPAAAAAAAAAAAAAAAAAJgCAABkcnMvZG93&#10;bnJldi54bWxQSwUGAAAAAAQABAD1AAAAhwMAAAAA&#10;" fillcolor="#d4d4d4" stroked="f"/>
                <v:line id="Line 399" o:spid="_x0000_s1238" style="position:absolute;visibility:visible;mso-wrap-style:square" from="0,19253" to="73234,19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BvnMYAAADdAAAADwAAAGRycy9kb3ducmV2LnhtbERP22oCMRB9L/gPYQRfSs26lFJWo2ir&#10;xYJQvBRfp5txd3EzWZKoq19vCoW+zeFcZzRpTS3O5HxlWcGgn4Agzq2uuFCw2y6eXkH4gKyxtkwK&#10;ruRhMu48jDDT9sJrOm9CIWII+wwVlCE0mZQ+L8mg79uGOHIH6wyGCF0htcNLDDe1TJPkRRqsODaU&#10;2NBbSflxczIK9oPP/LbeudnHbP+4euefr/m3PCjV67bTIYhAbfgX/7mXOs5P02f4/SaeIM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gb5zGAAAA3QAAAA8AAAAAAAAA&#10;AAAAAAAAoQIAAGRycy9kb3ducmV2LnhtbFBLBQYAAAAABAAEAPkAAACUAwAAAAA=&#10;" strokecolor="#d4d4d4" strokeweight="0"/>
                <v:rect id="Rectangle 400" o:spid="_x0000_s1239" style="position:absolute;top:19253;width:732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I+O8IA&#10;AADdAAAADwAAAGRycy9kb3ducmV2LnhtbERPzWoCMRC+F3yHMIKXotkurOhqFCkV6s2qDzBsxs3q&#10;ZrIkqW779I0g9DYf3+8s171txY18aBwreJtkIIgrpxuuFZyO2/EMRIjIGlvHpOCHAqxXg5clltrd&#10;+Ytuh1iLFMKhRAUmxq6UMlSGLIaJ64gTd3beYkzQ11J7vKdw28o8y6bSYsOpwWBH74aq6+HbKpCX&#10;vW5k9zH1l/PrVc/NrsDfQqnRsN8sQETq47/46f7UaX6eF/D4Jp0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Mj47wgAAAN0AAAAPAAAAAAAAAAAAAAAAAJgCAABkcnMvZG93&#10;bnJldi54bWxQSwUGAAAAAAQABAD1AAAAhwMAAAAA&#10;" fillcolor="#d4d4d4" stroked="f"/>
                <v:line id="Line 401" o:spid="_x0000_s1240" style="position:absolute;visibility:visible;mso-wrap-style:square" from="0,20091" to="73234,20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5UcMUAAADdAAAADwAAAGRycy9kb3ducmV2LnhtbERPS2sCMRC+F/wPYQQvRbPuQcpqFLW1&#10;tFAQX3gdN+Pu4mayJKlu++ubguBtPr7nTGatqcWVnK8sKxgOEhDEudUVFwr2u1X/BYQPyBpry6Tg&#10;hzzMpp2nCWba3nhD120oRAxhn6GCMoQmk9LnJRn0A9sQR+5sncEQoSukdniL4aaWaZKMpMGKY0OJ&#10;DS1Lyi/bb6PgOPzMfzd7t3hfHJ+/Xvm0fjvIs1K9bjsfgwjUhof47v7QcX6ajuD/m3iCn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5UcMUAAADdAAAADwAAAAAAAAAA&#10;AAAAAAChAgAAZHJzL2Rvd25yZXYueG1sUEsFBgAAAAAEAAQA+QAAAJMDAAAAAA==&#10;" strokecolor="#d4d4d4" strokeweight="0"/>
                <v:rect id="Rectangle 402" o:spid="_x0000_s1241" style="position:absolute;top:20091;width:732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wF18MA&#10;AADdAAAADwAAAGRycy9kb3ducmV2LnhtbERP3WrCMBS+H/gO4QjeDE0t6LQ2igwH292mPsChOW2q&#10;zUlJMu329MtgsLvz8f2ecjfYTtzIh9axgvksA0FcOd1yo+B8epmuQISIrLFzTAq+KMBuO3oosdDu&#10;zh90O8ZGpBAOBSowMfaFlKEyZDHMXE+cuNp5izFB30jt8Z7CbSfzLFtKiy2nBoM9PRuqrsdPq0Be&#10;3nUr+8PSX+rHq16btwV+L5SajIf9BkSkIf6L/9yvOs3P8yf4/Sad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wF18MAAADdAAAADwAAAAAAAAAAAAAAAACYAgAAZHJzL2Rv&#10;d25yZXYueG1sUEsFBgAAAAAEAAQA9QAAAIgDAAAAAA==&#10;" fillcolor="#d4d4d4" stroked="f"/>
                <v:line id="Line 403" o:spid="_x0000_s1242" style="position:absolute;visibility:visible;mso-wrap-style:square" from="0,20929" to="73234,20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1lmcgAAADdAAAADwAAAGRycy9kb3ducmV2LnhtbESPT2vCQBDF74V+h2WEXkrdmIOU1FW0&#10;/6hQEK3idcyOSWh2NuxuNfrpO4dCbzO8N+/9ZjLrXatOFGLj2cBomIEiLr1tuDKw/Xp7eAQVE7LF&#10;1jMZuFCE2fT2ZoKF9Wde02mTKiUhHAs0UKfUFVrHsiaHceg7YtGOPjhMsoZK24BnCXetzrNsrB02&#10;LA01dvRcU/m9+XEG9qNleV1vw+J9sb//fOHD6nWnj8bcDfr5E6hEffo3/11/WMHPc8GVb2QEPf0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C1lmcgAAADdAAAADwAAAAAA&#10;AAAAAAAAAAChAgAAZHJzL2Rvd25yZXYueG1sUEsFBgAAAAAEAAQA+QAAAJYDAAAAAA==&#10;" strokecolor="#d4d4d4" strokeweight="0"/>
                <v:rect id="Rectangle 404" o:spid="_x0000_s1243" style="position:absolute;top:20929;width:7323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80PsIA&#10;AADdAAAADwAAAGRycy9kb3ducmV2LnhtbERPzWoCMRC+F/oOYQpeima7oOjWKKVUqDddfYBhM25W&#10;N5MlSXXr0xtB8DYf3+/Ml71txZl8aBwr+BhlIIgrpxuuFex3q+EURIjIGlvHpOCfAiwXry9zLLS7&#10;8JbOZaxFCuFQoAITY1dIGSpDFsPIdcSJOzhvMSboa6k9XlK4bWWeZRNpseHUYLCjb0PVqfyzCuRx&#10;oxvZ/Uz88fB+0jOzHuN1rNTgrf/6BBGpj0/xw/2r0/w8n8H9m3SCXN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fzQ+wgAAAN0AAAAPAAAAAAAAAAAAAAAAAJgCAABkcnMvZG93&#10;bnJldi54bWxQSwUGAAAAAAQABAD1AAAAhwMAAAAA&#10;" fillcolor="#d4d4d4" stroked="f"/>
                <v:line id="Line 405" o:spid="_x0000_s1244" style="position:absolute;visibility:visible;mso-wrap-style:square" from="0,21767" to="73234,21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L/QskAAADdAAAADwAAAGRycy9kb3ducmV2LnhtbESPQWsCQQyF70L/w5BCL6XOaqGUraNU&#10;rcVCoWgVr3En7i7dySwzo6799c2h4C3hvbz3ZTTpXKNOFGLt2cCgn4EiLrytuTSw+V48PIOKCdli&#10;45kMXCjCZHzTG2Fu/ZlXdFqnUkkIxxwNVCm1udaxqMhh7PuWWLSDDw6TrKHUNuBZwl2jh1n2pB3W&#10;LA0VtjSrqPhZH52B3eCj+F1twvR9urv/nPP+622rD8bc3XavL6ASdelq/r9eWsEfPgq/fCMj6PE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POC/0LJAAAA3QAAAA8AAAAA&#10;AAAAAAAAAAAAoQIAAGRycy9kb3ducmV2LnhtbFBLBQYAAAAABAAEAPkAAACXAwAAAAA=&#10;" strokecolor="#d4d4d4" strokeweight="0"/>
                <v:rect id="Rectangle 406" o:spid="_x0000_s1245" style="position:absolute;top:21767;width:7323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Cu5cIA&#10;AADdAAAADwAAAGRycy9kb3ducmV2LnhtbERPzWoCMRC+F3yHMEIvpWZVlHY1ikgL9qZrH2DYjJvV&#10;zWRJom59elMQvM3H9zvzZWcbcSEfascKhoMMBHHpdM2Vgt/99/sHiBCRNTaOScEfBVguei9zzLW7&#10;8o4uRaxECuGQowITY5tLGUpDFsPAtcSJOzhvMSboK6k9XlO4beQoy6bSYs2pwWBLa0PlqThbBfK4&#10;1bVsv6b+eHg76U/zM8HbRKnXfreagYjUxaf44d7oNH80HsL/N+kEu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K7lwgAAAN0AAAAPAAAAAAAAAAAAAAAAAJgCAABkcnMvZG93&#10;bnJldi54bWxQSwUGAAAAAAQABAD1AAAAhwMAAAAA&#10;" fillcolor="#d4d4d4" stroked="f"/>
                <v:line id="Line 407" o:spid="_x0000_s1246" style="position:absolute;visibility:visible;mso-wrap-style:square" from="31,22567" to="73266,22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zErsYAAADdAAAADwAAAGRycy9kb3ducmV2LnhtbERP22oCMRB9L/gPYQRfSs26hVJWo2ir&#10;xYJQvBRfp5txd3EzWZKoq19vCoW+zeFcZzRpTS3O5HxlWcGgn4Agzq2uuFCw2y6eXkH4gKyxtkwK&#10;ruRhMu48jDDT9sJrOm9CIWII+wwVlCE0mZQ+L8mg79uGOHIH6wyGCF0htcNLDDe1TJPkRRqsODaU&#10;2NBbSflxczIK9oPP/LbeudnHbP+4euefr/m3PCjV67bTIYhAbfgX/7mXOs5Pn1P4/SaeIM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cxK7GAAAA3QAAAA8AAAAAAAAA&#10;AAAAAAAAoQIAAGRycy9kb3ducmV2LnhtbFBLBQYAAAAABAAEAPkAAACUAwAAAAA=&#10;" strokecolor="#d4d4d4" strokeweight="0"/>
                <v:rect id="Rectangle 408" o:spid="_x0000_s1247" style="position:absolute;top:22606;width:7323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6VCcMA&#10;AADdAAAADwAAAGRycy9kb3ducmV2LnhtbERP3WrCMBS+H/gO4QjejJmqKFttFJEJ292se4BDc2xa&#10;m5OSZNrt6ZfBwLvz8f2eYjvYTlzJh8axgtk0A0FcOd1wreDzdHh6BhEissbOMSn4pgDbzeihwFy7&#10;Gx/pWsZapBAOOSowMfa5lKEyZDFMXU+cuLPzFmOCvpba4y2F207Os2wlLTacGgz2tDdUXcovq0C2&#10;H7qR/evKt+fHi34x70v8WSo1GQ+7NYhIQ7yL/91vOs2fLxbw9006Q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06VCcMAAADdAAAADwAAAAAAAAAAAAAAAACYAgAAZHJzL2Rv&#10;d25yZXYueG1sUEsFBgAAAAAEAAQA9QAAAIgDAAAAAA==&#10;" fillcolor="#d4d4d4" stroked="f"/>
                <v:line id="Line 409" o:spid="_x0000_s1248" style="position:absolute;visibility:visible;mso-wrap-style:square" from="0,23437" to="73234,23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n5QcYAAADdAAAADwAAAGRycy9kb3ducmV2LnhtbERP22oCMRB9L/gPYQRfima1RWQ1irZa&#10;WiiIN3wdN+Pu4mayJFG3/fqmUOjbHM51JrPGVOJGzpeWFfR7CQjizOqScwX73ao7AuEDssbKMin4&#10;Ig+zaethgqm2d97QbRtyEUPYp6igCKFOpfRZQQZ9z9bEkTtbZzBE6HKpHd5juKnkIEmG0mDJsaHA&#10;ml4Kyi7bq1Fw7H9k35u9W7wtjo+fr3xaLw/yrFSn3czHIAI14V/8537Xcf7g6Rl+v4kny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5+UHGAAAA3QAAAA8AAAAAAAAA&#10;AAAAAAAAoQIAAGRycy9kb3ducmV2LnhtbFBLBQYAAAAABAAEAPkAAACUAwAAAAA=&#10;" strokecolor="#d4d4d4" strokeweight="0"/>
                <v:rect id="Rectangle 410" o:spid="_x0000_s1249" style="position:absolute;top:23437;width:732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o5sMA&#10;AADdAAAADwAAAGRycy9kb3ducmV2LnhtbERP3WrCMBS+F/YO4Qx2IzOdo7J1jTJkgrtTtwc4NKdN&#10;tTkpSdTq0y8Dwbvz8f2ecjHYTpzIh9axgpdJBoK4crrlRsHvz+r5DUSIyBo7x6TgQgEW84dRiYV2&#10;Z97SaRcbkUI4FKjAxNgXUobKkMUwcT1x4mrnLcYEfSO1x3MKt52cZtlMWmw5NRjsaWmoOuyOVoHc&#10;b3Qr+6+Z39fjg3433zlec6WeHofPDxCRhngX39xrneZPX3P4/yad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uo5sMAAADdAAAADwAAAAAAAAAAAAAAAACYAgAAZHJzL2Rv&#10;d25yZXYueG1sUEsFBgAAAAAEAAQA9QAAAIgDAAAAAA==&#10;" fillcolor="#d4d4d4" stroked="f"/>
                <v:line id="Line 411" o:spid="_x0000_s1250" style="position:absolute;visibility:visible;mso-wrap-style:square" from="0,24276" to="73234,24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fCrcYAAADdAAAADwAAAGRycy9kb3ducmV2LnhtbERP22oCMRB9F/yHMIIvUrNakLI1Sq0X&#10;Kgiy1uLrdDPuLt1MliTqtl/fFIS+zeFcZzpvTS2u5HxlWcFomIAgzq2uuFBwfF8/PIHwAVljbZkU&#10;fJOH+azbmWKq7Y0zuh5CIWII+xQVlCE0qZQ+L8mgH9qGOHJn6wyGCF0htcNbDDe1HCfJRBqsODaU&#10;2NBrSfnX4WIUnEbb/Cc7usVmcRrslvy5X33Is1L9XvvyDCJQG/7Fd/ebjvPHjxP4+yae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nwq3GAAAA3QAAAA8AAAAAAAAA&#10;AAAAAAAAoQIAAGRycy9kb3ducmV2LnhtbFBLBQYAAAAABAAEAPkAAACUAwAAAAA=&#10;" strokecolor="#d4d4d4" strokeweight="0"/>
                <v:rect id="Rectangle 412" o:spid="_x0000_s1251" style="position:absolute;top:24276;width:732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WTCsMA&#10;AADdAAAADwAAAGRycy9kb3ducmV2LnhtbERP22oCMRB9L/gPYYS+FM1q8bZuFCkV2jdr/YBhM252&#10;3UyWJNW1X98UCn2bw7lOse1tK67kQ+1YwWScgSAuna65UnD63I+WIEJE1tg6JgV3CrDdDB4KzLW7&#10;8Qddj7ESKYRDjgpMjF0uZSgNWQxj1xEn7uy8xZigr6T2eEvhtpXTLJtLizWnBoMdvRgqL8cvq0A2&#10;B13L7nXum/PTRa/M+wy/Z0o9DvvdGkSkPv6L/9xvOs2fPi/g95t0gt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WTCsMAAADdAAAADwAAAAAAAAAAAAAAAACYAgAAZHJzL2Rv&#10;d25yZXYueG1sUEsFBgAAAAAEAAQA9QAAAIgDAAAAAA==&#10;" fillcolor="#d4d4d4" stroked="f"/>
                <v:line id="Line 413" o:spid="_x0000_s1252" style="position:absolute;visibility:visible;mso-wrap-style:square" from="0,25114" to="73234,25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TzRMkAAADdAAAADwAAAGRycy9kb3ducmV2LnhtbESPQWsCQQyF70L/w5BCL6XOaqGUraNU&#10;rcVCoWgVr3En7i7dySwzo6799c2h4C3hvbz3ZTTpXKNOFGLt2cCgn4EiLrytuTSw+V48PIOKCdli&#10;45kMXCjCZHzTG2Fu/ZlXdFqnUkkIxxwNVCm1udaxqMhh7PuWWLSDDw6TrKHUNuBZwl2jh1n2pB3W&#10;LA0VtjSrqPhZH52B3eCj+F1twvR9urv/nPP+622rD8bc3XavL6ASdelq/r9eWsEfPgqufCMj6PE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3080TJAAAA3QAAAA8AAAAA&#10;AAAAAAAAAAAAoQIAAGRycy9kb3ducmV2LnhtbFBLBQYAAAAABAAEAPkAAACXAwAAAAA=&#10;" strokecolor="#d4d4d4" strokeweight="0"/>
                <v:rect id="Rectangle 414" o:spid="_x0000_s1253" style="position:absolute;top:25114;width:732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ai48IA&#10;AADdAAAADwAAAGRycy9kb3ducmV2LnhtbERPzWoCMRC+C75DGMGL1KwWpW6NIqJQb1X7AMNm3Kxu&#10;JksSde3TN0LB23x8vzNftrYWN/KhcqxgNMxAEBdOV1wq+Dlu3z5AhIissXZMCh4UYLnoduaYa3fn&#10;Pd0OsRQphEOOCkyMTS5lKAxZDEPXECfu5LzFmKAvpfZ4T+G2luMsm0qLFacGgw2tDRWXw9UqkOdv&#10;XclmM/Xn0+CiZ2Y3wd+JUv1eu/oEEamNL/G/+0un+eP3GTy/SSf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pqLjwgAAAN0AAAAPAAAAAAAAAAAAAAAAAJgCAABkcnMvZG93&#10;bnJldi54bWxQSwUGAAAAAAQABAD1AAAAhwMAAAAA&#10;" fillcolor="#d4d4d4" stroked="f"/>
                <v:line id="Line 415" o:spid="_x0000_s1254" style="position:absolute;visibility:visible;mso-wrap-style:square" from="0,25952" to="73234,25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SMP8kAAADdAAAADwAAAGRycy9kb3ducmV2LnhtbESPQWsCQQyF70L/w5BCL6XOKqWUraNU&#10;rcVCoWgVr3En7i7dySwzo6799c2h4C3hvbz3ZTTpXKNOFGLt2cCgn4EiLrytuTSw+V48PIOKCdli&#10;45kMXCjCZHzTG2Fu/ZlXdFqnUkkIxxwNVCm1udaxqMhh7PuWWLSDDw6TrKHUNuBZwl2jh1n2pB3W&#10;LA0VtjSrqPhZH52B3eCj+F1twvR9urv/nPP+622rD8bc3XavL6ASdelq/r9eWsEfPgq/fCMj6PE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KuEjD/JAAAA3QAAAA8AAAAA&#10;AAAAAAAAAAAAoQIAAGRycy9kb3ducmV2LnhtbFBLBQYAAAAABAAEAPkAAACXAwAAAAA=&#10;" strokecolor="#d4d4d4" strokeweight="0"/>
                <v:rect id="Rectangle 416" o:spid="_x0000_s1255" style="position:absolute;top:25952;width:7323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dmMIA&#10;AADdAAAADwAAAGRycy9kb3ducmV2LnhtbERPzWoCMRC+F3yHMEIvpWYVlXY1ikgL9qZrH2DYjJvV&#10;zWRJom59elMQvM3H9zvzZWcbcSEfascKhoMMBHHpdM2Vgt/99/sHiBCRNTaOScEfBVguei9zzLW7&#10;8o4uRaxECuGQowITY5tLGUpDFsPAtcSJOzhvMSboK6k9XlO4beQoy6bSYs2pwWBLa0PlqThbBfK4&#10;1bVsv6b+eHg76U/zM8HbRKnXfreagYjUxaf44d7oNH80HsL/N+kEu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1t2YwgAAAN0AAAAPAAAAAAAAAAAAAAAAAJgCAABkcnMvZG93&#10;bnJldi54bWxQSwUGAAAAAAQABAD1AAAAhwMAAAAA&#10;" fillcolor="#d4d4d4" stroked="f"/>
                <v:line id="Line 417" o:spid="_x0000_s1256" style="position:absolute;visibility:visible;mso-wrap-style:square" from="0,26790" to="73234,26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q308YAAADdAAAADwAAAGRycy9kb3ducmV2LnhtbERP22oCMRB9L/gPYQRfSs26lFJWo2ir&#10;xYJQvBRfp5txd3EzWZKoq19vCoW+zeFcZzRpTS3O5HxlWcGgn4Agzq2uuFCw2y6eXkH4gKyxtkwK&#10;ruRhMu48jDDT9sJrOm9CIWII+wwVlCE0mZQ+L8mg79uGOHIH6wyGCF0htcNLDDe1TJPkRRqsODaU&#10;2NBbSflxczIK9oPP/LbeudnHbP+4euefr/m3PCjV67bTIYhAbfgX/7mXOs5Pn1P4/SaeIM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at9PGAAAA3QAAAA8AAAAAAAAA&#10;AAAAAAAAoQIAAGRycy9kb3ducmV2LnhtbFBLBQYAAAAABAAEAPkAAACUAwAAAAA=&#10;" strokecolor="#d4d4d4" strokeweight="0"/>
                <v:rect id="Rectangle 418" o:spid="_x0000_s1257" style="position:absolute;top:26790;width:7323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jmdMMA&#10;AADdAAAADwAAAGRycy9kb3ducmV2LnhtbERP22oCMRB9F/oPYQp9KZqtN3RrlFIq1Ddr/YBhM7vZ&#10;dTNZklS3fr0pFHybw7nOatPbVpzJh9qxgpdRBoK4cLrmSsHxeztcgAgRWWPrmBT8UoDN+mGwwly7&#10;C3/R+RArkUI45KjAxNjlUobCkMUwch1x4krnLcYEfSW1x0sKt60cZ9lcWqw5NRjs6N1QcTr8WAWy&#10;2etadh9z35TPJ700uxleZ0o9PfZvryAi9fEu/nd/6jR/PJ3A3zfpBL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0jmdMMAAADdAAAADwAAAAAAAAAAAAAAAACYAgAAZHJzL2Rv&#10;d25yZXYueG1sUEsFBgAAAAAEAAQA9QAAAIgDAAAAAA==&#10;" fillcolor="#d4d4d4" stroked="f"/>
                <v:line id="Line 419" o:spid="_x0000_s1258" style="position:absolute;visibility:visible;mso-wrap-style:square" from="0,27628" to="73234,27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KPMYAAADdAAAADwAAAGRycy9kb3ducmV2LnhtbERP22oCMRB9F/yHMIIvUrOKlLI1Sq0X&#10;Kgiy1uLrdDPuLt1MliTqtl/fCIW+zeFcZzpvTS2u5HxlWcFomIAgzq2uuFBwfF8/PIHwAVljbZkU&#10;fJOH+azbmWKq7Y0zuh5CIWII+xQVlCE0qZQ+L8mgH9qGOHJn6wyGCF0htcNbDDe1HCfJozRYcWwo&#10;saHXkvKvw8UoOI22+U92dIvN4jTYLflzv/qQZ6X6vfblGUSgNvyL/9xvOs4fTyZw/yae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ijzGAAAA3QAAAA8AAAAAAAAA&#10;AAAAAAAAoQIAAGRycy9kb3ducmV2LnhtbFBLBQYAAAAABAAEAPkAAACUAwAAAAA=&#10;" strokecolor="#d4d4d4" strokeweight="0"/>
                <v:rect id="Rectangle 420" o:spid="_x0000_s1259" style="position:absolute;top:27628;width:7323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bm8MA&#10;AADdAAAADwAAAGRycy9kb3ducmV2LnhtbERP3WrCMBS+F/YO4Qx2IzOdrLJ1jTJkgrtTtwc4NKdN&#10;tTkpSdTq0y8Dwbvz8f2ecjHYTpzIh9axgpdJBoK4crrlRsHvz+r5DUSIyBo7x6TgQgEW84dRiYV2&#10;Z97SaRcbkUI4FKjAxNgXUobKkMUwcT1x4mrnLcYEfSO1x3MKt52cZtlMWmw5NRjsaWmoOuyOVoHc&#10;b3Qr+6+Z39fjg3433zlec6WeHofPDxCRhngX39xrneZPX3P4/yad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bm8MAAADdAAAADwAAAAAAAAAAAAAAAACYAgAAZHJzL2Rv&#10;d25yZXYueG1sUEsFBgAAAAAEAAQA9QAAAIgDAAAAAA==&#10;" fillcolor="#d4d4d4" stroked="f"/>
                <v:line id="Line 421" o:spid="_x0000_s1260" style="position:absolute;visibility:visible;mso-wrap-style:square" from="0,28460" to="73234,28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Gx0MYAAADdAAAADwAAAGRycy9kb3ducmV2LnhtbERP22oCMRB9F/yHMIIvUrNKkbI1Sq0X&#10;Kgiy1uLrdDPuLt1MliTqtl/fFIS+zeFcZzpvTS2u5HxlWcFomIAgzq2uuFBwfF8/PIHwAVljbZkU&#10;fJOH+azbmWKq7Y0zuh5CIWII+xQVlCE0qZQ+L8mgH9qGOHJn6wyGCF0htcNbDDe1HCfJRBqsODaU&#10;2NBrSfnX4WIUnEbb/Cc7usVmcRrslvy5X33Is1L9XvvyDCJQG/7Fd/ebjvPHjxP4+yae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hsdDGAAAA3QAAAA8AAAAAAAAA&#10;AAAAAAAAoQIAAGRycy9kb3ducmV2LnhtbFBLBQYAAAAABAAEAPkAAACUAwAAAAA=&#10;" strokecolor="#d4d4d4" strokeweight="0"/>
                <v:rect id="Rectangle 422" o:spid="_x0000_s1261" style="position:absolute;top:28460;width:732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Pgd8MA&#10;AADdAAAADwAAAGRycy9kb3ducmV2LnhtbERP22oCMRB9L/gPYYS+FM0q9bZuFCkV2jdr/YBhM252&#10;3UyWJNW1X98UCn2bw7lOse1tK67kQ+1YwWScgSAuna65UnD63I+WIEJE1tg6JgV3CrDdDB4KzLW7&#10;8Qddj7ESKYRDjgpMjF0uZSgNWQxj1xEn7uy8xZigr6T2eEvhtpXTLJtLizWnBoMdvRgqL8cvq0A2&#10;B13L7nXum/PTRa/M+wy/Z0o9DvvdGkSkPv6L/9xvOs2fPi/g95t0gt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Pgd8MAAADdAAAADwAAAAAAAAAAAAAAAACYAgAAZHJzL2Rv&#10;d25yZXYueG1sUEsFBgAAAAAEAAQA9QAAAIgDAAAAAA==&#10;" fillcolor="#d4d4d4" stroked="f"/>
                <v:line id="Line 423" o:spid="_x0000_s1262" style="position:absolute;visibility:visible;mso-wrap-style:square" from="0,0" to="0,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KAOckAAADdAAAADwAAAGRycy9kb3ducmV2LnhtbESPQWsCQQyF70L/w5BCL6XOKqWUraNU&#10;rcVCoWgVr3En7i7dySwzo6799c2h4C3hvbz3ZTTpXKNOFGLt2cCgn4EiLrytuTSw+V48PIOKCdli&#10;45kMXCjCZHzTG2Fu/ZlXdFqnUkkIxxwNVCm1udaxqMhh7PuWWLSDDw6TrKHUNuBZwl2jh1n2pB3W&#10;LA0VtjSrqPhZH52B3eCj+F1twvR9urv/nPP+622rD8bc3XavL6ASdelq/r9eWsEfPgqufCMj6PE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FXygDnJAAAA3QAAAA8AAAAA&#10;AAAAAAAAAAAAoQIAAGRycy9kb3ducmV2LnhtbFBLBQYAAAAABAAEAPkAAACXAwAAAAA=&#10;" strokecolor="#d4d4d4" strokeweight="0"/>
                <v:rect id="Rectangle 424" o:spid="_x0000_s1263" style="position:absolute;width:31;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DRnsIA&#10;AADdAAAADwAAAGRycy9kb3ducmV2LnhtbERPzWoCMRC+C75DGMGL1KxSpW6NIqJQb1X7AMNm3Kxu&#10;JksSde3TN0LB23x8vzNftrYWN/KhcqxgNMxAEBdOV1wq+Dlu3z5AhIissXZMCh4UYLnoduaYa3fn&#10;Pd0OsRQphEOOCkyMTS5lKAxZDEPXECfu5LzFmKAvpfZ4T+G2luMsm0qLFacGgw2tDRWXw9UqkOdv&#10;XclmM/Xn0+CiZ2Y3wd+JUv1eu/oEEamNL/G/+0un+eP3GTy/SSf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oNGewgAAAN0AAAAPAAAAAAAAAAAAAAAAAJgCAABkcnMvZG93&#10;bnJldi54bWxQSwUGAAAAAAQABAD1AAAAhwMAAAAA&#10;" fillcolor="#d4d4d4" stroked="f"/>
                <v:line id="Line 425" o:spid="_x0000_s1264" style="position:absolute;visibility:visible;mso-wrap-style:square" from="4953,0" to="4953,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0a4skAAADdAAAADwAAAGRycy9kb3ducmV2LnhtbESPQWsCQQyF70L/w5BCL6XOKrSUraNU&#10;rcVCoWgVr3En7i7dySwzo6799c2h4C3hvbz3ZTTpXKNOFGLt2cCgn4EiLrytuTSw+V48PIOKCdli&#10;45kMXCjCZHzTG2Fu/ZlXdFqnUkkIxxwNVCm1udaxqMhh7PuWWLSDDw6TrKHUNuBZwl2jh1n2pB3W&#10;LA0VtjSrqPhZH52B3eCj+F1twvR9urv/nPP+622rD8bc3XavL6ASdelq/r9eWsEfPgq/fCMj6PE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C5dGuLJAAAA3QAAAA8AAAAA&#10;AAAAAAAAAAAAoQIAAGRycy9kb3ducmV2LnhtbFBLBQYAAAAABAAEAPkAAACXAwAAAAA=&#10;" strokecolor="#d4d4d4" strokeweight="0"/>
                <v:rect id="Rectangle 426" o:spid="_x0000_s1265" style="position:absolute;left:4953;width:38;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9LRcIA&#10;AADdAAAADwAAAGRycy9kb3ducmV2LnhtbERPzWoCMRC+C32HMIVeRLMKK+1qlFIs1Jtu+wDDZtys&#10;biZLEnXr0xtB8DYf3+8sVr1txZl8aBwrmIwzEMSV0w3XCv5+v0fvIEJE1tg6JgX/FGC1fBkssNDu&#10;wjs6l7EWKYRDgQpMjF0hZagMWQxj1xEnbu+8xZigr6X2eEnhtpXTLJtJiw2nBoMdfRmqjuXJKpCH&#10;rW5kt575w3541B9mk+M1V+rttf+cg4jUx6f44f7Raf40n8D9m3SCX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D0tFwgAAAN0AAAAPAAAAAAAAAAAAAAAAAJgCAABkcnMvZG93&#10;bnJldi54bWxQSwUGAAAAAAQABAD1AAAAhwMAAAAA&#10;" fillcolor="#d4d4d4" stroked="f"/>
                <v:line id="Line 427" o:spid="_x0000_s1266" style="position:absolute;visibility:visible;mso-wrap-style:square" from="9906,0" to="9906,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MhDsYAAADdAAAADwAAAGRycy9kb3ducmV2LnhtbERP22oCMRB9L/gPYQRfSs260FJWo2ir&#10;xYJQvBRfp5txd3EzWZKoq19vCoW+zeFcZzRpTS3O5HxlWcGgn4Agzq2uuFCw2y6eXkH4gKyxtkwK&#10;ruRhMu48jDDT9sJrOm9CIWII+wwVlCE0mZQ+L8mg79uGOHIH6wyGCF0htcNLDDe1TJPkRRqsODaU&#10;2NBbSflxczIK9oPP/LbeudnHbP+4euefr/m3PCjV67bTIYhAbfgX/7mXOs5Pn1P4/SaeIM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DIQ7GAAAA3QAAAA8AAAAAAAAA&#10;AAAAAAAAoQIAAGRycy9kb3ducmV2LnhtbFBLBQYAAAAABAAEAPkAAACUAwAAAAA=&#10;" strokecolor="#d4d4d4" strokeweight="0"/>
                <v:rect id="Rectangle 428" o:spid="_x0000_s1267" style="position:absolute;left:9906;width:38;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FwqcMA&#10;AADdAAAADwAAAGRycy9kb3ducmV2LnhtbERP3WrCMBS+F/YO4Qx2IzOdo7J1jTJkgrtTtwc4NKdN&#10;tTkpSdTq0y8Dwbvz8f2ecjHYTpzIh9axgpdJBoK4crrlRsHvz+r5DUSIyBo7x6TgQgEW84dRiYV2&#10;Z97SaRcbkUI4FKjAxNgXUobKkMUwcT1x4mrnLcYEfSO1x3MKt52cZtlMWmw5NRjsaWmoOuyOVoHc&#10;b3Qr+6+Z39fjg3433zlec6WeHofPDxCRhngX39xrneZP81f4/yad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pFwqcMAAADdAAAADwAAAAAAAAAAAAAAAACYAgAAZHJzL2Rv&#10;d25yZXYueG1sUEsFBgAAAAAEAAQA9QAAAIgDAAAAAA==&#10;" fillcolor="#d4d4d4" stroked="f"/>
                <v:line id="Line 429" o:spid="_x0000_s1268" style="position:absolute;visibility:visible;mso-wrap-style:square" from="14865,0" to="14865,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Yc4cYAAADdAAAADwAAAGRycy9kb3ducmV2LnhtbERP22oCMRB9L/gPYQRfimaVVmQ1irZa&#10;WiiIN3wdN+Pu4mayJFG3/fqmUOjbHM51JrPGVOJGzpeWFfR7CQjizOqScwX73ao7AuEDssbKMin4&#10;Ig+zaethgqm2d97QbRtyEUPYp6igCKFOpfRZQQZ9z9bEkTtbZzBE6HKpHd5juKnkIEmG0mDJsaHA&#10;ml4Kyi7bq1Fw7H9k35u9W7wtjo+fr3xaLw/yrFSn3czHIAI14V/8537Xcf7g+Ql+v4kny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FmHOHGAAAA3QAAAA8AAAAAAAAA&#10;AAAAAAAAoQIAAGRycy9kb3ducmV2LnhtbFBLBQYAAAAABAAEAPkAAACUAwAAAAA=&#10;" strokecolor="#d4d4d4" strokeweight="0"/>
                <v:rect id="Rectangle 430" o:spid="_x0000_s1269" style="position:absolute;left:14865;width:32;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RNRsIA&#10;AADdAAAADwAAAGRycy9kb3ducmV2LnhtbERP22oCMRB9L/gPYQRfimYrrOhqFCkK7Vu9fMCwGTer&#10;m8mSRN369aZQ8G0O5zqLVWcbcSMfascKPkYZCOLS6ZorBcfDdjgFESKyxsYxKfilAKtl722BhXZ3&#10;3tFtHyuRQjgUqMDE2BZShtKQxTByLXHiTs5bjAn6SmqP9xRuGznOsom0WHNqMNjSp6Hysr9aBfL8&#10;o2vZbib+fHq/6Jn5zvGRKzXod+s5iEhdfIn/3V86zR/nOfx9k06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NE1GwgAAAN0AAAAPAAAAAAAAAAAAAAAAAJgCAABkcnMvZG93&#10;bnJldi54bWxQSwUGAAAAAAQABAD1AAAAhwMAAAAA&#10;" fillcolor="#d4d4d4" stroked="f"/>
                <v:line id="Line 431" o:spid="_x0000_s1270" style="position:absolute;visibility:visible;mso-wrap-style:square" from="19818,0" to="19818,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gnDcYAAADdAAAADwAAAGRycy9kb3ducmV2LnhtbERP22oCMRB9F/yHMIIvUrMKlbI1Sq0X&#10;Kgiy1uLrdDPuLt1MliTqtl/fFIS+zeFcZzpvTS2u5HxlWcFomIAgzq2uuFBwfF8/PIHwAVljbZkU&#10;fJOH+azbmWKq7Y0zuh5CIWII+xQVlCE0qZQ+L8mgH9qGOHJn6wyGCF0htcNbDDe1HCfJRBqsODaU&#10;2NBrSfnX4WIUnEbb/Cc7usVmcRrslvy5X33Is1L9XvvyDCJQG/7Fd/ebjvPHjxP4+yae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74Jw3GAAAA3QAAAA8AAAAAAAAA&#10;AAAAAAAAoQIAAGRycy9kb3ducmV2LnhtbFBLBQYAAAAABAAEAPkAAACUAwAAAAA=&#10;" strokecolor="#d4d4d4" strokeweight="0"/>
                <v:rect id="Rectangle 432" o:spid="_x0000_s1271" style="position:absolute;left:19818;width:32;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p2qsIA&#10;AADdAAAADwAAAGRycy9kb3ducmV2LnhtbERP22oCMRB9L/QfwhR8KTWrsFpXo4go2Ld6+YBhM25W&#10;N5Mlibr69U2h0Lc5nOvMFp1txI18qB0rGPQzEMSl0zVXCo6HzccniBCRNTaOScGDAizmry8zLLS7&#10;845u+1iJFMKhQAUmxraQMpSGLIa+a4kTd3LeYkzQV1J7vKdw28hhlo2kxZpTg8GWVobKy/5qFcjz&#10;t65lux758+n9oifmK8dnrlTvrVtOQUTq4r/4z73Vaf4wH8PvN+kEO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qnaqwgAAAN0AAAAPAAAAAAAAAAAAAAAAAJgCAABkcnMvZG93&#10;bnJldi54bWxQSwUGAAAAAAQABAD1AAAAhwMAAAAA&#10;" fillcolor="#d4d4d4" stroked="f"/>
                <v:line id="Line 433" o:spid="_x0000_s1272" style="position:absolute;visibility:visible;mso-wrap-style:square" from="24771,0" to="24771,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sW5MkAAADdAAAADwAAAGRycy9kb3ducmV2LnhtbESPQWsCQQyF70L/w5BCL6XOKrSUraNU&#10;rcVCoWgVr3En7i7dySwzo6799c2h4C3hvbz3ZTTpXKNOFGLt2cCgn4EiLrytuTSw+V48PIOKCdli&#10;45kMXCjCZHzTG2Fu/ZlXdFqnUkkIxxwNVCm1udaxqMhh7PuWWLSDDw6TrKHUNuBZwl2jh1n2pB3W&#10;LA0VtjSrqPhZH52B3eCj+F1twvR9urv/nPP+622rD8bc3XavL6ASdelq/r9eWsEfPgqufCMj6PE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NArFuTJAAAA3QAAAA8AAAAA&#10;AAAAAAAAAAAAoQIAAGRycy9kb3ducmV2LnhtbFBLBQYAAAAABAAEAPkAAACXAwAAAAA=&#10;" strokecolor="#d4d4d4" strokeweight="0"/>
                <v:rect id="Rectangle 434" o:spid="_x0000_s1273" style="position:absolute;left:24771;width:32;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lHQ8IA&#10;AADdAAAADwAAAGRycy9kb3ducmV2LnhtbERPzWoCMRC+F/oOYQpeimYVVnRrlCIV6q2uPsCwGTer&#10;m8mSpLr16Y1Q8DYf3+8sVr1txYV8aBwrGI8yEMSV0w3XCg77zXAGIkRkja1jUvBHAVbL15cFFtpd&#10;eUeXMtYihXAoUIGJsSukDJUhi2HkOuLEHZ23GBP0tdQerynctnKSZVNpseHUYLCjtaHqXP5aBfL0&#10;oxvZfU396fh+1nOzzfGWKzV46z8/QETq41P87/7Waf4kn8Pjm3SC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eUdDwgAAAN0AAAAPAAAAAAAAAAAAAAAAAJgCAABkcnMvZG93&#10;bnJldi54bWxQSwUGAAAAAAQABAD1AAAAhwMAAAAA&#10;" fillcolor="#d4d4d4" stroked="f"/>
                <v:line id="Line 435" o:spid="_x0000_s1274" style="position:absolute;visibility:visible;mso-wrap-style:square" from="29724,0" to="29724,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HQX8gAAADdAAAADwAAAGRycy9kb3ducmV2LnhtbESPS2sCQRCE74H8h6EDuQSd1YOE1VE0&#10;LwwExBde2512d8lOzzIz0TW/Pn0IeOumqqu+nsw616gzhVh7NjDoZ6CIC29rLg3stu+9Z1AxIVts&#10;PJOBK0WYTe/vJphbf+E1nTepVBLCMUcDVUptrnUsKnIY+74lFu3kg8Mkayi1DXiRcNfoYZaNtMOa&#10;paHCll4qKr43P87AYfBZ/K53YfGxODx9vfJx9bbXJ2MeH7r5GFSiLt3M/9dLK/jDkfDLNzKCnv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4DHQX8gAAADdAAAADwAAAAAA&#10;AAAAAAAAAAChAgAAZHJzL2Rvd25yZXYueG1sUEsFBgAAAAAEAAQA+QAAAJYDAAAAAA==&#10;" strokecolor="#d4d4d4" strokeweight="0"/>
                <v:rect id="Rectangle 436" o:spid="_x0000_s1275" style="position:absolute;left:29724;width:38;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OB+MIA&#10;AADdAAAADwAAAGRycy9kb3ducmV2LnhtbERP3WrCMBS+H/gO4QjejJkqWLRrFJEJ7m5TH+DQHJvW&#10;5qQkmdY9/TIY7O58fL+n3Ay2EzfyoXGsYDbNQBBXTjdcKzif9i9LECEia+wck4IHBdisR08lFtrd&#10;+ZNux1iLFMKhQAUmxr6QMlSGLIap64kTd3HeYkzQ11J7vKdw28l5luXSYsOpwWBPO0PV9fhlFcj2&#10;Qzeyf8t9e3m+6pV5X+D3QqnJeNi+gog0xH/xn/ug0/x5PoPfb9IJ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Y4H4wgAAAN0AAAAPAAAAAAAAAAAAAAAAAJgCAABkcnMvZG93&#10;bnJldi54bWxQSwUGAAAAAAQABAD1AAAAhwMAAAAA&#10;" fillcolor="#d4d4d4" stroked="f"/>
                <v:line id="Line 437" o:spid="_x0000_s1276" style="position:absolute;visibility:visible;mso-wrap-style:square" from="34677,0" to="34677,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rs8UAAADdAAAADwAAAGRycy9kb3ducmV2LnhtbERPS2sCMRC+F/wPYQQvRbPuQcpqFLW1&#10;tFAQX3gdN+Pu4mayJKlu++ubguBtPr7nTGatqcWVnK8sKxgOEhDEudUVFwr2u1X/BYQPyBpry6Tg&#10;hzzMpp2nCWba3nhD120oRAxhn6GCMoQmk9LnJRn0A9sQR+5sncEQoSukdniL4aaWaZKMpMGKY0OJ&#10;DS1Lyi/bb6PgOPzMfzd7t3hfHJ+/Xvm0fjvIs1K9bjsfgwjUhof47v7QcX46SuH/m3iCn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6/rs8UAAADdAAAADwAAAAAAAAAA&#10;AAAAAAChAgAAZHJzL2Rvd25yZXYueG1sUEsFBgAAAAAEAAQA+QAAAJMDAAAAAA==&#10;" strokecolor="#d4d4d4" strokeweight="0"/>
                <v:rect id="Rectangle 438" o:spid="_x0000_s1277" style="position:absolute;left:34677;width:38;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26FMMA&#10;AADdAAAADwAAAGRycy9kb3ducmV2LnhtbERP3WrCMBS+F/YO4Qx2IzOdw7J1jTJkgrtTtwc4NKdN&#10;tTkpSdTq0y8Dwbvz8f2ecjHYTpzIh9axgpdJBoK4crrlRsHvz+r5DUSIyBo7x6TgQgEW84dRiYV2&#10;Z97SaRcbkUI4FKjAxNgXUobKkMUwcT1x4mrnLcYEfSO1x3MKt52cZlkuLbacGgz2tDRUHXZHq0Du&#10;N7qV/Vfu9/X4oN/N9wyvM6WeHofPDxCRhngX39xrneZP81f4/yad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26FMMAAADdAAAADwAAAAAAAAAAAAAAAACYAgAAZHJzL2Rv&#10;d25yZXYueG1sUEsFBgAAAAAEAAQA9QAAAIgDAAAAAA==&#10;" fillcolor="#d4d4d4" stroked="f"/>
                <v:line id="Line 439" o:spid="_x0000_s1278" style="position:absolute;visibility:visible;mso-wrap-style:square" from="39636,0" to="39636,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rWXMYAAADdAAAADwAAAGRycy9kb3ducmV2LnhtbERP22oCMRB9F/yHMIIvUrNKkbI1Sq0X&#10;Kgiy1uLrdDPuLt1MliTqtl/fFIS+zeFcZzpvTS2u5HxlWcFomIAgzq2uuFBwfF8/PIHwAVljbZkU&#10;fJOH+azbmWKq7Y0zuh5CIWII+xQVlCE0qZQ+L8mgH9qGOHJn6wyGCF0htcNbDDe1HCfJRBqsODaU&#10;2NBrSfnX4WIUnEbb/Cc7usVmcRrslvy5X33Is1L9XvvyDCJQG/7Fd/ebjvPHk0f4+yae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8K1lzGAAAA3QAAAA8AAAAAAAAA&#10;AAAAAAAAoQIAAGRycy9kb3ducmV2LnhtbFBLBQYAAAAABAAEAPkAAACUAwAAAAA=&#10;" strokecolor="#d4d4d4" strokeweight="0"/>
                <v:rect id="Rectangle 440" o:spid="_x0000_s1279" style="position:absolute;left:39636;width:32;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H+8IA&#10;AADdAAAADwAAAGRycy9kb3ducmV2LnhtbERP22oCMRB9F/oPYQRfpGYr7GJXo5RSoX3z9gHDZtys&#10;biZLkurWrzcFwbc5nOssVr1txYV8aBwreJtkIIgrpxuuFRz269cZiBCRNbaOScEfBVgtXwYLLLW7&#10;8pYuu1iLFMKhRAUmxq6UMlSGLIaJ64gTd3TeYkzQ11J7vKZw28pplhXSYsOpwWBHn4aq8+7XKpCn&#10;jW5k91X403F81u/mJ8dbrtRo2H/MQUTq41P8cH/rNH9a5PD/TTpB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WIf7wgAAAN0AAAAPAAAAAAAAAAAAAAAAAJgCAABkcnMvZG93&#10;bnJldi54bWxQSwUGAAAAAAQABAD1AAAAhwMAAAAA&#10;" fillcolor="#d4d4d4" stroked="f"/>
                <v:line id="Line 441" o:spid="_x0000_s1280" style="position:absolute;visibility:visible;mso-wrap-style:square" from="44589,0" to="44589,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TtsMUAAADdAAAADwAAAGRycy9kb3ducmV2LnhtbERPS2sCMRC+F/wPYQQvRbN6WMpqFLW1&#10;tFAQX3gdN+Pu4mayJKlu++ubguBtPr7nTGatqcWVnK8sKxgOEhDEudUVFwr2u1X/BYQPyBpry6Tg&#10;hzzMpp2nCWba3nhD120oRAxhn6GCMoQmk9LnJRn0A9sQR+5sncEQoSukdniL4aaWoyRJpcGKY0OJ&#10;DS1Lyi/bb6PgOPzMfzd7t3hfHJ+/Xvm0fjvIs1K9bjsfgwjUhof47v7Qcf4oTeH/m3iCn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TtsMUAAADdAAAADwAAAAAAAAAA&#10;AAAAAAChAgAAZHJzL2Rvd25yZXYueG1sUEsFBgAAAAAEAAQA+QAAAJMDAAAAAA==&#10;" strokecolor="#d4d4d4" strokeweight="0"/>
                <v:rect id="Rectangle 442" o:spid="_x0000_s1281" style="position:absolute;left:44589;width:32;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a8F8MA&#10;AADdAAAADwAAAGRycy9kb3ducmV2LnhtbERP3WrCMBS+H/gO4Qi7EU0n2LmuUcbYQO+c2wMcmtOm&#10;2pyUJNPOpzeCsLvz8f2ecj3YTpzIh9axgqdZBoK4crrlRsHP9+d0CSJEZI2dY1LwRwHWq9FDiYV2&#10;Z/6i0z42IoVwKFCBibEvpAyVIYth5nrixNXOW4wJ+kZqj+cUbjs5z7JcWmw5NRjs6d1Qddz/WgXy&#10;sNOt7D9yf6gnR/1itgu8LJR6HA9vryAiDfFffHdvdJo/z5/h9k06Qa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a8F8MAAADdAAAADwAAAAAAAAAAAAAAAACYAgAAZHJzL2Rv&#10;d25yZXYueG1sUEsFBgAAAAAEAAQA9QAAAIgDAAAAAA==&#10;" fillcolor="#d4d4d4" stroked="f"/>
                <v:line id="Line 443" o:spid="_x0000_s1282" style="position:absolute;visibility:visible;mso-wrap-style:square" from="49542,0" to="49542,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fcWcgAAADdAAAADwAAAGRycy9kb3ducmV2LnhtbESPS2sCQRCE74H8h6EDuQSd1YOE1VE0&#10;LwwExBde2512d8lOzzIz0TW/Pn0IeOumqqu+nsw616gzhVh7NjDoZ6CIC29rLg3stu+9Z1AxIVts&#10;PJOBK0WYTe/vJphbf+E1nTepVBLCMUcDVUptrnUsKnIY+74lFu3kg8Mkayi1DXiRcNfoYZaNtMOa&#10;paHCll4qKr43P87AYfBZ/K53YfGxODx9vfJx9bbXJ2MeH7r5GFSiLt3M/9dLK/jDkeDKNzKCnv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kfcWcgAAADdAAAADwAAAAAA&#10;AAAAAAAAAAChAgAAZHJzL2Rvd25yZXYueG1sUEsFBgAAAAAEAAQA+QAAAJYDAAAAAA==&#10;" strokecolor="#d4d4d4" strokeweight="0"/>
                <v:rect id="Rectangle 444" o:spid="_x0000_s1283" style="position:absolute;left:49542;width:32;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WN/sIA&#10;AADdAAAADwAAAGRycy9kb3ducmV2LnhtbERPzWoCMRC+C32HMAUvolkFF90apUiFequrDzBsxs3q&#10;ZrIkqW779I1Q8DYf3++sNr1txY18aBwrmE4yEMSV0w3XCk7H3XgBIkRkja1jUvBDATbrl8EKC+3u&#10;fKBbGWuRQjgUqMDE2BVShsqQxTBxHXHizs5bjAn6WmqP9xRuWznLslxabDg1GOxoa6i6lt9Wgbx8&#10;6UZ2H7m/nEdXvTT7Of7OlRq+9u9vICL18Sn+d3/qNH+WL+HxTTpB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FY3+wgAAAN0AAAAPAAAAAAAAAAAAAAAAAJgCAABkcnMvZG93&#10;bnJldi54bWxQSwUGAAAAAAQABAD1AAAAhwMAAAAA&#10;" fillcolor="#d4d4d4" stroked="f"/>
                <v:line id="Line 445" o:spid="_x0000_s1284" style="position:absolute;visibility:visible;mso-wrap-style:square" from="52927,0" to="52927,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hGgskAAADdAAAADwAAAGRycy9kb3ducmV2LnhtbESPQU8CQQyF7yT+h0lNvBiZhYOalYEI&#10;iMHExIAQrmWn7G7c6WxmBlj89fZgwq3Ne33v62jSuUadKMTas4FBPwNFXHhbc2lg8714eAYVE7LF&#10;xjMZuFCEyfimN8Lc+jOv6LROpZIQjjkaqFJqc61jUZHD2PctsWgHHxwmWUOpbcCzhLtGD7PsUTus&#10;WRoqbGlWUfGzPjoDu8FH8bvahOn7dHf/Oef919tWH4y5u+1eX0Al6tLV/H+9tII/fBJ++UZG0OM/&#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GXoRoLJAAAA3QAAAA8AAAAA&#10;AAAAAAAAAAAAoQIAAGRycy9kb3ducmV2LnhtbFBLBQYAAAAABAAEAPkAAACXAwAAAAA=&#10;" strokecolor="#d4d4d4" strokeweight="0"/>
                <v:rect id="Rectangle 446" o:spid="_x0000_s1285" style="position:absolute;left:52927;width:32;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oXJcIA&#10;AADdAAAADwAAAGRycy9kb3ducmV2LnhtbERPzWoCMRC+C32HMAUvolkFrW6NUkShvan1AYbNuFnd&#10;TJYk6tqnbwTB23x8vzNftrYWV/KhcqxgOMhAEBdOV1wqOPxu+lMQISJrrB2TgjsFWC7eOnPMtbvx&#10;jq77WIoUwiFHBSbGJpcyFIYshoFriBN3dN5iTNCXUnu8pXBby1GWTaTFilODwYZWhorz/mIVyNNW&#10;V7JZT/zp2DvrmfkZ499Yqe57+/UJIlIbX+Kn+1un+aOPITy+SS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uhclwgAAAN0AAAAPAAAAAAAAAAAAAAAAAJgCAABkcnMvZG93&#10;bnJldi54bWxQSwUGAAAAAAQABAD1AAAAhwMAAAAA&#10;" fillcolor="#d4d4d4" stroked="f"/>
                <v:line id="Line 447" o:spid="_x0000_s1286" style="position:absolute;visibility:visible;mso-wrap-style:square" from="56311,0" to="56311,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9bsYAAADdAAAADwAAAGRycy9kb3ducmV2LnhtbERPS2sCMRC+F/wPYQQvpWbdQ1tWo2ir&#10;xYJQfBSv0824u7iZLEnU1V9vCoXe5uN7zmjSmlqcyfnKsoJBPwFBnFtdcaFgt108vYLwAVljbZkU&#10;XMnDZNx5GGGm7YXXdN6EQsQQ9hkqKENoMil9XpJB37cNceQO1hkMEbpCaoeXGG5qmSbJszRYcWwo&#10;saG3kvLj5mQU7Aef+W29c7OP2f5x9c4/X/NveVCq122nQxCB2vAv/nMvdZyfvqTw+008QY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2fW7GAAAA3QAAAA8AAAAAAAAA&#10;AAAAAAAAoQIAAGRycy9kb3ducmV2LnhtbFBLBQYAAAAABAAEAPkAAACUAwAAAAA=&#10;" strokecolor="#d4d4d4" strokeweight="0"/>
                <v:rect id="Rectangle 448" o:spid="_x0000_s1287" style="position:absolute;left:56311;width:32;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QsycMA&#10;AADdAAAADwAAAGRycy9kb3ducmV2LnhtbERP22oCMRB9L/gPYYS+FM1q8bZuFCkV2jdr/YBhM252&#10;3UyWJNW1X98UCn2bw7lOse1tK67kQ+1YwWScgSAuna65UnD63I+WIEJE1tg6JgV3CrDdDB4KzLW7&#10;8Qddj7ESKYRDjgpMjF0uZSgNWQxj1xEn7uy8xZigr6T2eEvhtpXTLJtLizWnBoMdvRgqL8cvq0A2&#10;B13L7nXum/PTRa/M+wy/Z0o9DvvdGkSkPv6L/9xvOs2fLp7h95t0gt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QsycMAAADdAAAADwAAAAAAAAAAAAAAAACYAgAAZHJzL2Rv&#10;d25yZXYueG1sUEsFBgAAAAAEAAQA9QAAAIgDAAAAAA==&#10;" fillcolor="#d4d4d4" stroked="f"/>
                <v:line id="Line 449" o:spid="_x0000_s1288" style="position:absolute;visibility:visible;mso-wrap-style:square" from="59696,0" to="59696,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NAgcYAAADdAAAADwAAAGRycy9kb3ducmV2LnhtbERP22oCMRB9L/gPYQRfimaVUmU1irZa&#10;WiiIN3wdN+Pu4mayJFG3/fqmUOjbHM51JrPGVOJGzpeWFfR7CQjizOqScwX73ao7AuEDssbKMin4&#10;Ig+zaethgqm2d97QbRtyEUPYp6igCKFOpfRZQQZ9z9bEkTtbZzBE6HKpHd5juKnkIEmepcGSY0OB&#10;Nb0UlF22V6Pg2P/Ivjd7t3hbHB8/X/m0Xh7kWalOu5mPQQRqwr/4z/2u4/zB8Al+v4kny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rTQIHGAAAA3QAAAA8AAAAAAAAA&#10;AAAAAAAAoQIAAGRycy9kb3ducmV2LnhtbFBLBQYAAAAABAAEAPkAAACUAwAAAAA=&#10;" strokecolor="#d4d4d4" strokeweight="0"/>
                <v:rect id="Rectangle 450" o:spid="_x0000_s1289" style="position:absolute;left:59696;width:32;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ERJsIA&#10;AADdAAAADwAAAGRycy9kb3ducmV2LnhtbERP22oCMRB9L/QfwhR8KTWrsFpXo4go2Ld6+YBhM25W&#10;N5Mlibr69U2h0Lc5nOvMFp1txI18qB0rGPQzEMSl0zVXCo6HzccniBCRNTaOScGDAizmry8zLLS7&#10;845u+1iJFMKhQAUmxraQMpSGLIa+a4kTd3LeYkzQV1J7vKdw28hhlo2kxZpTg8GWVobKy/5qFcjz&#10;t65lux758+n9oifmK8dnrlTvrVtOQUTq4r/4z73Vaf5wnMPvN+kEO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gREmwgAAAN0AAAAPAAAAAAAAAAAAAAAAAJgCAABkcnMvZG93&#10;bnJldi54bWxQSwUGAAAAAAQABAD1AAAAhwMAAAAA&#10;" fillcolor="#d4d4d4" stroked="f"/>
                <v:line id="Line 451" o:spid="_x0000_s1290" style="position:absolute;visibility:visible;mso-wrap-style:square" from="63080,0" to="63080,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17bcYAAADdAAAADwAAAGRycy9kb3ducmV2LnhtbERPS2sCMRC+C/6HMIIXqVk92LI1Sq0P&#10;Kgiy1uJ1uhl3l24mSxJ121/fCIXe5uN7znTemlpcyfnKsoLRMAFBnFtdcaHg+L5+eALhA7LG2jIp&#10;+CYP81m3M8VU2xtndD2EQsQQ9ikqKENoUil9XpJBP7QNceTO1hkMEbpCaoe3GG5qOU6SiTRYcWwo&#10;saHXkvKvw8UoOI22+U92dIvN4jTYLflzv/qQZ6X6vfblGUSgNvyL/9xvOs4fP07g/k08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Ne23GAAAA3QAAAA8AAAAAAAAA&#10;AAAAAAAAoQIAAGRycy9kb3ducmV2LnhtbFBLBQYAAAAABAAEAPkAAACUAwAAAAA=&#10;" strokecolor="#d4d4d4" strokeweight="0"/>
                <v:rect id="Rectangle 452" o:spid="_x0000_s1291" style="position:absolute;left:63080;width:32;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8qysMA&#10;AADdAAAADwAAAGRycy9kb3ducmV2LnhtbERP3WrCMBS+H/gO4QjejJkqqFttFJEJ292se4BDc2xa&#10;m5OSZNrt6ZfBwLvz8f2eYjvYTlzJh8axgtk0A0FcOd1wreDzdHh6BhEissbOMSn4pgDbzeihwFy7&#10;Gx/pWsZapBAOOSowMfa5lKEyZDFMXU+cuLPzFmOCvpba4y2F207Os2wpLTacGgz2tDdUXcovq0C2&#10;H7qR/evSt+fHi34x7wv8WSg1GQ+7NYhIQ7yL/91vOs2fr1bw9006Q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8qysMAAADdAAAADwAAAAAAAAAAAAAAAACYAgAAZHJzL2Rv&#10;d25yZXYueG1sUEsFBgAAAAAEAAQA9QAAAIgDAAAAAA==&#10;" fillcolor="#d4d4d4" stroked="f"/>
                <v:line id="Line 453" o:spid="_x0000_s1292" style="position:absolute;visibility:visible;mso-wrap-style:square" from="66465,0" to="66465,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5KhMkAAADdAAAADwAAAGRycy9kb3ducmV2LnhtbESPQU8CQQyF7yT+h0lNvBiZhYOalYEI&#10;iMHExIAQrmWn7G7c6WxmBlj89fZgwq3Ne33v62jSuUadKMTas4FBPwNFXHhbc2lg8714eAYVE7LF&#10;xjMZuFCEyfimN8Lc+jOv6LROpZIQjjkaqFJqc61jUZHD2PctsWgHHxwmWUOpbcCzhLtGD7PsUTus&#10;WRoqbGlWUfGzPjoDu8FH8bvahOn7dHf/Oef919tWH4y5u+1eX0Al6tLV/H+9tII/fBJc+UZG0OM/&#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JueSoTJAAAA3QAAAA8AAAAA&#10;AAAAAAAAAAAAoQIAAGRycy9kb3ducmV2LnhtbFBLBQYAAAAABAAEAPkAAACXAwAAAAA=&#10;" strokecolor="#d4d4d4" strokeweight="0"/>
                <v:rect id="Rectangle 454" o:spid="_x0000_s1293" style="position:absolute;left:66465;width:32;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wbI8IA&#10;AADdAAAADwAAAGRycy9kb3ducmV2LnhtbERPzWoCMRC+C32HMAUvUrMVtHVrlCIKetNtH2DYjJvV&#10;zWRJoq4+vSkUvM3H9zuzRWcbcSEfascK3ocZCOLS6ZorBb8/67dPECEia2wck4IbBVjMX3ozzLW7&#10;8p4uRaxECuGQowITY5tLGUpDFsPQtcSJOzhvMSboK6k9XlO4beQoyybSYs2pwWBLS0PlqThbBfK4&#10;07VsVxN/PAxOemq2Y7yPleq/dt9fICJ18Sn+d290mj/6mMLfN+kE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zBsjwgAAAN0AAAAPAAAAAAAAAAAAAAAAAJgCAABkcnMvZG93&#10;bnJldi54bWxQSwUGAAAAAAQABAD1AAAAhwMAAAAA&#10;" fillcolor="#d4d4d4" stroked="f"/>
                <v:line id="Line 455" o:spid="_x0000_s1294" style="position:absolute;visibility:visible;mso-wrap-style:square" from="69850,0" to="69850,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02pcgAAADdAAAADwAAAGRycy9kb3ducmV2LnhtbESPT2sCQQzF74V+hyGFXorO6qHI6iha&#10;balQKP7Da9yJu0t3MsvMVNd++uZQ6C3hvbz3y2TWuUZdKMTas4FBPwNFXHhbc2lgv3vtjUDFhGyx&#10;8UwGbhRhNr2/m2Bu/ZU3dNmmUkkIxxwNVCm1udaxqMhh7PuWWLSzDw6TrKHUNuBVwl2jh1n2rB3W&#10;LA0VtvRSUfG1/XYGjoN18bPZh8Xb4vj0seTT5+qgz8Y8PnTzMahEXfo3/12/W8EfjoRfvpER9PQ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D02pcgAAADdAAAADwAAAAAA&#10;AAAAAAAAAAChAgAAZHJzL2Rvd25yZXYueG1sUEsFBgAAAAAEAAQA+QAAAJYDAAAAAA==&#10;" strokecolor="#d4d4d4" strokeweight="0"/>
                <v:rect id="Rectangle 456" o:spid="_x0000_s1295" style="position:absolute;left:69850;width:31;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9nAsEA&#10;AADdAAAADwAAAGRycy9kb3ducmV2LnhtbERP24rCMBB9F/yHMIIvsqYKinaNIrLC7pu3Dxiasak2&#10;k5JktevXmwXBtzmc6yxWra3FjXyoHCsYDTMQxIXTFZcKTsftxwxEiMgaa8ek4I8CrJbdzgJz7e68&#10;p9shliKFcMhRgYmxyaUMhSGLYega4sSdnbcYE/Sl1B7vKdzWcpxlU2mx4tRgsKGNoeJ6+LUK5GWn&#10;K9l8Tf3lPLjqufmZ4GOiVL/Xrj9BRGrjW/xyf+s0fzwbwf836QS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vZwLBAAAA3QAAAA8AAAAAAAAAAAAAAAAAmAIAAGRycy9kb3du&#10;cmV2LnhtbFBLBQYAAAAABAAEAPUAAACGAwAAAAA=&#10;" fillcolor="#d4d4d4" stroked="f"/>
                <v:line id="Line 457" o:spid="_x0000_s1296" style="position:absolute;visibility:visible;mso-wrap-style:square" from="73234,0" to="73234,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MNScUAAADdAAAADwAAAGRycy9kb3ducmV2LnhtbERPS2sCMRC+F/ofwhS8FM26hyKrUXyW&#10;FgriC6/jZtxd3EyWJNVtf31TELzNx/ec0aQ1tbiS85VlBf1eAoI4t7riQsF+t+oOQPiArLG2TAp+&#10;yMNk/Pw0wkzbG2/oug2FiCHsM1RQhtBkUvq8JIO+ZxviyJ2tMxgidIXUDm8x3NQyTZI3abDi2FBi&#10;Q/OS8sv22yg49j/z383ezd5nx9evBZ/Wy4M8K9V5aadDEIHa8BDf3R86zk8HKfx/E0+Q4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6MNScUAAADdAAAADwAAAAAAAAAA&#10;AAAAAAChAgAAZHJzL2Rvd25yZXYueG1sUEsFBgAAAAAEAAQA+QAAAJMDAAAAAA==&#10;" strokecolor="#d4d4d4" strokeweight="0"/>
                <v:rect id="Rectangle 458" o:spid="_x0000_s1297" style="position:absolute;left:73234;width:32;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Fc7sMA&#10;AADdAAAADwAAAGRycy9kb3ducmV2LnhtbERP22oCMRB9L/gPYYS+lJqtouhqlFJasG922w8YNuNm&#10;L5ksSapbv94UBN/mcK6z2Q22EyfyoXas4GWSgSAuna65UvDz/fG8BBEissbOMSn4owC77ehhg7l2&#10;Z/6iUxErkUI45KjAxNjnUobSkMUwcT1x4o7OW4wJ+kpqj+cUbjs5zbKFtFhzajDY05uhsi1+rQLZ&#10;HHQt+/eFb45PrV6Zzzle5ko9jofXNYhIQ7yLb+69TvOnyxn8f5NO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Fc7sMAAADdAAAADwAAAAAAAAAAAAAAAACYAgAAZHJzL2Rv&#10;d25yZXYueG1sUEsFBgAAAAAEAAQA9QAAAIgDAAAAAA==&#10;" fillcolor="#d4d4d4" stroked="f"/>
                <v:rect id="Rectangle 1285" o:spid="_x0000_s1298" style="position:absolute;left:15096;top:21840;width:2490;height: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5y4sEA&#10;AADdAAAADwAAAGRycy9kb3ducmV2LnhtbERP3WrCMBS+F3yHcITd2XSFSalGGQNBx26sPsChOf1h&#10;yUlJou3efhkMvDsf3+/ZHWZrxIN8GBwreM1yEMSN0wN3Cm7X47oEESKyRuOYFPxQgMN+udhhpd3E&#10;F3rUsRMphEOFCvoYx0rK0PRkMWRuJE5c67zFmKDvpPY4pXBrZJHnG2lx4NTQ40gfPTXf9d0qkNf6&#10;OJW18bn7LNovcz5dWnJKvazm9y2ISHN8iv/dJ53mF+Ub/H2TTp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ucuLBAAAA3QAAAA8AAAAAAAAAAAAAAAAAmAIAAGRycy9kb3du&#10;cmV2LnhtbFBLBQYAAAAABAAEAPUAAACGAwAAAAA=&#10;" filled="f" stroked="f">
                  <v:textbox style="mso-fit-shape-to-text:t" inset="0,0,0,0">
                    <w:txbxContent>
                      <w:p w:rsidR="006E0CF4" w:rsidRDefault="006E0CF4" w:rsidP="006E0CF4">
                        <w:pPr>
                          <w:pStyle w:val="NormalWeb"/>
                          <w:spacing w:before="0" w:beforeAutospacing="0" w:after="0" w:afterAutospacing="0"/>
                        </w:pPr>
                        <w:r>
                          <w:rPr>
                            <w:rFonts w:ascii="Calibri" w:eastAsia="Times New Roman" w:hAnsi="Calibri" w:cs="Calibri"/>
                            <w:color w:val="000000"/>
                            <w:sz w:val="10"/>
                            <w:szCs w:val="10"/>
                          </w:rPr>
                          <w:t>ls_reg.ele</w:t>
                        </w:r>
                      </w:p>
                    </w:txbxContent>
                  </v:textbox>
                </v:rect>
                <w10:anchorlock/>
              </v:group>
            </w:pict>
          </mc:Fallback>
        </mc:AlternateContent>
      </w:r>
    </w:p>
    <w:p w:rsidR="00C40CB7" w:rsidRDefault="00C40CB7">
      <w:pPr>
        <w:rPr>
          <w:sz w:val="28"/>
          <w:szCs w:val="28"/>
        </w:rPr>
      </w:pPr>
    </w:p>
    <w:p w:rsidR="00D94747" w:rsidRDefault="00D94747">
      <w:pPr>
        <w:rPr>
          <w:b/>
          <w:sz w:val="28"/>
          <w:szCs w:val="28"/>
          <w:u w:val="single"/>
        </w:rPr>
      </w:pPr>
    </w:p>
    <w:p w:rsidR="00D94747" w:rsidRDefault="00D94747">
      <w:pPr>
        <w:rPr>
          <w:b/>
          <w:sz w:val="28"/>
          <w:szCs w:val="28"/>
          <w:u w:val="single"/>
        </w:rPr>
      </w:pPr>
    </w:p>
    <w:p w:rsidR="00D94747" w:rsidRDefault="00D94747">
      <w:pPr>
        <w:rPr>
          <w:b/>
          <w:sz w:val="28"/>
          <w:szCs w:val="28"/>
          <w:u w:val="single"/>
        </w:rPr>
      </w:pPr>
    </w:p>
    <w:p w:rsidR="00D94747" w:rsidRDefault="00D94747">
      <w:pPr>
        <w:rPr>
          <w:b/>
          <w:sz w:val="28"/>
          <w:szCs w:val="28"/>
          <w:u w:val="single"/>
        </w:rPr>
      </w:pPr>
    </w:p>
    <w:p w:rsidR="00D94747" w:rsidRDefault="00D94747">
      <w:pPr>
        <w:rPr>
          <w:b/>
          <w:sz w:val="28"/>
          <w:szCs w:val="28"/>
          <w:u w:val="single"/>
        </w:rPr>
      </w:pPr>
      <w:r>
        <w:rPr>
          <w:b/>
          <w:sz w:val="28"/>
          <w:szCs w:val="28"/>
          <w:u w:val="single"/>
        </w:rPr>
        <w:br/>
      </w:r>
    </w:p>
    <w:p w:rsidR="00D94747" w:rsidRDefault="00D94747">
      <w:pPr>
        <w:rPr>
          <w:b/>
          <w:sz w:val="28"/>
          <w:szCs w:val="28"/>
          <w:u w:val="single"/>
        </w:rPr>
      </w:pPr>
      <w:r>
        <w:rPr>
          <w:b/>
          <w:sz w:val="28"/>
          <w:szCs w:val="28"/>
          <w:u w:val="single"/>
        </w:rPr>
        <w:br w:type="page"/>
      </w:r>
    </w:p>
    <w:p w:rsidR="00E14026" w:rsidRDefault="00A1402F">
      <w:pPr>
        <w:rPr>
          <w:b/>
          <w:smallCaps/>
          <w:sz w:val="28"/>
          <w:szCs w:val="28"/>
          <w:u w:val="single"/>
        </w:rPr>
      </w:pPr>
      <w:r>
        <w:rPr>
          <w:b/>
          <w:smallCaps/>
          <w:sz w:val="28"/>
          <w:szCs w:val="28"/>
          <w:u w:val="single"/>
        </w:rPr>
        <w:lastRenderedPageBreak/>
        <w:t>time.sim</w:t>
      </w:r>
    </w:p>
    <w:p w:rsidR="00AB5C7C" w:rsidRDefault="00AB5C7C" w:rsidP="00AB5C7C">
      <w:pPr>
        <w:rPr>
          <w:sz w:val="24"/>
          <w:szCs w:val="24"/>
        </w:rPr>
      </w:pPr>
      <w:r>
        <w:rPr>
          <w:sz w:val="24"/>
          <w:szCs w:val="24"/>
        </w:rPr>
        <w:t>The time simulation file includes the number of years to run the simulation and time step</w:t>
      </w:r>
    </w:p>
    <w:p w:rsidR="00AB5C7C" w:rsidRDefault="00AB5C7C" w:rsidP="00AB5C7C">
      <w:pPr>
        <w:rPr>
          <w:sz w:val="24"/>
          <w:szCs w:val="24"/>
        </w:rPr>
      </w:pPr>
      <w:proofErr w:type="gramStart"/>
      <w:r>
        <w:rPr>
          <w:sz w:val="24"/>
          <w:szCs w:val="24"/>
        </w:rPr>
        <w:t>and</w:t>
      </w:r>
      <w:proofErr w:type="gramEnd"/>
      <w:r>
        <w:rPr>
          <w:sz w:val="24"/>
          <w:szCs w:val="24"/>
        </w:rPr>
        <w:t xml:space="preserve"> is space delimited.  Below is a sample </w:t>
      </w:r>
      <w:r>
        <w:rPr>
          <w:smallCaps/>
          <w:sz w:val="24"/>
          <w:szCs w:val="24"/>
        </w:rPr>
        <w:t>time.sim</w:t>
      </w:r>
      <w:r>
        <w:rPr>
          <w:sz w:val="24"/>
          <w:szCs w:val="24"/>
        </w:rPr>
        <w:t xml:space="preserve"> file:   </w:t>
      </w:r>
    </w:p>
    <w:p w:rsidR="007F6720" w:rsidRPr="005D4071" w:rsidRDefault="007F6720" w:rsidP="00AB5C7C">
      <w:pPr>
        <w:rPr>
          <w:sz w:val="24"/>
          <w:szCs w:val="24"/>
        </w:rPr>
      </w:pPr>
    </w:p>
    <w:p w:rsidR="00FC5ABF" w:rsidRPr="00FC5ABF" w:rsidRDefault="00FC5ABF" w:rsidP="00FC5ABF">
      <w:pPr>
        <w:rPr>
          <w:sz w:val="16"/>
          <w:szCs w:val="16"/>
        </w:rPr>
      </w:pPr>
      <w:r w:rsidRPr="00FC5ABF">
        <w:rPr>
          <w:sz w:val="16"/>
          <w:szCs w:val="16"/>
        </w:rPr>
        <w:t>time.sim: Simulation period and time step - 2-Stage ditch</w:t>
      </w:r>
    </w:p>
    <w:p w:rsidR="00FC5ABF" w:rsidRPr="00FC5ABF" w:rsidRDefault="00FC5ABF" w:rsidP="00FC5ABF">
      <w:pPr>
        <w:rPr>
          <w:sz w:val="16"/>
          <w:szCs w:val="16"/>
        </w:rPr>
      </w:pPr>
      <w:r w:rsidRPr="00FC5ABF">
        <w:rPr>
          <w:sz w:val="16"/>
          <w:szCs w:val="16"/>
        </w:rPr>
        <w:t xml:space="preserve">IDAF    YRC_START     IDAL_IN     YRC_END     STEP </w:t>
      </w:r>
    </w:p>
    <w:p w:rsidR="00D94747" w:rsidRDefault="00FC5ABF" w:rsidP="00FC5ABF">
      <w:pPr>
        <w:rPr>
          <w:sz w:val="16"/>
          <w:szCs w:val="16"/>
        </w:rPr>
      </w:pPr>
      <w:r w:rsidRPr="00FC5ABF">
        <w:rPr>
          <w:sz w:val="16"/>
          <w:szCs w:val="16"/>
        </w:rPr>
        <w:t xml:space="preserve">   0         2006           0        2007        0</w:t>
      </w:r>
    </w:p>
    <w:p w:rsidR="00FC5ABF" w:rsidRPr="00FC5ABF" w:rsidRDefault="00FC5ABF" w:rsidP="00FC5ABF">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A4805">
        <w:trPr>
          <w:cantSplit/>
        </w:trPr>
        <w:tc>
          <w:tcPr>
            <w:tcW w:w="1800" w:type="dxa"/>
            <w:tcBorders>
              <w:bottom w:val="single" w:sz="6" w:space="0" w:color="auto"/>
            </w:tcBorders>
          </w:tcPr>
          <w:p w:rsidR="00FA4805" w:rsidRDefault="00FA4805">
            <w:pPr>
              <w:spacing w:before="120"/>
              <w:rPr>
                <w:b/>
                <w:sz w:val="24"/>
              </w:rPr>
            </w:pPr>
            <w:r>
              <w:rPr>
                <w:b/>
                <w:sz w:val="24"/>
              </w:rPr>
              <w:t>Variable name</w:t>
            </w:r>
          </w:p>
        </w:tc>
        <w:tc>
          <w:tcPr>
            <w:tcW w:w="6210" w:type="dxa"/>
            <w:tcBorders>
              <w:bottom w:val="single" w:sz="6" w:space="0" w:color="auto"/>
            </w:tcBorders>
          </w:tcPr>
          <w:p w:rsidR="00FA4805" w:rsidRDefault="00FA4805">
            <w:pPr>
              <w:pStyle w:val="Heading1"/>
              <w:spacing w:before="120" w:after="0"/>
              <w:jc w:val="left"/>
              <w:rPr>
                <w:b/>
              </w:rPr>
            </w:pPr>
            <w:r>
              <w:rPr>
                <w:b/>
              </w:rPr>
              <w:t>Definition</w:t>
            </w:r>
          </w:p>
        </w:tc>
      </w:tr>
      <w:tr w:rsidR="00181785" w:rsidRPr="005A267E" w:rsidTr="00181785">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181785" w:rsidRDefault="00181785" w:rsidP="00181785">
            <w:pPr>
              <w:spacing w:before="120"/>
              <w:jc w:val="both"/>
              <w:rPr>
                <w:sz w:val="24"/>
              </w:rPr>
            </w:pPr>
            <w:r w:rsidRPr="00181785">
              <w:rPr>
                <w:sz w:val="24"/>
              </w:rPr>
              <w:t xml:space="preserve">Description of the </w:t>
            </w:r>
            <w:r>
              <w:rPr>
                <w:sz w:val="24"/>
              </w:rPr>
              <w:t>time.sim file</w:t>
            </w:r>
            <w:r w:rsidRPr="00181785">
              <w:rPr>
                <w:sz w:val="24"/>
              </w:rPr>
              <w:t xml:space="preserve"> </w:t>
            </w:r>
            <w:r w:rsidR="001732EE">
              <w:rPr>
                <w:sz w:val="24"/>
              </w:rPr>
              <w:t>(may be blank)</w:t>
            </w:r>
          </w:p>
        </w:tc>
      </w:tr>
      <w:tr w:rsidR="00916A4F" w:rsidRPr="005A267E" w:rsidTr="00181785">
        <w:trPr>
          <w:cantSplit/>
        </w:trPr>
        <w:tc>
          <w:tcPr>
            <w:tcW w:w="1800" w:type="dxa"/>
          </w:tcPr>
          <w:p w:rsidR="00916A4F" w:rsidRDefault="00916A4F" w:rsidP="009F52BE">
            <w:pPr>
              <w:pStyle w:val="Heading5"/>
              <w:spacing w:before="120"/>
              <w:rPr>
                <w:caps/>
              </w:rPr>
            </w:pPr>
            <w:r>
              <w:rPr>
                <w:caps/>
              </w:rPr>
              <w:t>header</w:t>
            </w:r>
          </w:p>
        </w:tc>
        <w:tc>
          <w:tcPr>
            <w:tcW w:w="6210" w:type="dxa"/>
            <w:tcBorders>
              <w:top w:val="dotted" w:sz="4" w:space="0" w:color="auto"/>
            </w:tcBorders>
          </w:tcPr>
          <w:p w:rsidR="00916A4F" w:rsidRPr="00181785" w:rsidRDefault="00916A4F" w:rsidP="00181785">
            <w:pPr>
              <w:spacing w:before="120"/>
              <w:jc w:val="both"/>
              <w:rPr>
                <w:sz w:val="24"/>
              </w:rPr>
            </w:pPr>
          </w:p>
        </w:tc>
      </w:tr>
      <w:tr w:rsidR="00FC5ABF" w:rsidRPr="005A267E" w:rsidTr="00181785">
        <w:trPr>
          <w:cantSplit/>
        </w:trPr>
        <w:tc>
          <w:tcPr>
            <w:tcW w:w="1800" w:type="dxa"/>
          </w:tcPr>
          <w:p w:rsidR="00FC5ABF" w:rsidRDefault="00FC5ABF" w:rsidP="00095041">
            <w:pPr>
              <w:spacing w:before="120"/>
              <w:rPr>
                <w:caps/>
                <w:sz w:val="24"/>
              </w:rPr>
            </w:pPr>
            <w:r>
              <w:rPr>
                <w:caps/>
                <w:sz w:val="24"/>
              </w:rPr>
              <w:t>idaf</w:t>
            </w:r>
          </w:p>
        </w:tc>
        <w:tc>
          <w:tcPr>
            <w:tcW w:w="6210" w:type="dxa"/>
            <w:tcBorders>
              <w:top w:val="dotted" w:sz="4" w:space="0" w:color="auto"/>
            </w:tcBorders>
          </w:tcPr>
          <w:p w:rsidR="00FC5ABF" w:rsidRDefault="00FC5ABF" w:rsidP="00095041">
            <w:pPr>
              <w:spacing w:before="120"/>
              <w:jc w:val="both"/>
              <w:rPr>
                <w:sz w:val="24"/>
              </w:rPr>
            </w:pPr>
            <w:r>
              <w:rPr>
                <w:sz w:val="24"/>
              </w:rPr>
              <w:t>Beginning Julian day of simulation.</w:t>
            </w:r>
          </w:p>
          <w:p w:rsidR="00FC5ABF" w:rsidRDefault="00FC5ABF" w:rsidP="00095041">
            <w:pPr>
              <w:spacing w:before="120"/>
              <w:jc w:val="both"/>
              <w:rPr>
                <w:sz w:val="24"/>
              </w:rPr>
            </w:pPr>
            <w:r>
              <w:rPr>
                <w:sz w:val="24"/>
              </w:rPr>
              <w:t>With this variable, SWAT is able to begin a simulation at any time of the year. If the variable is left blank or set to zero, the model starts the simulation on January 1</w:t>
            </w:r>
            <w:r>
              <w:rPr>
                <w:sz w:val="24"/>
                <w:vertAlign w:val="superscript"/>
              </w:rPr>
              <w:t>st</w:t>
            </w:r>
            <w:r>
              <w:rPr>
                <w:sz w:val="24"/>
              </w:rPr>
              <w:t>.</w:t>
            </w:r>
          </w:p>
          <w:p w:rsidR="00FC5ABF" w:rsidRDefault="00FC5ABF" w:rsidP="00095041">
            <w:pPr>
              <w:spacing w:before="120"/>
              <w:jc w:val="both"/>
              <w:rPr>
                <w:sz w:val="24"/>
              </w:rPr>
            </w:pPr>
            <w:r>
              <w:rPr>
                <w:sz w:val="24"/>
              </w:rPr>
              <w:t xml:space="preserve">Required. </w:t>
            </w:r>
          </w:p>
        </w:tc>
      </w:tr>
      <w:tr w:rsidR="00FC5ABF">
        <w:trPr>
          <w:cantSplit/>
        </w:trPr>
        <w:tc>
          <w:tcPr>
            <w:tcW w:w="1800" w:type="dxa"/>
          </w:tcPr>
          <w:p w:rsidR="00FC5ABF" w:rsidRDefault="00FC5ABF" w:rsidP="00EF4B56">
            <w:pPr>
              <w:spacing w:before="120"/>
              <w:rPr>
                <w:caps/>
                <w:sz w:val="24"/>
              </w:rPr>
            </w:pPr>
            <w:r>
              <w:rPr>
                <w:caps/>
                <w:sz w:val="24"/>
              </w:rPr>
              <w:t>YRC_start</w:t>
            </w:r>
          </w:p>
        </w:tc>
        <w:tc>
          <w:tcPr>
            <w:tcW w:w="6210" w:type="dxa"/>
            <w:tcBorders>
              <w:top w:val="dotted" w:sz="4" w:space="0" w:color="auto"/>
              <w:bottom w:val="dotted" w:sz="4" w:space="0" w:color="auto"/>
            </w:tcBorders>
          </w:tcPr>
          <w:p w:rsidR="00FC5ABF" w:rsidRDefault="00FC5ABF" w:rsidP="00EF4B56">
            <w:pPr>
              <w:spacing w:before="120"/>
              <w:jc w:val="both"/>
              <w:rPr>
                <w:sz w:val="24"/>
              </w:rPr>
            </w:pPr>
            <w:r>
              <w:rPr>
                <w:sz w:val="24"/>
              </w:rPr>
              <w:t>Beginning year of simulation (for example, 1980).</w:t>
            </w:r>
          </w:p>
          <w:p w:rsidR="00FC5ABF" w:rsidRDefault="00FC5ABF" w:rsidP="00EF4B56">
            <w:pPr>
              <w:spacing w:before="120"/>
              <w:jc w:val="both"/>
              <w:rPr>
                <w:sz w:val="24"/>
              </w:rPr>
            </w:pPr>
            <w:r>
              <w:rPr>
                <w:sz w:val="24"/>
              </w:rPr>
              <w:t>The value entered for this variable is not important unless measured data (e.g. weather) is used in the run. When measured data is used, the model uses YR_START to locate the beginning year within the data file.</w:t>
            </w:r>
          </w:p>
          <w:p w:rsidR="00FC5ABF" w:rsidRDefault="00FC5ABF" w:rsidP="00EF4B56">
            <w:pPr>
              <w:spacing w:before="120"/>
              <w:jc w:val="both"/>
              <w:rPr>
                <w:sz w:val="24"/>
              </w:rPr>
            </w:pPr>
            <w:r>
              <w:rPr>
                <w:sz w:val="24"/>
              </w:rPr>
              <w:t>Required.</w:t>
            </w:r>
          </w:p>
        </w:tc>
      </w:tr>
      <w:tr w:rsidR="00FC5ABF" w:rsidTr="009F52BE">
        <w:trPr>
          <w:cantSplit/>
        </w:trPr>
        <w:tc>
          <w:tcPr>
            <w:tcW w:w="1800" w:type="dxa"/>
          </w:tcPr>
          <w:p w:rsidR="00FC5ABF" w:rsidRDefault="00FC5ABF" w:rsidP="009F52BE">
            <w:pPr>
              <w:spacing w:before="120"/>
              <w:rPr>
                <w:caps/>
                <w:sz w:val="24"/>
              </w:rPr>
            </w:pPr>
            <w:r>
              <w:rPr>
                <w:caps/>
                <w:sz w:val="24"/>
              </w:rPr>
              <w:t>idaL_IN</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Ending Julian day of simulation.</w:t>
            </w:r>
          </w:p>
          <w:p w:rsidR="00FC5ABF" w:rsidRDefault="00FC5ABF" w:rsidP="009F52BE">
            <w:pPr>
              <w:spacing w:before="120"/>
              <w:jc w:val="both"/>
              <w:rPr>
                <w:sz w:val="24"/>
              </w:rPr>
            </w:pPr>
            <w:r>
              <w:rPr>
                <w:sz w:val="24"/>
              </w:rPr>
              <w:t>With this variable, SWAT is able to end a simulation at any time of the year. If the variable is left blank or set to zero, the model ends the simulation on December 31</w:t>
            </w:r>
            <w:r w:rsidRPr="004A7485">
              <w:rPr>
                <w:sz w:val="24"/>
                <w:vertAlign w:val="superscript"/>
              </w:rPr>
              <w:t>st</w:t>
            </w:r>
            <w:r>
              <w:rPr>
                <w:sz w:val="24"/>
              </w:rPr>
              <w:t xml:space="preserve">. </w:t>
            </w:r>
          </w:p>
          <w:p w:rsidR="00FC5ABF" w:rsidRDefault="00FC5ABF" w:rsidP="009F52BE">
            <w:pPr>
              <w:spacing w:before="120"/>
              <w:jc w:val="both"/>
              <w:rPr>
                <w:sz w:val="24"/>
              </w:rPr>
            </w:pPr>
            <w:r>
              <w:rPr>
                <w:sz w:val="24"/>
              </w:rPr>
              <w:t xml:space="preserve">Required. </w:t>
            </w:r>
          </w:p>
        </w:tc>
      </w:tr>
      <w:tr w:rsidR="00FC5ABF" w:rsidTr="009F52BE">
        <w:trPr>
          <w:cantSplit/>
        </w:trPr>
        <w:tc>
          <w:tcPr>
            <w:tcW w:w="1800" w:type="dxa"/>
          </w:tcPr>
          <w:p w:rsidR="00FC5ABF" w:rsidRDefault="00FC5ABF" w:rsidP="009F52BE">
            <w:pPr>
              <w:spacing w:before="120"/>
              <w:rPr>
                <w:caps/>
                <w:sz w:val="24"/>
              </w:rPr>
            </w:pPr>
            <w:r>
              <w:rPr>
                <w:caps/>
                <w:sz w:val="24"/>
              </w:rPr>
              <w:t>YRC_END</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 xml:space="preserve">Ending year of simulation </w:t>
            </w:r>
          </w:p>
        </w:tc>
      </w:tr>
      <w:tr w:rsidR="00FC5ABF" w:rsidTr="009F52BE">
        <w:trPr>
          <w:cantSplit/>
        </w:trPr>
        <w:tc>
          <w:tcPr>
            <w:tcW w:w="1800" w:type="dxa"/>
          </w:tcPr>
          <w:p w:rsidR="00FC5ABF" w:rsidRDefault="00FC5ABF" w:rsidP="009F52BE">
            <w:pPr>
              <w:spacing w:before="120"/>
              <w:rPr>
                <w:caps/>
                <w:sz w:val="24"/>
              </w:rPr>
            </w:pPr>
            <w:r>
              <w:rPr>
                <w:caps/>
                <w:sz w:val="24"/>
              </w:rPr>
              <w:t>STEP</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Timestep of the simulation.</w:t>
            </w:r>
          </w:p>
          <w:p w:rsidR="00FC5ABF" w:rsidRDefault="00FC5ABF" w:rsidP="009F52BE">
            <w:pPr>
              <w:spacing w:before="120"/>
              <w:jc w:val="both"/>
              <w:rPr>
                <w:sz w:val="24"/>
              </w:rPr>
            </w:pPr>
            <w:r>
              <w:rPr>
                <w:sz w:val="24"/>
              </w:rPr>
              <w:t>0 = daily; 1=increment (12 hrs); 24=hourly; 96-15 mins; 1440 = minute)</w:t>
            </w:r>
          </w:p>
          <w:p w:rsidR="00FC5ABF" w:rsidRDefault="00FC5ABF" w:rsidP="009F52BE">
            <w:pPr>
              <w:spacing w:before="120"/>
              <w:jc w:val="both"/>
              <w:rPr>
                <w:sz w:val="24"/>
              </w:rPr>
            </w:pPr>
            <w:r>
              <w:rPr>
                <w:sz w:val="24"/>
              </w:rPr>
              <w:t xml:space="preserve">Required. </w:t>
            </w:r>
          </w:p>
        </w:tc>
      </w:tr>
    </w:tbl>
    <w:p w:rsidR="00D94747" w:rsidRDefault="00D94747" w:rsidP="00B5691F">
      <w:pPr>
        <w:rPr>
          <w:b/>
          <w:sz w:val="28"/>
          <w:szCs w:val="28"/>
          <w:u w:val="single"/>
        </w:rPr>
      </w:pPr>
    </w:p>
    <w:p w:rsidR="00B5691F" w:rsidRDefault="00A1402F" w:rsidP="00B5691F">
      <w:pPr>
        <w:rPr>
          <w:b/>
          <w:smallCaps/>
          <w:sz w:val="28"/>
          <w:szCs w:val="28"/>
          <w:u w:val="single"/>
        </w:rPr>
      </w:pPr>
      <w:r>
        <w:rPr>
          <w:b/>
          <w:smallCaps/>
          <w:sz w:val="28"/>
          <w:szCs w:val="28"/>
          <w:u w:val="single"/>
        </w:rPr>
        <w:t>print.prt</w:t>
      </w:r>
    </w:p>
    <w:p w:rsidR="00AB5C7C" w:rsidRDefault="00AB5C7C" w:rsidP="00B5691F">
      <w:pPr>
        <w:rPr>
          <w:sz w:val="24"/>
          <w:szCs w:val="24"/>
        </w:rPr>
      </w:pPr>
      <w:r>
        <w:rPr>
          <w:sz w:val="24"/>
          <w:szCs w:val="24"/>
        </w:rPr>
        <w:t xml:space="preserve">The print file controls the occurrence of the output files and is space delimited.  Below is a sample </w:t>
      </w:r>
      <w:r>
        <w:rPr>
          <w:smallCaps/>
          <w:sz w:val="24"/>
          <w:szCs w:val="24"/>
        </w:rPr>
        <w:t>print.prt</w:t>
      </w:r>
      <w:r>
        <w:rPr>
          <w:sz w:val="24"/>
          <w:szCs w:val="24"/>
        </w:rPr>
        <w:t xml:space="preserve"> file:   </w:t>
      </w:r>
    </w:p>
    <w:p w:rsidR="007F6720" w:rsidRDefault="007F6720" w:rsidP="00B5691F">
      <w:pPr>
        <w:rPr>
          <w:sz w:val="24"/>
          <w:szCs w:val="24"/>
        </w:rPr>
      </w:pPr>
    </w:p>
    <w:p w:rsidR="009C28D2" w:rsidRPr="00721F68" w:rsidRDefault="009C28D2" w:rsidP="009C28D2">
      <w:pPr>
        <w:rPr>
          <w:sz w:val="16"/>
          <w:szCs w:val="16"/>
        </w:rPr>
      </w:pPr>
    </w:p>
    <w:p w:rsidR="009C28D2" w:rsidRDefault="00ED0252" w:rsidP="00B5691F">
      <w:pPr>
        <w:rPr>
          <w:sz w:val="24"/>
          <w:szCs w:val="24"/>
        </w:rPr>
      </w:pPr>
      <w:r w:rsidRPr="00ED0252">
        <w:rPr>
          <w:noProof/>
        </w:rPr>
        <w:lastRenderedPageBreak/>
        <w:drawing>
          <wp:inline distT="0" distB="0" distL="0" distR="0">
            <wp:extent cx="3931920" cy="8420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1920" cy="8420100"/>
                    </a:xfrm>
                    <a:prstGeom prst="rect">
                      <a:avLst/>
                    </a:prstGeom>
                    <a:noFill/>
                    <a:ln>
                      <a:noFill/>
                    </a:ln>
                  </pic:spPr>
                </pic:pic>
              </a:graphicData>
            </a:graphic>
          </wp:inline>
        </w:drawing>
      </w:r>
    </w:p>
    <w:p w:rsidR="009C28D2" w:rsidRDefault="009C28D2" w:rsidP="00B5691F">
      <w:pPr>
        <w:rPr>
          <w:sz w:val="24"/>
          <w:szCs w:val="24"/>
        </w:rPr>
      </w:pPr>
    </w:p>
    <w:p w:rsidR="009C28D2" w:rsidRDefault="009C28D2" w:rsidP="00B5691F">
      <w:pPr>
        <w:rPr>
          <w:sz w:val="24"/>
          <w:szCs w:val="24"/>
        </w:rPr>
      </w:pPr>
    </w:p>
    <w:p w:rsidR="009C28D2" w:rsidRPr="00AB5C7C" w:rsidRDefault="009C28D2" w:rsidP="00B5691F">
      <w:pPr>
        <w:rPr>
          <w:sz w:val="24"/>
          <w:szCs w:val="24"/>
        </w:rPr>
      </w:pPr>
    </w:p>
    <w:p w:rsidR="00D94747" w:rsidRDefault="00D94747" w:rsidP="00B5691F">
      <w:pPr>
        <w:rPr>
          <w:b/>
          <w:sz w:val="28"/>
          <w:szCs w:val="28"/>
          <w:u w:val="single"/>
        </w:rPr>
      </w:pPr>
    </w:p>
    <w:p w:rsidR="00D94747" w:rsidRPr="00D94747" w:rsidRDefault="00D94747" w:rsidP="00D94747">
      <w:pPr>
        <w:rPr>
          <w:b/>
          <w:sz w:val="8"/>
          <w:szCs w:val="8"/>
        </w:rPr>
      </w:pPr>
    </w:p>
    <w:tbl>
      <w:tblPr>
        <w:tblW w:w="0" w:type="auto"/>
        <w:tblInd w:w="558" w:type="dxa"/>
        <w:tblLayout w:type="fixed"/>
        <w:tblLook w:val="0000" w:firstRow="0" w:lastRow="0" w:firstColumn="0" w:lastColumn="0" w:noHBand="0" w:noVBand="0"/>
      </w:tblPr>
      <w:tblGrid>
        <w:gridCol w:w="2070"/>
        <w:gridCol w:w="6120"/>
      </w:tblGrid>
      <w:tr w:rsidR="00B5691F" w:rsidTr="00C564D0">
        <w:trPr>
          <w:cantSplit/>
        </w:trPr>
        <w:tc>
          <w:tcPr>
            <w:tcW w:w="2070" w:type="dxa"/>
            <w:tcBorders>
              <w:bottom w:val="single" w:sz="6" w:space="0" w:color="auto"/>
            </w:tcBorders>
          </w:tcPr>
          <w:p w:rsidR="00B5691F" w:rsidRDefault="00B5691F" w:rsidP="009F52BE">
            <w:pPr>
              <w:spacing w:before="120"/>
              <w:rPr>
                <w:b/>
                <w:sz w:val="24"/>
              </w:rPr>
            </w:pPr>
            <w:r>
              <w:rPr>
                <w:b/>
                <w:sz w:val="24"/>
              </w:rPr>
              <w:t>Variable name</w:t>
            </w:r>
          </w:p>
        </w:tc>
        <w:tc>
          <w:tcPr>
            <w:tcW w:w="6120" w:type="dxa"/>
            <w:tcBorders>
              <w:bottom w:val="single" w:sz="6" w:space="0" w:color="auto"/>
            </w:tcBorders>
          </w:tcPr>
          <w:p w:rsidR="00B5691F" w:rsidRDefault="00B5691F" w:rsidP="009F52BE">
            <w:pPr>
              <w:pStyle w:val="Heading1"/>
              <w:spacing w:before="120" w:after="0"/>
              <w:jc w:val="left"/>
              <w:rPr>
                <w:b/>
              </w:rPr>
            </w:pPr>
            <w:r>
              <w:rPr>
                <w:b/>
              </w:rPr>
              <w:t>Definition</w:t>
            </w:r>
          </w:p>
        </w:tc>
      </w:tr>
      <w:tr w:rsidR="00181785" w:rsidRPr="005A267E" w:rsidTr="00C564D0">
        <w:trPr>
          <w:cantSplit/>
        </w:trPr>
        <w:tc>
          <w:tcPr>
            <w:tcW w:w="2070" w:type="dxa"/>
          </w:tcPr>
          <w:p w:rsidR="00181785" w:rsidRDefault="00181785" w:rsidP="009F52BE">
            <w:pPr>
              <w:pStyle w:val="Heading5"/>
              <w:spacing w:before="120"/>
              <w:rPr>
                <w:caps/>
              </w:rPr>
            </w:pPr>
            <w:r>
              <w:rPr>
                <w:caps/>
              </w:rPr>
              <w:t>Title</w:t>
            </w:r>
          </w:p>
        </w:tc>
        <w:tc>
          <w:tcPr>
            <w:tcW w:w="6120" w:type="dxa"/>
            <w:tcBorders>
              <w:top w:val="dotted" w:sz="4" w:space="0" w:color="auto"/>
            </w:tcBorders>
          </w:tcPr>
          <w:p w:rsidR="00181785" w:rsidRPr="005A267E" w:rsidRDefault="00181785" w:rsidP="00181785">
            <w:pPr>
              <w:spacing w:before="120"/>
              <w:rPr>
                <w:sz w:val="24"/>
                <w:szCs w:val="24"/>
              </w:rPr>
            </w:pPr>
            <w:r>
              <w:rPr>
                <w:sz w:val="24"/>
                <w:szCs w:val="24"/>
              </w:rPr>
              <w:t>Description of the print.prt file</w:t>
            </w:r>
            <w:r w:rsidRPr="00CB4F36">
              <w:rPr>
                <w:sz w:val="24"/>
                <w:szCs w:val="24"/>
              </w:rPr>
              <w:t xml:space="preserve"> </w:t>
            </w:r>
          </w:p>
        </w:tc>
      </w:tr>
      <w:tr w:rsidR="0064226A" w:rsidRPr="005A267E" w:rsidTr="00C564D0">
        <w:trPr>
          <w:cantSplit/>
        </w:trPr>
        <w:tc>
          <w:tcPr>
            <w:tcW w:w="2070" w:type="dxa"/>
          </w:tcPr>
          <w:p w:rsidR="0064226A" w:rsidRDefault="0064226A" w:rsidP="009F52BE">
            <w:pPr>
              <w:pStyle w:val="Heading5"/>
              <w:spacing w:before="120"/>
              <w:rPr>
                <w:caps/>
              </w:rPr>
            </w:pPr>
            <w:r>
              <w:rPr>
                <w:caps/>
              </w:rPr>
              <w:t>Header</w:t>
            </w:r>
          </w:p>
        </w:tc>
        <w:tc>
          <w:tcPr>
            <w:tcW w:w="6120" w:type="dxa"/>
            <w:tcBorders>
              <w:top w:val="dotted" w:sz="4" w:space="0" w:color="auto"/>
            </w:tcBorders>
          </w:tcPr>
          <w:p w:rsidR="0064226A" w:rsidRDefault="0064226A" w:rsidP="00181785">
            <w:pPr>
              <w:spacing w:before="120"/>
              <w:rPr>
                <w:sz w:val="24"/>
                <w:szCs w:val="24"/>
              </w:rPr>
            </w:pPr>
            <w:r>
              <w:rPr>
                <w:sz w:val="24"/>
                <w:szCs w:val="24"/>
              </w:rPr>
              <w:t xml:space="preserve">Headings </w:t>
            </w:r>
          </w:p>
        </w:tc>
      </w:tr>
      <w:tr w:rsidR="00B5691F" w:rsidTr="00C564D0">
        <w:trPr>
          <w:cantSplit/>
        </w:trPr>
        <w:tc>
          <w:tcPr>
            <w:tcW w:w="2070" w:type="dxa"/>
          </w:tcPr>
          <w:p w:rsidR="00B5691F" w:rsidRDefault="00B5691F" w:rsidP="009F52BE">
            <w:pPr>
              <w:pStyle w:val="Heading5"/>
              <w:spacing w:before="120"/>
              <w:rPr>
                <w:caps/>
              </w:rPr>
            </w:pPr>
            <w:r>
              <w:rPr>
                <w:caps/>
              </w:rPr>
              <w:t>nYSKIP</w:t>
            </w:r>
          </w:p>
        </w:tc>
        <w:tc>
          <w:tcPr>
            <w:tcW w:w="6120" w:type="dxa"/>
            <w:tcBorders>
              <w:top w:val="dotted" w:sz="4" w:space="0" w:color="auto"/>
            </w:tcBorders>
          </w:tcPr>
          <w:p w:rsidR="00B5691F" w:rsidRPr="00CB4F36" w:rsidRDefault="00B5691F" w:rsidP="00B5691F">
            <w:pPr>
              <w:spacing w:before="120"/>
              <w:rPr>
                <w:sz w:val="24"/>
                <w:szCs w:val="24"/>
              </w:rPr>
            </w:pPr>
            <w:r w:rsidRPr="00CB4F36">
              <w:rPr>
                <w:sz w:val="24"/>
                <w:szCs w:val="24"/>
              </w:rPr>
              <w:t xml:space="preserve">Number of years to </w:t>
            </w:r>
            <w:r w:rsidRPr="00CB4F36">
              <w:rPr>
                <w:b/>
                <w:i/>
                <w:sz w:val="24"/>
                <w:szCs w:val="24"/>
              </w:rPr>
              <w:t>not</w:t>
            </w:r>
            <w:r w:rsidRPr="00CB4F36">
              <w:rPr>
                <w:sz w:val="24"/>
                <w:szCs w:val="24"/>
              </w:rPr>
              <w:t xml:space="preserve"> print output. </w:t>
            </w:r>
          </w:p>
          <w:p w:rsidR="00B5691F" w:rsidRPr="00CB4F36" w:rsidRDefault="00B5691F" w:rsidP="00B5691F">
            <w:pPr>
              <w:spacing w:before="120"/>
              <w:rPr>
                <w:sz w:val="24"/>
                <w:szCs w:val="24"/>
              </w:rPr>
            </w:pPr>
            <w:r w:rsidRPr="00CB4F36">
              <w:rPr>
                <w:sz w:val="24"/>
                <w:szCs w:val="24"/>
              </w:rPr>
              <w:t>The options are</w:t>
            </w:r>
          </w:p>
          <w:p w:rsidR="00B5691F" w:rsidRPr="00CB4F36" w:rsidRDefault="00B5691F" w:rsidP="00C44E0A">
            <w:pPr>
              <w:numPr>
                <w:ilvl w:val="0"/>
                <w:numId w:val="1"/>
              </w:numPr>
              <w:rPr>
                <w:sz w:val="24"/>
                <w:szCs w:val="24"/>
              </w:rPr>
            </w:pPr>
            <w:r w:rsidRPr="00CB4F36">
              <w:rPr>
                <w:sz w:val="24"/>
                <w:szCs w:val="24"/>
              </w:rPr>
              <w:t>print output for all years of the simulation</w:t>
            </w:r>
          </w:p>
          <w:p w:rsidR="00B5691F" w:rsidRPr="00CB4F36" w:rsidRDefault="00B5691F" w:rsidP="00C44E0A">
            <w:pPr>
              <w:numPr>
                <w:ilvl w:val="0"/>
                <w:numId w:val="1"/>
              </w:numPr>
              <w:rPr>
                <w:sz w:val="24"/>
                <w:szCs w:val="24"/>
              </w:rPr>
            </w:pPr>
            <w:r w:rsidRPr="00CB4F36">
              <w:rPr>
                <w:sz w:val="24"/>
                <w:szCs w:val="24"/>
              </w:rPr>
              <w:t>print output after the first year of simulation</w:t>
            </w:r>
          </w:p>
          <w:p w:rsidR="00B5691F" w:rsidRPr="00CB4F36" w:rsidRDefault="00B5691F" w:rsidP="00C44E0A">
            <w:pPr>
              <w:numPr>
                <w:ilvl w:val="0"/>
                <w:numId w:val="1"/>
              </w:numPr>
              <w:rPr>
                <w:sz w:val="24"/>
                <w:szCs w:val="24"/>
              </w:rPr>
            </w:pPr>
            <w:r w:rsidRPr="00CB4F36">
              <w:rPr>
                <w:sz w:val="24"/>
                <w:szCs w:val="24"/>
              </w:rPr>
              <w:t>print output after the second year of simulation</w:t>
            </w:r>
          </w:p>
          <w:p w:rsidR="00B5691F" w:rsidRPr="00CB4F36" w:rsidRDefault="00B5691F" w:rsidP="00B5691F">
            <w:pPr>
              <w:rPr>
                <w:sz w:val="24"/>
                <w:szCs w:val="24"/>
              </w:rPr>
            </w:pPr>
            <w:r w:rsidRPr="00CB4F36">
              <w:rPr>
                <w:sz w:val="24"/>
                <w:szCs w:val="24"/>
              </w:rPr>
              <w:sym w:font="Wingdings 3" w:char="F036"/>
            </w:r>
          </w:p>
          <w:p w:rsidR="00B5691F" w:rsidRPr="00CB4F36" w:rsidRDefault="00B5691F" w:rsidP="00B5691F">
            <w:pPr>
              <w:rPr>
                <w:sz w:val="24"/>
                <w:szCs w:val="24"/>
              </w:rPr>
            </w:pPr>
            <w:r w:rsidRPr="00CB4F36">
              <w:rPr>
                <w:sz w:val="24"/>
                <w:szCs w:val="24"/>
              </w:rPr>
              <w:t>nbyr    no output will be printed</w:t>
            </w:r>
          </w:p>
          <w:p w:rsidR="00B5691F" w:rsidRDefault="00B5691F" w:rsidP="00B5691F">
            <w:pPr>
              <w:spacing w:before="120"/>
              <w:jc w:val="both"/>
              <w:rPr>
                <w:sz w:val="24"/>
                <w:szCs w:val="24"/>
              </w:rPr>
            </w:pPr>
            <w:r w:rsidRPr="00CB4F36">
              <w:rPr>
                <w:sz w:val="24"/>
                <w:szCs w:val="24"/>
              </w:rPr>
              <w:t>Some simulations will need a warm-up or equilibration period. The use of an equilibration period becomes more important as the simulation period of interest shortens. For 30-year simulations, an equilibrium period is optional. For a simulation covering 5 years or less, an equilibrium period is recommended. An equilibration period of one year is usually adequate to get the hydrologic cycle fully operational.</w:t>
            </w:r>
          </w:p>
          <w:p w:rsidR="004D1F5B" w:rsidRDefault="004D1F5B" w:rsidP="00B5691F">
            <w:pPr>
              <w:spacing w:before="120"/>
              <w:jc w:val="both"/>
              <w:rPr>
                <w:sz w:val="24"/>
                <w:szCs w:val="24"/>
              </w:rPr>
            </w:pPr>
          </w:p>
          <w:p w:rsidR="004D1F5B" w:rsidRPr="004D1F5B" w:rsidRDefault="004D1F5B" w:rsidP="004D1F5B">
            <w:pPr>
              <w:pStyle w:val="PlainText"/>
              <w:rPr>
                <w:rFonts w:ascii="Times New Roman" w:hAnsi="Times New Roman" w:cs="Times New Roman"/>
              </w:rPr>
            </w:pPr>
            <w:r w:rsidRPr="004D1F5B">
              <w:rPr>
                <w:rFonts w:ascii="Times New Roman" w:hAnsi="Times New Roman" w:cs="Times New Roman"/>
                <w:sz w:val="24"/>
                <w:szCs w:val="24"/>
              </w:rPr>
              <w:t xml:space="preserve">Examples:  </w:t>
            </w:r>
            <w:r w:rsidR="00250D07">
              <w:rPr>
                <w:rFonts w:ascii="Times New Roman" w:hAnsi="Times New Roman" w:cs="Times New Roman"/>
              </w:rPr>
              <w:t>If NYSKIP =2, the model will</w:t>
            </w:r>
            <w:r w:rsidRPr="004D1F5B">
              <w:rPr>
                <w:rFonts w:ascii="Times New Roman" w:hAnsi="Times New Roman" w:cs="Times New Roman"/>
              </w:rPr>
              <w:t xml:space="preserve"> skip printing the first two years regardless of the starting year.  In other words, if YRC_START = 2000, we start printing in 2002.  If</w:t>
            </w:r>
            <w:r w:rsidR="00250D07">
              <w:rPr>
                <w:rFonts w:ascii="Times New Roman" w:hAnsi="Times New Roman" w:cs="Times New Roman"/>
              </w:rPr>
              <w:t xml:space="preserve"> YRC_START = 2005, printing starts in </w:t>
            </w:r>
            <w:r w:rsidRPr="004D1F5B">
              <w:rPr>
                <w:rFonts w:ascii="Times New Roman" w:hAnsi="Times New Roman" w:cs="Times New Roman"/>
              </w:rPr>
              <w:t>2007.</w:t>
            </w:r>
          </w:p>
          <w:p w:rsidR="009F2115" w:rsidRDefault="00250D07" w:rsidP="00B5691F">
            <w:pPr>
              <w:spacing w:before="120"/>
              <w:jc w:val="both"/>
              <w:rPr>
                <w:sz w:val="24"/>
              </w:rPr>
            </w:pPr>
            <w:r>
              <w:rPr>
                <w:sz w:val="24"/>
              </w:rPr>
              <w:t xml:space="preserve">Notes: </w:t>
            </w:r>
            <w:r w:rsidRPr="00250D07">
              <w:rPr>
                <w:sz w:val="22"/>
                <w:szCs w:val="22"/>
              </w:rPr>
              <w:t>The daily print start and end time has nothing to do with NYSKIP.  If the daily print time is skipped, it simply won't print the daily output</w:t>
            </w:r>
            <w:r>
              <w:rPr>
                <w:sz w:val="24"/>
              </w:rPr>
              <w:t>.</w:t>
            </w:r>
          </w:p>
          <w:p w:rsidR="00250D07" w:rsidRDefault="00250D07" w:rsidP="00B5691F">
            <w:pPr>
              <w:spacing w:before="120"/>
              <w:jc w:val="both"/>
              <w:rPr>
                <w:sz w:val="24"/>
              </w:rPr>
            </w:pPr>
            <w:r>
              <w:rPr>
                <w:sz w:val="24"/>
              </w:rPr>
              <w:t xml:space="preserve">The start year of printing </w:t>
            </w:r>
            <w:proofErr w:type="gramStart"/>
            <w:r>
              <w:rPr>
                <w:sz w:val="24"/>
              </w:rPr>
              <w:t>is  max</w:t>
            </w:r>
            <w:proofErr w:type="gramEnd"/>
            <w:r>
              <w:rPr>
                <w:sz w:val="24"/>
              </w:rPr>
              <w:t xml:space="preserve">(YRC_START+NYSKIP).  </w:t>
            </w:r>
          </w:p>
          <w:p w:rsidR="00250D07" w:rsidRDefault="00250D07" w:rsidP="00B5691F">
            <w:pPr>
              <w:spacing w:before="120"/>
              <w:jc w:val="both"/>
              <w:rPr>
                <w:sz w:val="24"/>
              </w:rPr>
            </w:pPr>
          </w:p>
        </w:tc>
      </w:tr>
      <w:tr w:rsidR="00B5691F" w:rsidTr="00C564D0">
        <w:trPr>
          <w:cantSplit/>
        </w:trPr>
        <w:tc>
          <w:tcPr>
            <w:tcW w:w="2070" w:type="dxa"/>
          </w:tcPr>
          <w:p w:rsidR="00B5691F" w:rsidRDefault="00B5691F" w:rsidP="009F52BE">
            <w:pPr>
              <w:spacing w:before="120"/>
              <w:rPr>
                <w:caps/>
                <w:sz w:val="24"/>
              </w:rPr>
            </w:pPr>
            <w:r>
              <w:rPr>
                <w:caps/>
                <w:sz w:val="24"/>
              </w:rPr>
              <w:t>JD_START</w:t>
            </w:r>
          </w:p>
        </w:tc>
        <w:tc>
          <w:tcPr>
            <w:tcW w:w="6120" w:type="dxa"/>
            <w:tcBorders>
              <w:top w:val="dotted" w:sz="4" w:space="0" w:color="auto"/>
              <w:bottom w:val="dotted" w:sz="4" w:space="0" w:color="auto"/>
            </w:tcBorders>
          </w:tcPr>
          <w:p w:rsidR="00B5691F" w:rsidRDefault="00B5691F" w:rsidP="009F52BE">
            <w:pPr>
              <w:spacing w:before="120"/>
              <w:jc w:val="both"/>
              <w:rPr>
                <w:sz w:val="24"/>
              </w:rPr>
            </w:pPr>
            <w:r>
              <w:rPr>
                <w:sz w:val="24"/>
              </w:rPr>
              <w:t>Beginning Julian day of simulation to start printing output files</w:t>
            </w:r>
            <w:r w:rsidR="007857F2">
              <w:rPr>
                <w:sz w:val="24"/>
              </w:rPr>
              <w:t xml:space="preserve"> for daily printing only</w:t>
            </w:r>
          </w:p>
        </w:tc>
      </w:tr>
      <w:tr w:rsidR="00B5691F" w:rsidTr="00C564D0">
        <w:trPr>
          <w:cantSplit/>
        </w:trPr>
        <w:tc>
          <w:tcPr>
            <w:tcW w:w="2070" w:type="dxa"/>
          </w:tcPr>
          <w:p w:rsidR="00B5691F" w:rsidRDefault="00B5691F" w:rsidP="009F52BE">
            <w:pPr>
              <w:spacing w:before="120"/>
              <w:rPr>
                <w:caps/>
                <w:sz w:val="24"/>
              </w:rPr>
            </w:pPr>
            <w:r>
              <w:rPr>
                <w:caps/>
                <w:sz w:val="24"/>
              </w:rPr>
              <w:t>JD_END</w:t>
            </w:r>
          </w:p>
        </w:tc>
        <w:tc>
          <w:tcPr>
            <w:tcW w:w="6120" w:type="dxa"/>
            <w:tcBorders>
              <w:top w:val="dotted" w:sz="4" w:space="0" w:color="auto"/>
              <w:bottom w:val="dotted" w:sz="4" w:space="0" w:color="auto"/>
            </w:tcBorders>
          </w:tcPr>
          <w:p w:rsidR="00B5691F" w:rsidRDefault="00B5691F" w:rsidP="009F52BE">
            <w:pPr>
              <w:spacing w:before="120"/>
              <w:jc w:val="both"/>
              <w:rPr>
                <w:sz w:val="24"/>
              </w:rPr>
            </w:pPr>
            <w:r>
              <w:rPr>
                <w:sz w:val="24"/>
              </w:rPr>
              <w:t>E</w:t>
            </w:r>
            <w:r w:rsidR="001E140C">
              <w:rPr>
                <w:sz w:val="24"/>
              </w:rPr>
              <w:t>nding</w:t>
            </w:r>
            <w:r>
              <w:rPr>
                <w:sz w:val="24"/>
              </w:rPr>
              <w:t xml:space="preserve"> J</w:t>
            </w:r>
            <w:r w:rsidR="001E140C">
              <w:rPr>
                <w:sz w:val="24"/>
              </w:rPr>
              <w:t>ulian day of simulation to stop</w:t>
            </w:r>
            <w:r w:rsidR="007857F2">
              <w:rPr>
                <w:sz w:val="24"/>
              </w:rPr>
              <w:t xml:space="preserve"> printing output files for daily printing only</w:t>
            </w:r>
          </w:p>
        </w:tc>
      </w:tr>
      <w:tr w:rsidR="00B5691F" w:rsidTr="00C564D0">
        <w:trPr>
          <w:cantSplit/>
        </w:trPr>
        <w:tc>
          <w:tcPr>
            <w:tcW w:w="2070" w:type="dxa"/>
          </w:tcPr>
          <w:p w:rsidR="00B5691F" w:rsidRDefault="001E140C" w:rsidP="009F52BE">
            <w:pPr>
              <w:spacing w:before="120"/>
              <w:rPr>
                <w:caps/>
                <w:sz w:val="24"/>
              </w:rPr>
            </w:pPr>
            <w:r>
              <w:rPr>
                <w:caps/>
                <w:sz w:val="24"/>
              </w:rPr>
              <w:t>YR_START</w:t>
            </w:r>
          </w:p>
        </w:tc>
        <w:tc>
          <w:tcPr>
            <w:tcW w:w="6120" w:type="dxa"/>
            <w:tcBorders>
              <w:top w:val="dotted" w:sz="4" w:space="0" w:color="auto"/>
              <w:bottom w:val="dotted" w:sz="4" w:space="0" w:color="auto"/>
            </w:tcBorders>
          </w:tcPr>
          <w:p w:rsidR="00B5691F" w:rsidRDefault="001E140C" w:rsidP="009F52BE">
            <w:pPr>
              <w:spacing w:before="120"/>
              <w:jc w:val="both"/>
              <w:rPr>
                <w:sz w:val="24"/>
              </w:rPr>
            </w:pPr>
            <w:r>
              <w:rPr>
                <w:sz w:val="24"/>
              </w:rPr>
              <w:t>Beginning year of simulation to start printing output files</w:t>
            </w:r>
            <w:r w:rsidR="007857F2">
              <w:rPr>
                <w:sz w:val="24"/>
              </w:rPr>
              <w:t>….</w:t>
            </w:r>
          </w:p>
        </w:tc>
      </w:tr>
      <w:tr w:rsidR="00B5691F" w:rsidTr="00C564D0">
        <w:trPr>
          <w:cantSplit/>
        </w:trPr>
        <w:tc>
          <w:tcPr>
            <w:tcW w:w="2070" w:type="dxa"/>
          </w:tcPr>
          <w:p w:rsidR="00B5691F" w:rsidRDefault="001E140C" w:rsidP="009F52BE">
            <w:pPr>
              <w:spacing w:before="120"/>
              <w:rPr>
                <w:caps/>
                <w:sz w:val="24"/>
              </w:rPr>
            </w:pPr>
            <w:r>
              <w:rPr>
                <w:caps/>
                <w:sz w:val="24"/>
              </w:rPr>
              <w:t>YR_END</w:t>
            </w:r>
          </w:p>
        </w:tc>
        <w:tc>
          <w:tcPr>
            <w:tcW w:w="6120" w:type="dxa"/>
            <w:tcBorders>
              <w:top w:val="dotted" w:sz="4" w:space="0" w:color="auto"/>
              <w:bottom w:val="dotted" w:sz="4" w:space="0" w:color="auto"/>
            </w:tcBorders>
          </w:tcPr>
          <w:p w:rsidR="007857F2" w:rsidRDefault="001E140C" w:rsidP="00E5473D">
            <w:pPr>
              <w:spacing w:before="120"/>
              <w:jc w:val="both"/>
              <w:rPr>
                <w:sz w:val="24"/>
              </w:rPr>
            </w:pPr>
            <w:r>
              <w:rPr>
                <w:sz w:val="24"/>
              </w:rPr>
              <w:t>Ending year of simulation to stop printing output files</w:t>
            </w:r>
            <w:r w:rsidR="007857F2">
              <w:rPr>
                <w:sz w:val="24"/>
              </w:rPr>
              <w:t>….</w:t>
            </w:r>
          </w:p>
        </w:tc>
      </w:tr>
      <w:tr w:rsidR="00E5473D" w:rsidTr="00C564D0">
        <w:trPr>
          <w:cantSplit/>
        </w:trPr>
        <w:tc>
          <w:tcPr>
            <w:tcW w:w="2070" w:type="dxa"/>
          </w:tcPr>
          <w:p w:rsidR="00E5473D" w:rsidRDefault="00E5473D" w:rsidP="009F52BE">
            <w:pPr>
              <w:spacing w:before="120"/>
              <w:rPr>
                <w:caps/>
                <w:sz w:val="24"/>
              </w:rPr>
            </w:pPr>
            <w:r>
              <w:rPr>
                <w:caps/>
                <w:sz w:val="24"/>
              </w:rPr>
              <w:t>INTERVAL</w:t>
            </w:r>
          </w:p>
        </w:tc>
        <w:tc>
          <w:tcPr>
            <w:tcW w:w="6120" w:type="dxa"/>
            <w:tcBorders>
              <w:top w:val="dotted" w:sz="4" w:space="0" w:color="auto"/>
              <w:bottom w:val="dotted" w:sz="4" w:space="0" w:color="auto"/>
            </w:tcBorders>
          </w:tcPr>
          <w:p w:rsidR="00E5473D" w:rsidRDefault="00E5473D" w:rsidP="007857F2">
            <w:pPr>
              <w:spacing w:before="120"/>
              <w:jc w:val="both"/>
              <w:rPr>
                <w:sz w:val="24"/>
              </w:rPr>
            </w:pPr>
            <w:r>
              <w:rPr>
                <w:sz w:val="24"/>
              </w:rPr>
              <w:t>Daily print within the period</w:t>
            </w:r>
          </w:p>
          <w:p w:rsidR="00250D07" w:rsidRDefault="00250D07" w:rsidP="007857F2">
            <w:pPr>
              <w:spacing w:before="120"/>
              <w:jc w:val="both"/>
              <w:rPr>
                <w:sz w:val="24"/>
              </w:rPr>
            </w:pPr>
            <w:r>
              <w:rPr>
                <w:sz w:val="24"/>
              </w:rPr>
              <w:t xml:space="preserve">Specifies the interval within the specified printing time (i.e., INTERVAL =2) will print every other day.  </w:t>
            </w:r>
          </w:p>
        </w:tc>
      </w:tr>
      <w:tr w:rsidR="0064226A" w:rsidTr="00C564D0">
        <w:trPr>
          <w:cantSplit/>
        </w:trPr>
        <w:tc>
          <w:tcPr>
            <w:tcW w:w="2070" w:type="dxa"/>
          </w:tcPr>
          <w:p w:rsidR="0064226A" w:rsidRDefault="0064226A" w:rsidP="009F52BE">
            <w:pPr>
              <w:spacing w:before="120"/>
              <w:rPr>
                <w:caps/>
                <w:sz w:val="24"/>
              </w:rPr>
            </w:pPr>
            <w:r>
              <w:rPr>
                <w:caps/>
                <w:sz w:val="24"/>
              </w:rPr>
              <w:lastRenderedPageBreak/>
              <w:t>header</w:t>
            </w:r>
          </w:p>
        </w:tc>
        <w:tc>
          <w:tcPr>
            <w:tcW w:w="6120" w:type="dxa"/>
            <w:tcBorders>
              <w:top w:val="dotted" w:sz="4" w:space="0" w:color="auto"/>
              <w:bottom w:val="dotted" w:sz="4" w:space="0" w:color="auto"/>
            </w:tcBorders>
          </w:tcPr>
          <w:p w:rsidR="0064226A" w:rsidRDefault="0064226A" w:rsidP="007857F2">
            <w:pPr>
              <w:spacing w:before="120"/>
              <w:jc w:val="both"/>
              <w:rPr>
                <w:sz w:val="24"/>
              </w:rPr>
            </w:pPr>
            <w:r>
              <w:rPr>
                <w:sz w:val="24"/>
              </w:rPr>
              <w:t>Headings</w:t>
            </w:r>
          </w:p>
        </w:tc>
      </w:tr>
      <w:tr w:rsidR="00FF3928" w:rsidTr="00C564D0">
        <w:trPr>
          <w:cantSplit/>
        </w:trPr>
        <w:tc>
          <w:tcPr>
            <w:tcW w:w="2070" w:type="dxa"/>
          </w:tcPr>
          <w:p w:rsidR="00FF3928" w:rsidRDefault="00FF3928" w:rsidP="009F52BE">
            <w:pPr>
              <w:spacing w:before="120"/>
              <w:rPr>
                <w:caps/>
                <w:sz w:val="24"/>
              </w:rPr>
            </w:pPr>
            <w:r>
              <w:rPr>
                <w:caps/>
                <w:sz w:val="24"/>
              </w:rPr>
              <w:t>AA_NUMINT</w:t>
            </w:r>
          </w:p>
        </w:tc>
        <w:tc>
          <w:tcPr>
            <w:tcW w:w="6120" w:type="dxa"/>
            <w:tcBorders>
              <w:top w:val="dotted" w:sz="4" w:space="0" w:color="auto"/>
              <w:bottom w:val="dotted" w:sz="4" w:space="0" w:color="auto"/>
            </w:tcBorders>
          </w:tcPr>
          <w:p w:rsidR="00FF3928" w:rsidRDefault="00FF3928" w:rsidP="007857F2">
            <w:pPr>
              <w:spacing w:before="120"/>
              <w:jc w:val="both"/>
              <w:rPr>
                <w:sz w:val="24"/>
              </w:rPr>
            </w:pPr>
            <w:r>
              <w:rPr>
                <w:sz w:val="24"/>
              </w:rPr>
              <w:t>Number of print intervals for ave annual output</w:t>
            </w:r>
          </w:p>
          <w:p w:rsidR="00250D07" w:rsidRDefault="00250D07" w:rsidP="007857F2">
            <w:pPr>
              <w:spacing w:before="120"/>
              <w:jc w:val="both"/>
              <w:rPr>
                <w:sz w:val="24"/>
              </w:rPr>
            </w:pPr>
            <w:r>
              <w:rPr>
                <w:sz w:val="24"/>
              </w:rPr>
              <w:t xml:space="preserve">Example:  If AA_NUMINT == 1955    1965    1975, Average annual results will be printed for the time periods ending in 1955, 1965, 1975.  </w:t>
            </w:r>
          </w:p>
          <w:p w:rsidR="00250D07" w:rsidRDefault="00250D07" w:rsidP="007857F2">
            <w:pPr>
              <w:spacing w:before="120"/>
              <w:jc w:val="both"/>
              <w:rPr>
                <w:sz w:val="24"/>
              </w:rPr>
            </w:pPr>
            <w:r>
              <w:rPr>
                <w:sz w:val="24"/>
              </w:rPr>
              <w:t xml:space="preserve">Leaving the first number zero on this line will print average annual for the entire period (after NYSKIP).  </w:t>
            </w:r>
          </w:p>
        </w:tc>
      </w:tr>
      <w:tr w:rsidR="00174924" w:rsidTr="00C564D0">
        <w:trPr>
          <w:cantSplit/>
        </w:trPr>
        <w:tc>
          <w:tcPr>
            <w:tcW w:w="2070" w:type="dxa"/>
          </w:tcPr>
          <w:p w:rsidR="00174924" w:rsidRDefault="00174924" w:rsidP="00174924">
            <w:pPr>
              <w:rPr>
                <w:caps/>
                <w:sz w:val="24"/>
              </w:rPr>
            </w:pPr>
            <w:r>
              <w:rPr>
                <w:caps/>
                <w:sz w:val="24"/>
              </w:rPr>
              <w:t>aa_YEARS</w:t>
            </w:r>
          </w:p>
        </w:tc>
        <w:tc>
          <w:tcPr>
            <w:tcW w:w="6120" w:type="dxa"/>
            <w:tcBorders>
              <w:top w:val="dotted" w:sz="4" w:space="0" w:color="auto"/>
              <w:bottom w:val="dotted" w:sz="4" w:space="0" w:color="auto"/>
            </w:tcBorders>
          </w:tcPr>
          <w:p w:rsidR="00174924" w:rsidRPr="00174924" w:rsidRDefault="00174924" w:rsidP="00174924">
            <w:pPr>
              <w:autoSpaceDE w:val="0"/>
              <w:autoSpaceDN w:val="0"/>
              <w:adjustRightInd w:val="0"/>
              <w:rPr>
                <w:sz w:val="24"/>
                <w:szCs w:val="24"/>
              </w:rPr>
            </w:pPr>
            <w:r>
              <w:rPr>
                <w:sz w:val="24"/>
                <w:szCs w:val="24"/>
              </w:rPr>
              <w:t>E</w:t>
            </w:r>
            <w:r w:rsidRPr="00174924">
              <w:rPr>
                <w:sz w:val="24"/>
                <w:szCs w:val="24"/>
              </w:rPr>
              <w:t>nd years for ave</w:t>
            </w:r>
            <w:r>
              <w:rPr>
                <w:sz w:val="24"/>
                <w:szCs w:val="24"/>
              </w:rPr>
              <w:t>age</w:t>
            </w:r>
            <w:r w:rsidRPr="00174924">
              <w:rPr>
                <w:sz w:val="24"/>
                <w:szCs w:val="24"/>
              </w:rPr>
              <w:t xml:space="preserve"> annual output</w:t>
            </w:r>
          </w:p>
          <w:p w:rsidR="00174924" w:rsidRPr="00174924" w:rsidRDefault="00174924" w:rsidP="00174924">
            <w:pPr>
              <w:jc w:val="both"/>
              <w:rPr>
                <w:sz w:val="24"/>
                <w:szCs w:val="24"/>
              </w:rPr>
            </w:pPr>
          </w:p>
        </w:tc>
      </w:tr>
      <w:tr w:rsidR="0064226A" w:rsidTr="00C564D0">
        <w:trPr>
          <w:cantSplit/>
        </w:trPr>
        <w:tc>
          <w:tcPr>
            <w:tcW w:w="2070" w:type="dxa"/>
          </w:tcPr>
          <w:p w:rsidR="0064226A" w:rsidRDefault="0064226A" w:rsidP="009F52BE">
            <w:pPr>
              <w:spacing w:before="120"/>
              <w:rPr>
                <w:caps/>
                <w:sz w:val="24"/>
              </w:rPr>
            </w:pPr>
            <w:r>
              <w:rPr>
                <w:caps/>
                <w:sz w:val="24"/>
              </w:rPr>
              <w:t>Header</w:t>
            </w:r>
          </w:p>
        </w:tc>
        <w:tc>
          <w:tcPr>
            <w:tcW w:w="6120" w:type="dxa"/>
            <w:tcBorders>
              <w:top w:val="dotted" w:sz="4" w:space="0" w:color="auto"/>
              <w:bottom w:val="dotted" w:sz="4" w:space="0" w:color="auto"/>
            </w:tcBorders>
          </w:tcPr>
          <w:p w:rsidR="0064226A" w:rsidRDefault="0090074D" w:rsidP="007857F2">
            <w:pPr>
              <w:spacing w:before="120"/>
              <w:jc w:val="both"/>
              <w:rPr>
                <w:sz w:val="24"/>
              </w:rPr>
            </w:pPr>
            <w:r>
              <w:rPr>
                <w:sz w:val="24"/>
              </w:rPr>
              <w:t>Headings</w:t>
            </w:r>
          </w:p>
        </w:tc>
      </w:tr>
      <w:tr w:rsidR="00FF3928" w:rsidTr="00C564D0">
        <w:trPr>
          <w:cantSplit/>
        </w:trPr>
        <w:tc>
          <w:tcPr>
            <w:tcW w:w="2070" w:type="dxa"/>
          </w:tcPr>
          <w:p w:rsidR="00FF3928" w:rsidRDefault="00FF3928" w:rsidP="009F52BE">
            <w:pPr>
              <w:spacing w:before="120"/>
              <w:rPr>
                <w:caps/>
                <w:sz w:val="24"/>
              </w:rPr>
            </w:pPr>
            <w:r>
              <w:rPr>
                <w:caps/>
                <w:sz w:val="24"/>
              </w:rPr>
              <w:t>csvout</w:t>
            </w:r>
          </w:p>
        </w:tc>
        <w:tc>
          <w:tcPr>
            <w:tcW w:w="6120" w:type="dxa"/>
            <w:tcBorders>
              <w:top w:val="dotted" w:sz="4" w:space="0" w:color="auto"/>
              <w:bottom w:val="dotted" w:sz="4" w:space="0" w:color="auto"/>
            </w:tcBorders>
          </w:tcPr>
          <w:p w:rsidR="00FF3928" w:rsidRDefault="00BF38D2" w:rsidP="007857F2">
            <w:pPr>
              <w:spacing w:before="120"/>
              <w:jc w:val="both"/>
              <w:rPr>
                <w:sz w:val="24"/>
              </w:rPr>
            </w:pPr>
            <w:r>
              <w:rPr>
                <w:sz w:val="24"/>
              </w:rPr>
              <w:t>Code to print .csv files n=no print; y = print</w:t>
            </w:r>
          </w:p>
        </w:tc>
      </w:tr>
      <w:tr w:rsidR="00FF3928" w:rsidTr="00C564D0">
        <w:trPr>
          <w:cantSplit/>
        </w:trPr>
        <w:tc>
          <w:tcPr>
            <w:tcW w:w="2070" w:type="dxa"/>
          </w:tcPr>
          <w:p w:rsidR="00FF3928" w:rsidRDefault="00FF3928" w:rsidP="009F52BE">
            <w:pPr>
              <w:spacing w:before="120"/>
              <w:rPr>
                <w:caps/>
                <w:sz w:val="24"/>
              </w:rPr>
            </w:pPr>
            <w:r>
              <w:rPr>
                <w:caps/>
                <w:sz w:val="24"/>
              </w:rPr>
              <w:t>dbout</w:t>
            </w:r>
          </w:p>
        </w:tc>
        <w:tc>
          <w:tcPr>
            <w:tcW w:w="6120" w:type="dxa"/>
            <w:tcBorders>
              <w:top w:val="dotted" w:sz="4" w:space="0" w:color="auto"/>
              <w:bottom w:val="dotted" w:sz="4" w:space="0" w:color="auto"/>
            </w:tcBorders>
          </w:tcPr>
          <w:p w:rsidR="00FF3928" w:rsidRDefault="00BF38D2" w:rsidP="00BF38D2">
            <w:pPr>
              <w:spacing w:before="120"/>
              <w:jc w:val="both"/>
              <w:rPr>
                <w:sz w:val="24"/>
              </w:rPr>
            </w:pPr>
            <w:r>
              <w:rPr>
                <w:sz w:val="24"/>
              </w:rPr>
              <w:t>Code to print database (db) files n=no print; y = print</w:t>
            </w:r>
            <w:r w:rsidR="00250D07">
              <w:rPr>
                <w:sz w:val="24"/>
              </w:rPr>
              <w:t xml:space="preserve"> (not currently active)</w:t>
            </w:r>
          </w:p>
        </w:tc>
      </w:tr>
      <w:tr w:rsidR="00FF3928" w:rsidTr="00C564D0">
        <w:trPr>
          <w:cantSplit/>
        </w:trPr>
        <w:tc>
          <w:tcPr>
            <w:tcW w:w="2070" w:type="dxa"/>
          </w:tcPr>
          <w:p w:rsidR="00FF3928" w:rsidRDefault="00FF3928" w:rsidP="009F52BE">
            <w:pPr>
              <w:spacing w:before="120"/>
              <w:rPr>
                <w:caps/>
                <w:sz w:val="24"/>
              </w:rPr>
            </w:pPr>
            <w:r>
              <w:rPr>
                <w:caps/>
                <w:sz w:val="24"/>
              </w:rPr>
              <w:t>cdfout</w:t>
            </w:r>
          </w:p>
        </w:tc>
        <w:tc>
          <w:tcPr>
            <w:tcW w:w="6120" w:type="dxa"/>
            <w:tcBorders>
              <w:top w:val="dotted" w:sz="4" w:space="0" w:color="auto"/>
              <w:bottom w:val="dotted" w:sz="4" w:space="0" w:color="auto"/>
            </w:tcBorders>
          </w:tcPr>
          <w:p w:rsidR="00FF3928" w:rsidRDefault="00BF38D2" w:rsidP="00BF38D2">
            <w:pPr>
              <w:spacing w:before="120"/>
              <w:jc w:val="both"/>
              <w:rPr>
                <w:sz w:val="24"/>
              </w:rPr>
            </w:pPr>
            <w:r>
              <w:rPr>
                <w:sz w:val="24"/>
              </w:rPr>
              <w:t>Code to print netcdf (cdf) files n=no print; y = print</w:t>
            </w:r>
            <w:r w:rsidR="00250D07">
              <w:rPr>
                <w:sz w:val="24"/>
              </w:rPr>
              <w:t xml:space="preserve"> (not currently active)</w:t>
            </w:r>
          </w:p>
        </w:tc>
      </w:tr>
      <w:tr w:rsidR="0090074D" w:rsidTr="00C564D0">
        <w:trPr>
          <w:cantSplit/>
        </w:trPr>
        <w:tc>
          <w:tcPr>
            <w:tcW w:w="2070" w:type="dxa"/>
          </w:tcPr>
          <w:p w:rsidR="0090074D" w:rsidRDefault="0090074D" w:rsidP="009F52BE">
            <w:pPr>
              <w:spacing w:before="120"/>
              <w:rPr>
                <w:caps/>
                <w:sz w:val="24"/>
              </w:rPr>
            </w:pPr>
            <w:r>
              <w:rPr>
                <w:caps/>
                <w:sz w:val="24"/>
              </w:rPr>
              <w:t>HEADER</w:t>
            </w:r>
          </w:p>
        </w:tc>
        <w:tc>
          <w:tcPr>
            <w:tcW w:w="6120" w:type="dxa"/>
            <w:tcBorders>
              <w:top w:val="dotted" w:sz="4" w:space="0" w:color="auto"/>
              <w:bottom w:val="dotted" w:sz="4" w:space="0" w:color="auto"/>
            </w:tcBorders>
          </w:tcPr>
          <w:p w:rsidR="0090074D" w:rsidRDefault="00250D07" w:rsidP="00BF38D2">
            <w:pPr>
              <w:spacing w:before="120"/>
              <w:jc w:val="both"/>
              <w:rPr>
                <w:sz w:val="24"/>
              </w:rPr>
            </w:pPr>
            <w:r>
              <w:rPr>
                <w:sz w:val="24"/>
              </w:rPr>
              <w:t>Headers for the output files to follow</w:t>
            </w:r>
          </w:p>
        </w:tc>
      </w:tr>
      <w:tr w:rsidR="008B0C45" w:rsidTr="00C564D0">
        <w:trPr>
          <w:cantSplit/>
        </w:trPr>
        <w:tc>
          <w:tcPr>
            <w:tcW w:w="2070" w:type="dxa"/>
          </w:tcPr>
          <w:p w:rsidR="008B0C45" w:rsidRPr="00CF4D9F" w:rsidRDefault="008B0C45" w:rsidP="008B0C45">
            <w:pPr>
              <w:rPr>
                <w:caps/>
                <w:sz w:val="24"/>
              </w:rPr>
            </w:pPr>
            <w:r>
              <w:rPr>
                <w:caps/>
                <w:sz w:val="24"/>
              </w:rPr>
              <w:t>SOLOUT</w:t>
            </w:r>
          </w:p>
        </w:tc>
        <w:tc>
          <w:tcPr>
            <w:tcW w:w="6120" w:type="dxa"/>
            <w:tcBorders>
              <w:top w:val="dotted" w:sz="4" w:space="0" w:color="auto"/>
              <w:bottom w:val="dotted" w:sz="4" w:space="0" w:color="auto"/>
            </w:tcBorders>
          </w:tcPr>
          <w:p w:rsidR="008B0C45" w:rsidRPr="009B6F26" w:rsidRDefault="008B0C45" w:rsidP="008B0C45">
            <w:pPr>
              <w:jc w:val="both"/>
            </w:pPr>
            <w:r>
              <w:rPr>
                <w:sz w:val="24"/>
              </w:rPr>
              <w:t>Soils output file (print codes apply) (soils.out)</w:t>
            </w:r>
            <w:r w:rsidRPr="009B6F26">
              <w:t xml:space="preserve"> </w:t>
            </w:r>
          </w:p>
        </w:tc>
      </w:tr>
      <w:tr w:rsidR="008B0C45" w:rsidTr="00C564D0">
        <w:trPr>
          <w:cantSplit/>
        </w:trPr>
        <w:tc>
          <w:tcPr>
            <w:tcW w:w="2070" w:type="dxa"/>
          </w:tcPr>
          <w:p w:rsidR="008B0C45" w:rsidRPr="00CF4D9F" w:rsidRDefault="008B0C45" w:rsidP="00EC4E8A">
            <w:pPr>
              <w:rPr>
                <w:caps/>
                <w:sz w:val="24"/>
              </w:rPr>
            </w:pPr>
            <w:r>
              <w:rPr>
                <w:caps/>
                <w:sz w:val="24"/>
              </w:rPr>
              <w:t>MGTOUT</w:t>
            </w:r>
          </w:p>
        </w:tc>
        <w:tc>
          <w:tcPr>
            <w:tcW w:w="6120" w:type="dxa"/>
            <w:tcBorders>
              <w:top w:val="dotted" w:sz="4" w:space="0" w:color="auto"/>
            </w:tcBorders>
          </w:tcPr>
          <w:p w:rsidR="008B0C45" w:rsidRPr="009B6F26" w:rsidRDefault="008B0C45" w:rsidP="008B0C45">
            <w:pPr>
              <w:jc w:val="both"/>
            </w:pPr>
            <w:r>
              <w:rPr>
                <w:sz w:val="24"/>
              </w:rPr>
              <w:t>Management output file (print codes apply) (mgt.out)</w:t>
            </w:r>
            <w:r w:rsidRPr="009B6F26">
              <w:t xml:space="preserve"> </w:t>
            </w:r>
          </w:p>
        </w:tc>
      </w:tr>
      <w:tr w:rsidR="008B0C45" w:rsidRPr="00CF4D9F" w:rsidTr="00C564D0">
        <w:trPr>
          <w:cantSplit/>
        </w:trPr>
        <w:tc>
          <w:tcPr>
            <w:tcW w:w="2070" w:type="dxa"/>
          </w:tcPr>
          <w:p w:rsidR="008B0C45" w:rsidRPr="00CF4D9F" w:rsidRDefault="008B0C45" w:rsidP="00EC4E8A">
            <w:pPr>
              <w:rPr>
                <w:caps/>
                <w:sz w:val="24"/>
              </w:rPr>
            </w:pPr>
            <w:r>
              <w:rPr>
                <w:caps/>
                <w:sz w:val="24"/>
              </w:rPr>
              <w:t>hydcon</w:t>
            </w:r>
          </w:p>
        </w:tc>
        <w:tc>
          <w:tcPr>
            <w:tcW w:w="6120" w:type="dxa"/>
            <w:tcBorders>
              <w:top w:val="dotted" w:sz="4" w:space="0" w:color="auto"/>
            </w:tcBorders>
          </w:tcPr>
          <w:p w:rsidR="008B0C45" w:rsidRPr="009B6F26" w:rsidRDefault="008B0C45" w:rsidP="008B0C45">
            <w:pPr>
              <w:jc w:val="both"/>
            </w:pPr>
            <w:r>
              <w:rPr>
                <w:sz w:val="24"/>
              </w:rPr>
              <w:t>Hydrograph connect output file (hydcon.out)</w:t>
            </w:r>
            <w:r w:rsidRPr="009B6F26">
              <w:t xml:space="preserve"> </w:t>
            </w:r>
          </w:p>
        </w:tc>
      </w:tr>
      <w:tr w:rsidR="008B0C45" w:rsidRPr="00CF4D9F" w:rsidTr="00C564D0">
        <w:trPr>
          <w:cantSplit/>
        </w:trPr>
        <w:tc>
          <w:tcPr>
            <w:tcW w:w="2070" w:type="dxa"/>
          </w:tcPr>
          <w:p w:rsidR="008B0C45" w:rsidRPr="00CF4D9F" w:rsidRDefault="008B0C45" w:rsidP="00EC4E8A">
            <w:pPr>
              <w:rPr>
                <w:caps/>
                <w:sz w:val="24"/>
              </w:rPr>
            </w:pPr>
            <w:r>
              <w:rPr>
                <w:caps/>
                <w:sz w:val="24"/>
              </w:rPr>
              <w:t>FDCOUT</w:t>
            </w:r>
          </w:p>
        </w:tc>
        <w:tc>
          <w:tcPr>
            <w:tcW w:w="6120" w:type="dxa"/>
            <w:tcBorders>
              <w:top w:val="dotted" w:sz="4" w:space="0" w:color="auto"/>
              <w:bottom w:val="dotted" w:sz="4" w:space="0" w:color="auto"/>
            </w:tcBorders>
          </w:tcPr>
          <w:p w:rsidR="008B0C45" w:rsidRDefault="008B0C45" w:rsidP="008B0C45">
            <w:pPr>
              <w:jc w:val="both"/>
              <w:rPr>
                <w:sz w:val="24"/>
              </w:rPr>
            </w:pPr>
            <w:r>
              <w:rPr>
                <w:sz w:val="24"/>
              </w:rPr>
              <w:t xml:space="preserve">Flow duration curve output file </w:t>
            </w:r>
          </w:p>
          <w:p w:rsidR="008B0C45" w:rsidRPr="009B6F26" w:rsidRDefault="008B0C45" w:rsidP="008B0C45">
            <w:pPr>
              <w:jc w:val="both"/>
            </w:pPr>
            <w:r>
              <w:rPr>
                <w:sz w:val="24"/>
              </w:rPr>
              <w:t>n=no print; avann=print</w:t>
            </w:r>
            <w:r w:rsidRPr="009B6F26">
              <w:t xml:space="preserve"> </w:t>
            </w:r>
          </w:p>
        </w:tc>
      </w:tr>
      <w:tr w:rsidR="0090074D" w:rsidRPr="00CF4D9F" w:rsidTr="00C564D0">
        <w:trPr>
          <w:cantSplit/>
        </w:trPr>
        <w:tc>
          <w:tcPr>
            <w:tcW w:w="2070" w:type="dxa"/>
          </w:tcPr>
          <w:p w:rsidR="0090074D" w:rsidRDefault="0090074D" w:rsidP="00EC4E8A">
            <w:pPr>
              <w:rPr>
                <w:caps/>
                <w:sz w:val="24"/>
              </w:rPr>
            </w:pPr>
            <w:r>
              <w:rPr>
                <w:caps/>
                <w:sz w:val="24"/>
              </w:rPr>
              <w:t>hEADER</w:t>
            </w:r>
          </w:p>
        </w:tc>
        <w:tc>
          <w:tcPr>
            <w:tcW w:w="6120" w:type="dxa"/>
            <w:tcBorders>
              <w:top w:val="dotted" w:sz="4" w:space="0" w:color="auto"/>
              <w:bottom w:val="dotted" w:sz="4" w:space="0" w:color="auto"/>
            </w:tcBorders>
          </w:tcPr>
          <w:p w:rsidR="0090074D" w:rsidRDefault="0090074D" w:rsidP="00250D07">
            <w:pPr>
              <w:jc w:val="both"/>
              <w:rPr>
                <w:sz w:val="24"/>
              </w:rPr>
            </w:pPr>
            <w:r>
              <w:rPr>
                <w:sz w:val="24"/>
              </w:rPr>
              <w:t>Head</w:t>
            </w:r>
            <w:r w:rsidR="00250D07">
              <w:rPr>
                <w:sz w:val="24"/>
              </w:rPr>
              <w:t>ers for the output files to follow</w:t>
            </w:r>
          </w:p>
        </w:tc>
      </w:tr>
      <w:tr w:rsidR="008B0C45" w:rsidRPr="00CF4D9F" w:rsidTr="00C564D0">
        <w:trPr>
          <w:cantSplit/>
        </w:trPr>
        <w:tc>
          <w:tcPr>
            <w:tcW w:w="2070" w:type="dxa"/>
          </w:tcPr>
          <w:p w:rsidR="008B0C45" w:rsidRDefault="00E405FE" w:rsidP="00E405FE">
            <w:pPr>
              <w:rPr>
                <w:caps/>
                <w:sz w:val="24"/>
              </w:rPr>
            </w:pPr>
            <w:r>
              <w:rPr>
                <w:caps/>
                <w:sz w:val="24"/>
              </w:rPr>
              <w:t>wb_bsn</w:t>
            </w:r>
          </w:p>
        </w:tc>
        <w:tc>
          <w:tcPr>
            <w:tcW w:w="6120" w:type="dxa"/>
            <w:tcBorders>
              <w:top w:val="dotted" w:sz="4" w:space="0" w:color="auto"/>
              <w:bottom w:val="dotted" w:sz="4" w:space="0" w:color="auto"/>
            </w:tcBorders>
          </w:tcPr>
          <w:p w:rsidR="008B0C45" w:rsidRDefault="00E405FE" w:rsidP="00971C45">
            <w:pPr>
              <w:jc w:val="both"/>
              <w:rPr>
                <w:sz w:val="24"/>
              </w:rPr>
            </w:pPr>
            <w:r w:rsidRPr="0044540A">
              <w:rPr>
                <w:sz w:val="24"/>
              </w:rPr>
              <w:t>Water</w:t>
            </w:r>
            <w:r>
              <w:rPr>
                <w:sz w:val="24"/>
              </w:rPr>
              <w:t xml:space="preserve"> balance </w:t>
            </w:r>
            <w:r w:rsidR="00971C45">
              <w:rPr>
                <w:sz w:val="24"/>
              </w:rPr>
              <w:t>BASIN output</w:t>
            </w:r>
            <w:r>
              <w:rPr>
                <w:sz w:val="24"/>
              </w:rPr>
              <w:t xml:space="preserve"> </w:t>
            </w:r>
          </w:p>
        </w:tc>
      </w:tr>
      <w:tr w:rsidR="00E405FE" w:rsidRPr="00CF4D9F" w:rsidTr="00C564D0">
        <w:trPr>
          <w:cantSplit/>
        </w:trPr>
        <w:tc>
          <w:tcPr>
            <w:tcW w:w="2070" w:type="dxa"/>
          </w:tcPr>
          <w:p w:rsidR="00E405FE" w:rsidRDefault="00E405FE" w:rsidP="00E405FE">
            <w:pPr>
              <w:rPr>
                <w:caps/>
                <w:sz w:val="24"/>
              </w:rPr>
            </w:pPr>
            <w:r>
              <w:rPr>
                <w:sz w:val="24"/>
              </w:rPr>
              <w:t>NB_BSN</w:t>
            </w:r>
          </w:p>
        </w:tc>
        <w:tc>
          <w:tcPr>
            <w:tcW w:w="6120" w:type="dxa"/>
            <w:tcBorders>
              <w:top w:val="dotted" w:sz="4" w:space="0" w:color="auto"/>
              <w:bottom w:val="dotted" w:sz="4" w:space="0" w:color="auto"/>
            </w:tcBorders>
          </w:tcPr>
          <w:p w:rsidR="00E405FE" w:rsidRPr="0044540A" w:rsidRDefault="00E405FE" w:rsidP="00971C45">
            <w:pPr>
              <w:jc w:val="both"/>
              <w:rPr>
                <w:sz w:val="24"/>
              </w:rPr>
            </w:pPr>
            <w:r w:rsidRPr="0044540A">
              <w:rPr>
                <w:sz w:val="24"/>
              </w:rPr>
              <w:t xml:space="preserve">Nutrient balance </w:t>
            </w:r>
            <w:r w:rsidR="00971C45">
              <w:rPr>
                <w:sz w:val="24"/>
              </w:rPr>
              <w:t xml:space="preserve">BASIN </w:t>
            </w:r>
            <w:r w:rsidRPr="0044540A">
              <w:rPr>
                <w:sz w:val="24"/>
              </w:rPr>
              <w:t>ou</w:t>
            </w:r>
            <w:r>
              <w:rPr>
                <w:sz w:val="24"/>
              </w:rPr>
              <w:t xml:space="preserve">tput </w:t>
            </w:r>
          </w:p>
        </w:tc>
      </w:tr>
      <w:tr w:rsidR="00E405FE" w:rsidRPr="00CF4D9F" w:rsidTr="00C564D0">
        <w:trPr>
          <w:cantSplit/>
        </w:trPr>
        <w:tc>
          <w:tcPr>
            <w:tcW w:w="2070" w:type="dxa"/>
          </w:tcPr>
          <w:p w:rsidR="00E405FE" w:rsidRDefault="00977D4B" w:rsidP="00E405FE">
            <w:pPr>
              <w:rPr>
                <w:sz w:val="24"/>
              </w:rPr>
            </w:pPr>
            <w:r w:rsidRPr="0044540A">
              <w:rPr>
                <w:sz w:val="24"/>
              </w:rPr>
              <w:t>LS</w:t>
            </w:r>
            <w:r>
              <w:rPr>
                <w:sz w:val="24"/>
              </w:rPr>
              <w:t>_BSN</w:t>
            </w:r>
          </w:p>
        </w:tc>
        <w:tc>
          <w:tcPr>
            <w:tcW w:w="6120" w:type="dxa"/>
            <w:tcBorders>
              <w:top w:val="dotted" w:sz="4" w:space="0" w:color="auto"/>
              <w:bottom w:val="dotted" w:sz="4" w:space="0" w:color="auto"/>
            </w:tcBorders>
          </w:tcPr>
          <w:p w:rsidR="00E405FE" w:rsidRPr="0044540A" w:rsidRDefault="00977D4B" w:rsidP="00971C45">
            <w:pPr>
              <w:jc w:val="both"/>
              <w:rPr>
                <w:sz w:val="24"/>
              </w:rPr>
            </w:pPr>
            <w:r w:rsidRPr="0044540A">
              <w:rPr>
                <w:sz w:val="24"/>
              </w:rPr>
              <w:t>Losses</w:t>
            </w:r>
            <w:r w:rsidR="00971C45">
              <w:rPr>
                <w:sz w:val="24"/>
              </w:rPr>
              <w:t xml:space="preserve"> BASIN</w:t>
            </w:r>
            <w:r w:rsidRPr="0044540A">
              <w:rPr>
                <w:sz w:val="24"/>
              </w:rPr>
              <w:t xml:space="preserve"> </w:t>
            </w:r>
            <w:r w:rsidR="00971C45">
              <w:rPr>
                <w:sz w:val="24"/>
              </w:rPr>
              <w:t>output</w:t>
            </w:r>
          </w:p>
        </w:tc>
      </w:tr>
      <w:tr w:rsidR="008B0C45" w:rsidRPr="00CF4D9F" w:rsidTr="00C564D0">
        <w:trPr>
          <w:cantSplit/>
        </w:trPr>
        <w:tc>
          <w:tcPr>
            <w:tcW w:w="2070" w:type="dxa"/>
          </w:tcPr>
          <w:p w:rsidR="008B0C45" w:rsidRPr="00CF4D9F" w:rsidRDefault="004149BB" w:rsidP="0044540A">
            <w:pPr>
              <w:rPr>
                <w:caps/>
                <w:sz w:val="24"/>
              </w:rPr>
            </w:pPr>
            <w:r w:rsidRPr="0044540A">
              <w:rPr>
                <w:sz w:val="24"/>
              </w:rPr>
              <w:t>PW</w:t>
            </w:r>
            <w:r>
              <w:rPr>
                <w:sz w:val="24"/>
              </w:rPr>
              <w:t>_BSN</w:t>
            </w:r>
          </w:p>
        </w:tc>
        <w:tc>
          <w:tcPr>
            <w:tcW w:w="6120" w:type="dxa"/>
            <w:tcBorders>
              <w:top w:val="dotted" w:sz="4" w:space="0" w:color="auto"/>
              <w:bottom w:val="dotted" w:sz="4" w:space="0" w:color="auto"/>
            </w:tcBorders>
          </w:tcPr>
          <w:p w:rsidR="008B0C45" w:rsidRDefault="008B0C45" w:rsidP="004149BB">
            <w:pPr>
              <w:jc w:val="both"/>
              <w:rPr>
                <w:sz w:val="24"/>
              </w:rPr>
            </w:pPr>
            <w:r w:rsidRPr="0044540A">
              <w:rPr>
                <w:sz w:val="24"/>
              </w:rPr>
              <w:t xml:space="preserve">Plant weather </w:t>
            </w:r>
            <w:r w:rsidR="00971C45">
              <w:rPr>
                <w:sz w:val="24"/>
              </w:rPr>
              <w:t>BASIN</w:t>
            </w:r>
            <w:r w:rsidR="00971C45" w:rsidRPr="0044540A">
              <w:rPr>
                <w:sz w:val="24"/>
              </w:rPr>
              <w:t xml:space="preserve"> </w:t>
            </w:r>
            <w:r w:rsidRPr="0044540A">
              <w:rPr>
                <w:sz w:val="24"/>
              </w:rPr>
              <w:t>out</w:t>
            </w:r>
            <w:r>
              <w:rPr>
                <w:sz w:val="24"/>
              </w:rPr>
              <w:t xml:space="preserve">put </w:t>
            </w:r>
          </w:p>
          <w:p w:rsidR="008B0C45" w:rsidRDefault="008B0C45" w:rsidP="004149BB">
            <w:r>
              <w:t xml:space="preserve">The print codes for all output files are:  </w:t>
            </w:r>
          </w:p>
          <w:p w:rsidR="008B0C45" w:rsidRDefault="008B0C45" w:rsidP="004149BB">
            <w:r>
              <w:t xml:space="preserve">          0 = average annual (always prints)</w:t>
            </w:r>
          </w:p>
          <w:p w:rsidR="008B0C45" w:rsidRDefault="008B0C45" w:rsidP="004149BB">
            <w:r>
              <w:t xml:space="preserve">          1 = yearly</w:t>
            </w:r>
          </w:p>
          <w:p w:rsidR="008B0C45" w:rsidRPr="009B6F26" w:rsidRDefault="008B0C45" w:rsidP="004149BB">
            <w:r>
              <w:t xml:space="preserve">          2 = monthly</w:t>
            </w:r>
            <w:r>
              <w:br/>
              <w:t xml:space="preserve">          3 = daily</w:t>
            </w:r>
            <w:r w:rsidRPr="009B6F26">
              <w:t xml:space="preserve"> </w:t>
            </w:r>
          </w:p>
        </w:tc>
      </w:tr>
      <w:tr w:rsidR="00C564D0" w:rsidRPr="00CF4D9F" w:rsidTr="00C564D0">
        <w:trPr>
          <w:cantSplit/>
        </w:trPr>
        <w:tc>
          <w:tcPr>
            <w:tcW w:w="2070" w:type="dxa"/>
          </w:tcPr>
          <w:p w:rsidR="00C564D0" w:rsidRPr="0044540A" w:rsidRDefault="00C564D0" w:rsidP="00D139B2">
            <w:pPr>
              <w:rPr>
                <w:sz w:val="24"/>
              </w:rPr>
            </w:pPr>
            <w:r>
              <w:rPr>
                <w:sz w:val="24"/>
              </w:rPr>
              <w:t>AQU</w:t>
            </w:r>
            <w:r w:rsidR="00D139B2">
              <w:rPr>
                <w:sz w:val="24"/>
              </w:rPr>
              <w:t>_</w:t>
            </w:r>
            <w:r>
              <w:rPr>
                <w:sz w:val="24"/>
              </w:rPr>
              <w:t>BSN</w:t>
            </w:r>
          </w:p>
        </w:tc>
        <w:tc>
          <w:tcPr>
            <w:tcW w:w="6120" w:type="dxa"/>
            <w:tcBorders>
              <w:top w:val="dotted" w:sz="4" w:space="0" w:color="auto"/>
              <w:bottom w:val="dotted" w:sz="4" w:space="0" w:color="auto"/>
            </w:tcBorders>
          </w:tcPr>
          <w:p w:rsidR="00C564D0" w:rsidRPr="0044540A" w:rsidRDefault="00C564D0" w:rsidP="00C564D0">
            <w:pPr>
              <w:jc w:val="both"/>
              <w:rPr>
                <w:sz w:val="24"/>
              </w:rPr>
            </w:pPr>
            <w:r>
              <w:rPr>
                <w:sz w:val="24"/>
              </w:rPr>
              <w:t>Aquifer output file (print codes apply) (aquifer.out)</w:t>
            </w:r>
          </w:p>
        </w:tc>
      </w:tr>
      <w:tr w:rsidR="00C564D0" w:rsidRPr="00CF4D9F" w:rsidTr="00C564D0">
        <w:trPr>
          <w:cantSplit/>
        </w:trPr>
        <w:tc>
          <w:tcPr>
            <w:tcW w:w="2070" w:type="dxa"/>
          </w:tcPr>
          <w:p w:rsidR="00C564D0" w:rsidRDefault="00C564D0" w:rsidP="0044540A">
            <w:pPr>
              <w:rPr>
                <w:sz w:val="24"/>
              </w:rPr>
            </w:pPr>
            <w:r>
              <w:rPr>
                <w:sz w:val="24"/>
              </w:rPr>
              <w:t>RES_BSN</w:t>
            </w:r>
          </w:p>
        </w:tc>
        <w:tc>
          <w:tcPr>
            <w:tcW w:w="6120" w:type="dxa"/>
            <w:tcBorders>
              <w:top w:val="dotted" w:sz="4" w:space="0" w:color="auto"/>
              <w:bottom w:val="dotted" w:sz="4" w:space="0" w:color="auto"/>
            </w:tcBorders>
          </w:tcPr>
          <w:p w:rsidR="00C564D0" w:rsidRDefault="00C564D0" w:rsidP="00C564D0">
            <w:pPr>
              <w:jc w:val="both"/>
              <w:rPr>
                <w:sz w:val="24"/>
              </w:rPr>
            </w:pPr>
            <w:r>
              <w:rPr>
                <w:sz w:val="24"/>
              </w:rPr>
              <w:t>Reservoir output file (print codes apply) (reservoir.out)</w:t>
            </w:r>
          </w:p>
        </w:tc>
      </w:tr>
      <w:tr w:rsidR="008B0C45" w:rsidRPr="009B6F26" w:rsidTr="00C564D0">
        <w:trPr>
          <w:cantSplit/>
        </w:trPr>
        <w:tc>
          <w:tcPr>
            <w:tcW w:w="2070" w:type="dxa"/>
          </w:tcPr>
          <w:p w:rsidR="008B0C45" w:rsidRPr="00CF4D9F" w:rsidRDefault="008B0C45" w:rsidP="009F52BE">
            <w:pPr>
              <w:rPr>
                <w:caps/>
                <w:sz w:val="24"/>
              </w:rPr>
            </w:pPr>
            <w:r>
              <w:rPr>
                <w:caps/>
                <w:sz w:val="24"/>
              </w:rPr>
              <w:t>ChAN</w:t>
            </w:r>
            <w:r w:rsidR="00C564D0">
              <w:rPr>
                <w:caps/>
                <w:sz w:val="24"/>
              </w:rPr>
              <w:t>_BSN</w:t>
            </w:r>
          </w:p>
        </w:tc>
        <w:tc>
          <w:tcPr>
            <w:tcW w:w="6120" w:type="dxa"/>
            <w:tcBorders>
              <w:top w:val="dotted" w:sz="4" w:space="0" w:color="auto"/>
              <w:bottom w:val="dotted" w:sz="4" w:space="0" w:color="auto"/>
            </w:tcBorders>
          </w:tcPr>
          <w:p w:rsidR="008B0C45" w:rsidRPr="009B6F26" w:rsidRDefault="008B0C45" w:rsidP="00C564D0">
            <w:pPr>
              <w:jc w:val="both"/>
            </w:pPr>
            <w:r>
              <w:rPr>
                <w:sz w:val="24"/>
              </w:rPr>
              <w:t>Channel output file (print codes apply) (channel.out)</w:t>
            </w:r>
            <w:r w:rsidRPr="009B6F26">
              <w:t xml:space="preserve"> </w:t>
            </w:r>
          </w:p>
        </w:tc>
      </w:tr>
      <w:tr w:rsidR="008B0C45" w:rsidRPr="009B6F26" w:rsidTr="00C564D0">
        <w:trPr>
          <w:cantSplit/>
        </w:trPr>
        <w:tc>
          <w:tcPr>
            <w:tcW w:w="2070" w:type="dxa"/>
          </w:tcPr>
          <w:p w:rsidR="008B0C45" w:rsidRPr="00CF4D9F" w:rsidRDefault="00C564D0" w:rsidP="009F52BE">
            <w:pPr>
              <w:rPr>
                <w:caps/>
                <w:sz w:val="24"/>
              </w:rPr>
            </w:pPr>
            <w:r>
              <w:rPr>
                <w:caps/>
                <w:sz w:val="24"/>
              </w:rPr>
              <w:t>SD_CHAN_BSN</w:t>
            </w:r>
          </w:p>
        </w:tc>
        <w:tc>
          <w:tcPr>
            <w:tcW w:w="6120" w:type="dxa"/>
            <w:tcBorders>
              <w:top w:val="dotted" w:sz="4" w:space="0" w:color="auto"/>
              <w:bottom w:val="dotted" w:sz="4" w:space="0" w:color="auto"/>
            </w:tcBorders>
          </w:tcPr>
          <w:p w:rsidR="008B0C45" w:rsidRPr="009B6F26" w:rsidRDefault="008B0C45" w:rsidP="009F52BE"/>
        </w:tc>
      </w:tr>
      <w:tr w:rsidR="008B0C45" w:rsidRPr="009B6F26" w:rsidTr="00C564D0">
        <w:trPr>
          <w:cantSplit/>
        </w:trPr>
        <w:tc>
          <w:tcPr>
            <w:tcW w:w="2070" w:type="dxa"/>
          </w:tcPr>
          <w:p w:rsidR="008B0C45" w:rsidRPr="00CF4D9F" w:rsidRDefault="00C564D0" w:rsidP="009F52BE">
            <w:pPr>
              <w:rPr>
                <w:caps/>
                <w:sz w:val="24"/>
              </w:rPr>
            </w:pPr>
            <w:r>
              <w:rPr>
                <w:caps/>
                <w:sz w:val="24"/>
              </w:rPr>
              <w:t>RECALL_BSN</w:t>
            </w:r>
          </w:p>
        </w:tc>
        <w:tc>
          <w:tcPr>
            <w:tcW w:w="6120" w:type="dxa"/>
            <w:tcBorders>
              <w:top w:val="dotted" w:sz="4" w:space="0" w:color="auto"/>
              <w:bottom w:val="dotted" w:sz="4" w:space="0" w:color="auto"/>
            </w:tcBorders>
          </w:tcPr>
          <w:p w:rsidR="008B0C45" w:rsidRPr="009B6F26" w:rsidRDefault="008B0C45" w:rsidP="00C564D0">
            <w:pPr>
              <w:spacing w:before="120"/>
              <w:jc w:val="both"/>
            </w:pPr>
          </w:p>
        </w:tc>
      </w:tr>
      <w:tr w:rsidR="008B0C45" w:rsidRPr="009B6F26" w:rsidTr="00C564D0">
        <w:trPr>
          <w:cantSplit/>
        </w:trPr>
        <w:tc>
          <w:tcPr>
            <w:tcW w:w="2070" w:type="dxa"/>
          </w:tcPr>
          <w:p w:rsidR="008B0C45" w:rsidRPr="00CF4D9F" w:rsidRDefault="00A513D0" w:rsidP="009F52BE">
            <w:pPr>
              <w:rPr>
                <w:caps/>
                <w:sz w:val="24"/>
              </w:rPr>
            </w:pPr>
            <w:r>
              <w:rPr>
                <w:caps/>
                <w:sz w:val="24"/>
              </w:rPr>
              <w:t>WB_REG</w:t>
            </w:r>
          </w:p>
        </w:tc>
        <w:tc>
          <w:tcPr>
            <w:tcW w:w="6120" w:type="dxa"/>
            <w:tcBorders>
              <w:top w:val="dotted" w:sz="4" w:space="0" w:color="auto"/>
              <w:bottom w:val="dotted" w:sz="4" w:space="0" w:color="auto"/>
            </w:tcBorders>
          </w:tcPr>
          <w:p w:rsidR="008B0C45" w:rsidRPr="00A513D0" w:rsidRDefault="00A513D0" w:rsidP="009F52BE">
            <w:pPr>
              <w:rPr>
                <w:sz w:val="24"/>
                <w:szCs w:val="24"/>
              </w:rPr>
            </w:pPr>
            <w:r w:rsidRPr="00A513D0">
              <w:rPr>
                <w:sz w:val="24"/>
                <w:szCs w:val="24"/>
              </w:rPr>
              <w:t>Water balance</w:t>
            </w:r>
            <w:r>
              <w:rPr>
                <w:sz w:val="24"/>
                <w:szCs w:val="24"/>
              </w:rPr>
              <w:t xml:space="preserve"> REGION output</w:t>
            </w:r>
            <w:r w:rsidR="00542794">
              <w:rPr>
                <w:sz w:val="24"/>
                <w:szCs w:val="24"/>
              </w:rPr>
              <w:t xml:space="preserve"> </w:t>
            </w:r>
          </w:p>
        </w:tc>
      </w:tr>
      <w:tr w:rsidR="008B0C45" w:rsidRPr="009B6F26" w:rsidTr="00C564D0">
        <w:trPr>
          <w:cantSplit/>
        </w:trPr>
        <w:tc>
          <w:tcPr>
            <w:tcW w:w="2070" w:type="dxa"/>
          </w:tcPr>
          <w:p w:rsidR="008B0C45" w:rsidRPr="00CF4D9F" w:rsidRDefault="00A513D0" w:rsidP="009F52BE">
            <w:pPr>
              <w:rPr>
                <w:caps/>
                <w:sz w:val="24"/>
              </w:rPr>
            </w:pPr>
            <w:r>
              <w:rPr>
                <w:caps/>
                <w:sz w:val="24"/>
              </w:rPr>
              <w:t>NB_REG</w:t>
            </w:r>
          </w:p>
        </w:tc>
        <w:tc>
          <w:tcPr>
            <w:tcW w:w="6120" w:type="dxa"/>
            <w:tcBorders>
              <w:top w:val="dotted" w:sz="4" w:space="0" w:color="auto"/>
              <w:bottom w:val="dotted" w:sz="4" w:space="0" w:color="auto"/>
            </w:tcBorders>
          </w:tcPr>
          <w:p w:rsidR="008B0C45" w:rsidRPr="009B6F26" w:rsidRDefault="00542794" w:rsidP="009F52BE">
            <w:r>
              <w:rPr>
                <w:sz w:val="24"/>
                <w:szCs w:val="24"/>
              </w:rPr>
              <w:t>Nutrient</w:t>
            </w:r>
            <w:r w:rsidRPr="00A513D0">
              <w:rPr>
                <w:sz w:val="24"/>
                <w:szCs w:val="24"/>
              </w:rPr>
              <w:t xml:space="preserve"> balance</w:t>
            </w:r>
            <w:r>
              <w:rPr>
                <w:sz w:val="24"/>
                <w:szCs w:val="24"/>
              </w:rPr>
              <w:t xml:space="preserve"> REGION output</w:t>
            </w:r>
          </w:p>
        </w:tc>
      </w:tr>
      <w:tr w:rsidR="008B0C45" w:rsidRPr="009B6F26" w:rsidTr="00C564D0">
        <w:trPr>
          <w:cantSplit/>
        </w:trPr>
        <w:tc>
          <w:tcPr>
            <w:tcW w:w="2070" w:type="dxa"/>
          </w:tcPr>
          <w:p w:rsidR="008B0C45" w:rsidRPr="00CF4D9F" w:rsidRDefault="00A513D0" w:rsidP="009F52BE">
            <w:pPr>
              <w:rPr>
                <w:caps/>
                <w:sz w:val="24"/>
              </w:rPr>
            </w:pPr>
            <w:r>
              <w:rPr>
                <w:caps/>
                <w:sz w:val="24"/>
              </w:rPr>
              <w:t>LS_REG</w:t>
            </w:r>
          </w:p>
        </w:tc>
        <w:tc>
          <w:tcPr>
            <w:tcW w:w="6120" w:type="dxa"/>
            <w:tcBorders>
              <w:top w:val="dotted" w:sz="4" w:space="0" w:color="auto"/>
              <w:bottom w:val="dotted" w:sz="4" w:space="0" w:color="auto"/>
            </w:tcBorders>
          </w:tcPr>
          <w:p w:rsidR="008B0C45" w:rsidRPr="009B6F26" w:rsidRDefault="00542794" w:rsidP="00542794">
            <w:r>
              <w:rPr>
                <w:sz w:val="24"/>
                <w:szCs w:val="24"/>
              </w:rPr>
              <w:t>Losses</w:t>
            </w:r>
            <w:r w:rsidRPr="00A513D0">
              <w:rPr>
                <w:sz w:val="24"/>
                <w:szCs w:val="24"/>
              </w:rPr>
              <w:t xml:space="preserve"> </w:t>
            </w:r>
            <w:r>
              <w:rPr>
                <w:sz w:val="24"/>
                <w:szCs w:val="24"/>
              </w:rPr>
              <w:t>REGION output</w:t>
            </w:r>
          </w:p>
        </w:tc>
      </w:tr>
      <w:tr w:rsidR="008B0C45" w:rsidRPr="009B6F26" w:rsidTr="00C564D0">
        <w:trPr>
          <w:cantSplit/>
        </w:trPr>
        <w:tc>
          <w:tcPr>
            <w:tcW w:w="2070" w:type="dxa"/>
          </w:tcPr>
          <w:p w:rsidR="008B0C45" w:rsidRPr="00CF4D9F" w:rsidRDefault="00A513D0" w:rsidP="009F52BE">
            <w:pPr>
              <w:rPr>
                <w:caps/>
                <w:sz w:val="24"/>
              </w:rPr>
            </w:pPr>
            <w:r>
              <w:rPr>
                <w:caps/>
                <w:sz w:val="24"/>
              </w:rPr>
              <w:t>PW_REG</w:t>
            </w:r>
          </w:p>
        </w:tc>
        <w:tc>
          <w:tcPr>
            <w:tcW w:w="6120" w:type="dxa"/>
            <w:tcBorders>
              <w:top w:val="dotted" w:sz="4" w:space="0" w:color="auto"/>
              <w:bottom w:val="dotted" w:sz="4" w:space="0" w:color="auto"/>
            </w:tcBorders>
          </w:tcPr>
          <w:p w:rsidR="008B0C45" w:rsidRPr="009B6F26" w:rsidRDefault="00542794" w:rsidP="00542794">
            <w:r>
              <w:rPr>
                <w:sz w:val="24"/>
                <w:szCs w:val="24"/>
              </w:rPr>
              <w:t>Plant</w:t>
            </w:r>
            <w:r w:rsidRPr="00A513D0">
              <w:rPr>
                <w:sz w:val="24"/>
                <w:szCs w:val="24"/>
              </w:rPr>
              <w:t xml:space="preserve"> </w:t>
            </w:r>
            <w:r>
              <w:rPr>
                <w:sz w:val="24"/>
                <w:szCs w:val="24"/>
              </w:rPr>
              <w:t>weather REGION output</w:t>
            </w:r>
          </w:p>
        </w:tc>
      </w:tr>
      <w:tr w:rsidR="008B0C45" w:rsidRPr="009B6F26" w:rsidTr="00C564D0">
        <w:trPr>
          <w:cantSplit/>
        </w:trPr>
        <w:tc>
          <w:tcPr>
            <w:tcW w:w="2070" w:type="dxa"/>
          </w:tcPr>
          <w:p w:rsidR="008B0C45" w:rsidRPr="00CF4D9F" w:rsidRDefault="00A513D0" w:rsidP="009F52BE">
            <w:pPr>
              <w:rPr>
                <w:caps/>
                <w:sz w:val="24"/>
              </w:rPr>
            </w:pPr>
            <w:r>
              <w:rPr>
                <w:caps/>
                <w:sz w:val="24"/>
              </w:rPr>
              <w:t>AQU_REG</w:t>
            </w:r>
          </w:p>
        </w:tc>
        <w:tc>
          <w:tcPr>
            <w:tcW w:w="6120" w:type="dxa"/>
            <w:tcBorders>
              <w:top w:val="dotted" w:sz="4" w:space="0" w:color="auto"/>
              <w:bottom w:val="dotted" w:sz="4" w:space="0" w:color="auto"/>
            </w:tcBorders>
          </w:tcPr>
          <w:p w:rsidR="008B0C45" w:rsidRPr="009B6F26" w:rsidRDefault="008B0C45" w:rsidP="009F52BE"/>
        </w:tc>
      </w:tr>
      <w:tr w:rsidR="008B0C45" w:rsidRPr="009B6F26" w:rsidTr="00C564D0">
        <w:trPr>
          <w:cantSplit/>
        </w:trPr>
        <w:tc>
          <w:tcPr>
            <w:tcW w:w="2070" w:type="dxa"/>
          </w:tcPr>
          <w:p w:rsidR="008B0C45" w:rsidRPr="00CF4D9F" w:rsidRDefault="00A513D0" w:rsidP="009F52BE">
            <w:pPr>
              <w:rPr>
                <w:caps/>
                <w:sz w:val="24"/>
              </w:rPr>
            </w:pPr>
            <w:r>
              <w:rPr>
                <w:caps/>
                <w:sz w:val="24"/>
              </w:rPr>
              <w:t>RES_REG</w:t>
            </w:r>
          </w:p>
        </w:tc>
        <w:tc>
          <w:tcPr>
            <w:tcW w:w="6120" w:type="dxa"/>
            <w:tcBorders>
              <w:top w:val="dotted" w:sz="4" w:space="0" w:color="auto"/>
              <w:bottom w:val="dotted" w:sz="4" w:space="0" w:color="auto"/>
            </w:tcBorders>
          </w:tcPr>
          <w:p w:rsidR="008B0C45" w:rsidRPr="009B6F26" w:rsidRDefault="008B0C45" w:rsidP="009F52BE"/>
        </w:tc>
      </w:tr>
      <w:tr w:rsidR="00A513D0" w:rsidRPr="009B6F26" w:rsidTr="00C564D0">
        <w:trPr>
          <w:cantSplit/>
        </w:trPr>
        <w:tc>
          <w:tcPr>
            <w:tcW w:w="2070" w:type="dxa"/>
          </w:tcPr>
          <w:p w:rsidR="00A513D0" w:rsidRDefault="00A513D0" w:rsidP="009F52BE">
            <w:pPr>
              <w:rPr>
                <w:caps/>
                <w:sz w:val="24"/>
              </w:rPr>
            </w:pPr>
            <w:r>
              <w:rPr>
                <w:caps/>
                <w:sz w:val="24"/>
              </w:rPr>
              <w:t>CHAN_REG</w:t>
            </w:r>
          </w:p>
        </w:tc>
        <w:tc>
          <w:tcPr>
            <w:tcW w:w="6120" w:type="dxa"/>
            <w:tcBorders>
              <w:top w:val="dotted" w:sz="4" w:space="0" w:color="auto"/>
              <w:bottom w:val="dotted" w:sz="4" w:space="0" w:color="auto"/>
            </w:tcBorders>
          </w:tcPr>
          <w:p w:rsidR="00A513D0" w:rsidRPr="009B6F26" w:rsidRDefault="00A513D0" w:rsidP="009F52BE"/>
        </w:tc>
      </w:tr>
      <w:tr w:rsidR="00A513D0" w:rsidRPr="009B6F26" w:rsidTr="00C564D0">
        <w:trPr>
          <w:cantSplit/>
        </w:trPr>
        <w:tc>
          <w:tcPr>
            <w:tcW w:w="2070" w:type="dxa"/>
          </w:tcPr>
          <w:p w:rsidR="00A513D0" w:rsidRDefault="00A513D0" w:rsidP="009F52BE">
            <w:pPr>
              <w:rPr>
                <w:caps/>
                <w:sz w:val="24"/>
              </w:rPr>
            </w:pPr>
            <w:r>
              <w:rPr>
                <w:caps/>
                <w:sz w:val="24"/>
              </w:rPr>
              <w:lastRenderedPageBreak/>
              <w:t>SD_CHAN_REG</w:t>
            </w:r>
          </w:p>
        </w:tc>
        <w:tc>
          <w:tcPr>
            <w:tcW w:w="6120" w:type="dxa"/>
            <w:tcBorders>
              <w:top w:val="dotted" w:sz="4" w:space="0" w:color="auto"/>
              <w:bottom w:val="dotted" w:sz="4" w:space="0" w:color="auto"/>
            </w:tcBorders>
          </w:tcPr>
          <w:p w:rsidR="00A513D0" w:rsidRPr="009B6F26" w:rsidRDefault="00A513D0" w:rsidP="009F52BE"/>
        </w:tc>
      </w:tr>
      <w:tr w:rsidR="00A513D0" w:rsidRPr="009B6F26" w:rsidTr="00C564D0">
        <w:trPr>
          <w:cantSplit/>
        </w:trPr>
        <w:tc>
          <w:tcPr>
            <w:tcW w:w="2070" w:type="dxa"/>
          </w:tcPr>
          <w:p w:rsidR="00A513D0" w:rsidRDefault="00A513D0" w:rsidP="009F52BE">
            <w:pPr>
              <w:rPr>
                <w:caps/>
                <w:sz w:val="24"/>
              </w:rPr>
            </w:pPr>
            <w:r>
              <w:rPr>
                <w:caps/>
                <w:sz w:val="24"/>
              </w:rPr>
              <w:t>RECALL_REG</w:t>
            </w:r>
          </w:p>
        </w:tc>
        <w:tc>
          <w:tcPr>
            <w:tcW w:w="6120" w:type="dxa"/>
            <w:tcBorders>
              <w:top w:val="dotted" w:sz="4" w:space="0" w:color="auto"/>
              <w:bottom w:val="dotted" w:sz="4" w:space="0" w:color="auto"/>
            </w:tcBorders>
          </w:tcPr>
          <w:p w:rsidR="00A513D0" w:rsidRPr="009B6F26" w:rsidRDefault="00A513D0" w:rsidP="009F52BE"/>
        </w:tc>
      </w:tr>
      <w:tr w:rsidR="00F6129F" w:rsidRPr="009B6F26" w:rsidTr="00C564D0">
        <w:trPr>
          <w:cantSplit/>
        </w:trPr>
        <w:tc>
          <w:tcPr>
            <w:tcW w:w="2070" w:type="dxa"/>
          </w:tcPr>
          <w:p w:rsidR="00F6129F" w:rsidRDefault="00F6129F" w:rsidP="009F52BE">
            <w:pPr>
              <w:rPr>
                <w:caps/>
                <w:sz w:val="24"/>
              </w:rPr>
            </w:pPr>
            <w:r>
              <w:rPr>
                <w:caps/>
                <w:sz w:val="24"/>
              </w:rPr>
              <w:t>wb_sub</w:t>
            </w:r>
          </w:p>
        </w:tc>
        <w:tc>
          <w:tcPr>
            <w:tcW w:w="6120" w:type="dxa"/>
            <w:tcBorders>
              <w:top w:val="dotted" w:sz="4" w:space="0" w:color="auto"/>
              <w:bottom w:val="dotted" w:sz="4" w:space="0" w:color="auto"/>
            </w:tcBorders>
          </w:tcPr>
          <w:p w:rsidR="00F6129F" w:rsidRPr="00F6129F" w:rsidRDefault="00F6129F" w:rsidP="009F52BE">
            <w:pPr>
              <w:rPr>
                <w:sz w:val="24"/>
                <w:szCs w:val="24"/>
              </w:rPr>
            </w:pPr>
            <w:r w:rsidRPr="00F6129F">
              <w:rPr>
                <w:sz w:val="24"/>
                <w:szCs w:val="24"/>
              </w:rPr>
              <w:t>Water balance SUBBASIN output</w:t>
            </w:r>
          </w:p>
        </w:tc>
      </w:tr>
      <w:tr w:rsidR="00F6129F" w:rsidRPr="009B6F26" w:rsidTr="00C564D0">
        <w:trPr>
          <w:cantSplit/>
        </w:trPr>
        <w:tc>
          <w:tcPr>
            <w:tcW w:w="2070" w:type="dxa"/>
          </w:tcPr>
          <w:p w:rsidR="00F6129F" w:rsidRDefault="00F6129F" w:rsidP="009F52BE">
            <w:pPr>
              <w:rPr>
                <w:caps/>
                <w:sz w:val="24"/>
              </w:rPr>
            </w:pPr>
            <w:r>
              <w:rPr>
                <w:caps/>
                <w:sz w:val="24"/>
              </w:rPr>
              <w:t>nb_sub</w:t>
            </w:r>
          </w:p>
        </w:tc>
        <w:tc>
          <w:tcPr>
            <w:tcW w:w="6120" w:type="dxa"/>
            <w:tcBorders>
              <w:top w:val="dotted" w:sz="4" w:space="0" w:color="auto"/>
              <w:bottom w:val="dotted" w:sz="4" w:space="0" w:color="auto"/>
            </w:tcBorders>
          </w:tcPr>
          <w:p w:rsidR="00F6129F" w:rsidRPr="00F6129F" w:rsidRDefault="00F6129F" w:rsidP="009F52BE">
            <w:pPr>
              <w:rPr>
                <w:sz w:val="24"/>
                <w:szCs w:val="24"/>
              </w:rPr>
            </w:pPr>
            <w:r w:rsidRPr="00F6129F">
              <w:rPr>
                <w:sz w:val="24"/>
                <w:szCs w:val="24"/>
              </w:rPr>
              <w:t>Nutrient balance SUBBASIN output</w:t>
            </w:r>
          </w:p>
        </w:tc>
      </w:tr>
      <w:tr w:rsidR="00F6129F" w:rsidRPr="009B6F26" w:rsidTr="00C564D0">
        <w:trPr>
          <w:cantSplit/>
        </w:trPr>
        <w:tc>
          <w:tcPr>
            <w:tcW w:w="2070" w:type="dxa"/>
          </w:tcPr>
          <w:p w:rsidR="00F6129F" w:rsidRDefault="00F6129F" w:rsidP="009F52BE">
            <w:pPr>
              <w:rPr>
                <w:caps/>
                <w:sz w:val="24"/>
              </w:rPr>
            </w:pPr>
            <w:r>
              <w:rPr>
                <w:caps/>
                <w:sz w:val="24"/>
              </w:rPr>
              <w:t>ls_sub</w:t>
            </w:r>
          </w:p>
        </w:tc>
        <w:tc>
          <w:tcPr>
            <w:tcW w:w="6120" w:type="dxa"/>
            <w:tcBorders>
              <w:top w:val="dotted" w:sz="4" w:space="0" w:color="auto"/>
              <w:bottom w:val="dotted" w:sz="4" w:space="0" w:color="auto"/>
            </w:tcBorders>
          </w:tcPr>
          <w:p w:rsidR="00F6129F" w:rsidRPr="009B6F26" w:rsidRDefault="00F6129F" w:rsidP="009F52BE">
            <w:r>
              <w:rPr>
                <w:sz w:val="24"/>
                <w:szCs w:val="24"/>
              </w:rPr>
              <w:t>Losses</w:t>
            </w:r>
            <w:r w:rsidRPr="00F6129F">
              <w:rPr>
                <w:sz w:val="24"/>
                <w:szCs w:val="24"/>
              </w:rPr>
              <w:t xml:space="preserve"> SUBBASIN output</w:t>
            </w:r>
          </w:p>
        </w:tc>
      </w:tr>
      <w:tr w:rsidR="00F6129F" w:rsidRPr="009B6F26" w:rsidTr="00C564D0">
        <w:trPr>
          <w:cantSplit/>
        </w:trPr>
        <w:tc>
          <w:tcPr>
            <w:tcW w:w="2070" w:type="dxa"/>
          </w:tcPr>
          <w:p w:rsidR="00F6129F" w:rsidRDefault="00F6129F" w:rsidP="009F52BE">
            <w:pPr>
              <w:rPr>
                <w:caps/>
                <w:sz w:val="24"/>
              </w:rPr>
            </w:pPr>
            <w:r>
              <w:rPr>
                <w:caps/>
                <w:sz w:val="24"/>
              </w:rPr>
              <w:t>pw_sub</w:t>
            </w:r>
          </w:p>
        </w:tc>
        <w:tc>
          <w:tcPr>
            <w:tcW w:w="6120" w:type="dxa"/>
            <w:tcBorders>
              <w:top w:val="dotted" w:sz="4" w:space="0" w:color="auto"/>
              <w:bottom w:val="dotted" w:sz="4" w:space="0" w:color="auto"/>
            </w:tcBorders>
          </w:tcPr>
          <w:p w:rsidR="00F6129F" w:rsidRPr="009B6F26" w:rsidRDefault="00F6129F" w:rsidP="009F52BE">
            <w:r>
              <w:rPr>
                <w:sz w:val="24"/>
                <w:szCs w:val="24"/>
              </w:rPr>
              <w:t>Plant weather</w:t>
            </w:r>
            <w:r w:rsidRPr="00F6129F">
              <w:rPr>
                <w:sz w:val="24"/>
                <w:szCs w:val="24"/>
              </w:rPr>
              <w:t xml:space="preserve"> SUBBASIN output</w:t>
            </w:r>
          </w:p>
        </w:tc>
      </w:tr>
      <w:tr w:rsidR="005B1A90" w:rsidRPr="009B6F26" w:rsidTr="00C564D0">
        <w:trPr>
          <w:cantSplit/>
        </w:trPr>
        <w:tc>
          <w:tcPr>
            <w:tcW w:w="2070" w:type="dxa"/>
          </w:tcPr>
          <w:p w:rsidR="005B1A90" w:rsidRDefault="005B1A90" w:rsidP="005B1A90">
            <w:pPr>
              <w:rPr>
                <w:caps/>
                <w:sz w:val="24"/>
              </w:rPr>
            </w:pPr>
            <w:r>
              <w:rPr>
                <w:caps/>
                <w:sz w:val="24"/>
              </w:rPr>
              <w:t>wb_hru</w:t>
            </w:r>
          </w:p>
        </w:tc>
        <w:tc>
          <w:tcPr>
            <w:tcW w:w="6120" w:type="dxa"/>
            <w:tcBorders>
              <w:top w:val="dotted" w:sz="4" w:space="0" w:color="auto"/>
              <w:bottom w:val="dotted" w:sz="4" w:space="0" w:color="auto"/>
            </w:tcBorders>
          </w:tcPr>
          <w:p w:rsidR="005B1A90" w:rsidRPr="00F6129F" w:rsidRDefault="005B1A90" w:rsidP="00EC4E8A">
            <w:pPr>
              <w:rPr>
                <w:sz w:val="24"/>
                <w:szCs w:val="24"/>
              </w:rPr>
            </w:pPr>
            <w:r w:rsidRPr="00F6129F">
              <w:rPr>
                <w:sz w:val="24"/>
                <w:szCs w:val="24"/>
              </w:rPr>
              <w:t xml:space="preserve">Water balance </w:t>
            </w:r>
            <w:r>
              <w:rPr>
                <w:caps/>
                <w:sz w:val="24"/>
              </w:rPr>
              <w:t>hru</w:t>
            </w:r>
            <w:r w:rsidRPr="00F6129F">
              <w:rPr>
                <w:sz w:val="24"/>
                <w:szCs w:val="24"/>
              </w:rPr>
              <w:t xml:space="preserve"> output</w:t>
            </w:r>
          </w:p>
        </w:tc>
      </w:tr>
      <w:tr w:rsidR="005B1A90" w:rsidRPr="009B6F26" w:rsidTr="00C564D0">
        <w:trPr>
          <w:cantSplit/>
        </w:trPr>
        <w:tc>
          <w:tcPr>
            <w:tcW w:w="2070" w:type="dxa"/>
          </w:tcPr>
          <w:p w:rsidR="005B1A90" w:rsidRDefault="005B1A90" w:rsidP="00EC4E8A">
            <w:pPr>
              <w:rPr>
                <w:caps/>
                <w:sz w:val="24"/>
              </w:rPr>
            </w:pPr>
            <w:r>
              <w:rPr>
                <w:caps/>
                <w:sz w:val="24"/>
              </w:rPr>
              <w:t xml:space="preserve"> nb_ hru</w:t>
            </w:r>
          </w:p>
        </w:tc>
        <w:tc>
          <w:tcPr>
            <w:tcW w:w="6120" w:type="dxa"/>
            <w:tcBorders>
              <w:top w:val="dotted" w:sz="4" w:space="0" w:color="auto"/>
              <w:bottom w:val="dotted" w:sz="4" w:space="0" w:color="auto"/>
            </w:tcBorders>
          </w:tcPr>
          <w:p w:rsidR="005B1A90" w:rsidRPr="00F6129F" w:rsidRDefault="005B1A90" w:rsidP="00EC4E8A">
            <w:pPr>
              <w:rPr>
                <w:sz w:val="24"/>
                <w:szCs w:val="24"/>
              </w:rPr>
            </w:pPr>
            <w:r w:rsidRPr="00F6129F">
              <w:rPr>
                <w:sz w:val="24"/>
                <w:szCs w:val="24"/>
              </w:rPr>
              <w:t xml:space="preserve">Nutrient balance </w:t>
            </w:r>
            <w:r>
              <w:rPr>
                <w:caps/>
                <w:sz w:val="24"/>
              </w:rPr>
              <w:t>hru</w:t>
            </w:r>
            <w:r w:rsidRPr="00F6129F">
              <w:rPr>
                <w:sz w:val="24"/>
                <w:szCs w:val="24"/>
              </w:rPr>
              <w:t xml:space="preserve"> output</w:t>
            </w:r>
          </w:p>
        </w:tc>
      </w:tr>
      <w:tr w:rsidR="005B1A90" w:rsidRPr="009B6F26" w:rsidTr="00C564D0">
        <w:trPr>
          <w:cantSplit/>
        </w:trPr>
        <w:tc>
          <w:tcPr>
            <w:tcW w:w="2070" w:type="dxa"/>
          </w:tcPr>
          <w:p w:rsidR="005B1A90" w:rsidRDefault="005B1A90" w:rsidP="00EC4E8A">
            <w:pPr>
              <w:rPr>
                <w:caps/>
                <w:sz w:val="24"/>
              </w:rPr>
            </w:pPr>
            <w:r>
              <w:rPr>
                <w:caps/>
                <w:sz w:val="24"/>
              </w:rPr>
              <w:t xml:space="preserve"> ls_ hru</w:t>
            </w:r>
          </w:p>
        </w:tc>
        <w:tc>
          <w:tcPr>
            <w:tcW w:w="6120" w:type="dxa"/>
            <w:tcBorders>
              <w:top w:val="dotted" w:sz="4" w:space="0" w:color="auto"/>
              <w:bottom w:val="dotted" w:sz="4" w:space="0" w:color="auto"/>
            </w:tcBorders>
          </w:tcPr>
          <w:p w:rsidR="005B1A90" w:rsidRPr="009B6F26" w:rsidRDefault="005B1A90" w:rsidP="00EC4E8A">
            <w:r>
              <w:rPr>
                <w:sz w:val="24"/>
                <w:szCs w:val="24"/>
              </w:rPr>
              <w:t>Losses</w:t>
            </w:r>
            <w:r w:rsidRPr="00F6129F">
              <w:rPr>
                <w:sz w:val="24"/>
                <w:szCs w:val="24"/>
              </w:rPr>
              <w:t xml:space="preserve"> </w:t>
            </w:r>
            <w:r>
              <w:rPr>
                <w:caps/>
                <w:sz w:val="24"/>
              </w:rPr>
              <w:t>hru</w:t>
            </w:r>
            <w:r w:rsidRPr="00F6129F">
              <w:rPr>
                <w:sz w:val="24"/>
                <w:szCs w:val="24"/>
              </w:rPr>
              <w:t xml:space="preserve"> output</w:t>
            </w:r>
          </w:p>
        </w:tc>
      </w:tr>
      <w:tr w:rsidR="005B1A90" w:rsidRPr="009B6F26" w:rsidTr="00C564D0">
        <w:trPr>
          <w:cantSplit/>
        </w:trPr>
        <w:tc>
          <w:tcPr>
            <w:tcW w:w="2070" w:type="dxa"/>
          </w:tcPr>
          <w:p w:rsidR="005B1A90" w:rsidRDefault="005B1A90" w:rsidP="00EC4E8A">
            <w:pPr>
              <w:rPr>
                <w:caps/>
                <w:sz w:val="24"/>
              </w:rPr>
            </w:pPr>
            <w:r>
              <w:rPr>
                <w:caps/>
                <w:sz w:val="24"/>
              </w:rPr>
              <w:t>pw_ hru</w:t>
            </w:r>
          </w:p>
        </w:tc>
        <w:tc>
          <w:tcPr>
            <w:tcW w:w="6120" w:type="dxa"/>
            <w:tcBorders>
              <w:top w:val="dotted" w:sz="4" w:space="0" w:color="auto"/>
              <w:bottom w:val="dotted" w:sz="4" w:space="0" w:color="auto"/>
            </w:tcBorders>
          </w:tcPr>
          <w:p w:rsidR="005B1A90" w:rsidRPr="009B6F26" w:rsidRDefault="005B1A90" w:rsidP="00EC4E8A">
            <w:r>
              <w:rPr>
                <w:sz w:val="24"/>
                <w:szCs w:val="24"/>
              </w:rPr>
              <w:t>Plant weather</w:t>
            </w:r>
            <w:r w:rsidRPr="00F6129F">
              <w:rPr>
                <w:sz w:val="24"/>
                <w:szCs w:val="24"/>
              </w:rPr>
              <w:t xml:space="preserve"> </w:t>
            </w:r>
            <w:r>
              <w:rPr>
                <w:caps/>
                <w:sz w:val="24"/>
              </w:rPr>
              <w:t>hru</w:t>
            </w:r>
            <w:r w:rsidRPr="00F6129F">
              <w:rPr>
                <w:sz w:val="24"/>
                <w:szCs w:val="24"/>
              </w:rPr>
              <w:t xml:space="preserve"> output</w:t>
            </w:r>
          </w:p>
        </w:tc>
      </w:tr>
      <w:tr w:rsidR="00023197" w:rsidRPr="009B6F26" w:rsidTr="00C564D0">
        <w:trPr>
          <w:cantSplit/>
        </w:trPr>
        <w:tc>
          <w:tcPr>
            <w:tcW w:w="2070" w:type="dxa"/>
          </w:tcPr>
          <w:p w:rsidR="00023197" w:rsidRDefault="00023197" w:rsidP="00023197">
            <w:pPr>
              <w:rPr>
                <w:caps/>
                <w:sz w:val="24"/>
              </w:rPr>
            </w:pPr>
            <w:r>
              <w:rPr>
                <w:caps/>
                <w:sz w:val="24"/>
              </w:rPr>
              <w:t>wb_SD</w:t>
            </w:r>
          </w:p>
        </w:tc>
        <w:tc>
          <w:tcPr>
            <w:tcW w:w="6120" w:type="dxa"/>
            <w:tcBorders>
              <w:top w:val="dotted" w:sz="4" w:space="0" w:color="auto"/>
              <w:bottom w:val="dotted" w:sz="4" w:space="0" w:color="auto"/>
            </w:tcBorders>
          </w:tcPr>
          <w:p w:rsidR="00023197" w:rsidRPr="00F6129F" w:rsidRDefault="00023197" w:rsidP="00023197">
            <w:pPr>
              <w:rPr>
                <w:sz w:val="24"/>
                <w:szCs w:val="24"/>
              </w:rPr>
            </w:pPr>
            <w:r w:rsidRPr="00F6129F">
              <w:rPr>
                <w:sz w:val="24"/>
                <w:szCs w:val="24"/>
              </w:rPr>
              <w:t xml:space="preserve">Water balance </w:t>
            </w:r>
            <w:r>
              <w:rPr>
                <w:caps/>
                <w:sz w:val="24"/>
              </w:rPr>
              <w:t>SWAT-DEG</w:t>
            </w:r>
            <w:r w:rsidRPr="00F6129F">
              <w:rPr>
                <w:sz w:val="24"/>
                <w:szCs w:val="24"/>
              </w:rPr>
              <w:t xml:space="preserve"> output</w:t>
            </w:r>
          </w:p>
        </w:tc>
      </w:tr>
      <w:tr w:rsidR="00023197" w:rsidRPr="009B6F26" w:rsidTr="00C564D0">
        <w:trPr>
          <w:cantSplit/>
        </w:trPr>
        <w:tc>
          <w:tcPr>
            <w:tcW w:w="2070" w:type="dxa"/>
          </w:tcPr>
          <w:p w:rsidR="00023197" w:rsidRDefault="00023197" w:rsidP="00EC4E8A">
            <w:pPr>
              <w:rPr>
                <w:caps/>
                <w:sz w:val="24"/>
              </w:rPr>
            </w:pPr>
            <w:r>
              <w:rPr>
                <w:caps/>
                <w:sz w:val="24"/>
              </w:rPr>
              <w:t xml:space="preserve"> nb_ SD</w:t>
            </w:r>
          </w:p>
        </w:tc>
        <w:tc>
          <w:tcPr>
            <w:tcW w:w="6120" w:type="dxa"/>
            <w:tcBorders>
              <w:top w:val="dotted" w:sz="4" w:space="0" w:color="auto"/>
              <w:bottom w:val="dotted" w:sz="4" w:space="0" w:color="auto"/>
            </w:tcBorders>
          </w:tcPr>
          <w:p w:rsidR="00023197" w:rsidRPr="00F6129F" w:rsidRDefault="00023197" w:rsidP="00EC4E8A">
            <w:pPr>
              <w:rPr>
                <w:sz w:val="24"/>
                <w:szCs w:val="24"/>
              </w:rPr>
            </w:pPr>
            <w:r w:rsidRPr="00F6129F">
              <w:rPr>
                <w:sz w:val="24"/>
                <w:szCs w:val="24"/>
              </w:rPr>
              <w:t xml:space="preserve">Nutrient balance </w:t>
            </w:r>
            <w:r>
              <w:rPr>
                <w:caps/>
                <w:sz w:val="24"/>
              </w:rPr>
              <w:t>SWAT-DEG</w:t>
            </w:r>
            <w:r w:rsidRPr="00F6129F">
              <w:rPr>
                <w:sz w:val="24"/>
                <w:szCs w:val="24"/>
              </w:rPr>
              <w:t xml:space="preserve"> output</w:t>
            </w:r>
          </w:p>
        </w:tc>
      </w:tr>
      <w:tr w:rsidR="00023197" w:rsidRPr="009B6F26" w:rsidTr="00C564D0">
        <w:trPr>
          <w:cantSplit/>
        </w:trPr>
        <w:tc>
          <w:tcPr>
            <w:tcW w:w="2070" w:type="dxa"/>
          </w:tcPr>
          <w:p w:rsidR="00023197" w:rsidRDefault="00023197" w:rsidP="00023197">
            <w:pPr>
              <w:rPr>
                <w:caps/>
                <w:sz w:val="24"/>
              </w:rPr>
            </w:pPr>
            <w:r>
              <w:rPr>
                <w:caps/>
                <w:sz w:val="24"/>
              </w:rPr>
              <w:t xml:space="preserve"> ls_ SD</w:t>
            </w:r>
          </w:p>
        </w:tc>
        <w:tc>
          <w:tcPr>
            <w:tcW w:w="6120" w:type="dxa"/>
            <w:tcBorders>
              <w:top w:val="dotted" w:sz="4" w:space="0" w:color="auto"/>
              <w:bottom w:val="dotted" w:sz="4" w:space="0" w:color="auto"/>
            </w:tcBorders>
          </w:tcPr>
          <w:p w:rsidR="00023197" w:rsidRPr="009B6F26" w:rsidRDefault="00023197" w:rsidP="00EC4E8A">
            <w:r>
              <w:rPr>
                <w:sz w:val="24"/>
                <w:szCs w:val="24"/>
              </w:rPr>
              <w:t>Losses</w:t>
            </w:r>
            <w:r w:rsidRPr="00F6129F">
              <w:rPr>
                <w:sz w:val="24"/>
                <w:szCs w:val="24"/>
              </w:rPr>
              <w:t xml:space="preserve"> </w:t>
            </w:r>
            <w:r>
              <w:rPr>
                <w:caps/>
                <w:sz w:val="24"/>
              </w:rPr>
              <w:t>SWAT-DEG</w:t>
            </w:r>
            <w:r w:rsidRPr="00F6129F">
              <w:rPr>
                <w:sz w:val="24"/>
                <w:szCs w:val="24"/>
              </w:rPr>
              <w:t xml:space="preserve"> output</w:t>
            </w:r>
          </w:p>
        </w:tc>
      </w:tr>
      <w:tr w:rsidR="00023197" w:rsidRPr="009B6F26" w:rsidTr="00C564D0">
        <w:trPr>
          <w:cantSplit/>
        </w:trPr>
        <w:tc>
          <w:tcPr>
            <w:tcW w:w="2070" w:type="dxa"/>
          </w:tcPr>
          <w:p w:rsidR="00023197" w:rsidRDefault="00023197" w:rsidP="00EC4E8A">
            <w:pPr>
              <w:rPr>
                <w:caps/>
                <w:sz w:val="24"/>
              </w:rPr>
            </w:pPr>
            <w:r>
              <w:rPr>
                <w:caps/>
                <w:sz w:val="24"/>
              </w:rPr>
              <w:t>pw_ SD</w:t>
            </w:r>
          </w:p>
        </w:tc>
        <w:tc>
          <w:tcPr>
            <w:tcW w:w="6120" w:type="dxa"/>
            <w:tcBorders>
              <w:top w:val="dotted" w:sz="4" w:space="0" w:color="auto"/>
              <w:bottom w:val="dotted" w:sz="4" w:space="0" w:color="auto"/>
            </w:tcBorders>
          </w:tcPr>
          <w:p w:rsidR="00023197" w:rsidRPr="009B6F26" w:rsidRDefault="00023197" w:rsidP="00EC4E8A">
            <w:r>
              <w:rPr>
                <w:sz w:val="24"/>
                <w:szCs w:val="24"/>
              </w:rPr>
              <w:t>Plant weather</w:t>
            </w:r>
            <w:r w:rsidRPr="00F6129F">
              <w:rPr>
                <w:sz w:val="24"/>
                <w:szCs w:val="24"/>
              </w:rPr>
              <w:t xml:space="preserve"> </w:t>
            </w:r>
            <w:r>
              <w:rPr>
                <w:caps/>
                <w:sz w:val="24"/>
              </w:rPr>
              <w:t>SWAT-DEG</w:t>
            </w:r>
            <w:r w:rsidRPr="00F6129F">
              <w:rPr>
                <w:sz w:val="24"/>
                <w:szCs w:val="24"/>
              </w:rPr>
              <w:t xml:space="preserve"> output</w:t>
            </w:r>
          </w:p>
        </w:tc>
      </w:tr>
      <w:tr w:rsidR="008040DC" w:rsidRPr="009B6F26" w:rsidTr="00C564D0">
        <w:trPr>
          <w:cantSplit/>
        </w:trPr>
        <w:tc>
          <w:tcPr>
            <w:tcW w:w="2070" w:type="dxa"/>
          </w:tcPr>
          <w:p w:rsidR="008040DC" w:rsidRDefault="008040DC" w:rsidP="00EC4E8A">
            <w:pPr>
              <w:rPr>
                <w:caps/>
                <w:sz w:val="24"/>
              </w:rPr>
            </w:pPr>
            <w:r>
              <w:rPr>
                <w:caps/>
                <w:sz w:val="24"/>
              </w:rPr>
              <w:t>CHAN</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Channel output</w:t>
            </w:r>
          </w:p>
        </w:tc>
      </w:tr>
      <w:tr w:rsidR="008040DC" w:rsidRPr="009B6F26" w:rsidTr="00C564D0">
        <w:trPr>
          <w:cantSplit/>
        </w:trPr>
        <w:tc>
          <w:tcPr>
            <w:tcW w:w="2070" w:type="dxa"/>
          </w:tcPr>
          <w:p w:rsidR="008040DC" w:rsidRDefault="008040DC" w:rsidP="00EC4E8A">
            <w:pPr>
              <w:rPr>
                <w:caps/>
                <w:sz w:val="24"/>
              </w:rPr>
            </w:pPr>
            <w:r>
              <w:rPr>
                <w:caps/>
                <w:sz w:val="24"/>
              </w:rPr>
              <w:t>sd_chan</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SWAT DEG (lte) channel output</w:t>
            </w:r>
          </w:p>
        </w:tc>
      </w:tr>
      <w:tr w:rsidR="008040DC" w:rsidRPr="009B6F26" w:rsidTr="00C564D0">
        <w:trPr>
          <w:cantSplit/>
        </w:trPr>
        <w:tc>
          <w:tcPr>
            <w:tcW w:w="2070" w:type="dxa"/>
          </w:tcPr>
          <w:p w:rsidR="008040DC" w:rsidRDefault="008040DC" w:rsidP="00EC4E8A">
            <w:pPr>
              <w:rPr>
                <w:caps/>
                <w:sz w:val="24"/>
              </w:rPr>
            </w:pPr>
            <w:r>
              <w:rPr>
                <w:caps/>
                <w:sz w:val="24"/>
              </w:rPr>
              <w:t>aqu</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Aquifer output</w:t>
            </w:r>
          </w:p>
        </w:tc>
      </w:tr>
      <w:tr w:rsidR="008040DC" w:rsidRPr="009B6F26" w:rsidTr="00C564D0">
        <w:trPr>
          <w:cantSplit/>
        </w:trPr>
        <w:tc>
          <w:tcPr>
            <w:tcW w:w="2070" w:type="dxa"/>
          </w:tcPr>
          <w:p w:rsidR="008040DC" w:rsidRDefault="008040DC" w:rsidP="00EC4E8A">
            <w:pPr>
              <w:rPr>
                <w:caps/>
                <w:sz w:val="24"/>
              </w:rPr>
            </w:pPr>
            <w:r>
              <w:rPr>
                <w:caps/>
                <w:sz w:val="24"/>
              </w:rPr>
              <w:t>res</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Reservoir output</w:t>
            </w:r>
          </w:p>
        </w:tc>
      </w:tr>
      <w:tr w:rsidR="008040DC" w:rsidRPr="009B6F26" w:rsidTr="00C564D0">
        <w:trPr>
          <w:cantSplit/>
        </w:trPr>
        <w:tc>
          <w:tcPr>
            <w:tcW w:w="2070" w:type="dxa"/>
          </w:tcPr>
          <w:p w:rsidR="008040DC" w:rsidRDefault="008040DC" w:rsidP="00EC4E8A">
            <w:pPr>
              <w:rPr>
                <w:caps/>
                <w:sz w:val="24"/>
              </w:rPr>
            </w:pPr>
            <w:r>
              <w:rPr>
                <w:caps/>
                <w:sz w:val="24"/>
              </w:rPr>
              <w:t>recall</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Recall output</w:t>
            </w:r>
          </w:p>
        </w:tc>
      </w:tr>
      <w:tr w:rsidR="008040DC" w:rsidRPr="009B6F26" w:rsidTr="00C564D0">
        <w:trPr>
          <w:cantSplit/>
        </w:trPr>
        <w:tc>
          <w:tcPr>
            <w:tcW w:w="2070" w:type="dxa"/>
          </w:tcPr>
          <w:p w:rsidR="008040DC" w:rsidRDefault="008040DC" w:rsidP="00EC4E8A">
            <w:pPr>
              <w:rPr>
                <w:caps/>
                <w:sz w:val="24"/>
              </w:rPr>
            </w:pPr>
            <w:r>
              <w:rPr>
                <w:caps/>
                <w:sz w:val="24"/>
              </w:rPr>
              <w:t>hyd</w:t>
            </w:r>
          </w:p>
        </w:tc>
        <w:tc>
          <w:tcPr>
            <w:tcW w:w="6120" w:type="dxa"/>
            <w:tcBorders>
              <w:top w:val="dotted" w:sz="4" w:space="0" w:color="auto"/>
              <w:bottom w:val="dotted" w:sz="4" w:space="0" w:color="auto"/>
            </w:tcBorders>
          </w:tcPr>
          <w:p w:rsidR="008040DC" w:rsidRDefault="008040DC" w:rsidP="00971C45">
            <w:pPr>
              <w:rPr>
                <w:sz w:val="24"/>
                <w:szCs w:val="24"/>
              </w:rPr>
            </w:pPr>
            <w:r>
              <w:rPr>
                <w:sz w:val="24"/>
                <w:szCs w:val="24"/>
              </w:rPr>
              <w:t>Hydin</w:t>
            </w:r>
            <w:r w:rsidR="00971C45">
              <w:rPr>
                <w:sz w:val="24"/>
                <w:szCs w:val="24"/>
              </w:rPr>
              <w:t xml:space="preserve"> </w:t>
            </w:r>
            <w:r>
              <w:rPr>
                <w:sz w:val="24"/>
                <w:szCs w:val="24"/>
              </w:rPr>
              <w:t>output and hydout_output</w:t>
            </w:r>
          </w:p>
        </w:tc>
      </w:tr>
    </w:tbl>
    <w:p w:rsidR="002773C9" w:rsidRDefault="002773C9" w:rsidP="002773C9"/>
    <w:p w:rsidR="005D4071" w:rsidRDefault="00A1402F" w:rsidP="009E2CD5">
      <w:r>
        <w:rPr>
          <w:b/>
          <w:smallCaps/>
          <w:sz w:val="28"/>
          <w:szCs w:val="28"/>
          <w:u w:val="single"/>
        </w:rPr>
        <w:t>object.prt</w:t>
      </w:r>
      <w:r w:rsidR="005D4071" w:rsidRPr="00A1402F">
        <w:t xml:space="preserve"> </w:t>
      </w:r>
    </w:p>
    <w:p w:rsidR="00A1402F" w:rsidRDefault="00A1402F" w:rsidP="00A1402F">
      <w:pPr>
        <w:rPr>
          <w:sz w:val="24"/>
          <w:szCs w:val="24"/>
        </w:rPr>
      </w:pPr>
      <w:r>
        <w:rPr>
          <w:sz w:val="24"/>
          <w:szCs w:val="24"/>
        </w:rPr>
        <w:t>The object print file a</w:t>
      </w:r>
      <w:r w:rsidR="00AB5C7C">
        <w:rPr>
          <w:sz w:val="24"/>
          <w:szCs w:val="24"/>
        </w:rPr>
        <w:t xml:space="preserve">llows the user to define output and is space delimited.  </w:t>
      </w:r>
      <w:r>
        <w:rPr>
          <w:sz w:val="24"/>
          <w:szCs w:val="24"/>
        </w:rPr>
        <w:t xml:space="preserve">Below is a sample </w:t>
      </w:r>
      <w:r>
        <w:rPr>
          <w:smallCaps/>
          <w:sz w:val="24"/>
          <w:szCs w:val="24"/>
        </w:rPr>
        <w:t>object.prt</w:t>
      </w:r>
      <w:r>
        <w:rPr>
          <w:sz w:val="24"/>
          <w:szCs w:val="24"/>
        </w:rPr>
        <w:t xml:space="preserve"> file:   </w:t>
      </w:r>
    </w:p>
    <w:p w:rsidR="007F6720" w:rsidRPr="005D4071" w:rsidRDefault="007F6720" w:rsidP="00A1402F">
      <w:pPr>
        <w:rPr>
          <w:sz w:val="24"/>
          <w:szCs w:val="24"/>
        </w:rPr>
      </w:pPr>
    </w:p>
    <w:p w:rsidR="009E2CD5" w:rsidRPr="005D4071" w:rsidRDefault="009E2CD5" w:rsidP="00AB5C7C">
      <w:pPr>
        <w:ind w:firstLine="720"/>
        <w:rPr>
          <w:b/>
          <w:sz w:val="28"/>
          <w:szCs w:val="28"/>
          <w:u w:val="single"/>
        </w:rPr>
      </w:pPr>
      <w:r>
        <w:t>object.prt: User-defined output files:</w:t>
      </w:r>
    </w:p>
    <w:p w:rsidR="009E2CD5" w:rsidRPr="009E2CD5" w:rsidRDefault="009E2CD5" w:rsidP="009E2CD5">
      <w:r w:rsidRPr="009E2CD5">
        <w:t xml:space="preserve">        </w:t>
      </w:r>
      <w:r w:rsidR="00AB5C7C">
        <w:tab/>
        <w:t xml:space="preserve">     </w:t>
      </w:r>
      <w:r w:rsidRPr="009E2CD5">
        <w:t>NUMB       OBTYP     OBTYPNO      HYDTYP    FILENAME</w:t>
      </w:r>
    </w:p>
    <w:p w:rsidR="009E2CD5" w:rsidRDefault="009E2CD5" w:rsidP="009E2CD5">
      <w:r w:rsidRPr="009E2CD5">
        <w:t xml:space="preserve">           </w:t>
      </w:r>
      <w:r>
        <w:t xml:space="preserve">       </w:t>
      </w:r>
      <w:r w:rsidR="00AB5C7C">
        <w:tab/>
      </w:r>
      <w:r w:rsidRPr="009E2CD5">
        <w:t xml:space="preserve">1         </w:t>
      </w:r>
      <w:r>
        <w:t xml:space="preserve">     </w:t>
      </w:r>
      <w:r w:rsidRPr="009E2CD5">
        <w:t xml:space="preserve">cha          </w:t>
      </w:r>
      <w:r>
        <w:t xml:space="preserve">          </w:t>
      </w:r>
      <w:r w:rsidRPr="009E2CD5">
        <w:t xml:space="preserve">64         </w:t>
      </w:r>
      <w:r>
        <w:t xml:space="preserve">         </w:t>
      </w:r>
      <w:r w:rsidRPr="009E2CD5">
        <w:t xml:space="preserve">tot  </w:t>
      </w:r>
      <w:r>
        <w:t xml:space="preserve">        </w:t>
      </w:r>
      <w:r w:rsidRPr="009E2CD5">
        <w:t>outlet.out</w:t>
      </w:r>
    </w:p>
    <w:p w:rsidR="00A1402F" w:rsidRPr="009E2CD5" w:rsidRDefault="00A1402F" w:rsidP="009E2CD5"/>
    <w:tbl>
      <w:tblPr>
        <w:tblW w:w="0" w:type="auto"/>
        <w:tblInd w:w="828" w:type="dxa"/>
        <w:tblLayout w:type="fixed"/>
        <w:tblLook w:val="0000" w:firstRow="0" w:lastRow="0" w:firstColumn="0" w:lastColumn="0" w:noHBand="0" w:noVBand="0"/>
      </w:tblPr>
      <w:tblGrid>
        <w:gridCol w:w="1800"/>
        <w:gridCol w:w="6210"/>
      </w:tblGrid>
      <w:tr w:rsidR="005A267E" w:rsidTr="009F52BE">
        <w:trPr>
          <w:cantSplit/>
        </w:trPr>
        <w:tc>
          <w:tcPr>
            <w:tcW w:w="1800" w:type="dxa"/>
            <w:tcBorders>
              <w:bottom w:val="single" w:sz="6" w:space="0" w:color="auto"/>
            </w:tcBorders>
          </w:tcPr>
          <w:p w:rsidR="005A267E" w:rsidRDefault="005A267E" w:rsidP="009F52BE">
            <w:pPr>
              <w:spacing w:before="120"/>
              <w:rPr>
                <w:b/>
                <w:sz w:val="24"/>
              </w:rPr>
            </w:pPr>
            <w:r>
              <w:rPr>
                <w:b/>
                <w:sz w:val="24"/>
              </w:rPr>
              <w:t>Variable name</w:t>
            </w:r>
          </w:p>
        </w:tc>
        <w:tc>
          <w:tcPr>
            <w:tcW w:w="6210" w:type="dxa"/>
            <w:tcBorders>
              <w:bottom w:val="single" w:sz="6" w:space="0" w:color="auto"/>
            </w:tcBorders>
          </w:tcPr>
          <w:p w:rsidR="005A267E" w:rsidRDefault="005A267E" w:rsidP="009F52BE">
            <w:pPr>
              <w:pStyle w:val="Heading1"/>
              <w:spacing w:before="120" w:after="0"/>
              <w:jc w:val="left"/>
              <w:rPr>
                <w:b/>
              </w:rPr>
            </w:pPr>
            <w:r>
              <w:rPr>
                <w:b/>
              </w:rPr>
              <w:t>Definition</w:t>
            </w:r>
          </w:p>
        </w:tc>
      </w:tr>
      <w:tr w:rsidR="005A267E" w:rsidTr="009F52BE">
        <w:trPr>
          <w:cantSplit/>
        </w:trPr>
        <w:tc>
          <w:tcPr>
            <w:tcW w:w="1800" w:type="dxa"/>
          </w:tcPr>
          <w:p w:rsidR="005A267E" w:rsidRDefault="001B47A9" w:rsidP="009F52BE">
            <w:pPr>
              <w:pStyle w:val="Heading5"/>
              <w:spacing w:before="120"/>
              <w:rPr>
                <w:caps/>
              </w:rPr>
            </w:pPr>
            <w:r>
              <w:rPr>
                <w:caps/>
              </w:rPr>
              <w:t>Title</w:t>
            </w:r>
          </w:p>
        </w:tc>
        <w:tc>
          <w:tcPr>
            <w:tcW w:w="6210" w:type="dxa"/>
            <w:tcBorders>
              <w:top w:val="dotted" w:sz="4" w:space="0" w:color="auto"/>
            </w:tcBorders>
          </w:tcPr>
          <w:p w:rsidR="005A267E" w:rsidRPr="005A267E" w:rsidRDefault="001B47A9" w:rsidP="005A267E">
            <w:pPr>
              <w:spacing w:before="120"/>
              <w:rPr>
                <w:sz w:val="24"/>
                <w:szCs w:val="24"/>
              </w:rPr>
            </w:pPr>
            <w:r>
              <w:rPr>
                <w:sz w:val="24"/>
                <w:szCs w:val="24"/>
              </w:rPr>
              <w:t xml:space="preserve">Description of the object </w:t>
            </w:r>
            <w:r w:rsidR="00181785">
              <w:rPr>
                <w:sz w:val="24"/>
                <w:szCs w:val="24"/>
              </w:rPr>
              <w:t xml:space="preserve">print </w:t>
            </w:r>
            <w:r>
              <w:rPr>
                <w:sz w:val="24"/>
                <w:szCs w:val="24"/>
              </w:rPr>
              <w:t>file</w:t>
            </w:r>
            <w:r w:rsidR="005A267E" w:rsidRPr="00CB4F36">
              <w:rPr>
                <w:sz w:val="24"/>
                <w:szCs w:val="24"/>
              </w:rPr>
              <w:t xml:space="preserve"> </w:t>
            </w:r>
          </w:p>
        </w:tc>
      </w:tr>
      <w:tr w:rsidR="009A2640" w:rsidTr="009F52BE">
        <w:trPr>
          <w:cantSplit/>
        </w:trPr>
        <w:tc>
          <w:tcPr>
            <w:tcW w:w="1800" w:type="dxa"/>
          </w:tcPr>
          <w:p w:rsidR="009A2640" w:rsidRDefault="009A2640" w:rsidP="009F52BE">
            <w:pPr>
              <w:pStyle w:val="Heading5"/>
              <w:spacing w:before="120"/>
              <w:rPr>
                <w:caps/>
              </w:rPr>
            </w:pPr>
            <w:r>
              <w:rPr>
                <w:caps/>
              </w:rPr>
              <w:t>header</w:t>
            </w:r>
          </w:p>
        </w:tc>
        <w:tc>
          <w:tcPr>
            <w:tcW w:w="6210" w:type="dxa"/>
            <w:tcBorders>
              <w:top w:val="dotted" w:sz="4" w:space="0" w:color="auto"/>
            </w:tcBorders>
          </w:tcPr>
          <w:p w:rsidR="009A2640" w:rsidRDefault="009A2640" w:rsidP="005A267E">
            <w:pPr>
              <w:spacing w:before="120"/>
              <w:rPr>
                <w:sz w:val="24"/>
                <w:szCs w:val="24"/>
              </w:rPr>
            </w:pPr>
          </w:p>
        </w:tc>
      </w:tr>
      <w:tr w:rsidR="001B47A9" w:rsidTr="001B47A9">
        <w:trPr>
          <w:cantSplit/>
        </w:trPr>
        <w:tc>
          <w:tcPr>
            <w:tcW w:w="1800" w:type="dxa"/>
          </w:tcPr>
          <w:p w:rsidR="001B47A9" w:rsidRDefault="001B47A9" w:rsidP="009F52BE">
            <w:pPr>
              <w:pStyle w:val="Heading5"/>
              <w:spacing w:before="120"/>
              <w:rPr>
                <w:caps/>
              </w:rPr>
            </w:pPr>
            <w:r>
              <w:rPr>
                <w:caps/>
              </w:rPr>
              <w:t>WST_NUMB</w:t>
            </w:r>
          </w:p>
        </w:tc>
        <w:tc>
          <w:tcPr>
            <w:tcW w:w="6210" w:type="dxa"/>
            <w:tcBorders>
              <w:top w:val="dotted" w:sz="4" w:space="0" w:color="auto"/>
            </w:tcBorders>
          </w:tcPr>
          <w:p w:rsidR="001B47A9" w:rsidRPr="001B47A9" w:rsidRDefault="001B47A9" w:rsidP="001B47A9">
            <w:pPr>
              <w:spacing w:before="120"/>
              <w:rPr>
                <w:sz w:val="24"/>
                <w:szCs w:val="24"/>
              </w:rPr>
            </w:pPr>
            <w:r w:rsidRPr="001B47A9">
              <w:rPr>
                <w:sz w:val="24"/>
                <w:szCs w:val="24"/>
              </w:rPr>
              <w:t xml:space="preserve">The sequential number of the weather station. </w:t>
            </w:r>
          </w:p>
        </w:tc>
      </w:tr>
      <w:tr w:rsidR="005A267E" w:rsidTr="009F52BE">
        <w:trPr>
          <w:cantSplit/>
        </w:trPr>
        <w:tc>
          <w:tcPr>
            <w:tcW w:w="1800" w:type="dxa"/>
          </w:tcPr>
          <w:p w:rsidR="005A267E" w:rsidRDefault="005A267E" w:rsidP="009F52BE">
            <w:pPr>
              <w:spacing w:before="120"/>
              <w:rPr>
                <w:caps/>
                <w:sz w:val="24"/>
              </w:rPr>
            </w:pPr>
            <w:r>
              <w:rPr>
                <w:caps/>
                <w:sz w:val="24"/>
              </w:rPr>
              <w:t>OB_TYP</w:t>
            </w:r>
          </w:p>
        </w:tc>
        <w:tc>
          <w:tcPr>
            <w:tcW w:w="6210" w:type="dxa"/>
            <w:tcBorders>
              <w:top w:val="dotted" w:sz="4" w:space="0" w:color="auto"/>
              <w:bottom w:val="dotted" w:sz="4" w:space="0" w:color="auto"/>
            </w:tcBorders>
          </w:tcPr>
          <w:p w:rsidR="005A267E" w:rsidRDefault="005A267E" w:rsidP="009F52BE">
            <w:pPr>
              <w:spacing w:before="120"/>
              <w:jc w:val="both"/>
              <w:rPr>
                <w:sz w:val="24"/>
              </w:rPr>
            </w:pPr>
            <w:r>
              <w:rPr>
                <w:sz w:val="24"/>
              </w:rPr>
              <w:t xml:space="preserve">Type of object to print (cha, res, </w:t>
            </w:r>
          </w:p>
        </w:tc>
      </w:tr>
      <w:tr w:rsidR="005A267E" w:rsidTr="009F52BE">
        <w:trPr>
          <w:cantSplit/>
        </w:trPr>
        <w:tc>
          <w:tcPr>
            <w:tcW w:w="1800" w:type="dxa"/>
          </w:tcPr>
          <w:p w:rsidR="005A267E" w:rsidRDefault="005A267E" w:rsidP="009F52BE">
            <w:pPr>
              <w:spacing w:before="120"/>
              <w:rPr>
                <w:caps/>
                <w:sz w:val="24"/>
              </w:rPr>
            </w:pPr>
            <w:r>
              <w:rPr>
                <w:caps/>
                <w:sz w:val="24"/>
              </w:rPr>
              <w:t>OBTYPNO</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 xml:space="preserve">Object type number </w:t>
            </w:r>
            <w:r w:rsidR="005A267E">
              <w:rPr>
                <w:sz w:val="24"/>
              </w:rPr>
              <w:t xml:space="preserve"> </w:t>
            </w:r>
          </w:p>
        </w:tc>
      </w:tr>
      <w:tr w:rsidR="005A267E" w:rsidTr="009F52BE">
        <w:trPr>
          <w:cantSplit/>
        </w:trPr>
        <w:tc>
          <w:tcPr>
            <w:tcW w:w="1800" w:type="dxa"/>
          </w:tcPr>
          <w:p w:rsidR="005A267E" w:rsidRDefault="005A267E" w:rsidP="009F52BE">
            <w:pPr>
              <w:spacing w:before="120"/>
              <w:rPr>
                <w:caps/>
                <w:sz w:val="24"/>
              </w:rPr>
            </w:pPr>
            <w:r>
              <w:rPr>
                <w:caps/>
                <w:sz w:val="24"/>
              </w:rPr>
              <w:t>HYDTYP</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Hydrograph type to print</w:t>
            </w:r>
          </w:p>
        </w:tc>
      </w:tr>
      <w:tr w:rsidR="005A267E" w:rsidTr="009F52BE">
        <w:trPr>
          <w:cantSplit/>
        </w:trPr>
        <w:tc>
          <w:tcPr>
            <w:tcW w:w="1800" w:type="dxa"/>
          </w:tcPr>
          <w:p w:rsidR="005A267E" w:rsidRDefault="005A267E" w:rsidP="009F52BE">
            <w:pPr>
              <w:spacing w:before="120"/>
              <w:rPr>
                <w:caps/>
                <w:sz w:val="24"/>
              </w:rPr>
            </w:pPr>
            <w:r>
              <w:rPr>
                <w:caps/>
                <w:sz w:val="24"/>
              </w:rPr>
              <w:t>FILENAME</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Filename of ou</w:t>
            </w:r>
            <w:r w:rsidR="00E02287">
              <w:rPr>
                <w:sz w:val="24"/>
              </w:rPr>
              <w:t>t</w:t>
            </w:r>
            <w:r>
              <w:rPr>
                <w:sz w:val="24"/>
              </w:rPr>
              <w:t xml:space="preserve">put file (user defined). </w:t>
            </w:r>
            <w:r w:rsidR="005A267E">
              <w:rPr>
                <w:sz w:val="24"/>
              </w:rPr>
              <w:t xml:space="preserve"> </w:t>
            </w:r>
          </w:p>
        </w:tc>
      </w:tr>
    </w:tbl>
    <w:p w:rsidR="002773C9" w:rsidRDefault="002773C9" w:rsidP="002773C9"/>
    <w:p w:rsidR="00115BB5" w:rsidRPr="00A1402F" w:rsidRDefault="00A1402F" w:rsidP="00115BB5">
      <w:pPr>
        <w:rPr>
          <w:b/>
          <w:smallCaps/>
          <w:sz w:val="28"/>
          <w:szCs w:val="28"/>
          <w:u w:val="single"/>
        </w:rPr>
      </w:pPr>
      <w:r>
        <w:rPr>
          <w:b/>
          <w:smallCaps/>
          <w:sz w:val="28"/>
          <w:szCs w:val="28"/>
          <w:u w:val="single"/>
        </w:rPr>
        <w:t>object.cnt</w:t>
      </w:r>
    </w:p>
    <w:p w:rsidR="005D4071" w:rsidRDefault="005D4071" w:rsidP="00115BB5">
      <w:pPr>
        <w:rPr>
          <w:sz w:val="24"/>
          <w:szCs w:val="24"/>
        </w:rPr>
      </w:pPr>
      <w:r>
        <w:rPr>
          <w:sz w:val="24"/>
          <w:szCs w:val="24"/>
        </w:rPr>
        <w:t>The object count file contains the total coun</w:t>
      </w:r>
      <w:r w:rsidR="00AB5C7C">
        <w:rPr>
          <w:sz w:val="24"/>
          <w:szCs w:val="24"/>
        </w:rPr>
        <w:t xml:space="preserve">ts for the watershed simulation and is space delimited.  </w:t>
      </w:r>
      <w:r>
        <w:rPr>
          <w:sz w:val="24"/>
          <w:szCs w:val="24"/>
        </w:rPr>
        <w:t>Below is a sample</w:t>
      </w:r>
      <w:r w:rsidR="00A1402F">
        <w:rPr>
          <w:sz w:val="24"/>
          <w:szCs w:val="24"/>
        </w:rPr>
        <w:t xml:space="preserve"> </w:t>
      </w:r>
      <w:r w:rsidR="00A1402F">
        <w:rPr>
          <w:smallCaps/>
          <w:sz w:val="24"/>
          <w:szCs w:val="24"/>
        </w:rPr>
        <w:t>object.cnt</w:t>
      </w:r>
      <w:r>
        <w:rPr>
          <w:sz w:val="24"/>
          <w:szCs w:val="24"/>
        </w:rPr>
        <w:t xml:space="preserve"> file:   </w:t>
      </w:r>
    </w:p>
    <w:p w:rsidR="007F6720" w:rsidRPr="005D4071" w:rsidRDefault="007F6720" w:rsidP="00115BB5">
      <w:pPr>
        <w:rPr>
          <w:sz w:val="24"/>
          <w:szCs w:val="24"/>
        </w:rPr>
      </w:pPr>
    </w:p>
    <w:p w:rsidR="005D4071" w:rsidRDefault="005D4071" w:rsidP="00115BB5">
      <w:pPr>
        <w:rPr>
          <w:b/>
          <w:sz w:val="28"/>
          <w:szCs w:val="28"/>
          <w:u w:val="single"/>
        </w:rPr>
      </w:pPr>
      <w:r w:rsidRPr="005D4071">
        <w:rPr>
          <w:noProof/>
        </w:rPr>
        <w:drawing>
          <wp:inline distT="0" distB="0" distL="0" distR="0">
            <wp:extent cx="5486400" cy="278238"/>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278238"/>
                    </a:xfrm>
                    <a:prstGeom prst="rect">
                      <a:avLst/>
                    </a:prstGeom>
                    <a:noFill/>
                    <a:ln>
                      <a:noFill/>
                    </a:ln>
                  </pic:spPr>
                </pic:pic>
              </a:graphicData>
            </a:graphic>
          </wp:inline>
        </w:drawing>
      </w:r>
    </w:p>
    <w:p w:rsidR="005D4071" w:rsidRDefault="005D4071" w:rsidP="00115BB5">
      <w:pPr>
        <w:rPr>
          <w:b/>
          <w:sz w:val="28"/>
          <w:szCs w:val="28"/>
          <w:u w:val="single"/>
        </w:rPr>
      </w:pPr>
    </w:p>
    <w:tbl>
      <w:tblPr>
        <w:tblW w:w="0" w:type="auto"/>
        <w:tblInd w:w="828" w:type="dxa"/>
        <w:tblLayout w:type="fixed"/>
        <w:tblLook w:val="0000" w:firstRow="0" w:lastRow="0" w:firstColumn="0" w:lastColumn="0" w:noHBand="0" w:noVBand="0"/>
      </w:tblPr>
      <w:tblGrid>
        <w:gridCol w:w="1800"/>
        <w:gridCol w:w="6210"/>
      </w:tblGrid>
      <w:tr w:rsidR="00115BB5" w:rsidTr="009F52BE">
        <w:trPr>
          <w:cantSplit/>
        </w:trPr>
        <w:tc>
          <w:tcPr>
            <w:tcW w:w="1800" w:type="dxa"/>
            <w:tcBorders>
              <w:bottom w:val="single" w:sz="6" w:space="0" w:color="auto"/>
            </w:tcBorders>
          </w:tcPr>
          <w:p w:rsidR="00115BB5" w:rsidRDefault="00115BB5" w:rsidP="009F52BE">
            <w:pPr>
              <w:spacing w:before="120"/>
              <w:rPr>
                <w:b/>
                <w:sz w:val="24"/>
              </w:rPr>
            </w:pPr>
            <w:r>
              <w:rPr>
                <w:b/>
                <w:sz w:val="24"/>
              </w:rPr>
              <w:lastRenderedPageBreak/>
              <w:t>Variable name</w:t>
            </w:r>
          </w:p>
        </w:tc>
        <w:tc>
          <w:tcPr>
            <w:tcW w:w="6210" w:type="dxa"/>
            <w:tcBorders>
              <w:bottom w:val="single" w:sz="6" w:space="0" w:color="auto"/>
            </w:tcBorders>
          </w:tcPr>
          <w:p w:rsidR="00115BB5" w:rsidRDefault="00115BB5" w:rsidP="009F52BE">
            <w:pPr>
              <w:pStyle w:val="Heading1"/>
              <w:spacing w:before="120" w:after="0"/>
              <w:jc w:val="left"/>
              <w:rPr>
                <w:b/>
              </w:rPr>
            </w:pPr>
            <w:r>
              <w:rPr>
                <w:b/>
              </w:rPr>
              <w:t>Definition</w:t>
            </w:r>
          </w:p>
        </w:tc>
      </w:tr>
      <w:tr w:rsidR="00181785" w:rsidRPr="005A267E" w:rsidTr="009F52BE">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5A267E" w:rsidRDefault="00181785" w:rsidP="009F52BE">
            <w:pPr>
              <w:spacing w:before="120"/>
              <w:rPr>
                <w:sz w:val="24"/>
                <w:szCs w:val="24"/>
              </w:rPr>
            </w:pPr>
            <w:r>
              <w:rPr>
                <w:sz w:val="24"/>
                <w:szCs w:val="24"/>
              </w:rPr>
              <w:t>Description of the object count file</w:t>
            </w:r>
            <w:r w:rsidRPr="00CB4F36">
              <w:rPr>
                <w:sz w:val="24"/>
                <w:szCs w:val="24"/>
              </w:rPr>
              <w:t xml:space="preserve"> </w:t>
            </w:r>
          </w:p>
        </w:tc>
      </w:tr>
      <w:tr w:rsidR="006F13A7" w:rsidRPr="005A267E" w:rsidTr="009F52BE">
        <w:trPr>
          <w:cantSplit/>
        </w:trPr>
        <w:tc>
          <w:tcPr>
            <w:tcW w:w="1800" w:type="dxa"/>
          </w:tcPr>
          <w:p w:rsidR="006F13A7" w:rsidRDefault="006F13A7" w:rsidP="009F52BE">
            <w:pPr>
              <w:pStyle w:val="Heading5"/>
              <w:spacing w:before="120"/>
              <w:rPr>
                <w:caps/>
              </w:rPr>
            </w:pPr>
            <w:r>
              <w:rPr>
                <w:caps/>
              </w:rPr>
              <w:t>header</w:t>
            </w:r>
          </w:p>
        </w:tc>
        <w:tc>
          <w:tcPr>
            <w:tcW w:w="6210" w:type="dxa"/>
            <w:tcBorders>
              <w:top w:val="dotted" w:sz="4" w:space="0" w:color="auto"/>
            </w:tcBorders>
          </w:tcPr>
          <w:p w:rsidR="006F13A7" w:rsidRDefault="006F13A7" w:rsidP="009F52BE">
            <w:pPr>
              <w:spacing w:before="120"/>
              <w:rPr>
                <w:sz w:val="24"/>
                <w:szCs w:val="24"/>
              </w:rPr>
            </w:pPr>
          </w:p>
        </w:tc>
      </w:tr>
      <w:tr w:rsidR="00115BB5" w:rsidTr="009F52BE">
        <w:trPr>
          <w:cantSplit/>
        </w:trPr>
        <w:tc>
          <w:tcPr>
            <w:tcW w:w="1800" w:type="dxa"/>
          </w:tcPr>
          <w:p w:rsidR="00115BB5" w:rsidRDefault="00115BB5" w:rsidP="009F52BE">
            <w:pPr>
              <w:pStyle w:val="Heading5"/>
              <w:spacing w:before="120"/>
              <w:rPr>
                <w:caps/>
              </w:rPr>
            </w:pPr>
            <w:r>
              <w:rPr>
                <w:caps/>
              </w:rPr>
              <w:t>OBJS</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objects</w:t>
            </w:r>
            <w:r w:rsidR="00115BB5" w:rsidRPr="00CB4F36">
              <w:rPr>
                <w:sz w:val="24"/>
                <w:szCs w:val="24"/>
              </w:rPr>
              <w:t xml:space="preserve"> </w:t>
            </w:r>
            <w:r w:rsidR="00A60EAE">
              <w:rPr>
                <w:sz w:val="24"/>
                <w:szCs w:val="24"/>
              </w:rPr>
              <w:t>(sum of all following objects)</w:t>
            </w:r>
          </w:p>
        </w:tc>
      </w:tr>
      <w:tr w:rsidR="00115BB5" w:rsidTr="009F52BE">
        <w:trPr>
          <w:cantSplit/>
        </w:trPr>
        <w:tc>
          <w:tcPr>
            <w:tcW w:w="1800" w:type="dxa"/>
          </w:tcPr>
          <w:p w:rsidR="00115BB5" w:rsidRDefault="00115BB5" w:rsidP="009F52BE">
            <w:pPr>
              <w:spacing w:before="120"/>
              <w:rPr>
                <w:caps/>
                <w:sz w:val="24"/>
              </w:rPr>
            </w:pPr>
            <w:r>
              <w:rPr>
                <w:caps/>
                <w:sz w:val="24"/>
              </w:rPr>
              <w:t>HRU</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HRU’s</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HRU_LTE</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HRU LTE (SWAT-DEG)</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SUB</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subbasins</w:t>
            </w:r>
          </w:p>
        </w:tc>
      </w:tr>
      <w:tr w:rsidR="00115BB5" w:rsidTr="009F52BE">
        <w:trPr>
          <w:cantSplit/>
        </w:trPr>
        <w:tc>
          <w:tcPr>
            <w:tcW w:w="1800" w:type="dxa"/>
          </w:tcPr>
          <w:p w:rsidR="00115BB5" w:rsidRDefault="00115BB5" w:rsidP="009F52BE">
            <w:pPr>
              <w:spacing w:before="120"/>
              <w:rPr>
                <w:caps/>
                <w:sz w:val="24"/>
              </w:rPr>
            </w:pPr>
            <w:r>
              <w:rPr>
                <w:caps/>
                <w:sz w:val="24"/>
              </w:rPr>
              <w:t>MODFLOW</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modparms</w:t>
            </w:r>
            <w:r w:rsidR="00115BB5">
              <w:rPr>
                <w:sz w:val="24"/>
              </w:rPr>
              <w:t xml:space="preserve">  </w:t>
            </w:r>
          </w:p>
        </w:tc>
      </w:tr>
      <w:tr w:rsidR="00115BB5" w:rsidRPr="005A267E" w:rsidTr="009F52BE">
        <w:trPr>
          <w:cantSplit/>
        </w:trPr>
        <w:tc>
          <w:tcPr>
            <w:tcW w:w="1800" w:type="dxa"/>
          </w:tcPr>
          <w:p w:rsidR="00115BB5" w:rsidRDefault="00115BB5" w:rsidP="009F52BE">
            <w:pPr>
              <w:pStyle w:val="Heading5"/>
              <w:spacing w:before="120"/>
              <w:rPr>
                <w:caps/>
              </w:rPr>
            </w:pPr>
            <w:r>
              <w:rPr>
                <w:caps/>
              </w:rPr>
              <w:t>AQU</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aquifers</w:t>
            </w:r>
            <w:r w:rsidR="00115BB5" w:rsidRPr="00CB4F36">
              <w:rPr>
                <w:sz w:val="24"/>
                <w:szCs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CHAN</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channels</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RES</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reservoirs</w:t>
            </w:r>
          </w:p>
        </w:tc>
      </w:tr>
      <w:tr w:rsidR="00115BB5" w:rsidTr="009F52BE">
        <w:trPr>
          <w:cantSplit/>
        </w:trPr>
        <w:tc>
          <w:tcPr>
            <w:tcW w:w="1800" w:type="dxa"/>
          </w:tcPr>
          <w:p w:rsidR="00115BB5" w:rsidRDefault="00115BB5" w:rsidP="009F52BE">
            <w:pPr>
              <w:spacing w:before="120"/>
              <w:rPr>
                <w:caps/>
                <w:sz w:val="24"/>
              </w:rPr>
            </w:pPr>
            <w:r>
              <w:rPr>
                <w:caps/>
                <w:sz w:val="24"/>
              </w:rPr>
              <w:t>RECALL</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recdays</w:t>
            </w:r>
          </w:p>
        </w:tc>
      </w:tr>
      <w:tr w:rsidR="00115BB5" w:rsidTr="009F52BE">
        <w:trPr>
          <w:cantSplit/>
        </w:trPr>
        <w:tc>
          <w:tcPr>
            <w:tcW w:w="1800" w:type="dxa"/>
          </w:tcPr>
          <w:p w:rsidR="00115BB5" w:rsidRDefault="00115BB5" w:rsidP="009F52BE">
            <w:pPr>
              <w:spacing w:before="120"/>
              <w:rPr>
                <w:caps/>
                <w:sz w:val="24"/>
              </w:rPr>
            </w:pPr>
            <w:r>
              <w:rPr>
                <w:caps/>
                <w:sz w:val="24"/>
              </w:rPr>
              <w:t>EXCO</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export coefficients</w:t>
            </w:r>
            <w:r w:rsidR="00115BB5">
              <w:rPr>
                <w:sz w:val="24"/>
              </w:rPr>
              <w:t xml:space="preserve">  </w:t>
            </w:r>
          </w:p>
        </w:tc>
      </w:tr>
      <w:tr w:rsidR="00115BB5" w:rsidRPr="005A267E" w:rsidTr="009F52BE">
        <w:trPr>
          <w:cantSplit/>
        </w:trPr>
        <w:tc>
          <w:tcPr>
            <w:tcW w:w="1800" w:type="dxa"/>
          </w:tcPr>
          <w:p w:rsidR="00115BB5" w:rsidRDefault="00115BB5" w:rsidP="009F52BE">
            <w:pPr>
              <w:pStyle w:val="Heading5"/>
              <w:spacing w:before="120"/>
              <w:rPr>
                <w:caps/>
              </w:rPr>
            </w:pPr>
            <w:r>
              <w:rPr>
                <w:caps/>
              </w:rPr>
              <w:t>DR</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delivery ratios</w:t>
            </w:r>
            <w:r w:rsidR="00115BB5" w:rsidRPr="00CB4F36">
              <w:rPr>
                <w:sz w:val="24"/>
                <w:szCs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CANAL</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canals</w:t>
            </w:r>
          </w:p>
        </w:tc>
      </w:tr>
      <w:tr w:rsidR="00115BB5" w:rsidTr="009F52BE">
        <w:trPr>
          <w:cantSplit/>
        </w:trPr>
        <w:tc>
          <w:tcPr>
            <w:tcW w:w="1800" w:type="dxa"/>
          </w:tcPr>
          <w:p w:rsidR="00115BB5" w:rsidRDefault="00115BB5" w:rsidP="009F52BE">
            <w:pPr>
              <w:spacing w:before="120"/>
              <w:rPr>
                <w:caps/>
                <w:sz w:val="24"/>
              </w:rPr>
            </w:pPr>
            <w:r>
              <w:rPr>
                <w:caps/>
                <w:sz w:val="24"/>
              </w:rPr>
              <w:t>PUMP</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pumps</w:t>
            </w:r>
          </w:p>
        </w:tc>
      </w:tr>
      <w:tr w:rsidR="00115BB5" w:rsidTr="009F52BE">
        <w:trPr>
          <w:cantSplit/>
        </w:trPr>
        <w:tc>
          <w:tcPr>
            <w:tcW w:w="1800" w:type="dxa"/>
          </w:tcPr>
          <w:p w:rsidR="00115BB5" w:rsidRDefault="00115BB5" w:rsidP="009F52BE">
            <w:pPr>
              <w:spacing w:before="120"/>
              <w:rPr>
                <w:caps/>
                <w:sz w:val="24"/>
              </w:rPr>
            </w:pPr>
            <w:r>
              <w:rPr>
                <w:caps/>
                <w:sz w:val="24"/>
              </w:rPr>
              <w:t>OUTLET</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outlets</w:t>
            </w:r>
          </w:p>
        </w:tc>
      </w:tr>
      <w:tr w:rsidR="00115BB5" w:rsidTr="009F52BE">
        <w:trPr>
          <w:cantSplit/>
        </w:trPr>
        <w:tc>
          <w:tcPr>
            <w:tcW w:w="1800" w:type="dxa"/>
          </w:tcPr>
          <w:p w:rsidR="00115BB5" w:rsidRDefault="00115BB5" w:rsidP="009F52BE">
            <w:pPr>
              <w:spacing w:before="120"/>
              <w:rPr>
                <w:caps/>
                <w:sz w:val="24"/>
              </w:rPr>
            </w:pPr>
            <w:r>
              <w:rPr>
                <w:caps/>
                <w:sz w:val="24"/>
              </w:rPr>
              <w:t>CHANDEG</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LTE channels (SWAT-DEG)</w:t>
            </w:r>
            <w:r w:rsidR="00115BB5">
              <w:rPr>
                <w:sz w:val="24"/>
              </w:rPr>
              <w:t xml:space="preserve">  </w:t>
            </w:r>
          </w:p>
        </w:tc>
      </w:tr>
      <w:tr w:rsidR="00115BB5" w:rsidRPr="005A267E" w:rsidTr="009F52BE">
        <w:trPr>
          <w:cantSplit/>
        </w:trPr>
        <w:tc>
          <w:tcPr>
            <w:tcW w:w="1800" w:type="dxa"/>
          </w:tcPr>
          <w:p w:rsidR="00115BB5" w:rsidRDefault="00115BB5" w:rsidP="009F52BE">
            <w:pPr>
              <w:pStyle w:val="Heading5"/>
              <w:spacing w:before="120"/>
              <w:rPr>
                <w:caps/>
              </w:rPr>
            </w:pPr>
            <w:r>
              <w:rPr>
                <w:caps/>
              </w:rPr>
              <w:t>AQU2D</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2D aquifers</w:t>
            </w:r>
            <w:r w:rsidR="00115BB5" w:rsidRPr="00CB4F36">
              <w:rPr>
                <w:sz w:val="24"/>
                <w:szCs w:val="24"/>
              </w:rPr>
              <w:t xml:space="preserve"> </w:t>
            </w:r>
          </w:p>
        </w:tc>
      </w:tr>
      <w:tr w:rsidR="00FC42F2" w:rsidRPr="005A267E" w:rsidTr="009F52BE">
        <w:trPr>
          <w:cantSplit/>
        </w:trPr>
        <w:tc>
          <w:tcPr>
            <w:tcW w:w="1800" w:type="dxa"/>
          </w:tcPr>
          <w:p w:rsidR="00FC42F2" w:rsidRDefault="00FC42F2" w:rsidP="009F52BE">
            <w:pPr>
              <w:pStyle w:val="Heading5"/>
              <w:spacing w:before="120"/>
              <w:rPr>
                <w:caps/>
              </w:rPr>
            </w:pPr>
            <w:r>
              <w:rPr>
                <w:caps/>
              </w:rPr>
              <w:t>HERD</w:t>
            </w:r>
          </w:p>
        </w:tc>
        <w:tc>
          <w:tcPr>
            <w:tcW w:w="6210" w:type="dxa"/>
            <w:tcBorders>
              <w:top w:val="dotted" w:sz="4" w:space="0" w:color="auto"/>
            </w:tcBorders>
          </w:tcPr>
          <w:p w:rsidR="00FC42F2" w:rsidRPr="005A267E" w:rsidRDefault="00FC42F2" w:rsidP="009F52BE">
            <w:pPr>
              <w:spacing w:before="120"/>
              <w:rPr>
                <w:sz w:val="24"/>
                <w:szCs w:val="24"/>
              </w:rPr>
            </w:pPr>
            <w:r>
              <w:rPr>
                <w:sz w:val="24"/>
                <w:szCs w:val="24"/>
              </w:rPr>
              <w:t>Total number of herds</w:t>
            </w:r>
          </w:p>
        </w:tc>
      </w:tr>
      <w:tr w:rsidR="00FC42F2" w:rsidRPr="005A267E" w:rsidTr="009F52BE">
        <w:trPr>
          <w:cantSplit/>
        </w:trPr>
        <w:tc>
          <w:tcPr>
            <w:tcW w:w="1800" w:type="dxa"/>
          </w:tcPr>
          <w:p w:rsidR="00FC42F2" w:rsidRDefault="00FC42F2" w:rsidP="009F52BE">
            <w:pPr>
              <w:pStyle w:val="Heading5"/>
              <w:spacing w:before="120"/>
              <w:rPr>
                <w:caps/>
              </w:rPr>
            </w:pPr>
            <w:r>
              <w:rPr>
                <w:caps/>
              </w:rPr>
              <w:t>WRO</w:t>
            </w:r>
          </w:p>
        </w:tc>
        <w:tc>
          <w:tcPr>
            <w:tcW w:w="6210" w:type="dxa"/>
            <w:tcBorders>
              <w:top w:val="dotted" w:sz="4" w:space="0" w:color="auto"/>
            </w:tcBorders>
          </w:tcPr>
          <w:p w:rsidR="00FC42F2" w:rsidRPr="005A267E" w:rsidRDefault="00FC42F2" w:rsidP="009F52BE">
            <w:pPr>
              <w:spacing w:before="120"/>
              <w:rPr>
                <w:sz w:val="24"/>
                <w:szCs w:val="24"/>
              </w:rPr>
            </w:pPr>
            <w:r>
              <w:rPr>
                <w:sz w:val="24"/>
                <w:szCs w:val="24"/>
              </w:rPr>
              <w:t>Total number of water rights</w:t>
            </w:r>
            <w:r w:rsidRPr="00CB4F36">
              <w:rPr>
                <w:sz w:val="24"/>
                <w:szCs w:val="24"/>
              </w:rPr>
              <w:t xml:space="preserve"> </w:t>
            </w:r>
          </w:p>
        </w:tc>
      </w:tr>
    </w:tbl>
    <w:p w:rsidR="002773C9" w:rsidRDefault="002773C9" w:rsidP="002773C9"/>
    <w:p w:rsidR="0019372C" w:rsidRDefault="0019372C" w:rsidP="002773C9"/>
    <w:p w:rsidR="0019372C" w:rsidRDefault="0019372C" w:rsidP="0019372C">
      <w:pPr>
        <w:rPr>
          <w:b/>
          <w:sz w:val="28"/>
          <w:szCs w:val="28"/>
          <w:u w:val="single"/>
        </w:rPr>
      </w:pPr>
    </w:p>
    <w:p w:rsidR="00EE487F" w:rsidRDefault="00EE487F" w:rsidP="00EE487F">
      <w:pPr>
        <w:rPr>
          <w:sz w:val="28"/>
          <w:szCs w:val="28"/>
        </w:rPr>
      </w:pPr>
      <w:r w:rsidRPr="00336E23">
        <w:rPr>
          <w:b/>
          <w:sz w:val="28"/>
          <w:szCs w:val="28"/>
          <w:u w:val="single"/>
        </w:rPr>
        <w:t>CLIMATE</w:t>
      </w:r>
      <w:r>
        <w:rPr>
          <w:b/>
          <w:sz w:val="28"/>
          <w:szCs w:val="28"/>
        </w:rPr>
        <w:t xml:space="preserve"> – </w:t>
      </w:r>
      <w:r>
        <w:rPr>
          <w:sz w:val="28"/>
          <w:szCs w:val="28"/>
        </w:rPr>
        <w:t>The CLIMATE</w:t>
      </w:r>
      <w:r w:rsidRPr="00E14026">
        <w:rPr>
          <w:sz w:val="28"/>
          <w:szCs w:val="28"/>
        </w:rPr>
        <w:t xml:space="preserve"> section of file.cio contains filenames f</w:t>
      </w:r>
      <w:r>
        <w:rPr>
          <w:sz w:val="28"/>
          <w:szCs w:val="28"/>
        </w:rPr>
        <w:t>or the entire simulation run.  T</w:t>
      </w:r>
      <w:r w:rsidRPr="00E14026">
        <w:rPr>
          <w:sz w:val="28"/>
          <w:szCs w:val="28"/>
        </w:rPr>
        <w:t xml:space="preserve">he </w:t>
      </w:r>
      <w:proofErr w:type="gramStart"/>
      <w:r w:rsidRPr="00E14026">
        <w:rPr>
          <w:sz w:val="28"/>
          <w:szCs w:val="28"/>
        </w:rPr>
        <w:t>list of the filenames are</w:t>
      </w:r>
      <w:proofErr w:type="gramEnd"/>
      <w:r w:rsidRPr="00E14026">
        <w:rPr>
          <w:sz w:val="28"/>
          <w:szCs w:val="28"/>
        </w:rPr>
        <w:t xml:space="preserve"> listed below with a brief description of the inputs within each file.</w:t>
      </w:r>
    </w:p>
    <w:p w:rsidR="00510B3F" w:rsidRDefault="00510B3F" w:rsidP="0019372C">
      <w:pPr>
        <w:rPr>
          <w:sz w:val="28"/>
          <w:szCs w:val="28"/>
        </w:rPr>
      </w:pPr>
    </w:p>
    <w:p w:rsidR="00336E23" w:rsidRDefault="00336E23" w:rsidP="0019372C">
      <w:pPr>
        <w:rPr>
          <w:b/>
          <w:sz w:val="28"/>
          <w:szCs w:val="28"/>
          <w:u w:val="single"/>
        </w:rPr>
      </w:pPr>
    </w:p>
    <w:p w:rsidR="0019372C" w:rsidRPr="00A1402F" w:rsidRDefault="00A1402F" w:rsidP="0019372C">
      <w:pPr>
        <w:rPr>
          <w:b/>
          <w:smallCaps/>
          <w:sz w:val="28"/>
          <w:szCs w:val="28"/>
          <w:u w:val="single"/>
        </w:rPr>
      </w:pPr>
      <w:r>
        <w:rPr>
          <w:b/>
          <w:smallCaps/>
          <w:sz w:val="28"/>
          <w:szCs w:val="28"/>
          <w:u w:val="single"/>
        </w:rPr>
        <w:t>weather</w:t>
      </w:r>
      <w:r w:rsidR="004D7C7F">
        <w:rPr>
          <w:b/>
          <w:smallCaps/>
          <w:sz w:val="28"/>
          <w:szCs w:val="28"/>
          <w:u w:val="single"/>
        </w:rPr>
        <w:t>-</w:t>
      </w:r>
      <w:r>
        <w:rPr>
          <w:b/>
          <w:smallCaps/>
          <w:sz w:val="28"/>
          <w:szCs w:val="28"/>
          <w:u w:val="single"/>
        </w:rPr>
        <w:t>sta.cli</w:t>
      </w:r>
    </w:p>
    <w:p w:rsidR="005D4071" w:rsidRDefault="005D4071" w:rsidP="005D4071">
      <w:pPr>
        <w:rPr>
          <w:sz w:val="24"/>
          <w:szCs w:val="24"/>
        </w:rPr>
      </w:pPr>
      <w:r>
        <w:rPr>
          <w:sz w:val="24"/>
          <w:szCs w:val="24"/>
        </w:rPr>
        <w:t>The weather station climate file contains the weather stations that will be included in the simulation</w:t>
      </w:r>
      <w:r w:rsidR="00AB5C7C">
        <w:rPr>
          <w:sz w:val="24"/>
          <w:szCs w:val="24"/>
        </w:rPr>
        <w:t xml:space="preserve"> and is space delimited.</w:t>
      </w:r>
      <w:r>
        <w:rPr>
          <w:sz w:val="24"/>
          <w:szCs w:val="24"/>
        </w:rPr>
        <w:t xml:space="preserve">  Below is a sample </w:t>
      </w:r>
      <w:r w:rsidR="00A1402F">
        <w:rPr>
          <w:smallCaps/>
          <w:sz w:val="24"/>
          <w:szCs w:val="24"/>
        </w:rPr>
        <w:t>weather</w:t>
      </w:r>
      <w:r w:rsidR="004D7C7F">
        <w:rPr>
          <w:smallCaps/>
          <w:sz w:val="24"/>
          <w:szCs w:val="24"/>
        </w:rPr>
        <w:t>-</w:t>
      </w:r>
      <w:r w:rsidR="00A1402F">
        <w:rPr>
          <w:smallCaps/>
          <w:sz w:val="24"/>
          <w:szCs w:val="24"/>
        </w:rPr>
        <w:t>sta.cli</w:t>
      </w:r>
      <w:r>
        <w:rPr>
          <w:sz w:val="24"/>
          <w:szCs w:val="24"/>
        </w:rPr>
        <w:t xml:space="preserve"> file:  </w:t>
      </w:r>
    </w:p>
    <w:p w:rsidR="007F6720" w:rsidRDefault="007F6720" w:rsidP="005D4071">
      <w:pPr>
        <w:rPr>
          <w:sz w:val="24"/>
          <w:szCs w:val="24"/>
        </w:rPr>
      </w:pPr>
    </w:p>
    <w:p w:rsidR="005D4071" w:rsidRPr="005D4071" w:rsidRDefault="005D4071" w:rsidP="005D4071">
      <w:pPr>
        <w:rPr>
          <w:sz w:val="24"/>
          <w:szCs w:val="24"/>
        </w:rPr>
      </w:pPr>
      <w:r w:rsidRPr="005D4071">
        <w:rPr>
          <w:noProof/>
        </w:rPr>
        <w:drawing>
          <wp:inline distT="0" distB="0" distL="0" distR="0">
            <wp:extent cx="5486400" cy="28218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82187"/>
                    </a:xfrm>
                    <a:prstGeom prst="rect">
                      <a:avLst/>
                    </a:prstGeom>
                    <a:noFill/>
                    <a:ln>
                      <a:noFill/>
                    </a:ln>
                  </pic:spPr>
                </pic:pic>
              </a:graphicData>
            </a:graphic>
          </wp:inline>
        </w:drawing>
      </w:r>
    </w:p>
    <w:p w:rsidR="005D4071" w:rsidRPr="00BA50F2" w:rsidRDefault="005D4071" w:rsidP="0019372C">
      <w:pPr>
        <w:rPr>
          <w:b/>
          <w:sz w:val="28"/>
          <w:szCs w:val="28"/>
          <w:u w:val="single"/>
        </w:rPr>
      </w:pPr>
    </w:p>
    <w:tbl>
      <w:tblPr>
        <w:tblpPr w:leftFromText="180" w:rightFromText="180" w:vertAnchor="text" w:tblpY="1"/>
        <w:tblOverlap w:val="never"/>
        <w:tblW w:w="0" w:type="auto"/>
        <w:tblLayout w:type="fixed"/>
        <w:tblLook w:val="0000" w:firstRow="0" w:lastRow="0" w:firstColumn="0" w:lastColumn="0" w:noHBand="0" w:noVBand="0"/>
      </w:tblPr>
      <w:tblGrid>
        <w:gridCol w:w="1800"/>
        <w:gridCol w:w="6210"/>
      </w:tblGrid>
      <w:tr w:rsidR="0019372C" w:rsidTr="00095041">
        <w:trPr>
          <w:cantSplit/>
        </w:trPr>
        <w:tc>
          <w:tcPr>
            <w:tcW w:w="1800" w:type="dxa"/>
            <w:tcBorders>
              <w:bottom w:val="single" w:sz="6" w:space="0" w:color="auto"/>
            </w:tcBorders>
          </w:tcPr>
          <w:p w:rsidR="0019372C" w:rsidRDefault="0019372C" w:rsidP="00095041">
            <w:pPr>
              <w:spacing w:before="120"/>
              <w:rPr>
                <w:b/>
                <w:sz w:val="24"/>
              </w:rPr>
            </w:pPr>
            <w:r>
              <w:rPr>
                <w:b/>
                <w:sz w:val="24"/>
              </w:rPr>
              <w:t>Variable name</w:t>
            </w:r>
          </w:p>
        </w:tc>
        <w:tc>
          <w:tcPr>
            <w:tcW w:w="6210" w:type="dxa"/>
            <w:tcBorders>
              <w:bottom w:val="single" w:sz="6" w:space="0" w:color="auto"/>
            </w:tcBorders>
          </w:tcPr>
          <w:p w:rsidR="0019372C" w:rsidRDefault="0019372C" w:rsidP="00095041">
            <w:pPr>
              <w:pStyle w:val="Heading1"/>
              <w:spacing w:before="120" w:after="0"/>
              <w:jc w:val="left"/>
              <w:rPr>
                <w:b/>
              </w:rPr>
            </w:pPr>
            <w:r>
              <w:rPr>
                <w:b/>
              </w:rPr>
              <w:t>Definition</w:t>
            </w:r>
          </w:p>
        </w:tc>
      </w:tr>
      <w:tr w:rsidR="0019372C" w:rsidTr="00095041">
        <w:trPr>
          <w:cantSplit/>
        </w:trPr>
        <w:tc>
          <w:tcPr>
            <w:tcW w:w="1800" w:type="dxa"/>
          </w:tcPr>
          <w:p w:rsidR="0019372C" w:rsidRDefault="001B47A9" w:rsidP="00095041">
            <w:pPr>
              <w:pStyle w:val="Heading5"/>
              <w:spacing w:before="120"/>
              <w:rPr>
                <w:caps/>
              </w:rPr>
            </w:pPr>
            <w:r>
              <w:rPr>
                <w:caps/>
              </w:rPr>
              <w:lastRenderedPageBreak/>
              <w:t>Title</w:t>
            </w:r>
          </w:p>
        </w:tc>
        <w:tc>
          <w:tcPr>
            <w:tcW w:w="6210" w:type="dxa"/>
            <w:tcBorders>
              <w:top w:val="dotted" w:sz="4" w:space="0" w:color="auto"/>
            </w:tcBorders>
          </w:tcPr>
          <w:p w:rsidR="0019372C" w:rsidRDefault="00510B3F" w:rsidP="00095041">
            <w:pPr>
              <w:spacing w:before="120"/>
              <w:jc w:val="both"/>
              <w:rPr>
                <w:sz w:val="24"/>
              </w:rPr>
            </w:pPr>
            <w:r>
              <w:rPr>
                <w:sz w:val="24"/>
              </w:rPr>
              <w:t>The sequential n</w:t>
            </w:r>
            <w:r w:rsidR="0019372C">
              <w:rPr>
                <w:sz w:val="24"/>
              </w:rPr>
              <w:t xml:space="preserve">umber of </w:t>
            </w:r>
            <w:r>
              <w:rPr>
                <w:sz w:val="24"/>
              </w:rPr>
              <w:t>the weather station</w:t>
            </w:r>
            <w:r w:rsidR="0019372C">
              <w:rPr>
                <w:sz w:val="24"/>
              </w:rPr>
              <w:t xml:space="preserve">. </w:t>
            </w:r>
          </w:p>
        </w:tc>
      </w:tr>
      <w:tr w:rsidR="00095041" w:rsidTr="00095041">
        <w:trPr>
          <w:cantSplit/>
        </w:trPr>
        <w:tc>
          <w:tcPr>
            <w:tcW w:w="1800" w:type="dxa"/>
          </w:tcPr>
          <w:p w:rsidR="00095041" w:rsidRDefault="00E9347D" w:rsidP="00095041">
            <w:pPr>
              <w:pStyle w:val="Heading5"/>
              <w:spacing w:before="120"/>
              <w:rPr>
                <w:caps/>
              </w:rPr>
            </w:pPr>
            <w:r>
              <w:rPr>
                <w:caps/>
              </w:rPr>
              <w:t>header</w:t>
            </w:r>
          </w:p>
        </w:tc>
        <w:tc>
          <w:tcPr>
            <w:tcW w:w="6210" w:type="dxa"/>
            <w:tcBorders>
              <w:top w:val="dotted" w:sz="4" w:space="0" w:color="auto"/>
            </w:tcBorders>
          </w:tcPr>
          <w:p w:rsidR="00095041" w:rsidRDefault="00095041" w:rsidP="00095041">
            <w:pPr>
              <w:spacing w:before="120"/>
              <w:jc w:val="both"/>
              <w:rPr>
                <w:sz w:val="24"/>
              </w:rPr>
            </w:pPr>
          </w:p>
        </w:tc>
      </w:tr>
      <w:tr w:rsidR="001B47A9" w:rsidTr="00095041">
        <w:trPr>
          <w:cantSplit/>
        </w:trPr>
        <w:tc>
          <w:tcPr>
            <w:tcW w:w="1800" w:type="dxa"/>
          </w:tcPr>
          <w:p w:rsidR="001B47A9" w:rsidRDefault="001B47A9" w:rsidP="00095041">
            <w:pPr>
              <w:pStyle w:val="Heading5"/>
              <w:spacing w:before="120"/>
              <w:rPr>
                <w:caps/>
              </w:rPr>
            </w:pPr>
            <w:r>
              <w:rPr>
                <w:caps/>
              </w:rPr>
              <w:t>WST_NUMB</w:t>
            </w:r>
          </w:p>
        </w:tc>
        <w:tc>
          <w:tcPr>
            <w:tcW w:w="6210" w:type="dxa"/>
            <w:tcBorders>
              <w:top w:val="dotted" w:sz="4" w:space="0" w:color="auto"/>
            </w:tcBorders>
          </w:tcPr>
          <w:p w:rsidR="001B47A9" w:rsidRDefault="001B47A9" w:rsidP="00095041">
            <w:pPr>
              <w:spacing w:before="120"/>
              <w:jc w:val="both"/>
              <w:rPr>
                <w:sz w:val="24"/>
              </w:rPr>
            </w:pPr>
            <w:r>
              <w:rPr>
                <w:sz w:val="24"/>
              </w:rPr>
              <w:t xml:space="preserve">The sequential number of the weather station. </w:t>
            </w:r>
          </w:p>
        </w:tc>
      </w:tr>
      <w:tr w:rsidR="0019372C" w:rsidTr="00095041">
        <w:trPr>
          <w:cantSplit/>
        </w:trPr>
        <w:tc>
          <w:tcPr>
            <w:tcW w:w="1800" w:type="dxa"/>
          </w:tcPr>
          <w:p w:rsidR="0019372C" w:rsidRDefault="00510B3F" w:rsidP="00095041">
            <w:pPr>
              <w:spacing w:before="120"/>
              <w:rPr>
                <w:caps/>
                <w:sz w:val="24"/>
              </w:rPr>
            </w:pPr>
            <w:r>
              <w:rPr>
                <w:caps/>
                <w:sz w:val="24"/>
              </w:rPr>
              <w:t>WST_NAME</w:t>
            </w:r>
          </w:p>
        </w:tc>
        <w:tc>
          <w:tcPr>
            <w:tcW w:w="6210" w:type="dxa"/>
            <w:tcBorders>
              <w:top w:val="dotted" w:sz="4" w:space="0" w:color="auto"/>
              <w:bottom w:val="dotted" w:sz="4" w:space="0" w:color="auto"/>
            </w:tcBorders>
          </w:tcPr>
          <w:p w:rsidR="0019372C" w:rsidRDefault="00510B3F" w:rsidP="00095041">
            <w:pPr>
              <w:spacing w:before="120"/>
              <w:jc w:val="both"/>
              <w:rPr>
                <w:sz w:val="24"/>
              </w:rPr>
            </w:pPr>
            <w:r>
              <w:rPr>
                <w:sz w:val="24"/>
              </w:rPr>
              <w:t>The weather station name</w:t>
            </w:r>
          </w:p>
        </w:tc>
      </w:tr>
      <w:tr w:rsidR="006C40B5" w:rsidTr="00095041">
        <w:trPr>
          <w:cantSplit/>
        </w:trPr>
        <w:tc>
          <w:tcPr>
            <w:tcW w:w="1800" w:type="dxa"/>
          </w:tcPr>
          <w:p w:rsidR="006C40B5" w:rsidRDefault="00510B3F" w:rsidP="00F05FAA">
            <w:pPr>
              <w:spacing w:before="120"/>
              <w:rPr>
                <w:caps/>
                <w:sz w:val="24"/>
              </w:rPr>
            </w:pPr>
            <w:r>
              <w:rPr>
                <w:caps/>
                <w:sz w:val="24"/>
              </w:rPr>
              <w:t>WGN</w:t>
            </w:r>
          </w:p>
        </w:tc>
        <w:tc>
          <w:tcPr>
            <w:tcW w:w="6210" w:type="dxa"/>
            <w:tcBorders>
              <w:bottom w:val="dotted" w:sz="4" w:space="0" w:color="auto"/>
            </w:tcBorders>
          </w:tcPr>
          <w:p w:rsidR="006C40B5" w:rsidRDefault="00510B3F" w:rsidP="00095041">
            <w:pPr>
              <w:pStyle w:val="BodyText"/>
              <w:spacing w:before="120" w:line="240" w:lineRule="auto"/>
            </w:pPr>
            <w:r>
              <w:t>The weather generator station name (from the weather-wgn.cli file)</w:t>
            </w:r>
          </w:p>
        </w:tc>
      </w:tr>
      <w:tr w:rsidR="00510B3F" w:rsidTr="00095041">
        <w:trPr>
          <w:cantSplit/>
        </w:trPr>
        <w:tc>
          <w:tcPr>
            <w:tcW w:w="1800" w:type="dxa"/>
          </w:tcPr>
          <w:p w:rsidR="00510B3F" w:rsidRDefault="00F05FAA" w:rsidP="00095041">
            <w:pPr>
              <w:pStyle w:val="Heading5"/>
              <w:spacing w:before="120"/>
              <w:rPr>
                <w:caps/>
              </w:rPr>
            </w:pPr>
            <w:r>
              <w:rPr>
                <w:caps/>
              </w:rPr>
              <w:t>PGAGE</w:t>
            </w:r>
          </w:p>
        </w:tc>
        <w:tc>
          <w:tcPr>
            <w:tcW w:w="6210" w:type="dxa"/>
            <w:tcBorders>
              <w:top w:val="dotted" w:sz="4" w:space="0" w:color="auto"/>
            </w:tcBorders>
          </w:tcPr>
          <w:p w:rsidR="00510B3F" w:rsidRDefault="00510B3F" w:rsidP="00095041">
            <w:pPr>
              <w:spacing w:before="120"/>
              <w:jc w:val="both"/>
              <w:rPr>
                <w:sz w:val="24"/>
              </w:rPr>
            </w:pPr>
            <w:r>
              <w:rPr>
                <w:sz w:val="24"/>
              </w:rPr>
              <w:t xml:space="preserve">The precipitation station name (from pcp.cli file). If precipitation is </w:t>
            </w:r>
            <w:r w:rsidR="00B86413">
              <w:rPr>
                <w:sz w:val="24"/>
              </w:rPr>
              <w:t>generated,</w:t>
            </w:r>
            <w:r>
              <w:rPr>
                <w:sz w:val="24"/>
              </w:rPr>
              <w:t xml:space="preserve"> ‘sim’ should be input.  </w:t>
            </w:r>
          </w:p>
        </w:tc>
      </w:tr>
      <w:tr w:rsidR="00510B3F" w:rsidTr="00095041">
        <w:trPr>
          <w:cantSplit/>
        </w:trPr>
        <w:tc>
          <w:tcPr>
            <w:tcW w:w="1800" w:type="dxa"/>
          </w:tcPr>
          <w:p w:rsidR="00510B3F" w:rsidRDefault="00F05FAA" w:rsidP="00095041">
            <w:pPr>
              <w:spacing w:before="120"/>
              <w:rPr>
                <w:caps/>
                <w:sz w:val="24"/>
              </w:rPr>
            </w:pPr>
            <w:r>
              <w:rPr>
                <w:caps/>
                <w:sz w:val="24"/>
              </w:rPr>
              <w:t>TGAGE</w:t>
            </w:r>
          </w:p>
        </w:tc>
        <w:tc>
          <w:tcPr>
            <w:tcW w:w="6210" w:type="dxa"/>
            <w:tcBorders>
              <w:top w:val="dotted" w:sz="4" w:space="0" w:color="auto"/>
              <w:bottom w:val="dotted" w:sz="4" w:space="0" w:color="auto"/>
            </w:tcBorders>
          </w:tcPr>
          <w:p w:rsidR="00510B3F" w:rsidRDefault="00510B3F" w:rsidP="00095041">
            <w:pPr>
              <w:spacing w:before="120"/>
              <w:jc w:val="both"/>
              <w:rPr>
                <w:sz w:val="24"/>
              </w:rPr>
            </w:pPr>
            <w:r>
              <w:rPr>
                <w:sz w:val="24"/>
              </w:rPr>
              <w:t>The temperature sta</w:t>
            </w:r>
            <w:r w:rsidR="00B86413">
              <w:rPr>
                <w:sz w:val="24"/>
              </w:rPr>
              <w:t xml:space="preserve">tion name (from tmp.cli file).  </w:t>
            </w:r>
            <w:r>
              <w:rPr>
                <w:sz w:val="24"/>
              </w:rPr>
              <w:t>If temperature wi</w:t>
            </w:r>
            <w:r w:rsidR="00B86413">
              <w:rPr>
                <w:sz w:val="24"/>
              </w:rPr>
              <w:t>ll be generated, ‘sim’ should be input.</w:t>
            </w:r>
          </w:p>
        </w:tc>
      </w:tr>
      <w:tr w:rsidR="00510B3F" w:rsidTr="00095041">
        <w:trPr>
          <w:cantSplit/>
        </w:trPr>
        <w:tc>
          <w:tcPr>
            <w:tcW w:w="1800" w:type="dxa"/>
          </w:tcPr>
          <w:p w:rsidR="00510B3F" w:rsidRDefault="00F05FAA" w:rsidP="00095041">
            <w:pPr>
              <w:spacing w:before="120"/>
              <w:rPr>
                <w:caps/>
                <w:sz w:val="24"/>
              </w:rPr>
            </w:pPr>
            <w:r>
              <w:rPr>
                <w:caps/>
                <w:sz w:val="24"/>
              </w:rPr>
              <w:t>SGAGE</w:t>
            </w:r>
          </w:p>
        </w:tc>
        <w:tc>
          <w:tcPr>
            <w:tcW w:w="6210" w:type="dxa"/>
            <w:tcBorders>
              <w:bottom w:val="dotted" w:sz="4" w:space="0" w:color="auto"/>
            </w:tcBorders>
          </w:tcPr>
          <w:p w:rsidR="00510B3F" w:rsidRDefault="00510B3F" w:rsidP="00095041">
            <w:pPr>
              <w:pStyle w:val="BodyText"/>
              <w:spacing w:before="120" w:line="240" w:lineRule="auto"/>
            </w:pPr>
            <w:r>
              <w:t>The solar radiation station name (from slr.cli file)</w:t>
            </w:r>
            <w:r w:rsidR="00B86413">
              <w:t>.  If solar radiation will be generated, ‘sim’ should be input.</w:t>
            </w:r>
          </w:p>
        </w:tc>
      </w:tr>
      <w:tr w:rsidR="00510B3F" w:rsidTr="00095041">
        <w:trPr>
          <w:cantSplit/>
        </w:trPr>
        <w:tc>
          <w:tcPr>
            <w:tcW w:w="1800" w:type="dxa"/>
          </w:tcPr>
          <w:p w:rsidR="00510B3F" w:rsidRDefault="00F05FAA" w:rsidP="00095041">
            <w:pPr>
              <w:pStyle w:val="Heading5"/>
              <w:spacing w:before="120"/>
              <w:rPr>
                <w:caps/>
              </w:rPr>
            </w:pPr>
            <w:r>
              <w:rPr>
                <w:caps/>
              </w:rPr>
              <w:t>HGAGE</w:t>
            </w:r>
          </w:p>
        </w:tc>
        <w:tc>
          <w:tcPr>
            <w:tcW w:w="6210" w:type="dxa"/>
            <w:tcBorders>
              <w:top w:val="dotted" w:sz="4" w:space="0" w:color="auto"/>
            </w:tcBorders>
          </w:tcPr>
          <w:p w:rsidR="00510B3F" w:rsidRDefault="00510B3F" w:rsidP="00095041">
            <w:pPr>
              <w:spacing w:before="120"/>
              <w:jc w:val="both"/>
              <w:rPr>
                <w:sz w:val="24"/>
              </w:rPr>
            </w:pPr>
            <w:r>
              <w:rPr>
                <w:sz w:val="24"/>
              </w:rPr>
              <w:t>The relative humidity station name (from hmd.cli file)</w:t>
            </w:r>
            <w:r w:rsidR="00B86413">
              <w:rPr>
                <w:sz w:val="24"/>
              </w:rPr>
              <w:t>.  If relative humidity will be generated, ‘sim’ should be input.</w:t>
            </w:r>
            <w:r>
              <w:rPr>
                <w:sz w:val="24"/>
              </w:rPr>
              <w:t xml:space="preserve"> </w:t>
            </w:r>
          </w:p>
        </w:tc>
      </w:tr>
      <w:tr w:rsidR="00510B3F" w:rsidTr="00095041">
        <w:trPr>
          <w:cantSplit/>
        </w:trPr>
        <w:tc>
          <w:tcPr>
            <w:tcW w:w="1800" w:type="dxa"/>
          </w:tcPr>
          <w:p w:rsidR="00510B3F" w:rsidRDefault="00F05FAA" w:rsidP="00095041">
            <w:pPr>
              <w:spacing w:before="120"/>
              <w:rPr>
                <w:caps/>
                <w:sz w:val="24"/>
              </w:rPr>
            </w:pPr>
            <w:r>
              <w:rPr>
                <w:caps/>
                <w:sz w:val="24"/>
              </w:rPr>
              <w:t>WGAGE</w:t>
            </w:r>
          </w:p>
        </w:tc>
        <w:tc>
          <w:tcPr>
            <w:tcW w:w="6210" w:type="dxa"/>
            <w:tcBorders>
              <w:top w:val="dotted" w:sz="4" w:space="0" w:color="auto"/>
              <w:bottom w:val="dotted" w:sz="4" w:space="0" w:color="auto"/>
            </w:tcBorders>
          </w:tcPr>
          <w:p w:rsidR="00510B3F" w:rsidRDefault="00510B3F" w:rsidP="00095041">
            <w:pPr>
              <w:spacing w:before="120"/>
              <w:jc w:val="both"/>
              <w:rPr>
                <w:sz w:val="24"/>
              </w:rPr>
            </w:pPr>
            <w:r>
              <w:rPr>
                <w:sz w:val="24"/>
              </w:rPr>
              <w:t>The wind station name (from wnd.cli file)</w:t>
            </w:r>
            <w:r w:rsidR="00B86413">
              <w:rPr>
                <w:sz w:val="24"/>
              </w:rPr>
              <w:t>. If wind will be generated, ‘sim’ should be input.</w:t>
            </w:r>
          </w:p>
        </w:tc>
      </w:tr>
      <w:tr w:rsidR="00510B3F" w:rsidTr="00095041">
        <w:trPr>
          <w:cantSplit/>
        </w:trPr>
        <w:tc>
          <w:tcPr>
            <w:tcW w:w="1800" w:type="dxa"/>
          </w:tcPr>
          <w:p w:rsidR="00510B3F" w:rsidRDefault="00510B3F" w:rsidP="00F05FAA">
            <w:pPr>
              <w:spacing w:before="120"/>
              <w:rPr>
                <w:caps/>
                <w:sz w:val="24"/>
              </w:rPr>
            </w:pPr>
            <w:r>
              <w:rPr>
                <w:caps/>
                <w:sz w:val="24"/>
              </w:rPr>
              <w:t>WN</w:t>
            </w:r>
            <w:r w:rsidR="00F05FAA">
              <w:rPr>
                <w:caps/>
                <w:sz w:val="24"/>
              </w:rPr>
              <w:t>DIR</w:t>
            </w:r>
          </w:p>
        </w:tc>
        <w:tc>
          <w:tcPr>
            <w:tcW w:w="6210" w:type="dxa"/>
            <w:tcBorders>
              <w:bottom w:val="dotted" w:sz="4" w:space="0" w:color="auto"/>
            </w:tcBorders>
          </w:tcPr>
          <w:p w:rsidR="00510B3F" w:rsidRDefault="00510B3F" w:rsidP="00095041">
            <w:pPr>
              <w:pStyle w:val="BodyText"/>
              <w:spacing w:before="120" w:line="240" w:lineRule="auto"/>
            </w:pPr>
            <w:r>
              <w:t>The wind direction name (from wind-dir.cli file)</w:t>
            </w:r>
            <w:r w:rsidR="00B86413">
              <w:t>.  If wind direction will be generated, ‘sim’ should be input.</w:t>
            </w:r>
          </w:p>
        </w:tc>
      </w:tr>
      <w:tr w:rsidR="00B86413" w:rsidTr="00095041">
        <w:trPr>
          <w:cantSplit/>
        </w:trPr>
        <w:tc>
          <w:tcPr>
            <w:tcW w:w="1800" w:type="dxa"/>
          </w:tcPr>
          <w:p w:rsidR="00B86413" w:rsidRPr="00F05FAA" w:rsidRDefault="00B86413" w:rsidP="00F05FAA">
            <w:pPr>
              <w:spacing w:before="120"/>
              <w:rPr>
                <w:caps/>
                <w:sz w:val="24"/>
                <w:szCs w:val="24"/>
              </w:rPr>
            </w:pPr>
            <w:r w:rsidRPr="00F05FAA">
              <w:rPr>
                <w:caps/>
                <w:sz w:val="24"/>
                <w:szCs w:val="24"/>
              </w:rPr>
              <w:t>ATMODEP</w:t>
            </w:r>
          </w:p>
        </w:tc>
        <w:tc>
          <w:tcPr>
            <w:tcW w:w="6210" w:type="dxa"/>
            <w:tcBorders>
              <w:bottom w:val="dotted" w:sz="4" w:space="0" w:color="auto"/>
            </w:tcBorders>
          </w:tcPr>
          <w:p w:rsidR="00B86413" w:rsidRDefault="00B86413" w:rsidP="00095041">
            <w:pPr>
              <w:pStyle w:val="BodyText"/>
              <w:spacing w:before="120" w:line="240" w:lineRule="auto"/>
            </w:pPr>
            <w:r>
              <w:t xml:space="preserve">The </w:t>
            </w:r>
            <w:r w:rsidR="005E692A">
              <w:t xml:space="preserve">atmospheric deposition file name.  If no atmospheric deposition file is used, ‘null’ should be input. </w:t>
            </w:r>
          </w:p>
        </w:tc>
      </w:tr>
    </w:tbl>
    <w:p w:rsidR="00095041" w:rsidRDefault="00095041"/>
    <w:p w:rsidR="00095041" w:rsidRDefault="00095041"/>
    <w:p w:rsidR="00095041" w:rsidRDefault="00095041"/>
    <w:p w:rsidR="00095041" w:rsidRDefault="00095041"/>
    <w:p w:rsidR="00095041" w:rsidRDefault="00095041"/>
    <w:p w:rsidR="008551BF" w:rsidRDefault="00095041">
      <w:r>
        <w:br w:type="textWrapping" w:clear="all"/>
      </w:r>
    </w:p>
    <w:p w:rsidR="005D4071" w:rsidRDefault="005D4071" w:rsidP="00DA4946">
      <w:pPr>
        <w:rPr>
          <w:b/>
          <w:sz w:val="28"/>
          <w:szCs w:val="28"/>
          <w:u w:val="single"/>
        </w:rPr>
      </w:pPr>
    </w:p>
    <w:p w:rsidR="00A1402F" w:rsidRPr="00A1402F" w:rsidRDefault="00A1402F" w:rsidP="00DA4946">
      <w:pPr>
        <w:rPr>
          <w:b/>
          <w:smallCaps/>
          <w:sz w:val="28"/>
          <w:szCs w:val="28"/>
          <w:u w:val="single"/>
        </w:rPr>
      </w:pPr>
      <w:r>
        <w:rPr>
          <w:b/>
          <w:smallCaps/>
          <w:sz w:val="28"/>
          <w:szCs w:val="28"/>
          <w:u w:val="single"/>
        </w:rPr>
        <w:t>weather</w:t>
      </w:r>
      <w:r w:rsidR="004D7C7F">
        <w:rPr>
          <w:b/>
          <w:smallCaps/>
          <w:sz w:val="28"/>
          <w:szCs w:val="28"/>
          <w:u w:val="single"/>
        </w:rPr>
        <w:t>-</w:t>
      </w:r>
      <w:r>
        <w:rPr>
          <w:b/>
          <w:smallCaps/>
          <w:sz w:val="28"/>
          <w:szCs w:val="28"/>
          <w:u w:val="single"/>
        </w:rPr>
        <w:t>wgn.cli</w:t>
      </w:r>
    </w:p>
    <w:p w:rsidR="00A1402F" w:rsidRDefault="00A1402F" w:rsidP="00A1402F">
      <w:pPr>
        <w:rPr>
          <w:noProof/>
        </w:rPr>
      </w:pPr>
      <w:r>
        <w:rPr>
          <w:sz w:val="24"/>
          <w:szCs w:val="24"/>
        </w:rPr>
        <w:t>The weather generator climate file contains the weather generator stations that will be included in the simulation</w:t>
      </w:r>
      <w:r w:rsidR="00AB5C7C">
        <w:rPr>
          <w:sz w:val="24"/>
          <w:szCs w:val="24"/>
        </w:rPr>
        <w:t xml:space="preserve"> and is space delimited.</w:t>
      </w:r>
      <w:r>
        <w:rPr>
          <w:sz w:val="24"/>
          <w:szCs w:val="24"/>
        </w:rPr>
        <w:t xml:space="preserve">  Below is a sample </w:t>
      </w:r>
      <w:r>
        <w:rPr>
          <w:smallCaps/>
          <w:sz w:val="24"/>
          <w:szCs w:val="24"/>
        </w:rPr>
        <w:t>weather</w:t>
      </w:r>
      <w:r w:rsidR="004D7C7F">
        <w:rPr>
          <w:smallCaps/>
          <w:sz w:val="24"/>
          <w:szCs w:val="24"/>
        </w:rPr>
        <w:t>-</w:t>
      </w:r>
      <w:r>
        <w:rPr>
          <w:smallCaps/>
          <w:sz w:val="24"/>
          <w:szCs w:val="24"/>
        </w:rPr>
        <w:t>wgn.cli</w:t>
      </w:r>
      <w:r>
        <w:rPr>
          <w:sz w:val="24"/>
          <w:szCs w:val="24"/>
        </w:rPr>
        <w:t xml:space="preserve"> file (partial listing):  </w:t>
      </w:r>
    </w:p>
    <w:p w:rsidR="00125C30" w:rsidRPr="00125C30" w:rsidRDefault="00125C30" w:rsidP="00125C30">
      <w:pPr>
        <w:rPr>
          <w:sz w:val="14"/>
          <w:szCs w:val="14"/>
        </w:rPr>
      </w:pPr>
      <w:r w:rsidRPr="00125C30">
        <w:rPr>
          <w:sz w:val="14"/>
          <w:szCs w:val="14"/>
        </w:rPr>
        <w:t>WGN_DAT Generated from V:\CEAP\Model_Constructor_Command_Line\HUC8_Models\07100001.accdb Time: 6/19/2017 1:30:00 PM</w:t>
      </w:r>
    </w:p>
    <w:p w:rsidR="00125C30" w:rsidRPr="00125C30" w:rsidRDefault="00125C30" w:rsidP="00125C30">
      <w:pPr>
        <w:rPr>
          <w:sz w:val="14"/>
          <w:szCs w:val="14"/>
        </w:rPr>
      </w:pPr>
      <w:r w:rsidRPr="00125C30">
        <w:rPr>
          <w:sz w:val="14"/>
          <w:szCs w:val="14"/>
        </w:rPr>
        <w:t xml:space="preserve"> MN214453     43.7    -95.15 466.3       51</w:t>
      </w:r>
    </w:p>
    <w:p w:rsidR="00125C30" w:rsidRPr="00125C30" w:rsidRDefault="00125C30" w:rsidP="00125C30">
      <w:pPr>
        <w:rPr>
          <w:sz w:val="14"/>
          <w:szCs w:val="14"/>
        </w:rPr>
      </w:pPr>
      <w:r w:rsidRPr="00125C30">
        <w:rPr>
          <w:sz w:val="14"/>
          <w:szCs w:val="14"/>
        </w:rPr>
        <w:t xml:space="preserve">TMPMX TMPMN TMPSTDMX TMPSTDMN PCPMM PCPSTD PCPSKW PR_WD PR_WW PCPD RAINHMX SOLARAV </w:t>
      </w:r>
      <w:proofErr w:type="gramStart"/>
      <w:r w:rsidRPr="00125C30">
        <w:rPr>
          <w:sz w:val="14"/>
          <w:szCs w:val="14"/>
        </w:rPr>
        <w:t>DEWPT  WINDAV</w:t>
      </w:r>
      <w:proofErr w:type="gramEnd"/>
    </w:p>
    <w:p w:rsidR="00125C30" w:rsidRPr="00125C30" w:rsidRDefault="00125C30" w:rsidP="00125C30">
      <w:pPr>
        <w:rPr>
          <w:sz w:val="14"/>
          <w:szCs w:val="14"/>
        </w:rPr>
      </w:pPr>
      <w:r w:rsidRPr="00125C30">
        <w:rPr>
          <w:sz w:val="14"/>
          <w:szCs w:val="14"/>
        </w:rPr>
        <w:t xml:space="preserve">    -5.38      -15.72         7.2        7.61       13.16         3.8         3.9        0.09        0.33        3.69     2.62005        7.16      -11.14        4.64</w:t>
      </w:r>
    </w:p>
    <w:p w:rsidR="00125C30" w:rsidRPr="00125C30" w:rsidRDefault="00125C30" w:rsidP="00125C30">
      <w:pPr>
        <w:rPr>
          <w:sz w:val="14"/>
          <w:szCs w:val="14"/>
        </w:rPr>
      </w:pPr>
      <w:r w:rsidRPr="00125C30">
        <w:rPr>
          <w:sz w:val="14"/>
          <w:szCs w:val="14"/>
        </w:rPr>
        <w:t xml:space="preserve">    -2.23      -12.64        7.08        7.54       15.58        4.29        2.61         0.1        0.35        3.84    4.300541       10.89      -11.39        4.69</w:t>
      </w:r>
    </w:p>
    <w:p w:rsidR="00125C30" w:rsidRPr="00125C30" w:rsidRDefault="00125C30" w:rsidP="00125C30">
      <w:pPr>
        <w:rPr>
          <w:sz w:val="14"/>
          <w:szCs w:val="14"/>
        </w:rPr>
      </w:pPr>
      <w:r w:rsidRPr="00125C30">
        <w:rPr>
          <w:sz w:val="14"/>
          <w:szCs w:val="14"/>
        </w:rPr>
        <w:t xml:space="preserve">     4.18        -6.3        7.27        6.64       41.85        7.13        2.55        0.14        0.43        6.14     5.76011       15.21       -5.57        4.54</w:t>
      </w:r>
    </w:p>
    <w:p w:rsidR="00125C30" w:rsidRPr="00125C30" w:rsidRDefault="00125C30" w:rsidP="00125C30">
      <w:pPr>
        <w:rPr>
          <w:sz w:val="14"/>
          <w:szCs w:val="14"/>
        </w:rPr>
      </w:pPr>
      <w:r w:rsidRPr="00125C30">
        <w:rPr>
          <w:sz w:val="14"/>
          <w:szCs w:val="14"/>
        </w:rPr>
        <w:t xml:space="preserve">    13.55        1.13         7.1        4.88       71.18        8.62        2.55        0.22         0.5        9.16    19.09196       18.27       -0.09        4.96</w:t>
      </w:r>
    </w:p>
    <w:p w:rsidR="00125C30" w:rsidRPr="00125C30" w:rsidRDefault="00125C30" w:rsidP="00125C30">
      <w:pPr>
        <w:rPr>
          <w:sz w:val="14"/>
          <w:szCs w:val="14"/>
        </w:rPr>
      </w:pPr>
      <w:r w:rsidRPr="00125C30">
        <w:rPr>
          <w:sz w:val="14"/>
          <w:szCs w:val="14"/>
        </w:rPr>
        <w:t xml:space="preserve">    20.99        7.85        5.81        4.64       88.45        9.12        2.84        0.26        0.53          11    25.50741       20.99         3.3        4.96</w:t>
      </w:r>
    </w:p>
    <w:p w:rsidR="00125C30" w:rsidRPr="00125C30" w:rsidRDefault="00125C30" w:rsidP="00125C30">
      <w:pPr>
        <w:rPr>
          <w:sz w:val="14"/>
          <w:szCs w:val="14"/>
        </w:rPr>
      </w:pPr>
      <w:r w:rsidRPr="00125C30">
        <w:rPr>
          <w:sz w:val="14"/>
          <w:szCs w:val="14"/>
        </w:rPr>
        <w:t xml:space="preserve">    26.26        13.6        4.46        3.66      105.33       10.24        2.43        0.29        0.51        11.1    37.92709       23.09       13.46        4.12</w:t>
      </w:r>
    </w:p>
    <w:p w:rsidR="00125C30" w:rsidRPr="00125C30" w:rsidRDefault="00125C30" w:rsidP="00125C30">
      <w:pPr>
        <w:rPr>
          <w:sz w:val="14"/>
          <w:szCs w:val="14"/>
        </w:rPr>
      </w:pPr>
      <w:r w:rsidRPr="00125C30">
        <w:rPr>
          <w:sz w:val="14"/>
          <w:szCs w:val="14"/>
        </w:rPr>
        <w:t xml:space="preserve">    28.38       15.95        3.55        3.21       93.55       12.14        3.29        0.24        0.45        9.48    27.89453       23.42       16.73        3.51</w:t>
      </w:r>
    </w:p>
    <w:p w:rsidR="00125C30" w:rsidRPr="00125C30" w:rsidRDefault="00125C30" w:rsidP="00125C30">
      <w:pPr>
        <w:rPr>
          <w:sz w:val="14"/>
          <w:szCs w:val="14"/>
        </w:rPr>
      </w:pPr>
      <w:r w:rsidRPr="00125C30">
        <w:rPr>
          <w:sz w:val="14"/>
          <w:szCs w:val="14"/>
        </w:rPr>
        <w:t xml:space="preserve">    26.88       14.43         3.7        3.45          96       13.85        2.64        0.24        0.42        8.92    38.13729       20.74       16.14        3.38</w:t>
      </w:r>
    </w:p>
    <w:p w:rsidR="00125C30" w:rsidRPr="00125C30" w:rsidRDefault="00125C30" w:rsidP="00125C30">
      <w:pPr>
        <w:rPr>
          <w:sz w:val="14"/>
          <w:szCs w:val="14"/>
        </w:rPr>
      </w:pPr>
      <w:r w:rsidRPr="00125C30">
        <w:rPr>
          <w:sz w:val="14"/>
          <w:szCs w:val="14"/>
        </w:rPr>
        <w:t xml:space="preserve">    22.42        9.28        5.21        4.77       79.96       12.68        4.58         0.2        0.48         8.5    16.00481       16.26        5.14        4.16</w:t>
      </w:r>
    </w:p>
    <w:p w:rsidR="00125C30" w:rsidRPr="00125C30" w:rsidRDefault="00125C30" w:rsidP="00125C30">
      <w:pPr>
        <w:rPr>
          <w:sz w:val="14"/>
          <w:szCs w:val="14"/>
        </w:rPr>
      </w:pPr>
      <w:r w:rsidRPr="00125C30">
        <w:rPr>
          <w:sz w:val="14"/>
          <w:szCs w:val="14"/>
        </w:rPr>
        <w:t xml:space="preserve">    15.61        2.62        6.42        5.02       50.81        9.17        2.28        0.14        0.48        6.46    13.91441       11.48        1.27        4.39</w:t>
      </w:r>
    </w:p>
    <w:p w:rsidR="00125C30" w:rsidRPr="00125C30" w:rsidRDefault="00125C30" w:rsidP="00125C30">
      <w:pPr>
        <w:rPr>
          <w:sz w:val="14"/>
          <w:szCs w:val="14"/>
        </w:rPr>
      </w:pPr>
      <w:r w:rsidRPr="00125C30">
        <w:rPr>
          <w:sz w:val="14"/>
          <w:szCs w:val="14"/>
        </w:rPr>
        <w:t xml:space="preserve">     5.49       -4.72        7.02        5.66       33.31        7.76        2.72        0.12        0.41        5.16    5.813965        7.37       -3.89        4.66</w:t>
      </w:r>
    </w:p>
    <w:p w:rsidR="00125C30" w:rsidRPr="00125C30" w:rsidRDefault="00125C30" w:rsidP="00125C30">
      <w:pPr>
        <w:rPr>
          <w:sz w:val="14"/>
          <w:szCs w:val="14"/>
        </w:rPr>
      </w:pPr>
      <w:r w:rsidRPr="00125C30">
        <w:rPr>
          <w:sz w:val="14"/>
          <w:szCs w:val="14"/>
        </w:rPr>
        <w:t xml:space="preserve">    -2.71      -12.26        6.93        7.04       17.02        4.36        2.32         0.1        0.28        3.86     3.63817        5.78       -10.2        4.75</w:t>
      </w:r>
    </w:p>
    <w:p w:rsidR="00125C30" w:rsidRPr="00125C30" w:rsidRDefault="00125C30" w:rsidP="00125C30">
      <w:pPr>
        <w:rPr>
          <w:sz w:val="14"/>
          <w:szCs w:val="14"/>
        </w:rPr>
      </w:pPr>
      <w:r w:rsidRPr="00125C30">
        <w:rPr>
          <w:sz w:val="14"/>
          <w:szCs w:val="14"/>
        </w:rPr>
        <w:t xml:space="preserve"> MN214534       44    -95.95 502.9       51</w:t>
      </w:r>
    </w:p>
    <w:p w:rsidR="00125C30" w:rsidRPr="00125C30" w:rsidRDefault="00125C30" w:rsidP="00125C30">
      <w:pPr>
        <w:rPr>
          <w:sz w:val="14"/>
          <w:szCs w:val="14"/>
        </w:rPr>
      </w:pPr>
      <w:r w:rsidRPr="00125C30">
        <w:rPr>
          <w:sz w:val="14"/>
          <w:szCs w:val="14"/>
        </w:rPr>
        <w:t xml:space="preserve"> </w:t>
      </w:r>
      <w:proofErr w:type="gramStart"/>
      <w:r w:rsidRPr="00125C30">
        <w:rPr>
          <w:sz w:val="14"/>
          <w:szCs w:val="14"/>
        </w:rPr>
        <w:t>TMPMX  TMPMN</w:t>
      </w:r>
      <w:proofErr w:type="gramEnd"/>
      <w:r w:rsidRPr="00125C30">
        <w:rPr>
          <w:sz w:val="14"/>
          <w:szCs w:val="14"/>
        </w:rPr>
        <w:t xml:space="preserve">  TMPSTDMX   TMPSTDMN  PCPMM  PCPSTD  PCPSKW  PR_WD PR_WW PCPD  RAINHMX   SOLARAV DEWPT  WINDAV</w:t>
      </w:r>
    </w:p>
    <w:p w:rsidR="00125C30" w:rsidRPr="00125C30" w:rsidRDefault="00125C30" w:rsidP="00125C30">
      <w:pPr>
        <w:rPr>
          <w:sz w:val="14"/>
          <w:szCs w:val="14"/>
        </w:rPr>
      </w:pPr>
      <w:r w:rsidRPr="00125C30">
        <w:rPr>
          <w:sz w:val="14"/>
          <w:szCs w:val="14"/>
        </w:rPr>
        <w:t xml:space="preserve">    -5.36      -15.72        7.51        7.85       14.67        4.05         2.5        0.09        0.31        3.59    1.964559        7.12      -11.14        4.64</w:t>
      </w:r>
    </w:p>
    <w:p w:rsidR="00125C30" w:rsidRPr="00125C30" w:rsidRDefault="00125C30" w:rsidP="00125C30">
      <w:pPr>
        <w:rPr>
          <w:sz w:val="14"/>
          <w:szCs w:val="14"/>
        </w:rPr>
      </w:pPr>
      <w:r w:rsidRPr="00125C30">
        <w:rPr>
          <w:sz w:val="14"/>
          <w:szCs w:val="14"/>
        </w:rPr>
        <w:t xml:space="preserve">     -2.2      -12.67        7.34        7.79       17.42        5.03        2.12         0.1         0.3        3.45    4.563535       10.89      -11.39        4.69</w:t>
      </w:r>
    </w:p>
    <w:p w:rsidR="00125C30" w:rsidRPr="00125C30" w:rsidRDefault="00125C30" w:rsidP="00125C30">
      <w:pPr>
        <w:rPr>
          <w:sz w:val="14"/>
          <w:szCs w:val="14"/>
        </w:rPr>
      </w:pPr>
      <w:r w:rsidRPr="00125C30">
        <w:rPr>
          <w:sz w:val="14"/>
          <w:szCs w:val="14"/>
        </w:rPr>
        <w:t xml:space="preserve">      4.3       -6.39        7.49        6.86       43.65         8.7        2.29        0.14        0.35        5.48    5.353518       15.34       -5.57        4.54</w:t>
      </w:r>
    </w:p>
    <w:p w:rsidR="00125C30" w:rsidRPr="00125C30" w:rsidRDefault="00125C30" w:rsidP="00125C30">
      <w:pPr>
        <w:rPr>
          <w:sz w:val="14"/>
          <w:szCs w:val="14"/>
        </w:rPr>
      </w:pPr>
      <w:r w:rsidRPr="00125C30">
        <w:rPr>
          <w:sz w:val="14"/>
          <w:szCs w:val="14"/>
        </w:rPr>
        <w:t xml:space="preserve">    13.61         0.9        7.26        5.06        72.2        9.98        2.69        0.21        0.41        7.92    18.37086       18.35       -0.09        4.96</w:t>
      </w:r>
    </w:p>
    <w:p w:rsidR="00125C30" w:rsidRPr="00125C30" w:rsidRDefault="00125C30" w:rsidP="00125C30">
      <w:pPr>
        <w:rPr>
          <w:sz w:val="14"/>
          <w:szCs w:val="14"/>
        </w:rPr>
      </w:pPr>
      <w:r w:rsidRPr="00125C30">
        <w:rPr>
          <w:sz w:val="14"/>
          <w:szCs w:val="14"/>
        </w:rPr>
        <w:t xml:space="preserve">    21.03        7.71         5.8        4.87       82.66        9.97        3.19        0.23        0.45         9.3    24.11257       20.99         3.3        4.96</w:t>
      </w:r>
    </w:p>
    <w:p w:rsidR="00125C30" w:rsidRPr="00125C30" w:rsidRDefault="00125C30" w:rsidP="00125C30">
      <w:pPr>
        <w:rPr>
          <w:sz w:val="14"/>
          <w:szCs w:val="14"/>
        </w:rPr>
      </w:pPr>
      <w:r w:rsidRPr="00125C30">
        <w:rPr>
          <w:sz w:val="14"/>
          <w:szCs w:val="14"/>
        </w:rPr>
        <w:t xml:space="preserve">    26.21       13.31         4.5        3.93       98.65       12.08         2.5        0.26        0.45        9.68    34.52444       23.09       13.46        4.12</w:t>
      </w:r>
    </w:p>
    <w:p w:rsidR="00125C30" w:rsidRPr="00125C30" w:rsidRDefault="00125C30" w:rsidP="00125C30">
      <w:pPr>
        <w:rPr>
          <w:sz w:val="14"/>
          <w:szCs w:val="14"/>
        </w:rPr>
      </w:pPr>
      <w:r w:rsidRPr="00125C30">
        <w:rPr>
          <w:sz w:val="14"/>
          <w:szCs w:val="14"/>
        </w:rPr>
        <w:t xml:space="preserve">    28.52       15.84        3.69        3.55       85.56       11.65           2        0.22        0.37           8     25.5597       23.46       16.73        3.51</w:t>
      </w:r>
    </w:p>
    <w:p w:rsidR="00125C30" w:rsidRPr="00125C30" w:rsidRDefault="00125C30" w:rsidP="00125C30">
      <w:pPr>
        <w:rPr>
          <w:sz w:val="14"/>
          <w:szCs w:val="14"/>
        </w:rPr>
      </w:pPr>
      <w:r w:rsidRPr="00125C30">
        <w:rPr>
          <w:sz w:val="14"/>
          <w:szCs w:val="14"/>
        </w:rPr>
        <w:t xml:space="preserve">    26.88       14.43         3.7        3.45          96       13.85        2.64        0.24        0.42        8.92    38.13729       20.74       16.14        3.38</w:t>
      </w:r>
    </w:p>
    <w:p w:rsidR="00125C30" w:rsidRPr="00125C30" w:rsidRDefault="00125C30" w:rsidP="00125C30">
      <w:pPr>
        <w:rPr>
          <w:sz w:val="14"/>
          <w:szCs w:val="14"/>
        </w:rPr>
      </w:pPr>
      <w:r w:rsidRPr="00125C30">
        <w:rPr>
          <w:sz w:val="14"/>
          <w:szCs w:val="14"/>
        </w:rPr>
        <w:t xml:space="preserve">    22.51        9.23        5.45         5.1       76.83       12.24        2.82        0.19        0.39        7.28    14.49095       16.26        5.14        4.16</w:t>
      </w:r>
    </w:p>
    <w:p w:rsidR="00125C30" w:rsidRPr="00125C30" w:rsidRDefault="00125C30" w:rsidP="00125C30">
      <w:pPr>
        <w:rPr>
          <w:sz w:val="14"/>
          <w:szCs w:val="14"/>
        </w:rPr>
      </w:pPr>
      <w:r w:rsidRPr="00125C30">
        <w:rPr>
          <w:sz w:val="14"/>
          <w:szCs w:val="14"/>
        </w:rPr>
        <w:t xml:space="preserve">    15.53        2.57        6.49        5.23       51.89       12.58         2.9        0.12         0.4        5.08    13.51547       11.35        1.27        4.39</w:t>
      </w:r>
    </w:p>
    <w:p w:rsidR="00125C30" w:rsidRPr="00125C30" w:rsidRDefault="00125C30" w:rsidP="00125C30">
      <w:pPr>
        <w:rPr>
          <w:sz w:val="14"/>
          <w:szCs w:val="14"/>
        </w:rPr>
      </w:pPr>
      <w:r w:rsidRPr="00125C30">
        <w:rPr>
          <w:sz w:val="14"/>
          <w:szCs w:val="14"/>
        </w:rPr>
        <w:t xml:space="preserve">      5.2       -5.02         7.1        5.88       34.33        8.33        1.92         0.1         0.4        4.35    5.631958        7.25       -3.89        4.66</w:t>
      </w:r>
    </w:p>
    <w:p w:rsidR="00125C30" w:rsidRPr="00125C30" w:rsidRDefault="00125C30" w:rsidP="00125C30">
      <w:pPr>
        <w:rPr>
          <w:sz w:val="14"/>
          <w:szCs w:val="14"/>
        </w:rPr>
      </w:pPr>
      <w:r w:rsidRPr="00125C30">
        <w:rPr>
          <w:sz w:val="14"/>
          <w:szCs w:val="14"/>
        </w:rPr>
        <w:t xml:space="preserve">     -2.8      -12.39        7.02        7.22       17.63        4.84        2.09         0.1        0.28        3.63    2.648281        5.74       -10.2        4.75</w:t>
      </w:r>
    </w:p>
    <w:p w:rsidR="00A1402F" w:rsidRPr="00125C30" w:rsidRDefault="00A1402F" w:rsidP="00DA4946">
      <w:pPr>
        <w:rPr>
          <w:b/>
          <w:sz w:val="14"/>
          <w:szCs w:val="14"/>
          <w:u w:val="single"/>
        </w:rPr>
      </w:pPr>
    </w:p>
    <w:tbl>
      <w:tblPr>
        <w:tblW w:w="0" w:type="auto"/>
        <w:tblInd w:w="828" w:type="dxa"/>
        <w:tblLayout w:type="fixed"/>
        <w:tblLook w:val="0000" w:firstRow="0" w:lastRow="0" w:firstColumn="0" w:lastColumn="0" w:noHBand="0" w:noVBand="0"/>
      </w:tblPr>
      <w:tblGrid>
        <w:gridCol w:w="1800"/>
        <w:gridCol w:w="6210"/>
      </w:tblGrid>
      <w:tr w:rsidR="00DA4946" w:rsidTr="009F52BE">
        <w:trPr>
          <w:cantSplit/>
        </w:trPr>
        <w:tc>
          <w:tcPr>
            <w:tcW w:w="1800" w:type="dxa"/>
            <w:tcBorders>
              <w:bottom w:val="single" w:sz="6" w:space="0" w:color="auto"/>
            </w:tcBorders>
          </w:tcPr>
          <w:p w:rsidR="00DA4946" w:rsidRDefault="00DA4946" w:rsidP="009F52BE">
            <w:pPr>
              <w:spacing w:before="120"/>
              <w:rPr>
                <w:b/>
                <w:sz w:val="24"/>
              </w:rPr>
            </w:pPr>
            <w:r>
              <w:rPr>
                <w:b/>
                <w:sz w:val="24"/>
              </w:rPr>
              <w:lastRenderedPageBreak/>
              <w:t>Variable name</w:t>
            </w:r>
          </w:p>
        </w:tc>
        <w:tc>
          <w:tcPr>
            <w:tcW w:w="6210" w:type="dxa"/>
            <w:tcBorders>
              <w:bottom w:val="single" w:sz="6" w:space="0" w:color="auto"/>
            </w:tcBorders>
          </w:tcPr>
          <w:p w:rsidR="00DA4946" w:rsidRDefault="00DA4946" w:rsidP="009F52BE">
            <w:pPr>
              <w:pStyle w:val="Heading1"/>
              <w:spacing w:before="120" w:after="0"/>
              <w:jc w:val="left"/>
              <w:rPr>
                <w:b/>
              </w:rPr>
            </w:pPr>
            <w:r>
              <w:rPr>
                <w:b/>
              </w:rPr>
              <w:t>Definition</w:t>
            </w:r>
          </w:p>
        </w:tc>
      </w:tr>
      <w:tr w:rsidR="00181785" w:rsidRPr="005A267E" w:rsidTr="009F52BE">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5A267E" w:rsidRDefault="00181785" w:rsidP="004D7C7F">
            <w:pPr>
              <w:spacing w:before="120"/>
              <w:rPr>
                <w:sz w:val="24"/>
                <w:szCs w:val="24"/>
              </w:rPr>
            </w:pPr>
            <w:r>
              <w:rPr>
                <w:sz w:val="24"/>
                <w:szCs w:val="24"/>
              </w:rPr>
              <w:t>Description of the weather</w:t>
            </w:r>
            <w:r w:rsidR="004D7C7F">
              <w:rPr>
                <w:sz w:val="24"/>
                <w:szCs w:val="24"/>
              </w:rPr>
              <w:t>-</w:t>
            </w:r>
            <w:r>
              <w:rPr>
                <w:sz w:val="24"/>
                <w:szCs w:val="24"/>
              </w:rPr>
              <w:t>wgn.cli file</w:t>
            </w:r>
            <w:r w:rsidRPr="00CB4F36">
              <w:rPr>
                <w:sz w:val="24"/>
                <w:szCs w:val="24"/>
              </w:rPr>
              <w:t xml:space="preserve"> </w:t>
            </w:r>
          </w:p>
        </w:tc>
      </w:tr>
      <w:tr w:rsidR="00DA4946" w:rsidTr="009F52BE">
        <w:trPr>
          <w:cantSplit/>
        </w:trPr>
        <w:tc>
          <w:tcPr>
            <w:tcW w:w="1800" w:type="dxa"/>
          </w:tcPr>
          <w:p w:rsidR="00DA4946" w:rsidRDefault="00DA4946" w:rsidP="009F52BE">
            <w:pPr>
              <w:spacing w:before="120"/>
              <w:rPr>
                <w:caps/>
                <w:sz w:val="24"/>
              </w:rPr>
            </w:pPr>
            <w:r>
              <w:rPr>
                <w:caps/>
                <w:sz w:val="24"/>
              </w:rPr>
              <w:t>WGN_NAME</w:t>
            </w:r>
          </w:p>
        </w:tc>
        <w:tc>
          <w:tcPr>
            <w:tcW w:w="6210" w:type="dxa"/>
            <w:tcBorders>
              <w:top w:val="dotted" w:sz="4" w:space="0" w:color="auto"/>
              <w:bottom w:val="dotted" w:sz="4" w:space="0" w:color="auto"/>
            </w:tcBorders>
          </w:tcPr>
          <w:p w:rsidR="00DA4946" w:rsidRDefault="00DA4946" w:rsidP="004D7C7F">
            <w:pPr>
              <w:spacing w:before="120"/>
              <w:jc w:val="both"/>
              <w:rPr>
                <w:sz w:val="24"/>
              </w:rPr>
            </w:pPr>
            <w:r>
              <w:rPr>
                <w:sz w:val="24"/>
              </w:rPr>
              <w:t>The weather station name</w:t>
            </w:r>
            <w:r w:rsidR="00CB7ABB">
              <w:rPr>
                <w:sz w:val="24"/>
              </w:rPr>
              <w:t xml:space="preserve"> (to be referenced in weather</w:t>
            </w:r>
            <w:r w:rsidR="004D7C7F">
              <w:rPr>
                <w:sz w:val="24"/>
              </w:rPr>
              <w:t>-</w:t>
            </w:r>
            <w:r w:rsidR="00CB7ABB">
              <w:rPr>
                <w:sz w:val="24"/>
              </w:rPr>
              <w:t>sta.cli file.</w:t>
            </w:r>
          </w:p>
        </w:tc>
      </w:tr>
      <w:tr w:rsidR="00DA4946" w:rsidTr="009F52BE">
        <w:trPr>
          <w:cantSplit/>
        </w:trPr>
        <w:tc>
          <w:tcPr>
            <w:tcW w:w="1800" w:type="dxa"/>
          </w:tcPr>
          <w:p w:rsidR="00DA4946" w:rsidRDefault="00DA4946" w:rsidP="009F52BE">
            <w:pPr>
              <w:spacing w:before="120"/>
              <w:rPr>
                <w:caps/>
                <w:sz w:val="24"/>
              </w:rPr>
            </w:pPr>
            <w:r>
              <w:rPr>
                <w:caps/>
                <w:sz w:val="24"/>
              </w:rPr>
              <w:t>LATITUDE</w:t>
            </w:r>
          </w:p>
        </w:tc>
        <w:tc>
          <w:tcPr>
            <w:tcW w:w="6210" w:type="dxa"/>
            <w:tcBorders>
              <w:bottom w:val="dotted" w:sz="4" w:space="0" w:color="auto"/>
            </w:tcBorders>
          </w:tcPr>
          <w:p w:rsidR="00CB7ABB" w:rsidRDefault="00CB7ABB" w:rsidP="00CB7ABB">
            <w:pPr>
              <w:pStyle w:val="BodyText"/>
              <w:spacing w:before="120" w:line="240" w:lineRule="auto"/>
            </w:pPr>
            <w:r>
              <w:t xml:space="preserve">Latitude of weather station used to create statistical parameters (degrees). </w:t>
            </w:r>
          </w:p>
          <w:p w:rsidR="00DA4946" w:rsidRPr="00CB7ABB" w:rsidRDefault="00CB7ABB" w:rsidP="00CB7ABB">
            <w:pPr>
              <w:spacing w:before="120"/>
              <w:jc w:val="both"/>
              <w:rPr>
                <w:sz w:val="24"/>
              </w:rPr>
            </w:pPr>
            <w:r>
              <w:rPr>
                <w:sz w:val="24"/>
              </w:rPr>
              <w:t>The latitude is expressed as a real number with minutes and seconds converted to fractions of a degree.</w:t>
            </w:r>
            <w:r>
              <w:rPr>
                <w:sz w:val="24"/>
              </w:rPr>
              <w:tab/>
            </w:r>
          </w:p>
        </w:tc>
      </w:tr>
      <w:tr w:rsidR="00DA4946" w:rsidTr="009F52BE">
        <w:trPr>
          <w:cantSplit/>
        </w:trPr>
        <w:tc>
          <w:tcPr>
            <w:tcW w:w="1800" w:type="dxa"/>
          </w:tcPr>
          <w:p w:rsidR="00DA4946" w:rsidRDefault="00DA4946" w:rsidP="009F52BE">
            <w:pPr>
              <w:pStyle w:val="Heading5"/>
              <w:spacing w:before="120"/>
              <w:rPr>
                <w:caps/>
              </w:rPr>
            </w:pPr>
            <w:r>
              <w:rPr>
                <w:caps/>
              </w:rPr>
              <w:t>LONGITUDE</w:t>
            </w:r>
          </w:p>
        </w:tc>
        <w:tc>
          <w:tcPr>
            <w:tcW w:w="6210" w:type="dxa"/>
            <w:tcBorders>
              <w:top w:val="dotted" w:sz="4" w:space="0" w:color="auto"/>
            </w:tcBorders>
          </w:tcPr>
          <w:p w:rsidR="00DA4946" w:rsidRDefault="00CB7ABB" w:rsidP="00CB7ABB">
            <w:pPr>
              <w:spacing w:before="120"/>
              <w:rPr>
                <w:sz w:val="24"/>
              </w:rPr>
            </w:pPr>
            <w:r>
              <w:rPr>
                <w:sz w:val="24"/>
              </w:rPr>
              <w:t>Longitude of weather station (degrees).</w:t>
            </w:r>
          </w:p>
        </w:tc>
      </w:tr>
      <w:tr w:rsidR="00CB7ABB" w:rsidTr="009F52BE">
        <w:trPr>
          <w:cantSplit/>
        </w:trPr>
        <w:tc>
          <w:tcPr>
            <w:tcW w:w="1800" w:type="dxa"/>
          </w:tcPr>
          <w:p w:rsidR="00CB7ABB" w:rsidRDefault="00CB7ABB" w:rsidP="00CB7ABB">
            <w:pPr>
              <w:spacing w:before="120"/>
              <w:rPr>
                <w:caps/>
                <w:sz w:val="24"/>
              </w:rPr>
            </w:pPr>
            <w:r>
              <w:rPr>
                <w:caps/>
                <w:sz w:val="24"/>
              </w:rPr>
              <w:t>ELEV</w:t>
            </w:r>
          </w:p>
        </w:tc>
        <w:tc>
          <w:tcPr>
            <w:tcW w:w="6210" w:type="dxa"/>
            <w:tcBorders>
              <w:top w:val="dotted" w:sz="4" w:space="0" w:color="auto"/>
              <w:bottom w:val="dotted" w:sz="4" w:space="0" w:color="auto"/>
            </w:tcBorders>
          </w:tcPr>
          <w:p w:rsidR="00CB7ABB" w:rsidRDefault="00CB7ABB" w:rsidP="00CB7ABB">
            <w:pPr>
              <w:spacing w:before="120"/>
              <w:rPr>
                <w:sz w:val="24"/>
              </w:rPr>
            </w:pPr>
            <w:r>
              <w:rPr>
                <w:sz w:val="24"/>
              </w:rPr>
              <w:t>Elevation of weather station (m).</w:t>
            </w:r>
          </w:p>
          <w:p w:rsidR="00CB7ABB" w:rsidRDefault="00CB7ABB" w:rsidP="00CB7ABB">
            <w:pPr>
              <w:spacing w:before="120"/>
              <w:rPr>
                <w:sz w:val="24"/>
              </w:rPr>
            </w:pPr>
            <w:r>
              <w:rPr>
                <w:sz w:val="24"/>
              </w:rPr>
              <w:t>Required if elevation bands are modeled in watershed.</w:t>
            </w:r>
          </w:p>
        </w:tc>
      </w:tr>
      <w:tr w:rsidR="00CB7ABB" w:rsidTr="009F52BE">
        <w:trPr>
          <w:cantSplit/>
        </w:trPr>
        <w:tc>
          <w:tcPr>
            <w:tcW w:w="1800" w:type="dxa"/>
          </w:tcPr>
          <w:p w:rsidR="00CB7ABB" w:rsidRDefault="00CB7ABB" w:rsidP="00CB7ABB">
            <w:pPr>
              <w:spacing w:before="120"/>
              <w:rPr>
                <w:caps/>
                <w:sz w:val="24"/>
              </w:rPr>
            </w:pPr>
            <w:r>
              <w:rPr>
                <w:caps/>
                <w:sz w:val="24"/>
              </w:rPr>
              <w:t>RAIN_YRS</w:t>
            </w:r>
          </w:p>
        </w:tc>
        <w:tc>
          <w:tcPr>
            <w:tcW w:w="6210" w:type="dxa"/>
            <w:tcBorders>
              <w:bottom w:val="dotted" w:sz="4" w:space="0" w:color="auto"/>
            </w:tcBorders>
          </w:tcPr>
          <w:p w:rsidR="009E0C56" w:rsidRDefault="009E0C56" w:rsidP="009E0C56">
            <w:pPr>
              <w:pStyle w:val="BodyText"/>
              <w:spacing w:before="120" w:line="240" w:lineRule="auto"/>
            </w:pPr>
            <w:r>
              <w:t>The number of years of maximum monthly 0.5 h rainfall data used to define values for RAIN_HHMX(1) - RAIN_HHMX(12).</w:t>
            </w:r>
          </w:p>
          <w:p w:rsidR="009E0C56" w:rsidRDefault="009E0C56" w:rsidP="009E0C56">
            <w:pPr>
              <w:spacing w:before="120"/>
              <w:jc w:val="both"/>
              <w:rPr>
                <w:sz w:val="24"/>
              </w:rPr>
            </w:pPr>
            <w:r>
              <w:rPr>
                <w:sz w:val="24"/>
              </w:rPr>
              <w:t>If no value is input for RAIN_YRS, SWAT will set RAIN_YRS = 10.</w:t>
            </w:r>
          </w:p>
          <w:p w:rsidR="009F52BE" w:rsidRDefault="009F52BE" w:rsidP="009E0C56">
            <w:pPr>
              <w:pStyle w:val="BodyText"/>
              <w:spacing w:before="120" w:line="240" w:lineRule="auto"/>
            </w:pPr>
            <w:r>
              <w:t xml:space="preserve">Required. </w:t>
            </w:r>
          </w:p>
        </w:tc>
      </w:tr>
      <w:tr w:rsidR="009F52BE" w:rsidTr="009F52BE">
        <w:trPr>
          <w:cantSplit/>
        </w:trPr>
        <w:tc>
          <w:tcPr>
            <w:tcW w:w="1800" w:type="dxa"/>
          </w:tcPr>
          <w:p w:rsidR="009F52BE" w:rsidRPr="009F52BE" w:rsidRDefault="009F52BE" w:rsidP="00062A10">
            <w:pPr>
              <w:rPr>
                <w:caps/>
                <w:sz w:val="24"/>
              </w:rPr>
            </w:pPr>
            <w:r w:rsidRPr="009F52BE">
              <w:rPr>
                <w:caps/>
                <w:sz w:val="24"/>
              </w:rPr>
              <w:t>TMPMX(</w:t>
            </w:r>
            <w:r w:rsidRPr="009F52BE">
              <w:rPr>
                <w:caps/>
                <w:sz w:val="16"/>
                <w:szCs w:val="16"/>
              </w:rPr>
              <w:t>mon)</w:t>
            </w:r>
          </w:p>
        </w:tc>
        <w:tc>
          <w:tcPr>
            <w:tcW w:w="6210" w:type="dxa"/>
            <w:tcBorders>
              <w:bottom w:val="dotted" w:sz="4" w:space="0" w:color="auto"/>
            </w:tcBorders>
          </w:tcPr>
          <w:p w:rsidR="009F52BE" w:rsidRDefault="009F52BE" w:rsidP="009F52BE">
            <w:pPr>
              <w:pStyle w:val="BodyText"/>
            </w:pPr>
            <w:r>
              <w:t>Average or mean daily maximum air temperature for month (ºC).</w:t>
            </w:r>
          </w:p>
          <w:p w:rsidR="009F52BE" w:rsidRDefault="009F52BE" w:rsidP="009F52BE">
            <w:pPr>
              <w:pStyle w:val="BodyText"/>
            </w:pPr>
            <w:r>
              <w:t>This value is calculated by summing the maximum air temperature for every day in the month for all years of record and dividing by the number of days summed:</w:t>
            </w:r>
          </w:p>
          <w:p w:rsidR="009F52BE" w:rsidRDefault="009F52BE" w:rsidP="009F52BE">
            <w:pPr>
              <w:pStyle w:val="BodyText"/>
            </w:pPr>
            <w:r w:rsidRPr="009F52BE">
              <w:object w:dxaOrig="1960" w:dyaOrig="960">
                <v:shape id="_x0000_i1025" type="#_x0000_t75" style="width:96pt;height:48pt" o:ole="" fillcolor="window">
                  <v:imagedata r:id="rId12" o:title=""/>
                </v:shape>
                <o:OLEObject Type="Embed" ProgID="Equation.3" ShapeID="_x0000_i1025" DrawAspect="Content" ObjectID="_1563609521" r:id="rId13"/>
              </w:object>
            </w:r>
            <w:r>
              <w:t xml:space="preserve"> </w:t>
            </w:r>
          </w:p>
          <w:p w:rsidR="009F52BE" w:rsidRDefault="009F52BE" w:rsidP="009F52BE">
            <w:pPr>
              <w:pStyle w:val="BodyText"/>
            </w:pPr>
            <w:proofErr w:type="gramStart"/>
            <w:r>
              <w:t>where</w:t>
            </w:r>
            <w:proofErr w:type="gramEnd"/>
            <w:r>
              <w:t xml:space="preserve"> </w:t>
            </w:r>
            <w:r w:rsidRPr="009F52BE">
              <w:sym w:font="Symbol" w:char="F06D"/>
            </w:r>
            <w:r w:rsidRPr="009F52BE">
              <w:t>mxmon</w:t>
            </w:r>
            <w:r>
              <w:t xml:space="preserve"> is the mean daily maximum temperature for the month (</w:t>
            </w:r>
            <w:r>
              <w:sym w:font="Symbol" w:char="F0B0"/>
            </w:r>
            <w:r>
              <w:t xml:space="preserve">C), </w:t>
            </w:r>
            <w:r w:rsidRPr="009F52BE">
              <w:t>Tmx,mon</w:t>
            </w:r>
            <w:r>
              <w:t xml:space="preserve"> is the daily maximum temperature on record </w:t>
            </w:r>
            <w:r w:rsidRPr="009F52BE">
              <w:t>d</w:t>
            </w:r>
            <w:r>
              <w:t xml:space="preserve"> in month </w:t>
            </w:r>
            <w:r w:rsidRPr="009F52BE">
              <w:t>mon</w:t>
            </w:r>
            <w:r>
              <w:t xml:space="preserve"> (</w:t>
            </w:r>
            <w:r>
              <w:sym w:font="Symbol" w:char="F0B0"/>
            </w:r>
            <w:r>
              <w:t xml:space="preserve">C), and </w:t>
            </w:r>
            <w:r w:rsidRPr="009F52BE">
              <w:t>N</w:t>
            </w:r>
            <w:r>
              <w:t xml:space="preserve"> is the total number of daily maximum temperature records for month </w:t>
            </w:r>
            <w:r w:rsidRPr="009F52BE">
              <w:t>mon</w:t>
            </w:r>
            <w:r>
              <w:t>.</w:t>
            </w:r>
          </w:p>
          <w:p w:rsidR="009F52BE" w:rsidRDefault="009F52BE" w:rsidP="009F52BE">
            <w:pPr>
              <w:pStyle w:val="BodyText"/>
            </w:pPr>
            <w:r>
              <w:t>Required.</w:t>
            </w:r>
          </w:p>
        </w:tc>
      </w:tr>
      <w:tr w:rsidR="009F52BE" w:rsidTr="009F52BE">
        <w:trPr>
          <w:cantSplit/>
        </w:trPr>
        <w:tc>
          <w:tcPr>
            <w:tcW w:w="1800" w:type="dxa"/>
          </w:tcPr>
          <w:p w:rsidR="009F52BE" w:rsidRDefault="009F52BE" w:rsidP="00062A10">
            <w:pPr>
              <w:pStyle w:val="Heading5"/>
              <w:spacing w:before="120"/>
              <w:rPr>
                <w:caps/>
              </w:rPr>
            </w:pPr>
            <w:proofErr w:type="gramStart"/>
            <w:r>
              <w:rPr>
                <w:caps/>
              </w:rPr>
              <w:lastRenderedPageBreak/>
              <w:t>TMPMN</w:t>
            </w:r>
            <w:r>
              <w:rPr>
                <w:caps/>
                <w:sz w:val="18"/>
                <w:szCs w:val="18"/>
              </w:rPr>
              <w:t>(</w:t>
            </w:r>
            <w:proofErr w:type="gramEnd"/>
            <w:r>
              <w:rPr>
                <w:caps/>
                <w:sz w:val="18"/>
                <w:szCs w:val="18"/>
              </w:rPr>
              <w:t>mon</w:t>
            </w:r>
            <w:r w:rsidRPr="009E0C56">
              <w:rPr>
                <w:caps/>
                <w:sz w:val="18"/>
                <w:szCs w:val="18"/>
              </w:rPr>
              <w:t>)</w:t>
            </w:r>
          </w:p>
        </w:tc>
        <w:tc>
          <w:tcPr>
            <w:tcW w:w="6210" w:type="dxa"/>
            <w:tcBorders>
              <w:top w:val="dotted" w:sz="4" w:space="0" w:color="auto"/>
              <w:bottom w:val="dotted" w:sz="4" w:space="0" w:color="auto"/>
            </w:tcBorders>
          </w:tcPr>
          <w:p w:rsidR="009F52BE" w:rsidRDefault="009F52BE" w:rsidP="009E0C56">
            <w:pPr>
              <w:spacing w:before="120"/>
              <w:jc w:val="both"/>
              <w:rPr>
                <w:sz w:val="24"/>
              </w:rPr>
            </w:pPr>
            <w:r>
              <w:rPr>
                <w:sz w:val="24"/>
              </w:rPr>
              <w:t>Average or mean daily minimum air temperature for month (ºC).</w:t>
            </w:r>
          </w:p>
          <w:p w:rsidR="009F52BE" w:rsidRDefault="009F52BE" w:rsidP="009E0C56">
            <w:pPr>
              <w:spacing w:before="120"/>
              <w:jc w:val="both"/>
              <w:rPr>
                <w:sz w:val="24"/>
              </w:rPr>
            </w:pPr>
            <w:r>
              <w:rPr>
                <w:sz w:val="24"/>
              </w:rPr>
              <w:t>This value is calculated by summing the minimum air temperature for every day in the month for all years of record and dividing by the number of days summed:</w:t>
            </w:r>
          </w:p>
          <w:p w:rsidR="009F52BE" w:rsidRDefault="009F52BE" w:rsidP="009E0C56">
            <w:pPr>
              <w:spacing w:before="120"/>
              <w:jc w:val="both"/>
              <w:rPr>
                <w:sz w:val="24"/>
              </w:rPr>
            </w:pPr>
            <w:r>
              <w:rPr>
                <w:position w:val="-24"/>
                <w:sz w:val="24"/>
              </w:rPr>
              <w:object w:dxaOrig="1980" w:dyaOrig="960" w14:anchorId="631090B5">
                <v:shape id="_x0000_i1026" type="#_x0000_t75" style="width:102pt;height:48pt" o:ole="" fillcolor="window">
                  <v:imagedata r:id="rId14" o:title=""/>
                </v:shape>
                <o:OLEObject Type="Embed" ProgID="Equation.3" ShapeID="_x0000_i1026" DrawAspect="Content" ObjectID="_1563609522" r:id="rId15"/>
              </w:object>
            </w:r>
            <w:r>
              <w:rPr>
                <w:sz w:val="24"/>
              </w:rPr>
              <w:t xml:space="preserve"> </w:t>
            </w:r>
          </w:p>
          <w:p w:rsidR="009F52BE" w:rsidRDefault="009F52BE" w:rsidP="009E0C56">
            <w:pPr>
              <w:spacing w:before="120"/>
              <w:jc w:val="both"/>
              <w:rPr>
                <w:sz w:val="24"/>
              </w:rPr>
            </w:pPr>
            <w:proofErr w:type="gramStart"/>
            <w:r>
              <w:rPr>
                <w:sz w:val="24"/>
              </w:rPr>
              <w:t>where</w:t>
            </w:r>
            <w:proofErr w:type="gramEnd"/>
            <w:r>
              <w:rPr>
                <w:sz w:val="24"/>
              </w:rPr>
              <w:t xml:space="preserve"> </w:t>
            </w:r>
            <w:r>
              <w:rPr>
                <w:i/>
                <w:sz w:val="24"/>
              </w:rPr>
              <w:sym w:font="Symbol" w:char="F06D"/>
            </w:r>
            <w:r>
              <w:rPr>
                <w:i/>
                <w:sz w:val="24"/>
              </w:rPr>
              <w:t>mn</w:t>
            </w:r>
            <w:r>
              <w:rPr>
                <w:i/>
                <w:sz w:val="24"/>
                <w:vertAlign w:val="subscript"/>
              </w:rPr>
              <w:t>mon</w:t>
            </w:r>
            <w:r>
              <w:rPr>
                <w:sz w:val="24"/>
              </w:rPr>
              <w:t xml:space="preserve"> is the mean daily minimum temperature for the month (</w:t>
            </w:r>
            <w:r>
              <w:rPr>
                <w:sz w:val="24"/>
              </w:rPr>
              <w:sym w:font="Symbol" w:char="F0B0"/>
            </w:r>
            <w:r>
              <w:rPr>
                <w:sz w:val="24"/>
              </w:rPr>
              <w:t xml:space="preserve">C), </w:t>
            </w:r>
            <w:r>
              <w:rPr>
                <w:i/>
                <w:sz w:val="24"/>
              </w:rPr>
              <w:t>T</w:t>
            </w:r>
            <w:r>
              <w:rPr>
                <w:i/>
                <w:sz w:val="24"/>
                <w:vertAlign w:val="subscript"/>
              </w:rPr>
              <w:t>mn,mon</w:t>
            </w:r>
            <w:r>
              <w:rPr>
                <w:sz w:val="24"/>
              </w:rPr>
              <w:t xml:space="preserve"> is the daily minimum temperature on record </w:t>
            </w:r>
            <w:r>
              <w:rPr>
                <w:i/>
                <w:sz w:val="24"/>
              </w:rPr>
              <w:t>d</w:t>
            </w:r>
            <w:r>
              <w:rPr>
                <w:sz w:val="24"/>
              </w:rPr>
              <w:t xml:space="preserve"> in month </w:t>
            </w:r>
            <w:r>
              <w:rPr>
                <w:i/>
                <w:sz w:val="24"/>
              </w:rPr>
              <w:t>mon</w:t>
            </w:r>
            <w:r>
              <w:rPr>
                <w:sz w:val="24"/>
              </w:rPr>
              <w:t xml:space="preserve"> (</w:t>
            </w:r>
            <w:r>
              <w:rPr>
                <w:sz w:val="24"/>
              </w:rPr>
              <w:sym w:font="Symbol" w:char="F0B0"/>
            </w:r>
            <w:r>
              <w:rPr>
                <w:sz w:val="24"/>
              </w:rPr>
              <w:t xml:space="preserve">C), and </w:t>
            </w:r>
            <w:r>
              <w:rPr>
                <w:i/>
                <w:sz w:val="24"/>
              </w:rPr>
              <w:t>N</w:t>
            </w:r>
            <w:r>
              <w:rPr>
                <w:sz w:val="24"/>
              </w:rPr>
              <w:t xml:space="preserve"> is the total number of daily minimum temperature records for month </w:t>
            </w:r>
            <w:r>
              <w:rPr>
                <w:i/>
                <w:sz w:val="24"/>
              </w:rPr>
              <w:t>mon</w:t>
            </w:r>
            <w:r>
              <w:rPr>
                <w:sz w:val="24"/>
              </w:rPr>
              <w:t xml:space="preserve">. </w:t>
            </w:r>
          </w:p>
          <w:p w:rsidR="009F52BE" w:rsidRDefault="009F52BE" w:rsidP="009E0C56">
            <w:pPr>
              <w:spacing w:before="120"/>
              <w:jc w:val="both"/>
              <w:rPr>
                <w:sz w:val="24"/>
              </w:rPr>
            </w:pPr>
            <w:r>
              <w:rPr>
                <w:sz w:val="24"/>
              </w:rPr>
              <w:t>Required.</w:t>
            </w:r>
          </w:p>
        </w:tc>
      </w:tr>
      <w:tr w:rsidR="009F52BE" w:rsidTr="009F52BE">
        <w:trPr>
          <w:cantSplit/>
        </w:trPr>
        <w:tc>
          <w:tcPr>
            <w:tcW w:w="1800" w:type="dxa"/>
          </w:tcPr>
          <w:p w:rsidR="009F52BE" w:rsidRDefault="009F52BE" w:rsidP="00062A10">
            <w:pPr>
              <w:spacing w:before="120"/>
              <w:rPr>
                <w:caps/>
                <w:sz w:val="24"/>
              </w:rPr>
            </w:pPr>
            <w:r>
              <w:rPr>
                <w:caps/>
                <w:sz w:val="24"/>
              </w:rPr>
              <w:t>TMP</w:t>
            </w:r>
            <w:r w:rsidR="00062A10">
              <w:rPr>
                <w:caps/>
                <w:sz w:val="24"/>
              </w:rPr>
              <w:t>st</w:t>
            </w:r>
            <w:r>
              <w:rPr>
                <w:caps/>
                <w:sz w:val="24"/>
              </w:rPr>
              <w:t>D</w:t>
            </w:r>
            <w:r w:rsidR="00062A10">
              <w:rPr>
                <w:caps/>
                <w:sz w:val="24"/>
              </w:rPr>
              <w:t>mx</w:t>
            </w:r>
            <w:r w:rsidRPr="009E0C56">
              <w:rPr>
                <w:caps/>
                <w:sz w:val="12"/>
                <w:szCs w:val="12"/>
              </w:rPr>
              <w:t>(mon)</w:t>
            </w:r>
          </w:p>
        </w:tc>
        <w:tc>
          <w:tcPr>
            <w:tcW w:w="6210" w:type="dxa"/>
            <w:tcBorders>
              <w:bottom w:val="dotted" w:sz="4" w:space="0" w:color="auto"/>
            </w:tcBorders>
          </w:tcPr>
          <w:p w:rsidR="009F52BE" w:rsidRDefault="009F52BE" w:rsidP="009E0C56">
            <w:pPr>
              <w:spacing w:before="120"/>
              <w:jc w:val="both"/>
              <w:rPr>
                <w:sz w:val="24"/>
              </w:rPr>
            </w:pPr>
            <w:r>
              <w:rPr>
                <w:sz w:val="24"/>
              </w:rPr>
              <w:t>Standard deviation for daily maximum air temperature in month (ºC).</w:t>
            </w:r>
          </w:p>
          <w:p w:rsidR="009F52BE" w:rsidRDefault="009F52BE" w:rsidP="009E0C56">
            <w:pPr>
              <w:rPr>
                <w:sz w:val="24"/>
              </w:rPr>
            </w:pPr>
            <w:r w:rsidRPr="00274C2A">
              <w:rPr>
                <w:sz w:val="24"/>
              </w:rPr>
              <w:t>This parameter quantifies the variability in maximum temperature for each month. The standard deviation is calculated:</w:t>
            </w:r>
          </w:p>
          <w:p w:rsidR="009F52BE" w:rsidRDefault="009F52BE" w:rsidP="009E0C56">
            <w:pPr>
              <w:pStyle w:val="BodyText"/>
              <w:spacing w:before="120" w:line="240" w:lineRule="auto"/>
            </w:pPr>
            <w:r>
              <w:rPr>
                <w:position w:val="-64"/>
              </w:rPr>
              <w:object w:dxaOrig="3540" w:dyaOrig="1440" w14:anchorId="67742ACE">
                <v:shape id="_x0000_i1027" type="#_x0000_t75" style="width:180pt;height:1in" o:ole="" fillcolor="window">
                  <v:imagedata r:id="rId16" o:title=""/>
                </v:shape>
                <o:OLEObject Type="Embed" ProgID="Equation.3" ShapeID="_x0000_i1027" DrawAspect="Content" ObjectID="_1563609523" r:id="rId17"/>
              </w:object>
            </w:r>
          </w:p>
          <w:p w:rsidR="009F52BE" w:rsidRDefault="009F52BE" w:rsidP="009F52BE">
            <w:pPr>
              <w:spacing w:before="120"/>
              <w:jc w:val="both"/>
              <w:rPr>
                <w:sz w:val="24"/>
              </w:rPr>
            </w:pPr>
            <w:r>
              <w:rPr>
                <w:sz w:val="24"/>
              </w:rPr>
              <w:t xml:space="preserve">where </w:t>
            </w:r>
            <w:r>
              <w:rPr>
                <w:i/>
                <w:sz w:val="24"/>
              </w:rPr>
              <w:sym w:font="Symbol" w:char="F073"/>
            </w:r>
            <w:r>
              <w:rPr>
                <w:i/>
                <w:sz w:val="24"/>
              </w:rPr>
              <w:t>mx</w:t>
            </w:r>
            <w:r>
              <w:rPr>
                <w:i/>
                <w:sz w:val="24"/>
                <w:vertAlign w:val="subscript"/>
              </w:rPr>
              <w:t>mon</w:t>
            </w:r>
            <w:r>
              <w:rPr>
                <w:sz w:val="24"/>
              </w:rPr>
              <w:t xml:space="preserve"> is the standard deviation for daily maximum temperature in month </w:t>
            </w:r>
            <w:r>
              <w:rPr>
                <w:i/>
                <w:sz w:val="24"/>
              </w:rPr>
              <w:t>mon</w:t>
            </w:r>
            <w:r>
              <w:rPr>
                <w:sz w:val="24"/>
              </w:rPr>
              <w:t xml:space="preserve"> (ºC), </w:t>
            </w:r>
            <w:r>
              <w:rPr>
                <w:i/>
                <w:sz w:val="24"/>
              </w:rPr>
              <w:t>T</w:t>
            </w:r>
            <w:r>
              <w:rPr>
                <w:i/>
                <w:sz w:val="24"/>
                <w:vertAlign w:val="subscript"/>
              </w:rPr>
              <w:t>mx,mon</w:t>
            </w:r>
            <w:r>
              <w:rPr>
                <w:sz w:val="24"/>
              </w:rPr>
              <w:t xml:space="preserve"> is the daily maximum temperature on record </w:t>
            </w:r>
            <w:r>
              <w:rPr>
                <w:i/>
                <w:sz w:val="24"/>
              </w:rPr>
              <w:t>d</w:t>
            </w:r>
            <w:r>
              <w:rPr>
                <w:sz w:val="24"/>
              </w:rPr>
              <w:t xml:space="preserve"> in month </w:t>
            </w:r>
            <w:r>
              <w:rPr>
                <w:i/>
                <w:sz w:val="24"/>
              </w:rPr>
              <w:t>mon</w:t>
            </w:r>
            <w:r>
              <w:rPr>
                <w:sz w:val="24"/>
              </w:rPr>
              <w:t xml:space="preserve"> (</w:t>
            </w:r>
            <w:r>
              <w:rPr>
                <w:sz w:val="24"/>
              </w:rPr>
              <w:sym w:font="Symbol" w:char="F0B0"/>
            </w:r>
            <w:r>
              <w:rPr>
                <w:sz w:val="24"/>
              </w:rPr>
              <w:t>C),</w:t>
            </w:r>
            <w:r>
              <w:rPr>
                <w:i/>
                <w:sz w:val="24"/>
              </w:rPr>
              <w:t xml:space="preserve"> </w:t>
            </w:r>
            <w:r>
              <w:rPr>
                <w:i/>
                <w:sz w:val="24"/>
              </w:rPr>
              <w:sym w:font="Symbol" w:char="F06D"/>
            </w:r>
            <w:r>
              <w:rPr>
                <w:i/>
                <w:sz w:val="24"/>
              </w:rPr>
              <w:t>mx</w:t>
            </w:r>
            <w:r>
              <w:rPr>
                <w:i/>
                <w:sz w:val="24"/>
                <w:vertAlign w:val="subscript"/>
              </w:rPr>
              <w:t>mon</w:t>
            </w:r>
            <w:r>
              <w:rPr>
                <w:sz w:val="24"/>
              </w:rPr>
              <w:t xml:space="preserve"> is the average daily maximum temperature for the month (</w:t>
            </w:r>
            <w:r>
              <w:rPr>
                <w:sz w:val="24"/>
              </w:rPr>
              <w:sym w:font="Symbol" w:char="F0B0"/>
            </w:r>
            <w:r>
              <w:rPr>
                <w:sz w:val="24"/>
              </w:rPr>
              <w:t xml:space="preserve">C), and </w:t>
            </w:r>
            <w:r>
              <w:rPr>
                <w:i/>
                <w:sz w:val="24"/>
              </w:rPr>
              <w:t>N</w:t>
            </w:r>
            <w:r>
              <w:rPr>
                <w:sz w:val="24"/>
              </w:rPr>
              <w:t xml:space="preserve"> is the total number of daily maximum temperature records for month </w:t>
            </w:r>
            <w:r>
              <w:rPr>
                <w:i/>
                <w:sz w:val="24"/>
              </w:rPr>
              <w:t>mon</w:t>
            </w:r>
            <w:r>
              <w:rPr>
                <w:sz w:val="24"/>
              </w:rPr>
              <w:t xml:space="preserve">. </w:t>
            </w:r>
          </w:p>
          <w:p w:rsidR="009F52BE" w:rsidRDefault="009F52BE" w:rsidP="009E0C56">
            <w:pPr>
              <w:spacing w:before="120"/>
              <w:jc w:val="both"/>
              <w:rPr>
                <w:sz w:val="24"/>
              </w:rPr>
            </w:pPr>
            <w:r>
              <w:rPr>
                <w:sz w:val="24"/>
              </w:rPr>
              <w:t>Required.</w:t>
            </w:r>
          </w:p>
        </w:tc>
      </w:tr>
      <w:tr w:rsidR="009F52BE" w:rsidTr="009F52BE">
        <w:trPr>
          <w:cantSplit/>
        </w:trPr>
        <w:tc>
          <w:tcPr>
            <w:tcW w:w="1800" w:type="dxa"/>
          </w:tcPr>
          <w:p w:rsidR="009F52BE" w:rsidRDefault="009F52BE" w:rsidP="00062A10">
            <w:pPr>
              <w:spacing w:before="120"/>
              <w:rPr>
                <w:caps/>
                <w:sz w:val="24"/>
              </w:rPr>
            </w:pPr>
            <w:r>
              <w:rPr>
                <w:caps/>
                <w:sz w:val="24"/>
              </w:rPr>
              <w:lastRenderedPageBreak/>
              <w:t>TMPS</w:t>
            </w:r>
            <w:r w:rsidR="00062A10">
              <w:rPr>
                <w:caps/>
                <w:sz w:val="24"/>
              </w:rPr>
              <w:t>t</w:t>
            </w:r>
            <w:r>
              <w:rPr>
                <w:caps/>
                <w:sz w:val="24"/>
              </w:rPr>
              <w:t>D</w:t>
            </w:r>
            <w:r w:rsidR="00062A10">
              <w:rPr>
                <w:caps/>
                <w:sz w:val="24"/>
              </w:rPr>
              <w:t>mn</w:t>
            </w:r>
            <w:r w:rsidRPr="009F52BE">
              <w:rPr>
                <w:caps/>
                <w:sz w:val="12"/>
                <w:szCs w:val="12"/>
              </w:rPr>
              <w:t>(mon)</w:t>
            </w:r>
          </w:p>
        </w:tc>
        <w:tc>
          <w:tcPr>
            <w:tcW w:w="6210" w:type="dxa"/>
            <w:tcBorders>
              <w:bottom w:val="dotted" w:sz="4" w:space="0" w:color="auto"/>
            </w:tcBorders>
          </w:tcPr>
          <w:p w:rsidR="009F52BE" w:rsidRPr="009F52BE" w:rsidRDefault="009F52BE" w:rsidP="009F52BE">
            <w:pPr>
              <w:spacing w:before="120"/>
              <w:jc w:val="both"/>
              <w:rPr>
                <w:sz w:val="24"/>
              </w:rPr>
            </w:pPr>
            <w:r w:rsidRPr="009F52BE">
              <w:rPr>
                <w:sz w:val="24"/>
              </w:rPr>
              <w:t>Standard deviation for daily minimum air temperature in month (ºC).</w:t>
            </w:r>
          </w:p>
          <w:p w:rsidR="009F52BE" w:rsidRPr="009F52BE" w:rsidRDefault="009F52BE" w:rsidP="009F52BE">
            <w:pPr>
              <w:spacing w:before="120"/>
              <w:jc w:val="both"/>
              <w:rPr>
                <w:sz w:val="24"/>
              </w:rPr>
            </w:pPr>
            <w:r w:rsidRPr="009F52BE">
              <w:rPr>
                <w:sz w:val="24"/>
              </w:rPr>
              <w:t>This parameter quantifies the variability in minimum temperature for each month. The standard deviation is calculated:</w:t>
            </w:r>
          </w:p>
          <w:p w:rsidR="009F52BE" w:rsidRPr="009F52BE" w:rsidRDefault="009F52BE" w:rsidP="009F52BE">
            <w:pPr>
              <w:spacing w:before="120"/>
              <w:jc w:val="both"/>
              <w:rPr>
                <w:sz w:val="24"/>
              </w:rPr>
            </w:pPr>
            <w:r w:rsidRPr="009F52BE">
              <w:rPr>
                <w:sz w:val="24"/>
              </w:rPr>
              <w:object w:dxaOrig="3540" w:dyaOrig="1440" w14:anchorId="722F3D41">
                <v:shape id="_x0000_i1028" type="#_x0000_t75" style="width:180pt;height:1in" o:ole="" fillcolor="window">
                  <v:imagedata r:id="rId18" o:title=""/>
                </v:shape>
                <o:OLEObject Type="Embed" ProgID="Equation.3" ShapeID="_x0000_i1028" DrawAspect="Content" ObjectID="_1563609524" r:id="rId19"/>
              </w:object>
            </w:r>
          </w:p>
          <w:p w:rsidR="009F52BE" w:rsidRPr="009F52BE" w:rsidRDefault="009F52BE" w:rsidP="009F52BE">
            <w:pPr>
              <w:spacing w:before="120"/>
              <w:jc w:val="both"/>
              <w:rPr>
                <w:sz w:val="24"/>
              </w:rPr>
            </w:pPr>
            <w:r w:rsidRPr="009F52BE">
              <w:rPr>
                <w:sz w:val="24"/>
              </w:rPr>
              <w:t xml:space="preserve">where </w:t>
            </w:r>
            <w:r w:rsidRPr="009F52BE">
              <w:rPr>
                <w:i/>
                <w:sz w:val="24"/>
              </w:rPr>
              <w:sym w:font="Symbol" w:char="F073"/>
            </w:r>
            <w:r w:rsidRPr="009F52BE">
              <w:rPr>
                <w:i/>
                <w:sz w:val="24"/>
              </w:rPr>
              <w:t>mn</w:t>
            </w:r>
            <w:r w:rsidRPr="009F52BE">
              <w:rPr>
                <w:i/>
                <w:sz w:val="24"/>
                <w:vertAlign w:val="subscript"/>
              </w:rPr>
              <w:t>mon</w:t>
            </w:r>
            <w:r w:rsidRPr="009F52BE">
              <w:rPr>
                <w:sz w:val="24"/>
              </w:rPr>
              <w:t xml:space="preserve"> is the standard deviation for daily minimum temperature in month </w:t>
            </w:r>
            <w:r w:rsidRPr="009F52BE">
              <w:rPr>
                <w:i/>
                <w:sz w:val="24"/>
              </w:rPr>
              <w:t>mon</w:t>
            </w:r>
            <w:r w:rsidRPr="009F52BE">
              <w:rPr>
                <w:sz w:val="24"/>
              </w:rPr>
              <w:t xml:space="preserve"> (ºC), </w:t>
            </w:r>
            <w:r w:rsidRPr="009F52BE">
              <w:rPr>
                <w:i/>
                <w:sz w:val="24"/>
              </w:rPr>
              <w:t>T</w:t>
            </w:r>
            <w:r w:rsidRPr="009F52BE">
              <w:rPr>
                <w:i/>
                <w:sz w:val="24"/>
                <w:vertAlign w:val="subscript"/>
              </w:rPr>
              <w:t>mn,mon</w:t>
            </w:r>
            <w:r w:rsidRPr="009F52BE">
              <w:rPr>
                <w:sz w:val="24"/>
              </w:rPr>
              <w:t xml:space="preserve"> is the daily minimum temperature on record </w:t>
            </w:r>
            <w:r w:rsidRPr="009F52BE">
              <w:rPr>
                <w:i/>
                <w:sz w:val="24"/>
              </w:rPr>
              <w:t>d</w:t>
            </w:r>
            <w:r w:rsidRPr="009F52BE">
              <w:rPr>
                <w:sz w:val="24"/>
              </w:rPr>
              <w:t xml:space="preserve"> in month </w:t>
            </w:r>
            <w:r w:rsidRPr="009F52BE">
              <w:rPr>
                <w:i/>
                <w:sz w:val="24"/>
              </w:rPr>
              <w:t>mon</w:t>
            </w:r>
            <w:r w:rsidRPr="009F52BE">
              <w:rPr>
                <w:sz w:val="24"/>
              </w:rPr>
              <w:t xml:space="preserve"> (</w:t>
            </w:r>
            <w:r w:rsidRPr="009F52BE">
              <w:rPr>
                <w:sz w:val="24"/>
              </w:rPr>
              <w:sym w:font="Symbol" w:char="F0B0"/>
            </w:r>
            <w:r w:rsidRPr="009F52BE">
              <w:rPr>
                <w:sz w:val="24"/>
              </w:rPr>
              <w:t>C),</w:t>
            </w:r>
            <w:r w:rsidRPr="009F52BE">
              <w:rPr>
                <w:i/>
                <w:sz w:val="24"/>
              </w:rPr>
              <w:t xml:space="preserve"> </w:t>
            </w:r>
            <w:r w:rsidRPr="009F52BE">
              <w:rPr>
                <w:i/>
                <w:sz w:val="24"/>
              </w:rPr>
              <w:sym w:font="Symbol" w:char="F06D"/>
            </w:r>
            <w:r w:rsidRPr="009F52BE">
              <w:rPr>
                <w:i/>
                <w:sz w:val="24"/>
              </w:rPr>
              <w:t>mn</w:t>
            </w:r>
            <w:r w:rsidRPr="009F52BE">
              <w:rPr>
                <w:i/>
                <w:sz w:val="24"/>
                <w:vertAlign w:val="subscript"/>
              </w:rPr>
              <w:t>mon</w:t>
            </w:r>
            <w:r w:rsidRPr="009F52BE">
              <w:rPr>
                <w:sz w:val="24"/>
              </w:rPr>
              <w:t xml:space="preserve"> is the average daily minimum temperature for the month (</w:t>
            </w:r>
            <w:r w:rsidRPr="009F52BE">
              <w:rPr>
                <w:sz w:val="24"/>
              </w:rPr>
              <w:sym w:font="Symbol" w:char="F0B0"/>
            </w:r>
            <w:r w:rsidRPr="009F52BE">
              <w:rPr>
                <w:sz w:val="24"/>
              </w:rPr>
              <w:t xml:space="preserve">C), and </w:t>
            </w:r>
            <w:r w:rsidRPr="009F52BE">
              <w:rPr>
                <w:i/>
                <w:sz w:val="24"/>
              </w:rPr>
              <w:t>N</w:t>
            </w:r>
            <w:r w:rsidRPr="009F52BE">
              <w:rPr>
                <w:sz w:val="24"/>
              </w:rPr>
              <w:t xml:space="preserve"> is the total number of daily minimum temperature records for month </w:t>
            </w:r>
            <w:r w:rsidRPr="009F52BE">
              <w:rPr>
                <w:i/>
                <w:sz w:val="24"/>
              </w:rPr>
              <w:t>mon</w:t>
            </w:r>
            <w:r w:rsidRPr="009F52BE">
              <w:rPr>
                <w:sz w:val="24"/>
              </w:rPr>
              <w:t xml:space="preserve">. </w:t>
            </w:r>
          </w:p>
          <w:p w:rsidR="009F52BE" w:rsidRDefault="009F52BE" w:rsidP="009F52BE">
            <w:pPr>
              <w:pStyle w:val="BodyText"/>
              <w:spacing w:before="120" w:line="240" w:lineRule="auto"/>
            </w:pPr>
            <w:r w:rsidRPr="009F52BE">
              <w:t>Required.</w:t>
            </w:r>
          </w:p>
        </w:tc>
      </w:tr>
      <w:tr w:rsidR="009F52BE" w:rsidTr="009F52BE">
        <w:trPr>
          <w:cantSplit/>
        </w:trPr>
        <w:tc>
          <w:tcPr>
            <w:tcW w:w="1800" w:type="dxa"/>
          </w:tcPr>
          <w:p w:rsidR="009F52BE" w:rsidRPr="00B86413" w:rsidRDefault="009F52BE" w:rsidP="00062A10">
            <w:pPr>
              <w:spacing w:before="120"/>
              <w:rPr>
                <w:caps/>
                <w:sz w:val="18"/>
                <w:szCs w:val="18"/>
              </w:rPr>
            </w:pPr>
            <w:r>
              <w:rPr>
                <w:caps/>
                <w:sz w:val="24"/>
              </w:rPr>
              <w:t>PCP</w:t>
            </w:r>
            <w:r w:rsidR="00062A10">
              <w:rPr>
                <w:caps/>
                <w:sz w:val="24"/>
              </w:rPr>
              <w:t>mm</w:t>
            </w:r>
            <w:r w:rsidRPr="009E0C56">
              <w:rPr>
                <w:caps/>
                <w:sz w:val="12"/>
                <w:szCs w:val="12"/>
              </w:rPr>
              <w:t>(mon)</w:t>
            </w:r>
          </w:p>
        </w:tc>
        <w:tc>
          <w:tcPr>
            <w:tcW w:w="6210" w:type="dxa"/>
            <w:tcBorders>
              <w:bottom w:val="dotted" w:sz="4" w:space="0" w:color="auto"/>
            </w:tcBorders>
          </w:tcPr>
          <w:p w:rsidR="009F52BE" w:rsidRDefault="009F52BE" w:rsidP="009F52BE">
            <w:pPr>
              <w:spacing w:before="120"/>
              <w:jc w:val="both"/>
              <w:rPr>
                <w:sz w:val="24"/>
              </w:rPr>
            </w:pPr>
            <w:r>
              <w:rPr>
                <w:sz w:val="24"/>
              </w:rPr>
              <w:t>Average or mean total monthly precipitation (mm H</w:t>
            </w:r>
            <w:r>
              <w:rPr>
                <w:sz w:val="24"/>
                <w:vertAlign w:val="subscript"/>
              </w:rPr>
              <w:t>2</w:t>
            </w:r>
            <w:r>
              <w:rPr>
                <w:sz w:val="24"/>
              </w:rPr>
              <w:t>O).</w:t>
            </w:r>
          </w:p>
          <w:p w:rsidR="009F52BE" w:rsidRDefault="009F52BE" w:rsidP="009F52BE">
            <w:pPr>
              <w:spacing w:before="120"/>
              <w:jc w:val="both"/>
              <w:rPr>
                <w:sz w:val="24"/>
              </w:rPr>
            </w:pPr>
            <w:r>
              <w:rPr>
                <w:position w:val="-28"/>
                <w:sz w:val="24"/>
              </w:rPr>
              <w:object w:dxaOrig="1760" w:dyaOrig="999">
                <v:shape id="_x0000_i1029" type="#_x0000_t75" style="width:90pt;height:48pt" o:ole="" fillcolor="window">
                  <v:imagedata r:id="rId20" o:title=""/>
                </v:shape>
                <o:OLEObject Type="Embed" ProgID="Equation.3" ShapeID="_x0000_i1029" DrawAspect="Content" ObjectID="_1563609525" r:id="rId21"/>
              </w:object>
            </w:r>
          </w:p>
          <w:p w:rsidR="009F52BE" w:rsidRDefault="009F52BE" w:rsidP="009F52BE">
            <w:pPr>
              <w:spacing w:before="120"/>
              <w:jc w:val="both"/>
              <w:rPr>
                <w:sz w:val="24"/>
              </w:rPr>
            </w:pPr>
            <w:r>
              <w:rPr>
                <w:sz w:val="24"/>
              </w:rPr>
              <w:t xml:space="preserve">where </w:t>
            </w:r>
            <w:r>
              <w:rPr>
                <w:position w:val="-12"/>
                <w:sz w:val="24"/>
              </w:rPr>
              <w:object w:dxaOrig="480" w:dyaOrig="380">
                <v:shape id="_x0000_i1030" type="#_x0000_t75" style="width:24pt;height:18pt" o:ole="" fillcolor="window">
                  <v:imagedata r:id="rId22" o:title=""/>
                </v:shape>
                <o:OLEObject Type="Embed" ProgID="Equation.3" ShapeID="_x0000_i1030" DrawAspect="Content" ObjectID="_1563609526" r:id="rId23"/>
              </w:object>
            </w:r>
            <w:r>
              <w:rPr>
                <w:sz w:val="24"/>
              </w:rPr>
              <w:t xml:space="preserve"> is the mean monthly precipitation (mm H</w:t>
            </w:r>
            <w:r>
              <w:rPr>
                <w:sz w:val="24"/>
                <w:vertAlign w:val="subscript"/>
              </w:rPr>
              <w:t>2</w:t>
            </w:r>
            <w:r>
              <w:rPr>
                <w:sz w:val="24"/>
              </w:rPr>
              <w:t xml:space="preserve">O), </w:t>
            </w:r>
            <w:r>
              <w:rPr>
                <w:i/>
                <w:sz w:val="24"/>
              </w:rPr>
              <w:t>R</w:t>
            </w:r>
            <w:r>
              <w:rPr>
                <w:i/>
                <w:sz w:val="24"/>
                <w:vertAlign w:val="subscript"/>
              </w:rPr>
              <w:t>day,mon</w:t>
            </w:r>
            <w:r>
              <w:rPr>
                <w:sz w:val="24"/>
              </w:rPr>
              <w:t xml:space="preserve"> is the daily precipiation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 xml:space="preserve">O), </w:t>
            </w:r>
            <w:r>
              <w:rPr>
                <w:i/>
                <w:sz w:val="24"/>
              </w:rPr>
              <w:t>N</w:t>
            </w:r>
            <w:r>
              <w:rPr>
                <w:sz w:val="24"/>
              </w:rPr>
              <w:t xml:space="preserve"> is the total number of records in month </w:t>
            </w:r>
            <w:r>
              <w:rPr>
                <w:i/>
                <w:sz w:val="24"/>
              </w:rPr>
              <w:t>mon</w:t>
            </w:r>
            <w:r>
              <w:rPr>
                <w:sz w:val="24"/>
              </w:rPr>
              <w:t xml:space="preserve"> used to calculate the average, and </w:t>
            </w:r>
            <w:r>
              <w:rPr>
                <w:i/>
                <w:sz w:val="24"/>
              </w:rPr>
              <w:t>yrs</w:t>
            </w:r>
            <w:r>
              <w:rPr>
                <w:sz w:val="24"/>
              </w:rPr>
              <w:t xml:space="preserve"> is the number of years of daily precipitation records used in calculation.</w:t>
            </w:r>
          </w:p>
          <w:p w:rsidR="009F52BE" w:rsidRDefault="009F52BE" w:rsidP="009F52BE">
            <w:pPr>
              <w:pStyle w:val="BodyText"/>
              <w:spacing w:before="120" w:line="240" w:lineRule="auto"/>
            </w:pPr>
            <w:r>
              <w:t>Required.</w:t>
            </w:r>
          </w:p>
        </w:tc>
      </w:tr>
      <w:tr w:rsidR="009F52BE" w:rsidTr="009F52BE">
        <w:trPr>
          <w:cantSplit/>
        </w:trPr>
        <w:tc>
          <w:tcPr>
            <w:tcW w:w="1800" w:type="dxa"/>
          </w:tcPr>
          <w:p w:rsidR="009F52BE" w:rsidRPr="00B86413" w:rsidRDefault="009F52BE" w:rsidP="00062A10">
            <w:pPr>
              <w:spacing w:before="120"/>
              <w:rPr>
                <w:caps/>
                <w:sz w:val="18"/>
                <w:szCs w:val="18"/>
              </w:rPr>
            </w:pPr>
            <w:r>
              <w:rPr>
                <w:caps/>
                <w:sz w:val="24"/>
              </w:rPr>
              <w:lastRenderedPageBreak/>
              <w:t>PCPs</w:t>
            </w:r>
            <w:r w:rsidR="00062A10">
              <w:rPr>
                <w:caps/>
                <w:sz w:val="24"/>
              </w:rPr>
              <w:t>t</w:t>
            </w:r>
            <w:r>
              <w:rPr>
                <w:caps/>
                <w:sz w:val="24"/>
              </w:rPr>
              <w:t>d</w:t>
            </w:r>
            <w:r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Standard deviation for daily precipitation in month (mm H</w:t>
            </w:r>
            <w:r>
              <w:rPr>
                <w:sz w:val="24"/>
                <w:vertAlign w:val="subscript"/>
              </w:rPr>
              <w:t>2</w:t>
            </w:r>
            <w:r>
              <w:rPr>
                <w:sz w:val="24"/>
              </w:rPr>
              <w:t>O/</w:t>
            </w:r>
            <w:proofErr w:type="gramStart"/>
            <w:r>
              <w:rPr>
                <w:sz w:val="24"/>
              </w:rPr>
              <w:t>day )</w:t>
            </w:r>
            <w:proofErr w:type="gramEnd"/>
            <w:r>
              <w:rPr>
                <w:sz w:val="24"/>
              </w:rPr>
              <w:t>.</w:t>
            </w:r>
          </w:p>
          <w:p w:rsidR="00F455C7" w:rsidRDefault="00F455C7" w:rsidP="00F455C7">
            <w:pPr>
              <w:pStyle w:val="BodyText"/>
              <w:spacing w:before="120" w:line="240" w:lineRule="auto"/>
            </w:pPr>
            <w:r>
              <w:t>This parameter quantifies the variability in precipitation for each month. The standard deviation is calculated:</w:t>
            </w:r>
          </w:p>
          <w:p w:rsidR="00F455C7" w:rsidRDefault="00F455C7" w:rsidP="00F455C7">
            <w:pPr>
              <w:spacing w:before="120"/>
              <w:jc w:val="both"/>
              <w:rPr>
                <w:sz w:val="24"/>
              </w:rPr>
            </w:pPr>
            <w:r>
              <w:rPr>
                <w:position w:val="-64"/>
                <w:sz w:val="24"/>
              </w:rPr>
              <w:object w:dxaOrig="3080" w:dyaOrig="1440">
                <v:shape id="_x0000_i1031" type="#_x0000_t75" style="width:156pt;height:1in" o:ole="" fillcolor="window">
                  <v:imagedata r:id="rId24" o:title=""/>
                </v:shape>
                <o:OLEObject Type="Embed" ProgID="Equation.3" ShapeID="_x0000_i1031" DrawAspect="Content" ObjectID="_1563609527" r:id="rId25"/>
              </w:object>
            </w:r>
          </w:p>
          <w:p w:rsidR="00F455C7" w:rsidRDefault="00F455C7" w:rsidP="00F455C7">
            <w:pPr>
              <w:spacing w:before="120"/>
              <w:jc w:val="both"/>
              <w:rPr>
                <w:sz w:val="24"/>
              </w:rPr>
            </w:pPr>
            <w:r>
              <w:rPr>
                <w:sz w:val="24"/>
              </w:rPr>
              <w:t xml:space="preserve">where </w:t>
            </w:r>
            <w:r>
              <w:rPr>
                <w:i/>
                <w:sz w:val="24"/>
              </w:rPr>
              <w:sym w:font="Symbol" w:char="F073"/>
            </w:r>
            <w:r>
              <w:rPr>
                <w:i/>
                <w:sz w:val="24"/>
                <w:vertAlign w:val="subscript"/>
              </w:rPr>
              <w:t>mon</w:t>
            </w:r>
            <w:r>
              <w:rPr>
                <w:sz w:val="24"/>
              </w:rPr>
              <w:t xml:space="preserve"> is the standard deviation for daily precipitation in month </w:t>
            </w:r>
            <w:r>
              <w:rPr>
                <w:i/>
                <w:sz w:val="24"/>
              </w:rPr>
              <w:t>mon</w:t>
            </w:r>
            <w:r>
              <w:rPr>
                <w:sz w:val="24"/>
              </w:rPr>
              <w:t xml:space="preserve"> (mm H</w:t>
            </w:r>
            <w:r>
              <w:rPr>
                <w:sz w:val="24"/>
                <w:vertAlign w:val="subscript"/>
              </w:rPr>
              <w:t>2</w:t>
            </w:r>
            <w:r>
              <w:rPr>
                <w:sz w:val="24"/>
              </w:rPr>
              <w:t xml:space="preserve">O), </w:t>
            </w:r>
            <w:r>
              <w:rPr>
                <w:i/>
                <w:sz w:val="24"/>
              </w:rPr>
              <w:t>R</w:t>
            </w:r>
            <w:r>
              <w:rPr>
                <w:i/>
                <w:sz w:val="24"/>
                <w:vertAlign w:val="subscript"/>
              </w:rPr>
              <w:t>day</w:t>
            </w:r>
            <w:proofErr w:type="gramStart"/>
            <w:r>
              <w:rPr>
                <w:i/>
                <w:sz w:val="24"/>
                <w:vertAlign w:val="subscript"/>
              </w:rPr>
              <w:t>,mon</w:t>
            </w:r>
            <w:proofErr w:type="gramEnd"/>
            <w:r>
              <w:rPr>
                <w:sz w:val="24"/>
              </w:rPr>
              <w:t xml:space="preserve"> is the amount of precipitation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O),</w:t>
            </w:r>
            <w:r>
              <w:rPr>
                <w:i/>
                <w:sz w:val="24"/>
              </w:rPr>
              <w:t xml:space="preserve"> </w:t>
            </w:r>
            <w:r>
              <w:rPr>
                <w:position w:val="-12"/>
                <w:sz w:val="24"/>
              </w:rPr>
              <w:object w:dxaOrig="480" w:dyaOrig="380">
                <v:shape id="_x0000_i1032" type="#_x0000_t75" style="width:24pt;height:18pt" o:ole="" fillcolor="window">
                  <v:imagedata r:id="rId26" o:title=""/>
                </v:shape>
                <o:OLEObject Type="Embed" ProgID="Equation.3" ShapeID="_x0000_i1032" DrawAspect="Content" ObjectID="_1563609528" r:id="rId27"/>
              </w:object>
            </w:r>
            <w:r>
              <w:rPr>
                <w:sz w:val="24"/>
              </w:rPr>
              <w:t xml:space="preserve"> is the average precipitation for the month (mm H</w:t>
            </w:r>
            <w:r>
              <w:rPr>
                <w:sz w:val="24"/>
                <w:vertAlign w:val="subscript"/>
              </w:rPr>
              <w:t>2</w:t>
            </w:r>
            <w:r>
              <w:rPr>
                <w:sz w:val="24"/>
              </w:rPr>
              <w:t xml:space="preserve">O), and </w:t>
            </w:r>
            <w:r>
              <w:rPr>
                <w:i/>
                <w:sz w:val="24"/>
              </w:rPr>
              <w:t>N</w:t>
            </w:r>
            <w:r>
              <w:rPr>
                <w:sz w:val="24"/>
              </w:rPr>
              <w:t xml:space="preserve"> is the total number of daily precipitation records for month </w:t>
            </w:r>
            <w:r>
              <w:rPr>
                <w:i/>
                <w:sz w:val="24"/>
              </w:rPr>
              <w:t>mon</w:t>
            </w:r>
            <w:r>
              <w:rPr>
                <w:sz w:val="24"/>
              </w:rPr>
              <w:t xml:space="preserve">. (Note: daily precipitation values of 0 mm are included in the standard deviation calculation). </w:t>
            </w:r>
          </w:p>
          <w:p w:rsidR="009F52BE"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PCPsKW</w:t>
            </w:r>
            <w:r w:rsidRPr="00F455C7">
              <w:rPr>
                <w:caps/>
                <w:sz w:val="10"/>
                <w:szCs w:val="10"/>
              </w:rPr>
              <w:t>(mon)</w:t>
            </w:r>
          </w:p>
        </w:tc>
        <w:tc>
          <w:tcPr>
            <w:tcW w:w="6210" w:type="dxa"/>
            <w:tcBorders>
              <w:bottom w:val="dotted" w:sz="4" w:space="0" w:color="auto"/>
            </w:tcBorders>
          </w:tcPr>
          <w:p w:rsidR="00F455C7" w:rsidRDefault="00F455C7" w:rsidP="00F455C7">
            <w:pPr>
              <w:tabs>
                <w:tab w:val="left" w:pos="4482"/>
              </w:tabs>
              <w:spacing w:before="120"/>
              <w:jc w:val="both"/>
              <w:rPr>
                <w:sz w:val="24"/>
              </w:rPr>
            </w:pPr>
            <w:r>
              <w:rPr>
                <w:sz w:val="24"/>
              </w:rPr>
              <w:t>Skew coefficient for daily precipitation in month.</w:t>
            </w:r>
          </w:p>
          <w:p w:rsidR="00F455C7" w:rsidRDefault="00F455C7" w:rsidP="00F455C7">
            <w:pPr>
              <w:spacing w:before="120"/>
              <w:jc w:val="both"/>
              <w:rPr>
                <w:sz w:val="24"/>
              </w:rPr>
            </w:pPr>
            <w:r>
              <w:rPr>
                <w:sz w:val="24"/>
              </w:rPr>
              <w:t>This parameter quantifies the symmetry of the precipitation distribution about the monthly mean. The skew coefficient is calculated:</w:t>
            </w:r>
          </w:p>
          <w:p w:rsidR="00F455C7" w:rsidRDefault="00F455C7" w:rsidP="00F455C7">
            <w:pPr>
              <w:spacing w:before="120"/>
              <w:jc w:val="both"/>
              <w:rPr>
                <w:sz w:val="24"/>
              </w:rPr>
            </w:pPr>
            <w:r>
              <w:rPr>
                <w:position w:val="-32"/>
                <w:sz w:val="24"/>
              </w:rPr>
              <w:object w:dxaOrig="3100" w:dyaOrig="1040" w14:anchorId="2440D1E1">
                <v:shape id="_x0000_i1033" type="#_x0000_t75" style="width:156pt;height:54pt" o:ole="" fillcolor="window">
                  <v:imagedata r:id="rId28" o:title=""/>
                </v:shape>
                <o:OLEObject Type="Embed" ProgID="Equation.3" ShapeID="_x0000_i1033" DrawAspect="Content" ObjectID="_1563609529" r:id="rId29"/>
              </w:object>
            </w:r>
          </w:p>
          <w:p w:rsidR="00F455C7" w:rsidRDefault="00F455C7" w:rsidP="00F455C7">
            <w:pPr>
              <w:spacing w:before="120"/>
              <w:jc w:val="both"/>
              <w:rPr>
                <w:sz w:val="24"/>
              </w:rPr>
            </w:pPr>
            <w:r>
              <w:rPr>
                <w:sz w:val="24"/>
              </w:rPr>
              <w:t xml:space="preserve">where </w:t>
            </w:r>
            <w:r>
              <w:rPr>
                <w:i/>
                <w:sz w:val="24"/>
              </w:rPr>
              <w:t>g</w:t>
            </w:r>
            <w:r>
              <w:rPr>
                <w:i/>
                <w:sz w:val="24"/>
                <w:vertAlign w:val="subscript"/>
              </w:rPr>
              <w:t>mon</w:t>
            </w:r>
            <w:r>
              <w:rPr>
                <w:sz w:val="24"/>
              </w:rPr>
              <w:t xml:space="preserve"> is the skew coefficient for precipitation in the month, </w:t>
            </w:r>
            <w:r>
              <w:rPr>
                <w:i/>
                <w:sz w:val="24"/>
              </w:rPr>
              <w:t>N</w:t>
            </w:r>
            <w:r>
              <w:rPr>
                <w:sz w:val="24"/>
              </w:rPr>
              <w:t xml:space="preserve"> is the total number of daily precipitation records for month </w:t>
            </w:r>
            <w:r>
              <w:rPr>
                <w:i/>
                <w:sz w:val="24"/>
              </w:rPr>
              <w:t>mon</w:t>
            </w:r>
            <w:r>
              <w:rPr>
                <w:sz w:val="24"/>
              </w:rPr>
              <w:t xml:space="preserve">, </w:t>
            </w:r>
            <w:r>
              <w:rPr>
                <w:i/>
                <w:sz w:val="24"/>
              </w:rPr>
              <w:t>R</w:t>
            </w:r>
            <w:r>
              <w:rPr>
                <w:i/>
                <w:sz w:val="24"/>
                <w:vertAlign w:val="subscript"/>
              </w:rPr>
              <w:t>day</w:t>
            </w:r>
            <w:proofErr w:type="gramStart"/>
            <w:r>
              <w:rPr>
                <w:i/>
                <w:sz w:val="24"/>
                <w:vertAlign w:val="subscript"/>
              </w:rPr>
              <w:t>,mon</w:t>
            </w:r>
            <w:proofErr w:type="gramEnd"/>
            <w:r>
              <w:rPr>
                <w:sz w:val="24"/>
              </w:rPr>
              <w:t xml:space="preserve"> is the amount of precipitation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O),</w:t>
            </w:r>
            <w:r>
              <w:rPr>
                <w:i/>
                <w:sz w:val="24"/>
              </w:rPr>
              <w:t xml:space="preserve"> </w:t>
            </w:r>
            <w:r>
              <w:rPr>
                <w:position w:val="-12"/>
                <w:sz w:val="24"/>
              </w:rPr>
              <w:object w:dxaOrig="480" w:dyaOrig="380" w14:anchorId="65C059B6">
                <v:shape id="_x0000_i1034" type="#_x0000_t75" style="width:24pt;height:18pt" o:ole="" fillcolor="window">
                  <v:imagedata r:id="rId26" o:title=""/>
                </v:shape>
                <o:OLEObject Type="Embed" ProgID="Equation.3" ShapeID="_x0000_i1034" DrawAspect="Content" ObjectID="_1563609530" r:id="rId30"/>
              </w:object>
            </w:r>
            <w:r>
              <w:rPr>
                <w:sz w:val="24"/>
              </w:rPr>
              <w:t xml:space="preserve"> is the average precipitation for the month (mm H</w:t>
            </w:r>
            <w:r>
              <w:rPr>
                <w:sz w:val="24"/>
                <w:vertAlign w:val="subscript"/>
              </w:rPr>
              <w:t>2</w:t>
            </w:r>
            <w:r>
              <w:rPr>
                <w:sz w:val="24"/>
              </w:rPr>
              <w:t xml:space="preserve">O), and </w:t>
            </w:r>
            <w:r>
              <w:rPr>
                <w:i/>
                <w:sz w:val="24"/>
              </w:rPr>
              <w:sym w:font="Symbol" w:char="F073"/>
            </w:r>
            <w:r>
              <w:rPr>
                <w:i/>
                <w:sz w:val="24"/>
                <w:vertAlign w:val="subscript"/>
              </w:rPr>
              <w:t>mon</w:t>
            </w:r>
            <w:r>
              <w:rPr>
                <w:sz w:val="24"/>
              </w:rPr>
              <w:t xml:space="preserve"> is the standard deviation for daily precipitation in month </w:t>
            </w:r>
            <w:r>
              <w:rPr>
                <w:i/>
                <w:sz w:val="24"/>
              </w:rPr>
              <w:t>mon</w:t>
            </w:r>
            <w:r>
              <w:rPr>
                <w:sz w:val="24"/>
              </w:rPr>
              <w:t xml:space="preserve"> (mm H</w:t>
            </w:r>
            <w:r>
              <w:rPr>
                <w:sz w:val="24"/>
                <w:vertAlign w:val="subscript"/>
              </w:rPr>
              <w:t>2</w:t>
            </w:r>
            <w:r>
              <w:rPr>
                <w:sz w:val="24"/>
              </w:rPr>
              <w:t xml:space="preserve">O). (Note: daily precipitation values of 0 mm are included in the skew coefficient calculation). </w:t>
            </w:r>
          </w:p>
          <w:p w:rsidR="00F455C7" w:rsidRDefault="00F455C7" w:rsidP="00F455C7">
            <w:pPr>
              <w:pStyle w:val="BodyText"/>
              <w:spacing w:before="120" w:line="240" w:lineRule="auto"/>
            </w:pPr>
            <w:r>
              <w:t>Required.</w:t>
            </w:r>
          </w:p>
        </w:tc>
      </w:tr>
      <w:tr w:rsidR="00F455C7" w:rsidTr="00BE3C5D">
        <w:trPr>
          <w:cantSplit/>
        </w:trPr>
        <w:tc>
          <w:tcPr>
            <w:tcW w:w="1800" w:type="dxa"/>
          </w:tcPr>
          <w:p w:rsidR="00F455C7" w:rsidRPr="00B86413" w:rsidRDefault="00062A10" w:rsidP="00062A10">
            <w:pPr>
              <w:spacing w:before="120"/>
              <w:rPr>
                <w:caps/>
                <w:sz w:val="18"/>
                <w:szCs w:val="18"/>
              </w:rPr>
            </w:pPr>
            <w:r>
              <w:rPr>
                <w:caps/>
                <w:sz w:val="24"/>
              </w:rPr>
              <w:lastRenderedPageBreak/>
              <w:t>PR_wd</w:t>
            </w:r>
            <w:r w:rsidR="00F455C7" w:rsidRPr="009E0C56">
              <w:rPr>
                <w:caps/>
                <w:sz w:val="12"/>
                <w:szCs w:val="12"/>
              </w:rPr>
              <w:t>(mon)</w:t>
            </w:r>
          </w:p>
        </w:tc>
        <w:tc>
          <w:tcPr>
            <w:tcW w:w="6210" w:type="dxa"/>
            <w:tcBorders>
              <w:top w:val="dotted" w:sz="4" w:space="0" w:color="auto"/>
              <w:bottom w:val="dotted" w:sz="4" w:space="0" w:color="auto"/>
            </w:tcBorders>
          </w:tcPr>
          <w:p w:rsidR="00F455C7" w:rsidRDefault="00F455C7" w:rsidP="00F455C7">
            <w:pPr>
              <w:spacing w:before="120"/>
              <w:jc w:val="both"/>
              <w:rPr>
                <w:sz w:val="24"/>
              </w:rPr>
            </w:pPr>
            <w:r>
              <w:rPr>
                <w:sz w:val="24"/>
              </w:rPr>
              <w:t xml:space="preserve">Probability of a wet day following a dry day in the month. </w:t>
            </w:r>
          </w:p>
          <w:p w:rsidR="00F455C7" w:rsidRDefault="00F455C7" w:rsidP="00F455C7">
            <w:pPr>
              <w:spacing w:before="120"/>
              <w:jc w:val="both"/>
              <w:rPr>
                <w:sz w:val="24"/>
              </w:rPr>
            </w:pPr>
            <w:r>
              <w:rPr>
                <w:sz w:val="24"/>
              </w:rPr>
              <w:t>This probability is calculated:</w:t>
            </w:r>
          </w:p>
          <w:p w:rsidR="00F455C7" w:rsidRDefault="00F455C7" w:rsidP="00F455C7">
            <w:pPr>
              <w:spacing w:before="120"/>
              <w:jc w:val="both"/>
              <w:rPr>
                <w:sz w:val="24"/>
              </w:rPr>
            </w:pPr>
            <w:r>
              <w:rPr>
                <w:position w:val="-32"/>
                <w:sz w:val="24"/>
              </w:rPr>
              <w:object w:dxaOrig="2060" w:dyaOrig="740" w14:anchorId="6AF4B0A1">
                <v:shape id="_x0000_i1035" type="#_x0000_t75" style="width:102pt;height:36pt" o:ole="" fillcolor="window">
                  <v:imagedata r:id="rId31" o:title=""/>
                </v:shape>
                <o:OLEObject Type="Embed" ProgID="Equation.3" ShapeID="_x0000_i1035" DrawAspect="Content" ObjectID="_1563609531" r:id="rId32"/>
              </w:object>
            </w:r>
          </w:p>
          <w:p w:rsidR="00F455C7" w:rsidRDefault="00F455C7" w:rsidP="00F455C7">
            <w:pPr>
              <w:spacing w:before="120"/>
              <w:jc w:val="both"/>
              <w:rPr>
                <w:sz w:val="24"/>
              </w:rPr>
            </w:pPr>
            <w:proofErr w:type="gramStart"/>
            <w:r>
              <w:rPr>
                <w:sz w:val="24"/>
              </w:rPr>
              <w:t>where</w:t>
            </w:r>
            <w:proofErr w:type="gramEnd"/>
            <w:r>
              <w:rPr>
                <w:sz w:val="24"/>
              </w:rPr>
              <w:t xml:space="preserve"> </w:t>
            </w:r>
            <w:r>
              <w:rPr>
                <w:i/>
                <w:sz w:val="24"/>
              </w:rPr>
              <w:t>P</w:t>
            </w:r>
            <w:r>
              <w:rPr>
                <w:i/>
                <w:sz w:val="24"/>
                <w:vertAlign w:val="subscript"/>
              </w:rPr>
              <w:t>i</w:t>
            </w:r>
            <w:r>
              <w:rPr>
                <w:i/>
                <w:sz w:val="24"/>
              </w:rPr>
              <w:t>(W/D)</w:t>
            </w:r>
            <w:r>
              <w:rPr>
                <w:sz w:val="24"/>
              </w:rPr>
              <w:t xml:space="preserve"> is the probability of a wet day following a dry day in month </w:t>
            </w:r>
            <w:r>
              <w:rPr>
                <w:i/>
                <w:sz w:val="24"/>
              </w:rPr>
              <w:t>i</w:t>
            </w:r>
            <w:r>
              <w:rPr>
                <w:sz w:val="24"/>
              </w:rPr>
              <w:t xml:space="preserve">, </w:t>
            </w:r>
            <w:r>
              <w:rPr>
                <w:i/>
                <w:sz w:val="24"/>
              </w:rPr>
              <w:t>days</w:t>
            </w:r>
            <w:r>
              <w:rPr>
                <w:i/>
                <w:sz w:val="24"/>
                <w:vertAlign w:val="subscript"/>
              </w:rPr>
              <w:t>W/D,i</w:t>
            </w:r>
            <w:r>
              <w:rPr>
                <w:sz w:val="24"/>
              </w:rPr>
              <w:t xml:space="preserve"> is the number of times a wet day followed a dry day in month </w:t>
            </w:r>
            <w:r>
              <w:rPr>
                <w:i/>
                <w:sz w:val="24"/>
              </w:rPr>
              <w:t>i</w:t>
            </w:r>
            <w:r>
              <w:rPr>
                <w:sz w:val="24"/>
              </w:rPr>
              <w:t xml:space="preserve"> for the entire period of record, and </w:t>
            </w:r>
            <w:r>
              <w:rPr>
                <w:i/>
                <w:sz w:val="24"/>
              </w:rPr>
              <w:t>days</w:t>
            </w:r>
            <w:r>
              <w:rPr>
                <w:i/>
                <w:sz w:val="24"/>
                <w:vertAlign w:val="subscript"/>
              </w:rPr>
              <w:t>dry,i</w:t>
            </w:r>
            <w:r>
              <w:rPr>
                <w:sz w:val="24"/>
              </w:rPr>
              <w:t xml:space="preserve"> is the number of dry days in month </w:t>
            </w:r>
            <w:r>
              <w:rPr>
                <w:i/>
                <w:sz w:val="24"/>
              </w:rPr>
              <w:t>i</w:t>
            </w:r>
            <w:r>
              <w:rPr>
                <w:sz w:val="24"/>
              </w:rPr>
              <w:t xml:space="preserve"> during the entire period of record. A dry day is a day with 0 mm of precipitation. A wet day is a day with &gt; 0 mm precipitation.</w:t>
            </w:r>
          </w:p>
          <w:p w:rsidR="00F455C7" w:rsidRDefault="00F455C7" w:rsidP="00F455C7">
            <w:pPr>
              <w:spacing w:before="120"/>
              <w:jc w:val="both"/>
              <w:rPr>
                <w:sz w:val="24"/>
              </w:rPr>
            </w:pPr>
            <w:r>
              <w:rPr>
                <w:sz w:val="24"/>
              </w:rPr>
              <w:t>Required.</w:t>
            </w:r>
          </w:p>
        </w:tc>
      </w:tr>
      <w:tr w:rsidR="00F455C7" w:rsidTr="00BE3C5D">
        <w:trPr>
          <w:cantSplit/>
        </w:trPr>
        <w:tc>
          <w:tcPr>
            <w:tcW w:w="1800" w:type="dxa"/>
          </w:tcPr>
          <w:p w:rsidR="00F455C7" w:rsidRPr="00B86413" w:rsidRDefault="00062A10" w:rsidP="00F455C7">
            <w:pPr>
              <w:spacing w:before="120"/>
              <w:rPr>
                <w:caps/>
                <w:sz w:val="18"/>
                <w:szCs w:val="18"/>
              </w:rPr>
            </w:pPr>
            <w:r>
              <w:rPr>
                <w:caps/>
                <w:sz w:val="24"/>
              </w:rPr>
              <w:t>pr_ww</w:t>
            </w:r>
            <w:r w:rsidR="00F455C7" w:rsidRPr="00F455C7">
              <w:rPr>
                <w:caps/>
                <w:sz w:val="10"/>
                <w:szCs w:val="10"/>
              </w:rPr>
              <w:t>(mon)</w:t>
            </w:r>
          </w:p>
        </w:tc>
        <w:tc>
          <w:tcPr>
            <w:tcW w:w="6210" w:type="dxa"/>
            <w:tcBorders>
              <w:bottom w:val="dotted" w:sz="4" w:space="0" w:color="auto"/>
            </w:tcBorders>
          </w:tcPr>
          <w:p w:rsidR="00F455C7" w:rsidRPr="00F455C7" w:rsidRDefault="00F455C7" w:rsidP="00F455C7">
            <w:pPr>
              <w:tabs>
                <w:tab w:val="left" w:pos="4482"/>
              </w:tabs>
              <w:spacing w:before="120"/>
              <w:jc w:val="both"/>
              <w:rPr>
                <w:sz w:val="24"/>
              </w:rPr>
            </w:pPr>
            <w:r w:rsidRPr="00F455C7">
              <w:rPr>
                <w:sz w:val="24"/>
              </w:rPr>
              <w:t>Probability of a wet day following a wet day in the month.</w:t>
            </w:r>
          </w:p>
          <w:p w:rsidR="00F455C7" w:rsidRPr="00F455C7" w:rsidRDefault="00F455C7" w:rsidP="00F455C7">
            <w:pPr>
              <w:tabs>
                <w:tab w:val="left" w:pos="4482"/>
              </w:tabs>
              <w:spacing w:before="120"/>
              <w:jc w:val="both"/>
              <w:rPr>
                <w:sz w:val="24"/>
              </w:rPr>
            </w:pPr>
            <w:r w:rsidRPr="00F455C7">
              <w:rPr>
                <w:sz w:val="24"/>
              </w:rPr>
              <w:t>This probability is calculated:</w:t>
            </w:r>
          </w:p>
          <w:p w:rsidR="00F455C7" w:rsidRPr="00F455C7" w:rsidRDefault="00F455C7" w:rsidP="00F455C7">
            <w:pPr>
              <w:tabs>
                <w:tab w:val="left" w:pos="4482"/>
              </w:tabs>
              <w:spacing w:before="120"/>
              <w:jc w:val="both"/>
              <w:rPr>
                <w:sz w:val="24"/>
              </w:rPr>
            </w:pPr>
            <w:r w:rsidRPr="00F455C7">
              <w:rPr>
                <w:sz w:val="24"/>
              </w:rPr>
              <w:object w:dxaOrig="2079" w:dyaOrig="740">
                <v:shape id="_x0000_i1036" type="#_x0000_t75" style="width:102pt;height:36pt" o:ole="" fillcolor="window">
                  <v:imagedata r:id="rId33" o:title=""/>
                </v:shape>
                <o:OLEObject Type="Embed" ProgID="Equation.3" ShapeID="_x0000_i1036" DrawAspect="Content" ObjectID="_1563609532" r:id="rId34"/>
              </w:object>
            </w:r>
          </w:p>
          <w:p w:rsidR="00F455C7" w:rsidRPr="00F455C7" w:rsidRDefault="00F455C7" w:rsidP="00F455C7">
            <w:pPr>
              <w:tabs>
                <w:tab w:val="left" w:pos="4482"/>
              </w:tabs>
              <w:spacing w:before="120"/>
              <w:jc w:val="both"/>
              <w:rPr>
                <w:sz w:val="24"/>
              </w:rPr>
            </w:pPr>
            <w:proofErr w:type="gramStart"/>
            <w:r w:rsidRPr="00F455C7">
              <w:rPr>
                <w:sz w:val="24"/>
              </w:rPr>
              <w:t>where</w:t>
            </w:r>
            <w:proofErr w:type="gramEnd"/>
            <w:r w:rsidRPr="00F455C7">
              <w:rPr>
                <w:sz w:val="24"/>
              </w:rPr>
              <w:t xml:space="preserve"> </w:t>
            </w:r>
            <w:r w:rsidRPr="00F455C7">
              <w:rPr>
                <w:i/>
                <w:sz w:val="24"/>
              </w:rPr>
              <w:t>P</w:t>
            </w:r>
            <w:r w:rsidRPr="00F455C7">
              <w:rPr>
                <w:i/>
                <w:sz w:val="24"/>
                <w:vertAlign w:val="subscript"/>
              </w:rPr>
              <w:t>i</w:t>
            </w:r>
            <w:r w:rsidRPr="00F455C7">
              <w:rPr>
                <w:i/>
                <w:sz w:val="24"/>
              </w:rPr>
              <w:t>(W/W)</w:t>
            </w:r>
            <w:r w:rsidRPr="00F455C7">
              <w:rPr>
                <w:sz w:val="24"/>
              </w:rPr>
              <w:t xml:space="preserve"> is the probability of a wet day following a wet day in month </w:t>
            </w:r>
            <w:r w:rsidRPr="00F455C7">
              <w:rPr>
                <w:i/>
                <w:sz w:val="24"/>
              </w:rPr>
              <w:t>i</w:t>
            </w:r>
            <w:r w:rsidRPr="00F455C7">
              <w:rPr>
                <w:sz w:val="24"/>
              </w:rPr>
              <w:t xml:space="preserve">, </w:t>
            </w:r>
            <w:r w:rsidRPr="00F455C7">
              <w:rPr>
                <w:i/>
                <w:sz w:val="24"/>
              </w:rPr>
              <w:t>days</w:t>
            </w:r>
            <w:r w:rsidRPr="00F455C7">
              <w:rPr>
                <w:i/>
                <w:sz w:val="24"/>
                <w:vertAlign w:val="subscript"/>
              </w:rPr>
              <w:t>W/W,i</w:t>
            </w:r>
            <w:r w:rsidRPr="00F455C7">
              <w:rPr>
                <w:sz w:val="24"/>
              </w:rPr>
              <w:t xml:space="preserve"> is the number of times a wet day followed a wet day in month </w:t>
            </w:r>
            <w:r w:rsidRPr="00F455C7">
              <w:rPr>
                <w:i/>
                <w:sz w:val="24"/>
              </w:rPr>
              <w:t>i</w:t>
            </w:r>
            <w:r w:rsidRPr="00F455C7">
              <w:rPr>
                <w:sz w:val="24"/>
              </w:rPr>
              <w:t xml:space="preserve"> for the entire period of record, and </w:t>
            </w:r>
            <w:r w:rsidRPr="00F455C7">
              <w:rPr>
                <w:i/>
                <w:sz w:val="24"/>
              </w:rPr>
              <w:t>days</w:t>
            </w:r>
            <w:r w:rsidRPr="00F455C7">
              <w:rPr>
                <w:i/>
                <w:sz w:val="24"/>
                <w:vertAlign w:val="subscript"/>
              </w:rPr>
              <w:t>wet,i</w:t>
            </w:r>
            <w:r w:rsidRPr="00F455C7">
              <w:rPr>
                <w:sz w:val="24"/>
              </w:rPr>
              <w:t xml:space="preserve"> is the number of wet days in month </w:t>
            </w:r>
            <w:r w:rsidRPr="00F455C7">
              <w:rPr>
                <w:i/>
                <w:sz w:val="24"/>
              </w:rPr>
              <w:t>i</w:t>
            </w:r>
            <w:r w:rsidRPr="00F455C7">
              <w:rPr>
                <w:sz w:val="24"/>
              </w:rPr>
              <w:t xml:space="preserve"> during the entire period of record. A dry day is a day with 0 mm of precipitation. A wet day is a day with &gt; 0 mm precipitation.</w:t>
            </w:r>
          </w:p>
          <w:p w:rsidR="00F455C7" w:rsidRDefault="00F455C7" w:rsidP="00F455C7">
            <w:pPr>
              <w:pStyle w:val="BodyText"/>
              <w:tabs>
                <w:tab w:val="left" w:pos="1930"/>
              </w:tabs>
              <w:spacing w:before="120" w:line="240" w:lineRule="auto"/>
            </w:pPr>
            <w:r w:rsidRPr="00F455C7">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PCPD</w:t>
            </w:r>
            <w:r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Average number of days of precipitation in month.</w:t>
            </w:r>
          </w:p>
          <w:p w:rsidR="00F455C7" w:rsidRDefault="00F455C7" w:rsidP="00F455C7">
            <w:pPr>
              <w:spacing w:before="120"/>
              <w:jc w:val="both"/>
              <w:rPr>
                <w:sz w:val="24"/>
              </w:rPr>
            </w:pPr>
            <w:r>
              <w:rPr>
                <w:sz w:val="24"/>
              </w:rPr>
              <w:t>This parameter is calculated:</w:t>
            </w:r>
          </w:p>
          <w:p w:rsidR="00F455C7" w:rsidRDefault="00F455C7" w:rsidP="00F455C7">
            <w:pPr>
              <w:spacing w:before="120"/>
              <w:jc w:val="both"/>
              <w:rPr>
                <w:sz w:val="24"/>
              </w:rPr>
            </w:pPr>
            <w:r>
              <w:rPr>
                <w:position w:val="-28"/>
                <w:sz w:val="24"/>
              </w:rPr>
              <w:object w:dxaOrig="1600" w:dyaOrig="680">
                <v:shape id="_x0000_i1037" type="#_x0000_t75" style="width:84pt;height:36pt" o:ole="" fillcolor="window">
                  <v:imagedata r:id="rId35" o:title=""/>
                </v:shape>
                <o:OLEObject Type="Embed" ProgID="Equation.3" ShapeID="_x0000_i1037" DrawAspect="Content" ObjectID="_1563609533" r:id="rId36"/>
              </w:object>
            </w:r>
          </w:p>
          <w:p w:rsidR="00F455C7" w:rsidRDefault="00F455C7" w:rsidP="00F455C7">
            <w:pPr>
              <w:spacing w:before="120"/>
              <w:jc w:val="both"/>
              <w:rPr>
                <w:sz w:val="24"/>
              </w:rPr>
            </w:pPr>
            <w:proofErr w:type="gramStart"/>
            <w:r>
              <w:rPr>
                <w:sz w:val="24"/>
              </w:rPr>
              <w:t>where</w:t>
            </w:r>
            <w:proofErr w:type="gramEnd"/>
            <w:r>
              <w:rPr>
                <w:sz w:val="24"/>
              </w:rPr>
              <w:t xml:space="preserve"> </w:t>
            </w:r>
            <w:r>
              <w:rPr>
                <w:position w:val="-14"/>
                <w:sz w:val="24"/>
              </w:rPr>
              <w:object w:dxaOrig="499" w:dyaOrig="400">
                <v:shape id="_x0000_i1038" type="#_x0000_t75" style="width:24pt;height:24pt" o:ole="" fillcolor="window">
                  <v:imagedata r:id="rId37" o:title=""/>
                </v:shape>
                <o:OLEObject Type="Embed" ProgID="Equation.3" ShapeID="_x0000_i1038" DrawAspect="Content" ObjectID="_1563609534" r:id="rId38"/>
              </w:object>
            </w:r>
            <w:r>
              <w:rPr>
                <w:sz w:val="24"/>
              </w:rPr>
              <w:t xml:space="preserve"> is the average number of days of precipitation in month </w:t>
            </w:r>
            <w:r>
              <w:rPr>
                <w:i/>
                <w:sz w:val="24"/>
              </w:rPr>
              <w:t>i</w:t>
            </w:r>
            <w:r>
              <w:rPr>
                <w:sz w:val="24"/>
              </w:rPr>
              <w:t xml:space="preserve">, </w:t>
            </w:r>
            <w:r>
              <w:rPr>
                <w:i/>
                <w:sz w:val="24"/>
              </w:rPr>
              <w:t>days</w:t>
            </w:r>
            <w:r>
              <w:rPr>
                <w:i/>
                <w:sz w:val="24"/>
                <w:vertAlign w:val="subscript"/>
              </w:rPr>
              <w:t>wet,i</w:t>
            </w:r>
            <w:r>
              <w:rPr>
                <w:sz w:val="24"/>
              </w:rPr>
              <w:t xml:space="preserve"> is the number of wet days in month </w:t>
            </w:r>
            <w:r>
              <w:rPr>
                <w:i/>
                <w:sz w:val="24"/>
              </w:rPr>
              <w:t>i</w:t>
            </w:r>
            <w:r>
              <w:rPr>
                <w:sz w:val="24"/>
              </w:rPr>
              <w:t xml:space="preserve"> during the entire period of record, and </w:t>
            </w:r>
            <w:r>
              <w:rPr>
                <w:i/>
                <w:sz w:val="24"/>
              </w:rPr>
              <w:t>yrs</w:t>
            </w:r>
            <w:r>
              <w:rPr>
                <w:sz w:val="24"/>
              </w:rPr>
              <w:t xml:space="preserve"> is the number of years of record.</w:t>
            </w:r>
          </w:p>
          <w:p w:rsidR="00F455C7"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062A10" w:rsidP="00062A10">
            <w:pPr>
              <w:spacing w:before="120"/>
              <w:rPr>
                <w:caps/>
                <w:sz w:val="18"/>
                <w:szCs w:val="18"/>
              </w:rPr>
            </w:pPr>
            <w:r>
              <w:rPr>
                <w:caps/>
                <w:sz w:val="24"/>
              </w:rPr>
              <w:t>rain</w:t>
            </w:r>
            <w:r w:rsidR="00F455C7">
              <w:rPr>
                <w:caps/>
                <w:sz w:val="24"/>
              </w:rPr>
              <w:t>H</w:t>
            </w:r>
            <w:r>
              <w:rPr>
                <w:caps/>
                <w:sz w:val="24"/>
              </w:rPr>
              <w:t>mx</w:t>
            </w:r>
            <w:r w:rsidR="00F455C7"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Maximum 0.5 hour rainfall in entire period of record for month (mm H</w:t>
            </w:r>
            <w:r>
              <w:rPr>
                <w:sz w:val="24"/>
                <w:vertAlign w:val="subscript"/>
              </w:rPr>
              <w:t>2</w:t>
            </w:r>
            <w:r>
              <w:rPr>
                <w:sz w:val="24"/>
              </w:rPr>
              <w:t>O).</w:t>
            </w:r>
          </w:p>
          <w:p w:rsidR="00F455C7" w:rsidRDefault="00F455C7" w:rsidP="00F455C7">
            <w:pPr>
              <w:spacing w:before="120"/>
              <w:jc w:val="both"/>
              <w:rPr>
                <w:sz w:val="24"/>
              </w:rPr>
            </w:pPr>
            <w:r>
              <w:rPr>
                <w:sz w:val="24"/>
              </w:rPr>
              <w:t>This value represents the most extreme 30-minute rainfall intensity recorded in the entire period of record.</w:t>
            </w:r>
          </w:p>
          <w:p w:rsidR="00F455C7" w:rsidRDefault="00F455C7" w:rsidP="00F455C7">
            <w:pPr>
              <w:pStyle w:val="BodyText"/>
              <w:tabs>
                <w:tab w:val="left" w:pos="1469"/>
              </w:tabs>
              <w:spacing w:before="120" w:line="240" w:lineRule="auto"/>
            </w:pPr>
            <w:r>
              <w:t>Required.</w:t>
            </w:r>
          </w:p>
        </w:tc>
      </w:tr>
      <w:tr w:rsidR="00F455C7" w:rsidTr="009F52BE">
        <w:trPr>
          <w:cantSplit/>
        </w:trPr>
        <w:tc>
          <w:tcPr>
            <w:tcW w:w="1800" w:type="dxa"/>
          </w:tcPr>
          <w:p w:rsidR="00F455C7" w:rsidRPr="00B86413" w:rsidRDefault="00993009" w:rsidP="00062A10">
            <w:pPr>
              <w:spacing w:before="120"/>
              <w:rPr>
                <w:caps/>
                <w:sz w:val="18"/>
                <w:szCs w:val="18"/>
              </w:rPr>
            </w:pPr>
            <w:r>
              <w:rPr>
                <w:caps/>
                <w:sz w:val="24"/>
              </w:rPr>
              <w:lastRenderedPageBreak/>
              <w:t>S</w:t>
            </w:r>
            <w:r w:rsidR="00062A10">
              <w:rPr>
                <w:caps/>
                <w:sz w:val="24"/>
              </w:rPr>
              <w:t>o</w:t>
            </w:r>
            <w:r>
              <w:rPr>
                <w:caps/>
                <w:sz w:val="24"/>
              </w:rPr>
              <w:t>L</w:t>
            </w:r>
            <w:r w:rsidR="00062A10">
              <w:rPr>
                <w:caps/>
                <w:sz w:val="24"/>
              </w:rPr>
              <w:t>a</w:t>
            </w:r>
            <w:r>
              <w:rPr>
                <w:caps/>
                <w:sz w:val="24"/>
              </w:rPr>
              <w:t>R</w:t>
            </w:r>
            <w:r w:rsidR="00F455C7">
              <w:rPr>
                <w:caps/>
                <w:sz w:val="24"/>
              </w:rPr>
              <w:t>AV</w:t>
            </w:r>
            <w:r w:rsidR="00F455C7"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Average daily solar radiation for month (MJ/m</w:t>
            </w:r>
            <w:r>
              <w:rPr>
                <w:sz w:val="24"/>
                <w:vertAlign w:val="superscript"/>
              </w:rPr>
              <w:t>2</w:t>
            </w:r>
            <w:r>
              <w:rPr>
                <w:sz w:val="24"/>
              </w:rPr>
              <w:t>/day).</w:t>
            </w:r>
          </w:p>
          <w:p w:rsidR="00F455C7" w:rsidRDefault="00F455C7" w:rsidP="00F455C7">
            <w:pPr>
              <w:spacing w:before="120"/>
              <w:jc w:val="both"/>
              <w:rPr>
                <w:sz w:val="24"/>
              </w:rPr>
            </w:pPr>
            <w:r>
              <w:rPr>
                <w:sz w:val="24"/>
              </w:rPr>
              <w:t>This value is calculated by summing the total solar radiation for every day in the month for all years of record and dividing by the number of days summed:</w:t>
            </w:r>
          </w:p>
          <w:p w:rsidR="00F455C7" w:rsidRDefault="00F455C7" w:rsidP="00F455C7">
            <w:pPr>
              <w:spacing w:before="120"/>
              <w:jc w:val="both"/>
              <w:rPr>
                <w:sz w:val="24"/>
              </w:rPr>
            </w:pPr>
            <w:r>
              <w:rPr>
                <w:position w:val="-24"/>
                <w:sz w:val="24"/>
              </w:rPr>
              <w:object w:dxaOrig="2140" w:dyaOrig="960">
                <v:shape id="_x0000_i1039" type="#_x0000_t75" style="width:108pt;height:48pt" o:ole="" fillcolor="window">
                  <v:imagedata r:id="rId39" o:title=""/>
                </v:shape>
                <o:OLEObject Type="Embed" ProgID="Equation.3" ShapeID="_x0000_i1039" DrawAspect="Content" ObjectID="_1563609535" r:id="rId40"/>
              </w:object>
            </w:r>
            <w:r>
              <w:rPr>
                <w:sz w:val="24"/>
              </w:rPr>
              <w:t xml:space="preserve"> </w:t>
            </w:r>
          </w:p>
          <w:p w:rsidR="00F455C7" w:rsidRDefault="00F455C7" w:rsidP="00F455C7">
            <w:pPr>
              <w:spacing w:before="120"/>
              <w:jc w:val="both"/>
              <w:rPr>
                <w:sz w:val="24"/>
              </w:rPr>
            </w:pPr>
            <w:proofErr w:type="gramStart"/>
            <w:r>
              <w:rPr>
                <w:sz w:val="24"/>
              </w:rPr>
              <w:t>where</w:t>
            </w:r>
            <w:proofErr w:type="gramEnd"/>
            <w:r>
              <w:rPr>
                <w:sz w:val="24"/>
              </w:rPr>
              <w:t xml:space="preserve"> </w:t>
            </w:r>
            <w:r>
              <w:rPr>
                <w:i/>
                <w:sz w:val="24"/>
              </w:rPr>
              <w:sym w:font="Symbol" w:char="F06D"/>
            </w:r>
            <w:r>
              <w:rPr>
                <w:i/>
                <w:sz w:val="24"/>
              </w:rPr>
              <w:t>rad</w:t>
            </w:r>
            <w:r>
              <w:rPr>
                <w:i/>
                <w:sz w:val="24"/>
                <w:vertAlign w:val="subscript"/>
              </w:rPr>
              <w:t>mon</w:t>
            </w:r>
            <w:r>
              <w:rPr>
                <w:sz w:val="24"/>
              </w:rPr>
              <w:t xml:space="preserve"> is the mean daily solar radiation for the month (MJ/m</w:t>
            </w:r>
            <w:r>
              <w:rPr>
                <w:sz w:val="24"/>
                <w:vertAlign w:val="superscript"/>
              </w:rPr>
              <w:t>2</w:t>
            </w:r>
            <w:r>
              <w:rPr>
                <w:sz w:val="24"/>
              </w:rPr>
              <w:t xml:space="preserve">/day), </w:t>
            </w:r>
            <w:r>
              <w:rPr>
                <w:i/>
                <w:sz w:val="24"/>
              </w:rPr>
              <w:t>H</w:t>
            </w:r>
            <w:r>
              <w:rPr>
                <w:i/>
                <w:sz w:val="24"/>
                <w:vertAlign w:val="subscript"/>
              </w:rPr>
              <w:t>day,mon</w:t>
            </w:r>
            <w:r>
              <w:rPr>
                <w:sz w:val="24"/>
              </w:rPr>
              <w:t xml:space="preserve"> is the total solar radiation reaching the earth’s surface for day </w:t>
            </w:r>
            <w:r>
              <w:rPr>
                <w:i/>
                <w:sz w:val="24"/>
              </w:rPr>
              <w:t>d</w:t>
            </w:r>
            <w:r>
              <w:rPr>
                <w:sz w:val="24"/>
              </w:rPr>
              <w:t xml:space="preserve"> in month </w:t>
            </w:r>
            <w:r>
              <w:rPr>
                <w:i/>
                <w:sz w:val="24"/>
              </w:rPr>
              <w:t>mon</w:t>
            </w:r>
            <w:r>
              <w:rPr>
                <w:sz w:val="24"/>
              </w:rPr>
              <w:t xml:space="preserve"> (MJ/m</w:t>
            </w:r>
            <w:r>
              <w:rPr>
                <w:sz w:val="24"/>
                <w:vertAlign w:val="superscript"/>
              </w:rPr>
              <w:t>2</w:t>
            </w:r>
            <w:r>
              <w:rPr>
                <w:sz w:val="24"/>
              </w:rPr>
              <w:t xml:space="preserve">/day), and </w:t>
            </w:r>
            <w:r>
              <w:rPr>
                <w:i/>
                <w:sz w:val="24"/>
              </w:rPr>
              <w:t>N</w:t>
            </w:r>
            <w:r>
              <w:rPr>
                <w:sz w:val="24"/>
              </w:rPr>
              <w:t xml:space="preserve"> is the total number of daily solar radiation records for month </w:t>
            </w:r>
            <w:r>
              <w:rPr>
                <w:i/>
                <w:sz w:val="24"/>
              </w:rPr>
              <w:t>mon</w:t>
            </w:r>
            <w:r>
              <w:rPr>
                <w:sz w:val="24"/>
              </w:rPr>
              <w:t xml:space="preserve">. </w:t>
            </w:r>
          </w:p>
          <w:p w:rsidR="00F455C7"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D</w:t>
            </w:r>
            <w:r w:rsidR="00062A10">
              <w:rPr>
                <w:caps/>
                <w:sz w:val="24"/>
              </w:rPr>
              <w:t>e</w:t>
            </w:r>
            <w:r>
              <w:rPr>
                <w:caps/>
                <w:sz w:val="24"/>
              </w:rPr>
              <w:t>W</w:t>
            </w:r>
            <w:r w:rsidR="00062A10">
              <w:rPr>
                <w:caps/>
                <w:sz w:val="24"/>
              </w:rPr>
              <w:t>pt</w:t>
            </w:r>
            <w:r w:rsidRPr="009E0C56">
              <w:rPr>
                <w:caps/>
                <w:sz w:val="12"/>
                <w:szCs w:val="12"/>
              </w:rPr>
              <w:t>(mon)</w:t>
            </w:r>
          </w:p>
        </w:tc>
        <w:tc>
          <w:tcPr>
            <w:tcW w:w="6210" w:type="dxa"/>
            <w:tcBorders>
              <w:bottom w:val="dotted" w:sz="4" w:space="0" w:color="auto"/>
            </w:tcBorders>
          </w:tcPr>
          <w:p w:rsidR="00F455C7" w:rsidRDefault="00F455C7" w:rsidP="00F455C7">
            <w:pPr>
              <w:spacing w:before="120"/>
              <w:rPr>
                <w:sz w:val="24"/>
              </w:rPr>
            </w:pPr>
            <w:r>
              <w:rPr>
                <w:sz w:val="24"/>
              </w:rPr>
              <w:t xml:space="preserve">Average daily dew point temperature for each month (ºC) or relative humidity (fraction) can be input.  </w:t>
            </w:r>
          </w:p>
          <w:p w:rsidR="00F455C7" w:rsidRDefault="00F455C7" w:rsidP="00F455C7">
            <w:pPr>
              <w:spacing w:before="120"/>
              <w:jc w:val="both"/>
              <w:rPr>
                <w:sz w:val="24"/>
              </w:rPr>
            </w:pPr>
            <w:r>
              <w:rPr>
                <w:sz w:val="24"/>
              </w:rPr>
              <w:t xml:space="preserve">If all twelve months are less than one, the model assumes relative humidity is input.  Relative humidity is defined in equation 1:3.5.1 in the SWAT Theoretical documentation as the amount of water vapor in the air as a fraction of saturation humidity.  If any month has a value greater than 1.0, the model assumes dewpoint temperature is input. </w:t>
            </w:r>
          </w:p>
          <w:p w:rsidR="00F455C7" w:rsidRDefault="00F455C7" w:rsidP="00F455C7">
            <w:pPr>
              <w:spacing w:before="120"/>
              <w:jc w:val="both"/>
              <w:rPr>
                <w:sz w:val="24"/>
              </w:rPr>
            </w:pPr>
            <w:r>
              <w:rPr>
                <w:sz w:val="24"/>
              </w:rPr>
              <w:t xml:space="preserve">Dew point temperature is the temperature at which the actual vapor </w:t>
            </w:r>
            <w:proofErr w:type="gramStart"/>
            <w:r>
              <w:rPr>
                <w:sz w:val="24"/>
              </w:rPr>
              <w:t>pressure present</w:t>
            </w:r>
            <w:proofErr w:type="gramEnd"/>
            <w:r>
              <w:rPr>
                <w:sz w:val="24"/>
              </w:rPr>
              <w:t xml:space="preserve"> in the atmosphere is equal to the saturation vapor pressure.  This value is calculated by summing the dew point temperature for every day in the month for all years of record and dividing by the number of days summed:</w:t>
            </w:r>
          </w:p>
          <w:p w:rsidR="00F455C7" w:rsidRDefault="00F455C7" w:rsidP="00F455C7">
            <w:pPr>
              <w:spacing w:before="120"/>
              <w:jc w:val="both"/>
              <w:rPr>
                <w:sz w:val="24"/>
              </w:rPr>
            </w:pPr>
            <w:r>
              <w:rPr>
                <w:position w:val="-24"/>
                <w:sz w:val="24"/>
              </w:rPr>
              <w:object w:dxaOrig="2120" w:dyaOrig="960">
                <v:shape id="_x0000_i1040" type="#_x0000_t75" style="width:108pt;height:48pt" o:ole="" fillcolor="window">
                  <v:imagedata r:id="rId41" o:title=""/>
                </v:shape>
                <o:OLEObject Type="Embed" ProgID="Equation.3" ShapeID="_x0000_i1040" DrawAspect="Content" ObjectID="_1563609536" r:id="rId42"/>
              </w:object>
            </w:r>
          </w:p>
          <w:p w:rsidR="00F455C7" w:rsidRDefault="00F455C7" w:rsidP="00F455C7">
            <w:pPr>
              <w:jc w:val="both"/>
              <w:rPr>
                <w:sz w:val="24"/>
              </w:rPr>
            </w:pPr>
            <w:proofErr w:type="gramStart"/>
            <w:r>
              <w:rPr>
                <w:sz w:val="24"/>
              </w:rPr>
              <w:t>where</w:t>
            </w:r>
            <w:proofErr w:type="gramEnd"/>
            <w:r>
              <w:rPr>
                <w:sz w:val="24"/>
              </w:rPr>
              <w:t xml:space="preserve"> </w:t>
            </w:r>
            <w:r>
              <w:rPr>
                <w:i/>
                <w:sz w:val="24"/>
              </w:rPr>
              <w:sym w:font="Symbol" w:char="F06D"/>
            </w:r>
            <w:r>
              <w:rPr>
                <w:i/>
                <w:sz w:val="24"/>
              </w:rPr>
              <w:t>dew</w:t>
            </w:r>
            <w:r>
              <w:rPr>
                <w:i/>
                <w:sz w:val="24"/>
                <w:vertAlign w:val="subscript"/>
              </w:rPr>
              <w:t>mon</w:t>
            </w:r>
            <w:r>
              <w:rPr>
                <w:sz w:val="24"/>
              </w:rPr>
              <w:t xml:space="preserve"> is the mean daily dew point temperature for the month (ºC), </w:t>
            </w:r>
            <w:r>
              <w:rPr>
                <w:i/>
                <w:sz w:val="24"/>
              </w:rPr>
              <w:t>T</w:t>
            </w:r>
            <w:r>
              <w:rPr>
                <w:i/>
                <w:sz w:val="24"/>
                <w:vertAlign w:val="subscript"/>
              </w:rPr>
              <w:t>dew,mon</w:t>
            </w:r>
            <w:r>
              <w:rPr>
                <w:sz w:val="24"/>
              </w:rPr>
              <w:t xml:space="preserve"> is the dew point temperature for day </w:t>
            </w:r>
            <w:r>
              <w:rPr>
                <w:i/>
                <w:sz w:val="24"/>
              </w:rPr>
              <w:t>d</w:t>
            </w:r>
            <w:r>
              <w:rPr>
                <w:sz w:val="24"/>
              </w:rPr>
              <w:t xml:space="preserve"> in month </w:t>
            </w:r>
            <w:r>
              <w:rPr>
                <w:i/>
                <w:sz w:val="24"/>
              </w:rPr>
              <w:t>mon</w:t>
            </w:r>
            <w:r>
              <w:rPr>
                <w:sz w:val="24"/>
              </w:rPr>
              <w:t xml:space="preserve"> (ºC), and </w:t>
            </w:r>
            <w:r>
              <w:rPr>
                <w:i/>
                <w:sz w:val="24"/>
              </w:rPr>
              <w:t>N</w:t>
            </w:r>
            <w:r>
              <w:rPr>
                <w:sz w:val="24"/>
              </w:rPr>
              <w:t xml:space="preserve"> is the total number of daily dew point records for month </w:t>
            </w:r>
            <w:r>
              <w:rPr>
                <w:i/>
                <w:sz w:val="24"/>
              </w:rPr>
              <w:t>mon</w:t>
            </w:r>
            <w:r>
              <w:rPr>
                <w:sz w:val="24"/>
              </w:rPr>
              <w:t>.  Dew point is converted to relative humidity using equations 1:3.5.1 and</w:t>
            </w:r>
          </w:p>
          <w:p w:rsidR="00F455C7" w:rsidRDefault="00F455C7" w:rsidP="00F455C7">
            <w:pPr>
              <w:jc w:val="both"/>
              <w:rPr>
                <w:sz w:val="24"/>
              </w:rPr>
            </w:pPr>
            <w:r>
              <w:rPr>
                <w:sz w:val="24"/>
              </w:rPr>
              <w:t xml:space="preserve">1:3.5.2 in the Theoretical Documentation.  </w:t>
            </w:r>
          </w:p>
          <w:p w:rsidR="00F455C7" w:rsidRDefault="00F455C7" w:rsidP="00F455C7">
            <w:pPr>
              <w:pStyle w:val="BodyText"/>
              <w:spacing w:before="120" w:line="240" w:lineRule="auto"/>
            </w:pPr>
            <w:r>
              <w:t>Required for Penman-Monteith potential evaporation equation.</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lastRenderedPageBreak/>
              <w:t>W</w:t>
            </w:r>
            <w:r w:rsidR="00062A10">
              <w:rPr>
                <w:caps/>
                <w:sz w:val="24"/>
              </w:rPr>
              <w:t>i</w:t>
            </w:r>
            <w:r>
              <w:rPr>
                <w:caps/>
                <w:sz w:val="24"/>
              </w:rPr>
              <w:t>NDAV</w:t>
            </w:r>
            <w:r w:rsidRPr="009E0C56">
              <w:rPr>
                <w:caps/>
                <w:sz w:val="12"/>
                <w:szCs w:val="12"/>
              </w:rPr>
              <w:t>(mon)</w:t>
            </w:r>
          </w:p>
        </w:tc>
        <w:tc>
          <w:tcPr>
            <w:tcW w:w="6210" w:type="dxa"/>
            <w:tcBorders>
              <w:bottom w:val="dotted" w:sz="4" w:space="0" w:color="auto"/>
            </w:tcBorders>
          </w:tcPr>
          <w:p w:rsidR="00F455C7" w:rsidRDefault="00F455C7" w:rsidP="00F455C7">
            <w:pPr>
              <w:spacing w:before="120"/>
              <w:rPr>
                <w:sz w:val="24"/>
              </w:rPr>
            </w:pPr>
            <w:r>
              <w:rPr>
                <w:sz w:val="24"/>
              </w:rPr>
              <w:t>Average daily wind speed in month (m/s).</w:t>
            </w:r>
          </w:p>
          <w:p w:rsidR="00F455C7" w:rsidRDefault="00F455C7" w:rsidP="00F455C7">
            <w:pPr>
              <w:spacing w:before="120"/>
              <w:jc w:val="both"/>
              <w:rPr>
                <w:sz w:val="24"/>
              </w:rPr>
            </w:pPr>
            <w:r>
              <w:rPr>
                <w:sz w:val="24"/>
              </w:rPr>
              <w:t>This value is calculated by summing the average or mean wind speed values for every day in the month for all years of record and dividing by the number of days summed:</w:t>
            </w:r>
          </w:p>
          <w:p w:rsidR="00F455C7" w:rsidRDefault="00F455C7" w:rsidP="00F455C7">
            <w:pPr>
              <w:spacing w:before="120"/>
              <w:rPr>
                <w:sz w:val="24"/>
              </w:rPr>
            </w:pPr>
            <w:r>
              <w:rPr>
                <w:position w:val="-24"/>
                <w:sz w:val="24"/>
              </w:rPr>
              <w:object w:dxaOrig="2200" w:dyaOrig="960">
                <v:shape id="_x0000_i1041" type="#_x0000_t75" style="width:108pt;height:48pt" o:ole="" fillcolor="window">
                  <v:imagedata r:id="rId43" o:title=""/>
                </v:shape>
                <o:OLEObject Type="Embed" ProgID="Equation.3" ShapeID="_x0000_i1041" DrawAspect="Content" ObjectID="_1563609537" r:id="rId44"/>
              </w:object>
            </w:r>
          </w:p>
          <w:p w:rsidR="00F455C7" w:rsidRDefault="00F455C7" w:rsidP="00F455C7">
            <w:pPr>
              <w:spacing w:before="120"/>
              <w:rPr>
                <w:sz w:val="24"/>
              </w:rPr>
            </w:pPr>
            <w:proofErr w:type="gramStart"/>
            <w:r>
              <w:rPr>
                <w:sz w:val="24"/>
              </w:rPr>
              <w:t>where</w:t>
            </w:r>
            <w:proofErr w:type="gramEnd"/>
            <w:r>
              <w:rPr>
                <w:sz w:val="24"/>
              </w:rPr>
              <w:t xml:space="preserve"> </w:t>
            </w:r>
            <w:r>
              <w:rPr>
                <w:i/>
                <w:sz w:val="24"/>
              </w:rPr>
              <w:sym w:font="Symbol" w:char="F06D"/>
            </w:r>
            <w:r>
              <w:rPr>
                <w:i/>
                <w:sz w:val="24"/>
              </w:rPr>
              <w:t>wnd</w:t>
            </w:r>
            <w:r>
              <w:rPr>
                <w:i/>
                <w:sz w:val="24"/>
                <w:vertAlign w:val="subscript"/>
              </w:rPr>
              <w:t>mon</w:t>
            </w:r>
            <w:r>
              <w:rPr>
                <w:sz w:val="24"/>
              </w:rPr>
              <w:t xml:space="preserve"> is the mean daily wind speed for the month (m/s), </w:t>
            </w:r>
            <w:r>
              <w:rPr>
                <w:i/>
                <w:sz w:val="24"/>
              </w:rPr>
              <w:sym w:font="Symbol" w:char="F06D"/>
            </w:r>
            <w:r>
              <w:rPr>
                <w:i/>
                <w:sz w:val="24"/>
                <w:vertAlign w:val="subscript"/>
              </w:rPr>
              <w:t>wnd,mon</w:t>
            </w:r>
            <w:r>
              <w:rPr>
                <w:sz w:val="24"/>
              </w:rPr>
              <w:t xml:space="preserve"> is the average wind speed for day </w:t>
            </w:r>
            <w:r>
              <w:rPr>
                <w:i/>
                <w:sz w:val="24"/>
              </w:rPr>
              <w:t>d</w:t>
            </w:r>
            <w:r>
              <w:rPr>
                <w:sz w:val="24"/>
              </w:rPr>
              <w:t xml:space="preserve"> in month </w:t>
            </w:r>
            <w:r>
              <w:rPr>
                <w:i/>
                <w:sz w:val="24"/>
              </w:rPr>
              <w:t>mon</w:t>
            </w:r>
            <w:r>
              <w:rPr>
                <w:sz w:val="24"/>
              </w:rPr>
              <w:t xml:space="preserve"> (m/s), and </w:t>
            </w:r>
            <w:r>
              <w:rPr>
                <w:i/>
                <w:sz w:val="24"/>
              </w:rPr>
              <w:t>N</w:t>
            </w:r>
            <w:r>
              <w:rPr>
                <w:sz w:val="24"/>
              </w:rPr>
              <w:t xml:space="preserve"> is the total number of daily wind speed records for month </w:t>
            </w:r>
            <w:r>
              <w:rPr>
                <w:i/>
                <w:sz w:val="24"/>
              </w:rPr>
              <w:t>mon</w:t>
            </w:r>
            <w:r>
              <w:rPr>
                <w:sz w:val="24"/>
              </w:rPr>
              <w:t>.</w:t>
            </w:r>
          </w:p>
          <w:p w:rsidR="00F455C7" w:rsidRDefault="00F455C7" w:rsidP="00F455C7">
            <w:pPr>
              <w:pStyle w:val="BodyText"/>
              <w:spacing w:before="120" w:line="240" w:lineRule="auto"/>
            </w:pPr>
            <w:r>
              <w:t>Required.</w:t>
            </w:r>
            <w:r>
              <w:tab/>
            </w:r>
          </w:p>
        </w:tc>
      </w:tr>
    </w:tbl>
    <w:p w:rsidR="008551BF" w:rsidRDefault="008551BF"/>
    <w:p w:rsidR="00F455C7" w:rsidRDefault="00F455C7"/>
    <w:p w:rsidR="00993009" w:rsidRPr="00A1402F" w:rsidRDefault="00A1402F" w:rsidP="00993009">
      <w:pPr>
        <w:rPr>
          <w:b/>
          <w:smallCaps/>
          <w:sz w:val="28"/>
          <w:szCs w:val="28"/>
          <w:u w:val="single"/>
        </w:rPr>
      </w:pPr>
      <w:r>
        <w:rPr>
          <w:b/>
          <w:smallCaps/>
          <w:sz w:val="28"/>
          <w:szCs w:val="28"/>
          <w:u w:val="single"/>
        </w:rPr>
        <w:t>wind-dir.cli</w:t>
      </w:r>
    </w:p>
    <w:p w:rsidR="003E0FCE" w:rsidRDefault="00FF33E8" w:rsidP="00993009">
      <w:pPr>
        <w:rPr>
          <w:sz w:val="24"/>
          <w:szCs w:val="24"/>
        </w:rPr>
      </w:pPr>
      <w:r>
        <w:rPr>
          <w:sz w:val="24"/>
          <w:szCs w:val="24"/>
        </w:rPr>
        <w:t xml:space="preserve">This </w:t>
      </w:r>
      <w:r w:rsidR="00A1402F">
        <w:rPr>
          <w:sz w:val="24"/>
          <w:szCs w:val="24"/>
        </w:rPr>
        <w:t xml:space="preserve">file contains the </w:t>
      </w:r>
      <w:r w:rsidR="003E0FCE">
        <w:rPr>
          <w:sz w:val="24"/>
          <w:szCs w:val="24"/>
        </w:rPr>
        <w:t>wind direction values</w:t>
      </w:r>
      <w:r w:rsidR="00A1402F">
        <w:rPr>
          <w:sz w:val="24"/>
          <w:szCs w:val="24"/>
        </w:rPr>
        <w:t xml:space="preserve"> that will be included in the simulation</w:t>
      </w:r>
      <w:r w:rsidR="00AB5C7C">
        <w:rPr>
          <w:sz w:val="24"/>
          <w:szCs w:val="24"/>
        </w:rPr>
        <w:t xml:space="preserve"> and is space delimited.</w:t>
      </w:r>
      <w:r w:rsidR="00A1402F">
        <w:rPr>
          <w:sz w:val="24"/>
          <w:szCs w:val="24"/>
        </w:rPr>
        <w:t xml:space="preserve">  Below is a sample </w:t>
      </w:r>
      <w:r w:rsidR="003E0FCE">
        <w:rPr>
          <w:smallCaps/>
          <w:sz w:val="24"/>
          <w:szCs w:val="24"/>
        </w:rPr>
        <w:t>wind-dir.cli</w:t>
      </w:r>
      <w:r w:rsidR="00A1402F">
        <w:rPr>
          <w:sz w:val="24"/>
          <w:szCs w:val="24"/>
        </w:rPr>
        <w:t xml:space="preserve"> file:</w:t>
      </w:r>
    </w:p>
    <w:p w:rsidR="007F6720" w:rsidRDefault="007F6720" w:rsidP="00993009">
      <w:pPr>
        <w:rPr>
          <w:sz w:val="24"/>
          <w:szCs w:val="24"/>
        </w:rPr>
      </w:pPr>
    </w:p>
    <w:p w:rsidR="00856C22" w:rsidRDefault="00856C22" w:rsidP="00993009">
      <w:pPr>
        <w:rPr>
          <w:sz w:val="24"/>
          <w:szCs w:val="24"/>
        </w:rPr>
      </w:pPr>
      <w:r w:rsidRPr="00856C22">
        <w:rPr>
          <w:noProof/>
        </w:rPr>
        <w:drawing>
          <wp:inline distT="0" distB="0" distL="0" distR="0" wp14:anchorId="4823508B" wp14:editId="0DD5C262">
            <wp:extent cx="5486400" cy="288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882900"/>
                    </a:xfrm>
                    <a:prstGeom prst="rect">
                      <a:avLst/>
                    </a:prstGeom>
                    <a:noFill/>
                    <a:ln>
                      <a:noFill/>
                    </a:ln>
                  </pic:spPr>
                </pic:pic>
              </a:graphicData>
            </a:graphic>
          </wp:inline>
        </w:drawing>
      </w:r>
    </w:p>
    <w:p w:rsidR="00A1402F" w:rsidRDefault="00A1402F" w:rsidP="00993009">
      <w:pPr>
        <w:rPr>
          <w:b/>
          <w:sz w:val="28"/>
          <w:szCs w:val="28"/>
          <w:u w:val="single"/>
        </w:rPr>
      </w:pPr>
      <w:r>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755B18">
            <w:pPr>
              <w:spacing w:before="120"/>
              <w:jc w:val="both"/>
              <w:rPr>
                <w:sz w:val="24"/>
              </w:rPr>
            </w:pPr>
            <w:r>
              <w:rPr>
                <w:sz w:val="24"/>
              </w:rPr>
              <w:t>D</w:t>
            </w:r>
            <w:r w:rsidR="00755B18">
              <w:rPr>
                <w:sz w:val="24"/>
              </w:rPr>
              <w:t xml:space="preserve">escription of the wind direction </w:t>
            </w:r>
            <w:r>
              <w:rPr>
                <w:sz w:val="24"/>
              </w:rPr>
              <w:t xml:space="preserve">file (may be blank) </w:t>
            </w:r>
          </w:p>
        </w:tc>
      </w:tr>
      <w:tr w:rsidR="00856C22" w:rsidRPr="005A267E" w:rsidTr="00BE3C5D">
        <w:trPr>
          <w:cantSplit/>
        </w:trPr>
        <w:tc>
          <w:tcPr>
            <w:tcW w:w="1800" w:type="dxa"/>
          </w:tcPr>
          <w:p w:rsidR="00856C22" w:rsidRDefault="00856C22" w:rsidP="00BE3C5D">
            <w:pPr>
              <w:pStyle w:val="Heading5"/>
              <w:spacing w:before="120"/>
              <w:rPr>
                <w:caps/>
              </w:rPr>
            </w:pPr>
            <w:r>
              <w:rPr>
                <w:caps/>
              </w:rPr>
              <w:t>MWND_DIR</w:t>
            </w:r>
          </w:p>
        </w:tc>
        <w:tc>
          <w:tcPr>
            <w:tcW w:w="6210" w:type="dxa"/>
            <w:tcBorders>
              <w:top w:val="dotted" w:sz="4" w:space="0" w:color="auto"/>
            </w:tcBorders>
          </w:tcPr>
          <w:p w:rsidR="00856C22" w:rsidRPr="005A267E" w:rsidRDefault="00856C22" w:rsidP="00BE3C5D">
            <w:pPr>
              <w:spacing w:before="120"/>
              <w:rPr>
                <w:sz w:val="24"/>
                <w:szCs w:val="24"/>
              </w:rPr>
            </w:pPr>
            <w:r>
              <w:rPr>
                <w:sz w:val="24"/>
                <w:szCs w:val="24"/>
              </w:rPr>
              <w:t>The maximum number of wind direction stations in the file.</w:t>
            </w:r>
            <w:r w:rsidRPr="00CB4F36">
              <w:rPr>
                <w:sz w:val="24"/>
                <w:szCs w:val="24"/>
              </w:rPr>
              <w:t xml:space="preserve"> </w:t>
            </w:r>
          </w:p>
        </w:tc>
      </w:tr>
      <w:tr w:rsidR="00856C22" w:rsidTr="00BE3C5D">
        <w:trPr>
          <w:cantSplit/>
        </w:trPr>
        <w:tc>
          <w:tcPr>
            <w:tcW w:w="1800" w:type="dxa"/>
          </w:tcPr>
          <w:p w:rsidR="00856C22" w:rsidRDefault="00856C22" w:rsidP="00BE3C5D">
            <w:pPr>
              <w:pStyle w:val="Heading5"/>
              <w:spacing w:before="120"/>
              <w:rPr>
                <w:caps/>
              </w:rPr>
            </w:pPr>
            <w:r>
              <w:rPr>
                <w:caps/>
              </w:rPr>
              <w:t>SKIP</w:t>
            </w:r>
          </w:p>
        </w:tc>
        <w:tc>
          <w:tcPr>
            <w:tcW w:w="6210" w:type="dxa"/>
            <w:tcBorders>
              <w:top w:val="dotted" w:sz="4" w:space="0" w:color="auto"/>
            </w:tcBorders>
          </w:tcPr>
          <w:p w:rsidR="00856C22" w:rsidRDefault="00856C22" w:rsidP="00BE3C5D">
            <w:pPr>
              <w:spacing w:before="120"/>
              <w:jc w:val="both"/>
              <w:rPr>
                <w:sz w:val="24"/>
              </w:rPr>
            </w:pPr>
            <w:r>
              <w:rPr>
                <w:sz w:val="24"/>
              </w:rPr>
              <w:t>Next 2 lines are not read in by the model</w:t>
            </w:r>
          </w:p>
        </w:tc>
      </w:tr>
      <w:tr w:rsidR="00856C22" w:rsidTr="00BE3C5D">
        <w:trPr>
          <w:cantSplit/>
        </w:trPr>
        <w:tc>
          <w:tcPr>
            <w:tcW w:w="1800" w:type="dxa"/>
          </w:tcPr>
          <w:p w:rsidR="00856C22" w:rsidRDefault="00856C22" w:rsidP="00BE3C5D">
            <w:pPr>
              <w:spacing w:before="120"/>
              <w:rPr>
                <w:caps/>
                <w:sz w:val="24"/>
              </w:rPr>
            </w:pPr>
            <w:r>
              <w:rPr>
                <w:caps/>
                <w:sz w:val="24"/>
              </w:rPr>
              <w:t>WND_DIR</w:t>
            </w:r>
          </w:p>
        </w:tc>
        <w:tc>
          <w:tcPr>
            <w:tcW w:w="6210" w:type="dxa"/>
            <w:tcBorders>
              <w:top w:val="dotted" w:sz="4" w:space="0" w:color="auto"/>
              <w:bottom w:val="dotted" w:sz="4" w:space="0" w:color="auto"/>
            </w:tcBorders>
          </w:tcPr>
          <w:p w:rsidR="00856C22" w:rsidRDefault="00856C22" w:rsidP="00BE3C5D">
            <w:pPr>
              <w:spacing w:before="120"/>
              <w:jc w:val="both"/>
              <w:rPr>
                <w:sz w:val="24"/>
              </w:rPr>
            </w:pPr>
            <w:r>
              <w:rPr>
                <w:sz w:val="24"/>
              </w:rPr>
              <w:t>The monthly wind directions input data (16 lines/directions)</w:t>
            </w:r>
          </w:p>
        </w:tc>
      </w:tr>
    </w:tbl>
    <w:p w:rsidR="001D4AA3" w:rsidRPr="00BA50F2" w:rsidRDefault="001D4AA3" w:rsidP="00993009">
      <w:pPr>
        <w:rPr>
          <w:b/>
          <w:sz w:val="28"/>
          <w:szCs w:val="28"/>
          <w:u w:val="single"/>
        </w:rPr>
      </w:pPr>
    </w:p>
    <w:p w:rsidR="00993009" w:rsidRPr="001C214E" w:rsidRDefault="001C214E" w:rsidP="00993009">
      <w:pPr>
        <w:rPr>
          <w:b/>
          <w:smallCaps/>
          <w:sz w:val="28"/>
          <w:szCs w:val="28"/>
          <w:u w:val="single"/>
        </w:rPr>
      </w:pPr>
      <w:r>
        <w:rPr>
          <w:b/>
          <w:smallCaps/>
          <w:sz w:val="28"/>
          <w:szCs w:val="28"/>
          <w:u w:val="single"/>
        </w:rPr>
        <w:t>pcp.cli</w:t>
      </w:r>
    </w:p>
    <w:p w:rsidR="003E0FCE" w:rsidRDefault="00FF33E8" w:rsidP="00993009">
      <w:pPr>
        <w:rPr>
          <w:sz w:val="24"/>
          <w:szCs w:val="24"/>
        </w:rPr>
      </w:pPr>
      <w:r>
        <w:rPr>
          <w:sz w:val="24"/>
          <w:szCs w:val="24"/>
        </w:rPr>
        <w:lastRenderedPageBreak/>
        <w:t xml:space="preserve">This </w:t>
      </w:r>
      <w:r w:rsidR="00A1402F">
        <w:rPr>
          <w:sz w:val="24"/>
          <w:szCs w:val="24"/>
        </w:rPr>
        <w:t xml:space="preserve">file contains the </w:t>
      </w:r>
      <w:r w:rsidR="002178B0">
        <w:rPr>
          <w:sz w:val="24"/>
          <w:szCs w:val="24"/>
        </w:rPr>
        <w:t xml:space="preserve">information on the </w:t>
      </w:r>
      <w:r w:rsidR="003E0FCE">
        <w:rPr>
          <w:sz w:val="24"/>
          <w:szCs w:val="24"/>
        </w:rPr>
        <w:t>precipitation gages</w:t>
      </w:r>
      <w:r w:rsidR="002178B0">
        <w:rPr>
          <w:sz w:val="24"/>
          <w:szCs w:val="24"/>
        </w:rPr>
        <w:t xml:space="preserve">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sidR="003E0FCE">
        <w:rPr>
          <w:smallCaps/>
          <w:sz w:val="24"/>
          <w:szCs w:val="24"/>
        </w:rPr>
        <w:t>pcp</w:t>
      </w:r>
      <w:r w:rsidR="00A1402F">
        <w:rPr>
          <w:smallCaps/>
          <w:sz w:val="24"/>
          <w:szCs w:val="24"/>
        </w:rPr>
        <w:t>.cli</w:t>
      </w:r>
      <w:r w:rsidR="00A1402F">
        <w:rPr>
          <w:sz w:val="24"/>
          <w:szCs w:val="24"/>
        </w:rPr>
        <w:t xml:space="preserve"> file: </w:t>
      </w:r>
    </w:p>
    <w:p w:rsidR="007F6720" w:rsidRDefault="007F6720" w:rsidP="00993009">
      <w:pPr>
        <w:rPr>
          <w:sz w:val="24"/>
          <w:szCs w:val="24"/>
        </w:rPr>
      </w:pPr>
    </w:p>
    <w:p w:rsidR="003E0FCE" w:rsidRPr="003E0FCE" w:rsidRDefault="003E0FCE" w:rsidP="00AB5C7C">
      <w:pPr>
        <w:ind w:firstLine="720"/>
        <w:rPr>
          <w:sz w:val="24"/>
          <w:szCs w:val="24"/>
        </w:rPr>
      </w:pPr>
      <w:r w:rsidRPr="003E0FCE">
        <w:rPr>
          <w:sz w:val="24"/>
          <w:szCs w:val="24"/>
        </w:rPr>
        <w:t>pcp.cli: Precipi</w:t>
      </w:r>
      <w:r>
        <w:rPr>
          <w:sz w:val="24"/>
          <w:szCs w:val="24"/>
        </w:rPr>
        <w:t>tation files</w:t>
      </w:r>
    </w:p>
    <w:p w:rsidR="003E0FCE" w:rsidRPr="003E0FCE" w:rsidRDefault="003E0FCE" w:rsidP="003E0FCE">
      <w:pPr>
        <w:rPr>
          <w:sz w:val="24"/>
          <w:szCs w:val="24"/>
        </w:rPr>
      </w:pPr>
      <w:r>
        <w:rPr>
          <w:sz w:val="24"/>
          <w:szCs w:val="24"/>
        </w:rPr>
        <w:t xml:space="preserve"> </w:t>
      </w:r>
      <w:r w:rsidR="00AB5C7C">
        <w:rPr>
          <w:sz w:val="24"/>
          <w:szCs w:val="24"/>
        </w:rPr>
        <w:tab/>
      </w:r>
      <w:r w:rsidRPr="003E0FCE">
        <w:rPr>
          <w:sz w:val="24"/>
          <w:szCs w:val="24"/>
        </w:rPr>
        <w:t>FILENAME</w:t>
      </w:r>
    </w:p>
    <w:p w:rsidR="003E0FCE" w:rsidRDefault="003E0FCE" w:rsidP="003E0FCE">
      <w:pPr>
        <w:rPr>
          <w:sz w:val="24"/>
          <w:szCs w:val="24"/>
        </w:rPr>
      </w:pPr>
      <w:r w:rsidRPr="003E0FCE">
        <w:rPr>
          <w:sz w:val="24"/>
          <w:szCs w:val="24"/>
        </w:rPr>
        <w:t xml:space="preserve"> </w:t>
      </w:r>
      <w:r>
        <w:rPr>
          <w:sz w:val="24"/>
          <w:szCs w:val="24"/>
        </w:rPr>
        <w:t xml:space="preserve">  </w:t>
      </w:r>
      <w:r w:rsidR="00AB5C7C">
        <w:rPr>
          <w:sz w:val="24"/>
          <w:szCs w:val="24"/>
        </w:rPr>
        <w:tab/>
      </w:r>
      <w:r w:rsidRPr="003E0FCE">
        <w:rPr>
          <w:sz w:val="24"/>
          <w:szCs w:val="24"/>
        </w:rPr>
        <w:t>lrew01.pcp</w:t>
      </w:r>
    </w:p>
    <w:p w:rsidR="00A1402F" w:rsidRPr="00BA50F2" w:rsidRDefault="00A1402F" w:rsidP="00993009">
      <w:pPr>
        <w:rPr>
          <w:b/>
          <w:sz w:val="28"/>
          <w:szCs w:val="28"/>
          <w:u w:val="single"/>
        </w:rPr>
      </w:pPr>
      <w:r>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993009" w:rsidTr="00BE3C5D">
        <w:trPr>
          <w:cantSplit/>
        </w:trPr>
        <w:tc>
          <w:tcPr>
            <w:tcW w:w="1800" w:type="dxa"/>
            <w:tcBorders>
              <w:bottom w:val="single" w:sz="6" w:space="0" w:color="auto"/>
            </w:tcBorders>
          </w:tcPr>
          <w:p w:rsidR="00993009" w:rsidRDefault="00993009" w:rsidP="00BE3C5D">
            <w:pPr>
              <w:spacing w:before="120"/>
              <w:rPr>
                <w:b/>
                <w:sz w:val="24"/>
              </w:rPr>
            </w:pPr>
            <w:r>
              <w:rPr>
                <w:b/>
                <w:sz w:val="24"/>
              </w:rPr>
              <w:t>Variable name</w:t>
            </w:r>
          </w:p>
        </w:tc>
        <w:tc>
          <w:tcPr>
            <w:tcW w:w="6210" w:type="dxa"/>
            <w:tcBorders>
              <w:bottom w:val="single" w:sz="6" w:space="0" w:color="auto"/>
            </w:tcBorders>
          </w:tcPr>
          <w:p w:rsidR="00993009" w:rsidRDefault="00993009" w:rsidP="00BE3C5D">
            <w:pPr>
              <w:pStyle w:val="Heading1"/>
              <w:spacing w:before="120" w:after="0"/>
              <w:jc w:val="left"/>
              <w:rPr>
                <w:b/>
              </w:rPr>
            </w:pPr>
            <w:r>
              <w:rPr>
                <w:b/>
              </w:rPr>
              <w:t>Definition</w:t>
            </w:r>
          </w:p>
        </w:tc>
      </w:tr>
      <w:tr w:rsidR="00993009" w:rsidTr="00BE3C5D">
        <w:trPr>
          <w:cantSplit/>
        </w:trPr>
        <w:tc>
          <w:tcPr>
            <w:tcW w:w="1800" w:type="dxa"/>
          </w:tcPr>
          <w:p w:rsidR="00993009" w:rsidRDefault="00993009" w:rsidP="00BE3C5D">
            <w:pPr>
              <w:pStyle w:val="Heading5"/>
              <w:spacing w:before="120"/>
              <w:rPr>
                <w:caps/>
              </w:rPr>
            </w:pPr>
            <w:r>
              <w:rPr>
                <w:caps/>
              </w:rPr>
              <w:t>Title</w:t>
            </w:r>
          </w:p>
        </w:tc>
        <w:tc>
          <w:tcPr>
            <w:tcW w:w="6210" w:type="dxa"/>
            <w:tcBorders>
              <w:top w:val="dotted" w:sz="4" w:space="0" w:color="auto"/>
            </w:tcBorders>
          </w:tcPr>
          <w:p w:rsidR="00993009" w:rsidRDefault="001D4AA3" w:rsidP="001D4AA3">
            <w:pPr>
              <w:spacing w:before="120"/>
              <w:jc w:val="both"/>
              <w:rPr>
                <w:sz w:val="24"/>
              </w:rPr>
            </w:pPr>
            <w:r>
              <w:rPr>
                <w:sz w:val="24"/>
              </w:rPr>
              <w:t>Description of the precipitation climate file (may be blank)</w:t>
            </w:r>
            <w:r w:rsidR="00993009">
              <w:rPr>
                <w:sz w:val="24"/>
              </w:rPr>
              <w:t xml:space="preserve"> </w:t>
            </w:r>
          </w:p>
        </w:tc>
      </w:tr>
      <w:tr w:rsidR="00993009" w:rsidTr="00BE3C5D">
        <w:trPr>
          <w:cantSplit/>
        </w:trPr>
        <w:tc>
          <w:tcPr>
            <w:tcW w:w="1800" w:type="dxa"/>
          </w:tcPr>
          <w:p w:rsidR="00993009" w:rsidRDefault="001D4AA3" w:rsidP="00BE3C5D">
            <w:pPr>
              <w:pStyle w:val="Heading5"/>
              <w:spacing w:before="120"/>
              <w:rPr>
                <w:caps/>
              </w:rPr>
            </w:pPr>
            <w:r>
              <w:rPr>
                <w:caps/>
              </w:rPr>
              <w:t>HEADER</w:t>
            </w:r>
          </w:p>
        </w:tc>
        <w:tc>
          <w:tcPr>
            <w:tcW w:w="6210" w:type="dxa"/>
            <w:tcBorders>
              <w:top w:val="dotted" w:sz="4" w:space="0" w:color="auto"/>
            </w:tcBorders>
          </w:tcPr>
          <w:p w:rsidR="00993009" w:rsidRDefault="001D4AA3" w:rsidP="00BE3C5D">
            <w:pPr>
              <w:spacing w:before="120"/>
              <w:jc w:val="both"/>
              <w:rPr>
                <w:sz w:val="24"/>
              </w:rPr>
            </w:pPr>
            <w:r>
              <w:rPr>
                <w:sz w:val="24"/>
              </w:rPr>
              <w:t>The header information for the pcp.cli file</w:t>
            </w:r>
          </w:p>
        </w:tc>
      </w:tr>
      <w:tr w:rsidR="001D4AA3" w:rsidRPr="001C214E" w:rsidTr="00BE3C5D">
        <w:trPr>
          <w:cantSplit/>
        </w:trPr>
        <w:tc>
          <w:tcPr>
            <w:tcW w:w="1800" w:type="dxa"/>
          </w:tcPr>
          <w:p w:rsidR="001D4AA3" w:rsidRPr="001C214E" w:rsidRDefault="001D4AA3" w:rsidP="00BE3C5D">
            <w:pPr>
              <w:pStyle w:val="Heading5"/>
              <w:spacing w:before="120"/>
              <w:rPr>
                <w:smallCaps/>
                <w:sz w:val="20"/>
              </w:rPr>
            </w:pPr>
            <w:r w:rsidRPr="001C214E">
              <w:rPr>
                <w:smallCaps/>
                <w:sz w:val="20"/>
              </w:rPr>
              <w:t>PCP_FILENAME</w:t>
            </w:r>
          </w:p>
        </w:tc>
        <w:tc>
          <w:tcPr>
            <w:tcW w:w="6210" w:type="dxa"/>
            <w:tcBorders>
              <w:top w:val="dotted" w:sz="4" w:space="0" w:color="auto"/>
            </w:tcBorders>
          </w:tcPr>
          <w:p w:rsidR="001D4AA3" w:rsidRPr="001C214E" w:rsidRDefault="001D4AA3" w:rsidP="001D4AA3">
            <w:pPr>
              <w:spacing w:before="120"/>
              <w:jc w:val="both"/>
              <w:rPr>
                <w:smallCaps/>
                <w:sz w:val="24"/>
              </w:rPr>
            </w:pPr>
            <w:r w:rsidRPr="001C214E">
              <w:rPr>
                <w:smallCaps/>
                <w:sz w:val="24"/>
              </w:rPr>
              <w:t xml:space="preserve"> </w:t>
            </w:r>
            <w:r w:rsidR="003E0FCE">
              <w:rPr>
                <w:sz w:val="24"/>
              </w:rPr>
              <w:t>The name of the precipitation file containing daily precipitation input data (description of the pcp_filename data follows)</w:t>
            </w:r>
          </w:p>
          <w:p w:rsidR="00D94747" w:rsidRPr="001C214E" w:rsidRDefault="00D94747" w:rsidP="001D4AA3">
            <w:pPr>
              <w:spacing w:before="120"/>
              <w:jc w:val="both"/>
              <w:rPr>
                <w:smallCaps/>
                <w:sz w:val="24"/>
              </w:rPr>
            </w:pPr>
          </w:p>
        </w:tc>
      </w:tr>
    </w:tbl>
    <w:p w:rsidR="00D94747" w:rsidRPr="001C214E" w:rsidRDefault="001C214E" w:rsidP="00D94747">
      <w:pPr>
        <w:rPr>
          <w:b/>
          <w:smallCaps/>
          <w:sz w:val="28"/>
          <w:szCs w:val="28"/>
          <w:u w:val="single"/>
        </w:rPr>
      </w:pPr>
      <w:r>
        <w:rPr>
          <w:b/>
          <w:smallCaps/>
          <w:sz w:val="28"/>
          <w:szCs w:val="28"/>
          <w:u w:val="single"/>
        </w:rPr>
        <w:t>pcp_filename</w:t>
      </w:r>
    </w:p>
    <w:p w:rsidR="00D94747" w:rsidRDefault="00A1402F" w:rsidP="00D94747">
      <w:pPr>
        <w:rPr>
          <w:sz w:val="24"/>
          <w:szCs w:val="24"/>
        </w:rPr>
      </w:pPr>
      <w:r>
        <w:rPr>
          <w:sz w:val="24"/>
          <w:szCs w:val="24"/>
        </w:rPr>
        <w:t xml:space="preserve">The </w:t>
      </w:r>
      <w:r w:rsidR="003E0FCE">
        <w:rPr>
          <w:sz w:val="24"/>
          <w:szCs w:val="24"/>
        </w:rPr>
        <w:t xml:space="preserve">pcp_filename is input in the pcp.cli file.  The description of the ‘pcp_filename’ </w:t>
      </w:r>
      <w:r>
        <w:rPr>
          <w:sz w:val="24"/>
          <w:szCs w:val="24"/>
        </w:rPr>
        <w:t xml:space="preserve">contains the </w:t>
      </w:r>
      <w:r w:rsidR="003E0FCE">
        <w:rPr>
          <w:sz w:val="24"/>
          <w:szCs w:val="24"/>
        </w:rPr>
        <w:t>daily precipitation amounts for the simulation</w:t>
      </w:r>
      <w:r w:rsidR="00AB5C7C">
        <w:rPr>
          <w:sz w:val="24"/>
          <w:szCs w:val="24"/>
        </w:rPr>
        <w:t xml:space="preserve"> and is space delimited</w:t>
      </w:r>
      <w:r w:rsidR="003E0FCE">
        <w:rPr>
          <w:sz w:val="24"/>
          <w:szCs w:val="24"/>
        </w:rPr>
        <w:t>.</w:t>
      </w:r>
      <w:r>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Pr>
          <w:sz w:val="24"/>
          <w:szCs w:val="24"/>
        </w:rPr>
        <w:t xml:space="preserve">Below is a sample </w:t>
      </w:r>
      <w:r w:rsidR="003E0FCE">
        <w:rPr>
          <w:sz w:val="24"/>
          <w:szCs w:val="24"/>
        </w:rPr>
        <w:t>of the</w:t>
      </w:r>
      <w:r>
        <w:rPr>
          <w:sz w:val="24"/>
          <w:szCs w:val="24"/>
        </w:rPr>
        <w:t xml:space="preserve"> file (partial listing): </w:t>
      </w:r>
      <w:r w:rsidR="006B1332">
        <w:rPr>
          <w:sz w:val="24"/>
          <w:szCs w:val="24"/>
        </w:rPr>
        <w:t xml:space="preserve">  </w:t>
      </w:r>
    </w:p>
    <w:p w:rsidR="007F6720" w:rsidRDefault="007F6720" w:rsidP="00D94747">
      <w:pPr>
        <w:rPr>
          <w:sz w:val="24"/>
          <w:szCs w:val="24"/>
        </w:rPr>
      </w:pPr>
    </w:p>
    <w:p w:rsidR="003E0FCE" w:rsidRPr="007F6720" w:rsidRDefault="003E0FCE" w:rsidP="00AB5C7C">
      <w:pPr>
        <w:ind w:firstLine="720"/>
      </w:pPr>
      <w:r w:rsidRPr="007F6720">
        <w:t>LREW01.pcp</w:t>
      </w:r>
    </w:p>
    <w:p w:rsidR="003E0FCE" w:rsidRPr="007F6720" w:rsidRDefault="003E0FCE" w:rsidP="00AB5C7C">
      <w:pPr>
        <w:ind w:firstLine="720"/>
      </w:pPr>
      <w:r w:rsidRPr="007F6720">
        <w:t>NBYR</w:t>
      </w:r>
      <w:r w:rsidRPr="007F6720">
        <w:tab/>
        <w:t>TSTEP</w:t>
      </w:r>
      <w:r w:rsidRPr="007F6720">
        <w:tab/>
        <w:t xml:space="preserve">  LAT</w:t>
      </w:r>
      <w:r w:rsidRPr="007F6720">
        <w:tab/>
        <w:t xml:space="preserve">  LONG     ELEV</w:t>
      </w:r>
    </w:p>
    <w:p w:rsidR="003E0FCE" w:rsidRPr="007F6720" w:rsidRDefault="003E0FCE" w:rsidP="003E0FCE">
      <w:r w:rsidRPr="007F6720">
        <w:t xml:space="preserve">       </w:t>
      </w:r>
      <w:r w:rsidR="00AB5C7C" w:rsidRPr="007F6720">
        <w:tab/>
      </w:r>
      <w:r w:rsidRPr="007F6720">
        <w:t>25</w:t>
      </w:r>
      <w:r w:rsidRPr="007F6720">
        <w:tab/>
        <w:t xml:space="preserve">         0</w:t>
      </w:r>
      <w:r w:rsidRPr="007F6720">
        <w:tab/>
        <w:t xml:space="preserve"> 31.45</w:t>
      </w:r>
      <w:r w:rsidRPr="007F6720">
        <w:tab/>
        <w:t xml:space="preserve">   -83.48     115.8</w:t>
      </w:r>
    </w:p>
    <w:p w:rsidR="003E0FCE" w:rsidRPr="007F6720" w:rsidRDefault="003E0FCE" w:rsidP="00AB5C7C">
      <w:pPr>
        <w:ind w:firstLine="720"/>
      </w:pPr>
      <w:r w:rsidRPr="007F6720">
        <w:t>1988</w:t>
      </w:r>
      <w:r w:rsidRPr="007F6720">
        <w:tab/>
        <w:t>1</w:t>
      </w:r>
      <w:r w:rsidRPr="007F6720">
        <w:tab/>
        <w:t xml:space="preserve">  0.0</w:t>
      </w:r>
      <w:r w:rsidRPr="007F6720">
        <w:tab/>
      </w:r>
    </w:p>
    <w:p w:rsidR="003E0FCE" w:rsidRPr="007F6720" w:rsidRDefault="003E0FCE" w:rsidP="00AB5C7C">
      <w:pPr>
        <w:ind w:firstLine="720"/>
      </w:pPr>
      <w:r w:rsidRPr="007F6720">
        <w:t>1988</w:t>
      </w:r>
      <w:r w:rsidRPr="007F6720">
        <w:tab/>
        <w:t>2</w:t>
      </w:r>
      <w:r w:rsidRPr="007F6720">
        <w:tab/>
        <w:t>10.2</w:t>
      </w:r>
      <w:r w:rsidRPr="007F6720">
        <w:tab/>
      </w:r>
    </w:p>
    <w:p w:rsidR="003E0FCE" w:rsidRPr="007F6720" w:rsidRDefault="003E0FCE" w:rsidP="00AB5C7C">
      <w:pPr>
        <w:ind w:firstLine="720"/>
      </w:pPr>
      <w:r w:rsidRPr="007F6720">
        <w:t>1988</w:t>
      </w:r>
      <w:r w:rsidRPr="007F6720">
        <w:tab/>
        <w:t>3</w:t>
      </w:r>
      <w:r w:rsidRPr="007F6720">
        <w:tab/>
        <w:t>12.7</w:t>
      </w:r>
      <w:r w:rsidRPr="007F6720">
        <w:tab/>
      </w:r>
    </w:p>
    <w:p w:rsidR="003E0FCE" w:rsidRPr="007F6720" w:rsidRDefault="003E0FCE" w:rsidP="00AB5C7C">
      <w:pPr>
        <w:ind w:firstLine="720"/>
      </w:pPr>
      <w:r w:rsidRPr="007F6720">
        <w:t>1988</w:t>
      </w:r>
      <w:r w:rsidRPr="007F6720">
        <w:tab/>
        <w:t>4</w:t>
      </w:r>
      <w:r w:rsidRPr="007F6720">
        <w:tab/>
        <w:t xml:space="preserve">  9.1</w:t>
      </w:r>
      <w:r w:rsidRPr="007F6720">
        <w:tab/>
      </w:r>
    </w:p>
    <w:p w:rsidR="003E0FCE" w:rsidRPr="007F6720" w:rsidRDefault="003E0FCE" w:rsidP="00AB5C7C">
      <w:pPr>
        <w:ind w:firstLine="720"/>
      </w:pPr>
      <w:r w:rsidRPr="007F6720">
        <w:t>1988</w:t>
      </w:r>
      <w:r w:rsidRPr="007F6720">
        <w:tab/>
        <w:t>5</w:t>
      </w:r>
      <w:r w:rsidRPr="007F6720">
        <w:tab/>
        <w:t xml:space="preserve">  0.0</w:t>
      </w:r>
      <w:r w:rsidRPr="007F6720">
        <w:tab/>
      </w:r>
    </w:p>
    <w:p w:rsidR="003E0FCE" w:rsidRPr="007F6720" w:rsidRDefault="003E0FCE" w:rsidP="00192D6B">
      <w:pPr>
        <w:ind w:firstLine="720"/>
      </w:pPr>
      <w:r w:rsidRPr="007F6720">
        <w:t>1988</w:t>
      </w:r>
      <w:r w:rsidRPr="007F6720">
        <w:tab/>
        <w:t>6</w:t>
      </w:r>
      <w:r w:rsidRPr="007F6720">
        <w:tab/>
        <w:t xml:space="preserve">  0.0</w:t>
      </w:r>
      <w:r w:rsidRPr="007F6720">
        <w:tab/>
      </w: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Pr="003E0FCE" w:rsidRDefault="00916A4F" w:rsidP="00192D6B">
      <w:pPr>
        <w:ind w:firstLine="720"/>
        <w:rPr>
          <w:sz w:val="24"/>
          <w:szCs w:val="24"/>
        </w:rPr>
      </w:pPr>
    </w:p>
    <w:tbl>
      <w:tblPr>
        <w:tblW w:w="0" w:type="auto"/>
        <w:tblInd w:w="828" w:type="dxa"/>
        <w:tblLayout w:type="fixed"/>
        <w:tblLook w:val="0000" w:firstRow="0" w:lastRow="0" w:firstColumn="0" w:lastColumn="0" w:noHBand="0" w:noVBand="0"/>
      </w:tblPr>
      <w:tblGrid>
        <w:gridCol w:w="1800"/>
        <w:gridCol w:w="6210"/>
      </w:tblGrid>
      <w:tr w:rsidR="00D94747" w:rsidTr="00BE3C5D">
        <w:trPr>
          <w:cantSplit/>
        </w:trPr>
        <w:tc>
          <w:tcPr>
            <w:tcW w:w="1800" w:type="dxa"/>
            <w:tcBorders>
              <w:bottom w:val="single" w:sz="6" w:space="0" w:color="auto"/>
            </w:tcBorders>
          </w:tcPr>
          <w:p w:rsidR="00D94747" w:rsidRDefault="00D94747" w:rsidP="00BE3C5D">
            <w:pPr>
              <w:spacing w:before="120"/>
              <w:rPr>
                <w:b/>
                <w:sz w:val="24"/>
              </w:rPr>
            </w:pPr>
            <w:r>
              <w:rPr>
                <w:b/>
                <w:sz w:val="24"/>
              </w:rPr>
              <w:lastRenderedPageBreak/>
              <w:t>Variable name</w:t>
            </w:r>
          </w:p>
        </w:tc>
        <w:tc>
          <w:tcPr>
            <w:tcW w:w="6210" w:type="dxa"/>
            <w:tcBorders>
              <w:bottom w:val="single" w:sz="6" w:space="0" w:color="auto"/>
            </w:tcBorders>
          </w:tcPr>
          <w:p w:rsidR="00D94747" w:rsidRDefault="00D94747" w:rsidP="00BE3C5D">
            <w:pPr>
              <w:pStyle w:val="Heading1"/>
              <w:spacing w:before="120" w:after="0"/>
              <w:jc w:val="left"/>
              <w:rPr>
                <w:b/>
              </w:rPr>
            </w:pPr>
            <w:r>
              <w:rPr>
                <w:b/>
              </w:rPr>
              <w:t>Definition</w:t>
            </w:r>
          </w:p>
        </w:tc>
      </w:tr>
      <w:tr w:rsidR="00D94747" w:rsidTr="00BE3C5D">
        <w:trPr>
          <w:cantSplit/>
        </w:trPr>
        <w:tc>
          <w:tcPr>
            <w:tcW w:w="1800" w:type="dxa"/>
          </w:tcPr>
          <w:p w:rsidR="00D94747" w:rsidRDefault="00D94747" w:rsidP="00BE3C5D">
            <w:pPr>
              <w:pStyle w:val="Heading5"/>
              <w:spacing w:before="120"/>
              <w:rPr>
                <w:caps/>
              </w:rPr>
            </w:pPr>
            <w:r>
              <w:rPr>
                <w:caps/>
              </w:rPr>
              <w:t>Title</w:t>
            </w:r>
          </w:p>
        </w:tc>
        <w:tc>
          <w:tcPr>
            <w:tcW w:w="6210" w:type="dxa"/>
            <w:tcBorders>
              <w:top w:val="dotted" w:sz="4" w:space="0" w:color="auto"/>
            </w:tcBorders>
          </w:tcPr>
          <w:p w:rsidR="00D94747" w:rsidRDefault="00D94747" w:rsidP="003E0FCE">
            <w:pPr>
              <w:spacing w:before="120"/>
              <w:jc w:val="both"/>
              <w:rPr>
                <w:sz w:val="24"/>
              </w:rPr>
            </w:pPr>
            <w:r>
              <w:rPr>
                <w:sz w:val="24"/>
              </w:rPr>
              <w:t xml:space="preserve">Description of the </w:t>
            </w:r>
            <w:r w:rsidR="003E0FCE">
              <w:rPr>
                <w:sz w:val="24"/>
              </w:rPr>
              <w:t>precipitation file</w:t>
            </w:r>
            <w:r>
              <w:rPr>
                <w:sz w:val="24"/>
              </w:rPr>
              <w:t xml:space="preserve"> (may be blank) </w:t>
            </w:r>
          </w:p>
        </w:tc>
      </w:tr>
      <w:tr w:rsidR="009D38A4" w:rsidTr="00BE3C5D">
        <w:trPr>
          <w:cantSplit/>
        </w:trPr>
        <w:tc>
          <w:tcPr>
            <w:tcW w:w="1800" w:type="dxa"/>
          </w:tcPr>
          <w:p w:rsidR="009D38A4" w:rsidRDefault="009D38A4" w:rsidP="00BE3C5D">
            <w:pPr>
              <w:pStyle w:val="Heading5"/>
              <w:spacing w:before="120"/>
              <w:rPr>
                <w:caps/>
              </w:rPr>
            </w:pPr>
            <w:r>
              <w:rPr>
                <w:caps/>
              </w:rPr>
              <w:t>header</w:t>
            </w:r>
          </w:p>
        </w:tc>
        <w:tc>
          <w:tcPr>
            <w:tcW w:w="6210" w:type="dxa"/>
            <w:tcBorders>
              <w:top w:val="dotted" w:sz="4" w:space="0" w:color="auto"/>
            </w:tcBorders>
          </w:tcPr>
          <w:p w:rsidR="009D38A4" w:rsidRDefault="009D38A4" w:rsidP="003E0FCE">
            <w:pPr>
              <w:spacing w:before="120"/>
              <w:jc w:val="both"/>
              <w:rPr>
                <w:sz w:val="24"/>
              </w:rPr>
            </w:pPr>
          </w:p>
        </w:tc>
      </w:tr>
      <w:tr w:rsidR="00D94747" w:rsidTr="00BE3C5D">
        <w:trPr>
          <w:cantSplit/>
        </w:trPr>
        <w:tc>
          <w:tcPr>
            <w:tcW w:w="1800" w:type="dxa"/>
          </w:tcPr>
          <w:p w:rsidR="00D94747" w:rsidRDefault="003E0FCE" w:rsidP="00BE3C5D">
            <w:pPr>
              <w:pStyle w:val="Heading5"/>
              <w:spacing w:before="120"/>
              <w:rPr>
                <w:caps/>
              </w:rPr>
            </w:pPr>
            <w:r>
              <w:rPr>
                <w:caps/>
              </w:rPr>
              <w:t>NBYR</w:t>
            </w:r>
          </w:p>
        </w:tc>
        <w:tc>
          <w:tcPr>
            <w:tcW w:w="6210" w:type="dxa"/>
            <w:tcBorders>
              <w:top w:val="dotted" w:sz="4" w:space="0" w:color="auto"/>
            </w:tcBorders>
          </w:tcPr>
          <w:p w:rsidR="00D94747" w:rsidRDefault="00D94747" w:rsidP="00BE3C5D">
            <w:pPr>
              <w:spacing w:before="120"/>
              <w:jc w:val="both"/>
              <w:rPr>
                <w:sz w:val="24"/>
              </w:rPr>
            </w:pPr>
            <w:r>
              <w:rPr>
                <w:sz w:val="24"/>
              </w:rPr>
              <w:t>The he</w:t>
            </w:r>
            <w:r w:rsidR="003E0FCE">
              <w:rPr>
                <w:sz w:val="24"/>
              </w:rPr>
              <w:t>ader information for the</w:t>
            </w:r>
            <w:r>
              <w:rPr>
                <w:sz w:val="24"/>
              </w:rPr>
              <w:t xml:space="preserve"> file</w:t>
            </w:r>
          </w:p>
        </w:tc>
      </w:tr>
      <w:tr w:rsidR="00D94747" w:rsidTr="00BE3C5D">
        <w:trPr>
          <w:cantSplit/>
        </w:trPr>
        <w:tc>
          <w:tcPr>
            <w:tcW w:w="1800" w:type="dxa"/>
          </w:tcPr>
          <w:p w:rsidR="00D94747" w:rsidRPr="003E0FCE" w:rsidRDefault="003E0FCE" w:rsidP="00BE3C5D">
            <w:pPr>
              <w:pStyle w:val="Heading5"/>
              <w:spacing w:before="120"/>
              <w:rPr>
                <w:caps/>
                <w:szCs w:val="24"/>
              </w:rPr>
            </w:pPr>
            <w:r w:rsidRPr="003E0FCE">
              <w:rPr>
                <w:caps/>
                <w:szCs w:val="24"/>
              </w:rPr>
              <w:t>TSTEP</w:t>
            </w:r>
          </w:p>
        </w:tc>
        <w:tc>
          <w:tcPr>
            <w:tcW w:w="6210" w:type="dxa"/>
            <w:tcBorders>
              <w:top w:val="dotted" w:sz="4" w:space="0" w:color="auto"/>
            </w:tcBorders>
          </w:tcPr>
          <w:p w:rsidR="00D94747" w:rsidRDefault="003E0FCE" w:rsidP="00BE3C5D">
            <w:pPr>
              <w:spacing w:before="120"/>
              <w:jc w:val="both"/>
              <w:rPr>
                <w:sz w:val="24"/>
              </w:rPr>
            </w:pPr>
            <w:r>
              <w:rPr>
                <w:sz w:val="24"/>
              </w:rPr>
              <w:t>Timestep of the simulation</w:t>
            </w:r>
          </w:p>
        </w:tc>
      </w:tr>
      <w:tr w:rsidR="003E0FCE" w:rsidTr="00BE3C5D">
        <w:trPr>
          <w:cantSplit/>
        </w:trPr>
        <w:tc>
          <w:tcPr>
            <w:tcW w:w="1800" w:type="dxa"/>
          </w:tcPr>
          <w:p w:rsidR="003E0FCE" w:rsidRDefault="003E0FCE" w:rsidP="00BE3C5D">
            <w:pPr>
              <w:pStyle w:val="Heading5"/>
              <w:spacing w:before="120"/>
              <w:rPr>
                <w:caps/>
              </w:rPr>
            </w:pPr>
            <w:r>
              <w:rPr>
                <w:caps/>
              </w:rPr>
              <w:t>LAT</w:t>
            </w:r>
          </w:p>
        </w:tc>
        <w:tc>
          <w:tcPr>
            <w:tcW w:w="6210" w:type="dxa"/>
            <w:tcBorders>
              <w:top w:val="dotted" w:sz="4" w:space="0" w:color="auto"/>
            </w:tcBorders>
          </w:tcPr>
          <w:p w:rsidR="003E0FCE" w:rsidRDefault="003E0FCE" w:rsidP="00BE3C5D">
            <w:pPr>
              <w:spacing w:before="120"/>
              <w:jc w:val="both"/>
              <w:rPr>
                <w:sz w:val="24"/>
              </w:rPr>
            </w:pPr>
            <w:r>
              <w:rPr>
                <w:sz w:val="24"/>
              </w:rPr>
              <w:t xml:space="preserve">Latitude of the precipitation gage </w:t>
            </w:r>
          </w:p>
        </w:tc>
      </w:tr>
      <w:tr w:rsidR="003E0FCE" w:rsidTr="00BE3C5D">
        <w:trPr>
          <w:cantSplit/>
        </w:trPr>
        <w:tc>
          <w:tcPr>
            <w:tcW w:w="1800" w:type="dxa"/>
          </w:tcPr>
          <w:p w:rsidR="003E0FCE" w:rsidRDefault="003E0FCE" w:rsidP="00BE3C5D">
            <w:pPr>
              <w:pStyle w:val="Heading5"/>
              <w:spacing w:before="120"/>
              <w:rPr>
                <w:caps/>
              </w:rPr>
            </w:pPr>
            <w:r>
              <w:rPr>
                <w:caps/>
              </w:rPr>
              <w:t>LONG</w:t>
            </w:r>
          </w:p>
        </w:tc>
        <w:tc>
          <w:tcPr>
            <w:tcW w:w="6210" w:type="dxa"/>
            <w:tcBorders>
              <w:top w:val="dotted" w:sz="4" w:space="0" w:color="auto"/>
            </w:tcBorders>
          </w:tcPr>
          <w:p w:rsidR="003E0FCE" w:rsidRDefault="003E0FCE" w:rsidP="00BE3C5D">
            <w:pPr>
              <w:spacing w:before="120"/>
              <w:jc w:val="both"/>
              <w:rPr>
                <w:sz w:val="24"/>
              </w:rPr>
            </w:pPr>
            <w:r>
              <w:rPr>
                <w:sz w:val="24"/>
              </w:rPr>
              <w:t>Longitude of the precipitation gage</w:t>
            </w:r>
          </w:p>
        </w:tc>
      </w:tr>
      <w:tr w:rsidR="003E0FCE" w:rsidTr="00BE3C5D">
        <w:trPr>
          <w:cantSplit/>
        </w:trPr>
        <w:tc>
          <w:tcPr>
            <w:tcW w:w="1800" w:type="dxa"/>
          </w:tcPr>
          <w:p w:rsidR="003E0FCE" w:rsidRDefault="003E0FCE" w:rsidP="00BE3C5D">
            <w:pPr>
              <w:pStyle w:val="Heading5"/>
              <w:spacing w:before="120"/>
              <w:rPr>
                <w:caps/>
              </w:rPr>
            </w:pPr>
            <w:r>
              <w:rPr>
                <w:caps/>
              </w:rPr>
              <w:t>ELEV</w:t>
            </w:r>
          </w:p>
        </w:tc>
        <w:tc>
          <w:tcPr>
            <w:tcW w:w="6210" w:type="dxa"/>
            <w:tcBorders>
              <w:top w:val="dotted" w:sz="4" w:space="0" w:color="auto"/>
            </w:tcBorders>
          </w:tcPr>
          <w:p w:rsidR="003E0FCE" w:rsidRDefault="003E0FCE" w:rsidP="00BE3C5D">
            <w:pPr>
              <w:spacing w:before="120"/>
              <w:jc w:val="both"/>
              <w:rPr>
                <w:sz w:val="24"/>
              </w:rPr>
            </w:pPr>
            <w:r>
              <w:rPr>
                <w:sz w:val="24"/>
              </w:rPr>
              <w:t>Elevation of the precipitation gage</w:t>
            </w:r>
          </w:p>
        </w:tc>
      </w:tr>
      <w:tr w:rsidR="003E0FCE" w:rsidTr="003E0FCE">
        <w:trPr>
          <w:cantSplit/>
        </w:trPr>
        <w:tc>
          <w:tcPr>
            <w:tcW w:w="1800" w:type="dxa"/>
          </w:tcPr>
          <w:p w:rsidR="003E0FCE" w:rsidRDefault="003E0FCE" w:rsidP="00BE3C5D">
            <w:pPr>
              <w:pStyle w:val="Heading5"/>
              <w:spacing w:before="120"/>
              <w:rPr>
                <w:caps/>
              </w:rPr>
            </w:pPr>
            <w:r>
              <w:rPr>
                <w:caps/>
              </w:rPr>
              <w:t>IYR</w:t>
            </w:r>
          </w:p>
        </w:tc>
        <w:tc>
          <w:tcPr>
            <w:tcW w:w="6210" w:type="dxa"/>
            <w:tcBorders>
              <w:top w:val="dotted" w:sz="4" w:space="0" w:color="auto"/>
            </w:tcBorders>
          </w:tcPr>
          <w:p w:rsidR="003E0FCE" w:rsidRDefault="003E0FCE" w:rsidP="00BE3C5D">
            <w:pPr>
              <w:spacing w:before="120"/>
              <w:jc w:val="both"/>
              <w:rPr>
                <w:sz w:val="24"/>
              </w:rPr>
            </w:pPr>
            <w:r>
              <w:rPr>
                <w:sz w:val="24"/>
              </w:rPr>
              <w:t>The year of the precipitation amount</w:t>
            </w:r>
          </w:p>
        </w:tc>
      </w:tr>
      <w:tr w:rsidR="003E0FCE" w:rsidTr="003E0FCE">
        <w:trPr>
          <w:cantSplit/>
        </w:trPr>
        <w:tc>
          <w:tcPr>
            <w:tcW w:w="1800" w:type="dxa"/>
          </w:tcPr>
          <w:p w:rsidR="003E0FCE" w:rsidRDefault="003E0FCE" w:rsidP="00BE3C5D">
            <w:pPr>
              <w:pStyle w:val="Heading5"/>
              <w:spacing w:before="120"/>
              <w:rPr>
                <w:caps/>
              </w:rPr>
            </w:pPr>
            <w:r>
              <w:rPr>
                <w:caps/>
              </w:rPr>
              <w:t>ISTEP</w:t>
            </w:r>
          </w:p>
        </w:tc>
        <w:tc>
          <w:tcPr>
            <w:tcW w:w="6210" w:type="dxa"/>
            <w:tcBorders>
              <w:top w:val="dotted" w:sz="4" w:space="0" w:color="auto"/>
            </w:tcBorders>
          </w:tcPr>
          <w:p w:rsidR="003E0FCE" w:rsidRDefault="003E0FCE" w:rsidP="003E0FCE">
            <w:pPr>
              <w:spacing w:before="120"/>
              <w:jc w:val="both"/>
              <w:rPr>
                <w:sz w:val="24"/>
              </w:rPr>
            </w:pPr>
            <w:r>
              <w:rPr>
                <w:sz w:val="24"/>
              </w:rPr>
              <w:t>The step (day, sub-daily) of the precipitation amount</w:t>
            </w:r>
          </w:p>
        </w:tc>
      </w:tr>
      <w:tr w:rsidR="003E0FCE" w:rsidTr="003E0FCE">
        <w:trPr>
          <w:cantSplit/>
        </w:trPr>
        <w:tc>
          <w:tcPr>
            <w:tcW w:w="1800" w:type="dxa"/>
          </w:tcPr>
          <w:p w:rsidR="003E0FCE" w:rsidRDefault="003E0FCE" w:rsidP="00BE3C5D">
            <w:pPr>
              <w:pStyle w:val="Heading5"/>
              <w:spacing w:before="120"/>
              <w:rPr>
                <w:caps/>
              </w:rPr>
            </w:pPr>
            <w:r>
              <w:rPr>
                <w:caps/>
              </w:rPr>
              <w:t>pcp</w:t>
            </w:r>
          </w:p>
        </w:tc>
        <w:tc>
          <w:tcPr>
            <w:tcW w:w="6210" w:type="dxa"/>
            <w:tcBorders>
              <w:top w:val="dotted" w:sz="4" w:space="0" w:color="auto"/>
            </w:tcBorders>
          </w:tcPr>
          <w:p w:rsidR="003E0FCE" w:rsidRDefault="003E0FCE" w:rsidP="003E0FCE">
            <w:pPr>
              <w:spacing w:before="120"/>
              <w:jc w:val="both"/>
              <w:rPr>
                <w:sz w:val="24"/>
              </w:rPr>
            </w:pPr>
            <w:r>
              <w:rPr>
                <w:sz w:val="24"/>
              </w:rPr>
              <w:t>The amount of precipitation amount (mm) for istep</w:t>
            </w:r>
            <w:r w:rsidR="00192D6B">
              <w:rPr>
                <w:sz w:val="24"/>
              </w:rPr>
              <w:t xml:space="preserve"> (enter -99.0 for missing days)</w:t>
            </w:r>
          </w:p>
        </w:tc>
      </w:tr>
    </w:tbl>
    <w:p w:rsidR="00D94747" w:rsidRDefault="00D94747" w:rsidP="00993009">
      <w:pPr>
        <w:rPr>
          <w:b/>
          <w:sz w:val="28"/>
          <w:szCs w:val="28"/>
          <w:u w:val="single"/>
        </w:rPr>
      </w:pPr>
    </w:p>
    <w:p w:rsidR="00993009" w:rsidRPr="001C214E" w:rsidRDefault="001C214E" w:rsidP="00993009">
      <w:pPr>
        <w:rPr>
          <w:b/>
          <w:smallCaps/>
          <w:sz w:val="28"/>
          <w:szCs w:val="28"/>
          <w:u w:val="single"/>
        </w:rPr>
      </w:pPr>
      <w:r>
        <w:rPr>
          <w:b/>
          <w:smallCaps/>
          <w:sz w:val="28"/>
          <w:szCs w:val="28"/>
          <w:u w:val="single"/>
        </w:rPr>
        <w:t>tmp.cli</w:t>
      </w:r>
    </w:p>
    <w:p w:rsidR="00053ADF" w:rsidRDefault="00FF33E8" w:rsidP="00993009">
      <w:pPr>
        <w:rPr>
          <w:sz w:val="24"/>
          <w:szCs w:val="24"/>
        </w:rPr>
      </w:pPr>
      <w:r>
        <w:rPr>
          <w:sz w:val="24"/>
          <w:szCs w:val="24"/>
        </w:rPr>
        <w:t xml:space="preserve">This </w:t>
      </w:r>
      <w:r w:rsidR="00A1402F">
        <w:rPr>
          <w:sz w:val="24"/>
          <w:szCs w:val="24"/>
        </w:rPr>
        <w:t xml:space="preserve">file contains </w:t>
      </w:r>
      <w:r w:rsidR="002178B0">
        <w:rPr>
          <w:sz w:val="24"/>
          <w:szCs w:val="24"/>
        </w:rPr>
        <w:t xml:space="preserve">information on </w:t>
      </w:r>
      <w:r w:rsidR="00A1402F">
        <w:rPr>
          <w:sz w:val="24"/>
          <w:szCs w:val="24"/>
        </w:rPr>
        <w:t xml:space="preserve">the </w:t>
      </w:r>
      <w:r w:rsidR="00053ADF">
        <w:rPr>
          <w:sz w:val="24"/>
          <w:szCs w:val="24"/>
        </w:rPr>
        <w:t>maximum and minimum temperatures</w:t>
      </w:r>
      <w:r w:rsidR="002178B0">
        <w:rPr>
          <w:sz w:val="24"/>
          <w:szCs w:val="24"/>
        </w:rPr>
        <w:t xml:space="preserve">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sidR="00053ADF">
        <w:rPr>
          <w:smallCaps/>
          <w:sz w:val="24"/>
          <w:szCs w:val="24"/>
        </w:rPr>
        <w:t>tmp.cli</w:t>
      </w:r>
      <w:r w:rsidR="00A1402F">
        <w:rPr>
          <w:sz w:val="24"/>
          <w:szCs w:val="24"/>
        </w:rPr>
        <w:t xml:space="preserve"> file: </w:t>
      </w:r>
    </w:p>
    <w:p w:rsidR="007F6720" w:rsidRDefault="007F6720" w:rsidP="00993009">
      <w:pPr>
        <w:rPr>
          <w:sz w:val="24"/>
          <w:szCs w:val="24"/>
        </w:rPr>
      </w:pPr>
    </w:p>
    <w:p w:rsidR="00053ADF" w:rsidRPr="007F6720" w:rsidRDefault="00A1402F" w:rsidP="00053ADF">
      <w:r>
        <w:rPr>
          <w:sz w:val="24"/>
          <w:szCs w:val="24"/>
        </w:rPr>
        <w:t xml:space="preserve"> </w:t>
      </w:r>
      <w:r w:rsidR="00053ADF">
        <w:rPr>
          <w:sz w:val="24"/>
          <w:szCs w:val="24"/>
        </w:rPr>
        <w:tab/>
      </w:r>
      <w:r w:rsidR="00053ADF" w:rsidRPr="007F6720">
        <w:t xml:space="preserve">tmp.cli: Temperature </w:t>
      </w:r>
      <w:proofErr w:type="gramStart"/>
      <w:r w:rsidR="00053ADF" w:rsidRPr="007F6720">
        <w:t>file</w:t>
      </w:r>
      <w:proofErr w:type="gramEnd"/>
      <w:r w:rsidR="00053ADF" w:rsidRPr="007F6720">
        <w:t xml:space="preserve"> names    </w:t>
      </w:r>
    </w:p>
    <w:p w:rsidR="00053ADF" w:rsidRPr="007F6720" w:rsidRDefault="00053ADF" w:rsidP="00053ADF">
      <w:pPr>
        <w:ind w:firstLine="720"/>
      </w:pPr>
      <w:r w:rsidRPr="007F6720">
        <w:t>FILENAME</w:t>
      </w:r>
    </w:p>
    <w:p w:rsidR="00A1402F" w:rsidRPr="007F6720" w:rsidRDefault="00053ADF" w:rsidP="00053ADF">
      <w:r w:rsidRPr="007F6720">
        <w:t xml:space="preserve"> </w:t>
      </w:r>
      <w:r w:rsidRPr="007F6720">
        <w:tab/>
        <w:t>lrew01.tmp</w:t>
      </w:r>
    </w:p>
    <w:p w:rsidR="00FF33E8" w:rsidRDefault="00FF33E8" w:rsidP="00053ADF">
      <w:pPr>
        <w:rPr>
          <w:b/>
          <w:sz w:val="28"/>
          <w:szCs w:val="28"/>
          <w:u w:val="single"/>
        </w:rPr>
      </w:pP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1D4AA3">
            <w:pPr>
              <w:spacing w:before="120"/>
              <w:jc w:val="both"/>
              <w:rPr>
                <w:sz w:val="24"/>
              </w:rPr>
            </w:pPr>
            <w:r>
              <w:rPr>
                <w:sz w:val="24"/>
              </w:rPr>
              <w:t xml:space="preserve">Description of the maximum and minimum temperature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1D4AA3">
            <w:pPr>
              <w:spacing w:before="120"/>
              <w:jc w:val="both"/>
              <w:rPr>
                <w:sz w:val="24"/>
              </w:rPr>
            </w:pPr>
            <w:r>
              <w:rPr>
                <w:sz w:val="24"/>
              </w:rPr>
              <w:t>The header information for the tmp.cli file</w:t>
            </w:r>
          </w:p>
        </w:tc>
      </w:tr>
      <w:tr w:rsidR="001D4AA3" w:rsidTr="00BE3C5D">
        <w:trPr>
          <w:cantSplit/>
        </w:trPr>
        <w:tc>
          <w:tcPr>
            <w:tcW w:w="1800" w:type="dxa"/>
          </w:tcPr>
          <w:p w:rsidR="001D4AA3" w:rsidRPr="001D4AA3" w:rsidRDefault="001D4AA3" w:rsidP="00BE3C5D">
            <w:pPr>
              <w:pStyle w:val="Heading5"/>
              <w:spacing w:before="120"/>
              <w:rPr>
                <w:caps/>
                <w:sz w:val="20"/>
              </w:rPr>
            </w:pPr>
            <w:r>
              <w:rPr>
                <w:caps/>
                <w:sz w:val="20"/>
              </w:rPr>
              <w:t>TMP</w:t>
            </w:r>
            <w:r w:rsidRPr="001D4AA3">
              <w:rPr>
                <w:caps/>
                <w:sz w:val="20"/>
              </w:rPr>
              <w:t>_FILENAME</w:t>
            </w:r>
          </w:p>
        </w:tc>
        <w:tc>
          <w:tcPr>
            <w:tcW w:w="6210" w:type="dxa"/>
            <w:tcBorders>
              <w:top w:val="dotted" w:sz="4" w:space="0" w:color="auto"/>
            </w:tcBorders>
          </w:tcPr>
          <w:p w:rsidR="00856C22" w:rsidRDefault="001D4AA3" w:rsidP="00BE3C5D">
            <w:pPr>
              <w:spacing w:before="120"/>
              <w:jc w:val="both"/>
              <w:rPr>
                <w:sz w:val="24"/>
              </w:rPr>
            </w:pPr>
            <w:r>
              <w:rPr>
                <w:sz w:val="24"/>
              </w:rPr>
              <w:t xml:space="preserve">The </w:t>
            </w:r>
            <w:proofErr w:type="gramStart"/>
            <w:r>
              <w:rPr>
                <w:sz w:val="24"/>
              </w:rPr>
              <w:t>name of the temperature file</w:t>
            </w:r>
            <w:proofErr w:type="gramEnd"/>
            <w:r>
              <w:rPr>
                <w:sz w:val="24"/>
              </w:rPr>
              <w:t xml:space="preserve"> containing daily maximum and minimum temperatures.</w:t>
            </w:r>
          </w:p>
          <w:p w:rsidR="00053ADF" w:rsidRDefault="00053ADF" w:rsidP="00BE3C5D">
            <w:pPr>
              <w:spacing w:before="120"/>
              <w:jc w:val="both"/>
              <w:rPr>
                <w:sz w:val="24"/>
              </w:rPr>
            </w:pPr>
          </w:p>
        </w:tc>
      </w:tr>
    </w:tbl>
    <w:p w:rsidR="008A777F" w:rsidRPr="008A777F" w:rsidRDefault="008A777F" w:rsidP="00856C22">
      <w:pPr>
        <w:rPr>
          <w:b/>
          <w:smallCaps/>
          <w:sz w:val="28"/>
          <w:szCs w:val="28"/>
          <w:u w:val="single"/>
        </w:rPr>
      </w:pPr>
      <w:r>
        <w:rPr>
          <w:b/>
          <w:smallCaps/>
          <w:sz w:val="28"/>
          <w:szCs w:val="28"/>
          <w:u w:val="single"/>
        </w:rPr>
        <w:t>tmp_filename</w:t>
      </w:r>
    </w:p>
    <w:p w:rsidR="00856C22" w:rsidRDefault="00856C22" w:rsidP="00856C22">
      <w:pPr>
        <w:rPr>
          <w:sz w:val="24"/>
          <w:szCs w:val="24"/>
        </w:rPr>
      </w:pPr>
      <w:r>
        <w:rPr>
          <w:sz w:val="24"/>
          <w:szCs w:val="24"/>
        </w:rPr>
        <w:t xml:space="preserve">The tmp_filename is input in the tmp.cli file.  The description of the ‘tmp_filename’ contains the daily maximum and minimum temperatures for the simulation and is space delimited.  Below is a sample of the file (partial listing): </w:t>
      </w:r>
    </w:p>
    <w:p w:rsidR="00856C22" w:rsidRPr="00856C22" w:rsidRDefault="00856C22" w:rsidP="00856C22">
      <w:pPr>
        <w:ind w:firstLine="720"/>
      </w:pPr>
      <w:r w:rsidRPr="00856C22">
        <w:t>LREW01.tmp: Temperature data gage</w:t>
      </w:r>
      <w:r w:rsidRPr="00856C22">
        <w:tab/>
      </w:r>
      <w:r w:rsidRPr="00856C22">
        <w:tab/>
      </w:r>
      <w:r w:rsidRPr="00856C22">
        <w:tab/>
      </w:r>
    </w:p>
    <w:p w:rsidR="00856C22" w:rsidRPr="00856C22" w:rsidRDefault="00856C22" w:rsidP="00856C22">
      <w:pPr>
        <w:ind w:firstLine="720"/>
      </w:pPr>
      <w:r w:rsidRPr="00856C22">
        <w:t>NBYR</w:t>
      </w:r>
      <w:r w:rsidRPr="00856C22">
        <w:tab/>
      </w:r>
      <w:r>
        <w:t xml:space="preserve"> </w:t>
      </w:r>
      <w:r w:rsidRPr="00856C22">
        <w:t>LAT</w:t>
      </w:r>
      <w:r w:rsidRPr="00856C22">
        <w:tab/>
        <w:t>LONG</w:t>
      </w:r>
      <w:r w:rsidRPr="00856C22">
        <w:tab/>
        <w:t>ELEV</w:t>
      </w:r>
    </w:p>
    <w:p w:rsidR="00856C22" w:rsidRPr="00856C22" w:rsidRDefault="00856C22" w:rsidP="00856C22">
      <w:pPr>
        <w:ind w:firstLine="720"/>
      </w:pPr>
      <w:r>
        <w:t xml:space="preserve">       </w:t>
      </w:r>
      <w:r w:rsidRPr="00856C22">
        <w:t>25</w:t>
      </w:r>
      <w:r w:rsidRPr="00856C22">
        <w:tab/>
        <w:t>31.45</w:t>
      </w:r>
      <w:r w:rsidRPr="00856C22">
        <w:tab/>
        <w:t>-83.48</w:t>
      </w:r>
      <w:r w:rsidRPr="00856C22">
        <w:tab/>
        <w:t>115.8</w:t>
      </w:r>
      <w:r>
        <w:t>0</w:t>
      </w:r>
    </w:p>
    <w:p w:rsidR="00856C22" w:rsidRPr="00856C22" w:rsidRDefault="00856C22" w:rsidP="00856C22">
      <w:pPr>
        <w:ind w:firstLine="720"/>
      </w:pPr>
      <w:r w:rsidRPr="00856C22">
        <w:t>1988</w:t>
      </w:r>
      <w:r w:rsidRPr="00856C22">
        <w:tab/>
        <w:t>1</w:t>
      </w:r>
      <w:r w:rsidRPr="00856C22">
        <w:tab/>
        <w:t>18.30</w:t>
      </w:r>
      <w:r w:rsidRPr="00856C22">
        <w:tab/>
      </w:r>
      <w:r>
        <w:t xml:space="preserve">    </w:t>
      </w:r>
      <w:r w:rsidRPr="00856C22">
        <w:t>5.00</w:t>
      </w:r>
    </w:p>
    <w:p w:rsidR="00856C22" w:rsidRPr="00856C22" w:rsidRDefault="00856C22" w:rsidP="00856C22">
      <w:pPr>
        <w:ind w:firstLine="720"/>
      </w:pPr>
      <w:r w:rsidRPr="00856C22">
        <w:t>1988</w:t>
      </w:r>
      <w:r w:rsidRPr="00856C22">
        <w:tab/>
        <w:t>2</w:t>
      </w:r>
      <w:r w:rsidRPr="00856C22">
        <w:tab/>
        <w:t>20.60</w:t>
      </w:r>
      <w:r w:rsidRPr="00856C22">
        <w:tab/>
      </w:r>
      <w:r>
        <w:t xml:space="preserve">    </w:t>
      </w:r>
      <w:r w:rsidRPr="00856C22">
        <w:t>9.40</w:t>
      </w:r>
    </w:p>
    <w:p w:rsidR="00856C22" w:rsidRPr="00856C22" w:rsidRDefault="00856C22" w:rsidP="00856C22">
      <w:pPr>
        <w:ind w:firstLine="720"/>
      </w:pPr>
      <w:r w:rsidRPr="00856C22">
        <w:t>1988</w:t>
      </w:r>
      <w:r w:rsidRPr="00856C22">
        <w:tab/>
        <w:t>3</w:t>
      </w:r>
      <w:r w:rsidRPr="00856C22">
        <w:tab/>
        <w:t>11.70</w:t>
      </w:r>
      <w:r w:rsidRPr="00856C22">
        <w:tab/>
      </w:r>
      <w:r>
        <w:t xml:space="preserve">    </w:t>
      </w:r>
      <w:r w:rsidRPr="00856C22">
        <w:t>5.00</w:t>
      </w:r>
    </w:p>
    <w:p w:rsidR="00856C22" w:rsidRPr="00856C22" w:rsidRDefault="00856C22" w:rsidP="00856C22">
      <w:pPr>
        <w:ind w:firstLine="720"/>
      </w:pPr>
      <w:r w:rsidRPr="00856C22">
        <w:t>1988</w:t>
      </w:r>
      <w:r w:rsidRPr="00856C22">
        <w:tab/>
        <w:t>4</w:t>
      </w:r>
      <w:r w:rsidRPr="00856C22">
        <w:tab/>
      </w:r>
      <w:r>
        <w:t xml:space="preserve">  </w:t>
      </w:r>
      <w:r w:rsidRPr="00856C22">
        <w:t>6.70</w:t>
      </w:r>
      <w:r w:rsidRPr="00856C22">
        <w:tab/>
      </w:r>
      <w:r>
        <w:t xml:space="preserve">    </w:t>
      </w:r>
      <w:r w:rsidRPr="00856C22">
        <w:t>3.30</w:t>
      </w:r>
    </w:p>
    <w:p w:rsidR="00856C22" w:rsidRPr="00856C22" w:rsidRDefault="00856C22" w:rsidP="00856C22">
      <w:pPr>
        <w:ind w:firstLine="720"/>
      </w:pPr>
      <w:r w:rsidRPr="00856C22">
        <w:t>1988</w:t>
      </w:r>
      <w:r w:rsidRPr="00856C22">
        <w:tab/>
        <w:t>5</w:t>
      </w:r>
      <w:r w:rsidRPr="00856C22">
        <w:tab/>
        <w:t>12.20</w:t>
      </w:r>
      <w:r w:rsidRPr="00856C22">
        <w:tab/>
      </w:r>
      <w:r>
        <w:t xml:space="preserve">   </w:t>
      </w:r>
      <w:r w:rsidRPr="00856C22">
        <w:t>-0.60</w:t>
      </w:r>
    </w:p>
    <w:p w:rsidR="00856C22" w:rsidRPr="00856C22" w:rsidRDefault="00856C22" w:rsidP="00856C22">
      <w:pPr>
        <w:ind w:firstLine="720"/>
      </w:pPr>
      <w:r w:rsidRPr="00856C22">
        <w:t>1988</w:t>
      </w:r>
      <w:r w:rsidRPr="00856C22">
        <w:tab/>
        <w:t>6</w:t>
      </w:r>
      <w:r w:rsidRPr="00856C22">
        <w:tab/>
      </w:r>
      <w:r>
        <w:t xml:space="preserve">  </w:t>
      </w:r>
      <w:r w:rsidRPr="00856C22">
        <w:t>9.40</w:t>
      </w:r>
      <w:r w:rsidRPr="00856C22">
        <w:tab/>
      </w:r>
      <w:r>
        <w:t xml:space="preserve">   </w:t>
      </w:r>
      <w:r w:rsidRPr="00856C22">
        <w:t>-3.30</w:t>
      </w:r>
    </w:p>
    <w:p w:rsidR="001D4AA3" w:rsidRDefault="001D4AA3" w:rsidP="00856C22"/>
    <w:tbl>
      <w:tblPr>
        <w:tblW w:w="0" w:type="auto"/>
        <w:tblInd w:w="828" w:type="dxa"/>
        <w:tblLayout w:type="fixed"/>
        <w:tblLook w:val="0000" w:firstRow="0" w:lastRow="0" w:firstColumn="0" w:lastColumn="0" w:noHBand="0" w:noVBand="0"/>
      </w:tblPr>
      <w:tblGrid>
        <w:gridCol w:w="1800"/>
        <w:gridCol w:w="6210"/>
      </w:tblGrid>
      <w:tr w:rsidR="00053ADF" w:rsidTr="00BE3C5D">
        <w:trPr>
          <w:cantSplit/>
        </w:trPr>
        <w:tc>
          <w:tcPr>
            <w:tcW w:w="1800" w:type="dxa"/>
            <w:tcBorders>
              <w:bottom w:val="single" w:sz="6" w:space="0" w:color="auto"/>
            </w:tcBorders>
          </w:tcPr>
          <w:p w:rsidR="00053ADF" w:rsidRDefault="00053ADF" w:rsidP="00BE3C5D">
            <w:pPr>
              <w:spacing w:before="120"/>
              <w:rPr>
                <w:b/>
                <w:sz w:val="24"/>
              </w:rPr>
            </w:pPr>
            <w:r>
              <w:rPr>
                <w:b/>
                <w:sz w:val="24"/>
              </w:rPr>
              <w:t>Variable name</w:t>
            </w:r>
          </w:p>
        </w:tc>
        <w:tc>
          <w:tcPr>
            <w:tcW w:w="6210" w:type="dxa"/>
            <w:tcBorders>
              <w:bottom w:val="single" w:sz="6" w:space="0" w:color="auto"/>
            </w:tcBorders>
          </w:tcPr>
          <w:p w:rsidR="00053ADF" w:rsidRDefault="00053ADF" w:rsidP="00BE3C5D">
            <w:pPr>
              <w:pStyle w:val="Heading1"/>
              <w:spacing w:before="120" w:after="0"/>
              <w:jc w:val="left"/>
              <w:rPr>
                <w:b/>
              </w:rPr>
            </w:pPr>
            <w:r>
              <w:rPr>
                <w:b/>
              </w:rPr>
              <w:t>Definition</w:t>
            </w:r>
          </w:p>
        </w:tc>
      </w:tr>
      <w:tr w:rsidR="00053ADF" w:rsidTr="00BE3C5D">
        <w:trPr>
          <w:cantSplit/>
        </w:trPr>
        <w:tc>
          <w:tcPr>
            <w:tcW w:w="1800" w:type="dxa"/>
          </w:tcPr>
          <w:p w:rsidR="00053ADF" w:rsidRDefault="00053ADF" w:rsidP="00BE3C5D">
            <w:pPr>
              <w:pStyle w:val="Heading5"/>
              <w:spacing w:before="120"/>
              <w:rPr>
                <w:caps/>
              </w:rPr>
            </w:pPr>
            <w:r>
              <w:rPr>
                <w:caps/>
              </w:rPr>
              <w:t>Title</w:t>
            </w:r>
          </w:p>
        </w:tc>
        <w:tc>
          <w:tcPr>
            <w:tcW w:w="6210" w:type="dxa"/>
            <w:tcBorders>
              <w:top w:val="dotted" w:sz="4" w:space="0" w:color="auto"/>
            </w:tcBorders>
          </w:tcPr>
          <w:p w:rsidR="00053ADF" w:rsidRDefault="00053ADF" w:rsidP="00053ADF">
            <w:pPr>
              <w:spacing w:before="120"/>
              <w:jc w:val="both"/>
              <w:rPr>
                <w:sz w:val="24"/>
              </w:rPr>
            </w:pPr>
            <w:r>
              <w:rPr>
                <w:sz w:val="24"/>
              </w:rPr>
              <w:t xml:space="preserve">Description of the temperature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053ADF">
            <w:pPr>
              <w:spacing w:before="120"/>
              <w:jc w:val="both"/>
              <w:rPr>
                <w:sz w:val="24"/>
              </w:rPr>
            </w:pPr>
            <w:r>
              <w:rPr>
                <w:sz w:val="24"/>
              </w:rPr>
              <w:t>Headings</w:t>
            </w:r>
          </w:p>
        </w:tc>
      </w:tr>
      <w:tr w:rsidR="00053ADF" w:rsidTr="00BE3C5D">
        <w:trPr>
          <w:cantSplit/>
        </w:trPr>
        <w:tc>
          <w:tcPr>
            <w:tcW w:w="1800" w:type="dxa"/>
          </w:tcPr>
          <w:p w:rsidR="00053ADF" w:rsidRDefault="00053ADF" w:rsidP="00BE3C5D">
            <w:pPr>
              <w:pStyle w:val="Heading5"/>
              <w:spacing w:before="120"/>
              <w:rPr>
                <w:caps/>
              </w:rPr>
            </w:pPr>
            <w:r>
              <w:rPr>
                <w:caps/>
              </w:rPr>
              <w:t>NBYR</w:t>
            </w:r>
          </w:p>
        </w:tc>
        <w:tc>
          <w:tcPr>
            <w:tcW w:w="6210" w:type="dxa"/>
            <w:tcBorders>
              <w:top w:val="dotted" w:sz="4" w:space="0" w:color="auto"/>
            </w:tcBorders>
          </w:tcPr>
          <w:p w:rsidR="00053ADF" w:rsidRDefault="00053ADF" w:rsidP="00BE3C5D">
            <w:pPr>
              <w:spacing w:before="120"/>
              <w:jc w:val="both"/>
              <w:rPr>
                <w:sz w:val="24"/>
              </w:rPr>
            </w:pPr>
            <w:r>
              <w:rPr>
                <w:sz w:val="24"/>
              </w:rPr>
              <w:t>The header information for the file</w:t>
            </w:r>
          </w:p>
        </w:tc>
      </w:tr>
      <w:tr w:rsidR="00053ADF" w:rsidTr="00BE3C5D">
        <w:trPr>
          <w:cantSplit/>
        </w:trPr>
        <w:tc>
          <w:tcPr>
            <w:tcW w:w="1800" w:type="dxa"/>
          </w:tcPr>
          <w:p w:rsidR="00053ADF" w:rsidRDefault="00053ADF" w:rsidP="00BE3C5D">
            <w:pPr>
              <w:pStyle w:val="Heading5"/>
              <w:spacing w:before="120"/>
              <w:rPr>
                <w:caps/>
              </w:rPr>
            </w:pPr>
            <w:r>
              <w:rPr>
                <w:caps/>
              </w:rPr>
              <w:t>LAT</w:t>
            </w:r>
          </w:p>
        </w:tc>
        <w:tc>
          <w:tcPr>
            <w:tcW w:w="6210" w:type="dxa"/>
            <w:tcBorders>
              <w:top w:val="dotted" w:sz="4" w:space="0" w:color="auto"/>
            </w:tcBorders>
          </w:tcPr>
          <w:p w:rsidR="00053ADF" w:rsidRDefault="00053ADF" w:rsidP="00053ADF">
            <w:pPr>
              <w:spacing w:before="120"/>
              <w:jc w:val="both"/>
              <w:rPr>
                <w:sz w:val="24"/>
              </w:rPr>
            </w:pPr>
            <w:r>
              <w:rPr>
                <w:sz w:val="24"/>
              </w:rPr>
              <w:t xml:space="preserve">Latitude of the temperature gage </w:t>
            </w:r>
          </w:p>
        </w:tc>
      </w:tr>
      <w:tr w:rsidR="00053ADF" w:rsidTr="00BE3C5D">
        <w:trPr>
          <w:cantSplit/>
        </w:trPr>
        <w:tc>
          <w:tcPr>
            <w:tcW w:w="1800" w:type="dxa"/>
          </w:tcPr>
          <w:p w:rsidR="00053ADF" w:rsidRDefault="00053ADF" w:rsidP="00BE3C5D">
            <w:pPr>
              <w:pStyle w:val="Heading5"/>
              <w:spacing w:before="120"/>
              <w:rPr>
                <w:caps/>
              </w:rPr>
            </w:pPr>
            <w:r>
              <w:rPr>
                <w:caps/>
              </w:rPr>
              <w:t>LONG</w:t>
            </w:r>
          </w:p>
        </w:tc>
        <w:tc>
          <w:tcPr>
            <w:tcW w:w="6210" w:type="dxa"/>
            <w:tcBorders>
              <w:top w:val="dotted" w:sz="4" w:space="0" w:color="auto"/>
            </w:tcBorders>
          </w:tcPr>
          <w:p w:rsidR="00053ADF" w:rsidRDefault="00053ADF" w:rsidP="00BE3C5D">
            <w:pPr>
              <w:spacing w:before="120"/>
              <w:jc w:val="both"/>
              <w:rPr>
                <w:sz w:val="24"/>
              </w:rPr>
            </w:pPr>
            <w:r>
              <w:rPr>
                <w:sz w:val="24"/>
              </w:rPr>
              <w:t>Longitude of the temperature gage</w:t>
            </w:r>
          </w:p>
        </w:tc>
      </w:tr>
      <w:tr w:rsidR="00053ADF" w:rsidTr="00BE3C5D">
        <w:trPr>
          <w:cantSplit/>
        </w:trPr>
        <w:tc>
          <w:tcPr>
            <w:tcW w:w="1800" w:type="dxa"/>
          </w:tcPr>
          <w:p w:rsidR="00053ADF" w:rsidRDefault="00053ADF" w:rsidP="00BE3C5D">
            <w:pPr>
              <w:pStyle w:val="Heading5"/>
              <w:spacing w:before="120"/>
              <w:rPr>
                <w:caps/>
              </w:rPr>
            </w:pPr>
            <w:r>
              <w:rPr>
                <w:caps/>
              </w:rPr>
              <w:t>ELEV</w:t>
            </w:r>
          </w:p>
        </w:tc>
        <w:tc>
          <w:tcPr>
            <w:tcW w:w="6210" w:type="dxa"/>
            <w:tcBorders>
              <w:top w:val="dotted" w:sz="4" w:space="0" w:color="auto"/>
            </w:tcBorders>
          </w:tcPr>
          <w:p w:rsidR="00053ADF" w:rsidRDefault="00053ADF" w:rsidP="00BE3C5D">
            <w:pPr>
              <w:spacing w:before="120"/>
              <w:jc w:val="both"/>
              <w:rPr>
                <w:sz w:val="24"/>
              </w:rPr>
            </w:pPr>
            <w:r>
              <w:rPr>
                <w:sz w:val="24"/>
              </w:rPr>
              <w:t>Elevation of the temperature gage</w:t>
            </w:r>
          </w:p>
        </w:tc>
      </w:tr>
      <w:tr w:rsidR="00053ADF" w:rsidTr="00BE3C5D">
        <w:trPr>
          <w:cantSplit/>
        </w:trPr>
        <w:tc>
          <w:tcPr>
            <w:tcW w:w="1800" w:type="dxa"/>
          </w:tcPr>
          <w:p w:rsidR="00053ADF" w:rsidRDefault="00053ADF" w:rsidP="00BE3C5D">
            <w:pPr>
              <w:pStyle w:val="Heading5"/>
              <w:spacing w:before="120"/>
              <w:rPr>
                <w:caps/>
              </w:rPr>
            </w:pPr>
            <w:r>
              <w:rPr>
                <w:caps/>
              </w:rPr>
              <w:t>IYR</w:t>
            </w:r>
          </w:p>
        </w:tc>
        <w:tc>
          <w:tcPr>
            <w:tcW w:w="6210" w:type="dxa"/>
            <w:tcBorders>
              <w:top w:val="dotted" w:sz="4" w:space="0" w:color="auto"/>
            </w:tcBorders>
          </w:tcPr>
          <w:p w:rsidR="00053ADF" w:rsidRDefault="00053ADF" w:rsidP="00BE3C5D">
            <w:pPr>
              <w:spacing w:before="120"/>
              <w:jc w:val="both"/>
              <w:rPr>
                <w:sz w:val="24"/>
              </w:rPr>
            </w:pPr>
            <w:r>
              <w:rPr>
                <w:sz w:val="24"/>
              </w:rPr>
              <w:t xml:space="preserve">The year of the temperature data </w:t>
            </w:r>
          </w:p>
        </w:tc>
      </w:tr>
      <w:tr w:rsidR="00053ADF" w:rsidTr="00BE3C5D">
        <w:trPr>
          <w:cantSplit/>
        </w:trPr>
        <w:tc>
          <w:tcPr>
            <w:tcW w:w="1800" w:type="dxa"/>
          </w:tcPr>
          <w:p w:rsidR="00053ADF" w:rsidRDefault="00053ADF" w:rsidP="00BE3C5D">
            <w:pPr>
              <w:pStyle w:val="Heading5"/>
              <w:spacing w:before="120"/>
              <w:rPr>
                <w:caps/>
              </w:rPr>
            </w:pPr>
            <w:r>
              <w:rPr>
                <w:caps/>
              </w:rPr>
              <w:t>ISTEP</w:t>
            </w:r>
          </w:p>
        </w:tc>
        <w:tc>
          <w:tcPr>
            <w:tcW w:w="6210" w:type="dxa"/>
            <w:tcBorders>
              <w:top w:val="dotted" w:sz="4" w:space="0" w:color="auto"/>
            </w:tcBorders>
          </w:tcPr>
          <w:p w:rsidR="00053ADF" w:rsidRDefault="00053ADF" w:rsidP="00BE3C5D">
            <w:pPr>
              <w:spacing w:before="120"/>
              <w:jc w:val="both"/>
              <w:rPr>
                <w:sz w:val="24"/>
              </w:rPr>
            </w:pPr>
            <w:r>
              <w:rPr>
                <w:sz w:val="24"/>
              </w:rPr>
              <w:t xml:space="preserve">Timestep </w:t>
            </w:r>
          </w:p>
        </w:tc>
      </w:tr>
      <w:tr w:rsidR="00053ADF" w:rsidTr="00BE3C5D">
        <w:trPr>
          <w:cantSplit/>
        </w:trPr>
        <w:tc>
          <w:tcPr>
            <w:tcW w:w="1800" w:type="dxa"/>
          </w:tcPr>
          <w:p w:rsidR="00053ADF" w:rsidRDefault="00053ADF" w:rsidP="00BE3C5D">
            <w:pPr>
              <w:pStyle w:val="Heading5"/>
              <w:spacing w:before="120"/>
              <w:rPr>
                <w:caps/>
              </w:rPr>
            </w:pPr>
            <w:r>
              <w:rPr>
                <w:caps/>
              </w:rPr>
              <w:t>tmp_max</w:t>
            </w:r>
          </w:p>
        </w:tc>
        <w:tc>
          <w:tcPr>
            <w:tcW w:w="6210" w:type="dxa"/>
            <w:tcBorders>
              <w:top w:val="dotted" w:sz="4" w:space="0" w:color="auto"/>
            </w:tcBorders>
          </w:tcPr>
          <w:p w:rsidR="00053ADF" w:rsidRDefault="00053ADF" w:rsidP="00BE3C5D">
            <w:pPr>
              <w:spacing w:before="120"/>
              <w:jc w:val="both"/>
              <w:rPr>
                <w:sz w:val="24"/>
              </w:rPr>
            </w:pPr>
            <w:r>
              <w:rPr>
                <w:sz w:val="24"/>
              </w:rPr>
              <w:t xml:space="preserve">The maximum temperatures for istep </w:t>
            </w:r>
            <w:r w:rsidR="00192D6B">
              <w:rPr>
                <w:sz w:val="24"/>
              </w:rPr>
              <w:t>(enter -99.0 for missing days)</w:t>
            </w:r>
          </w:p>
        </w:tc>
      </w:tr>
      <w:tr w:rsidR="00053ADF" w:rsidTr="00BE3C5D">
        <w:trPr>
          <w:cantSplit/>
        </w:trPr>
        <w:tc>
          <w:tcPr>
            <w:tcW w:w="1800" w:type="dxa"/>
          </w:tcPr>
          <w:p w:rsidR="00053ADF" w:rsidRDefault="00053ADF" w:rsidP="00BE3C5D">
            <w:pPr>
              <w:pStyle w:val="Heading5"/>
              <w:spacing w:before="120"/>
              <w:rPr>
                <w:caps/>
              </w:rPr>
            </w:pPr>
            <w:r>
              <w:rPr>
                <w:caps/>
              </w:rPr>
              <w:t>TMP_MIN</w:t>
            </w:r>
          </w:p>
        </w:tc>
        <w:tc>
          <w:tcPr>
            <w:tcW w:w="6210" w:type="dxa"/>
            <w:tcBorders>
              <w:top w:val="dotted" w:sz="4" w:space="0" w:color="auto"/>
            </w:tcBorders>
          </w:tcPr>
          <w:p w:rsidR="00053ADF" w:rsidRDefault="00053ADF" w:rsidP="00BE3C5D">
            <w:pPr>
              <w:spacing w:before="120"/>
              <w:jc w:val="both"/>
              <w:rPr>
                <w:sz w:val="24"/>
              </w:rPr>
            </w:pPr>
            <w:r>
              <w:rPr>
                <w:sz w:val="24"/>
              </w:rPr>
              <w:t>The minimum temperatures for istep</w:t>
            </w:r>
            <w:r w:rsidR="00192D6B">
              <w:rPr>
                <w:sz w:val="24"/>
              </w:rPr>
              <w:t xml:space="preserve"> (enter -99.0 for missing days)</w:t>
            </w:r>
          </w:p>
        </w:tc>
      </w:tr>
    </w:tbl>
    <w:p w:rsidR="00053ADF" w:rsidRDefault="00053ADF" w:rsidP="00053ADF">
      <w:pPr>
        <w:rPr>
          <w:b/>
          <w:smallCaps/>
          <w:sz w:val="28"/>
          <w:szCs w:val="28"/>
          <w:u w:val="single"/>
        </w:rPr>
      </w:pPr>
    </w:p>
    <w:p w:rsidR="00053ADF" w:rsidRPr="001C214E" w:rsidRDefault="00053ADF" w:rsidP="00053ADF">
      <w:pPr>
        <w:rPr>
          <w:b/>
          <w:smallCaps/>
          <w:sz w:val="28"/>
          <w:szCs w:val="28"/>
          <w:u w:val="single"/>
        </w:rPr>
      </w:pPr>
      <w:r>
        <w:rPr>
          <w:b/>
          <w:smallCaps/>
          <w:sz w:val="28"/>
          <w:szCs w:val="28"/>
          <w:u w:val="single"/>
        </w:rPr>
        <w:t>slr.cli</w:t>
      </w:r>
    </w:p>
    <w:p w:rsidR="007F6720" w:rsidRDefault="00FF33E8" w:rsidP="00053ADF">
      <w:pPr>
        <w:rPr>
          <w:sz w:val="24"/>
          <w:szCs w:val="24"/>
        </w:rPr>
      </w:pPr>
      <w:r>
        <w:rPr>
          <w:sz w:val="24"/>
          <w:szCs w:val="24"/>
        </w:rPr>
        <w:t>This</w:t>
      </w:r>
      <w:r w:rsidR="00053ADF">
        <w:rPr>
          <w:sz w:val="24"/>
          <w:szCs w:val="24"/>
        </w:rPr>
        <w:t xml:space="preserve"> file contains the </w:t>
      </w:r>
      <w:r w:rsidR="002178B0">
        <w:rPr>
          <w:sz w:val="24"/>
          <w:szCs w:val="24"/>
        </w:rPr>
        <w:t xml:space="preserve">information on the </w:t>
      </w:r>
      <w:r w:rsidR="00107CEA">
        <w:rPr>
          <w:sz w:val="24"/>
          <w:szCs w:val="24"/>
        </w:rPr>
        <w:t>solar radiation daily data</w:t>
      </w:r>
      <w:r w:rsidR="002178B0">
        <w:rPr>
          <w:sz w:val="24"/>
          <w:szCs w:val="24"/>
        </w:rPr>
        <w:t xml:space="preserve"> </w:t>
      </w:r>
      <w:r w:rsidR="00053ADF">
        <w:rPr>
          <w:sz w:val="24"/>
          <w:szCs w:val="24"/>
        </w:rPr>
        <w:t xml:space="preserve">included in the simulation and is space delimited.  </w:t>
      </w:r>
      <w:r w:rsidR="00916A4F">
        <w:rPr>
          <w:sz w:val="24"/>
          <w:szCs w:val="24"/>
        </w:rPr>
        <w:t xml:space="preserve">A path has been added to file.cio to enable the daily files to be present in another folder; if path is null daily is in same project folder as other data.  </w:t>
      </w:r>
      <w:r w:rsidR="00053ADF">
        <w:rPr>
          <w:sz w:val="24"/>
          <w:szCs w:val="24"/>
        </w:rPr>
        <w:t xml:space="preserve">Below is a sample </w:t>
      </w:r>
      <w:r w:rsidR="00107CEA">
        <w:rPr>
          <w:smallCaps/>
          <w:sz w:val="24"/>
          <w:szCs w:val="24"/>
        </w:rPr>
        <w:t>slr.cli</w:t>
      </w:r>
      <w:r w:rsidR="00053ADF">
        <w:rPr>
          <w:sz w:val="24"/>
          <w:szCs w:val="24"/>
        </w:rPr>
        <w:t xml:space="preserve"> file:</w:t>
      </w:r>
    </w:p>
    <w:p w:rsidR="00053ADF" w:rsidRDefault="00053ADF" w:rsidP="00053ADF">
      <w:pPr>
        <w:rPr>
          <w:sz w:val="24"/>
          <w:szCs w:val="24"/>
        </w:rPr>
      </w:pPr>
      <w:r>
        <w:rPr>
          <w:sz w:val="24"/>
          <w:szCs w:val="24"/>
        </w:rPr>
        <w:t xml:space="preserve">  </w:t>
      </w:r>
    </w:p>
    <w:p w:rsidR="00053ADF" w:rsidRPr="00053ADF" w:rsidRDefault="00053ADF" w:rsidP="00053ADF">
      <w:pPr>
        <w:ind w:firstLine="720"/>
      </w:pPr>
      <w:r>
        <w:t xml:space="preserve">slr.cli </w:t>
      </w:r>
    </w:p>
    <w:p w:rsidR="00053ADF" w:rsidRPr="00053ADF" w:rsidRDefault="00053ADF" w:rsidP="00053ADF">
      <w:pPr>
        <w:ind w:firstLine="720"/>
      </w:pPr>
      <w:r w:rsidRPr="00053ADF">
        <w:t>NUMB    FILENAME</w:t>
      </w:r>
    </w:p>
    <w:p w:rsidR="00053ADF" w:rsidRDefault="00053ADF" w:rsidP="00053ADF">
      <w:pPr>
        <w:ind w:firstLine="720"/>
      </w:pPr>
      <w:r>
        <w:t xml:space="preserve">         </w:t>
      </w:r>
      <w:r w:rsidRPr="00053ADF">
        <w:t>1       gage1.slr</w:t>
      </w:r>
    </w:p>
    <w:p w:rsidR="007F6720" w:rsidRPr="00053ADF" w:rsidRDefault="007F6720" w:rsidP="00053ADF">
      <w:pPr>
        <w:ind w:firstLine="720"/>
      </w:pPr>
    </w:p>
    <w:tbl>
      <w:tblPr>
        <w:tblW w:w="0" w:type="auto"/>
        <w:tblInd w:w="828" w:type="dxa"/>
        <w:tblLayout w:type="fixed"/>
        <w:tblLook w:val="0000" w:firstRow="0" w:lastRow="0" w:firstColumn="0" w:lastColumn="0" w:noHBand="0" w:noVBand="0"/>
      </w:tblPr>
      <w:tblGrid>
        <w:gridCol w:w="1800"/>
        <w:gridCol w:w="6210"/>
      </w:tblGrid>
      <w:tr w:rsidR="00053ADF" w:rsidTr="00BE3C5D">
        <w:trPr>
          <w:cantSplit/>
        </w:trPr>
        <w:tc>
          <w:tcPr>
            <w:tcW w:w="1800" w:type="dxa"/>
            <w:tcBorders>
              <w:bottom w:val="single" w:sz="6" w:space="0" w:color="auto"/>
            </w:tcBorders>
          </w:tcPr>
          <w:p w:rsidR="00053ADF" w:rsidRDefault="00053ADF" w:rsidP="00BE3C5D">
            <w:pPr>
              <w:spacing w:before="120"/>
              <w:rPr>
                <w:b/>
                <w:sz w:val="24"/>
              </w:rPr>
            </w:pPr>
          </w:p>
          <w:p w:rsidR="00053ADF" w:rsidRDefault="00053ADF" w:rsidP="00BE3C5D">
            <w:pPr>
              <w:spacing w:before="120"/>
              <w:rPr>
                <w:b/>
                <w:sz w:val="24"/>
              </w:rPr>
            </w:pPr>
            <w:r>
              <w:rPr>
                <w:b/>
                <w:sz w:val="24"/>
              </w:rPr>
              <w:t>Variable name</w:t>
            </w:r>
          </w:p>
        </w:tc>
        <w:tc>
          <w:tcPr>
            <w:tcW w:w="6210" w:type="dxa"/>
            <w:tcBorders>
              <w:bottom w:val="single" w:sz="6" w:space="0" w:color="auto"/>
            </w:tcBorders>
          </w:tcPr>
          <w:p w:rsidR="00053ADF" w:rsidRDefault="00053ADF" w:rsidP="00BE3C5D">
            <w:pPr>
              <w:pStyle w:val="Heading1"/>
              <w:spacing w:before="120" w:after="0"/>
              <w:jc w:val="left"/>
              <w:rPr>
                <w:b/>
              </w:rPr>
            </w:pPr>
          </w:p>
          <w:p w:rsidR="00053ADF" w:rsidRDefault="00053ADF" w:rsidP="00BE3C5D">
            <w:pPr>
              <w:pStyle w:val="Heading1"/>
              <w:spacing w:before="120" w:after="0"/>
              <w:jc w:val="left"/>
              <w:rPr>
                <w:b/>
              </w:rPr>
            </w:pPr>
            <w:r>
              <w:rPr>
                <w:b/>
              </w:rPr>
              <w:t>Definition</w:t>
            </w:r>
          </w:p>
        </w:tc>
      </w:tr>
      <w:tr w:rsidR="00053ADF" w:rsidTr="00BE3C5D">
        <w:trPr>
          <w:cantSplit/>
        </w:trPr>
        <w:tc>
          <w:tcPr>
            <w:tcW w:w="1800" w:type="dxa"/>
          </w:tcPr>
          <w:p w:rsidR="00053ADF" w:rsidRDefault="00053ADF" w:rsidP="00BE3C5D">
            <w:pPr>
              <w:pStyle w:val="Heading5"/>
              <w:spacing w:before="120"/>
              <w:rPr>
                <w:caps/>
              </w:rPr>
            </w:pPr>
            <w:r>
              <w:rPr>
                <w:caps/>
              </w:rPr>
              <w:t>Title</w:t>
            </w:r>
          </w:p>
        </w:tc>
        <w:tc>
          <w:tcPr>
            <w:tcW w:w="6210" w:type="dxa"/>
            <w:tcBorders>
              <w:top w:val="dotted" w:sz="4" w:space="0" w:color="auto"/>
            </w:tcBorders>
          </w:tcPr>
          <w:p w:rsidR="00053ADF" w:rsidRDefault="00053ADF" w:rsidP="00053ADF">
            <w:pPr>
              <w:spacing w:before="120"/>
              <w:jc w:val="both"/>
              <w:rPr>
                <w:sz w:val="24"/>
              </w:rPr>
            </w:pPr>
            <w:r>
              <w:rPr>
                <w:sz w:val="24"/>
              </w:rPr>
              <w:t xml:space="preserve">Description of the solar radiation file (may be blank) </w:t>
            </w:r>
          </w:p>
        </w:tc>
      </w:tr>
      <w:tr w:rsidR="00053ADF" w:rsidTr="00BE3C5D">
        <w:trPr>
          <w:cantSplit/>
        </w:trPr>
        <w:tc>
          <w:tcPr>
            <w:tcW w:w="1800" w:type="dxa"/>
          </w:tcPr>
          <w:p w:rsidR="00053ADF" w:rsidRDefault="00053ADF" w:rsidP="00BE3C5D">
            <w:pPr>
              <w:pStyle w:val="Heading5"/>
              <w:spacing w:before="120"/>
              <w:rPr>
                <w:caps/>
              </w:rPr>
            </w:pPr>
            <w:r>
              <w:rPr>
                <w:caps/>
              </w:rPr>
              <w:t>HEADER</w:t>
            </w:r>
          </w:p>
        </w:tc>
        <w:tc>
          <w:tcPr>
            <w:tcW w:w="6210" w:type="dxa"/>
            <w:tcBorders>
              <w:top w:val="dotted" w:sz="4" w:space="0" w:color="auto"/>
            </w:tcBorders>
          </w:tcPr>
          <w:p w:rsidR="00053ADF" w:rsidRDefault="00053ADF" w:rsidP="00BE3C5D">
            <w:pPr>
              <w:spacing w:before="120"/>
              <w:jc w:val="both"/>
              <w:rPr>
                <w:sz w:val="24"/>
              </w:rPr>
            </w:pPr>
            <w:r>
              <w:rPr>
                <w:sz w:val="24"/>
              </w:rPr>
              <w:t>The header information for the slr.cli file</w:t>
            </w:r>
          </w:p>
        </w:tc>
      </w:tr>
      <w:tr w:rsidR="00053ADF" w:rsidTr="00BE3C5D">
        <w:trPr>
          <w:cantSplit/>
        </w:trPr>
        <w:tc>
          <w:tcPr>
            <w:tcW w:w="1800" w:type="dxa"/>
          </w:tcPr>
          <w:p w:rsidR="00053ADF" w:rsidRPr="001D4AA3" w:rsidRDefault="00053ADF" w:rsidP="00BE3C5D">
            <w:pPr>
              <w:pStyle w:val="Heading5"/>
              <w:spacing w:before="120"/>
              <w:rPr>
                <w:caps/>
                <w:sz w:val="20"/>
              </w:rPr>
            </w:pPr>
            <w:r>
              <w:rPr>
                <w:caps/>
                <w:sz w:val="20"/>
              </w:rPr>
              <w:t>slr</w:t>
            </w:r>
            <w:r w:rsidRPr="001D4AA3">
              <w:rPr>
                <w:caps/>
                <w:sz w:val="20"/>
              </w:rPr>
              <w:t>_FILENAME</w:t>
            </w:r>
          </w:p>
        </w:tc>
        <w:tc>
          <w:tcPr>
            <w:tcW w:w="6210" w:type="dxa"/>
            <w:tcBorders>
              <w:top w:val="dotted" w:sz="4" w:space="0" w:color="auto"/>
            </w:tcBorders>
          </w:tcPr>
          <w:p w:rsidR="00107CEA" w:rsidRDefault="00053ADF" w:rsidP="00107CEA">
            <w:pPr>
              <w:spacing w:before="120"/>
              <w:jc w:val="both"/>
              <w:rPr>
                <w:sz w:val="24"/>
              </w:rPr>
            </w:pPr>
            <w:r>
              <w:rPr>
                <w:sz w:val="24"/>
              </w:rPr>
              <w:t xml:space="preserve">The name of the solar radiation file containing values of solar radiation </w:t>
            </w:r>
          </w:p>
          <w:p w:rsidR="00192D6B" w:rsidRDefault="00192D6B" w:rsidP="00107CEA">
            <w:pPr>
              <w:spacing w:before="120"/>
              <w:jc w:val="both"/>
              <w:rPr>
                <w:sz w:val="24"/>
              </w:rPr>
            </w:pPr>
          </w:p>
        </w:tc>
      </w:tr>
    </w:tbl>
    <w:p w:rsidR="008A777F" w:rsidRPr="008A777F" w:rsidRDefault="008A777F" w:rsidP="00053ADF">
      <w:pPr>
        <w:rPr>
          <w:b/>
          <w:smallCaps/>
          <w:sz w:val="28"/>
          <w:szCs w:val="28"/>
          <w:u w:val="single"/>
        </w:rPr>
      </w:pPr>
      <w:r>
        <w:rPr>
          <w:b/>
          <w:smallCaps/>
          <w:sz w:val="28"/>
          <w:szCs w:val="28"/>
          <w:u w:val="single"/>
        </w:rPr>
        <w:t>slr_filename</w:t>
      </w:r>
    </w:p>
    <w:p w:rsidR="00107CEA" w:rsidRDefault="00053ADF" w:rsidP="00053ADF">
      <w:pPr>
        <w:rPr>
          <w:sz w:val="24"/>
          <w:szCs w:val="24"/>
        </w:rPr>
      </w:pPr>
      <w:r>
        <w:rPr>
          <w:sz w:val="24"/>
          <w:szCs w:val="24"/>
        </w:rPr>
        <w:t>The slr_filename is input in the slr.cli file.  The description of the ‘slr_filename’ contains the daily solar radiation values for the simulation and is space delimited.  Below is a sample of the file (partial listing):</w:t>
      </w:r>
    </w:p>
    <w:p w:rsidR="00107CEA" w:rsidRPr="00107CEA" w:rsidRDefault="00053ADF" w:rsidP="00107CEA">
      <w:pPr>
        <w:rPr>
          <w:sz w:val="24"/>
          <w:szCs w:val="24"/>
        </w:rPr>
      </w:pPr>
      <w:r>
        <w:rPr>
          <w:sz w:val="24"/>
          <w:szCs w:val="24"/>
        </w:rPr>
        <w:t xml:space="preserve"> </w:t>
      </w:r>
      <w:r w:rsidR="00107CEA" w:rsidRPr="00107CEA">
        <w:rPr>
          <w:sz w:val="24"/>
          <w:szCs w:val="24"/>
        </w:rPr>
        <w:t>gage1.slr</w:t>
      </w:r>
    </w:p>
    <w:p w:rsidR="00107CEA" w:rsidRPr="00107CEA" w:rsidRDefault="00107CEA" w:rsidP="00107CEA">
      <w:pPr>
        <w:rPr>
          <w:sz w:val="24"/>
          <w:szCs w:val="24"/>
        </w:rPr>
      </w:pPr>
      <w:r w:rsidRPr="00107CEA">
        <w:rPr>
          <w:sz w:val="24"/>
          <w:szCs w:val="24"/>
        </w:rPr>
        <w:t xml:space="preserve">      NBYR     LAT    LONG    ELEV</w:t>
      </w:r>
    </w:p>
    <w:p w:rsidR="00107CEA" w:rsidRPr="00107CEA" w:rsidRDefault="00107CEA" w:rsidP="00107CEA">
      <w:pPr>
        <w:rPr>
          <w:sz w:val="24"/>
          <w:szCs w:val="24"/>
        </w:rPr>
      </w:pPr>
      <w:r w:rsidRPr="00107CEA">
        <w:rPr>
          <w:sz w:val="24"/>
          <w:szCs w:val="24"/>
        </w:rPr>
        <w:t xml:space="preserve">        25     0.0     0.0     0.0</w:t>
      </w:r>
    </w:p>
    <w:p w:rsidR="00107CEA" w:rsidRPr="00107CEA" w:rsidRDefault="00107CEA" w:rsidP="00107CEA">
      <w:pPr>
        <w:rPr>
          <w:sz w:val="24"/>
          <w:szCs w:val="24"/>
        </w:rPr>
      </w:pPr>
      <w:r>
        <w:rPr>
          <w:sz w:val="24"/>
          <w:szCs w:val="24"/>
        </w:rPr>
        <w:t xml:space="preserve">      1988       1     12.9</w:t>
      </w:r>
    </w:p>
    <w:p w:rsidR="00107CEA" w:rsidRPr="00107CEA" w:rsidRDefault="00107CEA" w:rsidP="00107CEA">
      <w:pPr>
        <w:rPr>
          <w:sz w:val="24"/>
          <w:szCs w:val="24"/>
        </w:rPr>
      </w:pPr>
      <w:r>
        <w:rPr>
          <w:sz w:val="24"/>
          <w:szCs w:val="24"/>
        </w:rPr>
        <w:t xml:space="preserve">      1988       2     27.4</w:t>
      </w:r>
    </w:p>
    <w:p w:rsidR="00107CEA" w:rsidRPr="00107CEA" w:rsidRDefault="00107CEA" w:rsidP="00107CEA">
      <w:pPr>
        <w:rPr>
          <w:sz w:val="24"/>
          <w:szCs w:val="24"/>
        </w:rPr>
      </w:pPr>
      <w:r>
        <w:rPr>
          <w:sz w:val="24"/>
          <w:szCs w:val="24"/>
        </w:rPr>
        <w:t xml:space="preserve">      1988       3     22.7</w:t>
      </w:r>
    </w:p>
    <w:p w:rsidR="00107CEA" w:rsidRPr="00107CEA" w:rsidRDefault="00107CEA" w:rsidP="00107CEA">
      <w:pPr>
        <w:rPr>
          <w:sz w:val="24"/>
          <w:szCs w:val="24"/>
        </w:rPr>
      </w:pPr>
      <w:r>
        <w:rPr>
          <w:sz w:val="24"/>
          <w:szCs w:val="24"/>
        </w:rPr>
        <w:lastRenderedPageBreak/>
        <w:t xml:space="preserve">      1988       4     28.0</w:t>
      </w:r>
    </w:p>
    <w:p w:rsidR="00107CEA" w:rsidRPr="00107CEA" w:rsidRDefault="00107CEA" w:rsidP="00107CEA">
      <w:pPr>
        <w:rPr>
          <w:sz w:val="24"/>
          <w:szCs w:val="24"/>
        </w:rPr>
      </w:pPr>
      <w:r>
        <w:rPr>
          <w:sz w:val="24"/>
          <w:szCs w:val="24"/>
        </w:rPr>
        <w:t xml:space="preserve">      1988       5       9.4</w:t>
      </w:r>
    </w:p>
    <w:p w:rsidR="00107CEA" w:rsidRPr="00107CEA" w:rsidRDefault="00107CEA" w:rsidP="00107CEA">
      <w:pPr>
        <w:rPr>
          <w:sz w:val="24"/>
          <w:szCs w:val="24"/>
        </w:rPr>
      </w:pPr>
      <w:r w:rsidRPr="00107CEA">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107CEA" w:rsidTr="00BE3C5D">
        <w:trPr>
          <w:cantSplit/>
        </w:trPr>
        <w:tc>
          <w:tcPr>
            <w:tcW w:w="1800" w:type="dxa"/>
            <w:tcBorders>
              <w:bottom w:val="single" w:sz="6" w:space="0" w:color="auto"/>
            </w:tcBorders>
          </w:tcPr>
          <w:p w:rsidR="00107CEA" w:rsidRDefault="00107CEA" w:rsidP="00BE3C5D">
            <w:pPr>
              <w:spacing w:before="120"/>
              <w:rPr>
                <w:b/>
                <w:sz w:val="24"/>
              </w:rPr>
            </w:pPr>
            <w:r>
              <w:rPr>
                <w:b/>
                <w:sz w:val="24"/>
              </w:rPr>
              <w:t>Variable name</w:t>
            </w:r>
          </w:p>
        </w:tc>
        <w:tc>
          <w:tcPr>
            <w:tcW w:w="6210" w:type="dxa"/>
            <w:tcBorders>
              <w:bottom w:val="single" w:sz="6" w:space="0" w:color="auto"/>
            </w:tcBorders>
          </w:tcPr>
          <w:p w:rsidR="00107CEA" w:rsidRDefault="00107CEA" w:rsidP="00BE3C5D">
            <w:pPr>
              <w:pStyle w:val="Heading1"/>
              <w:spacing w:before="120" w:after="0"/>
              <w:jc w:val="left"/>
              <w:rPr>
                <w:b/>
              </w:rPr>
            </w:pPr>
            <w:r>
              <w:rPr>
                <w:b/>
              </w:rPr>
              <w:t>Definition</w:t>
            </w:r>
          </w:p>
        </w:tc>
      </w:tr>
      <w:tr w:rsidR="00107CEA" w:rsidTr="00BE3C5D">
        <w:trPr>
          <w:cantSplit/>
        </w:trPr>
        <w:tc>
          <w:tcPr>
            <w:tcW w:w="1800" w:type="dxa"/>
          </w:tcPr>
          <w:p w:rsidR="00107CEA" w:rsidRDefault="00107CEA" w:rsidP="00BE3C5D">
            <w:pPr>
              <w:pStyle w:val="Heading5"/>
              <w:spacing w:before="120"/>
              <w:rPr>
                <w:caps/>
              </w:rPr>
            </w:pPr>
            <w:r>
              <w:rPr>
                <w:caps/>
              </w:rPr>
              <w:t>Title</w:t>
            </w:r>
          </w:p>
        </w:tc>
        <w:tc>
          <w:tcPr>
            <w:tcW w:w="6210" w:type="dxa"/>
            <w:tcBorders>
              <w:top w:val="dotted" w:sz="4" w:space="0" w:color="auto"/>
            </w:tcBorders>
          </w:tcPr>
          <w:p w:rsidR="00107CEA" w:rsidRDefault="00107CEA" w:rsidP="00107CEA">
            <w:pPr>
              <w:spacing w:before="120"/>
              <w:jc w:val="both"/>
              <w:rPr>
                <w:sz w:val="24"/>
              </w:rPr>
            </w:pPr>
            <w:r>
              <w:rPr>
                <w:sz w:val="24"/>
              </w:rPr>
              <w:t xml:space="preserve">Description of the solar radiation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107CEA">
            <w:pPr>
              <w:spacing w:before="120"/>
              <w:jc w:val="both"/>
              <w:rPr>
                <w:sz w:val="24"/>
              </w:rPr>
            </w:pPr>
            <w:r>
              <w:rPr>
                <w:sz w:val="24"/>
              </w:rPr>
              <w:t>Headings</w:t>
            </w:r>
          </w:p>
        </w:tc>
      </w:tr>
      <w:tr w:rsidR="00107CEA" w:rsidTr="00BE3C5D">
        <w:trPr>
          <w:cantSplit/>
        </w:trPr>
        <w:tc>
          <w:tcPr>
            <w:tcW w:w="1800" w:type="dxa"/>
          </w:tcPr>
          <w:p w:rsidR="00107CEA" w:rsidRDefault="00107CEA" w:rsidP="00BE3C5D">
            <w:pPr>
              <w:pStyle w:val="Heading5"/>
              <w:spacing w:before="120"/>
              <w:rPr>
                <w:caps/>
              </w:rPr>
            </w:pPr>
            <w:r>
              <w:rPr>
                <w:caps/>
              </w:rPr>
              <w:t>NBYR</w:t>
            </w:r>
          </w:p>
        </w:tc>
        <w:tc>
          <w:tcPr>
            <w:tcW w:w="6210" w:type="dxa"/>
            <w:tcBorders>
              <w:top w:val="dotted" w:sz="4" w:space="0" w:color="auto"/>
            </w:tcBorders>
          </w:tcPr>
          <w:p w:rsidR="00107CEA" w:rsidRDefault="00107CEA" w:rsidP="00BE3C5D">
            <w:pPr>
              <w:spacing w:before="120"/>
              <w:jc w:val="both"/>
              <w:rPr>
                <w:sz w:val="24"/>
              </w:rPr>
            </w:pPr>
            <w:r>
              <w:rPr>
                <w:sz w:val="24"/>
              </w:rPr>
              <w:t>The header information for the file</w:t>
            </w:r>
          </w:p>
        </w:tc>
      </w:tr>
      <w:tr w:rsidR="00107CEA" w:rsidTr="00BE3C5D">
        <w:trPr>
          <w:cantSplit/>
        </w:trPr>
        <w:tc>
          <w:tcPr>
            <w:tcW w:w="1800" w:type="dxa"/>
          </w:tcPr>
          <w:p w:rsidR="00107CEA" w:rsidRDefault="00107CEA" w:rsidP="00BE3C5D">
            <w:pPr>
              <w:pStyle w:val="Heading5"/>
              <w:spacing w:before="120"/>
              <w:rPr>
                <w:caps/>
              </w:rPr>
            </w:pPr>
            <w:r>
              <w:rPr>
                <w:caps/>
              </w:rPr>
              <w:t>LAT</w:t>
            </w:r>
          </w:p>
        </w:tc>
        <w:tc>
          <w:tcPr>
            <w:tcW w:w="6210" w:type="dxa"/>
            <w:tcBorders>
              <w:top w:val="dotted" w:sz="4" w:space="0" w:color="auto"/>
            </w:tcBorders>
          </w:tcPr>
          <w:p w:rsidR="00107CEA" w:rsidRDefault="00107CEA" w:rsidP="00107CEA">
            <w:pPr>
              <w:spacing w:before="120"/>
              <w:jc w:val="both"/>
              <w:rPr>
                <w:sz w:val="24"/>
              </w:rPr>
            </w:pPr>
            <w:r>
              <w:rPr>
                <w:sz w:val="24"/>
              </w:rPr>
              <w:t xml:space="preserve">Latitude of the solar radiation gage </w:t>
            </w:r>
          </w:p>
        </w:tc>
      </w:tr>
      <w:tr w:rsidR="00107CEA" w:rsidTr="00BE3C5D">
        <w:trPr>
          <w:cantSplit/>
        </w:trPr>
        <w:tc>
          <w:tcPr>
            <w:tcW w:w="1800" w:type="dxa"/>
          </w:tcPr>
          <w:p w:rsidR="00107CEA" w:rsidRDefault="00107CEA" w:rsidP="00BE3C5D">
            <w:pPr>
              <w:pStyle w:val="Heading5"/>
              <w:spacing w:before="120"/>
              <w:rPr>
                <w:caps/>
              </w:rPr>
            </w:pPr>
            <w:r>
              <w:rPr>
                <w:caps/>
              </w:rPr>
              <w:t>LONG</w:t>
            </w:r>
          </w:p>
        </w:tc>
        <w:tc>
          <w:tcPr>
            <w:tcW w:w="6210" w:type="dxa"/>
            <w:tcBorders>
              <w:top w:val="dotted" w:sz="4" w:space="0" w:color="auto"/>
            </w:tcBorders>
          </w:tcPr>
          <w:p w:rsidR="00107CEA" w:rsidRDefault="00107CEA" w:rsidP="00BE3C5D">
            <w:pPr>
              <w:spacing w:before="120"/>
              <w:jc w:val="both"/>
              <w:rPr>
                <w:sz w:val="24"/>
              </w:rPr>
            </w:pPr>
            <w:r>
              <w:rPr>
                <w:sz w:val="24"/>
              </w:rPr>
              <w:t>Longitude of the solar radiation gage</w:t>
            </w:r>
          </w:p>
        </w:tc>
      </w:tr>
      <w:tr w:rsidR="00107CEA" w:rsidTr="00BE3C5D">
        <w:trPr>
          <w:cantSplit/>
        </w:trPr>
        <w:tc>
          <w:tcPr>
            <w:tcW w:w="1800" w:type="dxa"/>
          </w:tcPr>
          <w:p w:rsidR="00107CEA" w:rsidRDefault="00107CEA" w:rsidP="00BE3C5D">
            <w:pPr>
              <w:pStyle w:val="Heading5"/>
              <w:spacing w:before="120"/>
              <w:rPr>
                <w:caps/>
              </w:rPr>
            </w:pPr>
            <w:r>
              <w:rPr>
                <w:caps/>
              </w:rPr>
              <w:t>ELEV</w:t>
            </w:r>
          </w:p>
        </w:tc>
        <w:tc>
          <w:tcPr>
            <w:tcW w:w="6210" w:type="dxa"/>
            <w:tcBorders>
              <w:top w:val="dotted" w:sz="4" w:space="0" w:color="auto"/>
            </w:tcBorders>
          </w:tcPr>
          <w:p w:rsidR="00107CEA" w:rsidRDefault="00107CEA" w:rsidP="00107CEA">
            <w:pPr>
              <w:spacing w:before="120"/>
              <w:jc w:val="both"/>
              <w:rPr>
                <w:sz w:val="24"/>
              </w:rPr>
            </w:pPr>
            <w:r>
              <w:rPr>
                <w:sz w:val="24"/>
              </w:rPr>
              <w:t>Elevation of the solar radiation gage</w:t>
            </w:r>
          </w:p>
        </w:tc>
      </w:tr>
      <w:tr w:rsidR="00107CEA" w:rsidTr="00BE3C5D">
        <w:trPr>
          <w:cantSplit/>
        </w:trPr>
        <w:tc>
          <w:tcPr>
            <w:tcW w:w="1800" w:type="dxa"/>
          </w:tcPr>
          <w:p w:rsidR="00107CEA" w:rsidRDefault="00107CEA" w:rsidP="00BE3C5D">
            <w:pPr>
              <w:pStyle w:val="Heading5"/>
              <w:spacing w:before="120"/>
              <w:rPr>
                <w:caps/>
              </w:rPr>
            </w:pPr>
            <w:r>
              <w:rPr>
                <w:caps/>
              </w:rPr>
              <w:t>IYR</w:t>
            </w:r>
          </w:p>
        </w:tc>
        <w:tc>
          <w:tcPr>
            <w:tcW w:w="6210" w:type="dxa"/>
            <w:tcBorders>
              <w:top w:val="dotted" w:sz="4" w:space="0" w:color="auto"/>
            </w:tcBorders>
          </w:tcPr>
          <w:p w:rsidR="00107CEA" w:rsidRDefault="00107CEA" w:rsidP="00107CEA">
            <w:pPr>
              <w:spacing w:before="120"/>
              <w:jc w:val="both"/>
              <w:rPr>
                <w:sz w:val="24"/>
              </w:rPr>
            </w:pPr>
            <w:r>
              <w:rPr>
                <w:sz w:val="24"/>
              </w:rPr>
              <w:t xml:space="preserve">The year of the solar radiation data </w:t>
            </w:r>
          </w:p>
        </w:tc>
      </w:tr>
      <w:tr w:rsidR="00107CEA" w:rsidTr="00BE3C5D">
        <w:trPr>
          <w:cantSplit/>
        </w:trPr>
        <w:tc>
          <w:tcPr>
            <w:tcW w:w="1800" w:type="dxa"/>
          </w:tcPr>
          <w:p w:rsidR="00107CEA" w:rsidRDefault="00107CEA" w:rsidP="00BE3C5D">
            <w:pPr>
              <w:pStyle w:val="Heading5"/>
              <w:spacing w:before="120"/>
              <w:rPr>
                <w:caps/>
              </w:rPr>
            </w:pPr>
            <w:r>
              <w:rPr>
                <w:caps/>
              </w:rPr>
              <w:t>ISTEP</w:t>
            </w:r>
          </w:p>
        </w:tc>
        <w:tc>
          <w:tcPr>
            <w:tcW w:w="6210" w:type="dxa"/>
            <w:tcBorders>
              <w:top w:val="dotted" w:sz="4" w:space="0" w:color="auto"/>
            </w:tcBorders>
          </w:tcPr>
          <w:p w:rsidR="00107CEA" w:rsidRDefault="00107CEA" w:rsidP="00BE3C5D">
            <w:pPr>
              <w:spacing w:before="120"/>
              <w:jc w:val="both"/>
              <w:rPr>
                <w:sz w:val="24"/>
              </w:rPr>
            </w:pPr>
            <w:r>
              <w:rPr>
                <w:sz w:val="24"/>
              </w:rPr>
              <w:t xml:space="preserve">Timestep </w:t>
            </w:r>
          </w:p>
        </w:tc>
      </w:tr>
      <w:tr w:rsidR="00107CEA" w:rsidTr="00BE3C5D">
        <w:trPr>
          <w:cantSplit/>
        </w:trPr>
        <w:tc>
          <w:tcPr>
            <w:tcW w:w="1800" w:type="dxa"/>
          </w:tcPr>
          <w:p w:rsidR="00107CEA" w:rsidRDefault="00107CEA" w:rsidP="00BE3C5D">
            <w:pPr>
              <w:pStyle w:val="Heading5"/>
              <w:spacing w:before="120"/>
              <w:rPr>
                <w:caps/>
              </w:rPr>
            </w:pPr>
            <w:r>
              <w:rPr>
                <w:caps/>
              </w:rPr>
              <w:t>SLR</w:t>
            </w:r>
          </w:p>
        </w:tc>
        <w:tc>
          <w:tcPr>
            <w:tcW w:w="6210" w:type="dxa"/>
            <w:tcBorders>
              <w:top w:val="dotted" w:sz="4" w:space="0" w:color="auto"/>
            </w:tcBorders>
          </w:tcPr>
          <w:p w:rsidR="00107CEA" w:rsidRDefault="00107CEA" w:rsidP="00107CEA">
            <w:pPr>
              <w:spacing w:before="120"/>
              <w:jc w:val="both"/>
              <w:rPr>
                <w:sz w:val="24"/>
              </w:rPr>
            </w:pPr>
            <w:r>
              <w:rPr>
                <w:sz w:val="24"/>
              </w:rPr>
              <w:t>The solar radiation value for istep (MJ/m^2;  -99.0 to generate missing days)</w:t>
            </w:r>
          </w:p>
          <w:p w:rsidR="00107CEA" w:rsidRDefault="00107CEA" w:rsidP="00BE3C5D">
            <w:pPr>
              <w:spacing w:before="120"/>
              <w:jc w:val="both"/>
              <w:rPr>
                <w:sz w:val="24"/>
              </w:rPr>
            </w:pPr>
          </w:p>
        </w:tc>
      </w:tr>
    </w:tbl>
    <w:p w:rsidR="00993009" w:rsidRPr="00192D6B" w:rsidRDefault="001C214E" w:rsidP="00993009">
      <w:pPr>
        <w:rPr>
          <w:sz w:val="24"/>
          <w:szCs w:val="24"/>
        </w:rPr>
      </w:pPr>
      <w:r>
        <w:rPr>
          <w:b/>
          <w:smallCaps/>
          <w:sz w:val="28"/>
          <w:szCs w:val="28"/>
          <w:u w:val="single"/>
        </w:rPr>
        <w:t>hmd.cli</w:t>
      </w:r>
    </w:p>
    <w:p w:rsidR="00A1402F" w:rsidRDefault="00FF33E8" w:rsidP="00993009">
      <w:pPr>
        <w:rPr>
          <w:sz w:val="24"/>
          <w:szCs w:val="24"/>
        </w:rPr>
      </w:pPr>
      <w:r>
        <w:rPr>
          <w:sz w:val="24"/>
          <w:szCs w:val="24"/>
        </w:rPr>
        <w:t>This</w:t>
      </w:r>
      <w:r w:rsidR="00A1402F">
        <w:rPr>
          <w:sz w:val="24"/>
          <w:szCs w:val="24"/>
        </w:rPr>
        <w:t xml:space="preserve"> file contains the </w:t>
      </w:r>
      <w:r w:rsidR="002178B0">
        <w:rPr>
          <w:sz w:val="24"/>
          <w:szCs w:val="24"/>
        </w:rPr>
        <w:t xml:space="preserve">information on the </w:t>
      </w:r>
      <w:r>
        <w:rPr>
          <w:sz w:val="24"/>
          <w:szCs w:val="24"/>
        </w:rPr>
        <w:t>relative humidity</w:t>
      </w:r>
      <w:r w:rsidR="00A1402F">
        <w:rPr>
          <w:sz w:val="24"/>
          <w:szCs w:val="24"/>
        </w:rPr>
        <w:t xml:space="preserve"> </w:t>
      </w:r>
      <w:r w:rsidR="002178B0">
        <w:rPr>
          <w:sz w:val="24"/>
          <w:szCs w:val="24"/>
        </w:rPr>
        <w:t xml:space="preserve">stations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Pr>
          <w:smallCaps/>
          <w:sz w:val="24"/>
          <w:szCs w:val="24"/>
        </w:rPr>
        <w:t>hmd.cli</w:t>
      </w:r>
      <w:r w:rsidR="00A1402F">
        <w:rPr>
          <w:sz w:val="24"/>
          <w:szCs w:val="24"/>
        </w:rPr>
        <w:t xml:space="preserve"> file</w:t>
      </w:r>
      <w:r>
        <w:rPr>
          <w:sz w:val="24"/>
          <w:szCs w:val="24"/>
        </w:rPr>
        <w:t>:</w:t>
      </w:r>
      <w:r w:rsidR="00A1402F">
        <w:rPr>
          <w:sz w:val="24"/>
          <w:szCs w:val="24"/>
        </w:rPr>
        <w:t xml:space="preserve">  </w:t>
      </w:r>
    </w:p>
    <w:p w:rsidR="007F6720" w:rsidRDefault="007F6720" w:rsidP="00993009">
      <w:pPr>
        <w:rPr>
          <w:sz w:val="24"/>
          <w:szCs w:val="24"/>
        </w:rPr>
      </w:pPr>
    </w:p>
    <w:p w:rsidR="00FF33E8" w:rsidRPr="007F6720" w:rsidRDefault="00FF33E8" w:rsidP="00FF33E8">
      <w:pPr>
        <w:ind w:firstLine="720"/>
      </w:pPr>
      <w:r w:rsidRPr="007F6720">
        <w:t>hmd.cli</w:t>
      </w:r>
    </w:p>
    <w:p w:rsidR="00FF33E8" w:rsidRPr="007F6720" w:rsidRDefault="00FF33E8" w:rsidP="00FF33E8">
      <w:pPr>
        <w:ind w:firstLine="720"/>
      </w:pPr>
      <w:r w:rsidRPr="007F6720">
        <w:t>NUMB    FILENAME</w:t>
      </w:r>
    </w:p>
    <w:p w:rsidR="00FF33E8" w:rsidRPr="007F6720" w:rsidRDefault="00FF33E8" w:rsidP="00C44E0A">
      <w:pPr>
        <w:pStyle w:val="ListParagraph"/>
        <w:numPr>
          <w:ilvl w:val="0"/>
          <w:numId w:val="2"/>
        </w:numPr>
      </w:pPr>
      <w:r w:rsidRPr="007F6720">
        <w:t>gage1.hmd</w:t>
      </w:r>
    </w:p>
    <w:p w:rsidR="00FF33E8" w:rsidRPr="00FF33E8" w:rsidRDefault="00FF33E8" w:rsidP="00FF33E8">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1D4AA3">
            <w:pPr>
              <w:spacing w:before="120"/>
              <w:jc w:val="both"/>
              <w:rPr>
                <w:sz w:val="24"/>
              </w:rPr>
            </w:pPr>
            <w:r>
              <w:rPr>
                <w:sz w:val="24"/>
              </w:rPr>
              <w:t xml:space="preserve">Description of the relative humidity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BE3C5D">
            <w:pPr>
              <w:spacing w:before="120"/>
              <w:jc w:val="both"/>
              <w:rPr>
                <w:sz w:val="24"/>
              </w:rPr>
            </w:pPr>
            <w:r>
              <w:rPr>
                <w:sz w:val="24"/>
              </w:rPr>
              <w:t>The header information for the hmd.cli file</w:t>
            </w:r>
          </w:p>
        </w:tc>
      </w:tr>
      <w:tr w:rsidR="001D4AA3" w:rsidTr="00BE3C5D">
        <w:trPr>
          <w:cantSplit/>
        </w:trPr>
        <w:tc>
          <w:tcPr>
            <w:tcW w:w="1800" w:type="dxa"/>
          </w:tcPr>
          <w:p w:rsidR="001D4AA3" w:rsidRPr="001D4AA3" w:rsidRDefault="001E3226" w:rsidP="00BE3C5D">
            <w:pPr>
              <w:pStyle w:val="Heading5"/>
              <w:spacing w:before="120"/>
              <w:rPr>
                <w:caps/>
                <w:sz w:val="20"/>
              </w:rPr>
            </w:pPr>
            <w:r>
              <w:rPr>
                <w:caps/>
                <w:sz w:val="20"/>
              </w:rPr>
              <w:t>HMD</w:t>
            </w:r>
            <w:r w:rsidR="001D4AA3" w:rsidRPr="001D4AA3">
              <w:rPr>
                <w:caps/>
                <w:sz w:val="20"/>
              </w:rPr>
              <w:t>_FILENAME</w:t>
            </w:r>
          </w:p>
        </w:tc>
        <w:tc>
          <w:tcPr>
            <w:tcW w:w="6210" w:type="dxa"/>
            <w:tcBorders>
              <w:top w:val="dotted" w:sz="4" w:space="0" w:color="auto"/>
            </w:tcBorders>
          </w:tcPr>
          <w:p w:rsidR="001D4AA3" w:rsidRDefault="001D4AA3" w:rsidP="001D4AA3">
            <w:pPr>
              <w:spacing w:before="120"/>
              <w:jc w:val="both"/>
              <w:rPr>
                <w:sz w:val="24"/>
              </w:rPr>
            </w:pPr>
            <w:r>
              <w:rPr>
                <w:sz w:val="24"/>
              </w:rPr>
              <w:t xml:space="preserve">The name of the relative humidity file containing daily </w:t>
            </w:r>
            <w:r w:rsidR="007A32B8">
              <w:rPr>
                <w:sz w:val="24"/>
              </w:rPr>
              <w:t xml:space="preserve">relative </w:t>
            </w:r>
            <w:r>
              <w:rPr>
                <w:sz w:val="24"/>
              </w:rPr>
              <w:t>humidity input data</w:t>
            </w:r>
          </w:p>
          <w:p w:rsidR="00C567ED" w:rsidRDefault="00C567ED" w:rsidP="001D4AA3">
            <w:pPr>
              <w:spacing w:before="120"/>
              <w:jc w:val="both"/>
              <w:rPr>
                <w:sz w:val="24"/>
              </w:rPr>
            </w:pPr>
          </w:p>
        </w:tc>
      </w:tr>
    </w:tbl>
    <w:p w:rsidR="008A777F" w:rsidRPr="008A777F" w:rsidRDefault="008A777F" w:rsidP="00C567ED">
      <w:pPr>
        <w:rPr>
          <w:b/>
          <w:smallCaps/>
          <w:sz w:val="28"/>
          <w:szCs w:val="28"/>
          <w:u w:val="single"/>
        </w:rPr>
      </w:pPr>
      <w:r>
        <w:rPr>
          <w:b/>
          <w:smallCaps/>
          <w:sz w:val="28"/>
          <w:szCs w:val="28"/>
          <w:u w:val="single"/>
        </w:rPr>
        <w:t>hmd_filename</w:t>
      </w:r>
    </w:p>
    <w:p w:rsidR="00C567ED" w:rsidRDefault="00C567ED" w:rsidP="00C567ED">
      <w:pPr>
        <w:rPr>
          <w:sz w:val="24"/>
          <w:szCs w:val="24"/>
        </w:rPr>
      </w:pPr>
      <w:r>
        <w:rPr>
          <w:sz w:val="24"/>
          <w:szCs w:val="24"/>
        </w:rPr>
        <w:t>The hmd_filename is input in the hmd.cli file.  The description of the ‘hmd_filename’ contains the daily relative humidity values for the simulation and is space delimited.  Below is a sample of the file (partial listing):</w:t>
      </w:r>
    </w:p>
    <w:p w:rsidR="00C567ED" w:rsidRPr="00C567ED" w:rsidRDefault="00C567ED" w:rsidP="00C567ED">
      <w:pPr>
        <w:ind w:firstLine="720"/>
        <w:rPr>
          <w:sz w:val="24"/>
          <w:szCs w:val="24"/>
        </w:rPr>
      </w:pPr>
      <w:r w:rsidRPr="00C567ED">
        <w:rPr>
          <w:sz w:val="24"/>
          <w:szCs w:val="24"/>
        </w:rPr>
        <w:t>gage1.hmd</w:t>
      </w:r>
    </w:p>
    <w:p w:rsidR="00C567ED" w:rsidRPr="00C567ED" w:rsidRDefault="00C567ED" w:rsidP="00C567ED">
      <w:pPr>
        <w:rPr>
          <w:sz w:val="24"/>
          <w:szCs w:val="24"/>
        </w:rPr>
      </w:pPr>
      <w:r w:rsidRPr="00C567ED">
        <w:rPr>
          <w:sz w:val="24"/>
          <w:szCs w:val="24"/>
        </w:rPr>
        <w:t xml:space="preserve">      </w:t>
      </w:r>
      <w:r>
        <w:rPr>
          <w:sz w:val="24"/>
          <w:szCs w:val="24"/>
        </w:rPr>
        <w:tab/>
      </w:r>
      <w:r w:rsidRPr="00C567ED">
        <w:rPr>
          <w:sz w:val="24"/>
          <w:szCs w:val="24"/>
        </w:rPr>
        <w:t>NBYR     LAT    LONG    ELEV</w:t>
      </w:r>
    </w:p>
    <w:p w:rsidR="00C567ED" w:rsidRPr="00C567ED" w:rsidRDefault="00C567ED" w:rsidP="00C567ED">
      <w:pPr>
        <w:rPr>
          <w:sz w:val="24"/>
          <w:szCs w:val="24"/>
        </w:rPr>
      </w:pPr>
      <w:r w:rsidRPr="00C567ED">
        <w:rPr>
          <w:sz w:val="24"/>
          <w:szCs w:val="24"/>
        </w:rPr>
        <w:t xml:space="preserve">        </w:t>
      </w:r>
      <w:r>
        <w:rPr>
          <w:sz w:val="24"/>
          <w:szCs w:val="24"/>
        </w:rPr>
        <w:tab/>
        <w:t xml:space="preserve">       </w:t>
      </w:r>
      <w:r w:rsidRPr="00C567ED">
        <w:rPr>
          <w:sz w:val="24"/>
          <w:szCs w:val="24"/>
        </w:rPr>
        <w:t xml:space="preserve">25     </w:t>
      </w:r>
      <w:r>
        <w:rPr>
          <w:sz w:val="24"/>
          <w:szCs w:val="24"/>
        </w:rPr>
        <w:t xml:space="preserve">  </w:t>
      </w:r>
      <w:r w:rsidRPr="00C567ED">
        <w:rPr>
          <w:sz w:val="24"/>
          <w:szCs w:val="24"/>
        </w:rPr>
        <w:t xml:space="preserve">0.0     </w:t>
      </w:r>
      <w:r>
        <w:rPr>
          <w:sz w:val="24"/>
          <w:szCs w:val="24"/>
        </w:rPr>
        <w:t xml:space="preserve">      </w:t>
      </w:r>
      <w:r w:rsidRPr="00C567ED">
        <w:rPr>
          <w:sz w:val="24"/>
          <w:szCs w:val="24"/>
        </w:rPr>
        <w:t xml:space="preserve">0.0    </w:t>
      </w:r>
      <w:r>
        <w:rPr>
          <w:sz w:val="24"/>
          <w:szCs w:val="24"/>
        </w:rPr>
        <w:t xml:space="preserve">     </w:t>
      </w:r>
      <w:r w:rsidRPr="00C567ED">
        <w:rPr>
          <w:sz w:val="24"/>
          <w:szCs w:val="24"/>
        </w:rPr>
        <w:t>0.0</w:t>
      </w:r>
    </w:p>
    <w:p w:rsidR="00C567ED" w:rsidRPr="00C567ED" w:rsidRDefault="00C567ED" w:rsidP="00C567ED">
      <w:pPr>
        <w:rPr>
          <w:sz w:val="24"/>
          <w:szCs w:val="24"/>
        </w:rPr>
      </w:pPr>
      <w:r w:rsidRPr="00C567ED">
        <w:rPr>
          <w:sz w:val="24"/>
          <w:szCs w:val="24"/>
        </w:rPr>
        <w:t xml:space="preserve">      </w:t>
      </w:r>
      <w:r>
        <w:rPr>
          <w:sz w:val="24"/>
          <w:szCs w:val="24"/>
        </w:rPr>
        <w:tab/>
        <w:t>1988       1      1</w:t>
      </w:r>
      <w:r w:rsidRPr="00C567ED">
        <w:rPr>
          <w:sz w:val="24"/>
          <w:szCs w:val="24"/>
        </w:rPr>
        <w:t>.0</w:t>
      </w:r>
    </w:p>
    <w:p w:rsidR="00C567ED" w:rsidRPr="00C567ED" w:rsidRDefault="00C567ED" w:rsidP="00C567ED">
      <w:pPr>
        <w:rPr>
          <w:sz w:val="24"/>
          <w:szCs w:val="24"/>
        </w:rPr>
      </w:pPr>
      <w:r w:rsidRPr="00C567ED">
        <w:rPr>
          <w:sz w:val="24"/>
          <w:szCs w:val="24"/>
        </w:rPr>
        <w:t xml:space="preserve">      </w:t>
      </w:r>
      <w:r>
        <w:rPr>
          <w:sz w:val="24"/>
          <w:szCs w:val="24"/>
        </w:rPr>
        <w:tab/>
        <w:t>1988       2      0.8</w:t>
      </w:r>
    </w:p>
    <w:p w:rsidR="00C567ED" w:rsidRPr="00C567ED" w:rsidRDefault="00C567ED" w:rsidP="00C567ED">
      <w:pPr>
        <w:rPr>
          <w:sz w:val="24"/>
          <w:szCs w:val="24"/>
        </w:rPr>
      </w:pPr>
      <w:r w:rsidRPr="00C567ED">
        <w:rPr>
          <w:sz w:val="24"/>
          <w:szCs w:val="24"/>
        </w:rPr>
        <w:t xml:space="preserve">      </w:t>
      </w:r>
      <w:r>
        <w:rPr>
          <w:sz w:val="24"/>
          <w:szCs w:val="24"/>
        </w:rPr>
        <w:tab/>
        <w:t>1988       3      0.7</w:t>
      </w:r>
    </w:p>
    <w:p w:rsidR="00C567ED" w:rsidRPr="00C567ED" w:rsidRDefault="00C567ED" w:rsidP="00C567ED">
      <w:pPr>
        <w:rPr>
          <w:sz w:val="24"/>
          <w:szCs w:val="24"/>
        </w:rPr>
      </w:pPr>
      <w:r w:rsidRPr="00C567ED">
        <w:rPr>
          <w:sz w:val="24"/>
          <w:szCs w:val="24"/>
        </w:rPr>
        <w:t xml:space="preserve">      </w:t>
      </w:r>
      <w:r>
        <w:rPr>
          <w:sz w:val="24"/>
          <w:szCs w:val="24"/>
        </w:rPr>
        <w:tab/>
        <w:t>1988       4      1.0</w:t>
      </w:r>
    </w:p>
    <w:p w:rsidR="00C567ED" w:rsidRPr="00C567ED" w:rsidRDefault="00C567ED" w:rsidP="00C567ED">
      <w:pPr>
        <w:rPr>
          <w:sz w:val="24"/>
          <w:szCs w:val="24"/>
        </w:rPr>
      </w:pPr>
      <w:r w:rsidRPr="00C567ED">
        <w:rPr>
          <w:sz w:val="24"/>
          <w:szCs w:val="24"/>
        </w:rPr>
        <w:t xml:space="preserve">      </w:t>
      </w:r>
      <w:r>
        <w:rPr>
          <w:sz w:val="24"/>
          <w:szCs w:val="24"/>
        </w:rPr>
        <w:tab/>
        <w:t>1988       5      0.5</w:t>
      </w:r>
    </w:p>
    <w:p w:rsidR="00C567ED" w:rsidRPr="00107CEA" w:rsidRDefault="00C567ED" w:rsidP="00C567ED">
      <w:pPr>
        <w:rPr>
          <w:sz w:val="24"/>
          <w:szCs w:val="24"/>
        </w:rPr>
      </w:pPr>
      <w:r w:rsidRPr="00C567ED">
        <w:rPr>
          <w:sz w:val="24"/>
          <w:szCs w:val="24"/>
        </w:rPr>
        <w:lastRenderedPageBreak/>
        <w:t xml:space="preserve">      </w:t>
      </w:r>
    </w:p>
    <w:tbl>
      <w:tblPr>
        <w:tblW w:w="0" w:type="auto"/>
        <w:tblInd w:w="828" w:type="dxa"/>
        <w:tblLayout w:type="fixed"/>
        <w:tblLook w:val="0000" w:firstRow="0" w:lastRow="0" w:firstColumn="0" w:lastColumn="0" w:noHBand="0" w:noVBand="0"/>
      </w:tblPr>
      <w:tblGrid>
        <w:gridCol w:w="1800"/>
        <w:gridCol w:w="6210"/>
      </w:tblGrid>
      <w:tr w:rsidR="00C567ED" w:rsidTr="00BE3C5D">
        <w:trPr>
          <w:cantSplit/>
        </w:trPr>
        <w:tc>
          <w:tcPr>
            <w:tcW w:w="1800" w:type="dxa"/>
            <w:tcBorders>
              <w:bottom w:val="single" w:sz="6" w:space="0" w:color="auto"/>
            </w:tcBorders>
          </w:tcPr>
          <w:p w:rsidR="00C567ED" w:rsidRDefault="00C567ED" w:rsidP="00BE3C5D">
            <w:pPr>
              <w:spacing w:before="120"/>
              <w:rPr>
                <w:b/>
                <w:sz w:val="24"/>
              </w:rPr>
            </w:pPr>
            <w:r>
              <w:rPr>
                <w:b/>
                <w:sz w:val="24"/>
              </w:rPr>
              <w:t>Variable name</w:t>
            </w:r>
          </w:p>
        </w:tc>
        <w:tc>
          <w:tcPr>
            <w:tcW w:w="6210" w:type="dxa"/>
            <w:tcBorders>
              <w:bottom w:val="single" w:sz="6" w:space="0" w:color="auto"/>
            </w:tcBorders>
          </w:tcPr>
          <w:p w:rsidR="00C567ED" w:rsidRDefault="00C567ED" w:rsidP="00BE3C5D">
            <w:pPr>
              <w:pStyle w:val="Heading1"/>
              <w:spacing w:before="120" w:after="0"/>
              <w:jc w:val="left"/>
              <w:rPr>
                <w:b/>
              </w:rPr>
            </w:pPr>
            <w:r>
              <w:rPr>
                <w:b/>
              </w:rPr>
              <w:t>Definition</w:t>
            </w:r>
          </w:p>
        </w:tc>
      </w:tr>
      <w:tr w:rsidR="00C567ED" w:rsidTr="00BE3C5D">
        <w:trPr>
          <w:cantSplit/>
        </w:trPr>
        <w:tc>
          <w:tcPr>
            <w:tcW w:w="1800" w:type="dxa"/>
          </w:tcPr>
          <w:p w:rsidR="00C567ED" w:rsidRDefault="00C567ED" w:rsidP="00BE3C5D">
            <w:pPr>
              <w:pStyle w:val="Heading5"/>
              <w:spacing w:before="120"/>
              <w:rPr>
                <w:caps/>
              </w:rPr>
            </w:pPr>
            <w:r>
              <w:rPr>
                <w:caps/>
              </w:rPr>
              <w:t>Title</w:t>
            </w:r>
          </w:p>
        </w:tc>
        <w:tc>
          <w:tcPr>
            <w:tcW w:w="6210" w:type="dxa"/>
            <w:tcBorders>
              <w:top w:val="dotted" w:sz="4" w:space="0" w:color="auto"/>
            </w:tcBorders>
          </w:tcPr>
          <w:p w:rsidR="00C567ED" w:rsidRDefault="00C567ED" w:rsidP="00C567ED">
            <w:pPr>
              <w:spacing w:before="120"/>
              <w:jc w:val="both"/>
              <w:rPr>
                <w:sz w:val="24"/>
              </w:rPr>
            </w:pPr>
            <w:r>
              <w:rPr>
                <w:sz w:val="24"/>
              </w:rPr>
              <w:t xml:space="preserve">Description of the relative humidity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C567ED">
            <w:pPr>
              <w:spacing w:before="120"/>
              <w:jc w:val="both"/>
              <w:rPr>
                <w:sz w:val="24"/>
              </w:rPr>
            </w:pPr>
            <w:r>
              <w:rPr>
                <w:sz w:val="24"/>
              </w:rPr>
              <w:t>Headings</w:t>
            </w:r>
          </w:p>
        </w:tc>
      </w:tr>
      <w:tr w:rsidR="00C567ED" w:rsidTr="00BE3C5D">
        <w:trPr>
          <w:cantSplit/>
        </w:trPr>
        <w:tc>
          <w:tcPr>
            <w:tcW w:w="1800" w:type="dxa"/>
          </w:tcPr>
          <w:p w:rsidR="00C567ED" w:rsidRDefault="00C567ED" w:rsidP="00BE3C5D">
            <w:pPr>
              <w:pStyle w:val="Heading5"/>
              <w:spacing w:before="120"/>
              <w:rPr>
                <w:caps/>
              </w:rPr>
            </w:pPr>
            <w:r>
              <w:rPr>
                <w:caps/>
              </w:rPr>
              <w:t>NBYR</w:t>
            </w:r>
          </w:p>
        </w:tc>
        <w:tc>
          <w:tcPr>
            <w:tcW w:w="6210" w:type="dxa"/>
            <w:tcBorders>
              <w:top w:val="dotted" w:sz="4" w:space="0" w:color="auto"/>
            </w:tcBorders>
          </w:tcPr>
          <w:p w:rsidR="00C567ED" w:rsidRDefault="00C567ED" w:rsidP="00BE3C5D">
            <w:pPr>
              <w:spacing w:before="120"/>
              <w:jc w:val="both"/>
              <w:rPr>
                <w:sz w:val="24"/>
              </w:rPr>
            </w:pPr>
            <w:r>
              <w:rPr>
                <w:sz w:val="24"/>
              </w:rPr>
              <w:t>The header information for the file</w:t>
            </w:r>
          </w:p>
        </w:tc>
      </w:tr>
      <w:tr w:rsidR="00C567ED" w:rsidTr="00BE3C5D">
        <w:trPr>
          <w:cantSplit/>
        </w:trPr>
        <w:tc>
          <w:tcPr>
            <w:tcW w:w="1800" w:type="dxa"/>
          </w:tcPr>
          <w:p w:rsidR="00C567ED" w:rsidRDefault="00C567ED" w:rsidP="00BE3C5D">
            <w:pPr>
              <w:pStyle w:val="Heading5"/>
              <w:spacing w:before="120"/>
              <w:rPr>
                <w:caps/>
              </w:rPr>
            </w:pPr>
            <w:r>
              <w:rPr>
                <w:caps/>
              </w:rPr>
              <w:t>LAT</w:t>
            </w:r>
          </w:p>
        </w:tc>
        <w:tc>
          <w:tcPr>
            <w:tcW w:w="6210" w:type="dxa"/>
            <w:tcBorders>
              <w:top w:val="dotted" w:sz="4" w:space="0" w:color="auto"/>
            </w:tcBorders>
          </w:tcPr>
          <w:p w:rsidR="00C567ED" w:rsidRDefault="00C567ED" w:rsidP="00C567ED">
            <w:pPr>
              <w:spacing w:before="120"/>
              <w:jc w:val="both"/>
              <w:rPr>
                <w:sz w:val="24"/>
              </w:rPr>
            </w:pPr>
            <w:r>
              <w:rPr>
                <w:sz w:val="24"/>
              </w:rPr>
              <w:t xml:space="preserve">Latitude of the relative humidity gage </w:t>
            </w:r>
          </w:p>
        </w:tc>
      </w:tr>
      <w:tr w:rsidR="00C567ED" w:rsidTr="00BE3C5D">
        <w:trPr>
          <w:cantSplit/>
        </w:trPr>
        <w:tc>
          <w:tcPr>
            <w:tcW w:w="1800" w:type="dxa"/>
          </w:tcPr>
          <w:p w:rsidR="00C567ED" w:rsidRDefault="00C567ED" w:rsidP="00BE3C5D">
            <w:pPr>
              <w:pStyle w:val="Heading5"/>
              <w:spacing w:before="120"/>
              <w:rPr>
                <w:caps/>
              </w:rPr>
            </w:pPr>
            <w:r>
              <w:rPr>
                <w:caps/>
              </w:rPr>
              <w:t>LONG</w:t>
            </w:r>
          </w:p>
        </w:tc>
        <w:tc>
          <w:tcPr>
            <w:tcW w:w="6210" w:type="dxa"/>
            <w:tcBorders>
              <w:top w:val="dotted" w:sz="4" w:space="0" w:color="auto"/>
            </w:tcBorders>
          </w:tcPr>
          <w:p w:rsidR="00C567ED" w:rsidRDefault="00C567ED" w:rsidP="00C567ED">
            <w:pPr>
              <w:spacing w:before="120"/>
              <w:jc w:val="both"/>
              <w:rPr>
                <w:sz w:val="24"/>
              </w:rPr>
            </w:pPr>
            <w:r>
              <w:rPr>
                <w:sz w:val="24"/>
              </w:rPr>
              <w:t>Longitude of the relative humidity gage</w:t>
            </w:r>
          </w:p>
        </w:tc>
      </w:tr>
      <w:tr w:rsidR="00C567ED" w:rsidTr="00BE3C5D">
        <w:trPr>
          <w:cantSplit/>
        </w:trPr>
        <w:tc>
          <w:tcPr>
            <w:tcW w:w="1800" w:type="dxa"/>
          </w:tcPr>
          <w:p w:rsidR="00C567ED" w:rsidRDefault="00C567ED" w:rsidP="00BE3C5D">
            <w:pPr>
              <w:pStyle w:val="Heading5"/>
              <w:spacing w:before="120"/>
              <w:rPr>
                <w:caps/>
              </w:rPr>
            </w:pPr>
            <w:r>
              <w:rPr>
                <w:caps/>
              </w:rPr>
              <w:t>ELEV</w:t>
            </w:r>
          </w:p>
        </w:tc>
        <w:tc>
          <w:tcPr>
            <w:tcW w:w="6210" w:type="dxa"/>
            <w:tcBorders>
              <w:top w:val="dotted" w:sz="4" w:space="0" w:color="auto"/>
            </w:tcBorders>
          </w:tcPr>
          <w:p w:rsidR="00C567ED" w:rsidRDefault="00C567ED" w:rsidP="00BE3C5D">
            <w:pPr>
              <w:spacing w:before="120"/>
              <w:jc w:val="both"/>
              <w:rPr>
                <w:sz w:val="24"/>
              </w:rPr>
            </w:pPr>
            <w:r>
              <w:rPr>
                <w:sz w:val="24"/>
              </w:rPr>
              <w:t>Elevation of the relative humidity gage</w:t>
            </w:r>
          </w:p>
        </w:tc>
      </w:tr>
      <w:tr w:rsidR="00C567ED" w:rsidTr="00BE3C5D">
        <w:trPr>
          <w:cantSplit/>
        </w:trPr>
        <w:tc>
          <w:tcPr>
            <w:tcW w:w="1800" w:type="dxa"/>
          </w:tcPr>
          <w:p w:rsidR="00C567ED" w:rsidRDefault="00C567ED" w:rsidP="00BE3C5D">
            <w:pPr>
              <w:pStyle w:val="Heading5"/>
              <w:spacing w:before="120"/>
              <w:rPr>
                <w:caps/>
              </w:rPr>
            </w:pPr>
            <w:r>
              <w:rPr>
                <w:caps/>
              </w:rPr>
              <w:t>IYR</w:t>
            </w:r>
          </w:p>
        </w:tc>
        <w:tc>
          <w:tcPr>
            <w:tcW w:w="6210" w:type="dxa"/>
            <w:tcBorders>
              <w:top w:val="dotted" w:sz="4" w:space="0" w:color="auto"/>
            </w:tcBorders>
          </w:tcPr>
          <w:p w:rsidR="00C567ED" w:rsidRDefault="00C567ED" w:rsidP="00BE3C5D">
            <w:pPr>
              <w:spacing w:before="120"/>
              <w:jc w:val="both"/>
              <w:rPr>
                <w:sz w:val="24"/>
              </w:rPr>
            </w:pPr>
            <w:r>
              <w:rPr>
                <w:sz w:val="24"/>
              </w:rPr>
              <w:t xml:space="preserve">The year of the relative humidity data </w:t>
            </w:r>
          </w:p>
        </w:tc>
      </w:tr>
      <w:tr w:rsidR="00C567ED" w:rsidTr="00BE3C5D">
        <w:trPr>
          <w:cantSplit/>
        </w:trPr>
        <w:tc>
          <w:tcPr>
            <w:tcW w:w="1800" w:type="dxa"/>
          </w:tcPr>
          <w:p w:rsidR="00C567ED" w:rsidRDefault="00C567ED" w:rsidP="00BE3C5D">
            <w:pPr>
              <w:pStyle w:val="Heading5"/>
              <w:spacing w:before="120"/>
              <w:rPr>
                <w:caps/>
              </w:rPr>
            </w:pPr>
            <w:r>
              <w:rPr>
                <w:caps/>
              </w:rPr>
              <w:t>ISTEP</w:t>
            </w:r>
          </w:p>
        </w:tc>
        <w:tc>
          <w:tcPr>
            <w:tcW w:w="6210" w:type="dxa"/>
            <w:tcBorders>
              <w:top w:val="dotted" w:sz="4" w:space="0" w:color="auto"/>
            </w:tcBorders>
          </w:tcPr>
          <w:p w:rsidR="00C567ED" w:rsidRDefault="00C567ED" w:rsidP="00BE3C5D">
            <w:pPr>
              <w:spacing w:before="120"/>
              <w:jc w:val="both"/>
              <w:rPr>
                <w:sz w:val="24"/>
              </w:rPr>
            </w:pPr>
            <w:r>
              <w:rPr>
                <w:sz w:val="24"/>
              </w:rPr>
              <w:t xml:space="preserve">Timestep </w:t>
            </w:r>
          </w:p>
        </w:tc>
      </w:tr>
      <w:tr w:rsidR="00C567ED" w:rsidTr="00BE3C5D">
        <w:trPr>
          <w:cantSplit/>
        </w:trPr>
        <w:tc>
          <w:tcPr>
            <w:tcW w:w="1800" w:type="dxa"/>
          </w:tcPr>
          <w:p w:rsidR="00C567ED" w:rsidRDefault="00C567ED" w:rsidP="00BE3C5D">
            <w:pPr>
              <w:pStyle w:val="Heading5"/>
              <w:spacing w:before="120"/>
              <w:rPr>
                <w:caps/>
              </w:rPr>
            </w:pPr>
            <w:r>
              <w:rPr>
                <w:caps/>
              </w:rPr>
              <w:t>RELHUM</w:t>
            </w:r>
          </w:p>
        </w:tc>
        <w:tc>
          <w:tcPr>
            <w:tcW w:w="6210" w:type="dxa"/>
            <w:tcBorders>
              <w:top w:val="dotted" w:sz="4" w:space="0" w:color="auto"/>
            </w:tcBorders>
          </w:tcPr>
          <w:p w:rsidR="00C567ED" w:rsidRDefault="00C567ED" w:rsidP="00BE3C5D">
            <w:pPr>
              <w:spacing w:before="120"/>
              <w:jc w:val="both"/>
              <w:rPr>
                <w:sz w:val="24"/>
              </w:rPr>
            </w:pPr>
            <w:r>
              <w:rPr>
                <w:sz w:val="24"/>
              </w:rPr>
              <w:t>The relative humidity value for istep (-99.0 to generate missing days)</w:t>
            </w:r>
          </w:p>
          <w:p w:rsidR="00C567ED" w:rsidRDefault="00C567ED" w:rsidP="00BE3C5D">
            <w:pPr>
              <w:spacing w:before="120"/>
              <w:jc w:val="both"/>
              <w:rPr>
                <w:sz w:val="24"/>
              </w:rPr>
            </w:pPr>
          </w:p>
        </w:tc>
      </w:tr>
    </w:tbl>
    <w:p w:rsidR="002178B0" w:rsidRDefault="002178B0" w:rsidP="00993009">
      <w:pPr>
        <w:rPr>
          <w:b/>
          <w:smallCaps/>
          <w:sz w:val="28"/>
          <w:szCs w:val="28"/>
          <w:u w:val="single"/>
        </w:rPr>
      </w:pPr>
    </w:p>
    <w:p w:rsidR="001D4AA3" w:rsidRPr="001C214E" w:rsidRDefault="001C214E" w:rsidP="00993009">
      <w:pPr>
        <w:rPr>
          <w:b/>
          <w:smallCaps/>
          <w:sz w:val="28"/>
          <w:szCs w:val="28"/>
          <w:u w:val="single"/>
        </w:rPr>
      </w:pPr>
      <w:r>
        <w:rPr>
          <w:b/>
          <w:smallCaps/>
          <w:sz w:val="28"/>
          <w:szCs w:val="28"/>
          <w:u w:val="single"/>
        </w:rPr>
        <w:t>wnd.cli</w:t>
      </w:r>
    </w:p>
    <w:p w:rsidR="00A1402F" w:rsidRPr="00BA50F2" w:rsidRDefault="002178B0" w:rsidP="00993009">
      <w:pPr>
        <w:rPr>
          <w:b/>
          <w:sz w:val="28"/>
          <w:szCs w:val="28"/>
          <w:u w:val="single"/>
        </w:rPr>
      </w:pPr>
      <w:r>
        <w:rPr>
          <w:sz w:val="24"/>
          <w:szCs w:val="24"/>
        </w:rPr>
        <w:t>This</w:t>
      </w:r>
      <w:r w:rsidR="00A1402F">
        <w:rPr>
          <w:sz w:val="24"/>
          <w:szCs w:val="24"/>
        </w:rPr>
        <w:t xml:space="preserve"> file contains the </w:t>
      </w:r>
      <w:r>
        <w:rPr>
          <w:sz w:val="24"/>
          <w:szCs w:val="24"/>
        </w:rPr>
        <w:t xml:space="preserve">information on the windspeed input data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Pr>
          <w:smallCaps/>
          <w:sz w:val="24"/>
          <w:szCs w:val="24"/>
        </w:rPr>
        <w:t>wnd.cli</w:t>
      </w:r>
      <w:r w:rsidR="00A1402F">
        <w:rPr>
          <w:sz w:val="24"/>
          <w:szCs w:val="24"/>
        </w:rPr>
        <w:t xml:space="preserve"> file (partial listing):  </w:t>
      </w: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BE3C5D">
            <w:pPr>
              <w:spacing w:before="120"/>
              <w:jc w:val="both"/>
              <w:rPr>
                <w:sz w:val="24"/>
              </w:rPr>
            </w:pPr>
            <w:r>
              <w:rPr>
                <w:sz w:val="24"/>
              </w:rPr>
              <w:t>D</w:t>
            </w:r>
            <w:r w:rsidR="007A32B8">
              <w:rPr>
                <w:sz w:val="24"/>
              </w:rPr>
              <w:t>escription of the wnd</w:t>
            </w:r>
            <w:r>
              <w:rPr>
                <w:sz w:val="24"/>
              </w:rPr>
              <w:t xml:space="preserve">.cli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BE3C5D">
            <w:pPr>
              <w:spacing w:before="120"/>
              <w:jc w:val="both"/>
              <w:rPr>
                <w:sz w:val="24"/>
              </w:rPr>
            </w:pPr>
            <w:r>
              <w:rPr>
                <w:sz w:val="24"/>
              </w:rPr>
              <w:t>Th</w:t>
            </w:r>
            <w:r w:rsidR="00D94747">
              <w:rPr>
                <w:sz w:val="24"/>
              </w:rPr>
              <w:t>e header information for the wnd</w:t>
            </w:r>
            <w:r>
              <w:rPr>
                <w:sz w:val="24"/>
              </w:rPr>
              <w:t>.cli file</w:t>
            </w:r>
          </w:p>
        </w:tc>
      </w:tr>
      <w:tr w:rsidR="001D4AA3" w:rsidTr="00BE3C5D">
        <w:trPr>
          <w:cantSplit/>
        </w:trPr>
        <w:tc>
          <w:tcPr>
            <w:tcW w:w="1800" w:type="dxa"/>
          </w:tcPr>
          <w:p w:rsidR="001D4AA3" w:rsidRPr="002178B0" w:rsidRDefault="002178B0" w:rsidP="00BE3C5D">
            <w:pPr>
              <w:pStyle w:val="Heading5"/>
              <w:spacing w:before="120"/>
              <w:rPr>
                <w:caps/>
                <w:sz w:val="18"/>
                <w:szCs w:val="18"/>
              </w:rPr>
            </w:pPr>
            <w:r w:rsidRPr="002178B0">
              <w:rPr>
                <w:caps/>
                <w:sz w:val="18"/>
                <w:szCs w:val="18"/>
              </w:rPr>
              <w:t>WND</w:t>
            </w:r>
            <w:r w:rsidR="001D4AA3" w:rsidRPr="002178B0">
              <w:rPr>
                <w:caps/>
                <w:sz w:val="18"/>
                <w:szCs w:val="18"/>
              </w:rPr>
              <w:t>_FILENAME</w:t>
            </w:r>
          </w:p>
        </w:tc>
        <w:tc>
          <w:tcPr>
            <w:tcW w:w="6210" w:type="dxa"/>
            <w:tcBorders>
              <w:top w:val="dotted" w:sz="4" w:space="0" w:color="auto"/>
            </w:tcBorders>
          </w:tcPr>
          <w:p w:rsidR="001D4AA3" w:rsidRDefault="001D4AA3" w:rsidP="00D94747">
            <w:pPr>
              <w:spacing w:before="120"/>
              <w:jc w:val="both"/>
              <w:rPr>
                <w:sz w:val="24"/>
              </w:rPr>
            </w:pPr>
            <w:r>
              <w:rPr>
                <w:sz w:val="24"/>
              </w:rPr>
              <w:t xml:space="preserve">The name of the precipitation file containing daily </w:t>
            </w:r>
            <w:r w:rsidR="00D94747">
              <w:rPr>
                <w:sz w:val="24"/>
              </w:rPr>
              <w:t>wind</w:t>
            </w:r>
            <w:r w:rsidR="002178B0">
              <w:rPr>
                <w:sz w:val="24"/>
              </w:rPr>
              <w:t>speed</w:t>
            </w:r>
            <w:r>
              <w:rPr>
                <w:sz w:val="24"/>
              </w:rPr>
              <w:t xml:space="preserve"> input data</w:t>
            </w:r>
          </w:p>
        </w:tc>
      </w:tr>
    </w:tbl>
    <w:p w:rsidR="008A777F" w:rsidRPr="008A777F" w:rsidRDefault="008A777F" w:rsidP="002178B0">
      <w:pPr>
        <w:rPr>
          <w:b/>
          <w:smallCaps/>
          <w:sz w:val="28"/>
          <w:szCs w:val="28"/>
          <w:u w:val="single"/>
        </w:rPr>
      </w:pPr>
      <w:r>
        <w:rPr>
          <w:b/>
          <w:smallCaps/>
          <w:sz w:val="28"/>
          <w:szCs w:val="28"/>
          <w:u w:val="single"/>
        </w:rPr>
        <w:t>wnd_filename</w:t>
      </w:r>
    </w:p>
    <w:p w:rsidR="002178B0" w:rsidRDefault="002178B0" w:rsidP="002178B0">
      <w:pPr>
        <w:rPr>
          <w:sz w:val="24"/>
          <w:szCs w:val="24"/>
        </w:rPr>
      </w:pPr>
      <w:r>
        <w:rPr>
          <w:sz w:val="24"/>
          <w:szCs w:val="24"/>
        </w:rPr>
        <w:t>The wnd_filename is input in the wnd.cli file.  The description of the ‘wnd_filename’ contains the daily wind values for the simulation and is space delimited.  Below is a sample of the file (partial listing):</w:t>
      </w:r>
    </w:p>
    <w:p w:rsidR="002178B0" w:rsidRPr="002178B0" w:rsidRDefault="002178B0" w:rsidP="002178B0">
      <w:pPr>
        <w:ind w:firstLine="720"/>
        <w:rPr>
          <w:sz w:val="24"/>
          <w:szCs w:val="24"/>
        </w:rPr>
      </w:pPr>
      <w:r w:rsidRPr="002178B0">
        <w:rPr>
          <w:sz w:val="24"/>
          <w:szCs w:val="24"/>
        </w:rPr>
        <w:t>gage1.wnd - Little River Watershed</w:t>
      </w:r>
    </w:p>
    <w:p w:rsidR="002178B0" w:rsidRPr="002178B0" w:rsidRDefault="002178B0" w:rsidP="002178B0">
      <w:pPr>
        <w:rPr>
          <w:sz w:val="24"/>
          <w:szCs w:val="24"/>
        </w:rPr>
      </w:pPr>
      <w:r w:rsidRPr="002178B0">
        <w:rPr>
          <w:sz w:val="24"/>
          <w:szCs w:val="24"/>
        </w:rPr>
        <w:t xml:space="preserve">      </w:t>
      </w:r>
      <w:r>
        <w:rPr>
          <w:sz w:val="24"/>
          <w:szCs w:val="24"/>
        </w:rPr>
        <w:tab/>
      </w:r>
      <w:r w:rsidRPr="002178B0">
        <w:rPr>
          <w:sz w:val="24"/>
          <w:szCs w:val="24"/>
        </w:rPr>
        <w:t>NBYR      LAT     LONG    ELEV</w:t>
      </w:r>
    </w:p>
    <w:p w:rsidR="002178B0" w:rsidRPr="002178B0" w:rsidRDefault="002178B0" w:rsidP="002178B0">
      <w:pPr>
        <w:rPr>
          <w:sz w:val="24"/>
          <w:szCs w:val="24"/>
        </w:rPr>
      </w:pPr>
      <w:r w:rsidRPr="002178B0">
        <w:rPr>
          <w:sz w:val="24"/>
          <w:szCs w:val="24"/>
        </w:rPr>
        <w:t xml:space="preserve">        </w:t>
      </w:r>
      <w:r>
        <w:rPr>
          <w:sz w:val="24"/>
          <w:szCs w:val="24"/>
        </w:rPr>
        <w:tab/>
        <w:t xml:space="preserve">       </w:t>
      </w:r>
      <w:r w:rsidRPr="002178B0">
        <w:rPr>
          <w:sz w:val="24"/>
          <w:szCs w:val="24"/>
        </w:rPr>
        <w:t xml:space="preserve">25      </w:t>
      </w:r>
      <w:r>
        <w:rPr>
          <w:sz w:val="24"/>
          <w:szCs w:val="24"/>
        </w:rPr>
        <w:t xml:space="preserve">  </w:t>
      </w:r>
      <w:r w:rsidRPr="002178B0">
        <w:rPr>
          <w:sz w:val="24"/>
          <w:szCs w:val="24"/>
        </w:rPr>
        <w:t xml:space="preserve">0.0      </w:t>
      </w:r>
      <w:r>
        <w:rPr>
          <w:sz w:val="24"/>
          <w:szCs w:val="24"/>
        </w:rPr>
        <w:t xml:space="preserve">     </w:t>
      </w:r>
      <w:r w:rsidRPr="002178B0">
        <w:rPr>
          <w:sz w:val="24"/>
          <w:szCs w:val="24"/>
        </w:rPr>
        <w:t xml:space="preserve">0.0     </w:t>
      </w:r>
      <w:r>
        <w:rPr>
          <w:sz w:val="24"/>
          <w:szCs w:val="24"/>
        </w:rPr>
        <w:t xml:space="preserve">    </w:t>
      </w:r>
      <w:r w:rsidRPr="002178B0">
        <w:rPr>
          <w:sz w:val="24"/>
          <w:szCs w:val="24"/>
        </w:rPr>
        <w:t>0.0</w:t>
      </w:r>
    </w:p>
    <w:p w:rsidR="002178B0" w:rsidRPr="002178B0" w:rsidRDefault="002178B0" w:rsidP="002178B0">
      <w:pPr>
        <w:rPr>
          <w:sz w:val="24"/>
          <w:szCs w:val="24"/>
        </w:rPr>
      </w:pPr>
      <w:r w:rsidRPr="002178B0">
        <w:rPr>
          <w:sz w:val="24"/>
          <w:szCs w:val="24"/>
        </w:rPr>
        <w:t xml:space="preserve">      </w:t>
      </w:r>
      <w:r>
        <w:rPr>
          <w:sz w:val="24"/>
          <w:szCs w:val="24"/>
        </w:rPr>
        <w:tab/>
      </w:r>
      <w:r w:rsidRPr="002178B0">
        <w:rPr>
          <w:sz w:val="24"/>
          <w:szCs w:val="24"/>
        </w:rPr>
        <w:t xml:space="preserve">1988   </w:t>
      </w:r>
      <w:r>
        <w:rPr>
          <w:sz w:val="24"/>
          <w:szCs w:val="24"/>
        </w:rPr>
        <w:t xml:space="preserve">    1     3.8</w:t>
      </w:r>
    </w:p>
    <w:p w:rsidR="002178B0" w:rsidRPr="002178B0" w:rsidRDefault="002178B0" w:rsidP="002178B0">
      <w:pPr>
        <w:rPr>
          <w:sz w:val="24"/>
          <w:szCs w:val="24"/>
        </w:rPr>
      </w:pPr>
      <w:r w:rsidRPr="002178B0">
        <w:rPr>
          <w:sz w:val="24"/>
          <w:szCs w:val="24"/>
        </w:rPr>
        <w:t xml:space="preserve">      </w:t>
      </w:r>
      <w:r>
        <w:rPr>
          <w:sz w:val="24"/>
          <w:szCs w:val="24"/>
        </w:rPr>
        <w:tab/>
        <w:t>1988       2     4.4</w:t>
      </w:r>
    </w:p>
    <w:p w:rsidR="002178B0" w:rsidRPr="002178B0" w:rsidRDefault="002178B0" w:rsidP="002178B0">
      <w:pPr>
        <w:rPr>
          <w:sz w:val="24"/>
          <w:szCs w:val="24"/>
        </w:rPr>
      </w:pPr>
      <w:r w:rsidRPr="002178B0">
        <w:rPr>
          <w:sz w:val="24"/>
          <w:szCs w:val="24"/>
        </w:rPr>
        <w:t xml:space="preserve">      </w:t>
      </w:r>
      <w:r>
        <w:rPr>
          <w:sz w:val="24"/>
          <w:szCs w:val="24"/>
        </w:rPr>
        <w:tab/>
        <w:t>1988       3     2.8</w:t>
      </w:r>
    </w:p>
    <w:p w:rsidR="002178B0" w:rsidRPr="002178B0" w:rsidRDefault="002178B0" w:rsidP="002178B0">
      <w:pPr>
        <w:rPr>
          <w:sz w:val="24"/>
          <w:szCs w:val="24"/>
        </w:rPr>
      </w:pPr>
      <w:r w:rsidRPr="002178B0">
        <w:rPr>
          <w:sz w:val="24"/>
          <w:szCs w:val="24"/>
        </w:rPr>
        <w:t xml:space="preserve">      </w:t>
      </w:r>
      <w:r>
        <w:rPr>
          <w:sz w:val="24"/>
          <w:szCs w:val="24"/>
        </w:rPr>
        <w:tab/>
        <w:t>1988       4     2.0</w:t>
      </w:r>
    </w:p>
    <w:p w:rsidR="002178B0" w:rsidRPr="00C567ED" w:rsidRDefault="002178B0" w:rsidP="002178B0">
      <w:pPr>
        <w:rPr>
          <w:sz w:val="24"/>
          <w:szCs w:val="24"/>
        </w:rPr>
      </w:pPr>
      <w:r w:rsidRPr="002178B0">
        <w:rPr>
          <w:sz w:val="24"/>
          <w:szCs w:val="24"/>
        </w:rPr>
        <w:t xml:space="preserve">      </w:t>
      </w:r>
      <w:r>
        <w:rPr>
          <w:sz w:val="24"/>
          <w:szCs w:val="24"/>
        </w:rPr>
        <w:tab/>
        <w:t>1988       5     3.1</w:t>
      </w:r>
    </w:p>
    <w:p w:rsidR="002178B0" w:rsidRPr="00107CEA" w:rsidRDefault="002178B0" w:rsidP="002178B0">
      <w:pPr>
        <w:rPr>
          <w:sz w:val="24"/>
          <w:szCs w:val="24"/>
        </w:rPr>
      </w:pPr>
      <w:r w:rsidRPr="00C567ED">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2178B0" w:rsidTr="00BE3C5D">
        <w:trPr>
          <w:cantSplit/>
        </w:trPr>
        <w:tc>
          <w:tcPr>
            <w:tcW w:w="1800" w:type="dxa"/>
            <w:tcBorders>
              <w:bottom w:val="single" w:sz="6" w:space="0" w:color="auto"/>
            </w:tcBorders>
          </w:tcPr>
          <w:p w:rsidR="002178B0" w:rsidRDefault="002178B0" w:rsidP="00BE3C5D">
            <w:pPr>
              <w:spacing w:before="120"/>
              <w:rPr>
                <w:b/>
                <w:sz w:val="24"/>
              </w:rPr>
            </w:pPr>
            <w:r>
              <w:rPr>
                <w:b/>
                <w:sz w:val="24"/>
              </w:rPr>
              <w:t>Variable name</w:t>
            </w:r>
          </w:p>
        </w:tc>
        <w:tc>
          <w:tcPr>
            <w:tcW w:w="6210" w:type="dxa"/>
            <w:tcBorders>
              <w:bottom w:val="single" w:sz="6" w:space="0" w:color="auto"/>
            </w:tcBorders>
          </w:tcPr>
          <w:p w:rsidR="002178B0" w:rsidRDefault="002178B0" w:rsidP="00BE3C5D">
            <w:pPr>
              <w:pStyle w:val="Heading1"/>
              <w:spacing w:before="120" w:after="0"/>
              <w:jc w:val="left"/>
              <w:rPr>
                <w:b/>
              </w:rPr>
            </w:pPr>
            <w:r>
              <w:rPr>
                <w:b/>
              </w:rPr>
              <w:t>Definition</w:t>
            </w:r>
          </w:p>
        </w:tc>
      </w:tr>
      <w:tr w:rsidR="005F4C3D" w:rsidTr="00BE3C5D">
        <w:trPr>
          <w:cantSplit/>
        </w:trPr>
        <w:tc>
          <w:tcPr>
            <w:tcW w:w="1800" w:type="dxa"/>
            <w:tcBorders>
              <w:bottom w:val="single" w:sz="6" w:space="0" w:color="auto"/>
            </w:tcBorders>
          </w:tcPr>
          <w:p w:rsidR="005F4C3D" w:rsidRDefault="005F4C3D" w:rsidP="00EF3E36">
            <w:pPr>
              <w:pStyle w:val="Heading5"/>
              <w:spacing w:before="120"/>
              <w:rPr>
                <w:caps/>
              </w:rPr>
            </w:pPr>
            <w:r>
              <w:rPr>
                <w:caps/>
              </w:rPr>
              <w:lastRenderedPageBreak/>
              <w:t>Title</w:t>
            </w:r>
          </w:p>
        </w:tc>
        <w:tc>
          <w:tcPr>
            <w:tcW w:w="6210" w:type="dxa"/>
            <w:tcBorders>
              <w:bottom w:val="single" w:sz="6" w:space="0" w:color="auto"/>
            </w:tcBorders>
          </w:tcPr>
          <w:p w:rsidR="005F4C3D" w:rsidRDefault="005F4C3D" w:rsidP="00EF3E36">
            <w:pPr>
              <w:spacing w:before="120"/>
              <w:jc w:val="both"/>
              <w:rPr>
                <w:sz w:val="24"/>
              </w:rPr>
            </w:pPr>
            <w:r>
              <w:rPr>
                <w:sz w:val="24"/>
              </w:rPr>
              <w:t xml:space="preserve">Description of the windspeed file (may be blank) </w:t>
            </w:r>
          </w:p>
        </w:tc>
      </w:tr>
      <w:tr w:rsidR="005F4C3D" w:rsidTr="00BE3C5D">
        <w:trPr>
          <w:cantSplit/>
        </w:trPr>
        <w:tc>
          <w:tcPr>
            <w:tcW w:w="1800" w:type="dxa"/>
          </w:tcPr>
          <w:p w:rsidR="005F4C3D" w:rsidRDefault="005F4C3D" w:rsidP="00EF3E36">
            <w:pPr>
              <w:pStyle w:val="Heading5"/>
              <w:spacing w:before="120"/>
              <w:rPr>
                <w:caps/>
              </w:rPr>
            </w:pPr>
            <w:r>
              <w:rPr>
                <w:caps/>
              </w:rPr>
              <w:t>Header</w:t>
            </w:r>
          </w:p>
        </w:tc>
        <w:tc>
          <w:tcPr>
            <w:tcW w:w="6210" w:type="dxa"/>
            <w:tcBorders>
              <w:top w:val="dotted" w:sz="4" w:space="0" w:color="auto"/>
            </w:tcBorders>
          </w:tcPr>
          <w:p w:rsidR="005F4C3D" w:rsidRDefault="005F4C3D" w:rsidP="00EF3E36">
            <w:pPr>
              <w:spacing w:before="120"/>
              <w:jc w:val="both"/>
              <w:rPr>
                <w:sz w:val="24"/>
              </w:rPr>
            </w:pPr>
            <w:r>
              <w:rPr>
                <w:sz w:val="24"/>
              </w:rPr>
              <w:t>Headings</w:t>
            </w:r>
          </w:p>
        </w:tc>
      </w:tr>
      <w:tr w:rsidR="005F4C3D" w:rsidTr="00BE3C5D">
        <w:trPr>
          <w:cantSplit/>
        </w:trPr>
        <w:tc>
          <w:tcPr>
            <w:tcW w:w="1800" w:type="dxa"/>
          </w:tcPr>
          <w:p w:rsidR="005F4C3D" w:rsidRDefault="005F4C3D" w:rsidP="00EF3E36">
            <w:pPr>
              <w:pStyle w:val="Heading5"/>
              <w:spacing w:before="120"/>
              <w:rPr>
                <w:caps/>
              </w:rPr>
            </w:pPr>
            <w:r>
              <w:rPr>
                <w:caps/>
              </w:rPr>
              <w:t>NBYR</w:t>
            </w:r>
          </w:p>
        </w:tc>
        <w:tc>
          <w:tcPr>
            <w:tcW w:w="6210" w:type="dxa"/>
            <w:tcBorders>
              <w:top w:val="dotted" w:sz="4" w:space="0" w:color="auto"/>
            </w:tcBorders>
          </w:tcPr>
          <w:p w:rsidR="005F4C3D" w:rsidRDefault="005F4C3D" w:rsidP="00EF3E36">
            <w:pPr>
              <w:spacing w:before="120"/>
              <w:jc w:val="both"/>
              <w:rPr>
                <w:sz w:val="24"/>
              </w:rPr>
            </w:pPr>
            <w:r>
              <w:rPr>
                <w:sz w:val="24"/>
              </w:rPr>
              <w:t>The header information for the file</w:t>
            </w:r>
          </w:p>
        </w:tc>
      </w:tr>
      <w:tr w:rsidR="005F4C3D" w:rsidTr="00BE3C5D">
        <w:trPr>
          <w:cantSplit/>
        </w:trPr>
        <w:tc>
          <w:tcPr>
            <w:tcW w:w="1800" w:type="dxa"/>
          </w:tcPr>
          <w:p w:rsidR="005F4C3D" w:rsidRDefault="005F4C3D" w:rsidP="00EF3E36">
            <w:pPr>
              <w:pStyle w:val="Heading5"/>
              <w:spacing w:before="120"/>
              <w:rPr>
                <w:caps/>
              </w:rPr>
            </w:pPr>
            <w:r>
              <w:rPr>
                <w:caps/>
              </w:rPr>
              <w:t>LAT</w:t>
            </w:r>
          </w:p>
        </w:tc>
        <w:tc>
          <w:tcPr>
            <w:tcW w:w="6210" w:type="dxa"/>
            <w:tcBorders>
              <w:top w:val="dotted" w:sz="4" w:space="0" w:color="auto"/>
            </w:tcBorders>
          </w:tcPr>
          <w:p w:rsidR="005F4C3D" w:rsidRDefault="005F4C3D" w:rsidP="00EF3E36">
            <w:pPr>
              <w:spacing w:before="120"/>
              <w:jc w:val="both"/>
              <w:rPr>
                <w:sz w:val="24"/>
              </w:rPr>
            </w:pPr>
            <w:r>
              <w:rPr>
                <w:sz w:val="24"/>
              </w:rPr>
              <w:t xml:space="preserve">Latitude of the windspeed gage </w:t>
            </w:r>
          </w:p>
        </w:tc>
      </w:tr>
      <w:tr w:rsidR="005F4C3D" w:rsidTr="00BE3C5D">
        <w:trPr>
          <w:cantSplit/>
        </w:trPr>
        <w:tc>
          <w:tcPr>
            <w:tcW w:w="1800" w:type="dxa"/>
          </w:tcPr>
          <w:p w:rsidR="005F4C3D" w:rsidRDefault="005F4C3D" w:rsidP="00EF3E36">
            <w:pPr>
              <w:pStyle w:val="Heading5"/>
              <w:spacing w:before="120"/>
              <w:rPr>
                <w:caps/>
              </w:rPr>
            </w:pPr>
            <w:r>
              <w:rPr>
                <w:caps/>
              </w:rPr>
              <w:t>LONG</w:t>
            </w:r>
          </w:p>
        </w:tc>
        <w:tc>
          <w:tcPr>
            <w:tcW w:w="6210" w:type="dxa"/>
            <w:tcBorders>
              <w:top w:val="dotted" w:sz="4" w:space="0" w:color="auto"/>
            </w:tcBorders>
          </w:tcPr>
          <w:p w:rsidR="005F4C3D" w:rsidRDefault="005F4C3D" w:rsidP="00EF3E36">
            <w:pPr>
              <w:spacing w:before="120"/>
              <w:jc w:val="both"/>
              <w:rPr>
                <w:sz w:val="24"/>
              </w:rPr>
            </w:pPr>
            <w:r>
              <w:rPr>
                <w:sz w:val="24"/>
              </w:rPr>
              <w:t>Longitude of the windspeed gage</w:t>
            </w:r>
          </w:p>
        </w:tc>
      </w:tr>
      <w:tr w:rsidR="005F4C3D" w:rsidTr="00BE3C5D">
        <w:trPr>
          <w:cantSplit/>
        </w:trPr>
        <w:tc>
          <w:tcPr>
            <w:tcW w:w="1800" w:type="dxa"/>
          </w:tcPr>
          <w:p w:rsidR="005F4C3D" w:rsidRDefault="005F4C3D" w:rsidP="00EF3E36">
            <w:pPr>
              <w:pStyle w:val="Heading5"/>
              <w:spacing w:before="120"/>
              <w:rPr>
                <w:caps/>
              </w:rPr>
            </w:pPr>
            <w:r>
              <w:rPr>
                <w:caps/>
              </w:rPr>
              <w:t>ELEV</w:t>
            </w:r>
          </w:p>
        </w:tc>
        <w:tc>
          <w:tcPr>
            <w:tcW w:w="6210" w:type="dxa"/>
            <w:tcBorders>
              <w:top w:val="dotted" w:sz="4" w:space="0" w:color="auto"/>
            </w:tcBorders>
          </w:tcPr>
          <w:p w:rsidR="005F4C3D" w:rsidRDefault="005F4C3D" w:rsidP="00EF3E36">
            <w:pPr>
              <w:spacing w:before="120"/>
              <w:jc w:val="both"/>
              <w:rPr>
                <w:sz w:val="24"/>
              </w:rPr>
            </w:pPr>
            <w:r>
              <w:rPr>
                <w:sz w:val="24"/>
              </w:rPr>
              <w:t>Elevation of the windspeed gage</w:t>
            </w:r>
          </w:p>
        </w:tc>
      </w:tr>
      <w:tr w:rsidR="005F4C3D" w:rsidTr="00BE3C5D">
        <w:trPr>
          <w:cantSplit/>
        </w:trPr>
        <w:tc>
          <w:tcPr>
            <w:tcW w:w="1800" w:type="dxa"/>
          </w:tcPr>
          <w:p w:rsidR="005F4C3D" w:rsidRDefault="005F4C3D" w:rsidP="00EF3E36">
            <w:pPr>
              <w:pStyle w:val="Heading5"/>
              <w:spacing w:before="120"/>
              <w:rPr>
                <w:caps/>
              </w:rPr>
            </w:pPr>
            <w:r>
              <w:rPr>
                <w:caps/>
              </w:rPr>
              <w:t>IYR</w:t>
            </w:r>
          </w:p>
        </w:tc>
        <w:tc>
          <w:tcPr>
            <w:tcW w:w="6210" w:type="dxa"/>
            <w:tcBorders>
              <w:top w:val="dotted" w:sz="4" w:space="0" w:color="auto"/>
            </w:tcBorders>
          </w:tcPr>
          <w:p w:rsidR="005F4C3D" w:rsidRDefault="005F4C3D" w:rsidP="00EF3E36">
            <w:pPr>
              <w:spacing w:before="120"/>
              <w:jc w:val="both"/>
              <w:rPr>
                <w:sz w:val="24"/>
              </w:rPr>
            </w:pPr>
            <w:r>
              <w:rPr>
                <w:sz w:val="24"/>
              </w:rPr>
              <w:t xml:space="preserve">The year of the windspeed data </w:t>
            </w:r>
          </w:p>
        </w:tc>
      </w:tr>
      <w:tr w:rsidR="005F4C3D" w:rsidTr="00BE3C5D">
        <w:trPr>
          <w:cantSplit/>
        </w:trPr>
        <w:tc>
          <w:tcPr>
            <w:tcW w:w="1800" w:type="dxa"/>
          </w:tcPr>
          <w:p w:rsidR="005F4C3D" w:rsidRDefault="005F4C3D" w:rsidP="00EF3E36">
            <w:pPr>
              <w:pStyle w:val="Heading5"/>
              <w:spacing w:before="120"/>
              <w:rPr>
                <w:caps/>
              </w:rPr>
            </w:pPr>
            <w:r>
              <w:rPr>
                <w:caps/>
              </w:rPr>
              <w:t>ISTEP</w:t>
            </w:r>
          </w:p>
        </w:tc>
        <w:tc>
          <w:tcPr>
            <w:tcW w:w="6210" w:type="dxa"/>
            <w:tcBorders>
              <w:top w:val="dotted" w:sz="4" w:space="0" w:color="auto"/>
            </w:tcBorders>
          </w:tcPr>
          <w:p w:rsidR="005F4C3D" w:rsidRDefault="005F4C3D" w:rsidP="00EF3E36">
            <w:pPr>
              <w:spacing w:before="120"/>
              <w:jc w:val="both"/>
              <w:rPr>
                <w:sz w:val="24"/>
              </w:rPr>
            </w:pPr>
            <w:r>
              <w:rPr>
                <w:sz w:val="24"/>
              </w:rPr>
              <w:t xml:space="preserve">Timestep </w:t>
            </w:r>
          </w:p>
        </w:tc>
      </w:tr>
      <w:tr w:rsidR="005F4C3D" w:rsidTr="00BE3C5D">
        <w:trPr>
          <w:cantSplit/>
        </w:trPr>
        <w:tc>
          <w:tcPr>
            <w:tcW w:w="1800" w:type="dxa"/>
          </w:tcPr>
          <w:p w:rsidR="005F4C3D" w:rsidRDefault="005F4C3D" w:rsidP="00EF3E36">
            <w:pPr>
              <w:pStyle w:val="Heading5"/>
              <w:spacing w:before="120"/>
              <w:rPr>
                <w:caps/>
              </w:rPr>
            </w:pPr>
            <w:r>
              <w:rPr>
                <w:caps/>
              </w:rPr>
              <w:t>WNDSPD</w:t>
            </w:r>
          </w:p>
        </w:tc>
        <w:tc>
          <w:tcPr>
            <w:tcW w:w="6210" w:type="dxa"/>
            <w:tcBorders>
              <w:top w:val="dotted" w:sz="4" w:space="0" w:color="auto"/>
            </w:tcBorders>
          </w:tcPr>
          <w:p w:rsidR="005F4C3D" w:rsidRDefault="005F4C3D" w:rsidP="00EF3E36">
            <w:pPr>
              <w:spacing w:before="120"/>
              <w:jc w:val="both"/>
              <w:rPr>
                <w:sz w:val="24"/>
              </w:rPr>
            </w:pPr>
            <w:r>
              <w:rPr>
                <w:sz w:val="24"/>
              </w:rPr>
              <w:t>The windspeed value for istep (-99.0 to generate missing days)</w:t>
            </w:r>
          </w:p>
          <w:p w:rsidR="005F4C3D" w:rsidRDefault="005F4C3D" w:rsidP="00EF3E36">
            <w:pPr>
              <w:spacing w:before="120"/>
              <w:jc w:val="both"/>
              <w:rPr>
                <w:sz w:val="24"/>
              </w:rPr>
            </w:pPr>
          </w:p>
        </w:tc>
      </w:tr>
    </w:tbl>
    <w:p w:rsidR="00886DD5" w:rsidRDefault="00886DD5" w:rsidP="001732EE">
      <w:pPr>
        <w:rPr>
          <w:b/>
          <w:sz w:val="28"/>
          <w:szCs w:val="28"/>
          <w:u w:val="single"/>
        </w:rPr>
      </w:pPr>
    </w:p>
    <w:p w:rsidR="009B20CD" w:rsidRPr="00E506AB" w:rsidRDefault="009B20CD" w:rsidP="009B20CD">
      <w:r>
        <w:rPr>
          <w:b/>
          <w:smallCaps/>
          <w:sz w:val="28"/>
          <w:szCs w:val="28"/>
          <w:u w:val="single"/>
        </w:rPr>
        <w:t>atmo.cli</w:t>
      </w:r>
    </w:p>
    <w:p w:rsidR="009B20CD" w:rsidRDefault="009B20CD" w:rsidP="009B20CD">
      <w:pPr>
        <w:jc w:val="both"/>
        <w:rPr>
          <w:smallCaps/>
          <w:sz w:val="24"/>
          <w:szCs w:val="24"/>
        </w:rPr>
      </w:pPr>
      <w:r>
        <w:rPr>
          <w:sz w:val="24"/>
          <w:szCs w:val="24"/>
        </w:rPr>
        <w:t xml:space="preserve">The </w:t>
      </w:r>
      <w:r>
        <w:rPr>
          <w:smallCaps/>
          <w:sz w:val="24"/>
          <w:szCs w:val="24"/>
        </w:rPr>
        <w:t>atmo.cli</w:t>
      </w:r>
      <w:r>
        <w:rPr>
          <w:sz w:val="24"/>
          <w:szCs w:val="24"/>
        </w:rPr>
        <w:t xml:space="preserve"> file contains the input variables for atmospheric deposition.</w:t>
      </w:r>
      <w:r w:rsidRPr="00E506AB">
        <w:rPr>
          <w:rFonts w:eastAsia="Batang"/>
          <w:sz w:val="24"/>
          <w:lang w:eastAsia="ko-KR"/>
        </w:rPr>
        <w:t xml:space="preserve"> </w:t>
      </w:r>
      <w:r>
        <w:rPr>
          <w:rFonts w:eastAsia="Batang"/>
          <w:sz w:val="24"/>
          <w:lang w:eastAsia="ko-KR"/>
        </w:rPr>
        <w:t>The atmospheric d</w:t>
      </w:r>
      <w:r w:rsidRPr="00E506AB">
        <w:rPr>
          <w:rFonts w:eastAsia="Batang"/>
          <w:sz w:val="24"/>
          <w:lang w:eastAsia="ko-KR"/>
        </w:rPr>
        <w:t>eposition input file contains annual average atmospheric nitrogen deposition values including ammonium, nitrate, dry ammonium and dry n</w:t>
      </w:r>
      <w:r>
        <w:rPr>
          <w:rFonts w:eastAsia="Batang"/>
          <w:sz w:val="24"/>
          <w:lang w:eastAsia="ko-KR"/>
        </w:rPr>
        <w:t xml:space="preserve">itrate and can be read in as average annual or monthly. This file is optional.  Partial </w:t>
      </w:r>
      <w:r>
        <w:rPr>
          <w:sz w:val="24"/>
          <w:szCs w:val="24"/>
        </w:rPr>
        <w:t xml:space="preserve">Sample </w:t>
      </w:r>
      <w:r>
        <w:rPr>
          <w:smallCaps/>
          <w:sz w:val="24"/>
          <w:szCs w:val="24"/>
        </w:rPr>
        <w:t>atmo.cli (</w:t>
      </w:r>
      <w:r w:rsidRPr="007A1E20">
        <w:rPr>
          <w:sz w:val="24"/>
          <w:szCs w:val="24"/>
        </w:rPr>
        <w:t>average</w:t>
      </w:r>
      <w:r>
        <w:rPr>
          <w:sz w:val="24"/>
          <w:szCs w:val="24"/>
        </w:rPr>
        <w:t xml:space="preserve"> annual) and </w:t>
      </w:r>
      <w:r>
        <w:rPr>
          <w:smallCaps/>
          <w:sz w:val="24"/>
          <w:szCs w:val="24"/>
        </w:rPr>
        <w:t>atmo_mon.cli (</w:t>
      </w:r>
      <w:r w:rsidRPr="002C1E3C">
        <w:rPr>
          <w:sz w:val="24"/>
          <w:szCs w:val="24"/>
        </w:rPr>
        <w:t>monthly</w:t>
      </w:r>
      <w:r>
        <w:rPr>
          <w:smallCaps/>
          <w:sz w:val="24"/>
          <w:szCs w:val="24"/>
        </w:rPr>
        <w:t xml:space="preserve">) </w:t>
      </w:r>
      <w:r w:rsidRPr="002C1E3C">
        <w:rPr>
          <w:sz w:val="24"/>
          <w:szCs w:val="24"/>
        </w:rPr>
        <w:t>files are listed below.</w:t>
      </w:r>
      <w:r>
        <w:rPr>
          <w:smallCaps/>
          <w:sz w:val="24"/>
          <w:szCs w:val="24"/>
        </w:rPr>
        <w:t xml:space="preserve"> </w:t>
      </w:r>
      <w:r w:rsidR="00463153">
        <w:rPr>
          <w:smallCaps/>
          <w:sz w:val="24"/>
          <w:szCs w:val="24"/>
        </w:rPr>
        <w:t xml:space="preserve">  </w:t>
      </w:r>
      <w:r w:rsidR="00463153" w:rsidRPr="00463153">
        <w:rPr>
          <w:smallCaps/>
          <w:color w:val="FF0000"/>
          <w:sz w:val="24"/>
          <w:szCs w:val="24"/>
        </w:rPr>
        <w:t xml:space="preserve">not sure about </w:t>
      </w:r>
      <w:proofErr w:type="gramStart"/>
      <w:r w:rsidR="00463153" w:rsidRPr="00463153">
        <w:rPr>
          <w:smallCaps/>
          <w:color w:val="FF0000"/>
          <w:sz w:val="24"/>
          <w:szCs w:val="24"/>
        </w:rPr>
        <w:t>this  example</w:t>
      </w:r>
      <w:proofErr w:type="gramEnd"/>
      <w:r w:rsidR="00463153" w:rsidRPr="00463153">
        <w:rPr>
          <w:smallCaps/>
          <w:color w:val="FF0000"/>
          <w:sz w:val="24"/>
          <w:szCs w:val="24"/>
        </w:rPr>
        <w:t xml:space="preserve"> data set</w:t>
      </w:r>
      <w:r w:rsidR="0069644A">
        <w:rPr>
          <w:smallCaps/>
          <w:color w:val="FF0000"/>
          <w:sz w:val="24"/>
          <w:szCs w:val="24"/>
        </w:rPr>
        <w:t xml:space="preserve"> should line 7 be there?</w:t>
      </w:r>
    </w:p>
    <w:p w:rsidR="009B20CD" w:rsidRPr="00C5185E" w:rsidRDefault="009B20CD" w:rsidP="009B20CD">
      <w:pPr>
        <w:jc w:val="both"/>
        <w:rPr>
          <w:smallCaps/>
          <w:sz w:val="16"/>
          <w:szCs w:val="16"/>
        </w:rPr>
      </w:pPr>
      <w:r w:rsidRPr="00C5185E">
        <w:rPr>
          <w:smallCaps/>
          <w:sz w:val="16"/>
          <w:szCs w:val="16"/>
        </w:rPr>
        <w:t>Atmodep_file</w:t>
      </w:r>
    </w:p>
    <w:p w:rsidR="009B20CD" w:rsidRPr="00C5185E" w:rsidRDefault="009B20CD" w:rsidP="009B20CD">
      <w:pPr>
        <w:jc w:val="both"/>
        <w:rPr>
          <w:smallCaps/>
          <w:sz w:val="16"/>
          <w:szCs w:val="16"/>
        </w:rPr>
      </w:pPr>
      <w:r w:rsidRPr="00C5185E">
        <w:rPr>
          <w:smallCaps/>
          <w:sz w:val="16"/>
          <w:szCs w:val="16"/>
        </w:rPr>
        <w:t>line2</w:t>
      </w:r>
    </w:p>
    <w:p w:rsidR="009B20CD" w:rsidRPr="00C5185E" w:rsidRDefault="009B20CD" w:rsidP="009B20CD">
      <w:pPr>
        <w:jc w:val="both"/>
        <w:rPr>
          <w:smallCaps/>
          <w:sz w:val="16"/>
          <w:szCs w:val="16"/>
        </w:rPr>
      </w:pPr>
      <w:r w:rsidRPr="00C5185E">
        <w:rPr>
          <w:smallCaps/>
          <w:sz w:val="16"/>
          <w:szCs w:val="16"/>
        </w:rPr>
        <w:t>line3</w:t>
      </w:r>
    </w:p>
    <w:p w:rsidR="009B20CD" w:rsidRPr="00C5185E" w:rsidRDefault="009B20CD" w:rsidP="009B20CD">
      <w:pPr>
        <w:jc w:val="both"/>
        <w:rPr>
          <w:smallCaps/>
          <w:sz w:val="16"/>
          <w:szCs w:val="16"/>
        </w:rPr>
      </w:pPr>
      <w:r w:rsidRPr="00C5185E">
        <w:rPr>
          <w:smallCaps/>
          <w:sz w:val="16"/>
          <w:szCs w:val="16"/>
        </w:rPr>
        <w:t>line4</w:t>
      </w:r>
    </w:p>
    <w:p w:rsidR="009B20CD" w:rsidRPr="00C5185E" w:rsidRDefault="009B20CD" w:rsidP="009B20CD">
      <w:pPr>
        <w:jc w:val="both"/>
        <w:rPr>
          <w:smallCaps/>
          <w:sz w:val="16"/>
          <w:szCs w:val="16"/>
        </w:rPr>
      </w:pPr>
      <w:r w:rsidRPr="00C5185E">
        <w:rPr>
          <w:smallCaps/>
          <w:sz w:val="16"/>
          <w:szCs w:val="16"/>
        </w:rPr>
        <w:t>line5</w:t>
      </w:r>
    </w:p>
    <w:p w:rsidR="009B20CD" w:rsidRPr="00C5185E" w:rsidRDefault="009B20CD" w:rsidP="009B20CD">
      <w:pPr>
        <w:jc w:val="both"/>
        <w:rPr>
          <w:smallCaps/>
          <w:sz w:val="16"/>
          <w:szCs w:val="16"/>
        </w:rPr>
      </w:pPr>
      <w:r w:rsidRPr="00C5185E">
        <w:rPr>
          <w:smallCaps/>
          <w:sz w:val="16"/>
          <w:szCs w:val="16"/>
        </w:rPr>
        <w:t xml:space="preserve">  2 </w:t>
      </w:r>
      <w:r>
        <w:rPr>
          <w:smallCaps/>
          <w:sz w:val="16"/>
          <w:szCs w:val="16"/>
        </w:rPr>
        <w:t xml:space="preserve">  </w:t>
      </w:r>
      <w:r w:rsidRPr="00C5185E">
        <w:rPr>
          <w:smallCaps/>
          <w:sz w:val="16"/>
          <w:szCs w:val="16"/>
        </w:rPr>
        <w:t xml:space="preserve"> 36</w:t>
      </w:r>
    </w:p>
    <w:p w:rsidR="009B20CD" w:rsidRPr="00C5185E" w:rsidRDefault="009B20CD" w:rsidP="009B20CD">
      <w:pPr>
        <w:jc w:val="both"/>
        <w:rPr>
          <w:smallCaps/>
          <w:sz w:val="16"/>
          <w:szCs w:val="16"/>
        </w:rPr>
      </w:pPr>
      <w:r w:rsidRPr="00C5185E">
        <w:rPr>
          <w:smallCaps/>
          <w:sz w:val="16"/>
          <w:szCs w:val="16"/>
        </w:rPr>
        <w:t xml:space="preserve">     </w:t>
      </w:r>
      <w:proofErr w:type="gramStart"/>
      <w:r w:rsidRPr="00C5185E">
        <w:rPr>
          <w:smallCaps/>
          <w:sz w:val="16"/>
          <w:szCs w:val="16"/>
        </w:rPr>
        <w:t>1  2000</w:t>
      </w:r>
      <w:proofErr w:type="gramEnd"/>
    </w:p>
    <w:p w:rsidR="009B20CD" w:rsidRPr="0019154B" w:rsidRDefault="009B20CD" w:rsidP="009B20CD">
      <w:pPr>
        <w:jc w:val="both"/>
        <w:rPr>
          <w:rFonts w:eastAsia="Batang"/>
          <w:b/>
          <w:sz w:val="24"/>
          <w:lang w:eastAsia="ko-KR"/>
        </w:rPr>
      </w:pPr>
      <w:r w:rsidRPr="00C5185E">
        <w:rPr>
          <w:smallCaps/>
          <w:sz w:val="16"/>
          <w:szCs w:val="16"/>
        </w:rPr>
        <w:t xml:space="preserve">     0.375       2.2      0.02       1.6       0.5       1.1       0.2       1.2       0.3       1.1      0.01       1.5      0.45     1.204     0.224      1.66     0.459     1.178     0.254     </w:t>
      </w:r>
    </w:p>
    <w:p w:rsidR="009B20CD" w:rsidRDefault="009B20CD" w:rsidP="009B20CD">
      <w:pPr>
        <w:rPr>
          <w:sz w:val="24"/>
          <w:szCs w:val="24"/>
        </w:rPr>
      </w:pPr>
    </w:p>
    <w:tbl>
      <w:tblPr>
        <w:tblW w:w="0" w:type="auto"/>
        <w:tblInd w:w="738" w:type="dxa"/>
        <w:tblLayout w:type="fixed"/>
        <w:tblLook w:val="0000" w:firstRow="0" w:lastRow="0" w:firstColumn="0" w:lastColumn="0" w:noHBand="0" w:noVBand="0"/>
      </w:tblPr>
      <w:tblGrid>
        <w:gridCol w:w="2142"/>
        <w:gridCol w:w="18"/>
        <w:gridCol w:w="5940"/>
      </w:tblGrid>
      <w:tr w:rsidR="009B20CD" w:rsidTr="00B97B0C">
        <w:trPr>
          <w:cantSplit/>
        </w:trPr>
        <w:tc>
          <w:tcPr>
            <w:tcW w:w="2160" w:type="dxa"/>
            <w:gridSpan w:val="2"/>
            <w:tcBorders>
              <w:bottom w:val="single" w:sz="6" w:space="0" w:color="auto"/>
            </w:tcBorders>
          </w:tcPr>
          <w:p w:rsidR="009B20CD" w:rsidRDefault="009B20CD" w:rsidP="00B97B0C">
            <w:pPr>
              <w:spacing w:before="120"/>
              <w:rPr>
                <w:b/>
                <w:sz w:val="24"/>
              </w:rPr>
            </w:pPr>
            <w:r>
              <w:rPr>
                <w:b/>
                <w:sz w:val="24"/>
              </w:rPr>
              <w:t>Variable name</w:t>
            </w:r>
          </w:p>
        </w:tc>
        <w:tc>
          <w:tcPr>
            <w:tcW w:w="5940" w:type="dxa"/>
            <w:tcBorders>
              <w:bottom w:val="single" w:sz="6" w:space="0" w:color="auto"/>
            </w:tcBorders>
          </w:tcPr>
          <w:p w:rsidR="009B20CD" w:rsidRDefault="009B20CD" w:rsidP="00B97B0C">
            <w:pPr>
              <w:pStyle w:val="Heading1"/>
              <w:spacing w:before="120" w:after="0"/>
              <w:jc w:val="left"/>
              <w:rPr>
                <w:b/>
              </w:rPr>
            </w:pPr>
            <w:r>
              <w:rPr>
                <w:b/>
              </w:rPr>
              <w:t>Definition</w:t>
            </w:r>
          </w:p>
        </w:tc>
      </w:tr>
      <w:tr w:rsidR="009B20CD" w:rsidRPr="0019154B" w:rsidTr="00B97B0C">
        <w:trPr>
          <w:cantSplit/>
        </w:trPr>
        <w:tc>
          <w:tcPr>
            <w:tcW w:w="2142" w:type="dxa"/>
            <w:tcBorders>
              <w:bottom w:val="single" w:sz="6" w:space="0" w:color="auto"/>
            </w:tcBorders>
          </w:tcPr>
          <w:p w:rsidR="009B20CD" w:rsidRPr="0019154B" w:rsidRDefault="009B20CD" w:rsidP="00B97B0C">
            <w:pPr>
              <w:spacing w:before="120"/>
              <w:rPr>
                <w:rFonts w:eastAsia="Batang"/>
                <w:sz w:val="24"/>
              </w:rPr>
            </w:pPr>
            <w:r w:rsidRPr="0019154B">
              <w:rPr>
                <w:rFonts w:eastAsia="Batang"/>
                <w:sz w:val="24"/>
              </w:rPr>
              <w:t>TITLE</w:t>
            </w:r>
          </w:p>
          <w:p w:rsidR="009B20CD" w:rsidRPr="0019154B" w:rsidRDefault="009B20CD" w:rsidP="00B97B0C">
            <w:pPr>
              <w:rPr>
                <w:rFonts w:eastAsia="Batang"/>
                <w:sz w:val="24"/>
              </w:rPr>
            </w:pPr>
          </w:p>
        </w:tc>
        <w:tc>
          <w:tcPr>
            <w:tcW w:w="5958" w:type="dxa"/>
            <w:gridSpan w:val="2"/>
            <w:tcBorders>
              <w:bottom w:val="single" w:sz="4" w:space="0" w:color="auto"/>
            </w:tcBorders>
          </w:tcPr>
          <w:p w:rsidR="009B20CD" w:rsidRPr="0019154B" w:rsidRDefault="009B20CD" w:rsidP="00B97B0C">
            <w:pPr>
              <w:keepNext/>
              <w:spacing w:before="120" w:after="120"/>
              <w:jc w:val="both"/>
              <w:outlineLvl w:val="0"/>
              <w:rPr>
                <w:rFonts w:eastAsia="Batang"/>
                <w:sz w:val="24"/>
              </w:rPr>
            </w:pPr>
            <w:r w:rsidRPr="0019154B">
              <w:rPr>
                <w:rFonts w:eastAsia="Batang"/>
                <w:sz w:val="24"/>
              </w:rPr>
              <w:t>The first five lines of the atom.dat file are reserved for user comments. The title line is not processed by the model and may be left blank.</w:t>
            </w:r>
          </w:p>
        </w:tc>
      </w:tr>
      <w:tr w:rsidR="009B20CD" w:rsidRPr="0019154B" w:rsidTr="00B97B0C">
        <w:trPr>
          <w:cantSplit/>
        </w:trPr>
        <w:tc>
          <w:tcPr>
            <w:tcW w:w="2142" w:type="dxa"/>
            <w:tcBorders>
              <w:bottom w:val="single" w:sz="6" w:space="0" w:color="auto"/>
            </w:tcBorders>
          </w:tcPr>
          <w:p w:rsidR="009B20CD" w:rsidRPr="0019154B" w:rsidRDefault="009B20CD" w:rsidP="00B97B0C">
            <w:pPr>
              <w:spacing w:before="120"/>
              <w:rPr>
                <w:rFonts w:eastAsia="Batang"/>
                <w:sz w:val="24"/>
              </w:rPr>
            </w:pPr>
            <w:r>
              <w:rPr>
                <w:rFonts w:eastAsia="Batang"/>
                <w:sz w:val="24"/>
              </w:rPr>
              <w:t>MATMODEP</w:t>
            </w:r>
          </w:p>
        </w:tc>
        <w:tc>
          <w:tcPr>
            <w:tcW w:w="5958" w:type="dxa"/>
            <w:gridSpan w:val="2"/>
            <w:tcBorders>
              <w:bottom w:val="single" w:sz="4" w:space="0" w:color="auto"/>
            </w:tcBorders>
          </w:tcPr>
          <w:p w:rsidR="009B20CD" w:rsidRPr="0019154B" w:rsidRDefault="009B20CD" w:rsidP="00B97B0C">
            <w:pPr>
              <w:keepNext/>
              <w:spacing w:before="120" w:after="120"/>
              <w:jc w:val="both"/>
              <w:outlineLvl w:val="0"/>
              <w:rPr>
                <w:rFonts w:eastAsia="Batang"/>
                <w:sz w:val="24"/>
              </w:rPr>
            </w:pPr>
          </w:p>
        </w:tc>
      </w:tr>
      <w:tr w:rsidR="009B20CD" w:rsidRPr="0019154B" w:rsidTr="00B97B0C">
        <w:trPr>
          <w:cantSplit/>
        </w:trPr>
        <w:tc>
          <w:tcPr>
            <w:tcW w:w="2142" w:type="dxa"/>
            <w:tcBorders>
              <w:bottom w:val="single" w:sz="6" w:space="0" w:color="auto"/>
            </w:tcBorders>
          </w:tcPr>
          <w:p w:rsidR="009B20CD" w:rsidRDefault="009B20CD" w:rsidP="00B97B0C">
            <w:pPr>
              <w:spacing w:before="120"/>
              <w:rPr>
                <w:rFonts w:eastAsia="Batang"/>
                <w:sz w:val="24"/>
              </w:rPr>
            </w:pPr>
            <w:r>
              <w:rPr>
                <w:rFonts w:eastAsia="Batang"/>
                <w:sz w:val="24"/>
              </w:rPr>
              <w:t>MOMAX</w:t>
            </w:r>
          </w:p>
        </w:tc>
        <w:tc>
          <w:tcPr>
            <w:tcW w:w="5958" w:type="dxa"/>
            <w:gridSpan w:val="2"/>
            <w:tcBorders>
              <w:bottom w:val="single" w:sz="4" w:space="0" w:color="auto"/>
            </w:tcBorders>
          </w:tcPr>
          <w:p w:rsidR="009B20CD" w:rsidRPr="0019154B" w:rsidRDefault="009B20CD" w:rsidP="00B97B0C">
            <w:pPr>
              <w:keepNext/>
              <w:spacing w:before="120" w:after="120"/>
              <w:jc w:val="both"/>
              <w:outlineLvl w:val="0"/>
              <w:rPr>
                <w:rFonts w:eastAsia="Batang"/>
                <w:sz w:val="24"/>
              </w:rPr>
            </w:pPr>
          </w:p>
        </w:tc>
      </w:tr>
      <w:tr w:rsidR="009B20CD" w:rsidRPr="0019154B" w:rsidTr="00B97B0C">
        <w:trPr>
          <w:cantSplit/>
        </w:trPr>
        <w:tc>
          <w:tcPr>
            <w:tcW w:w="2142" w:type="dxa"/>
            <w:tcBorders>
              <w:bottom w:val="single" w:sz="6" w:space="0" w:color="auto"/>
            </w:tcBorders>
          </w:tcPr>
          <w:p w:rsidR="009B20CD" w:rsidRPr="0019154B" w:rsidRDefault="009B20CD" w:rsidP="00B97B0C">
            <w:pPr>
              <w:spacing w:before="120"/>
              <w:rPr>
                <w:rFonts w:eastAsia="Batang"/>
                <w:sz w:val="24"/>
              </w:rPr>
            </w:pPr>
            <w:r>
              <w:rPr>
                <w:rFonts w:eastAsia="Batang"/>
                <w:sz w:val="24"/>
              </w:rPr>
              <w:t>NO3_RF</w:t>
            </w:r>
          </w:p>
        </w:tc>
        <w:tc>
          <w:tcPr>
            <w:tcW w:w="5958" w:type="dxa"/>
            <w:gridSpan w:val="2"/>
            <w:tcBorders>
              <w:bottom w:val="single" w:sz="4" w:space="0" w:color="auto"/>
            </w:tcBorders>
          </w:tcPr>
          <w:p w:rsidR="009B20CD" w:rsidRPr="0019154B" w:rsidRDefault="009B20CD" w:rsidP="00B97B0C">
            <w:pPr>
              <w:keepNext/>
              <w:jc w:val="both"/>
              <w:outlineLvl w:val="0"/>
              <w:rPr>
                <w:rFonts w:eastAsia="Batang"/>
                <w:sz w:val="24"/>
              </w:rPr>
            </w:pPr>
            <w:r w:rsidRPr="0019154B">
              <w:rPr>
                <w:rFonts w:eastAsia="Batang"/>
                <w:sz w:val="24"/>
              </w:rPr>
              <w:t>Atmospheric deposition of nitrate (mg/l) for entire watershed.</w:t>
            </w:r>
          </w:p>
        </w:tc>
      </w:tr>
      <w:tr w:rsidR="009B20CD" w:rsidRPr="0019154B" w:rsidTr="00B97B0C">
        <w:trPr>
          <w:cantSplit/>
        </w:trPr>
        <w:tc>
          <w:tcPr>
            <w:tcW w:w="2142" w:type="dxa"/>
            <w:tcBorders>
              <w:bottom w:val="single" w:sz="6" w:space="0" w:color="auto"/>
            </w:tcBorders>
          </w:tcPr>
          <w:p w:rsidR="009B20CD" w:rsidRPr="0019154B" w:rsidRDefault="009B20CD" w:rsidP="00B97B0C">
            <w:pPr>
              <w:spacing w:before="120"/>
              <w:rPr>
                <w:rFonts w:eastAsia="Batang"/>
                <w:sz w:val="24"/>
              </w:rPr>
            </w:pPr>
            <w:r>
              <w:rPr>
                <w:rFonts w:eastAsia="Batang"/>
                <w:sz w:val="24"/>
              </w:rPr>
              <w:t>NH4_RF</w:t>
            </w:r>
          </w:p>
        </w:tc>
        <w:tc>
          <w:tcPr>
            <w:tcW w:w="5958" w:type="dxa"/>
            <w:gridSpan w:val="2"/>
            <w:tcBorders>
              <w:bottom w:val="single" w:sz="4" w:space="0" w:color="auto"/>
            </w:tcBorders>
          </w:tcPr>
          <w:p w:rsidR="009B20CD" w:rsidRPr="0019154B" w:rsidRDefault="009B20CD" w:rsidP="00B97B0C">
            <w:pPr>
              <w:keepNext/>
              <w:jc w:val="both"/>
              <w:outlineLvl w:val="0"/>
              <w:rPr>
                <w:rFonts w:eastAsia="Batang"/>
                <w:sz w:val="24"/>
              </w:rPr>
            </w:pPr>
            <w:r w:rsidRPr="0019154B">
              <w:rPr>
                <w:rFonts w:eastAsia="Batang"/>
                <w:sz w:val="24"/>
              </w:rPr>
              <w:t>Atmospheric deposition of ammonium (mg/l) values for entire watershed.</w:t>
            </w:r>
          </w:p>
        </w:tc>
      </w:tr>
      <w:tr w:rsidR="009B20CD" w:rsidRPr="0019154B" w:rsidTr="00B97B0C">
        <w:trPr>
          <w:cantSplit/>
        </w:trPr>
        <w:tc>
          <w:tcPr>
            <w:tcW w:w="2142" w:type="dxa"/>
            <w:tcBorders>
              <w:bottom w:val="single" w:sz="6" w:space="0" w:color="auto"/>
            </w:tcBorders>
          </w:tcPr>
          <w:p w:rsidR="009B20CD" w:rsidRPr="0019154B" w:rsidRDefault="009B20CD" w:rsidP="00B97B0C">
            <w:pPr>
              <w:spacing w:before="120"/>
              <w:rPr>
                <w:rFonts w:eastAsia="Batang"/>
                <w:sz w:val="24"/>
              </w:rPr>
            </w:pPr>
            <w:r>
              <w:rPr>
                <w:rFonts w:eastAsia="Batang"/>
                <w:sz w:val="24"/>
              </w:rPr>
              <w:t>NO3_DRY</w:t>
            </w:r>
          </w:p>
        </w:tc>
        <w:tc>
          <w:tcPr>
            <w:tcW w:w="5958" w:type="dxa"/>
            <w:gridSpan w:val="2"/>
            <w:tcBorders>
              <w:bottom w:val="single" w:sz="4" w:space="0" w:color="auto"/>
            </w:tcBorders>
          </w:tcPr>
          <w:p w:rsidR="009B20CD" w:rsidRPr="0019154B" w:rsidRDefault="009B20CD" w:rsidP="00B97B0C">
            <w:pPr>
              <w:keepNext/>
              <w:jc w:val="both"/>
              <w:outlineLvl w:val="0"/>
              <w:rPr>
                <w:rFonts w:eastAsia="Batang"/>
                <w:sz w:val="24"/>
              </w:rPr>
            </w:pPr>
            <w:r w:rsidRPr="0019154B">
              <w:rPr>
                <w:rFonts w:eastAsia="Batang"/>
                <w:sz w:val="24"/>
              </w:rPr>
              <w:t>Atmospheric dry deposition of nitrates (kg/ha/yr) for entire watershed.</w:t>
            </w:r>
          </w:p>
        </w:tc>
      </w:tr>
      <w:tr w:rsidR="009B20CD" w:rsidRPr="0019154B" w:rsidTr="00B97B0C">
        <w:trPr>
          <w:cantSplit/>
        </w:trPr>
        <w:tc>
          <w:tcPr>
            <w:tcW w:w="2142" w:type="dxa"/>
            <w:tcBorders>
              <w:bottom w:val="single" w:sz="6" w:space="0" w:color="auto"/>
            </w:tcBorders>
          </w:tcPr>
          <w:p w:rsidR="009B20CD" w:rsidRPr="0019154B" w:rsidRDefault="009B20CD" w:rsidP="00B97B0C">
            <w:pPr>
              <w:spacing w:before="120"/>
              <w:rPr>
                <w:rFonts w:eastAsia="Batang"/>
                <w:sz w:val="24"/>
              </w:rPr>
            </w:pPr>
            <w:r>
              <w:rPr>
                <w:rFonts w:eastAsia="Batang"/>
                <w:sz w:val="24"/>
              </w:rPr>
              <w:t>NH4_DRY</w:t>
            </w:r>
          </w:p>
        </w:tc>
        <w:tc>
          <w:tcPr>
            <w:tcW w:w="5958" w:type="dxa"/>
            <w:gridSpan w:val="2"/>
            <w:tcBorders>
              <w:bottom w:val="single" w:sz="4" w:space="0" w:color="auto"/>
            </w:tcBorders>
          </w:tcPr>
          <w:p w:rsidR="009B20CD" w:rsidRPr="0019154B" w:rsidRDefault="009B20CD" w:rsidP="00B97B0C">
            <w:pPr>
              <w:keepNext/>
              <w:jc w:val="both"/>
              <w:outlineLvl w:val="0"/>
              <w:rPr>
                <w:rFonts w:eastAsia="Batang"/>
                <w:sz w:val="24"/>
              </w:rPr>
            </w:pPr>
            <w:r w:rsidRPr="0019154B">
              <w:rPr>
                <w:rFonts w:eastAsia="Batang"/>
                <w:sz w:val="24"/>
              </w:rPr>
              <w:t>Atmospheric dry deposition of ammonium (kg/ha/yr) for entire watershed.</w:t>
            </w:r>
          </w:p>
        </w:tc>
      </w:tr>
    </w:tbl>
    <w:p w:rsidR="009B20CD" w:rsidRDefault="009B20CD" w:rsidP="001732EE">
      <w:pPr>
        <w:rPr>
          <w:b/>
          <w:sz w:val="28"/>
          <w:szCs w:val="28"/>
          <w:u w:val="single"/>
        </w:rPr>
      </w:pPr>
    </w:p>
    <w:p w:rsidR="009B20CD" w:rsidRDefault="009B20CD" w:rsidP="001732EE">
      <w:pPr>
        <w:rPr>
          <w:b/>
          <w:sz w:val="28"/>
          <w:szCs w:val="28"/>
          <w:u w:val="single"/>
        </w:rPr>
      </w:pPr>
    </w:p>
    <w:p w:rsidR="001732EE" w:rsidRDefault="001732EE" w:rsidP="001732EE">
      <w:pPr>
        <w:rPr>
          <w:sz w:val="28"/>
          <w:szCs w:val="28"/>
        </w:rPr>
      </w:pPr>
      <w:r w:rsidRPr="00336E23">
        <w:rPr>
          <w:b/>
          <w:sz w:val="28"/>
          <w:szCs w:val="28"/>
          <w:u w:val="single"/>
        </w:rPr>
        <w:t>CONNECT</w:t>
      </w:r>
      <w:r>
        <w:rPr>
          <w:b/>
          <w:sz w:val="28"/>
          <w:szCs w:val="28"/>
        </w:rPr>
        <w:t xml:space="preserve"> – </w:t>
      </w:r>
      <w:r>
        <w:rPr>
          <w:sz w:val="28"/>
          <w:szCs w:val="28"/>
        </w:rPr>
        <w:t xml:space="preserve">The </w:t>
      </w:r>
      <w:r>
        <w:rPr>
          <w:smallCaps/>
          <w:sz w:val="28"/>
          <w:szCs w:val="28"/>
        </w:rPr>
        <w:t>connect</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the object connectivity for the simulation run.  </w:t>
      </w:r>
      <w:r w:rsidRPr="00154ECF">
        <w:rPr>
          <w:b/>
          <w:sz w:val="28"/>
          <w:szCs w:val="28"/>
        </w:rPr>
        <w:t>All</w:t>
      </w:r>
      <w:r>
        <w:rPr>
          <w:sz w:val="28"/>
          <w:szCs w:val="28"/>
        </w:rPr>
        <w:t xml:space="preserve"> connect (.con) files read in the same input variables, only differing in the connect units (HRU, HRU-LTE, </w:t>
      </w:r>
      <w:r w:rsidR="007562A2">
        <w:rPr>
          <w:sz w:val="28"/>
          <w:szCs w:val="28"/>
        </w:rPr>
        <w:t>ROUT_UNIT</w:t>
      </w:r>
      <w:r>
        <w:rPr>
          <w:sz w:val="28"/>
          <w:szCs w:val="28"/>
        </w:rPr>
        <w:t xml:space="preserve">, </w:t>
      </w:r>
      <w:r w:rsidR="00EF2EC7">
        <w:rPr>
          <w:sz w:val="28"/>
          <w:szCs w:val="28"/>
        </w:rPr>
        <w:t>mo</w:t>
      </w:r>
      <w:r>
        <w:rPr>
          <w:sz w:val="28"/>
          <w:szCs w:val="28"/>
        </w:rPr>
        <w:t>dflow, aquifer</w:t>
      </w:r>
      <w:r w:rsidR="00154ECF">
        <w:rPr>
          <w:sz w:val="28"/>
          <w:szCs w:val="28"/>
        </w:rPr>
        <w:t>, aquifer2d, channel, reservoi</w:t>
      </w:r>
      <w:r w:rsidR="005B6962">
        <w:rPr>
          <w:sz w:val="28"/>
          <w:szCs w:val="28"/>
        </w:rPr>
        <w:t>r, recall, exco, delivery ratio</w:t>
      </w:r>
      <w:r w:rsidR="00154ECF">
        <w:rPr>
          <w:sz w:val="28"/>
          <w:szCs w:val="28"/>
        </w:rPr>
        <w:t>, outlet and chandeg).</w:t>
      </w:r>
    </w:p>
    <w:p w:rsidR="001732EE" w:rsidRDefault="001732EE" w:rsidP="001732EE">
      <w:pPr>
        <w:rPr>
          <w:b/>
          <w:smallCaps/>
          <w:sz w:val="28"/>
          <w:szCs w:val="28"/>
          <w:u w:val="single"/>
        </w:rPr>
      </w:pPr>
    </w:p>
    <w:p w:rsidR="00B52D44" w:rsidRDefault="00B52D44" w:rsidP="001732EE">
      <w:pPr>
        <w:rPr>
          <w:b/>
          <w:smallCaps/>
          <w:sz w:val="28"/>
          <w:szCs w:val="28"/>
          <w:u w:val="single"/>
        </w:rPr>
      </w:pPr>
      <w:r>
        <w:rPr>
          <w:b/>
          <w:smallCaps/>
          <w:sz w:val="28"/>
          <w:szCs w:val="28"/>
          <w:u w:val="single"/>
        </w:rPr>
        <w:t>Explanation of SPATIAL OBJECTS</w:t>
      </w:r>
    </w:p>
    <w:p w:rsidR="00B52D44" w:rsidRDefault="00B52D44" w:rsidP="001732EE">
      <w:pPr>
        <w:rPr>
          <w:b/>
          <w:smallCaps/>
          <w:sz w:val="28"/>
          <w:szCs w:val="28"/>
          <w:u w:val="single"/>
        </w:rPr>
      </w:pPr>
    </w:p>
    <w:p w:rsidR="00B52D44" w:rsidRPr="00B52D44" w:rsidRDefault="00B52D44" w:rsidP="00B52D44">
      <w:pPr>
        <w:rPr>
          <w:rFonts w:ascii="Calibri" w:eastAsia="Calibri" w:hAnsi="Calibri"/>
          <w:b/>
          <w:color w:val="000000"/>
          <w:sz w:val="22"/>
          <w:szCs w:val="21"/>
          <w:u w:val="single"/>
        </w:rPr>
      </w:pPr>
      <w:r w:rsidRPr="00B52D44">
        <w:rPr>
          <w:rFonts w:ascii="Calibri" w:eastAsia="Calibri" w:hAnsi="Calibri"/>
          <w:b/>
          <w:color w:val="000000"/>
          <w:sz w:val="22"/>
          <w:szCs w:val="21"/>
          <w:u w:val="single"/>
        </w:rPr>
        <w:t xml:space="preserve">SUBBASIN </w:t>
      </w:r>
    </w:p>
    <w:p w:rsidR="00B52D44" w:rsidRPr="00B52D44" w:rsidRDefault="00B52D44" w:rsidP="00B52D44">
      <w:pPr>
        <w:rPr>
          <w:rFonts w:ascii="Calibri" w:eastAsia="Calibri" w:hAnsi="Calibri"/>
          <w:color w:val="000000"/>
          <w:sz w:val="22"/>
          <w:szCs w:val="22"/>
        </w:rPr>
      </w:pPr>
      <w:r w:rsidRPr="00B52D44">
        <w:rPr>
          <w:rFonts w:ascii="Calibri" w:eastAsia="Calibri" w:hAnsi="Calibri"/>
          <w:color w:val="000000"/>
          <w:sz w:val="22"/>
          <w:szCs w:val="22"/>
        </w:rPr>
        <w:t xml:space="preserve">The subbasin is defined by the DEM in the GIS interface as it always has been.  All flow within the subbasin drains to the subbasin outlet.  </w:t>
      </w:r>
    </w:p>
    <w:p w:rsidR="00B52D44" w:rsidRPr="00B52D44" w:rsidRDefault="00B52D44" w:rsidP="00B52D44">
      <w:pPr>
        <w:rPr>
          <w:rFonts w:ascii="Calibri" w:eastAsia="Calibri" w:hAnsi="Calibri"/>
          <w:color w:val="000000"/>
          <w:sz w:val="22"/>
          <w:szCs w:val="22"/>
        </w:rPr>
      </w:pPr>
    </w:p>
    <w:p w:rsidR="00B52D44" w:rsidRPr="00B52D44" w:rsidRDefault="00B52D44" w:rsidP="00B52D44">
      <w:pPr>
        <w:rPr>
          <w:rFonts w:ascii="Calibri" w:eastAsia="Calibri" w:hAnsi="Calibri"/>
          <w:b/>
          <w:color w:val="000000"/>
          <w:sz w:val="22"/>
          <w:szCs w:val="22"/>
          <w:u w:val="single"/>
        </w:rPr>
      </w:pPr>
      <w:r w:rsidRPr="00B52D44">
        <w:rPr>
          <w:rFonts w:ascii="Calibri" w:eastAsia="Calibri" w:hAnsi="Calibri"/>
          <w:b/>
          <w:color w:val="000000"/>
          <w:sz w:val="22"/>
          <w:szCs w:val="22"/>
          <w:u w:val="single"/>
        </w:rPr>
        <w:t>LANDSCAPE UNIT</w:t>
      </w: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A landscape unit is defined as a collection of HRU’s and can be defined as a subbasin, or it could be a flood plain or upland unit, or it could be a grid cell with multiple HRU’s.  The landscape unit is not routed, it only used for output.  The landscape unit output files (waterbal, nutbal, losses, and plant weather) are output for HRU’s, landscape units, and for the basin.  Two input files are required:  1) landscape elements and, 2) landscape define.  The elements file includes HRU’s and their corresponding LSU fraction and basin fractions.  The define file specifies which HRU’s are contained in each LSU.  </w:t>
      </w:r>
    </w:p>
    <w:p w:rsidR="00B52D44" w:rsidRPr="00B52D44" w:rsidRDefault="00B52D44" w:rsidP="00B52D44">
      <w:pPr>
        <w:rPr>
          <w:rFonts w:ascii="Calibri" w:eastAsia="Calibri" w:hAnsi="Calibri"/>
          <w:b/>
          <w:sz w:val="22"/>
          <w:szCs w:val="22"/>
          <w:u w:val="single"/>
        </w:rPr>
      </w:pPr>
    </w:p>
    <w:p w:rsidR="00B52D44" w:rsidRPr="00B52D44" w:rsidRDefault="00B52D44" w:rsidP="00B52D44">
      <w:pPr>
        <w:rPr>
          <w:rFonts w:ascii="Calibri" w:eastAsia="Calibri" w:hAnsi="Calibri"/>
          <w:b/>
          <w:sz w:val="22"/>
          <w:szCs w:val="22"/>
          <w:u w:val="single"/>
        </w:rPr>
      </w:pPr>
      <w:r w:rsidRPr="00B52D44">
        <w:rPr>
          <w:rFonts w:ascii="Calibri" w:eastAsia="Calibri" w:hAnsi="Calibri"/>
          <w:b/>
          <w:sz w:val="22"/>
          <w:szCs w:val="22"/>
          <w:u w:val="single"/>
        </w:rPr>
        <w:t>ROUTING UNIT</w:t>
      </w: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A routing unit is a collection of hydrographs that can be routed to any spatial object.  The routing unit can be configured as a subbasin, then total flow (surface, lateral and tile flow) from the routing unit can be sent to a channel and all recharge from the routing unit sent to an aquifer.  This is analogous to the current approach in SWAT.  However, SWAT+ gives us much more flexibility in configuring a routing unit.  For example, in CEAP, we are routing each HRU (field) through a small channel (gully or grass waterway) before it reaches the main channel.  In this case, the routing unit is a collection of flow from the small channels.  We also envision simulating multiple representative hillslopes to define a routing unit.  Also, we are setting up scenarios that define a routing unit using tile flow from multiple fields and sending that flow to a wetland. </w:t>
      </w:r>
    </w:p>
    <w:p w:rsidR="00B52D44" w:rsidRPr="00B52D44" w:rsidRDefault="00B52D44" w:rsidP="00B52D44">
      <w:pPr>
        <w:rPr>
          <w:rFonts w:ascii="Calibri" w:eastAsia="Calibri" w:hAnsi="Calibri"/>
          <w:sz w:val="22"/>
          <w:szCs w:val="22"/>
        </w:rPr>
      </w:pP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The routing unit is the spatial unit SWAT+ that allows us to lump outputs and route the outputs to any other spatial object.  It gives us considerably more flexibility than the old subbasin lumping approach in SWAT, and will continue to be a convenient way of spatial lumping until we can simulate individual fields or cells in each basin.  </w:t>
      </w:r>
    </w:p>
    <w:p w:rsidR="00B52D44" w:rsidRDefault="00B52D44" w:rsidP="001732EE">
      <w:pPr>
        <w:rPr>
          <w:b/>
          <w:smallCaps/>
          <w:sz w:val="28"/>
          <w:szCs w:val="28"/>
          <w:u w:val="single"/>
        </w:rPr>
      </w:pPr>
    </w:p>
    <w:p w:rsidR="00B52D44" w:rsidRDefault="00B52D44" w:rsidP="001732EE">
      <w:pPr>
        <w:rPr>
          <w:b/>
          <w:smallCaps/>
          <w:sz w:val="28"/>
          <w:szCs w:val="28"/>
          <w:u w:val="single"/>
        </w:rPr>
      </w:pPr>
    </w:p>
    <w:p w:rsidR="00B52D44" w:rsidRDefault="00B52D44" w:rsidP="001732EE">
      <w:pPr>
        <w:rPr>
          <w:b/>
          <w:smallCaps/>
          <w:sz w:val="28"/>
          <w:szCs w:val="28"/>
          <w:u w:val="single"/>
        </w:rPr>
      </w:pPr>
      <w:r>
        <w:rPr>
          <w:b/>
          <w:smallCaps/>
          <w:sz w:val="28"/>
          <w:szCs w:val="28"/>
          <w:u w:val="single"/>
        </w:rPr>
        <w:br/>
      </w:r>
    </w:p>
    <w:p w:rsidR="00B52D44" w:rsidRDefault="00B52D44">
      <w:pPr>
        <w:rPr>
          <w:b/>
          <w:smallCaps/>
          <w:sz w:val="28"/>
          <w:szCs w:val="28"/>
          <w:u w:val="single"/>
        </w:rPr>
      </w:pPr>
      <w:r>
        <w:rPr>
          <w:b/>
          <w:smallCaps/>
          <w:sz w:val="28"/>
          <w:szCs w:val="28"/>
          <w:u w:val="single"/>
        </w:rPr>
        <w:br w:type="page"/>
      </w:r>
    </w:p>
    <w:p w:rsidR="001732EE" w:rsidRDefault="001732EE" w:rsidP="001732EE">
      <w:pPr>
        <w:rPr>
          <w:b/>
          <w:smallCaps/>
          <w:sz w:val="28"/>
          <w:szCs w:val="28"/>
          <w:u w:val="single"/>
        </w:rPr>
      </w:pPr>
      <w:r>
        <w:rPr>
          <w:b/>
          <w:smallCaps/>
          <w:sz w:val="28"/>
          <w:szCs w:val="28"/>
          <w:u w:val="single"/>
        </w:rPr>
        <w:lastRenderedPageBreak/>
        <w:t>hru.con</w:t>
      </w:r>
    </w:p>
    <w:p w:rsidR="001732EE" w:rsidRDefault="001732EE" w:rsidP="001732EE">
      <w:pPr>
        <w:rPr>
          <w:sz w:val="24"/>
          <w:szCs w:val="24"/>
        </w:rPr>
      </w:pPr>
      <w:r>
        <w:rPr>
          <w:sz w:val="24"/>
          <w:szCs w:val="24"/>
        </w:rPr>
        <w:t xml:space="preserve">The </w:t>
      </w:r>
      <w:r>
        <w:rPr>
          <w:smallCaps/>
          <w:sz w:val="24"/>
          <w:szCs w:val="24"/>
        </w:rPr>
        <w:t>hru.con</w:t>
      </w:r>
      <w:r>
        <w:rPr>
          <w:sz w:val="24"/>
          <w:szCs w:val="24"/>
        </w:rPr>
        <w:t xml:space="preserve"> file contains the connectivity for the HRU spatial objects within the watershed that will be included in the simulation and is space delimited.  Below is a sample </w:t>
      </w:r>
      <w:r>
        <w:rPr>
          <w:smallCaps/>
          <w:sz w:val="24"/>
          <w:szCs w:val="24"/>
        </w:rPr>
        <w:t>hru.con</w:t>
      </w:r>
      <w:r>
        <w:rPr>
          <w:sz w:val="24"/>
          <w:szCs w:val="24"/>
        </w:rPr>
        <w:t xml:space="preserve"> file:  </w:t>
      </w:r>
    </w:p>
    <w:p w:rsidR="007F6720" w:rsidRDefault="007F6720" w:rsidP="001732EE">
      <w:pPr>
        <w:rPr>
          <w:sz w:val="24"/>
          <w:szCs w:val="24"/>
        </w:rPr>
      </w:pPr>
    </w:p>
    <w:p w:rsidR="004B738C" w:rsidRPr="004B738C" w:rsidRDefault="004B738C" w:rsidP="004B738C">
      <w:pPr>
        <w:rPr>
          <w:sz w:val="16"/>
          <w:szCs w:val="16"/>
        </w:rPr>
      </w:pPr>
      <w:r w:rsidRPr="004B738C">
        <w:rPr>
          <w:sz w:val="16"/>
          <w:szCs w:val="16"/>
        </w:rPr>
        <w:t>hru.con: HRU spatial units - Little River Experimental Watershed</w:t>
      </w:r>
      <w:r w:rsidRPr="004B738C">
        <w:rPr>
          <w:sz w:val="16"/>
          <w:szCs w:val="16"/>
        </w:rPr>
        <w:tab/>
      </w:r>
      <w:r w:rsidRPr="004B738C">
        <w:rPr>
          <w:sz w:val="16"/>
          <w:szCs w:val="16"/>
        </w:rPr>
        <w:tab/>
      </w:r>
      <w:r w:rsidRPr="004B738C">
        <w:rPr>
          <w:sz w:val="16"/>
          <w:szCs w:val="16"/>
        </w:rPr>
        <w:tab/>
      </w:r>
      <w:r w:rsidRPr="004B738C">
        <w:rPr>
          <w:sz w:val="16"/>
          <w:szCs w:val="16"/>
        </w:rPr>
        <w:tab/>
      </w:r>
      <w:r w:rsidRPr="004B738C">
        <w:rPr>
          <w:sz w:val="16"/>
          <w:szCs w:val="16"/>
        </w:rPr>
        <w:tab/>
      </w:r>
      <w:r w:rsidRPr="004B738C">
        <w:rPr>
          <w:sz w:val="16"/>
          <w:szCs w:val="16"/>
        </w:rPr>
        <w:tab/>
      </w:r>
      <w:r w:rsidRPr="004B738C">
        <w:rPr>
          <w:sz w:val="16"/>
          <w:szCs w:val="16"/>
        </w:rPr>
        <w:tab/>
      </w:r>
      <w:r w:rsidRPr="004B738C">
        <w:rPr>
          <w:sz w:val="16"/>
          <w:szCs w:val="16"/>
        </w:rPr>
        <w:tab/>
      </w:r>
    </w:p>
    <w:p w:rsidR="004B738C" w:rsidRPr="004B738C" w:rsidRDefault="004B738C" w:rsidP="004B738C">
      <w:pPr>
        <w:rPr>
          <w:sz w:val="16"/>
          <w:szCs w:val="16"/>
        </w:rPr>
      </w:pPr>
      <w:r w:rsidRPr="004B738C">
        <w:rPr>
          <w:sz w:val="16"/>
          <w:szCs w:val="16"/>
        </w:rPr>
        <w:t>NUMB</w:t>
      </w:r>
      <w:r w:rsidRPr="004B738C">
        <w:rPr>
          <w:sz w:val="16"/>
          <w:szCs w:val="16"/>
        </w:rPr>
        <w:tab/>
        <w:t>NAME</w:t>
      </w:r>
      <w:r w:rsidRPr="004B738C">
        <w:rPr>
          <w:sz w:val="16"/>
          <w:szCs w:val="16"/>
        </w:rPr>
        <w:tab/>
        <w:t xml:space="preserve"> AREA_HA    LAT     LONG     ELEV     HRU     WST   CONSTIT    OVERFLOW </w:t>
      </w:r>
      <w:proofErr w:type="gramStart"/>
      <w:r w:rsidRPr="004B738C">
        <w:rPr>
          <w:sz w:val="16"/>
          <w:szCs w:val="16"/>
        </w:rPr>
        <w:t>RULESET  OUT</w:t>
      </w:r>
      <w:proofErr w:type="gramEnd"/>
      <w:r w:rsidRPr="004B738C">
        <w:rPr>
          <w:sz w:val="16"/>
          <w:szCs w:val="16"/>
        </w:rPr>
        <w:t>_TOT    OBTYP_OUT  OBTYPNO_OUT</w:t>
      </w:r>
      <w:r w:rsidRPr="004B738C">
        <w:rPr>
          <w:sz w:val="16"/>
          <w:szCs w:val="16"/>
        </w:rPr>
        <w:tab/>
        <w:t>HTYP_OUT   FRAC_OUT</w:t>
      </w:r>
    </w:p>
    <w:p w:rsidR="004B738C" w:rsidRPr="004B738C" w:rsidRDefault="004B738C" w:rsidP="004B738C">
      <w:pPr>
        <w:rPr>
          <w:sz w:val="16"/>
          <w:szCs w:val="16"/>
        </w:rPr>
      </w:pPr>
      <w:r w:rsidRPr="004B738C">
        <w:rPr>
          <w:sz w:val="16"/>
          <w:szCs w:val="16"/>
        </w:rPr>
        <w:t>1</w:t>
      </w:r>
      <w:r w:rsidRPr="004B738C">
        <w:rPr>
          <w:sz w:val="16"/>
          <w:szCs w:val="16"/>
        </w:rPr>
        <w:tab/>
        <w:t xml:space="preserve">bench    </w:t>
      </w:r>
      <w:r w:rsidRPr="004B738C">
        <w:rPr>
          <w:sz w:val="16"/>
          <w:szCs w:val="16"/>
        </w:rPr>
        <w:tab/>
        <w:t>0.4800      0.0      0.0      0.00       1      1         0           0       0        0      0</w:t>
      </w:r>
    </w:p>
    <w:p w:rsidR="001732EE" w:rsidRPr="004B738C" w:rsidRDefault="004B738C" w:rsidP="004B738C">
      <w:pPr>
        <w:rPr>
          <w:sz w:val="16"/>
          <w:szCs w:val="16"/>
        </w:rPr>
      </w:pPr>
      <w:r w:rsidRPr="004B738C">
        <w:rPr>
          <w:sz w:val="16"/>
          <w:szCs w:val="16"/>
        </w:rPr>
        <w:t>2</w:t>
      </w:r>
      <w:r w:rsidRPr="004B738C">
        <w:rPr>
          <w:sz w:val="16"/>
          <w:szCs w:val="16"/>
        </w:rPr>
        <w:tab/>
        <w:t xml:space="preserve">field    </w:t>
      </w:r>
      <w:r w:rsidRPr="004B738C">
        <w:rPr>
          <w:sz w:val="16"/>
          <w:szCs w:val="16"/>
        </w:rPr>
        <w:tab/>
        <w:t xml:space="preserve">495.27      0.0      0.0      0.00       2      1         0           0    </w:t>
      </w:r>
    </w:p>
    <w:p w:rsidR="00B52D44" w:rsidRDefault="00B52D44">
      <w:pPr>
        <w:rPr>
          <w:sz w:val="19"/>
          <w:szCs w:val="19"/>
        </w:rPr>
      </w:pPr>
    </w:p>
    <w:p w:rsidR="00014226" w:rsidRDefault="00014226">
      <w:pPr>
        <w:rPr>
          <w:sz w:val="19"/>
          <w:szCs w:val="19"/>
        </w:rPr>
      </w:pPr>
    </w:p>
    <w:tbl>
      <w:tblPr>
        <w:tblpPr w:leftFromText="180" w:rightFromText="180" w:vertAnchor="text" w:horzAnchor="page" w:tblpX="2185" w:tblpY="97"/>
        <w:tblW w:w="0" w:type="auto"/>
        <w:tblLayout w:type="fixed"/>
        <w:tblLook w:val="0000" w:firstRow="0" w:lastRow="0" w:firstColumn="0" w:lastColumn="0" w:noHBand="0" w:noVBand="0"/>
      </w:tblPr>
      <w:tblGrid>
        <w:gridCol w:w="1818"/>
        <w:gridCol w:w="5364"/>
      </w:tblGrid>
      <w:tr w:rsidR="00014226" w:rsidTr="006C00AA">
        <w:trPr>
          <w:cantSplit/>
        </w:trPr>
        <w:tc>
          <w:tcPr>
            <w:tcW w:w="1818" w:type="dxa"/>
            <w:tcBorders>
              <w:bottom w:val="single" w:sz="6" w:space="0" w:color="auto"/>
            </w:tcBorders>
          </w:tcPr>
          <w:p w:rsidR="00014226" w:rsidRDefault="00014226" w:rsidP="006C00AA">
            <w:pPr>
              <w:spacing w:before="120"/>
              <w:rPr>
                <w:b/>
                <w:sz w:val="24"/>
              </w:rPr>
            </w:pPr>
            <w:r>
              <w:rPr>
                <w:b/>
                <w:sz w:val="24"/>
              </w:rPr>
              <w:t>Variable name</w:t>
            </w:r>
          </w:p>
        </w:tc>
        <w:tc>
          <w:tcPr>
            <w:tcW w:w="5364" w:type="dxa"/>
            <w:tcBorders>
              <w:bottom w:val="single" w:sz="6" w:space="0" w:color="auto"/>
            </w:tcBorders>
          </w:tcPr>
          <w:p w:rsidR="00014226" w:rsidRDefault="00014226" w:rsidP="006C00AA">
            <w:pPr>
              <w:pStyle w:val="Heading1"/>
              <w:spacing w:before="120" w:after="0"/>
              <w:jc w:val="left"/>
              <w:rPr>
                <w:b/>
              </w:rPr>
            </w:pPr>
            <w:r>
              <w:rPr>
                <w:b/>
              </w:rPr>
              <w:t>Definition</w:t>
            </w:r>
          </w:p>
        </w:tc>
      </w:tr>
      <w:tr w:rsidR="00014226" w:rsidTr="006C00AA">
        <w:trPr>
          <w:cantSplit/>
        </w:trPr>
        <w:tc>
          <w:tcPr>
            <w:tcW w:w="1818" w:type="dxa"/>
          </w:tcPr>
          <w:p w:rsidR="00014226" w:rsidRDefault="00014226" w:rsidP="006C00AA">
            <w:pPr>
              <w:pStyle w:val="Heading5"/>
              <w:spacing w:before="120"/>
              <w:rPr>
                <w:caps/>
              </w:rPr>
            </w:pPr>
            <w:r>
              <w:rPr>
                <w:caps/>
              </w:rPr>
              <w:t>Title</w:t>
            </w:r>
          </w:p>
        </w:tc>
        <w:tc>
          <w:tcPr>
            <w:tcW w:w="5364" w:type="dxa"/>
            <w:tcBorders>
              <w:top w:val="dotted" w:sz="4" w:space="0" w:color="auto"/>
            </w:tcBorders>
          </w:tcPr>
          <w:p w:rsidR="00014226" w:rsidRDefault="00014226" w:rsidP="006C00AA">
            <w:pPr>
              <w:spacing w:before="120"/>
              <w:jc w:val="both"/>
              <w:rPr>
                <w:sz w:val="24"/>
              </w:rPr>
            </w:pPr>
            <w:r>
              <w:rPr>
                <w:sz w:val="24"/>
              </w:rPr>
              <w:t>Description of the connect file</w:t>
            </w:r>
          </w:p>
        </w:tc>
      </w:tr>
      <w:tr w:rsidR="00014226" w:rsidTr="006C00AA">
        <w:trPr>
          <w:cantSplit/>
        </w:trPr>
        <w:tc>
          <w:tcPr>
            <w:tcW w:w="1818" w:type="dxa"/>
          </w:tcPr>
          <w:p w:rsidR="00014226" w:rsidRDefault="00014226" w:rsidP="006C00AA">
            <w:pPr>
              <w:pStyle w:val="Heading5"/>
              <w:spacing w:before="120"/>
              <w:rPr>
                <w:caps/>
              </w:rPr>
            </w:pPr>
            <w:r>
              <w:rPr>
                <w:caps/>
              </w:rPr>
              <w:t>HEADER</w:t>
            </w:r>
          </w:p>
        </w:tc>
        <w:tc>
          <w:tcPr>
            <w:tcW w:w="5364" w:type="dxa"/>
            <w:tcBorders>
              <w:top w:val="dotted" w:sz="4" w:space="0" w:color="auto"/>
            </w:tcBorders>
          </w:tcPr>
          <w:p w:rsidR="00014226" w:rsidRDefault="00014226" w:rsidP="006C00AA">
            <w:pPr>
              <w:spacing w:before="120"/>
              <w:jc w:val="both"/>
              <w:rPr>
                <w:sz w:val="24"/>
              </w:rPr>
            </w:pPr>
            <w:r>
              <w:rPr>
                <w:sz w:val="24"/>
              </w:rPr>
              <w:t>The header information for the HRU connect file</w:t>
            </w:r>
          </w:p>
        </w:tc>
      </w:tr>
      <w:tr w:rsidR="00014226" w:rsidTr="006C00AA">
        <w:trPr>
          <w:cantSplit/>
        </w:trPr>
        <w:tc>
          <w:tcPr>
            <w:tcW w:w="1818" w:type="dxa"/>
          </w:tcPr>
          <w:p w:rsidR="00014226" w:rsidRDefault="00014226" w:rsidP="006C00AA">
            <w:pPr>
              <w:pStyle w:val="Heading5"/>
              <w:spacing w:before="120"/>
              <w:rPr>
                <w:caps/>
              </w:rPr>
            </w:pPr>
            <w:r>
              <w:rPr>
                <w:caps/>
              </w:rPr>
              <w:t>numb</w:t>
            </w:r>
          </w:p>
        </w:tc>
        <w:tc>
          <w:tcPr>
            <w:tcW w:w="5364" w:type="dxa"/>
            <w:tcBorders>
              <w:top w:val="dotted" w:sz="4" w:space="0" w:color="auto"/>
            </w:tcBorders>
          </w:tcPr>
          <w:p w:rsidR="00014226" w:rsidRDefault="00014226" w:rsidP="006C00AA">
            <w:pPr>
              <w:spacing w:before="120"/>
              <w:jc w:val="both"/>
              <w:rPr>
                <w:sz w:val="24"/>
              </w:rPr>
            </w:pPr>
            <w:r>
              <w:rPr>
                <w:sz w:val="24"/>
              </w:rPr>
              <w:t>Number of object unit</w:t>
            </w:r>
          </w:p>
        </w:tc>
      </w:tr>
      <w:tr w:rsidR="00014226" w:rsidTr="006C00AA">
        <w:trPr>
          <w:cantSplit/>
        </w:trPr>
        <w:tc>
          <w:tcPr>
            <w:tcW w:w="1818" w:type="dxa"/>
          </w:tcPr>
          <w:p w:rsidR="00014226" w:rsidRDefault="00014226" w:rsidP="006C00AA">
            <w:pPr>
              <w:pStyle w:val="Heading5"/>
              <w:spacing w:before="120"/>
              <w:rPr>
                <w:caps/>
              </w:rPr>
            </w:pPr>
            <w:r>
              <w:rPr>
                <w:caps/>
              </w:rPr>
              <w:t>name</w:t>
            </w:r>
          </w:p>
        </w:tc>
        <w:tc>
          <w:tcPr>
            <w:tcW w:w="5364" w:type="dxa"/>
            <w:tcBorders>
              <w:top w:val="dotted" w:sz="4" w:space="0" w:color="auto"/>
            </w:tcBorders>
          </w:tcPr>
          <w:p w:rsidR="00014226" w:rsidRDefault="00014226" w:rsidP="006C00AA">
            <w:pPr>
              <w:spacing w:before="120"/>
              <w:jc w:val="both"/>
              <w:rPr>
                <w:sz w:val="24"/>
              </w:rPr>
            </w:pPr>
            <w:r>
              <w:rPr>
                <w:sz w:val="24"/>
              </w:rPr>
              <w:t>Name of the object connect</w:t>
            </w:r>
          </w:p>
        </w:tc>
      </w:tr>
      <w:tr w:rsidR="00014226" w:rsidTr="006C00AA">
        <w:trPr>
          <w:cantSplit/>
        </w:trPr>
        <w:tc>
          <w:tcPr>
            <w:tcW w:w="1818" w:type="dxa"/>
          </w:tcPr>
          <w:p w:rsidR="00014226" w:rsidRDefault="00014226" w:rsidP="006C00AA">
            <w:pPr>
              <w:pStyle w:val="Heading5"/>
              <w:spacing w:before="120"/>
              <w:rPr>
                <w:caps/>
              </w:rPr>
            </w:pPr>
            <w:r>
              <w:rPr>
                <w:caps/>
              </w:rPr>
              <w:t>area_ha</w:t>
            </w:r>
          </w:p>
        </w:tc>
        <w:tc>
          <w:tcPr>
            <w:tcW w:w="5364" w:type="dxa"/>
            <w:tcBorders>
              <w:top w:val="dotted" w:sz="4" w:space="0" w:color="auto"/>
            </w:tcBorders>
          </w:tcPr>
          <w:p w:rsidR="00014226" w:rsidRDefault="00014226" w:rsidP="006C00AA">
            <w:pPr>
              <w:spacing w:before="120"/>
              <w:jc w:val="both"/>
              <w:rPr>
                <w:sz w:val="24"/>
              </w:rPr>
            </w:pPr>
            <w:r>
              <w:rPr>
                <w:sz w:val="24"/>
              </w:rPr>
              <w:t>Area of the object (ha)</w:t>
            </w:r>
          </w:p>
        </w:tc>
      </w:tr>
      <w:tr w:rsidR="00014226" w:rsidTr="006C00AA">
        <w:trPr>
          <w:cantSplit/>
        </w:trPr>
        <w:tc>
          <w:tcPr>
            <w:tcW w:w="1818" w:type="dxa"/>
          </w:tcPr>
          <w:p w:rsidR="00014226" w:rsidRDefault="00014226" w:rsidP="006C00AA">
            <w:pPr>
              <w:pStyle w:val="Heading5"/>
              <w:spacing w:before="120"/>
              <w:rPr>
                <w:caps/>
              </w:rPr>
            </w:pPr>
            <w:r>
              <w:rPr>
                <w:caps/>
              </w:rPr>
              <w:t>lat</w:t>
            </w:r>
          </w:p>
        </w:tc>
        <w:tc>
          <w:tcPr>
            <w:tcW w:w="5364" w:type="dxa"/>
            <w:tcBorders>
              <w:top w:val="dotted" w:sz="4" w:space="0" w:color="auto"/>
            </w:tcBorders>
          </w:tcPr>
          <w:p w:rsidR="00014226" w:rsidRDefault="00014226" w:rsidP="006C00AA">
            <w:pPr>
              <w:spacing w:before="120"/>
              <w:jc w:val="both"/>
              <w:rPr>
                <w:sz w:val="24"/>
              </w:rPr>
            </w:pPr>
            <w:r>
              <w:rPr>
                <w:sz w:val="24"/>
              </w:rPr>
              <w:t>Latitude of the object</w:t>
            </w:r>
          </w:p>
        </w:tc>
      </w:tr>
      <w:tr w:rsidR="00014226" w:rsidTr="006C00AA">
        <w:trPr>
          <w:cantSplit/>
        </w:trPr>
        <w:tc>
          <w:tcPr>
            <w:tcW w:w="1818" w:type="dxa"/>
          </w:tcPr>
          <w:p w:rsidR="00014226" w:rsidRDefault="00014226" w:rsidP="006C00AA">
            <w:pPr>
              <w:pStyle w:val="Heading5"/>
              <w:spacing w:before="120"/>
              <w:rPr>
                <w:caps/>
              </w:rPr>
            </w:pPr>
            <w:r>
              <w:rPr>
                <w:caps/>
              </w:rPr>
              <w:t>long</w:t>
            </w:r>
          </w:p>
        </w:tc>
        <w:tc>
          <w:tcPr>
            <w:tcW w:w="5364" w:type="dxa"/>
            <w:tcBorders>
              <w:top w:val="dotted" w:sz="4" w:space="0" w:color="auto"/>
            </w:tcBorders>
          </w:tcPr>
          <w:p w:rsidR="00014226" w:rsidRDefault="00014226" w:rsidP="006C00AA">
            <w:pPr>
              <w:spacing w:before="120"/>
              <w:jc w:val="both"/>
              <w:rPr>
                <w:sz w:val="24"/>
              </w:rPr>
            </w:pPr>
            <w:r>
              <w:rPr>
                <w:sz w:val="24"/>
              </w:rPr>
              <w:t>Longitude of the object</w:t>
            </w:r>
          </w:p>
        </w:tc>
      </w:tr>
      <w:tr w:rsidR="00014226" w:rsidTr="006C00AA">
        <w:trPr>
          <w:cantSplit/>
        </w:trPr>
        <w:tc>
          <w:tcPr>
            <w:tcW w:w="1818" w:type="dxa"/>
          </w:tcPr>
          <w:p w:rsidR="00014226" w:rsidRDefault="00014226" w:rsidP="006C00AA">
            <w:pPr>
              <w:pStyle w:val="Heading5"/>
              <w:spacing w:before="120"/>
              <w:rPr>
                <w:caps/>
              </w:rPr>
            </w:pPr>
            <w:r>
              <w:rPr>
                <w:caps/>
              </w:rPr>
              <w:t>ELEV</w:t>
            </w:r>
          </w:p>
        </w:tc>
        <w:tc>
          <w:tcPr>
            <w:tcW w:w="5364" w:type="dxa"/>
            <w:tcBorders>
              <w:top w:val="dotted" w:sz="4" w:space="0" w:color="auto"/>
            </w:tcBorders>
          </w:tcPr>
          <w:p w:rsidR="00014226" w:rsidRDefault="00014226" w:rsidP="006C00AA">
            <w:pPr>
              <w:spacing w:before="120"/>
              <w:jc w:val="both"/>
              <w:rPr>
                <w:sz w:val="24"/>
              </w:rPr>
            </w:pPr>
          </w:p>
        </w:tc>
      </w:tr>
      <w:tr w:rsidR="00014226" w:rsidTr="006C00AA">
        <w:trPr>
          <w:cantSplit/>
        </w:trPr>
        <w:tc>
          <w:tcPr>
            <w:tcW w:w="1818" w:type="dxa"/>
          </w:tcPr>
          <w:p w:rsidR="00014226" w:rsidRDefault="00014226" w:rsidP="006C00AA">
            <w:pPr>
              <w:pStyle w:val="Heading5"/>
              <w:spacing w:before="120"/>
              <w:rPr>
                <w:caps/>
              </w:rPr>
            </w:pPr>
            <w:proofErr w:type="gramStart"/>
            <w:r>
              <w:rPr>
                <w:caps/>
              </w:rPr>
              <w:t>PROPS(</w:t>
            </w:r>
            <w:proofErr w:type="gramEnd"/>
            <w:r>
              <w:rPr>
                <w:caps/>
              </w:rPr>
              <w:t>HRU)</w:t>
            </w:r>
          </w:p>
        </w:tc>
        <w:tc>
          <w:tcPr>
            <w:tcW w:w="5364" w:type="dxa"/>
            <w:tcBorders>
              <w:top w:val="dotted" w:sz="4" w:space="0" w:color="auto"/>
            </w:tcBorders>
          </w:tcPr>
          <w:p w:rsidR="00014226" w:rsidRDefault="00014226" w:rsidP="006C00AA">
            <w:pPr>
              <w:spacing w:before="120"/>
              <w:jc w:val="both"/>
              <w:rPr>
                <w:sz w:val="24"/>
              </w:rPr>
            </w:pPr>
            <w:r>
              <w:rPr>
                <w:sz w:val="24"/>
              </w:rPr>
              <w:t xml:space="preserve">Object properties number </w:t>
            </w:r>
          </w:p>
        </w:tc>
      </w:tr>
      <w:tr w:rsidR="00014226" w:rsidTr="006C00AA">
        <w:trPr>
          <w:cantSplit/>
        </w:trPr>
        <w:tc>
          <w:tcPr>
            <w:tcW w:w="1818" w:type="dxa"/>
          </w:tcPr>
          <w:p w:rsidR="00014226" w:rsidRDefault="00014226" w:rsidP="006C00AA">
            <w:pPr>
              <w:pStyle w:val="Heading5"/>
              <w:spacing w:before="120"/>
              <w:rPr>
                <w:caps/>
              </w:rPr>
            </w:pPr>
            <w:r>
              <w:rPr>
                <w:caps/>
              </w:rPr>
              <w:t>wst</w:t>
            </w:r>
          </w:p>
        </w:tc>
        <w:tc>
          <w:tcPr>
            <w:tcW w:w="5364" w:type="dxa"/>
            <w:tcBorders>
              <w:top w:val="dotted" w:sz="4" w:space="0" w:color="auto"/>
            </w:tcBorders>
          </w:tcPr>
          <w:p w:rsidR="00014226" w:rsidRDefault="00014226" w:rsidP="006C00AA">
            <w:pPr>
              <w:spacing w:before="120"/>
              <w:jc w:val="both"/>
              <w:rPr>
                <w:sz w:val="24"/>
              </w:rPr>
            </w:pPr>
            <w:r>
              <w:rPr>
                <w:sz w:val="24"/>
              </w:rPr>
              <w:t>Weather station number (‘weather-sta.cli’ file)</w:t>
            </w:r>
          </w:p>
        </w:tc>
      </w:tr>
      <w:tr w:rsidR="00014226" w:rsidTr="006C00AA">
        <w:trPr>
          <w:cantSplit/>
        </w:trPr>
        <w:tc>
          <w:tcPr>
            <w:tcW w:w="1818" w:type="dxa"/>
          </w:tcPr>
          <w:p w:rsidR="00014226" w:rsidRDefault="00014226" w:rsidP="006C00AA">
            <w:pPr>
              <w:pStyle w:val="Heading5"/>
              <w:spacing w:before="120"/>
              <w:rPr>
                <w:caps/>
              </w:rPr>
            </w:pPr>
            <w:r>
              <w:rPr>
                <w:caps/>
              </w:rPr>
              <w:t>constit</w:t>
            </w:r>
          </w:p>
        </w:tc>
        <w:tc>
          <w:tcPr>
            <w:tcW w:w="5364" w:type="dxa"/>
            <w:tcBorders>
              <w:top w:val="dotted" w:sz="4" w:space="0" w:color="auto"/>
            </w:tcBorders>
          </w:tcPr>
          <w:p w:rsidR="00014226" w:rsidRDefault="00014226" w:rsidP="006C00AA">
            <w:pPr>
              <w:spacing w:before="120"/>
              <w:jc w:val="both"/>
              <w:rPr>
                <w:sz w:val="24"/>
              </w:rPr>
            </w:pPr>
            <w:r>
              <w:rPr>
                <w:sz w:val="24"/>
              </w:rPr>
              <w:t>Constituent data pointer (pesticides, pathogens, metals, salts)</w:t>
            </w:r>
          </w:p>
        </w:tc>
      </w:tr>
      <w:tr w:rsidR="00014226" w:rsidTr="006C00AA">
        <w:trPr>
          <w:cantSplit/>
        </w:trPr>
        <w:tc>
          <w:tcPr>
            <w:tcW w:w="1818" w:type="dxa"/>
          </w:tcPr>
          <w:p w:rsidR="00014226" w:rsidRPr="00A06279" w:rsidRDefault="00014226" w:rsidP="006C00AA">
            <w:pPr>
              <w:pStyle w:val="Heading5"/>
              <w:spacing w:before="120"/>
              <w:rPr>
                <w:caps/>
                <w:sz w:val="16"/>
                <w:szCs w:val="16"/>
              </w:rPr>
            </w:pPr>
            <w:proofErr w:type="gramStart"/>
            <w:r w:rsidRPr="00A06279">
              <w:rPr>
                <w:caps/>
                <w:sz w:val="16"/>
                <w:szCs w:val="16"/>
              </w:rPr>
              <w:t>PROPs2(</w:t>
            </w:r>
            <w:proofErr w:type="gramEnd"/>
            <w:r w:rsidRPr="00A06279">
              <w:rPr>
                <w:caps/>
                <w:sz w:val="16"/>
                <w:szCs w:val="16"/>
              </w:rPr>
              <w:t>overflow)</w:t>
            </w:r>
          </w:p>
        </w:tc>
        <w:tc>
          <w:tcPr>
            <w:tcW w:w="5364" w:type="dxa"/>
            <w:tcBorders>
              <w:top w:val="dotted" w:sz="4" w:space="0" w:color="auto"/>
            </w:tcBorders>
          </w:tcPr>
          <w:p w:rsidR="00014226" w:rsidRDefault="00014226" w:rsidP="006C00AA">
            <w:pPr>
              <w:spacing w:before="120"/>
              <w:jc w:val="both"/>
              <w:rPr>
                <w:sz w:val="24"/>
              </w:rPr>
            </w:pPr>
            <w:r>
              <w:rPr>
                <w:sz w:val="24"/>
              </w:rPr>
              <w:t>Overbank connectivity pointer to landscape units</w:t>
            </w:r>
          </w:p>
        </w:tc>
      </w:tr>
      <w:tr w:rsidR="00014226" w:rsidTr="006C00AA">
        <w:trPr>
          <w:cantSplit/>
        </w:trPr>
        <w:tc>
          <w:tcPr>
            <w:tcW w:w="1818" w:type="dxa"/>
          </w:tcPr>
          <w:p w:rsidR="00014226" w:rsidRDefault="00014226" w:rsidP="006C00AA">
            <w:pPr>
              <w:pStyle w:val="Heading5"/>
              <w:spacing w:before="120"/>
              <w:rPr>
                <w:caps/>
              </w:rPr>
            </w:pPr>
            <w:r>
              <w:rPr>
                <w:caps/>
              </w:rPr>
              <w:t>RULESET</w:t>
            </w:r>
          </w:p>
        </w:tc>
        <w:tc>
          <w:tcPr>
            <w:tcW w:w="5364" w:type="dxa"/>
            <w:tcBorders>
              <w:top w:val="dotted" w:sz="4" w:space="0" w:color="auto"/>
            </w:tcBorders>
          </w:tcPr>
          <w:p w:rsidR="00014226" w:rsidRDefault="00014226" w:rsidP="006C00AA">
            <w:pPr>
              <w:spacing w:before="120"/>
              <w:jc w:val="both"/>
              <w:rPr>
                <w:sz w:val="24"/>
              </w:rPr>
            </w:pPr>
            <w:r>
              <w:rPr>
                <w:sz w:val="24"/>
              </w:rPr>
              <w:t>Ruleset pointer for flow fraction of hydrograph</w:t>
            </w:r>
          </w:p>
        </w:tc>
      </w:tr>
      <w:tr w:rsidR="00014226" w:rsidTr="006C00AA">
        <w:trPr>
          <w:cantSplit/>
        </w:trPr>
        <w:tc>
          <w:tcPr>
            <w:tcW w:w="1818" w:type="dxa"/>
          </w:tcPr>
          <w:p w:rsidR="00014226" w:rsidRDefault="00014226" w:rsidP="006C00AA">
            <w:pPr>
              <w:pStyle w:val="Heading5"/>
              <w:spacing w:before="120"/>
              <w:rPr>
                <w:caps/>
              </w:rPr>
            </w:pPr>
            <w:r>
              <w:rPr>
                <w:caps/>
              </w:rPr>
              <w:t>SRC_TOT</w:t>
            </w:r>
          </w:p>
        </w:tc>
        <w:tc>
          <w:tcPr>
            <w:tcW w:w="5364" w:type="dxa"/>
            <w:tcBorders>
              <w:top w:val="dotted" w:sz="4" w:space="0" w:color="auto"/>
            </w:tcBorders>
          </w:tcPr>
          <w:p w:rsidR="00014226" w:rsidRDefault="00014226" w:rsidP="006C00AA">
            <w:pPr>
              <w:pStyle w:val="Heading1"/>
              <w:spacing w:before="120" w:after="0"/>
              <w:jc w:val="left"/>
            </w:pPr>
            <w:r>
              <w:t>Total number of incoming (source) objects</w:t>
            </w:r>
          </w:p>
        </w:tc>
      </w:tr>
      <w:tr w:rsidR="00014226" w:rsidTr="006C00AA">
        <w:trPr>
          <w:cantSplit/>
        </w:trPr>
        <w:tc>
          <w:tcPr>
            <w:tcW w:w="1818" w:type="dxa"/>
          </w:tcPr>
          <w:p w:rsidR="00014226" w:rsidRDefault="00014226" w:rsidP="006C00AA">
            <w:pPr>
              <w:pStyle w:val="Heading5"/>
              <w:spacing w:before="120"/>
              <w:rPr>
                <w:caps/>
              </w:rPr>
            </w:pPr>
            <w:r>
              <w:rPr>
                <w:caps/>
              </w:rPr>
              <w:lastRenderedPageBreak/>
              <w:t>oBTYP_OUT</w:t>
            </w:r>
          </w:p>
        </w:tc>
        <w:tc>
          <w:tcPr>
            <w:tcW w:w="5364" w:type="dxa"/>
            <w:tcBorders>
              <w:top w:val="dotted" w:sz="4" w:space="0" w:color="auto"/>
            </w:tcBorders>
          </w:tcPr>
          <w:p w:rsidR="00014226" w:rsidRDefault="00014226" w:rsidP="006C00AA">
            <w:pPr>
              <w:pStyle w:val="Heading1"/>
              <w:spacing w:before="120" w:after="0"/>
              <w:jc w:val="left"/>
            </w:pPr>
            <w:r>
              <w:t>Outflow object type</w:t>
            </w:r>
          </w:p>
          <w:p w:rsidR="00014226" w:rsidRDefault="00014226" w:rsidP="006C00AA">
            <w:pPr>
              <w:pStyle w:val="Heading1"/>
              <w:spacing w:before="120" w:after="0"/>
              <w:jc w:val="left"/>
              <w:rPr>
                <w:szCs w:val="24"/>
              </w:rPr>
            </w:pPr>
            <w:r>
              <w:t xml:space="preserve"> (’hru’;’hlt’,’ru’;’mfl’; aqu’; ’cha’; </w:t>
            </w:r>
            <w:r>
              <w:rPr>
                <w:szCs w:val="24"/>
              </w:rPr>
              <w:t>’res</w:t>
            </w:r>
            <w:r w:rsidRPr="000F362A">
              <w:rPr>
                <w:szCs w:val="24"/>
              </w:rPr>
              <w:t xml:space="preserve">’; </w:t>
            </w:r>
            <w:r>
              <w:rPr>
                <w:szCs w:val="24"/>
              </w:rPr>
              <w:t>’exc</w:t>
            </w:r>
            <w:r w:rsidRPr="000F362A">
              <w:rPr>
                <w:szCs w:val="24"/>
              </w:rPr>
              <w:t>’;</w:t>
            </w:r>
            <w:r>
              <w:rPr>
                <w:szCs w:val="24"/>
              </w:rPr>
              <w:t xml:space="preserve"> ’del</w:t>
            </w:r>
            <w:r w:rsidRPr="000F362A">
              <w:rPr>
                <w:szCs w:val="24"/>
              </w:rPr>
              <w:t>’</w:t>
            </w:r>
            <w:r>
              <w:rPr>
                <w:szCs w:val="24"/>
              </w:rPr>
              <w:t>; ‘out’;’sdc’</w:t>
            </w:r>
            <w:r w:rsidRPr="000F362A">
              <w:rPr>
                <w:szCs w:val="24"/>
              </w:rPr>
              <w:t>)</w:t>
            </w:r>
            <w:r>
              <w:rPr>
                <w:szCs w:val="24"/>
              </w:rPr>
              <w:t xml:space="preserve"> (</w:t>
            </w:r>
            <w:proofErr w:type="gramStart"/>
            <w:r>
              <w:rPr>
                <w:szCs w:val="24"/>
              </w:rPr>
              <w:t>default</w:t>
            </w:r>
            <w:proofErr w:type="gramEnd"/>
            <w:r>
              <w:rPr>
                <w:szCs w:val="24"/>
              </w:rPr>
              <w:t xml:space="preserve"> == ‘null’)</w:t>
            </w:r>
          </w:p>
          <w:p w:rsidR="00014226" w:rsidRDefault="00014226" w:rsidP="006C00AA"/>
          <w:tbl>
            <w:tblPr>
              <w:tblW w:w="6616" w:type="dxa"/>
              <w:tblLayout w:type="fixed"/>
              <w:tblLook w:val="04A0" w:firstRow="1" w:lastRow="0" w:firstColumn="1" w:lastColumn="0" w:noHBand="0" w:noVBand="1"/>
            </w:tblPr>
            <w:tblGrid>
              <w:gridCol w:w="2388"/>
              <w:gridCol w:w="4228"/>
            </w:tblGrid>
            <w:tr w:rsidR="00014226" w:rsidRPr="00272D7A" w:rsidTr="00EF3E36">
              <w:trPr>
                <w:trHeight w:val="315"/>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D139B2">
                  <w:pPr>
                    <w:framePr w:hSpace="180" w:wrap="around" w:vAnchor="text" w:hAnchor="page" w:x="2185" w:y="97"/>
                    <w:rPr>
                      <w:rFonts w:ascii="Calibri" w:hAnsi="Calibri"/>
                      <w:b/>
                      <w:bCs/>
                      <w:color w:val="000000"/>
                      <w:sz w:val="22"/>
                      <w:szCs w:val="22"/>
                    </w:rPr>
                  </w:pPr>
                  <w:r w:rsidRPr="00272D7A">
                    <w:rPr>
                      <w:rFonts w:ascii="Calibri" w:hAnsi="Calibri"/>
                      <w:b/>
                      <w:bCs/>
                      <w:color w:val="000000"/>
                      <w:sz w:val="22"/>
                      <w:szCs w:val="22"/>
                    </w:rPr>
                    <w:t>SPATIAL OBJECTS</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D139B2">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D139B2">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HRU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D139B2">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HYDROLOGIC RESPONSE UNIT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D139B2">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HLT</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D139B2">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xml:space="preserve">HRU LITE </w:t>
                  </w:r>
                </w:p>
              </w:tc>
            </w:tr>
            <w:tr w:rsidR="00014226" w:rsidRPr="00272D7A" w:rsidTr="00EF3E36">
              <w:trPr>
                <w:trHeight w:val="345"/>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D139B2">
                  <w:pPr>
                    <w:framePr w:hSpace="180" w:wrap="around" w:vAnchor="text" w:hAnchor="page" w:x="2185" w:y="97"/>
                    <w:rPr>
                      <w:rFonts w:ascii="Calibri" w:hAnsi="Calibri"/>
                      <w:color w:val="000000"/>
                      <w:sz w:val="22"/>
                      <w:szCs w:val="22"/>
                    </w:rPr>
                  </w:pPr>
                  <w:r>
                    <w:rPr>
                      <w:rFonts w:ascii="Calibri" w:hAnsi="Calibri"/>
                      <w:color w:val="000000"/>
                      <w:sz w:val="22"/>
                      <w:szCs w:val="22"/>
                    </w:rPr>
                    <w:t>RU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D139B2">
                  <w:pPr>
                    <w:framePr w:hSpace="180" w:wrap="around" w:vAnchor="text" w:hAnchor="page" w:x="2185" w:y="97"/>
                    <w:rPr>
                      <w:rFonts w:ascii="Calibri" w:hAnsi="Calibri"/>
                      <w:color w:val="000000"/>
                      <w:sz w:val="22"/>
                      <w:szCs w:val="22"/>
                    </w:rPr>
                  </w:pPr>
                  <w:r>
                    <w:rPr>
                      <w:rFonts w:ascii="Calibri" w:hAnsi="Calibri"/>
                      <w:color w:val="000000"/>
                      <w:sz w:val="22"/>
                      <w:szCs w:val="22"/>
                    </w:rPr>
                    <w:t>ROUTING UNIT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D139B2">
                  <w:pPr>
                    <w:framePr w:hSpace="180" w:wrap="around" w:vAnchor="text" w:hAnchor="page" w:x="2185" w:y="97"/>
                    <w:rPr>
                      <w:rFonts w:ascii="Calibri" w:hAnsi="Calibri"/>
                      <w:color w:val="000000"/>
                      <w:sz w:val="22"/>
                      <w:szCs w:val="22"/>
                    </w:rPr>
                  </w:pPr>
                  <w:r w:rsidRPr="00272D7A">
                    <w:rPr>
                      <w:rFonts w:ascii="Calibri" w:hAnsi="Calibri"/>
                      <w:color w:val="000000"/>
                      <w:sz w:val="22"/>
                      <w:szCs w:val="22"/>
                    </w:rPr>
                    <w:t>MFL</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D139B2">
                  <w:pPr>
                    <w:framePr w:hSpace="180" w:wrap="around" w:vAnchor="text" w:hAnchor="page" w:x="2185" w:y="97"/>
                    <w:rPr>
                      <w:rFonts w:ascii="Calibri" w:hAnsi="Calibri"/>
                      <w:color w:val="000000"/>
                      <w:sz w:val="22"/>
                      <w:szCs w:val="22"/>
                    </w:rPr>
                  </w:pPr>
                  <w:r w:rsidRPr="00272D7A">
                    <w:rPr>
                      <w:rFonts w:ascii="Calibri" w:hAnsi="Calibri"/>
                      <w:color w:val="000000"/>
                      <w:sz w:val="22"/>
                      <w:szCs w:val="22"/>
                    </w:rPr>
                    <w:t>MODFLOW</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D139B2">
                  <w:pPr>
                    <w:framePr w:hSpace="180" w:wrap="around" w:vAnchor="text" w:hAnchor="page" w:x="2185" w:y="97"/>
                    <w:rPr>
                      <w:rFonts w:ascii="Calibri" w:hAnsi="Calibri"/>
                      <w:color w:val="000000"/>
                      <w:sz w:val="22"/>
                      <w:szCs w:val="22"/>
                    </w:rPr>
                  </w:pPr>
                  <w:r w:rsidRPr="00272D7A">
                    <w:rPr>
                      <w:rFonts w:ascii="Calibri" w:hAnsi="Calibri"/>
                      <w:color w:val="000000"/>
                      <w:sz w:val="22"/>
                      <w:szCs w:val="22"/>
                    </w:rPr>
                    <w:t>AQU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D139B2">
                  <w:pPr>
                    <w:framePr w:hSpace="180" w:wrap="around" w:vAnchor="text" w:hAnchor="page" w:x="2185" w:y="97"/>
                    <w:rPr>
                      <w:rFonts w:ascii="Calibri" w:hAnsi="Calibri"/>
                      <w:color w:val="000000"/>
                      <w:sz w:val="22"/>
                      <w:szCs w:val="22"/>
                    </w:rPr>
                  </w:pPr>
                  <w:r w:rsidRPr="00272D7A">
                    <w:rPr>
                      <w:rFonts w:ascii="Calibri" w:hAnsi="Calibri"/>
                      <w:color w:val="000000"/>
                      <w:sz w:val="22"/>
                      <w:szCs w:val="22"/>
                    </w:rPr>
                    <w:t>AQUIFER</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D139B2">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CHA</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D139B2">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CHANNEL</w:t>
                  </w:r>
                </w:p>
              </w:tc>
            </w:tr>
            <w:tr w:rsidR="00014226" w:rsidRPr="00272D7A" w:rsidTr="00EF3E36">
              <w:trPr>
                <w:trHeight w:val="300"/>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D139B2">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RES</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D139B2">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RESERVOIR</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D139B2">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xml:space="preserve">REC </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D139B2">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RECALL</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D139B2">
                  <w:pPr>
                    <w:framePr w:hSpace="180" w:wrap="around" w:vAnchor="text" w:hAnchor="page" w:x="2185" w:y="97"/>
                    <w:rPr>
                      <w:rFonts w:ascii="Calibri" w:hAnsi="Calibri"/>
                      <w:color w:val="000000"/>
                      <w:sz w:val="22"/>
                      <w:szCs w:val="22"/>
                    </w:rPr>
                  </w:pPr>
                  <w:r w:rsidRPr="00272D7A">
                    <w:rPr>
                      <w:rFonts w:ascii="Calibri" w:hAnsi="Calibri"/>
                      <w:color w:val="000000"/>
                      <w:sz w:val="22"/>
                      <w:szCs w:val="22"/>
                    </w:rPr>
                    <w:t>EXC</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D139B2">
                  <w:pPr>
                    <w:framePr w:hSpace="180" w:wrap="around" w:vAnchor="text" w:hAnchor="page" w:x="2185" w:y="97"/>
                    <w:rPr>
                      <w:rFonts w:ascii="Calibri" w:hAnsi="Calibri"/>
                      <w:color w:val="000000"/>
                      <w:sz w:val="22"/>
                      <w:szCs w:val="22"/>
                    </w:rPr>
                  </w:pPr>
                  <w:r w:rsidRPr="00272D7A">
                    <w:rPr>
                      <w:rFonts w:ascii="Calibri" w:hAnsi="Calibri"/>
                      <w:color w:val="000000"/>
                      <w:sz w:val="22"/>
                      <w:szCs w:val="22"/>
                    </w:rPr>
                    <w:t>EXPORT COEFFICIENTS</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D139B2">
                  <w:pPr>
                    <w:framePr w:hSpace="180" w:wrap="around" w:vAnchor="text" w:hAnchor="page" w:x="2185" w:y="97"/>
                    <w:rPr>
                      <w:rFonts w:ascii="Calibri" w:hAnsi="Calibri"/>
                      <w:color w:val="000000"/>
                      <w:sz w:val="22"/>
                      <w:szCs w:val="22"/>
                    </w:rPr>
                  </w:pPr>
                  <w:r w:rsidRPr="00272D7A">
                    <w:rPr>
                      <w:rFonts w:ascii="Calibri" w:hAnsi="Calibri"/>
                      <w:color w:val="000000"/>
                      <w:sz w:val="22"/>
                      <w:szCs w:val="22"/>
                    </w:rPr>
                    <w:t>DR</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D139B2">
                  <w:pPr>
                    <w:framePr w:hSpace="180" w:wrap="around" w:vAnchor="text" w:hAnchor="page" w:x="2185" w:y="97"/>
                    <w:rPr>
                      <w:rFonts w:ascii="Calibri" w:hAnsi="Calibri"/>
                      <w:color w:val="000000"/>
                      <w:sz w:val="22"/>
                      <w:szCs w:val="22"/>
                    </w:rPr>
                  </w:pPr>
                  <w:r w:rsidRPr="00272D7A">
                    <w:rPr>
                      <w:rFonts w:ascii="Calibri" w:hAnsi="Calibri"/>
                      <w:color w:val="000000"/>
                      <w:sz w:val="22"/>
                      <w:szCs w:val="22"/>
                    </w:rPr>
                    <w:t>DELIVERY RATIO</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D139B2">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CAN</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D139B2">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CANAL</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D139B2">
                  <w:pPr>
                    <w:framePr w:hSpace="180" w:wrap="around" w:vAnchor="text" w:hAnchor="page" w:x="2185" w:y="97"/>
                    <w:rPr>
                      <w:rFonts w:ascii="Calibri" w:hAnsi="Calibri"/>
                      <w:color w:val="000000"/>
                      <w:sz w:val="22"/>
                      <w:szCs w:val="22"/>
                    </w:rPr>
                  </w:pPr>
                  <w:r w:rsidRPr="00272D7A">
                    <w:rPr>
                      <w:rFonts w:ascii="Calibri" w:hAnsi="Calibri"/>
                      <w:color w:val="000000"/>
                      <w:sz w:val="22"/>
                      <w:szCs w:val="22"/>
                    </w:rPr>
                    <w:t>PUM</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D139B2">
                  <w:pPr>
                    <w:framePr w:hSpace="180" w:wrap="around" w:vAnchor="text" w:hAnchor="page" w:x="2185" w:y="97"/>
                    <w:rPr>
                      <w:rFonts w:ascii="Calibri" w:hAnsi="Calibri"/>
                      <w:color w:val="000000"/>
                      <w:sz w:val="22"/>
                      <w:szCs w:val="22"/>
                    </w:rPr>
                  </w:pPr>
                  <w:r w:rsidRPr="00272D7A">
                    <w:rPr>
                      <w:rFonts w:ascii="Calibri" w:hAnsi="Calibri"/>
                      <w:color w:val="000000"/>
                      <w:sz w:val="22"/>
                      <w:szCs w:val="22"/>
                    </w:rPr>
                    <w:t>PUMP</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D139B2">
                  <w:pPr>
                    <w:framePr w:hSpace="180" w:wrap="around" w:vAnchor="text" w:hAnchor="page" w:x="2185" w:y="97"/>
                    <w:rPr>
                      <w:rFonts w:ascii="Calibri" w:hAnsi="Calibri"/>
                      <w:color w:val="000000"/>
                      <w:sz w:val="22"/>
                      <w:szCs w:val="22"/>
                    </w:rPr>
                  </w:pPr>
                  <w:r w:rsidRPr="00272D7A">
                    <w:rPr>
                      <w:rFonts w:ascii="Calibri" w:hAnsi="Calibri"/>
                      <w:color w:val="000000"/>
                      <w:sz w:val="22"/>
                      <w:szCs w:val="22"/>
                    </w:rPr>
                    <w:t>OUT</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D139B2">
                  <w:pPr>
                    <w:framePr w:hSpace="180" w:wrap="around" w:vAnchor="text" w:hAnchor="page" w:x="2185" w:y="97"/>
                    <w:rPr>
                      <w:rFonts w:ascii="Calibri" w:hAnsi="Calibri"/>
                      <w:color w:val="000000"/>
                      <w:sz w:val="22"/>
                      <w:szCs w:val="22"/>
                    </w:rPr>
                  </w:pPr>
                  <w:r w:rsidRPr="00272D7A">
                    <w:rPr>
                      <w:rFonts w:ascii="Calibri" w:hAnsi="Calibri"/>
                      <w:color w:val="000000"/>
                      <w:sz w:val="22"/>
                      <w:szCs w:val="22"/>
                    </w:rPr>
                    <w:t>OUTLET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D139B2">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SDC</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D139B2">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SWAT DEG CHANNEL</w:t>
                  </w:r>
                </w:p>
              </w:tc>
            </w:tr>
          </w:tbl>
          <w:p w:rsidR="00014226" w:rsidRPr="00272D7A" w:rsidRDefault="00014226" w:rsidP="006C00AA"/>
        </w:tc>
      </w:tr>
      <w:tr w:rsidR="00014226" w:rsidTr="006C00AA">
        <w:trPr>
          <w:cantSplit/>
        </w:trPr>
        <w:tc>
          <w:tcPr>
            <w:tcW w:w="1818" w:type="dxa"/>
          </w:tcPr>
          <w:p w:rsidR="00014226" w:rsidRPr="00A06279" w:rsidRDefault="00014226" w:rsidP="006C00AA">
            <w:pPr>
              <w:pStyle w:val="Heading5"/>
              <w:spacing w:before="120"/>
              <w:rPr>
                <w:caps/>
                <w:sz w:val="20"/>
              </w:rPr>
            </w:pPr>
            <w:r w:rsidRPr="00A06279">
              <w:rPr>
                <w:caps/>
                <w:sz w:val="20"/>
              </w:rPr>
              <w:t>obtyp_NOout</w:t>
            </w:r>
          </w:p>
        </w:tc>
        <w:tc>
          <w:tcPr>
            <w:tcW w:w="5364" w:type="dxa"/>
            <w:tcBorders>
              <w:top w:val="dotted" w:sz="4" w:space="0" w:color="auto"/>
            </w:tcBorders>
          </w:tcPr>
          <w:p w:rsidR="00014226" w:rsidRDefault="00014226" w:rsidP="006C00AA">
            <w:pPr>
              <w:spacing w:before="120"/>
              <w:jc w:val="both"/>
              <w:rPr>
                <w:sz w:val="24"/>
              </w:rPr>
            </w:pPr>
            <w:r>
              <w:rPr>
                <w:sz w:val="24"/>
              </w:rPr>
              <w:t>Outflow object type name</w:t>
            </w:r>
          </w:p>
        </w:tc>
      </w:tr>
      <w:tr w:rsidR="00014226" w:rsidTr="006C00AA">
        <w:trPr>
          <w:cantSplit/>
        </w:trPr>
        <w:tc>
          <w:tcPr>
            <w:tcW w:w="1818" w:type="dxa"/>
          </w:tcPr>
          <w:p w:rsidR="00014226" w:rsidRPr="000F362A" w:rsidRDefault="00014226" w:rsidP="006C00AA">
            <w:pPr>
              <w:pStyle w:val="Heading5"/>
              <w:spacing w:before="120"/>
              <w:rPr>
                <w:caps/>
                <w:szCs w:val="24"/>
              </w:rPr>
            </w:pPr>
            <w:r w:rsidRPr="000F362A">
              <w:rPr>
                <w:caps/>
                <w:szCs w:val="24"/>
              </w:rPr>
              <w:t>Htyp_out</w:t>
            </w:r>
          </w:p>
        </w:tc>
        <w:tc>
          <w:tcPr>
            <w:tcW w:w="5364" w:type="dxa"/>
            <w:tcBorders>
              <w:top w:val="dotted" w:sz="4" w:space="0" w:color="auto"/>
            </w:tcBorders>
          </w:tcPr>
          <w:p w:rsidR="00014226" w:rsidRDefault="00014226" w:rsidP="006C00AA">
            <w:pPr>
              <w:spacing w:before="120"/>
              <w:jc w:val="both"/>
              <w:rPr>
                <w:sz w:val="24"/>
              </w:rPr>
            </w:pPr>
            <w:r w:rsidRPr="000F362A">
              <w:rPr>
                <w:sz w:val="24"/>
              </w:rPr>
              <w:t>Outflow hydrograph (1=’tot’; 2=’rhg’;3=’sur’;4=’lat’;5=’til’;</w:t>
            </w:r>
          </w:p>
          <w:p w:rsidR="00014226" w:rsidRDefault="00014226" w:rsidP="006C00AA">
            <w:pPr>
              <w:spacing w:before="120"/>
              <w:jc w:val="both"/>
              <w:rPr>
                <w:sz w:val="24"/>
              </w:rPr>
            </w:pPr>
            <w:r>
              <w:rPr>
                <w:sz w:val="24"/>
              </w:rPr>
              <w:t>(default = ‘null’)</w:t>
            </w:r>
          </w:p>
          <w:tbl>
            <w:tblPr>
              <w:tblW w:w="6600" w:type="dxa"/>
              <w:tblLayout w:type="fixed"/>
              <w:tblLook w:val="04A0" w:firstRow="1" w:lastRow="0" w:firstColumn="1" w:lastColumn="0" w:noHBand="0" w:noVBand="1"/>
            </w:tblPr>
            <w:tblGrid>
              <w:gridCol w:w="1926"/>
              <w:gridCol w:w="4674"/>
            </w:tblGrid>
            <w:tr w:rsidR="00014226" w:rsidRPr="00272D7A" w:rsidTr="00EF3E36">
              <w:trPr>
                <w:trHeight w:val="288"/>
              </w:trPr>
              <w:tc>
                <w:tcPr>
                  <w:tcW w:w="6600" w:type="dxa"/>
                  <w:gridSpan w:val="2"/>
                  <w:tcBorders>
                    <w:top w:val="nil"/>
                    <w:left w:val="single" w:sz="8" w:space="0" w:color="auto"/>
                    <w:bottom w:val="nil"/>
                    <w:right w:val="single" w:sz="8" w:space="0" w:color="000000"/>
                  </w:tcBorders>
                  <w:shd w:val="clear" w:color="auto" w:fill="auto"/>
                  <w:noWrap/>
                  <w:vAlign w:val="bottom"/>
                  <w:hideMark/>
                </w:tcPr>
                <w:p w:rsidR="00014226" w:rsidRPr="00272D7A" w:rsidRDefault="00014226" w:rsidP="00D139B2">
                  <w:pPr>
                    <w:framePr w:hSpace="180" w:wrap="around" w:vAnchor="text" w:hAnchor="page" w:x="2185" w:y="97"/>
                    <w:rPr>
                      <w:rFonts w:ascii="Calibri" w:hAnsi="Calibri"/>
                      <w:b/>
                      <w:bCs/>
                      <w:color w:val="000000"/>
                      <w:sz w:val="22"/>
                      <w:szCs w:val="22"/>
                    </w:rPr>
                  </w:pPr>
                  <w:r w:rsidRPr="00272D7A">
                    <w:rPr>
                      <w:rFonts w:ascii="Calibri" w:hAnsi="Calibri"/>
                      <w:b/>
                      <w:bCs/>
                      <w:color w:val="000000"/>
                      <w:sz w:val="22"/>
                      <w:szCs w:val="22"/>
                    </w:rPr>
                    <w:t>OUTFLOW HYDROGRAPHS</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D139B2">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TOT</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D139B2">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TOTAL</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D139B2">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RHG</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D139B2">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RECHARGE</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D139B2">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SUR</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D139B2">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SURFACE</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D139B2">
                  <w:pPr>
                    <w:framePr w:hSpace="180" w:wrap="around" w:vAnchor="text" w:hAnchor="page" w:x="2185" w:y="97"/>
                    <w:rPr>
                      <w:rFonts w:ascii="Calibri" w:hAnsi="Calibri"/>
                      <w:color w:val="000000"/>
                      <w:sz w:val="22"/>
                      <w:szCs w:val="22"/>
                    </w:rPr>
                  </w:pPr>
                  <w:r w:rsidRPr="00272D7A">
                    <w:rPr>
                      <w:rFonts w:ascii="Calibri" w:hAnsi="Calibri"/>
                      <w:color w:val="000000"/>
                      <w:sz w:val="22"/>
                      <w:szCs w:val="22"/>
                    </w:rPr>
                    <w:t>LAT</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D139B2">
                  <w:pPr>
                    <w:framePr w:hSpace="180" w:wrap="around" w:vAnchor="text" w:hAnchor="page" w:x="2185" w:y="97"/>
                    <w:rPr>
                      <w:rFonts w:ascii="Calibri" w:hAnsi="Calibri"/>
                      <w:color w:val="000000"/>
                      <w:sz w:val="22"/>
                      <w:szCs w:val="22"/>
                    </w:rPr>
                  </w:pPr>
                  <w:r w:rsidRPr="00272D7A">
                    <w:rPr>
                      <w:rFonts w:ascii="Calibri" w:hAnsi="Calibri"/>
                      <w:color w:val="000000"/>
                      <w:sz w:val="22"/>
                      <w:szCs w:val="22"/>
                    </w:rPr>
                    <w:t>LATERAL</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D139B2">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TIL</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D139B2">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TILLAGE</w:t>
                  </w:r>
                </w:p>
              </w:tc>
            </w:tr>
          </w:tbl>
          <w:p w:rsidR="00014226" w:rsidRDefault="00014226" w:rsidP="006C00AA">
            <w:pPr>
              <w:spacing w:before="120"/>
              <w:jc w:val="both"/>
              <w:rPr>
                <w:sz w:val="24"/>
              </w:rPr>
            </w:pPr>
          </w:p>
        </w:tc>
      </w:tr>
      <w:tr w:rsidR="00014226" w:rsidTr="006C00AA">
        <w:trPr>
          <w:cantSplit/>
        </w:trPr>
        <w:tc>
          <w:tcPr>
            <w:tcW w:w="1818" w:type="dxa"/>
          </w:tcPr>
          <w:p w:rsidR="00014226" w:rsidRPr="000F362A" w:rsidRDefault="00014226" w:rsidP="006C00AA">
            <w:pPr>
              <w:pStyle w:val="Heading5"/>
              <w:spacing w:before="120"/>
              <w:rPr>
                <w:caps/>
                <w:szCs w:val="24"/>
              </w:rPr>
            </w:pPr>
            <w:r>
              <w:rPr>
                <w:caps/>
                <w:szCs w:val="24"/>
              </w:rPr>
              <w:t>FRAC_OUT</w:t>
            </w:r>
          </w:p>
        </w:tc>
        <w:tc>
          <w:tcPr>
            <w:tcW w:w="5364" w:type="dxa"/>
            <w:tcBorders>
              <w:top w:val="dotted" w:sz="4" w:space="0" w:color="auto"/>
            </w:tcBorders>
          </w:tcPr>
          <w:p w:rsidR="00014226" w:rsidRDefault="00014226" w:rsidP="006C00AA">
            <w:pPr>
              <w:spacing w:before="120"/>
              <w:jc w:val="both"/>
              <w:rPr>
                <w:sz w:val="24"/>
              </w:rPr>
            </w:pPr>
            <w:r>
              <w:rPr>
                <w:sz w:val="24"/>
              </w:rPr>
              <w:t>Fraction of hydrograph</w:t>
            </w:r>
          </w:p>
        </w:tc>
      </w:tr>
    </w:tbl>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20269" w:rsidRDefault="00020269">
      <w:r>
        <w:br/>
      </w:r>
    </w:p>
    <w:p w:rsidR="00297388" w:rsidRDefault="00020269" w:rsidP="00297388">
      <w:pPr>
        <w:jc w:val="both"/>
        <w:rPr>
          <w:sz w:val="24"/>
        </w:rPr>
      </w:pPr>
      <w:r>
        <w:br w:type="page"/>
      </w:r>
      <w:r>
        <w:rPr>
          <w:b/>
          <w:sz w:val="28"/>
          <w:szCs w:val="28"/>
          <w:u w:val="single"/>
        </w:rPr>
        <w:lastRenderedPageBreak/>
        <w:t>CHANNEL</w:t>
      </w:r>
      <w:r>
        <w:rPr>
          <w:b/>
          <w:sz w:val="28"/>
          <w:szCs w:val="28"/>
        </w:rPr>
        <w:t xml:space="preserve"> – </w:t>
      </w:r>
      <w:r>
        <w:rPr>
          <w:sz w:val="28"/>
          <w:szCs w:val="28"/>
        </w:rPr>
        <w:t xml:space="preserve">The </w:t>
      </w:r>
      <w:r>
        <w:rPr>
          <w:smallCaps/>
          <w:sz w:val="28"/>
          <w:szCs w:val="28"/>
        </w:rPr>
        <w:t>channel</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w:t>
      </w:r>
      <w:r w:rsidR="00F25CF1">
        <w:rPr>
          <w:sz w:val="28"/>
          <w:szCs w:val="28"/>
        </w:rPr>
        <w:t xml:space="preserve">simulation of a channel in the model.  </w:t>
      </w:r>
      <w:r w:rsidR="00F25CF1">
        <w:rPr>
          <w:sz w:val="24"/>
        </w:rPr>
        <w:t>In order to simulate the physical processes affecting the flow of water and transport of sediment in the channel network of the watershed, SWAT requires information on the physical characteristics of the main channel within each subbasin. The channel input files summarizes the physical characteristics of the channel which affect water flow and transport of sediment, nutrients and pesticides.</w:t>
      </w:r>
    </w:p>
    <w:p w:rsidR="00297388" w:rsidRPr="00297388" w:rsidRDefault="00297388" w:rsidP="00297388">
      <w:pPr>
        <w:jc w:val="both"/>
        <w:rPr>
          <w:sz w:val="24"/>
        </w:rPr>
      </w:pPr>
    </w:p>
    <w:p w:rsidR="00F25CF1" w:rsidRDefault="00F25CF1" w:rsidP="00F25CF1">
      <w:pPr>
        <w:rPr>
          <w:b/>
          <w:smallCaps/>
          <w:sz w:val="28"/>
          <w:szCs w:val="28"/>
          <w:u w:val="single"/>
        </w:rPr>
      </w:pPr>
      <w:r>
        <w:rPr>
          <w:b/>
          <w:smallCaps/>
          <w:sz w:val="28"/>
          <w:szCs w:val="28"/>
          <w:u w:val="single"/>
        </w:rPr>
        <w:t>initial.cha</w:t>
      </w:r>
    </w:p>
    <w:p w:rsidR="006659F0" w:rsidRDefault="00F25CF1">
      <w:pPr>
        <w:rPr>
          <w:sz w:val="24"/>
          <w:szCs w:val="24"/>
        </w:rPr>
      </w:pPr>
      <w:r>
        <w:rPr>
          <w:sz w:val="24"/>
          <w:szCs w:val="24"/>
        </w:rPr>
        <w:t xml:space="preserve">The </w:t>
      </w:r>
      <w:r>
        <w:rPr>
          <w:smallCaps/>
          <w:sz w:val="24"/>
          <w:szCs w:val="24"/>
        </w:rPr>
        <w:t>initial.cha</w:t>
      </w:r>
      <w:r>
        <w:rPr>
          <w:sz w:val="24"/>
          <w:szCs w:val="24"/>
        </w:rPr>
        <w:t xml:space="preserve"> file contains the input variables for the initialization of a channel.  Below is a </w:t>
      </w:r>
      <w:r w:rsidR="00404133">
        <w:rPr>
          <w:sz w:val="24"/>
          <w:szCs w:val="24"/>
        </w:rPr>
        <w:t xml:space="preserve">partial </w:t>
      </w:r>
      <w:r>
        <w:rPr>
          <w:sz w:val="24"/>
          <w:szCs w:val="24"/>
        </w:rPr>
        <w:t xml:space="preserve">sample </w:t>
      </w:r>
      <w:r w:rsidR="009D5112">
        <w:rPr>
          <w:smallCaps/>
          <w:sz w:val="24"/>
          <w:szCs w:val="24"/>
        </w:rPr>
        <w:t xml:space="preserve">initial.cha </w:t>
      </w:r>
      <w:r w:rsidR="009D5112" w:rsidRPr="009D5112">
        <w:rPr>
          <w:sz w:val="24"/>
          <w:szCs w:val="24"/>
        </w:rPr>
        <w:t>file:</w:t>
      </w:r>
    </w:p>
    <w:p w:rsidR="006659F0" w:rsidRDefault="006659F0">
      <w:pPr>
        <w:rPr>
          <w:sz w:val="24"/>
          <w:szCs w:val="24"/>
        </w:rPr>
      </w:pPr>
    </w:p>
    <w:p w:rsidR="00404133" w:rsidRPr="00404133" w:rsidRDefault="00404133" w:rsidP="00404133">
      <w:pPr>
        <w:rPr>
          <w:sz w:val="16"/>
          <w:szCs w:val="16"/>
        </w:rPr>
      </w:pPr>
      <w:r w:rsidRPr="00404133">
        <w:rPr>
          <w:sz w:val="16"/>
          <w:szCs w:val="16"/>
        </w:rPr>
        <w:t>initial.cha: Channel initialization - LREW Subbasin March 2016</w:t>
      </w:r>
    </w:p>
    <w:p w:rsidR="00404133" w:rsidRDefault="00404133" w:rsidP="00404133">
      <w:pPr>
        <w:rPr>
          <w:sz w:val="16"/>
          <w:szCs w:val="16"/>
        </w:rPr>
      </w:pPr>
      <w:r w:rsidRPr="00404133">
        <w:rPr>
          <w:sz w:val="16"/>
          <w:szCs w:val="16"/>
        </w:rPr>
        <w:t xml:space="preserve">     CHA_INI_NAME        VOL        SED      PARTN       NO3N       NO2N       NH3N      PARTP       SOLP       SECI       SAND       SILT </w:t>
      </w:r>
    </w:p>
    <w:p w:rsidR="00404133" w:rsidRDefault="00404133">
      <w:pPr>
        <w:rPr>
          <w:sz w:val="24"/>
          <w:szCs w:val="24"/>
        </w:rPr>
      </w:pPr>
      <w:r w:rsidRPr="00404133">
        <w:rPr>
          <w:sz w:val="16"/>
          <w:szCs w:val="16"/>
        </w:rPr>
        <w:t xml:space="preserve">       </w:t>
      </w:r>
      <w:r>
        <w:rPr>
          <w:sz w:val="16"/>
          <w:szCs w:val="16"/>
        </w:rPr>
        <w:t xml:space="preserve">                </w:t>
      </w:r>
      <w:proofErr w:type="gramStart"/>
      <w:r w:rsidRPr="00404133">
        <w:rPr>
          <w:sz w:val="16"/>
          <w:szCs w:val="16"/>
        </w:rPr>
        <w:t>null</w:t>
      </w:r>
      <w:proofErr w:type="gramEnd"/>
      <w:r w:rsidRPr="00404133">
        <w:rPr>
          <w:sz w:val="16"/>
          <w:szCs w:val="16"/>
        </w:rPr>
        <w:t xml:space="preserve">            0.000       0.000     </w:t>
      </w:r>
      <w:r>
        <w:rPr>
          <w:sz w:val="16"/>
          <w:szCs w:val="16"/>
        </w:rPr>
        <w:t xml:space="preserve">   </w:t>
      </w:r>
      <w:r w:rsidRPr="00404133">
        <w:rPr>
          <w:sz w:val="16"/>
          <w:szCs w:val="16"/>
        </w:rPr>
        <w:t xml:space="preserve"> 0.000    </w:t>
      </w:r>
      <w:r>
        <w:rPr>
          <w:sz w:val="16"/>
          <w:szCs w:val="16"/>
        </w:rPr>
        <w:t xml:space="preserve">   </w:t>
      </w:r>
      <w:r w:rsidRPr="00404133">
        <w:rPr>
          <w:sz w:val="16"/>
          <w:szCs w:val="16"/>
        </w:rPr>
        <w:t xml:space="preserve">  0.000         0.000  </w:t>
      </w:r>
      <w:r>
        <w:rPr>
          <w:sz w:val="16"/>
          <w:szCs w:val="16"/>
        </w:rPr>
        <w:t xml:space="preserve">  </w:t>
      </w:r>
      <w:r w:rsidRPr="00404133">
        <w:rPr>
          <w:sz w:val="16"/>
          <w:szCs w:val="16"/>
        </w:rPr>
        <w:t xml:space="preserve">     0.000         0.000 </w:t>
      </w:r>
      <w:r>
        <w:rPr>
          <w:sz w:val="16"/>
          <w:szCs w:val="16"/>
        </w:rPr>
        <w:t xml:space="preserve">  </w:t>
      </w:r>
      <w:r w:rsidRPr="00404133">
        <w:rPr>
          <w:sz w:val="16"/>
          <w:szCs w:val="16"/>
        </w:rPr>
        <w:t xml:space="preserve">     0.000        0.000 </w:t>
      </w:r>
      <w:r>
        <w:rPr>
          <w:sz w:val="16"/>
          <w:szCs w:val="16"/>
        </w:rPr>
        <w:t xml:space="preserve"> </w:t>
      </w:r>
      <w:r w:rsidRPr="00404133">
        <w:rPr>
          <w:sz w:val="16"/>
          <w:szCs w:val="16"/>
        </w:rPr>
        <w:t xml:space="preserve">     0.000 </w:t>
      </w:r>
      <w:r>
        <w:rPr>
          <w:sz w:val="16"/>
          <w:szCs w:val="16"/>
        </w:rPr>
        <w:t xml:space="preserve"> </w:t>
      </w:r>
      <w:r w:rsidRPr="00404133">
        <w:rPr>
          <w:sz w:val="16"/>
          <w:szCs w:val="16"/>
        </w:rPr>
        <w:t xml:space="preserve">     0.000      </w:t>
      </w:r>
    </w:p>
    <w:p w:rsidR="00087F28" w:rsidRDefault="00087F28">
      <w:pPr>
        <w:rPr>
          <w:sz w:val="24"/>
          <w:szCs w:val="24"/>
        </w:rPr>
      </w:pPr>
    </w:p>
    <w:tbl>
      <w:tblPr>
        <w:tblW w:w="0" w:type="auto"/>
        <w:tblInd w:w="918" w:type="dxa"/>
        <w:tblLayout w:type="fixed"/>
        <w:tblLook w:val="0000" w:firstRow="0" w:lastRow="0" w:firstColumn="0" w:lastColumn="0" w:noHBand="0" w:noVBand="0"/>
      </w:tblPr>
      <w:tblGrid>
        <w:gridCol w:w="1980"/>
        <w:gridCol w:w="6210"/>
      </w:tblGrid>
      <w:tr w:rsidR="00A7779C" w:rsidTr="00A2075E">
        <w:trPr>
          <w:cantSplit/>
        </w:trPr>
        <w:tc>
          <w:tcPr>
            <w:tcW w:w="1980" w:type="dxa"/>
            <w:tcBorders>
              <w:bottom w:val="single" w:sz="6" w:space="0" w:color="auto"/>
            </w:tcBorders>
          </w:tcPr>
          <w:p w:rsidR="00A7779C" w:rsidRDefault="00A7779C" w:rsidP="00BE3C5D">
            <w:pPr>
              <w:spacing w:before="120"/>
              <w:rPr>
                <w:b/>
                <w:sz w:val="24"/>
              </w:rPr>
            </w:pPr>
            <w:r>
              <w:rPr>
                <w:b/>
                <w:sz w:val="24"/>
              </w:rPr>
              <w:t>Variable name</w:t>
            </w:r>
          </w:p>
        </w:tc>
        <w:tc>
          <w:tcPr>
            <w:tcW w:w="6210" w:type="dxa"/>
            <w:tcBorders>
              <w:bottom w:val="single" w:sz="6" w:space="0" w:color="auto"/>
            </w:tcBorders>
          </w:tcPr>
          <w:p w:rsidR="00A7779C" w:rsidRDefault="009D5112" w:rsidP="00BE3C5D">
            <w:pPr>
              <w:pStyle w:val="Heading1"/>
              <w:spacing w:before="120" w:after="0"/>
              <w:jc w:val="left"/>
              <w:rPr>
                <w:b/>
              </w:rPr>
            </w:pPr>
            <w:r>
              <w:rPr>
                <w:b/>
              </w:rPr>
              <w:t>Definition</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rPr>
            </w:pPr>
            <w:r w:rsidRPr="00A2075E">
              <w:rPr>
                <w:sz w:val="24"/>
              </w:rPr>
              <w:t>TITLE</w:t>
            </w:r>
          </w:p>
        </w:tc>
        <w:tc>
          <w:tcPr>
            <w:tcW w:w="6210" w:type="dxa"/>
            <w:tcBorders>
              <w:bottom w:val="single" w:sz="6" w:space="0" w:color="auto"/>
            </w:tcBorders>
          </w:tcPr>
          <w:p w:rsidR="00A2075E" w:rsidRDefault="00A2075E" w:rsidP="00BE3C5D">
            <w:pPr>
              <w:pStyle w:val="Heading1"/>
              <w:spacing w:before="120" w:after="0"/>
              <w:jc w:val="left"/>
              <w:rPr>
                <w:b/>
              </w:rPr>
            </w:pPr>
            <w:r>
              <w:t>Title of the initial channel file</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rPr>
            </w:pPr>
            <w:r>
              <w:rPr>
                <w:sz w:val="24"/>
              </w:rPr>
              <w:t>HEADER</w:t>
            </w:r>
          </w:p>
        </w:tc>
        <w:tc>
          <w:tcPr>
            <w:tcW w:w="6210" w:type="dxa"/>
            <w:tcBorders>
              <w:bottom w:val="single" w:sz="6" w:space="0" w:color="auto"/>
            </w:tcBorders>
          </w:tcPr>
          <w:p w:rsidR="00A2075E" w:rsidRDefault="00A2075E" w:rsidP="00BE3C5D">
            <w:pPr>
              <w:pStyle w:val="Heading1"/>
              <w:spacing w:before="120" w:after="0"/>
              <w:jc w:val="left"/>
            </w:pPr>
            <w:r>
              <w:t>The header information for the initial channel file</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NAME</w:t>
            </w:r>
          </w:p>
        </w:tc>
        <w:tc>
          <w:tcPr>
            <w:tcW w:w="6210" w:type="dxa"/>
            <w:tcBorders>
              <w:bottom w:val="single" w:sz="6" w:space="0" w:color="auto"/>
            </w:tcBorders>
          </w:tcPr>
          <w:p w:rsidR="00A2075E" w:rsidRDefault="00A2075E" w:rsidP="00BE3C5D">
            <w:pPr>
              <w:pStyle w:val="Heading1"/>
              <w:spacing w:before="120" w:after="0"/>
              <w:jc w:val="left"/>
            </w:pPr>
            <w:r>
              <w:t>Name of the channel</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VOL</w:t>
            </w:r>
          </w:p>
        </w:tc>
        <w:tc>
          <w:tcPr>
            <w:tcW w:w="6210" w:type="dxa"/>
            <w:tcBorders>
              <w:bottom w:val="single" w:sz="6" w:space="0" w:color="auto"/>
            </w:tcBorders>
          </w:tcPr>
          <w:p w:rsidR="00A2075E" w:rsidRDefault="00A2075E" w:rsidP="00BE3C5D">
            <w:pPr>
              <w:pStyle w:val="Heading1"/>
              <w:spacing w:before="120" w:after="0"/>
              <w:jc w:val="left"/>
            </w:pPr>
            <w:r>
              <w:t>Reservoir volume (m^3)</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SED</w:t>
            </w:r>
          </w:p>
        </w:tc>
        <w:tc>
          <w:tcPr>
            <w:tcW w:w="6210" w:type="dxa"/>
            <w:tcBorders>
              <w:bottom w:val="single" w:sz="6" w:space="0" w:color="auto"/>
            </w:tcBorders>
          </w:tcPr>
          <w:p w:rsidR="00A2075E" w:rsidRDefault="00A2075E" w:rsidP="00BE3C5D">
            <w:pPr>
              <w:pStyle w:val="Heading1"/>
              <w:spacing w:before="120" w:after="0"/>
              <w:jc w:val="left"/>
            </w:pPr>
            <w:r>
              <w:t>Amount of sediment in reservoir (kg/L)</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ORGN</w:t>
            </w:r>
          </w:p>
        </w:tc>
        <w:tc>
          <w:tcPr>
            <w:tcW w:w="6210" w:type="dxa"/>
            <w:tcBorders>
              <w:bottom w:val="single" w:sz="6" w:space="0" w:color="auto"/>
            </w:tcBorders>
          </w:tcPr>
          <w:p w:rsidR="00A2075E" w:rsidRDefault="00A2075E" w:rsidP="00BE3C5D">
            <w:pPr>
              <w:pStyle w:val="Heading1"/>
              <w:spacing w:before="120" w:after="0"/>
              <w:jc w:val="left"/>
            </w:pPr>
            <w:r>
              <w:t>Amount of organic nitrogen in reservoir (kg N)</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NO3</w:t>
            </w:r>
          </w:p>
        </w:tc>
        <w:tc>
          <w:tcPr>
            <w:tcW w:w="6210" w:type="dxa"/>
            <w:tcBorders>
              <w:bottom w:val="single" w:sz="6" w:space="0" w:color="auto"/>
            </w:tcBorders>
          </w:tcPr>
          <w:p w:rsidR="00A2075E" w:rsidRDefault="00A2075E" w:rsidP="00BE3C5D">
            <w:pPr>
              <w:pStyle w:val="Heading1"/>
              <w:spacing w:before="120" w:after="0"/>
              <w:jc w:val="left"/>
            </w:pPr>
            <w:r>
              <w:t>Amount of nitrate in reservoir (kg N)</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szCs w:val="24"/>
              </w:rPr>
            </w:pPr>
            <w:r w:rsidRPr="00A2075E">
              <w:rPr>
                <w:caps/>
                <w:sz w:val="24"/>
                <w:szCs w:val="24"/>
              </w:rPr>
              <w:t>NO2</w:t>
            </w:r>
          </w:p>
        </w:tc>
        <w:tc>
          <w:tcPr>
            <w:tcW w:w="6210" w:type="dxa"/>
            <w:tcBorders>
              <w:bottom w:val="single" w:sz="6" w:space="0" w:color="auto"/>
            </w:tcBorders>
          </w:tcPr>
          <w:p w:rsidR="00A2075E" w:rsidRDefault="00A2075E" w:rsidP="00BE3C5D">
            <w:pPr>
              <w:pStyle w:val="Heading1"/>
              <w:spacing w:before="120" w:after="0"/>
              <w:jc w:val="left"/>
            </w:pPr>
            <w:r>
              <w:t>Amount of nitrite in reservoir (kg N)</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caps/>
                <w:sz w:val="24"/>
                <w:szCs w:val="24"/>
              </w:rPr>
            </w:pPr>
            <w:r w:rsidRPr="00A2075E">
              <w:rPr>
                <w:caps/>
                <w:sz w:val="24"/>
                <w:szCs w:val="24"/>
              </w:rPr>
              <w:t>NH3</w:t>
            </w:r>
          </w:p>
        </w:tc>
        <w:tc>
          <w:tcPr>
            <w:tcW w:w="6210" w:type="dxa"/>
            <w:tcBorders>
              <w:bottom w:val="single" w:sz="6" w:space="0" w:color="auto"/>
            </w:tcBorders>
          </w:tcPr>
          <w:p w:rsidR="00A2075E" w:rsidRDefault="00A2075E" w:rsidP="00BE3C5D">
            <w:pPr>
              <w:pStyle w:val="Heading1"/>
              <w:spacing w:before="120" w:after="0"/>
              <w:jc w:val="left"/>
            </w:pPr>
            <w:r>
              <w:t>Amount of ammonia in reservoir (kg)</w:t>
            </w:r>
          </w:p>
        </w:tc>
      </w:tr>
      <w:tr w:rsidR="00A2075E" w:rsidTr="00A2075E">
        <w:trPr>
          <w:cantSplit/>
        </w:trPr>
        <w:tc>
          <w:tcPr>
            <w:tcW w:w="1980" w:type="dxa"/>
            <w:tcBorders>
              <w:bottom w:val="single" w:sz="6" w:space="0" w:color="auto"/>
            </w:tcBorders>
          </w:tcPr>
          <w:p w:rsidR="00A2075E" w:rsidRPr="00835D03" w:rsidRDefault="00A2075E" w:rsidP="00BE3C5D">
            <w:pPr>
              <w:spacing w:before="120"/>
              <w:rPr>
                <w:caps/>
                <w:sz w:val="24"/>
                <w:szCs w:val="24"/>
              </w:rPr>
            </w:pPr>
            <w:r w:rsidRPr="00835D03">
              <w:rPr>
                <w:caps/>
                <w:sz w:val="24"/>
                <w:szCs w:val="24"/>
              </w:rPr>
              <w:t>orgp</w:t>
            </w:r>
          </w:p>
        </w:tc>
        <w:tc>
          <w:tcPr>
            <w:tcW w:w="6210" w:type="dxa"/>
            <w:tcBorders>
              <w:bottom w:val="single" w:sz="6" w:space="0" w:color="auto"/>
            </w:tcBorders>
          </w:tcPr>
          <w:p w:rsidR="00A2075E" w:rsidRDefault="00A2075E" w:rsidP="00BE3C5D">
            <w:pPr>
              <w:pStyle w:val="Heading1"/>
              <w:spacing w:before="120" w:after="0"/>
              <w:jc w:val="left"/>
            </w:pPr>
            <w:r>
              <w:t>Amount of organic phosphorous in reservoir (kg P)</w:t>
            </w:r>
          </w:p>
        </w:tc>
      </w:tr>
      <w:tr w:rsidR="00A2075E" w:rsidTr="00A2075E">
        <w:trPr>
          <w:cantSplit/>
        </w:trPr>
        <w:tc>
          <w:tcPr>
            <w:tcW w:w="1980" w:type="dxa"/>
            <w:tcBorders>
              <w:bottom w:val="single" w:sz="6" w:space="0" w:color="auto"/>
            </w:tcBorders>
          </w:tcPr>
          <w:p w:rsidR="00A2075E" w:rsidRPr="00835D03" w:rsidRDefault="00A2075E" w:rsidP="00BE3C5D">
            <w:pPr>
              <w:spacing w:before="120"/>
              <w:rPr>
                <w:caps/>
                <w:sz w:val="24"/>
                <w:szCs w:val="24"/>
              </w:rPr>
            </w:pPr>
            <w:r w:rsidRPr="00835D03">
              <w:rPr>
                <w:caps/>
                <w:sz w:val="24"/>
                <w:szCs w:val="24"/>
              </w:rPr>
              <w:t>SOLP</w:t>
            </w:r>
          </w:p>
        </w:tc>
        <w:tc>
          <w:tcPr>
            <w:tcW w:w="6210" w:type="dxa"/>
            <w:tcBorders>
              <w:bottom w:val="single" w:sz="6" w:space="0" w:color="auto"/>
            </w:tcBorders>
          </w:tcPr>
          <w:p w:rsidR="00A2075E" w:rsidRPr="00835D03" w:rsidRDefault="00A2075E" w:rsidP="00BE3C5D">
            <w:pPr>
              <w:pStyle w:val="Heading1"/>
              <w:spacing w:before="120" w:after="0"/>
              <w:jc w:val="left"/>
              <w:rPr>
                <w:szCs w:val="24"/>
              </w:rPr>
            </w:pPr>
            <w:r w:rsidRPr="00835D03">
              <w:rPr>
                <w:szCs w:val="24"/>
              </w:rPr>
              <w:t>Amount of soluble phosphorous in reservoir (kg P)</w:t>
            </w:r>
          </w:p>
        </w:tc>
      </w:tr>
      <w:tr w:rsidR="00A2075E" w:rsidTr="00A2075E">
        <w:trPr>
          <w:cantSplit/>
        </w:trPr>
        <w:tc>
          <w:tcPr>
            <w:tcW w:w="1980" w:type="dxa"/>
            <w:tcBorders>
              <w:bottom w:val="single" w:sz="6" w:space="0" w:color="auto"/>
            </w:tcBorders>
          </w:tcPr>
          <w:p w:rsidR="00A2075E" w:rsidRPr="00835D03" w:rsidRDefault="00A2075E" w:rsidP="00BE3C5D">
            <w:pPr>
              <w:spacing w:before="120"/>
              <w:rPr>
                <w:caps/>
                <w:sz w:val="24"/>
                <w:szCs w:val="24"/>
              </w:rPr>
            </w:pPr>
            <w:r w:rsidRPr="00835D03">
              <w:rPr>
                <w:caps/>
                <w:sz w:val="24"/>
                <w:szCs w:val="24"/>
              </w:rPr>
              <w:t>SECI</w:t>
            </w:r>
          </w:p>
        </w:tc>
        <w:tc>
          <w:tcPr>
            <w:tcW w:w="6210" w:type="dxa"/>
            <w:tcBorders>
              <w:bottom w:val="single" w:sz="6" w:space="0" w:color="auto"/>
            </w:tcBorders>
          </w:tcPr>
          <w:p w:rsidR="00A2075E" w:rsidRPr="00835D03" w:rsidRDefault="00A2075E" w:rsidP="00BE3C5D">
            <w:pPr>
              <w:pStyle w:val="Heading1"/>
              <w:spacing w:before="120" w:after="0"/>
              <w:jc w:val="left"/>
              <w:rPr>
                <w:szCs w:val="24"/>
              </w:rPr>
            </w:pPr>
            <w:r w:rsidRPr="00835D03">
              <w:rPr>
                <w:szCs w:val="24"/>
              </w:rPr>
              <w:t>Secci-disk depth (m)</w:t>
            </w:r>
          </w:p>
        </w:tc>
      </w:tr>
      <w:tr w:rsidR="00325F0E" w:rsidTr="00A2075E">
        <w:trPr>
          <w:cantSplit/>
        </w:trPr>
        <w:tc>
          <w:tcPr>
            <w:tcW w:w="1980" w:type="dxa"/>
            <w:tcBorders>
              <w:bottom w:val="single" w:sz="6" w:space="0" w:color="auto"/>
            </w:tcBorders>
          </w:tcPr>
          <w:p w:rsidR="00325F0E" w:rsidRPr="00835D03" w:rsidRDefault="00325F0E" w:rsidP="00BE3C5D">
            <w:pPr>
              <w:spacing w:before="120"/>
              <w:rPr>
                <w:caps/>
                <w:sz w:val="24"/>
                <w:szCs w:val="24"/>
              </w:rPr>
            </w:pPr>
            <w:r w:rsidRPr="00835D03">
              <w:rPr>
                <w:caps/>
                <w:sz w:val="24"/>
                <w:szCs w:val="24"/>
              </w:rPr>
              <w:t>SAN</w:t>
            </w:r>
          </w:p>
        </w:tc>
        <w:tc>
          <w:tcPr>
            <w:tcW w:w="6210" w:type="dxa"/>
            <w:tcBorders>
              <w:bottom w:val="single" w:sz="6" w:space="0" w:color="auto"/>
            </w:tcBorders>
          </w:tcPr>
          <w:p w:rsidR="00325F0E" w:rsidRPr="00835D03" w:rsidRDefault="00325F0E" w:rsidP="00BE3C5D">
            <w:pPr>
              <w:pStyle w:val="Heading1"/>
              <w:spacing w:before="120" w:after="0"/>
              <w:jc w:val="left"/>
              <w:rPr>
                <w:szCs w:val="24"/>
              </w:rPr>
            </w:pPr>
            <w:r w:rsidRPr="00835D03">
              <w:rPr>
                <w:szCs w:val="24"/>
              </w:rPr>
              <w:t>Amount of sand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SIL</w:t>
            </w:r>
          </w:p>
        </w:tc>
        <w:tc>
          <w:tcPr>
            <w:tcW w:w="6210" w:type="dxa"/>
            <w:tcBorders>
              <w:bottom w:val="single" w:sz="6" w:space="0" w:color="auto"/>
            </w:tcBorders>
          </w:tcPr>
          <w:p w:rsidR="00835D03" w:rsidRDefault="00835D03" w:rsidP="00BE3C5D">
            <w:pPr>
              <w:pStyle w:val="Heading1"/>
              <w:spacing w:before="120" w:after="0"/>
              <w:jc w:val="left"/>
            </w:pPr>
            <w:r>
              <w:t>Amount of silt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CLA</w:t>
            </w:r>
          </w:p>
        </w:tc>
        <w:tc>
          <w:tcPr>
            <w:tcW w:w="6210" w:type="dxa"/>
            <w:tcBorders>
              <w:bottom w:val="single" w:sz="6" w:space="0" w:color="auto"/>
            </w:tcBorders>
          </w:tcPr>
          <w:p w:rsidR="00835D03" w:rsidRDefault="00835D03" w:rsidP="00BE3C5D">
            <w:pPr>
              <w:pStyle w:val="Heading1"/>
              <w:spacing w:before="120" w:after="0"/>
              <w:jc w:val="left"/>
            </w:pPr>
            <w:r>
              <w:t>Amount of clay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SAG</w:t>
            </w:r>
          </w:p>
        </w:tc>
        <w:tc>
          <w:tcPr>
            <w:tcW w:w="6210" w:type="dxa"/>
            <w:tcBorders>
              <w:bottom w:val="single" w:sz="6" w:space="0" w:color="auto"/>
            </w:tcBorders>
          </w:tcPr>
          <w:p w:rsidR="00835D03" w:rsidRDefault="00835D03" w:rsidP="00BE3C5D">
            <w:pPr>
              <w:pStyle w:val="Heading1"/>
              <w:spacing w:before="120" w:after="0"/>
              <w:jc w:val="left"/>
            </w:pPr>
            <w:r>
              <w:t>Amount of small aggregates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LAG</w:t>
            </w:r>
          </w:p>
        </w:tc>
        <w:tc>
          <w:tcPr>
            <w:tcW w:w="6210" w:type="dxa"/>
            <w:tcBorders>
              <w:bottom w:val="single" w:sz="6" w:space="0" w:color="auto"/>
            </w:tcBorders>
          </w:tcPr>
          <w:p w:rsidR="00835D03" w:rsidRDefault="00835D03" w:rsidP="00BE3C5D">
            <w:pPr>
              <w:pStyle w:val="Heading1"/>
              <w:spacing w:before="120" w:after="0"/>
              <w:jc w:val="left"/>
            </w:pPr>
            <w:r>
              <w:t>Amount of large aggregates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GRA</w:t>
            </w:r>
          </w:p>
        </w:tc>
        <w:tc>
          <w:tcPr>
            <w:tcW w:w="6210" w:type="dxa"/>
            <w:tcBorders>
              <w:bottom w:val="single" w:sz="6" w:space="0" w:color="auto"/>
            </w:tcBorders>
          </w:tcPr>
          <w:p w:rsidR="00835D03" w:rsidRDefault="00835D03" w:rsidP="00BE3C5D">
            <w:pPr>
              <w:pStyle w:val="Heading1"/>
              <w:spacing w:before="120" w:after="0"/>
              <w:jc w:val="left"/>
            </w:pPr>
            <w:r>
              <w:t>Amount of gravel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CHLA</w:t>
            </w:r>
          </w:p>
        </w:tc>
        <w:tc>
          <w:tcPr>
            <w:tcW w:w="6210" w:type="dxa"/>
            <w:tcBorders>
              <w:bottom w:val="single" w:sz="6" w:space="0" w:color="auto"/>
            </w:tcBorders>
          </w:tcPr>
          <w:p w:rsidR="00835D03" w:rsidRDefault="00835D03" w:rsidP="00BE3C5D">
            <w:pPr>
              <w:pStyle w:val="Heading1"/>
              <w:spacing w:before="120" w:after="0"/>
              <w:jc w:val="left"/>
            </w:pPr>
            <w:r>
              <w:t>Amount of chlorophyll-a in reservoir (kg chl-a)</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PSOL</w:t>
            </w:r>
          </w:p>
        </w:tc>
        <w:tc>
          <w:tcPr>
            <w:tcW w:w="6210" w:type="dxa"/>
            <w:tcBorders>
              <w:bottom w:val="single" w:sz="6" w:space="0" w:color="auto"/>
            </w:tcBorders>
          </w:tcPr>
          <w:p w:rsidR="00835D03" w:rsidRDefault="00835D03" w:rsidP="00BE3C5D">
            <w:pPr>
              <w:pStyle w:val="Heading1"/>
              <w:spacing w:before="120" w:after="0"/>
              <w:jc w:val="left"/>
            </w:pPr>
            <w:r>
              <w:t>Amount of soluble phosphorous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PSOR</w:t>
            </w:r>
          </w:p>
        </w:tc>
        <w:tc>
          <w:tcPr>
            <w:tcW w:w="6210" w:type="dxa"/>
            <w:tcBorders>
              <w:bottom w:val="single" w:sz="6" w:space="0" w:color="auto"/>
            </w:tcBorders>
          </w:tcPr>
          <w:p w:rsidR="00835D03" w:rsidRDefault="00835D03" w:rsidP="00BE3C5D">
            <w:pPr>
              <w:pStyle w:val="Heading1"/>
              <w:spacing w:before="120" w:after="0"/>
              <w:jc w:val="left"/>
            </w:pPr>
            <w:r>
              <w:t>Amount of sorbed phosphorous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BACTLP</w:t>
            </w:r>
          </w:p>
        </w:tc>
        <w:tc>
          <w:tcPr>
            <w:tcW w:w="6210" w:type="dxa"/>
            <w:tcBorders>
              <w:bottom w:val="single" w:sz="6" w:space="0" w:color="auto"/>
            </w:tcBorders>
          </w:tcPr>
          <w:p w:rsidR="00835D03" w:rsidRDefault="00835D03" w:rsidP="00BE3C5D">
            <w:pPr>
              <w:pStyle w:val="Heading1"/>
              <w:spacing w:before="120" w:after="0"/>
              <w:jc w:val="left"/>
            </w:pPr>
            <w:r>
              <w:t>Less persistent bacteria stored in reservoir (# cfu/100ml)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lastRenderedPageBreak/>
              <w:t>BACTP</w:t>
            </w:r>
          </w:p>
        </w:tc>
        <w:tc>
          <w:tcPr>
            <w:tcW w:w="6210" w:type="dxa"/>
            <w:tcBorders>
              <w:bottom w:val="single" w:sz="6" w:space="0" w:color="auto"/>
            </w:tcBorders>
          </w:tcPr>
          <w:p w:rsidR="00835D03" w:rsidRDefault="00835D03" w:rsidP="00BE3C5D">
            <w:pPr>
              <w:pStyle w:val="Heading1"/>
              <w:spacing w:before="120" w:after="0"/>
              <w:jc w:val="left"/>
            </w:pPr>
            <w:r>
              <w:t>Persistent bacteria stored in reservoir (# cfu/100ml)</w:t>
            </w:r>
          </w:p>
        </w:tc>
      </w:tr>
    </w:tbl>
    <w:p w:rsidR="00B96697" w:rsidRDefault="00B96697"/>
    <w:p w:rsidR="00A7779C" w:rsidRDefault="00A7779C" w:rsidP="003153C6">
      <w:pPr>
        <w:rPr>
          <w:b/>
          <w:smallCaps/>
          <w:sz w:val="28"/>
          <w:szCs w:val="28"/>
          <w:u w:val="single"/>
        </w:rPr>
      </w:pPr>
    </w:p>
    <w:p w:rsidR="003153C6" w:rsidRDefault="004F3E2C" w:rsidP="003153C6">
      <w:pPr>
        <w:rPr>
          <w:b/>
          <w:smallCaps/>
          <w:sz w:val="28"/>
          <w:szCs w:val="28"/>
          <w:u w:val="single"/>
        </w:rPr>
      </w:pPr>
      <w:r>
        <w:rPr>
          <w:b/>
          <w:smallCaps/>
          <w:sz w:val="28"/>
          <w:szCs w:val="28"/>
          <w:u w:val="single"/>
        </w:rPr>
        <w:t>channel</w:t>
      </w:r>
      <w:r w:rsidR="003153C6">
        <w:rPr>
          <w:b/>
          <w:smallCaps/>
          <w:sz w:val="28"/>
          <w:szCs w:val="28"/>
          <w:u w:val="single"/>
        </w:rPr>
        <w:t>.cha</w:t>
      </w:r>
    </w:p>
    <w:p w:rsidR="0021555E" w:rsidRDefault="003153C6">
      <w:pPr>
        <w:rPr>
          <w:sz w:val="24"/>
          <w:szCs w:val="24"/>
        </w:rPr>
      </w:pPr>
      <w:r>
        <w:rPr>
          <w:sz w:val="24"/>
          <w:szCs w:val="24"/>
        </w:rPr>
        <w:t xml:space="preserve">The </w:t>
      </w:r>
      <w:r w:rsidR="004F3E2C">
        <w:rPr>
          <w:smallCaps/>
          <w:sz w:val="24"/>
          <w:szCs w:val="24"/>
        </w:rPr>
        <w:t>channel</w:t>
      </w:r>
      <w:r>
        <w:rPr>
          <w:smallCaps/>
          <w:sz w:val="24"/>
          <w:szCs w:val="24"/>
        </w:rPr>
        <w:t>.cha</w:t>
      </w:r>
      <w:r>
        <w:rPr>
          <w:sz w:val="24"/>
          <w:szCs w:val="24"/>
        </w:rPr>
        <w:t xml:space="preserve"> file contains the input variables for the initialization of a channel.  Below is a sample </w:t>
      </w:r>
      <w:r w:rsidR="004F3E2C">
        <w:rPr>
          <w:smallCaps/>
          <w:sz w:val="24"/>
          <w:szCs w:val="24"/>
        </w:rPr>
        <w:t>channel</w:t>
      </w:r>
      <w:r>
        <w:rPr>
          <w:smallCaps/>
          <w:sz w:val="24"/>
          <w:szCs w:val="24"/>
        </w:rPr>
        <w:t>.cha</w:t>
      </w:r>
      <w:r>
        <w:rPr>
          <w:sz w:val="24"/>
          <w:szCs w:val="24"/>
        </w:rPr>
        <w:t xml:space="preserve"> file:</w:t>
      </w:r>
    </w:p>
    <w:p w:rsidR="004C1469" w:rsidRDefault="004C1469">
      <w:pPr>
        <w:rPr>
          <w:sz w:val="24"/>
          <w:szCs w:val="24"/>
        </w:rPr>
      </w:pPr>
    </w:p>
    <w:p w:rsidR="00F025DE" w:rsidRPr="00F025DE" w:rsidRDefault="00F025DE" w:rsidP="00F025DE">
      <w:pPr>
        <w:rPr>
          <w:sz w:val="16"/>
          <w:szCs w:val="16"/>
        </w:rPr>
      </w:pPr>
      <w:r w:rsidRPr="00F025DE">
        <w:rPr>
          <w:sz w:val="16"/>
          <w:szCs w:val="16"/>
        </w:rPr>
        <w:t>channel.cha</w:t>
      </w:r>
    </w:p>
    <w:p w:rsidR="00F025DE" w:rsidRPr="00F025DE" w:rsidRDefault="00F025DE" w:rsidP="00F025DE">
      <w:pPr>
        <w:rPr>
          <w:sz w:val="16"/>
          <w:szCs w:val="16"/>
        </w:rPr>
      </w:pPr>
      <w:r w:rsidRPr="00F025DE">
        <w:rPr>
          <w:sz w:val="16"/>
          <w:szCs w:val="16"/>
        </w:rPr>
        <w:t xml:space="preserve">     </w:t>
      </w:r>
      <w:proofErr w:type="gramStart"/>
      <w:r w:rsidRPr="00F025DE">
        <w:rPr>
          <w:sz w:val="16"/>
          <w:szCs w:val="16"/>
        </w:rPr>
        <w:t>NUMB  NAME</w:t>
      </w:r>
      <w:proofErr w:type="gramEnd"/>
      <w:r w:rsidRPr="00F025DE">
        <w:rPr>
          <w:sz w:val="16"/>
          <w:szCs w:val="16"/>
        </w:rPr>
        <w:t xml:space="preserve">        INI      HYD       SED      NUT     PST    LS_LNK    AQU_LNK</w:t>
      </w:r>
    </w:p>
    <w:p w:rsidR="00F025DE" w:rsidRPr="00F025DE" w:rsidRDefault="00F025DE" w:rsidP="00F025DE">
      <w:pPr>
        <w:rPr>
          <w:sz w:val="16"/>
          <w:szCs w:val="16"/>
        </w:rPr>
      </w:pPr>
      <w:r w:rsidRPr="00F025DE">
        <w:rPr>
          <w:sz w:val="16"/>
          <w:szCs w:val="16"/>
        </w:rPr>
        <w:t xml:space="preserve">       1            cha1        null        cha1        null        null        null                 0               0</w:t>
      </w:r>
    </w:p>
    <w:p w:rsidR="00F025DE" w:rsidRPr="00F025DE" w:rsidRDefault="00F025DE" w:rsidP="00F025DE">
      <w:pPr>
        <w:rPr>
          <w:sz w:val="16"/>
          <w:szCs w:val="16"/>
        </w:rPr>
      </w:pPr>
      <w:r w:rsidRPr="00F025DE">
        <w:rPr>
          <w:sz w:val="16"/>
          <w:szCs w:val="16"/>
        </w:rPr>
        <w:t xml:space="preserve">       2            cha2        null        cha2        null        null        null                 0               0</w:t>
      </w:r>
    </w:p>
    <w:p w:rsidR="00F025DE" w:rsidRPr="00F025DE" w:rsidRDefault="00F025DE" w:rsidP="00F025DE">
      <w:pPr>
        <w:rPr>
          <w:sz w:val="16"/>
          <w:szCs w:val="16"/>
        </w:rPr>
      </w:pPr>
      <w:r w:rsidRPr="00F025DE">
        <w:rPr>
          <w:sz w:val="16"/>
          <w:szCs w:val="16"/>
        </w:rPr>
        <w:t xml:space="preserve">       3            cha3        null        cha3        null        null        null                 0               0</w:t>
      </w:r>
    </w:p>
    <w:p w:rsidR="00F025DE" w:rsidRPr="00F025DE" w:rsidRDefault="00F025DE" w:rsidP="00F025DE">
      <w:pPr>
        <w:rPr>
          <w:sz w:val="16"/>
          <w:szCs w:val="16"/>
        </w:rPr>
      </w:pPr>
      <w:r w:rsidRPr="00F025DE">
        <w:rPr>
          <w:sz w:val="16"/>
          <w:szCs w:val="16"/>
        </w:rPr>
        <w:t xml:space="preserve">       4            cha4        null        cha4        null        null        null                 0               0</w:t>
      </w:r>
    </w:p>
    <w:p w:rsidR="00F025DE" w:rsidRPr="00F025DE" w:rsidRDefault="00F025DE" w:rsidP="00F025DE">
      <w:pPr>
        <w:rPr>
          <w:sz w:val="16"/>
          <w:szCs w:val="16"/>
        </w:rPr>
      </w:pPr>
      <w:r w:rsidRPr="00F025DE">
        <w:rPr>
          <w:sz w:val="16"/>
          <w:szCs w:val="16"/>
        </w:rPr>
        <w:t xml:space="preserve">       5            cha5        null        cha5        null        null        null                 0               0</w:t>
      </w:r>
    </w:p>
    <w:p w:rsidR="00F025DE" w:rsidRPr="00F025DE" w:rsidRDefault="00F025DE" w:rsidP="00F025DE">
      <w:pPr>
        <w:rPr>
          <w:sz w:val="16"/>
          <w:szCs w:val="16"/>
        </w:rPr>
      </w:pPr>
      <w:r w:rsidRPr="00F025DE">
        <w:rPr>
          <w:sz w:val="16"/>
          <w:szCs w:val="16"/>
        </w:rPr>
        <w:t xml:space="preserve">       6            cha6        null        cha6        null        null        null                 0               0</w:t>
      </w:r>
    </w:p>
    <w:p w:rsidR="00F025DE" w:rsidRPr="00F025DE" w:rsidRDefault="00F025DE" w:rsidP="00F025DE">
      <w:pPr>
        <w:rPr>
          <w:sz w:val="16"/>
          <w:szCs w:val="16"/>
        </w:rPr>
      </w:pPr>
      <w:r w:rsidRPr="00F025DE">
        <w:rPr>
          <w:sz w:val="16"/>
          <w:szCs w:val="16"/>
        </w:rPr>
        <w:t xml:space="preserve">       7            cha7        null        cha7        null        null        null                 0               0</w:t>
      </w:r>
    </w:p>
    <w:p w:rsidR="009D5112" w:rsidRPr="00A7779C" w:rsidRDefault="009D5112">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5B6962" w:rsidTr="00BE3C5D">
        <w:trPr>
          <w:cantSplit/>
        </w:trPr>
        <w:tc>
          <w:tcPr>
            <w:tcW w:w="1800" w:type="dxa"/>
            <w:tcBorders>
              <w:bottom w:val="single" w:sz="6" w:space="0" w:color="auto"/>
            </w:tcBorders>
          </w:tcPr>
          <w:p w:rsidR="0021555E" w:rsidRDefault="0021555E" w:rsidP="00BE3C5D">
            <w:pPr>
              <w:spacing w:before="120"/>
              <w:rPr>
                <w:b/>
                <w:sz w:val="24"/>
              </w:rPr>
            </w:pPr>
          </w:p>
          <w:p w:rsidR="005B6962" w:rsidRDefault="005B6962" w:rsidP="00BE3C5D">
            <w:pPr>
              <w:spacing w:before="120"/>
              <w:rPr>
                <w:b/>
                <w:sz w:val="24"/>
              </w:rPr>
            </w:pPr>
            <w:r>
              <w:rPr>
                <w:b/>
                <w:sz w:val="24"/>
              </w:rPr>
              <w:t>Variable name</w:t>
            </w:r>
          </w:p>
        </w:tc>
        <w:tc>
          <w:tcPr>
            <w:tcW w:w="6210" w:type="dxa"/>
            <w:tcBorders>
              <w:bottom w:val="single" w:sz="6" w:space="0" w:color="auto"/>
            </w:tcBorders>
          </w:tcPr>
          <w:p w:rsidR="004B5A9E" w:rsidRDefault="004B5A9E" w:rsidP="00BE3C5D">
            <w:pPr>
              <w:pStyle w:val="Heading1"/>
              <w:spacing w:before="120" w:after="0"/>
              <w:jc w:val="left"/>
              <w:rPr>
                <w:b/>
              </w:rPr>
            </w:pPr>
          </w:p>
          <w:p w:rsidR="005B6962" w:rsidRDefault="005B6962" w:rsidP="00BE3C5D">
            <w:pPr>
              <w:pStyle w:val="Heading1"/>
              <w:spacing w:before="120" w:after="0"/>
              <w:jc w:val="left"/>
              <w:rPr>
                <w:b/>
              </w:rPr>
            </w:pPr>
            <w:r>
              <w:rPr>
                <w:b/>
              </w:rPr>
              <w:t>Definition</w:t>
            </w:r>
          </w:p>
        </w:tc>
      </w:tr>
      <w:tr w:rsidR="005B6962" w:rsidTr="00BE3C5D">
        <w:trPr>
          <w:cantSplit/>
        </w:trPr>
        <w:tc>
          <w:tcPr>
            <w:tcW w:w="1800" w:type="dxa"/>
          </w:tcPr>
          <w:p w:rsidR="005B6962" w:rsidRDefault="005B6962" w:rsidP="00BE3C5D">
            <w:pPr>
              <w:pStyle w:val="Heading5"/>
              <w:spacing w:before="120"/>
              <w:rPr>
                <w:caps/>
              </w:rPr>
            </w:pPr>
            <w:r>
              <w:rPr>
                <w:caps/>
              </w:rPr>
              <w:t>Title</w:t>
            </w:r>
          </w:p>
        </w:tc>
        <w:tc>
          <w:tcPr>
            <w:tcW w:w="6210" w:type="dxa"/>
            <w:tcBorders>
              <w:top w:val="dotted" w:sz="4" w:space="0" w:color="auto"/>
            </w:tcBorders>
          </w:tcPr>
          <w:p w:rsidR="005B6962" w:rsidRDefault="005B6962" w:rsidP="00BE3C5D">
            <w:pPr>
              <w:spacing w:before="120"/>
              <w:jc w:val="both"/>
              <w:rPr>
                <w:sz w:val="24"/>
              </w:rPr>
            </w:pPr>
            <w:r>
              <w:rPr>
                <w:sz w:val="24"/>
              </w:rPr>
              <w:t>Description of the channel file</w:t>
            </w:r>
          </w:p>
        </w:tc>
      </w:tr>
      <w:tr w:rsidR="005B6962" w:rsidTr="00BE3C5D">
        <w:trPr>
          <w:cantSplit/>
        </w:trPr>
        <w:tc>
          <w:tcPr>
            <w:tcW w:w="1800" w:type="dxa"/>
          </w:tcPr>
          <w:p w:rsidR="005B6962" w:rsidRDefault="005B6962" w:rsidP="00BE3C5D">
            <w:pPr>
              <w:pStyle w:val="Heading5"/>
              <w:spacing w:before="120"/>
              <w:rPr>
                <w:caps/>
              </w:rPr>
            </w:pPr>
            <w:r>
              <w:rPr>
                <w:caps/>
              </w:rPr>
              <w:t>HEADER</w:t>
            </w:r>
          </w:p>
        </w:tc>
        <w:tc>
          <w:tcPr>
            <w:tcW w:w="6210" w:type="dxa"/>
            <w:tcBorders>
              <w:top w:val="dotted" w:sz="4" w:space="0" w:color="auto"/>
            </w:tcBorders>
          </w:tcPr>
          <w:p w:rsidR="005B6962" w:rsidRDefault="005B6962" w:rsidP="005B6962">
            <w:pPr>
              <w:spacing w:before="120"/>
              <w:jc w:val="both"/>
              <w:rPr>
                <w:sz w:val="24"/>
              </w:rPr>
            </w:pPr>
            <w:r>
              <w:rPr>
                <w:sz w:val="24"/>
              </w:rPr>
              <w:t>The header information for the channel file</w:t>
            </w:r>
          </w:p>
        </w:tc>
      </w:tr>
      <w:tr w:rsidR="006659F0" w:rsidTr="00BE3C5D">
        <w:trPr>
          <w:cantSplit/>
        </w:trPr>
        <w:tc>
          <w:tcPr>
            <w:tcW w:w="1800" w:type="dxa"/>
          </w:tcPr>
          <w:p w:rsidR="006659F0" w:rsidRDefault="006659F0" w:rsidP="00BE3C5D">
            <w:pPr>
              <w:pStyle w:val="Heading5"/>
              <w:spacing w:before="120"/>
              <w:rPr>
                <w:caps/>
              </w:rPr>
            </w:pPr>
            <w:r>
              <w:rPr>
                <w:caps/>
              </w:rPr>
              <w:t>NUMB</w:t>
            </w:r>
          </w:p>
        </w:tc>
        <w:tc>
          <w:tcPr>
            <w:tcW w:w="6210" w:type="dxa"/>
            <w:tcBorders>
              <w:top w:val="dotted" w:sz="4" w:space="0" w:color="auto"/>
            </w:tcBorders>
          </w:tcPr>
          <w:p w:rsidR="006659F0" w:rsidRDefault="006659F0" w:rsidP="00BE3C5D">
            <w:pPr>
              <w:spacing w:before="120"/>
              <w:jc w:val="both"/>
              <w:rPr>
                <w:sz w:val="24"/>
              </w:rPr>
            </w:pPr>
            <w:r>
              <w:rPr>
                <w:sz w:val="24"/>
              </w:rPr>
              <w:t>Number of the channel</w:t>
            </w:r>
          </w:p>
        </w:tc>
      </w:tr>
      <w:tr w:rsidR="006659F0" w:rsidTr="00BE3C5D">
        <w:trPr>
          <w:cantSplit/>
        </w:trPr>
        <w:tc>
          <w:tcPr>
            <w:tcW w:w="1800" w:type="dxa"/>
          </w:tcPr>
          <w:p w:rsidR="006659F0" w:rsidRDefault="006659F0" w:rsidP="00BE3C5D">
            <w:pPr>
              <w:pStyle w:val="Heading5"/>
              <w:spacing w:before="120"/>
              <w:rPr>
                <w:caps/>
              </w:rPr>
            </w:pPr>
            <w:r>
              <w:rPr>
                <w:caps/>
              </w:rPr>
              <w:t>NAME</w:t>
            </w:r>
          </w:p>
        </w:tc>
        <w:tc>
          <w:tcPr>
            <w:tcW w:w="6210" w:type="dxa"/>
            <w:tcBorders>
              <w:top w:val="dotted" w:sz="4" w:space="0" w:color="auto"/>
            </w:tcBorders>
          </w:tcPr>
          <w:p w:rsidR="006659F0" w:rsidRDefault="006659F0" w:rsidP="00BE3C5D">
            <w:pPr>
              <w:spacing w:before="120"/>
              <w:jc w:val="both"/>
              <w:rPr>
                <w:sz w:val="24"/>
              </w:rPr>
            </w:pPr>
            <w:r>
              <w:rPr>
                <w:sz w:val="24"/>
              </w:rPr>
              <w:t>Name of the channel</w:t>
            </w:r>
          </w:p>
        </w:tc>
      </w:tr>
      <w:tr w:rsidR="005B6962" w:rsidTr="00BE3C5D">
        <w:trPr>
          <w:cantSplit/>
        </w:trPr>
        <w:tc>
          <w:tcPr>
            <w:tcW w:w="1800" w:type="dxa"/>
          </w:tcPr>
          <w:p w:rsidR="005B6962" w:rsidRDefault="005B6962" w:rsidP="00BE3C5D">
            <w:pPr>
              <w:pStyle w:val="Heading5"/>
              <w:spacing w:before="120"/>
              <w:rPr>
                <w:caps/>
              </w:rPr>
            </w:pPr>
            <w:r>
              <w:rPr>
                <w:caps/>
              </w:rPr>
              <w:t>INI</w:t>
            </w:r>
            <w:r w:rsidR="00022BD4">
              <w:rPr>
                <w:caps/>
              </w:rPr>
              <w:t>t</w:t>
            </w:r>
          </w:p>
        </w:tc>
        <w:tc>
          <w:tcPr>
            <w:tcW w:w="6210" w:type="dxa"/>
            <w:tcBorders>
              <w:top w:val="dotted" w:sz="4" w:space="0" w:color="auto"/>
            </w:tcBorders>
          </w:tcPr>
          <w:p w:rsidR="005B6962" w:rsidRDefault="009D5112" w:rsidP="00BE3C5D">
            <w:pPr>
              <w:spacing w:before="120"/>
              <w:jc w:val="both"/>
              <w:rPr>
                <w:sz w:val="24"/>
              </w:rPr>
            </w:pPr>
            <w:r>
              <w:rPr>
                <w:sz w:val="24"/>
              </w:rPr>
              <w:t>Initial data (points to initial.cha)</w:t>
            </w:r>
          </w:p>
        </w:tc>
      </w:tr>
      <w:tr w:rsidR="005B6962" w:rsidTr="00BE3C5D">
        <w:trPr>
          <w:cantSplit/>
        </w:trPr>
        <w:tc>
          <w:tcPr>
            <w:tcW w:w="1800" w:type="dxa"/>
          </w:tcPr>
          <w:p w:rsidR="005B6962" w:rsidRDefault="005B6962" w:rsidP="00BE3C5D">
            <w:pPr>
              <w:pStyle w:val="Heading5"/>
              <w:spacing w:before="120"/>
              <w:rPr>
                <w:caps/>
              </w:rPr>
            </w:pPr>
            <w:r>
              <w:rPr>
                <w:caps/>
              </w:rPr>
              <w:t>HYD</w:t>
            </w:r>
          </w:p>
        </w:tc>
        <w:tc>
          <w:tcPr>
            <w:tcW w:w="6210" w:type="dxa"/>
            <w:tcBorders>
              <w:top w:val="dotted" w:sz="4" w:space="0" w:color="auto"/>
            </w:tcBorders>
          </w:tcPr>
          <w:p w:rsidR="005B6962" w:rsidRDefault="009D5112" w:rsidP="00BE3C5D">
            <w:pPr>
              <w:spacing w:before="120"/>
              <w:jc w:val="both"/>
              <w:rPr>
                <w:sz w:val="24"/>
              </w:rPr>
            </w:pPr>
            <w:r>
              <w:rPr>
                <w:sz w:val="24"/>
              </w:rPr>
              <w:t>Channel hydrology inputs (points to hydrology.cha)</w:t>
            </w:r>
          </w:p>
        </w:tc>
      </w:tr>
      <w:tr w:rsidR="005B6962" w:rsidTr="00BE3C5D">
        <w:trPr>
          <w:cantSplit/>
        </w:trPr>
        <w:tc>
          <w:tcPr>
            <w:tcW w:w="1800" w:type="dxa"/>
          </w:tcPr>
          <w:p w:rsidR="005B6962" w:rsidRDefault="005B6962" w:rsidP="00BE3C5D">
            <w:pPr>
              <w:pStyle w:val="Heading5"/>
              <w:spacing w:before="120"/>
              <w:rPr>
                <w:caps/>
              </w:rPr>
            </w:pPr>
            <w:r>
              <w:rPr>
                <w:caps/>
              </w:rPr>
              <w:t>SED</w:t>
            </w:r>
          </w:p>
        </w:tc>
        <w:tc>
          <w:tcPr>
            <w:tcW w:w="6210" w:type="dxa"/>
            <w:tcBorders>
              <w:top w:val="dotted" w:sz="4" w:space="0" w:color="auto"/>
            </w:tcBorders>
          </w:tcPr>
          <w:p w:rsidR="005B6962" w:rsidRDefault="009D5112" w:rsidP="00BE3C5D">
            <w:pPr>
              <w:spacing w:before="120"/>
              <w:jc w:val="both"/>
              <w:rPr>
                <w:sz w:val="24"/>
              </w:rPr>
            </w:pPr>
            <w:r>
              <w:rPr>
                <w:sz w:val="24"/>
              </w:rPr>
              <w:t>Channel sediment inputs (points to sediment.cha)</w:t>
            </w:r>
          </w:p>
        </w:tc>
      </w:tr>
      <w:tr w:rsidR="005B6962" w:rsidTr="00BE3C5D">
        <w:trPr>
          <w:cantSplit/>
        </w:trPr>
        <w:tc>
          <w:tcPr>
            <w:tcW w:w="1800" w:type="dxa"/>
          </w:tcPr>
          <w:p w:rsidR="005B6962" w:rsidRDefault="005B6962" w:rsidP="00BE3C5D">
            <w:pPr>
              <w:pStyle w:val="Heading5"/>
              <w:spacing w:before="120"/>
              <w:rPr>
                <w:caps/>
              </w:rPr>
            </w:pPr>
            <w:r>
              <w:rPr>
                <w:caps/>
              </w:rPr>
              <w:t>NUT</w:t>
            </w:r>
          </w:p>
        </w:tc>
        <w:tc>
          <w:tcPr>
            <w:tcW w:w="6210" w:type="dxa"/>
            <w:tcBorders>
              <w:top w:val="dotted" w:sz="4" w:space="0" w:color="auto"/>
            </w:tcBorders>
          </w:tcPr>
          <w:p w:rsidR="005B6962" w:rsidRDefault="009D5112" w:rsidP="00BE3C5D">
            <w:pPr>
              <w:spacing w:before="120"/>
              <w:jc w:val="both"/>
              <w:rPr>
                <w:sz w:val="24"/>
              </w:rPr>
            </w:pPr>
            <w:r>
              <w:rPr>
                <w:sz w:val="24"/>
              </w:rPr>
              <w:t>Channel nutrient inputs (points to nutrients.cha)</w:t>
            </w:r>
          </w:p>
        </w:tc>
      </w:tr>
      <w:tr w:rsidR="005B6962" w:rsidTr="00BE3C5D">
        <w:trPr>
          <w:cantSplit/>
        </w:trPr>
        <w:tc>
          <w:tcPr>
            <w:tcW w:w="1800" w:type="dxa"/>
          </w:tcPr>
          <w:p w:rsidR="005B6962" w:rsidRDefault="005B6962" w:rsidP="00BE3C5D">
            <w:pPr>
              <w:pStyle w:val="Heading5"/>
              <w:spacing w:before="120"/>
              <w:rPr>
                <w:caps/>
              </w:rPr>
            </w:pPr>
            <w:r>
              <w:rPr>
                <w:caps/>
              </w:rPr>
              <w:t>PST</w:t>
            </w:r>
          </w:p>
        </w:tc>
        <w:tc>
          <w:tcPr>
            <w:tcW w:w="6210" w:type="dxa"/>
            <w:tcBorders>
              <w:top w:val="dotted" w:sz="4" w:space="0" w:color="auto"/>
            </w:tcBorders>
          </w:tcPr>
          <w:p w:rsidR="005B6962" w:rsidRDefault="009D5112" w:rsidP="00BE3C5D">
            <w:pPr>
              <w:spacing w:before="120"/>
              <w:jc w:val="both"/>
              <w:rPr>
                <w:sz w:val="24"/>
              </w:rPr>
            </w:pPr>
            <w:r>
              <w:rPr>
                <w:sz w:val="24"/>
              </w:rPr>
              <w:t>Channel pesticide inputs (points to pesticide.cha)</w:t>
            </w:r>
          </w:p>
        </w:tc>
      </w:tr>
      <w:tr w:rsidR="005B6962" w:rsidTr="00BE3C5D">
        <w:trPr>
          <w:cantSplit/>
        </w:trPr>
        <w:tc>
          <w:tcPr>
            <w:tcW w:w="1800" w:type="dxa"/>
          </w:tcPr>
          <w:p w:rsidR="005B6962" w:rsidRDefault="005B6962" w:rsidP="00BE3C5D">
            <w:pPr>
              <w:pStyle w:val="Heading5"/>
              <w:spacing w:before="120"/>
              <w:rPr>
                <w:caps/>
              </w:rPr>
            </w:pPr>
            <w:r>
              <w:rPr>
                <w:caps/>
              </w:rPr>
              <w:t>LS_LNK</w:t>
            </w:r>
          </w:p>
        </w:tc>
        <w:tc>
          <w:tcPr>
            <w:tcW w:w="6210" w:type="dxa"/>
            <w:tcBorders>
              <w:top w:val="dotted" w:sz="4" w:space="0" w:color="auto"/>
            </w:tcBorders>
          </w:tcPr>
          <w:p w:rsidR="005B6962" w:rsidRDefault="009D5112" w:rsidP="00BE3C5D">
            <w:pPr>
              <w:spacing w:before="120"/>
              <w:jc w:val="both"/>
              <w:rPr>
                <w:sz w:val="24"/>
              </w:rPr>
            </w:pPr>
            <w:r>
              <w:rPr>
                <w:sz w:val="24"/>
              </w:rPr>
              <w:t>Landscape linkage (points to chan-surf.lin)</w:t>
            </w:r>
          </w:p>
        </w:tc>
      </w:tr>
      <w:tr w:rsidR="005B6962" w:rsidTr="00BE3C5D">
        <w:trPr>
          <w:cantSplit/>
        </w:trPr>
        <w:tc>
          <w:tcPr>
            <w:tcW w:w="1800" w:type="dxa"/>
          </w:tcPr>
          <w:p w:rsidR="005B6962" w:rsidRPr="005B6962" w:rsidRDefault="005B6962" w:rsidP="00BE3C5D">
            <w:pPr>
              <w:pStyle w:val="Heading5"/>
              <w:spacing w:before="120"/>
              <w:rPr>
                <w:caps/>
                <w:sz w:val="20"/>
              </w:rPr>
            </w:pPr>
            <w:r w:rsidRPr="005B6962">
              <w:rPr>
                <w:caps/>
                <w:sz w:val="20"/>
              </w:rPr>
              <w:t>AQU_LNK</w:t>
            </w:r>
            <w:r w:rsidR="009D5112">
              <w:rPr>
                <w:caps/>
                <w:sz w:val="20"/>
              </w:rPr>
              <w:t xml:space="preserve">  </w:t>
            </w:r>
          </w:p>
        </w:tc>
        <w:tc>
          <w:tcPr>
            <w:tcW w:w="6210" w:type="dxa"/>
            <w:tcBorders>
              <w:top w:val="dotted" w:sz="4" w:space="0" w:color="auto"/>
            </w:tcBorders>
          </w:tcPr>
          <w:p w:rsidR="009D5112" w:rsidRDefault="009D5112" w:rsidP="00BE3C5D">
            <w:pPr>
              <w:spacing w:before="120"/>
              <w:jc w:val="both"/>
              <w:rPr>
                <w:sz w:val="24"/>
              </w:rPr>
            </w:pPr>
            <w:r>
              <w:rPr>
                <w:sz w:val="24"/>
              </w:rPr>
              <w:t>Aquifer linkage (points to chan-aqu.lin)</w:t>
            </w:r>
          </w:p>
        </w:tc>
      </w:tr>
    </w:tbl>
    <w:p w:rsidR="00435BE4" w:rsidRDefault="00435BE4" w:rsidP="009D5112">
      <w:pPr>
        <w:rPr>
          <w:b/>
          <w:smallCaps/>
          <w:sz w:val="28"/>
          <w:szCs w:val="28"/>
          <w:u w:val="single"/>
        </w:rPr>
      </w:pPr>
    </w:p>
    <w:p w:rsidR="00435BE4" w:rsidRDefault="00435BE4" w:rsidP="009D5112">
      <w:pPr>
        <w:rPr>
          <w:b/>
          <w:smallCaps/>
          <w:sz w:val="28"/>
          <w:szCs w:val="28"/>
          <w:u w:val="single"/>
        </w:rPr>
      </w:pPr>
    </w:p>
    <w:p w:rsidR="00435BE4" w:rsidRDefault="00435BE4" w:rsidP="009D5112">
      <w:pPr>
        <w:rPr>
          <w:b/>
          <w:smallCaps/>
          <w:sz w:val="28"/>
          <w:szCs w:val="28"/>
          <w:u w:val="single"/>
        </w:rPr>
      </w:pPr>
    </w:p>
    <w:p w:rsidR="00435BE4" w:rsidRDefault="00435BE4" w:rsidP="009D5112">
      <w:pPr>
        <w:rPr>
          <w:b/>
          <w:smallCaps/>
          <w:sz w:val="28"/>
          <w:szCs w:val="28"/>
          <w:u w:val="single"/>
        </w:rPr>
      </w:pPr>
    </w:p>
    <w:p w:rsidR="009D5112" w:rsidRDefault="009D5112" w:rsidP="009D5112">
      <w:pPr>
        <w:rPr>
          <w:b/>
          <w:smallCaps/>
          <w:sz w:val="28"/>
          <w:szCs w:val="28"/>
          <w:u w:val="single"/>
        </w:rPr>
      </w:pPr>
      <w:r>
        <w:rPr>
          <w:b/>
          <w:smallCaps/>
          <w:sz w:val="28"/>
          <w:szCs w:val="28"/>
          <w:u w:val="single"/>
        </w:rPr>
        <w:t>hydrology.cha</w:t>
      </w:r>
    </w:p>
    <w:p w:rsidR="004B5A9E" w:rsidRDefault="004B5A9E" w:rsidP="009D5112">
      <w:pPr>
        <w:rPr>
          <w:sz w:val="24"/>
          <w:szCs w:val="24"/>
        </w:rPr>
      </w:pPr>
      <w:r>
        <w:rPr>
          <w:sz w:val="24"/>
          <w:szCs w:val="24"/>
        </w:rPr>
        <w:t xml:space="preserve">The </w:t>
      </w:r>
      <w:r>
        <w:rPr>
          <w:smallCaps/>
          <w:sz w:val="24"/>
          <w:szCs w:val="24"/>
        </w:rPr>
        <w:t>hydrology.cha</w:t>
      </w:r>
      <w:r>
        <w:rPr>
          <w:sz w:val="24"/>
          <w:szCs w:val="24"/>
        </w:rPr>
        <w:t xml:space="preserve"> file contains the input </w:t>
      </w:r>
      <w:r w:rsidR="000231F1">
        <w:rPr>
          <w:sz w:val="24"/>
          <w:szCs w:val="24"/>
        </w:rPr>
        <w:t>variables for the hydrology inputs</w:t>
      </w:r>
      <w:r>
        <w:rPr>
          <w:sz w:val="24"/>
          <w:szCs w:val="24"/>
        </w:rPr>
        <w:t xml:space="preserve"> of a channel.  Below is a sample </w:t>
      </w:r>
      <w:r>
        <w:rPr>
          <w:smallCaps/>
          <w:sz w:val="24"/>
          <w:szCs w:val="24"/>
        </w:rPr>
        <w:t>hydrology.cha</w:t>
      </w:r>
      <w:r>
        <w:rPr>
          <w:sz w:val="24"/>
          <w:szCs w:val="24"/>
        </w:rPr>
        <w:t xml:space="preserve"> file:</w:t>
      </w:r>
    </w:p>
    <w:p w:rsidR="00223F56" w:rsidRPr="004B5A9E" w:rsidRDefault="00223F56" w:rsidP="009D5112">
      <w:pPr>
        <w:rPr>
          <w:sz w:val="24"/>
          <w:szCs w:val="24"/>
        </w:rPr>
      </w:pPr>
    </w:p>
    <w:p w:rsidR="00B36042" w:rsidRPr="00B36042" w:rsidRDefault="00B36042" w:rsidP="00B36042">
      <w:pPr>
        <w:rPr>
          <w:sz w:val="16"/>
          <w:szCs w:val="16"/>
        </w:rPr>
      </w:pPr>
      <w:r w:rsidRPr="00B36042">
        <w:rPr>
          <w:sz w:val="16"/>
          <w:szCs w:val="16"/>
        </w:rPr>
        <w:t>hydrology.cha: Channel properties</w:t>
      </w:r>
    </w:p>
    <w:p w:rsidR="00B36042" w:rsidRPr="00B36042" w:rsidRDefault="00B36042" w:rsidP="00B36042">
      <w:pPr>
        <w:rPr>
          <w:sz w:val="16"/>
          <w:szCs w:val="16"/>
        </w:rPr>
      </w:pPr>
      <w:r w:rsidRPr="00B36042">
        <w:rPr>
          <w:sz w:val="16"/>
          <w:szCs w:val="16"/>
        </w:rPr>
        <w:t xml:space="preserve">   NAME        W         D         </w:t>
      </w:r>
      <w:r>
        <w:rPr>
          <w:sz w:val="16"/>
          <w:szCs w:val="16"/>
        </w:rPr>
        <w:t xml:space="preserve">     </w:t>
      </w:r>
      <w:r w:rsidRPr="00B36042">
        <w:rPr>
          <w:sz w:val="16"/>
          <w:szCs w:val="16"/>
        </w:rPr>
        <w:t xml:space="preserve">S        </w:t>
      </w:r>
      <w:r>
        <w:rPr>
          <w:sz w:val="16"/>
          <w:szCs w:val="16"/>
        </w:rPr>
        <w:t xml:space="preserve">   </w:t>
      </w:r>
      <w:r w:rsidRPr="00B36042">
        <w:rPr>
          <w:sz w:val="16"/>
          <w:szCs w:val="16"/>
        </w:rPr>
        <w:t xml:space="preserve"> L       </w:t>
      </w:r>
      <w:r>
        <w:rPr>
          <w:sz w:val="16"/>
          <w:szCs w:val="16"/>
        </w:rPr>
        <w:t xml:space="preserve">   </w:t>
      </w:r>
      <w:r w:rsidRPr="00B36042">
        <w:rPr>
          <w:sz w:val="16"/>
          <w:szCs w:val="16"/>
        </w:rPr>
        <w:t xml:space="preserve">N      </w:t>
      </w:r>
      <w:r>
        <w:rPr>
          <w:sz w:val="16"/>
          <w:szCs w:val="16"/>
        </w:rPr>
        <w:t xml:space="preserve">   </w:t>
      </w:r>
      <w:r w:rsidRPr="00B36042">
        <w:rPr>
          <w:sz w:val="16"/>
          <w:szCs w:val="16"/>
        </w:rPr>
        <w:t xml:space="preserve">K    </w:t>
      </w:r>
      <w:r>
        <w:rPr>
          <w:sz w:val="16"/>
          <w:szCs w:val="16"/>
        </w:rPr>
        <w:t xml:space="preserve">  </w:t>
      </w:r>
      <w:r w:rsidRPr="00B36042">
        <w:rPr>
          <w:sz w:val="16"/>
          <w:szCs w:val="16"/>
        </w:rPr>
        <w:t xml:space="preserve">WDR  </w:t>
      </w:r>
      <w:r>
        <w:rPr>
          <w:sz w:val="16"/>
          <w:szCs w:val="16"/>
        </w:rPr>
        <w:t xml:space="preserve">   </w:t>
      </w:r>
      <w:r w:rsidRPr="00B36042">
        <w:rPr>
          <w:sz w:val="16"/>
          <w:szCs w:val="16"/>
        </w:rPr>
        <w:t>ALPHA_BNK    SIDE</w:t>
      </w:r>
    </w:p>
    <w:p w:rsidR="009D5112" w:rsidRDefault="00B36042" w:rsidP="00B36042">
      <w:pPr>
        <w:rPr>
          <w:sz w:val="16"/>
          <w:szCs w:val="16"/>
        </w:rPr>
      </w:pPr>
      <w:r w:rsidRPr="00B36042">
        <w:rPr>
          <w:sz w:val="16"/>
          <w:szCs w:val="16"/>
        </w:rPr>
        <w:t xml:space="preserve">    CHA1      </w:t>
      </w:r>
      <w:proofErr w:type="gramStart"/>
      <w:r w:rsidRPr="00B36042">
        <w:rPr>
          <w:sz w:val="16"/>
          <w:szCs w:val="16"/>
        </w:rPr>
        <w:t>3.45  0.3556</w:t>
      </w:r>
      <w:proofErr w:type="gramEnd"/>
      <w:r>
        <w:rPr>
          <w:sz w:val="16"/>
          <w:szCs w:val="16"/>
        </w:rPr>
        <w:t xml:space="preserve">    </w:t>
      </w:r>
      <w:r w:rsidRPr="00B36042">
        <w:rPr>
          <w:sz w:val="16"/>
          <w:szCs w:val="16"/>
        </w:rPr>
        <w:t xml:space="preserve">0.0090  </w:t>
      </w:r>
      <w:r>
        <w:rPr>
          <w:sz w:val="16"/>
          <w:szCs w:val="16"/>
        </w:rPr>
        <w:t xml:space="preserve">  </w:t>
      </w:r>
      <w:r w:rsidRPr="00B36042">
        <w:rPr>
          <w:sz w:val="16"/>
          <w:szCs w:val="16"/>
        </w:rPr>
        <w:t xml:space="preserve">0.1116  </w:t>
      </w:r>
      <w:r>
        <w:rPr>
          <w:sz w:val="16"/>
          <w:szCs w:val="16"/>
        </w:rPr>
        <w:t xml:space="preserve">  </w:t>
      </w:r>
      <w:r w:rsidRPr="00B36042">
        <w:rPr>
          <w:sz w:val="16"/>
          <w:szCs w:val="16"/>
        </w:rPr>
        <w:t xml:space="preserve">0.014  </w:t>
      </w:r>
      <w:r>
        <w:rPr>
          <w:sz w:val="16"/>
          <w:szCs w:val="16"/>
        </w:rPr>
        <w:t xml:space="preserve">   </w:t>
      </w:r>
      <w:r w:rsidRPr="00B36042">
        <w:rPr>
          <w:sz w:val="16"/>
          <w:szCs w:val="16"/>
        </w:rPr>
        <w:t xml:space="preserve">0.01        9.7                     0.1     </w:t>
      </w:r>
      <w:r>
        <w:rPr>
          <w:sz w:val="16"/>
          <w:szCs w:val="16"/>
        </w:rPr>
        <w:t xml:space="preserve">      </w:t>
      </w:r>
      <w:r w:rsidRPr="00B36042">
        <w:rPr>
          <w:sz w:val="16"/>
          <w:szCs w:val="16"/>
        </w:rPr>
        <w:t>2.0</w:t>
      </w:r>
    </w:p>
    <w:p w:rsidR="00223F56" w:rsidRDefault="00223F56" w:rsidP="00B36042">
      <w:pPr>
        <w:rPr>
          <w:sz w:val="16"/>
          <w:szCs w:val="16"/>
        </w:rPr>
      </w:pPr>
    </w:p>
    <w:p w:rsidR="00223F56" w:rsidRDefault="00223F56" w:rsidP="00B36042">
      <w:pPr>
        <w:rPr>
          <w:sz w:val="16"/>
          <w:szCs w:val="16"/>
        </w:rPr>
      </w:pPr>
    </w:p>
    <w:p w:rsidR="00223F56" w:rsidRDefault="00223F56" w:rsidP="00B36042">
      <w:pPr>
        <w:rPr>
          <w:sz w:val="16"/>
          <w:szCs w:val="16"/>
        </w:rPr>
      </w:pPr>
    </w:p>
    <w:p w:rsidR="00223F56" w:rsidRDefault="00223F56" w:rsidP="00B36042">
      <w:pPr>
        <w:rPr>
          <w:sz w:val="16"/>
          <w:szCs w:val="16"/>
        </w:rPr>
      </w:pPr>
    </w:p>
    <w:p w:rsidR="00223F56" w:rsidRDefault="00223F56" w:rsidP="00B36042">
      <w:pPr>
        <w:rPr>
          <w:sz w:val="16"/>
          <w:szCs w:val="16"/>
        </w:rPr>
      </w:pPr>
    </w:p>
    <w:p w:rsidR="00223F56" w:rsidRPr="00B36042" w:rsidRDefault="00223F56" w:rsidP="00B36042">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9D5112" w:rsidTr="00BE3C5D">
        <w:trPr>
          <w:cantSplit/>
        </w:trPr>
        <w:tc>
          <w:tcPr>
            <w:tcW w:w="1800" w:type="dxa"/>
            <w:tcBorders>
              <w:bottom w:val="single" w:sz="6" w:space="0" w:color="auto"/>
            </w:tcBorders>
          </w:tcPr>
          <w:p w:rsidR="009D5112" w:rsidRDefault="009D5112" w:rsidP="00BE3C5D">
            <w:pPr>
              <w:spacing w:before="120"/>
              <w:rPr>
                <w:b/>
                <w:sz w:val="24"/>
              </w:rPr>
            </w:pPr>
            <w:r>
              <w:rPr>
                <w:b/>
                <w:sz w:val="24"/>
              </w:rPr>
              <w:t>Variable name</w:t>
            </w:r>
          </w:p>
        </w:tc>
        <w:tc>
          <w:tcPr>
            <w:tcW w:w="6210" w:type="dxa"/>
            <w:tcBorders>
              <w:bottom w:val="single" w:sz="6" w:space="0" w:color="auto"/>
            </w:tcBorders>
          </w:tcPr>
          <w:p w:rsidR="009D5112" w:rsidRDefault="009D5112" w:rsidP="00BE3C5D">
            <w:pPr>
              <w:pStyle w:val="Heading1"/>
              <w:spacing w:before="120" w:after="0"/>
              <w:jc w:val="left"/>
              <w:rPr>
                <w:b/>
              </w:rPr>
            </w:pPr>
            <w:r>
              <w:rPr>
                <w:b/>
              </w:rPr>
              <w:t>Definition</w:t>
            </w:r>
          </w:p>
        </w:tc>
      </w:tr>
      <w:tr w:rsidR="009D5112" w:rsidTr="00BE3C5D">
        <w:trPr>
          <w:cantSplit/>
        </w:trPr>
        <w:tc>
          <w:tcPr>
            <w:tcW w:w="1800" w:type="dxa"/>
          </w:tcPr>
          <w:p w:rsidR="009D5112" w:rsidRDefault="009D5112" w:rsidP="00BE3C5D">
            <w:pPr>
              <w:pStyle w:val="Heading5"/>
              <w:spacing w:before="120"/>
              <w:rPr>
                <w:caps/>
              </w:rPr>
            </w:pPr>
            <w:r>
              <w:rPr>
                <w:caps/>
              </w:rPr>
              <w:t>Title</w:t>
            </w:r>
          </w:p>
        </w:tc>
        <w:tc>
          <w:tcPr>
            <w:tcW w:w="6210" w:type="dxa"/>
            <w:tcBorders>
              <w:top w:val="dotted" w:sz="4" w:space="0" w:color="auto"/>
            </w:tcBorders>
          </w:tcPr>
          <w:p w:rsidR="009D5112" w:rsidRDefault="009D5112" w:rsidP="00BE3C5D">
            <w:pPr>
              <w:spacing w:before="120"/>
              <w:jc w:val="both"/>
              <w:rPr>
                <w:sz w:val="24"/>
              </w:rPr>
            </w:pPr>
            <w:r>
              <w:rPr>
                <w:sz w:val="24"/>
              </w:rPr>
              <w:t xml:space="preserve">Description of the channel </w:t>
            </w:r>
            <w:r w:rsidR="006659F0">
              <w:rPr>
                <w:sz w:val="24"/>
              </w:rPr>
              <w:t xml:space="preserve">hydrology </w:t>
            </w:r>
            <w:r>
              <w:rPr>
                <w:sz w:val="24"/>
              </w:rPr>
              <w:t>file</w:t>
            </w:r>
          </w:p>
        </w:tc>
      </w:tr>
      <w:tr w:rsidR="009D5112" w:rsidTr="00BE3C5D">
        <w:trPr>
          <w:cantSplit/>
        </w:trPr>
        <w:tc>
          <w:tcPr>
            <w:tcW w:w="1800" w:type="dxa"/>
          </w:tcPr>
          <w:p w:rsidR="009D5112" w:rsidRDefault="009D5112" w:rsidP="00BE3C5D">
            <w:pPr>
              <w:pStyle w:val="Heading5"/>
              <w:spacing w:before="120"/>
              <w:rPr>
                <w:caps/>
              </w:rPr>
            </w:pPr>
            <w:r>
              <w:rPr>
                <w:caps/>
              </w:rPr>
              <w:t>HEADER</w:t>
            </w:r>
          </w:p>
        </w:tc>
        <w:tc>
          <w:tcPr>
            <w:tcW w:w="6210" w:type="dxa"/>
            <w:tcBorders>
              <w:top w:val="dotted" w:sz="4" w:space="0" w:color="auto"/>
            </w:tcBorders>
          </w:tcPr>
          <w:p w:rsidR="009D5112" w:rsidRDefault="009D5112" w:rsidP="00BE3C5D">
            <w:pPr>
              <w:spacing w:before="120"/>
              <w:jc w:val="both"/>
              <w:rPr>
                <w:sz w:val="24"/>
              </w:rPr>
            </w:pPr>
            <w:r>
              <w:rPr>
                <w:sz w:val="24"/>
              </w:rPr>
              <w:t xml:space="preserve">The header information for the channel </w:t>
            </w:r>
            <w:r w:rsidR="006659F0">
              <w:rPr>
                <w:sz w:val="24"/>
              </w:rPr>
              <w:t xml:space="preserve">hydrology </w:t>
            </w:r>
            <w:r>
              <w:rPr>
                <w:sz w:val="24"/>
              </w:rPr>
              <w:t>file</w:t>
            </w:r>
          </w:p>
        </w:tc>
      </w:tr>
      <w:tr w:rsidR="006659F0" w:rsidTr="00BE3C5D">
        <w:trPr>
          <w:cantSplit/>
        </w:trPr>
        <w:tc>
          <w:tcPr>
            <w:tcW w:w="1800" w:type="dxa"/>
          </w:tcPr>
          <w:p w:rsidR="006659F0" w:rsidRDefault="006659F0" w:rsidP="00BE3C5D">
            <w:pPr>
              <w:pStyle w:val="Heading5"/>
              <w:spacing w:before="120"/>
              <w:rPr>
                <w:caps/>
              </w:rPr>
            </w:pPr>
            <w:r>
              <w:rPr>
                <w:caps/>
              </w:rPr>
              <w:t>NAME</w:t>
            </w:r>
          </w:p>
        </w:tc>
        <w:tc>
          <w:tcPr>
            <w:tcW w:w="6210" w:type="dxa"/>
            <w:tcBorders>
              <w:top w:val="dotted" w:sz="4" w:space="0" w:color="auto"/>
            </w:tcBorders>
          </w:tcPr>
          <w:p w:rsidR="006659F0" w:rsidRDefault="006659F0" w:rsidP="00BE3C5D">
            <w:pPr>
              <w:spacing w:before="120"/>
              <w:jc w:val="both"/>
              <w:rPr>
                <w:sz w:val="24"/>
              </w:rPr>
            </w:pPr>
            <w:r>
              <w:rPr>
                <w:sz w:val="24"/>
              </w:rPr>
              <w:t>Name of the channel hydrology</w:t>
            </w:r>
          </w:p>
        </w:tc>
      </w:tr>
      <w:tr w:rsidR="006659F0" w:rsidTr="00BE3C5D">
        <w:trPr>
          <w:cantSplit/>
        </w:trPr>
        <w:tc>
          <w:tcPr>
            <w:tcW w:w="1800" w:type="dxa"/>
          </w:tcPr>
          <w:p w:rsidR="006659F0" w:rsidRDefault="006659F0" w:rsidP="00BE3C5D">
            <w:pPr>
              <w:pStyle w:val="Heading5"/>
              <w:spacing w:before="120"/>
              <w:rPr>
                <w:caps/>
              </w:rPr>
            </w:pPr>
            <w:r>
              <w:rPr>
                <w:caps/>
              </w:rPr>
              <w:t>W</w:t>
            </w:r>
          </w:p>
        </w:tc>
        <w:tc>
          <w:tcPr>
            <w:tcW w:w="6210" w:type="dxa"/>
            <w:tcBorders>
              <w:top w:val="dotted" w:sz="4" w:space="0" w:color="auto"/>
            </w:tcBorders>
          </w:tcPr>
          <w:p w:rsidR="006659F0" w:rsidRDefault="006659F0" w:rsidP="00BE3C5D">
            <w:pPr>
              <w:spacing w:before="120"/>
              <w:jc w:val="both"/>
              <w:rPr>
                <w:sz w:val="24"/>
              </w:rPr>
            </w:pPr>
            <w:r>
              <w:rPr>
                <w:sz w:val="24"/>
              </w:rPr>
              <w:t>Average width of the main channel (m)</w:t>
            </w:r>
          </w:p>
        </w:tc>
      </w:tr>
      <w:tr w:rsidR="009D5112" w:rsidTr="00BE3C5D">
        <w:trPr>
          <w:cantSplit/>
        </w:trPr>
        <w:tc>
          <w:tcPr>
            <w:tcW w:w="1800" w:type="dxa"/>
          </w:tcPr>
          <w:p w:rsidR="009D5112" w:rsidRDefault="006659F0" w:rsidP="00BE3C5D">
            <w:pPr>
              <w:pStyle w:val="Heading5"/>
              <w:spacing w:before="120"/>
              <w:rPr>
                <w:caps/>
              </w:rPr>
            </w:pPr>
            <w:r>
              <w:rPr>
                <w:caps/>
              </w:rPr>
              <w:t>D</w:t>
            </w:r>
          </w:p>
        </w:tc>
        <w:tc>
          <w:tcPr>
            <w:tcW w:w="6210" w:type="dxa"/>
            <w:tcBorders>
              <w:top w:val="dotted" w:sz="4" w:space="0" w:color="auto"/>
            </w:tcBorders>
          </w:tcPr>
          <w:p w:rsidR="009D5112" w:rsidRDefault="006659F0" w:rsidP="00BE3C5D">
            <w:pPr>
              <w:spacing w:before="120"/>
              <w:jc w:val="both"/>
              <w:rPr>
                <w:sz w:val="24"/>
              </w:rPr>
            </w:pPr>
            <w:r>
              <w:rPr>
                <w:sz w:val="24"/>
              </w:rPr>
              <w:t>Average depth of the main channel (m)</w:t>
            </w:r>
          </w:p>
        </w:tc>
      </w:tr>
      <w:tr w:rsidR="009D5112" w:rsidTr="00BE3C5D">
        <w:trPr>
          <w:cantSplit/>
        </w:trPr>
        <w:tc>
          <w:tcPr>
            <w:tcW w:w="1800" w:type="dxa"/>
          </w:tcPr>
          <w:p w:rsidR="009D5112" w:rsidRDefault="006659F0" w:rsidP="00BE3C5D">
            <w:pPr>
              <w:pStyle w:val="Heading5"/>
              <w:spacing w:before="120"/>
              <w:rPr>
                <w:caps/>
              </w:rPr>
            </w:pPr>
            <w:r>
              <w:rPr>
                <w:caps/>
              </w:rPr>
              <w:t>S</w:t>
            </w:r>
          </w:p>
        </w:tc>
        <w:tc>
          <w:tcPr>
            <w:tcW w:w="6210" w:type="dxa"/>
            <w:tcBorders>
              <w:top w:val="dotted" w:sz="4" w:space="0" w:color="auto"/>
            </w:tcBorders>
          </w:tcPr>
          <w:p w:rsidR="009D5112" w:rsidRDefault="006659F0" w:rsidP="00BE3C5D">
            <w:pPr>
              <w:spacing w:before="120"/>
              <w:jc w:val="both"/>
              <w:rPr>
                <w:sz w:val="24"/>
              </w:rPr>
            </w:pPr>
            <w:r>
              <w:rPr>
                <w:sz w:val="24"/>
              </w:rPr>
              <w:t>Average slope of the main channel (m/m)</w:t>
            </w:r>
          </w:p>
        </w:tc>
      </w:tr>
      <w:tr w:rsidR="009D5112" w:rsidTr="00BE3C5D">
        <w:trPr>
          <w:cantSplit/>
        </w:trPr>
        <w:tc>
          <w:tcPr>
            <w:tcW w:w="1800" w:type="dxa"/>
          </w:tcPr>
          <w:p w:rsidR="009D5112" w:rsidRDefault="006659F0" w:rsidP="00BE3C5D">
            <w:pPr>
              <w:pStyle w:val="Heading5"/>
              <w:spacing w:before="120"/>
              <w:rPr>
                <w:caps/>
              </w:rPr>
            </w:pPr>
            <w:r>
              <w:rPr>
                <w:caps/>
              </w:rPr>
              <w:t>L</w:t>
            </w:r>
          </w:p>
        </w:tc>
        <w:tc>
          <w:tcPr>
            <w:tcW w:w="6210" w:type="dxa"/>
            <w:tcBorders>
              <w:top w:val="dotted" w:sz="4" w:space="0" w:color="auto"/>
            </w:tcBorders>
          </w:tcPr>
          <w:p w:rsidR="009D5112" w:rsidRDefault="006659F0" w:rsidP="00BE3C5D">
            <w:pPr>
              <w:spacing w:before="120"/>
              <w:jc w:val="both"/>
              <w:rPr>
                <w:sz w:val="24"/>
              </w:rPr>
            </w:pPr>
            <w:r>
              <w:rPr>
                <w:sz w:val="24"/>
              </w:rPr>
              <w:t>Main channel length (km)</w:t>
            </w:r>
          </w:p>
        </w:tc>
      </w:tr>
      <w:tr w:rsidR="009D5112" w:rsidTr="00BE3C5D">
        <w:trPr>
          <w:cantSplit/>
        </w:trPr>
        <w:tc>
          <w:tcPr>
            <w:tcW w:w="1800" w:type="dxa"/>
          </w:tcPr>
          <w:p w:rsidR="009D5112" w:rsidRDefault="006659F0" w:rsidP="00BE3C5D">
            <w:pPr>
              <w:pStyle w:val="Heading5"/>
              <w:spacing w:before="120"/>
              <w:rPr>
                <w:caps/>
              </w:rPr>
            </w:pPr>
            <w:r>
              <w:rPr>
                <w:caps/>
              </w:rPr>
              <w:t>N</w:t>
            </w:r>
          </w:p>
        </w:tc>
        <w:tc>
          <w:tcPr>
            <w:tcW w:w="6210" w:type="dxa"/>
            <w:tcBorders>
              <w:top w:val="dotted" w:sz="4" w:space="0" w:color="auto"/>
            </w:tcBorders>
          </w:tcPr>
          <w:p w:rsidR="009D5112" w:rsidRDefault="006659F0" w:rsidP="00BE3C5D">
            <w:pPr>
              <w:spacing w:before="120"/>
              <w:jc w:val="both"/>
              <w:rPr>
                <w:sz w:val="24"/>
              </w:rPr>
            </w:pPr>
            <w:r>
              <w:rPr>
                <w:sz w:val="24"/>
              </w:rPr>
              <w:t xml:space="preserve">Manning’s “n” value for the main channel </w:t>
            </w:r>
          </w:p>
        </w:tc>
      </w:tr>
      <w:tr w:rsidR="009D5112" w:rsidTr="00BE3C5D">
        <w:trPr>
          <w:cantSplit/>
        </w:trPr>
        <w:tc>
          <w:tcPr>
            <w:tcW w:w="1800" w:type="dxa"/>
          </w:tcPr>
          <w:p w:rsidR="009D5112" w:rsidRDefault="009D5112" w:rsidP="00BE3C5D">
            <w:pPr>
              <w:pStyle w:val="Heading5"/>
              <w:spacing w:before="120"/>
              <w:rPr>
                <w:caps/>
              </w:rPr>
            </w:pPr>
            <w:r>
              <w:rPr>
                <w:caps/>
              </w:rPr>
              <w:t>K</w:t>
            </w:r>
          </w:p>
        </w:tc>
        <w:tc>
          <w:tcPr>
            <w:tcW w:w="6210" w:type="dxa"/>
            <w:tcBorders>
              <w:top w:val="dotted" w:sz="4" w:space="0" w:color="auto"/>
            </w:tcBorders>
          </w:tcPr>
          <w:p w:rsidR="009D5112" w:rsidRDefault="006659F0" w:rsidP="00BE3C5D">
            <w:pPr>
              <w:spacing w:before="120"/>
              <w:jc w:val="both"/>
              <w:rPr>
                <w:sz w:val="24"/>
              </w:rPr>
            </w:pPr>
            <w:r>
              <w:rPr>
                <w:sz w:val="24"/>
              </w:rPr>
              <w:t>Effective hydraulic conductivity of main channel alluvium (mm/hr)</w:t>
            </w:r>
          </w:p>
        </w:tc>
      </w:tr>
      <w:tr w:rsidR="009D5112" w:rsidTr="00BE3C5D">
        <w:trPr>
          <w:cantSplit/>
        </w:trPr>
        <w:tc>
          <w:tcPr>
            <w:tcW w:w="1800" w:type="dxa"/>
          </w:tcPr>
          <w:p w:rsidR="009D5112" w:rsidRPr="006659F0" w:rsidRDefault="006659F0" w:rsidP="00BE3C5D">
            <w:pPr>
              <w:pStyle w:val="Heading5"/>
              <w:spacing w:before="120"/>
              <w:rPr>
                <w:caps/>
                <w:szCs w:val="24"/>
              </w:rPr>
            </w:pPr>
            <w:r w:rsidRPr="006659F0">
              <w:rPr>
                <w:caps/>
                <w:szCs w:val="24"/>
              </w:rPr>
              <w:t>WDR</w:t>
            </w:r>
            <w:r w:rsidR="009D5112" w:rsidRPr="006659F0">
              <w:rPr>
                <w:caps/>
                <w:szCs w:val="24"/>
              </w:rPr>
              <w:t xml:space="preserve">  </w:t>
            </w:r>
          </w:p>
        </w:tc>
        <w:tc>
          <w:tcPr>
            <w:tcW w:w="6210" w:type="dxa"/>
            <w:tcBorders>
              <w:top w:val="dotted" w:sz="4" w:space="0" w:color="auto"/>
            </w:tcBorders>
          </w:tcPr>
          <w:p w:rsidR="004B5A9E" w:rsidRDefault="006659F0" w:rsidP="00BE3C5D">
            <w:pPr>
              <w:spacing w:before="120"/>
              <w:jc w:val="both"/>
              <w:rPr>
                <w:sz w:val="24"/>
              </w:rPr>
            </w:pPr>
            <w:r>
              <w:rPr>
                <w:sz w:val="24"/>
              </w:rPr>
              <w:t>Channel width to depth ratio (m/m)</w:t>
            </w:r>
          </w:p>
        </w:tc>
      </w:tr>
      <w:tr w:rsidR="006659F0" w:rsidTr="00BE3C5D">
        <w:trPr>
          <w:cantSplit/>
        </w:trPr>
        <w:tc>
          <w:tcPr>
            <w:tcW w:w="1800" w:type="dxa"/>
          </w:tcPr>
          <w:p w:rsidR="006659F0" w:rsidRDefault="006659F0" w:rsidP="00BE3C5D">
            <w:pPr>
              <w:pStyle w:val="Heading5"/>
              <w:spacing w:before="120"/>
              <w:rPr>
                <w:caps/>
              </w:rPr>
            </w:pPr>
            <w:r>
              <w:rPr>
                <w:caps/>
              </w:rPr>
              <w:t>ALPHA_BNK</w:t>
            </w:r>
          </w:p>
        </w:tc>
        <w:tc>
          <w:tcPr>
            <w:tcW w:w="6210" w:type="dxa"/>
            <w:tcBorders>
              <w:top w:val="dotted" w:sz="4" w:space="0" w:color="auto"/>
            </w:tcBorders>
          </w:tcPr>
          <w:p w:rsidR="006659F0" w:rsidRDefault="006659F0" w:rsidP="00BE3C5D">
            <w:pPr>
              <w:spacing w:before="120"/>
              <w:jc w:val="both"/>
              <w:rPr>
                <w:sz w:val="24"/>
              </w:rPr>
            </w:pPr>
            <w:r>
              <w:rPr>
                <w:sz w:val="24"/>
              </w:rPr>
              <w:t>Alpha factor for bank storage recession curve (days)</w:t>
            </w:r>
          </w:p>
        </w:tc>
      </w:tr>
      <w:tr w:rsidR="006659F0" w:rsidTr="00BE3C5D">
        <w:trPr>
          <w:cantSplit/>
        </w:trPr>
        <w:tc>
          <w:tcPr>
            <w:tcW w:w="1800" w:type="dxa"/>
          </w:tcPr>
          <w:p w:rsidR="006659F0" w:rsidRDefault="006659F0" w:rsidP="00BE3C5D">
            <w:pPr>
              <w:pStyle w:val="Heading5"/>
              <w:spacing w:before="120"/>
              <w:rPr>
                <w:caps/>
              </w:rPr>
            </w:pPr>
            <w:r>
              <w:rPr>
                <w:caps/>
              </w:rPr>
              <w:t>SIDE</w:t>
            </w:r>
          </w:p>
        </w:tc>
        <w:tc>
          <w:tcPr>
            <w:tcW w:w="6210" w:type="dxa"/>
            <w:tcBorders>
              <w:top w:val="dotted" w:sz="4" w:space="0" w:color="auto"/>
            </w:tcBorders>
          </w:tcPr>
          <w:p w:rsidR="006659F0" w:rsidRDefault="006659F0" w:rsidP="00BE3C5D">
            <w:pPr>
              <w:spacing w:before="120"/>
              <w:jc w:val="both"/>
              <w:rPr>
                <w:sz w:val="24"/>
              </w:rPr>
            </w:pPr>
            <w:r>
              <w:rPr>
                <w:sz w:val="24"/>
              </w:rPr>
              <w:t>Change in horizontal distance per unit</w:t>
            </w:r>
          </w:p>
        </w:tc>
      </w:tr>
    </w:tbl>
    <w:p w:rsidR="006659F0" w:rsidRDefault="006659F0" w:rsidP="000231F1"/>
    <w:p w:rsidR="000D6CF4" w:rsidRDefault="000D6CF4" w:rsidP="000231F1">
      <w:pPr>
        <w:rPr>
          <w:b/>
          <w:smallCaps/>
          <w:sz w:val="28"/>
          <w:szCs w:val="28"/>
          <w:u w:val="single"/>
        </w:rPr>
      </w:pPr>
    </w:p>
    <w:p w:rsidR="000D6CF4" w:rsidRDefault="000D6CF4" w:rsidP="000231F1">
      <w:pPr>
        <w:rPr>
          <w:b/>
          <w:smallCaps/>
          <w:sz w:val="28"/>
          <w:szCs w:val="28"/>
          <w:u w:val="single"/>
        </w:rPr>
      </w:pPr>
    </w:p>
    <w:p w:rsidR="000D6CF4" w:rsidRDefault="000D6CF4" w:rsidP="000231F1">
      <w:pPr>
        <w:rPr>
          <w:b/>
          <w:smallCaps/>
          <w:sz w:val="28"/>
          <w:szCs w:val="28"/>
          <w:u w:val="single"/>
        </w:rPr>
      </w:pPr>
    </w:p>
    <w:p w:rsidR="000231F1" w:rsidRDefault="000231F1" w:rsidP="000231F1">
      <w:pPr>
        <w:rPr>
          <w:b/>
          <w:smallCaps/>
          <w:sz w:val="28"/>
          <w:szCs w:val="28"/>
          <w:u w:val="single"/>
        </w:rPr>
      </w:pPr>
      <w:r>
        <w:rPr>
          <w:b/>
          <w:smallCaps/>
          <w:sz w:val="28"/>
          <w:szCs w:val="28"/>
          <w:u w:val="single"/>
        </w:rPr>
        <w:t>sediment.cha</w:t>
      </w:r>
    </w:p>
    <w:p w:rsidR="006659F0" w:rsidRDefault="000231F1" w:rsidP="000231F1">
      <w:pPr>
        <w:rPr>
          <w:sz w:val="24"/>
          <w:szCs w:val="24"/>
        </w:rPr>
      </w:pPr>
      <w:r>
        <w:rPr>
          <w:sz w:val="24"/>
          <w:szCs w:val="24"/>
        </w:rPr>
        <w:t xml:space="preserve">The </w:t>
      </w:r>
      <w:r>
        <w:rPr>
          <w:smallCaps/>
          <w:sz w:val="24"/>
          <w:szCs w:val="24"/>
        </w:rPr>
        <w:t>sediment.cha</w:t>
      </w:r>
      <w:r>
        <w:rPr>
          <w:sz w:val="24"/>
          <w:szCs w:val="24"/>
        </w:rPr>
        <w:t xml:space="preserve"> file contains the input variables for the sediment inputs of a channel.  Below is a sample </w:t>
      </w:r>
      <w:r>
        <w:rPr>
          <w:smallCaps/>
          <w:sz w:val="24"/>
          <w:szCs w:val="24"/>
        </w:rPr>
        <w:t>sediment.cha</w:t>
      </w:r>
      <w:r w:rsidR="006659F0">
        <w:rPr>
          <w:sz w:val="24"/>
          <w:szCs w:val="24"/>
        </w:rPr>
        <w:t xml:space="preserve"> file:</w:t>
      </w:r>
    </w:p>
    <w:p w:rsidR="007318AC" w:rsidRDefault="007318AC" w:rsidP="000231F1">
      <w:pPr>
        <w:rPr>
          <w:sz w:val="24"/>
          <w:szCs w:val="24"/>
        </w:rPr>
      </w:pPr>
    </w:p>
    <w:p w:rsidR="00891574" w:rsidRPr="00891574" w:rsidRDefault="00891574" w:rsidP="00891574">
      <w:pPr>
        <w:rPr>
          <w:sz w:val="16"/>
          <w:szCs w:val="16"/>
        </w:rPr>
      </w:pPr>
      <w:r w:rsidRPr="00891574">
        <w:rPr>
          <w:sz w:val="16"/>
          <w:szCs w:val="16"/>
        </w:rPr>
        <w:t xml:space="preserve">sediment.cha: Channel properties </w:t>
      </w:r>
    </w:p>
    <w:p w:rsidR="00891574" w:rsidRPr="00891574" w:rsidRDefault="00891574" w:rsidP="00891574">
      <w:pPr>
        <w:rPr>
          <w:sz w:val="16"/>
          <w:szCs w:val="16"/>
        </w:rPr>
      </w:pPr>
      <w:r w:rsidRPr="00891574">
        <w:rPr>
          <w:sz w:val="16"/>
          <w:szCs w:val="16"/>
        </w:rPr>
        <w:t xml:space="preserve"> NAME   EQN   </w:t>
      </w:r>
      <w:proofErr w:type="gramStart"/>
      <w:r w:rsidRPr="00891574">
        <w:rPr>
          <w:sz w:val="16"/>
          <w:szCs w:val="16"/>
        </w:rPr>
        <w:t>COV1  COV2</w:t>
      </w:r>
      <w:proofErr w:type="gramEnd"/>
      <w:r w:rsidRPr="00891574">
        <w:rPr>
          <w:sz w:val="16"/>
          <w:szCs w:val="16"/>
        </w:rPr>
        <w:t xml:space="preserve">  BNK_BD  BED_BD  BNK_KD BED_KD BNK_D50 BED_D50 TC_BNK  TC_BED   EROD</w:t>
      </w:r>
      <w:r>
        <w:rPr>
          <w:sz w:val="16"/>
          <w:szCs w:val="16"/>
        </w:rPr>
        <w:t xml:space="preserve">(mon) </w:t>
      </w:r>
    </w:p>
    <w:p w:rsidR="00891574" w:rsidRDefault="00891574" w:rsidP="00891574">
      <w:pPr>
        <w:rPr>
          <w:sz w:val="16"/>
          <w:szCs w:val="16"/>
        </w:rPr>
      </w:pPr>
      <w:r>
        <w:rPr>
          <w:sz w:val="16"/>
          <w:szCs w:val="16"/>
        </w:rPr>
        <w:t xml:space="preserve">  </w:t>
      </w:r>
      <w:r w:rsidRPr="00891574">
        <w:rPr>
          <w:sz w:val="16"/>
          <w:szCs w:val="16"/>
        </w:rPr>
        <w:t xml:space="preserve">CHA1    </w:t>
      </w:r>
      <w:r w:rsidR="009C3892">
        <w:rPr>
          <w:sz w:val="16"/>
          <w:szCs w:val="16"/>
        </w:rPr>
        <w:t xml:space="preserve">   </w:t>
      </w:r>
      <w:r w:rsidRPr="00891574">
        <w:rPr>
          <w:sz w:val="16"/>
          <w:szCs w:val="16"/>
        </w:rPr>
        <w:t xml:space="preserve"> 0   </w:t>
      </w:r>
      <w:r w:rsidR="009C3892">
        <w:rPr>
          <w:sz w:val="16"/>
          <w:szCs w:val="16"/>
        </w:rPr>
        <w:t xml:space="preserve">    </w:t>
      </w:r>
      <w:r w:rsidRPr="00891574">
        <w:rPr>
          <w:sz w:val="16"/>
          <w:szCs w:val="16"/>
        </w:rPr>
        <w:t xml:space="preserve">  0.5  </w:t>
      </w:r>
      <w:r w:rsidR="009C3892">
        <w:rPr>
          <w:sz w:val="16"/>
          <w:szCs w:val="16"/>
        </w:rPr>
        <w:t xml:space="preserve">     </w:t>
      </w:r>
      <w:r w:rsidRPr="00891574">
        <w:rPr>
          <w:sz w:val="16"/>
          <w:szCs w:val="16"/>
        </w:rPr>
        <w:t xml:space="preserve"> 0.5  </w:t>
      </w:r>
      <w:r w:rsidR="007318AC">
        <w:rPr>
          <w:sz w:val="16"/>
          <w:szCs w:val="16"/>
        </w:rPr>
        <w:t xml:space="preserve"> </w:t>
      </w:r>
      <w:r w:rsidR="009C3892">
        <w:rPr>
          <w:sz w:val="16"/>
          <w:szCs w:val="16"/>
        </w:rPr>
        <w:t xml:space="preserve">        </w:t>
      </w:r>
      <w:r w:rsidRPr="00891574">
        <w:rPr>
          <w:sz w:val="16"/>
          <w:szCs w:val="16"/>
        </w:rPr>
        <w:t xml:space="preserve"> 1.5 </w:t>
      </w:r>
      <w:r w:rsidR="009C3892">
        <w:rPr>
          <w:sz w:val="16"/>
          <w:szCs w:val="16"/>
        </w:rPr>
        <w:t xml:space="preserve">        </w:t>
      </w:r>
      <w:r w:rsidRPr="00891574">
        <w:rPr>
          <w:sz w:val="16"/>
          <w:szCs w:val="16"/>
        </w:rPr>
        <w:t xml:space="preserve">    1.5 </w:t>
      </w:r>
      <w:r w:rsidR="009C3892">
        <w:rPr>
          <w:sz w:val="16"/>
          <w:szCs w:val="16"/>
        </w:rPr>
        <w:t xml:space="preserve">        </w:t>
      </w:r>
      <w:r w:rsidRPr="00891574">
        <w:rPr>
          <w:sz w:val="16"/>
          <w:szCs w:val="16"/>
        </w:rPr>
        <w:t xml:space="preserve">    0.5 </w:t>
      </w:r>
      <w:r w:rsidR="009C3892">
        <w:rPr>
          <w:sz w:val="16"/>
          <w:szCs w:val="16"/>
        </w:rPr>
        <w:t xml:space="preserve">       </w:t>
      </w:r>
      <w:r w:rsidRPr="00891574">
        <w:rPr>
          <w:sz w:val="16"/>
          <w:szCs w:val="16"/>
        </w:rPr>
        <w:t xml:space="preserve">    0.5  </w:t>
      </w:r>
      <w:r w:rsidR="009C3892">
        <w:rPr>
          <w:sz w:val="16"/>
          <w:szCs w:val="16"/>
        </w:rPr>
        <w:t xml:space="preserve">        </w:t>
      </w:r>
      <w:r w:rsidRPr="00891574">
        <w:rPr>
          <w:sz w:val="16"/>
          <w:szCs w:val="16"/>
        </w:rPr>
        <w:t xml:space="preserve">   1.5 </w:t>
      </w:r>
      <w:r w:rsidR="009C3892">
        <w:rPr>
          <w:sz w:val="16"/>
          <w:szCs w:val="16"/>
        </w:rPr>
        <w:t xml:space="preserve">        </w:t>
      </w:r>
      <w:r w:rsidRPr="00891574">
        <w:rPr>
          <w:sz w:val="16"/>
          <w:szCs w:val="16"/>
        </w:rPr>
        <w:t xml:space="preserve">    1.5 </w:t>
      </w:r>
      <w:r w:rsidR="009C3892">
        <w:rPr>
          <w:sz w:val="16"/>
          <w:szCs w:val="16"/>
        </w:rPr>
        <w:t xml:space="preserve">     </w:t>
      </w:r>
      <w:r w:rsidRPr="00891574">
        <w:rPr>
          <w:sz w:val="16"/>
          <w:szCs w:val="16"/>
        </w:rPr>
        <w:t xml:space="preserve">    0.05 </w:t>
      </w:r>
      <w:r w:rsidR="009C3892">
        <w:rPr>
          <w:sz w:val="16"/>
          <w:szCs w:val="16"/>
        </w:rPr>
        <w:t xml:space="preserve">     </w:t>
      </w:r>
      <w:r w:rsidRPr="00891574">
        <w:rPr>
          <w:sz w:val="16"/>
          <w:szCs w:val="16"/>
        </w:rPr>
        <w:t xml:space="preserve">   </w:t>
      </w:r>
      <w:proofErr w:type="gramStart"/>
      <w:r w:rsidRPr="00891574">
        <w:rPr>
          <w:sz w:val="16"/>
          <w:szCs w:val="16"/>
        </w:rPr>
        <w:t>0.05  1</w:t>
      </w:r>
      <w:proofErr w:type="gramEnd"/>
      <w:r w:rsidRPr="00891574">
        <w:rPr>
          <w:sz w:val="16"/>
          <w:szCs w:val="16"/>
        </w:rPr>
        <w:t xml:space="preserve">.  1.  1.  1.  1.  1.  1. </w:t>
      </w:r>
      <w:r w:rsidR="007318AC">
        <w:rPr>
          <w:sz w:val="16"/>
          <w:szCs w:val="16"/>
        </w:rPr>
        <w:t>1.1.1.1.1.</w:t>
      </w:r>
      <w:r w:rsidRPr="00891574">
        <w:rPr>
          <w:sz w:val="16"/>
          <w:szCs w:val="16"/>
        </w:rPr>
        <w:t xml:space="preserve"> </w:t>
      </w:r>
    </w:p>
    <w:p w:rsidR="000D6CF4" w:rsidRDefault="000D6CF4" w:rsidP="00891574">
      <w:pPr>
        <w:rPr>
          <w:sz w:val="16"/>
          <w:szCs w:val="16"/>
        </w:rPr>
      </w:pPr>
    </w:p>
    <w:tbl>
      <w:tblPr>
        <w:tblW w:w="0" w:type="auto"/>
        <w:tblInd w:w="936" w:type="dxa"/>
        <w:tblLayout w:type="fixed"/>
        <w:tblLook w:val="0000" w:firstRow="0" w:lastRow="0" w:firstColumn="0" w:lastColumn="0" w:noHBand="0" w:noVBand="0"/>
      </w:tblPr>
      <w:tblGrid>
        <w:gridCol w:w="1800"/>
        <w:gridCol w:w="6210"/>
      </w:tblGrid>
      <w:tr w:rsidR="00835D03" w:rsidTr="006659F0">
        <w:trPr>
          <w:cantSplit/>
        </w:trPr>
        <w:tc>
          <w:tcPr>
            <w:tcW w:w="1800" w:type="dxa"/>
          </w:tcPr>
          <w:p w:rsidR="00835D03" w:rsidRPr="00835D03" w:rsidRDefault="00835D03" w:rsidP="00BE3C5D">
            <w:pPr>
              <w:pStyle w:val="Heading5"/>
              <w:spacing w:before="120"/>
              <w:rPr>
                <w:caps/>
                <w:szCs w:val="24"/>
              </w:rPr>
            </w:pPr>
            <w:r w:rsidRPr="00835D03">
              <w:rPr>
                <w:b/>
                <w:szCs w:val="24"/>
              </w:rPr>
              <w:lastRenderedPageBreak/>
              <w:t>Variable name</w:t>
            </w:r>
          </w:p>
        </w:tc>
        <w:tc>
          <w:tcPr>
            <w:tcW w:w="6210" w:type="dxa"/>
            <w:tcBorders>
              <w:top w:val="dotted" w:sz="4" w:space="0" w:color="auto"/>
            </w:tcBorders>
          </w:tcPr>
          <w:p w:rsidR="00835D03" w:rsidRPr="00835D03" w:rsidRDefault="00835D03" w:rsidP="00BE3C5D">
            <w:pPr>
              <w:spacing w:before="120"/>
              <w:jc w:val="both"/>
              <w:rPr>
                <w:sz w:val="24"/>
                <w:szCs w:val="24"/>
              </w:rPr>
            </w:pPr>
            <w:r w:rsidRPr="00835D03">
              <w:rPr>
                <w:b/>
                <w:sz w:val="24"/>
                <w:szCs w:val="24"/>
              </w:rPr>
              <w:t>Definition</w:t>
            </w:r>
          </w:p>
        </w:tc>
      </w:tr>
      <w:tr w:rsidR="000231F1" w:rsidTr="006659F0">
        <w:trPr>
          <w:cantSplit/>
        </w:trPr>
        <w:tc>
          <w:tcPr>
            <w:tcW w:w="1800" w:type="dxa"/>
          </w:tcPr>
          <w:p w:rsidR="000231F1" w:rsidRDefault="000231F1" w:rsidP="00BE3C5D">
            <w:pPr>
              <w:pStyle w:val="Heading5"/>
              <w:spacing w:before="120"/>
              <w:rPr>
                <w:caps/>
              </w:rPr>
            </w:pPr>
            <w:r>
              <w:rPr>
                <w:caps/>
              </w:rPr>
              <w:t>Title</w:t>
            </w:r>
          </w:p>
        </w:tc>
        <w:tc>
          <w:tcPr>
            <w:tcW w:w="6210" w:type="dxa"/>
            <w:tcBorders>
              <w:top w:val="dotted" w:sz="4" w:space="0" w:color="auto"/>
            </w:tcBorders>
          </w:tcPr>
          <w:p w:rsidR="000231F1" w:rsidRDefault="000231F1" w:rsidP="00BE3C5D">
            <w:pPr>
              <w:spacing w:before="120"/>
              <w:jc w:val="both"/>
              <w:rPr>
                <w:sz w:val="24"/>
              </w:rPr>
            </w:pPr>
            <w:r>
              <w:rPr>
                <w:sz w:val="24"/>
              </w:rPr>
              <w:t xml:space="preserve">Description of the </w:t>
            </w:r>
            <w:r w:rsidR="006659F0">
              <w:rPr>
                <w:sz w:val="24"/>
              </w:rPr>
              <w:t xml:space="preserve">sediment </w:t>
            </w:r>
            <w:r>
              <w:rPr>
                <w:sz w:val="24"/>
              </w:rPr>
              <w:t>channel file</w:t>
            </w:r>
          </w:p>
        </w:tc>
      </w:tr>
      <w:tr w:rsidR="000231F1" w:rsidTr="006659F0">
        <w:trPr>
          <w:cantSplit/>
        </w:trPr>
        <w:tc>
          <w:tcPr>
            <w:tcW w:w="1800" w:type="dxa"/>
          </w:tcPr>
          <w:p w:rsidR="000231F1" w:rsidRDefault="000231F1" w:rsidP="00BE3C5D">
            <w:pPr>
              <w:pStyle w:val="Heading5"/>
              <w:spacing w:before="120"/>
              <w:rPr>
                <w:caps/>
              </w:rPr>
            </w:pPr>
            <w:r>
              <w:rPr>
                <w:caps/>
              </w:rPr>
              <w:t>HEADER</w:t>
            </w:r>
          </w:p>
        </w:tc>
        <w:tc>
          <w:tcPr>
            <w:tcW w:w="6210" w:type="dxa"/>
            <w:tcBorders>
              <w:top w:val="dotted" w:sz="4" w:space="0" w:color="auto"/>
            </w:tcBorders>
          </w:tcPr>
          <w:p w:rsidR="000231F1" w:rsidRDefault="000231F1" w:rsidP="00BE3C5D">
            <w:pPr>
              <w:spacing w:before="120"/>
              <w:jc w:val="both"/>
              <w:rPr>
                <w:sz w:val="24"/>
              </w:rPr>
            </w:pPr>
            <w:r>
              <w:rPr>
                <w:sz w:val="24"/>
              </w:rPr>
              <w:t xml:space="preserve">The header information for the </w:t>
            </w:r>
            <w:r w:rsidR="006659F0">
              <w:rPr>
                <w:sz w:val="24"/>
              </w:rPr>
              <w:t>sediment</w:t>
            </w:r>
            <w:r w:rsidR="00FA5F15">
              <w:rPr>
                <w:sz w:val="24"/>
              </w:rPr>
              <w:t xml:space="preserve"> </w:t>
            </w:r>
            <w:r>
              <w:rPr>
                <w:sz w:val="24"/>
              </w:rPr>
              <w:t>channel file</w:t>
            </w:r>
          </w:p>
        </w:tc>
      </w:tr>
      <w:tr w:rsidR="000231F1" w:rsidTr="006659F0">
        <w:trPr>
          <w:cantSplit/>
        </w:trPr>
        <w:tc>
          <w:tcPr>
            <w:tcW w:w="1800" w:type="dxa"/>
          </w:tcPr>
          <w:p w:rsidR="000231F1" w:rsidRDefault="000231F1" w:rsidP="00BE3C5D">
            <w:pPr>
              <w:pStyle w:val="Heading5"/>
              <w:spacing w:before="120"/>
              <w:rPr>
                <w:caps/>
              </w:rPr>
            </w:pPr>
            <w:r>
              <w:rPr>
                <w:caps/>
              </w:rPr>
              <w:t>NAME</w:t>
            </w:r>
          </w:p>
        </w:tc>
        <w:tc>
          <w:tcPr>
            <w:tcW w:w="6210" w:type="dxa"/>
            <w:tcBorders>
              <w:top w:val="dotted" w:sz="4" w:space="0" w:color="auto"/>
            </w:tcBorders>
          </w:tcPr>
          <w:p w:rsidR="000231F1" w:rsidRDefault="005D4301" w:rsidP="00BE3C5D">
            <w:pPr>
              <w:spacing w:before="120"/>
              <w:jc w:val="both"/>
              <w:rPr>
                <w:sz w:val="24"/>
              </w:rPr>
            </w:pPr>
            <w:r>
              <w:rPr>
                <w:sz w:val="24"/>
              </w:rPr>
              <w:t>Name of the sediment channel</w:t>
            </w:r>
          </w:p>
        </w:tc>
      </w:tr>
      <w:tr w:rsidR="000231F1" w:rsidTr="006659F0">
        <w:trPr>
          <w:cantSplit/>
        </w:trPr>
        <w:tc>
          <w:tcPr>
            <w:tcW w:w="1800" w:type="dxa"/>
          </w:tcPr>
          <w:p w:rsidR="000231F1" w:rsidRDefault="000231F1" w:rsidP="00BE3C5D">
            <w:pPr>
              <w:pStyle w:val="Heading5"/>
              <w:spacing w:before="120"/>
              <w:rPr>
                <w:caps/>
              </w:rPr>
            </w:pPr>
            <w:r>
              <w:rPr>
                <w:caps/>
              </w:rPr>
              <w:t>EQN</w:t>
            </w:r>
          </w:p>
        </w:tc>
        <w:tc>
          <w:tcPr>
            <w:tcW w:w="6210" w:type="dxa"/>
            <w:tcBorders>
              <w:top w:val="dotted" w:sz="4" w:space="0" w:color="auto"/>
            </w:tcBorders>
          </w:tcPr>
          <w:p w:rsidR="000231F1" w:rsidRDefault="005D4301" w:rsidP="00BE3C5D">
            <w:pPr>
              <w:spacing w:before="120"/>
              <w:jc w:val="both"/>
              <w:rPr>
                <w:sz w:val="24"/>
              </w:rPr>
            </w:pPr>
            <w:r>
              <w:rPr>
                <w:sz w:val="24"/>
              </w:rPr>
              <w:t>Sediment routine methods:</w:t>
            </w:r>
          </w:p>
          <w:p w:rsidR="005D4301" w:rsidRPr="005D4301" w:rsidRDefault="005D4301" w:rsidP="00C44E0A">
            <w:pPr>
              <w:pStyle w:val="ListParagraph"/>
              <w:numPr>
                <w:ilvl w:val="0"/>
                <w:numId w:val="3"/>
              </w:numPr>
              <w:spacing w:before="120"/>
              <w:rPr>
                <w:sz w:val="24"/>
              </w:rPr>
            </w:pPr>
            <w:r w:rsidRPr="005D4301">
              <w:rPr>
                <w:sz w:val="24"/>
              </w:rPr>
              <w:t xml:space="preserve">= original SWAT method; </w:t>
            </w:r>
          </w:p>
          <w:p w:rsidR="005D4301" w:rsidRDefault="005D4301" w:rsidP="00C44E0A">
            <w:pPr>
              <w:pStyle w:val="ListParagraph"/>
              <w:numPr>
                <w:ilvl w:val="0"/>
                <w:numId w:val="3"/>
              </w:numPr>
              <w:spacing w:before="120"/>
              <w:rPr>
                <w:sz w:val="24"/>
              </w:rPr>
            </w:pPr>
            <w:r>
              <w:rPr>
                <w:sz w:val="24"/>
              </w:rPr>
              <w:t>Bagnold’s</w:t>
            </w:r>
          </w:p>
          <w:p w:rsidR="005D4301" w:rsidRDefault="005D4301" w:rsidP="00C44E0A">
            <w:pPr>
              <w:pStyle w:val="ListParagraph"/>
              <w:numPr>
                <w:ilvl w:val="0"/>
                <w:numId w:val="3"/>
              </w:numPr>
              <w:spacing w:before="120"/>
              <w:rPr>
                <w:sz w:val="24"/>
              </w:rPr>
            </w:pPr>
            <w:r>
              <w:rPr>
                <w:sz w:val="24"/>
              </w:rPr>
              <w:t>Kodatie</w:t>
            </w:r>
          </w:p>
          <w:p w:rsidR="005D4301" w:rsidRDefault="005D4301" w:rsidP="00C44E0A">
            <w:pPr>
              <w:pStyle w:val="ListParagraph"/>
              <w:numPr>
                <w:ilvl w:val="0"/>
                <w:numId w:val="3"/>
              </w:numPr>
              <w:spacing w:before="120"/>
              <w:rPr>
                <w:sz w:val="24"/>
              </w:rPr>
            </w:pPr>
            <w:r>
              <w:rPr>
                <w:sz w:val="24"/>
              </w:rPr>
              <w:t>Molinas WU</w:t>
            </w:r>
          </w:p>
          <w:p w:rsidR="005D4301" w:rsidRPr="005D4301" w:rsidRDefault="005D4301" w:rsidP="00C44E0A">
            <w:pPr>
              <w:pStyle w:val="ListParagraph"/>
              <w:numPr>
                <w:ilvl w:val="0"/>
                <w:numId w:val="3"/>
              </w:numPr>
              <w:spacing w:before="120"/>
              <w:rPr>
                <w:sz w:val="24"/>
              </w:rPr>
            </w:pPr>
            <w:r>
              <w:rPr>
                <w:sz w:val="24"/>
              </w:rPr>
              <w:t>Yang</w:t>
            </w:r>
          </w:p>
        </w:tc>
      </w:tr>
      <w:tr w:rsidR="000231F1" w:rsidTr="006659F0">
        <w:trPr>
          <w:cantSplit/>
        </w:trPr>
        <w:tc>
          <w:tcPr>
            <w:tcW w:w="1800" w:type="dxa"/>
          </w:tcPr>
          <w:p w:rsidR="000231F1" w:rsidRDefault="000231F1" w:rsidP="00BE3C5D">
            <w:pPr>
              <w:pStyle w:val="Heading5"/>
              <w:spacing w:before="120"/>
              <w:rPr>
                <w:caps/>
              </w:rPr>
            </w:pPr>
            <w:r>
              <w:rPr>
                <w:caps/>
              </w:rPr>
              <w:t>COV1</w:t>
            </w:r>
          </w:p>
        </w:tc>
        <w:tc>
          <w:tcPr>
            <w:tcW w:w="6210" w:type="dxa"/>
            <w:tcBorders>
              <w:top w:val="dotted" w:sz="4" w:space="0" w:color="auto"/>
            </w:tcBorders>
          </w:tcPr>
          <w:p w:rsidR="000231F1" w:rsidRDefault="005D4301" w:rsidP="00BE3C5D">
            <w:pPr>
              <w:spacing w:before="120"/>
              <w:jc w:val="both"/>
              <w:rPr>
                <w:sz w:val="24"/>
              </w:rPr>
            </w:pPr>
            <w:r>
              <w:rPr>
                <w:sz w:val="24"/>
              </w:rPr>
              <w:t>Channel erodibility factor (0.0-1.0)</w:t>
            </w:r>
          </w:p>
        </w:tc>
      </w:tr>
      <w:tr w:rsidR="000231F1" w:rsidTr="006659F0">
        <w:trPr>
          <w:cantSplit/>
        </w:trPr>
        <w:tc>
          <w:tcPr>
            <w:tcW w:w="1800" w:type="dxa"/>
          </w:tcPr>
          <w:p w:rsidR="000231F1" w:rsidRDefault="000231F1" w:rsidP="00BE3C5D">
            <w:pPr>
              <w:pStyle w:val="Heading5"/>
              <w:spacing w:before="120"/>
              <w:rPr>
                <w:caps/>
              </w:rPr>
            </w:pPr>
            <w:r>
              <w:rPr>
                <w:caps/>
              </w:rPr>
              <w:t>COV2</w:t>
            </w:r>
          </w:p>
        </w:tc>
        <w:tc>
          <w:tcPr>
            <w:tcW w:w="6210" w:type="dxa"/>
            <w:tcBorders>
              <w:top w:val="dotted" w:sz="4" w:space="0" w:color="auto"/>
            </w:tcBorders>
          </w:tcPr>
          <w:p w:rsidR="000231F1" w:rsidRDefault="005D4301" w:rsidP="00BE3C5D">
            <w:pPr>
              <w:spacing w:before="120"/>
              <w:jc w:val="both"/>
              <w:rPr>
                <w:sz w:val="24"/>
              </w:rPr>
            </w:pPr>
            <w:r>
              <w:rPr>
                <w:sz w:val="24"/>
              </w:rPr>
              <w:t>Channel cover factor (0.0-1.0)</w:t>
            </w:r>
          </w:p>
        </w:tc>
      </w:tr>
      <w:tr w:rsidR="000231F1" w:rsidTr="006659F0">
        <w:trPr>
          <w:cantSplit/>
        </w:trPr>
        <w:tc>
          <w:tcPr>
            <w:tcW w:w="1800" w:type="dxa"/>
          </w:tcPr>
          <w:p w:rsidR="000231F1" w:rsidRDefault="000231F1" w:rsidP="00BE3C5D">
            <w:pPr>
              <w:pStyle w:val="Heading5"/>
              <w:spacing w:before="120"/>
              <w:rPr>
                <w:caps/>
              </w:rPr>
            </w:pPr>
            <w:r>
              <w:rPr>
                <w:caps/>
              </w:rPr>
              <w:t>BNK_BD</w:t>
            </w:r>
          </w:p>
        </w:tc>
        <w:tc>
          <w:tcPr>
            <w:tcW w:w="6210" w:type="dxa"/>
            <w:tcBorders>
              <w:top w:val="dotted" w:sz="4" w:space="0" w:color="auto"/>
            </w:tcBorders>
          </w:tcPr>
          <w:p w:rsidR="000231F1" w:rsidRDefault="005D4301" w:rsidP="00BE3C5D">
            <w:pPr>
              <w:spacing w:before="120"/>
              <w:jc w:val="both"/>
              <w:rPr>
                <w:sz w:val="24"/>
              </w:rPr>
            </w:pPr>
            <w:r>
              <w:rPr>
                <w:sz w:val="24"/>
              </w:rPr>
              <w:t>Bulk density of channel bank sediment (g/cc)</w:t>
            </w:r>
          </w:p>
        </w:tc>
      </w:tr>
      <w:tr w:rsidR="000231F1" w:rsidTr="006659F0">
        <w:trPr>
          <w:cantSplit/>
        </w:trPr>
        <w:tc>
          <w:tcPr>
            <w:tcW w:w="1800" w:type="dxa"/>
          </w:tcPr>
          <w:p w:rsidR="000231F1" w:rsidRDefault="000231F1" w:rsidP="00BE3C5D">
            <w:pPr>
              <w:pStyle w:val="Heading5"/>
              <w:spacing w:before="120"/>
              <w:rPr>
                <w:caps/>
              </w:rPr>
            </w:pPr>
            <w:r>
              <w:rPr>
                <w:caps/>
              </w:rPr>
              <w:t>BED_BD</w:t>
            </w:r>
          </w:p>
        </w:tc>
        <w:tc>
          <w:tcPr>
            <w:tcW w:w="6210" w:type="dxa"/>
            <w:tcBorders>
              <w:top w:val="dotted" w:sz="4" w:space="0" w:color="auto"/>
            </w:tcBorders>
          </w:tcPr>
          <w:p w:rsidR="000231F1" w:rsidRDefault="005D4301" w:rsidP="00BE3C5D">
            <w:pPr>
              <w:spacing w:before="120"/>
              <w:jc w:val="both"/>
              <w:rPr>
                <w:sz w:val="24"/>
              </w:rPr>
            </w:pPr>
            <w:r>
              <w:rPr>
                <w:sz w:val="24"/>
              </w:rPr>
              <w:t>Bulk density of channel bed sediment (g/cc)</w:t>
            </w:r>
          </w:p>
        </w:tc>
      </w:tr>
      <w:tr w:rsidR="000231F1" w:rsidTr="006659F0">
        <w:trPr>
          <w:cantSplit/>
        </w:trPr>
        <w:tc>
          <w:tcPr>
            <w:tcW w:w="1800" w:type="dxa"/>
          </w:tcPr>
          <w:p w:rsidR="000231F1" w:rsidRPr="000231F1" w:rsidRDefault="000231F1" w:rsidP="00BE3C5D">
            <w:pPr>
              <w:pStyle w:val="Heading5"/>
              <w:spacing w:before="120"/>
              <w:rPr>
                <w:caps/>
                <w:szCs w:val="24"/>
              </w:rPr>
            </w:pPr>
            <w:r w:rsidRPr="000231F1">
              <w:rPr>
                <w:caps/>
                <w:szCs w:val="24"/>
              </w:rPr>
              <w:t xml:space="preserve">BNK_KD  </w:t>
            </w:r>
          </w:p>
        </w:tc>
        <w:tc>
          <w:tcPr>
            <w:tcW w:w="6210" w:type="dxa"/>
            <w:tcBorders>
              <w:top w:val="dotted" w:sz="4" w:space="0" w:color="auto"/>
            </w:tcBorders>
          </w:tcPr>
          <w:p w:rsidR="000231F1" w:rsidRDefault="005D4301" w:rsidP="00BE3C5D">
            <w:pPr>
              <w:spacing w:before="120"/>
              <w:jc w:val="both"/>
              <w:rPr>
                <w:sz w:val="24"/>
              </w:rPr>
            </w:pPr>
            <w:r>
              <w:rPr>
                <w:sz w:val="24"/>
              </w:rPr>
              <w:t>Erodibility of channel bank sediment by jet test</w:t>
            </w:r>
          </w:p>
        </w:tc>
      </w:tr>
      <w:tr w:rsidR="000231F1" w:rsidTr="006659F0">
        <w:trPr>
          <w:cantSplit/>
        </w:trPr>
        <w:tc>
          <w:tcPr>
            <w:tcW w:w="1800" w:type="dxa"/>
          </w:tcPr>
          <w:p w:rsidR="000231F1" w:rsidRDefault="006659F0" w:rsidP="00BE3C5D">
            <w:pPr>
              <w:pStyle w:val="Heading5"/>
              <w:spacing w:before="120"/>
              <w:rPr>
                <w:caps/>
              </w:rPr>
            </w:pPr>
            <w:r>
              <w:rPr>
                <w:caps/>
              </w:rPr>
              <w:t>BED_k</w:t>
            </w:r>
            <w:r w:rsidR="000231F1">
              <w:rPr>
                <w:caps/>
              </w:rPr>
              <w:t>D</w:t>
            </w:r>
          </w:p>
        </w:tc>
        <w:tc>
          <w:tcPr>
            <w:tcW w:w="6210" w:type="dxa"/>
            <w:tcBorders>
              <w:top w:val="dotted" w:sz="4" w:space="0" w:color="auto"/>
            </w:tcBorders>
          </w:tcPr>
          <w:p w:rsidR="000231F1" w:rsidRDefault="005D4301" w:rsidP="00BE3C5D">
            <w:pPr>
              <w:spacing w:before="120"/>
              <w:jc w:val="both"/>
              <w:rPr>
                <w:sz w:val="24"/>
              </w:rPr>
            </w:pPr>
            <w:r>
              <w:rPr>
                <w:sz w:val="24"/>
              </w:rPr>
              <w:t>Erodibility of channel bed by jet test</w:t>
            </w:r>
          </w:p>
        </w:tc>
      </w:tr>
      <w:tr w:rsidR="000231F1" w:rsidTr="006659F0">
        <w:trPr>
          <w:cantSplit/>
        </w:trPr>
        <w:tc>
          <w:tcPr>
            <w:tcW w:w="1800" w:type="dxa"/>
          </w:tcPr>
          <w:p w:rsidR="000231F1" w:rsidRDefault="006659F0" w:rsidP="00BE3C5D">
            <w:pPr>
              <w:pStyle w:val="Heading5"/>
              <w:spacing w:before="120"/>
              <w:rPr>
                <w:caps/>
              </w:rPr>
            </w:pPr>
            <w:r>
              <w:rPr>
                <w:caps/>
              </w:rPr>
              <w:t>BNK_D50</w:t>
            </w:r>
          </w:p>
        </w:tc>
        <w:tc>
          <w:tcPr>
            <w:tcW w:w="6210" w:type="dxa"/>
            <w:tcBorders>
              <w:top w:val="dotted" w:sz="4" w:space="0" w:color="auto"/>
            </w:tcBorders>
          </w:tcPr>
          <w:p w:rsidR="000231F1" w:rsidRDefault="005D4301" w:rsidP="00BE3C5D">
            <w:pPr>
              <w:spacing w:before="120"/>
              <w:jc w:val="both"/>
              <w:rPr>
                <w:sz w:val="24"/>
              </w:rPr>
            </w:pPr>
            <w:r>
              <w:rPr>
                <w:sz w:val="24"/>
              </w:rPr>
              <w:t>D50 (median) particle size diameter of channel bank</w:t>
            </w:r>
          </w:p>
        </w:tc>
      </w:tr>
      <w:tr w:rsidR="000231F1" w:rsidTr="006659F0">
        <w:trPr>
          <w:cantSplit/>
        </w:trPr>
        <w:tc>
          <w:tcPr>
            <w:tcW w:w="1800" w:type="dxa"/>
          </w:tcPr>
          <w:p w:rsidR="000231F1" w:rsidRPr="000231F1" w:rsidRDefault="006659F0" w:rsidP="00BE3C5D">
            <w:pPr>
              <w:pStyle w:val="Heading5"/>
              <w:spacing w:before="120"/>
              <w:rPr>
                <w:caps/>
                <w:szCs w:val="24"/>
              </w:rPr>
            </w:pPr>
            <w:r>
              <w:rPr>
                <w:caps/>
                <w:szCs w:val="24"/>
              </w:rPr>
              <w:t>BED_D50</w:t>
            </w:r>
            <w:r w:rsidR="000231F1" w:rsidRPr="000231F1">
              <w:rPr>
                <w:caps/>
                <w:szCs w:val="24"/>
              </w:rPr>
              <w:t xml:space="preserve">  </w:t>
            </w:r>
          </w:p>
        </w:tc>
        <w:tc>
          <w:tcPr>
            <w:tcW w:w="6210" w:type="dxa"/>
            <w:tcBorders>
              <w:top w:val="dotted" w:sz="4" w:space="0" w:color="auto"/>
            </w:tcBorders>
          </w:tcPr>
          <w:p w:rsidR="000231F1" w:rsidRDefault="005D4301" w:rsidP="00BE3C5D">
            <w:pPr>
              <w:spacing w:before="120"/>
              <w:jc w:val="both"/>
              <w:rPr>
                <w:sz w:val="24"/>
              </w:rPr>
            </w:pPr>
            <w:r>
              <w:rPr>
                <w:sz w:val="24"/>
              </w:rPr>
              <w:t>D50 (median) particle size diameter of channel bed</w:t>
            </w:r>
          </w:p>
        </w:tc>
      </w:tr>
      <w:tr w:rsidR="000231F1" w:rsidTr="006659F0">
        <w:trPr>
          <w:cantSplit/>
        </w:trPr>
        <w:tc>
          <w:tcPr>
            <w:tcW w:w="1800" w:type="dxa"/>
          </w:tcPr>
          <w:p w:rsidR="000231F1" w:rsidRDefault="006659F0" w:rsidP="00BE3C5D">
            <w:pPr>
              <w:pStyle w:val="Heading5"/>
              <w:spacing w:before="120"/>
              <w:rPr>
                <w:caps/>
              </w:rPr>
            </w:pPr>
            <w:r>
              <w:rPr>
                <w:caps/>
              </w:rPr>
              <w:t>TC_BNK</w:t>
            </w:r>
          </w:p>
        </w:tc>
        <w:tc>
          <w:tcPr>
            <w:tcW w:w="6210" w:type="dxa"/>
            <w:tcBorders>
              <w:top w:val="dotted" w:sz="4" w:space="0" w:color="auto"/>
            </w:tcBorders>
          </w:tcPr>
          <w:p w:rsidR="000231F1" w:rsidRDefault="005D4301" w:rsidP="00BE3C5D">
            <w:pPr>
              <w:spacing w:before="120"/>
              <w:jc w:val="both"/>
              <w:rPr>
                <w:sz w:val="24"/>
              </w:rPr>
            </w:pPr>
            <w:r>
              <w:rPr>
                <w:sz w:val="24"/>
              </w:rPr>
              <w:t>Critical shear stress of channel bank (N/m^2)</w:t>
            </w:r>
          </w:p>
        </w:tc>
      </w:tr>
      <w:tr w:rsidR="000231F1" w:rsidTr="006659F0">
        <w:trPr>
          <w:cantSplit/>
        </w:trPr>
        <w:tc>
          <w:tcPr>
            <w:tcW w:w="1800" w:type="dxa"/>
          </w:tcPr>
          <w:p w:rsidR="000231F1" w:rsidRDefault="006659F0" w:rsidP="00BE3C5D">
            <w:pPr>
              <w:pStyle w:val="Heading5"/>
              <w:spacing w:before="120"/>
              <w:rPr>
                <w:caps/>
              </w:rPr>
            </w:pPr>
            <w:r>
              <w:rPr>
                <w:caps/>
              </w:rPr>
              <w:t>TC_BED</w:t>
            </w:r>
          </w:p>
        </w:tc>
        <w:tc>
          <w:tcPr>
            <w:tcW w:w="6210" w:type="dxa"/>
            <w:tcBorders>
              <w:top w:val="dotted" w:sz="4" w:space="0" w:color="auto"/>
            </w:tcBorders>
          </w:tcPr>
          <w:p w:rsidR="000231F1" w:rsidRDefault="005D4301" w:rsidP="00BE3C5D">
            <w:pPr>
              <w:spacing w:before="120"/>
              <w:jc w:val="both"/>
              <w:rPr>
                <w:sz w:val="24"/>
              </w:rPr>
            </w:pPr>
            <w:r>
              <w:rPr>
                <w:sz w:val="24"/>
              </w:rPr>
              <w:t>Critical shear stress of channel bed (N/m^2)</w:t>
            </w:r>
          </w:p>
        </w:tc>
      </w:tr>
      <w:tr w:rsidR="000231F1" w:rsidTr="006659F0">
        <w:trPr>
          <w:cantSplit/>
        </w:trPr>
        <w:tc>
          <w:tcPr>
            <w:tcW w:w="1800" w:type="dxa"/>
          </w:tcPr>
          <w:p w:rsidR="000231F1" w:rsidRPr="000231F1" w:rsidRDefault="006659F0" w:rsidP="00BE3C5D">
            <w:pPr>
              <w:pStyle w:val="Heading5"/>
              <w:spacing w:before="120"/>
              <w:rPr>
                <w:caps/>
                <w:szCs w:val="24"/>
              </w:rPr>
            </w:pPr>
            <w:r>
              <w:rPr>
                <w:caps/>
                <w:szCs w:val="24"/>
              </w:rPr>
              <w:t>EROD1-12</w:t>
            </w:r>
            <w:r w:rsidR="000231F1" w:rsidRPr="000231F1">
              <w:rPr>
                <w:caps/>
                <w:szCs w:val="24"/>
              </w:rPr>
              <w:t xml:space="preserve">  </w:t>
            </w:r>
          </w:p>
        </w:tc>
        <w:tc>
          <w:tcPr>
            <w:tcW w:w="6210" w:type="dxa"/>
            <w:tcBorders>
              <w:top w:val="dotted" w:sz="4" w:space="0" w:color="auto"/>
            </w:tcBorders>
          </w:tcPr>
          <w:p w:rsidR="000231F1" w:rsidRDefault="005D4301" w:rsidP="00BE3C5D">
            <w:pPr>
              <w:spacing w:before="120"/>
              <w:jc w:val="both"/>
              <w:rPr>
                <w:sz w:val="24"/>
              </w:rPr>
            </w:pPr>
            <w:r>
              <w:rPr>
                <w:sz w:val="24"/>
              </w:rPr>
              <w:t>Value of 0.0 indicates a non-erosive channel while a value of 1.0 indicates no resistance to erosion</w:t>
            </w:r>
          </w:p>
        </w:tc>
      </w:tr>
    </w:tbl>
    <w:p w:rsidR="004B5A9E" w:rsidRDefault="004B5A9E" w:rsidP="006659F0"/>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r>
        <w:rPr>
          <w:b/>
          <w:smallCaps/>
          <w:sz w:val="28"/>
          <w:szCs w:val="28"/>
          <w:u w:val="single"/>
        </w:rPr>
        <w:lastRenderedPageBreak/>
        <w:t>nutrients.cha</w:t>
      </w:r>
    </w:p>
    <w:p w:rsidR="00435BE4" w:rsidRDefault="00435BE4" w:rsidP="00435BE4">
      <w:pPr>
        <w:rPr>
          <w:sz w:val="24"/>
          <w:szCs w:val="24"/>
        </w:rPr>
      </w:pPr>
      <w:r>
        <w:rPr>
          <w:sz w:val="24"/>
          <w:szCs w:val="24"/>
        </w:rPr>
        <w:t xml:space="preserve">The </w:t>
      </w:r>
      <w:r>
        <w:rPr>
          <w:smallCaps/>
          <w:sz w:val="24"/>
          <w:szCs w:val="24"/>
        </w:rPr>
        <w:t>nutrients.cha</w:t>
      </w:r>
      <w:r>
        <w:rPr>
          <w:sz w:val="24"/>
          <w:szCs w:val="24"/>
        </w:rPr>
        <w:t xml:space="preserve"> file contains the input variables for the nutrients of a channel.  Below is a sample </w:t>
      </w:r>
      <w:r w:rsidR="00206277">
        <w:rPr>
          <w:sz w:val="24"/>
          <w:szCs w:val="24"/>
        </w:rPr>
        <w:t xml:space="preserve">partial </w:t>
      </w:r>
      <w:r>
        <w:rPr>
          <w:smallCaps/>
          <w:sz w:val="24"/>
          <w:szCs w:val="24"/>
        </w:rPr>
        <w:t>nutrients.cha</w:t>
      </w:r>
      <w:r>
        <w:rPr>
          <w:sz w:val="24"/>
          <w:szCs w:val="24"/>
        </w:rPr>
        <w:t xml:space="preserve"> file:</w:t>
      </w:r>
    </w:p>
    <w:p w:rsidR="00223F56" w:rsidRDefault="00223F56" w:rsidP="00435BE4">
      <w:pPr>
        <w:rPr>
          <w:sz w:val="24"/>
          <w:szCs w:val="24"/>
        </w:rPr>
      </w:pPr>
    </w:p>
    <w:p w:rsidR="00206277" w:rsidRPr="00206277" w:rsidRDefault="00206277" w:rsidP="00206277">
      <w:pPr>
        <w:rPr>
          <w:sz w:val="16"/>
          <w:szCs w:val="16"/>
        </w:rPr>
      </w:pPr>
      <w:r w:rsidRPr="00206277">
        <w:rPr>
          <w:sz w:val="16"/>
          <w:szCs w:val="16"/>
        </w:rPr>
        <w:t>nutrients.cha: Nutrients channel properties - LREW Subbasin March 2016</w:t>
      </w:r>
    </w:p>
    <w:p w:rsidR="00206277" w:rsidRDefault="00206277" w:rsidP="00435BE4">
      <w:pPr>
        <w:rPr>
          <w:sz w:val="16"/>
          <w:szCs w:val="16"/>
        </w:rPr>
      </w:pPr>
      <w:r w:rsidRPr="00206277">
        <w:rPr>
          <w:sz w:val="16"/>
          <w:szCs w:val="16"/>
        </w:rPr>
        <w:t xml:space="preserve">       CHA_NUT_NAME    BNK_ORGN   BNK_ORGP    ALG_STL   BEN_DISP   BEN_NH3N   ORGN_STL   ORGP_</w:t>
      </w:r>
      <w:proofErr w:type="gramStart"/>
      <w:r w:rsidRPr="00206277">
        <w:rPr>
          <w:sz w:val="16"/>
          <w:szCs w:val="16"/>
        </w:rPr>
        <w:t>STL  CONST</w:t>
      </w:r>
      <w:proofErr w:type="gramEnd"/>
      <w:r w:rsidRPr="00206277">
        <w:rPr>
          <w:sz w:val="16"/>
          <w:szCs w:val="16"/>
        </w:rPr>
        <w:t xml:space="preserve">_STL     </w:t>
      </w:r>
    </w:p>
    <w:p w:rsidR="00223F56" w:rsidRDefault="00206277" w:rsidP="00435BE4">
      <w:pPr>
        <w:rPr>
          <w:sz w:val="16"/>
          <w:szCs w:val="16"/>
        </w:rPr>
      </w:pPr>
      <w:r>
        <w:rPr>
          <w:sz w:val="16"/>
          <w:szCs w:val="16"/>
        </w:rPr>
        <w:t xml:space="preserve"> </w:t>
      </w:r>
      <w:r w:rsidRPr="00206277">
        <w:rPr>
          <w:sz w:val="16"/>
          <w:szCs w:val="16"/>
        </w:rPr>
        <w:t xml:space="preserve">                          </w:t>
      </w:r>
      <w:r>
        <w:rPr>
          <w:sz w:val="16"/>
          <w:szCs w:val="16"/>
        </w:rPr>
        <w:t xml:space="preserve">    </w:t>
      </w:r>
      <w:proofErr w:type="gramStart"/>
      <w:r w:rsidRPr="00206277">
        <w:rPr>
          <w:sz w:val="16"/>
          <w:szCs w:val="16"/>
        </w:rPr>
        <w:t>null</w:t>
      </w:r>
      <w:proofErr w:type="gramEnd"/>
      <w:r w:rsidRPr="00206277">
        <w:rPr>
          <w:sz w:val="16"/>
          <w:szCs w:val="16"/>
        </w:rPr>
        <w:t xml:space="preserve">                  0.000              0.000           1.000           </w:t>
      </w:r>
      <w:r>
        <w:rPr>
          <w:sz w:val="16"/>
          <w:szCs w:val="16"/>
        </w:rPr>
        <w:t xml:space="preserve">  </w:t>
      </w:r>
      <w:r w:rsidRPr="00206277">
        <w:rPr>
          <w:sz w:val="16"/>
          <w:szCs w:val="16"/>
        </w:rPr>
        <w:t xml:space="preserve"> 0.050               0.500              0.050            </w:t>
      </w:r>
      <w:r>
        <w:rPr>
          <w:sz w:val="16"/>
          <w:szCs w:val="16"/>
        </w:rPr>
        <w:t xml:space="preserve"> </w:t>
      </w:r>
      <w:r w:rsidRPr="00206277">
        <w:rPr>
          <w:sz w:val="16"/>
          <w:szCs w:val="16"/>
        </w:rPr>
        <w:t xml:space="preserve"> 0.050             </w:t>
      </w:r>
      <w:r>
        <w:rPr>
          <w:sz w:val="16"/>
          <w:szCs w:val="16"/>
        </w:rPr>
        <w:t xml:space="preserve">  </w:t>
      </w:r>
      <w:r w:rsidRPr="00206277">
        <w:rPr>
          <w:sz w:val="16"/>
          <w:szCs w:val="16"/>
        </w:rPr>
        <w:t xml:space="preserve"> 2.500        </w:t>
      </w:r>
    </w:p>
    <w:p w:rsidR="00206277" w:rsidRDefault="00206277" w:rsidP="00435BE4">
      <w:pPr>
        <w:rPr>
          <w:sz w:val="16"/>
          <w:szCs w:val="16"/>
        </w:rPr>
      </w:pPr>
      <w:r w:rsidRPr="00206277">
        <w:rPr>
          <w:sz w:val="16"/>
          <w:szCs w:val="16"/>
        </w:rPr>
        <w:t xml:space="preserve">        </w:t>
      </w:r>
    </w:p>
    <w:p w:rsidR="00206277" w:rsidRPr="00A7779C" w:rsidRDefault="00206277" w:rsidP="00435BE4">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TITLE</w:t>
            </w:r>
          </w:p>
        </w:tc>
        <w:tc>
          <w:tcPr>
            <w:tcW w:w="5850" w:type="dxa"/>
          </w:tcPr>
          <w:p w:rsidR="00282F48" w:rsidRPr="00282F48" w:rsidRDefault="00282F48" w:rsidP="00282F48">
            <w:pPr>
              <w:spacing w:before="120"/>
              <w:jc w:val="both"/>
              <w:rPr>
                <w:sz w:val="24"/>
              </w:rPr>
            </w:pPr>
            <w:r w:rsidRPr="00282F48">
              <w:rPr>
                <w:sz w:val="24"/>
              </w:rPr>
              <w:t>The first line is reserved for user comments. This line is not processed by the model and may be left blank.</w:t>
            </w:r>
          </w:p>
          <w:p w:rsidR="00282F48" w:rsidRPr="00282F48" w:rsidRDefault="00282F48" w:rsidP="00282F48">
            <w:pPr>
              <w:spacing w:before="120"/>
              <w:jc w:val="both"/>
              <w:rPr>
                <w:sz w:val="24"/>
              </w:rPr>
            </w:pPr>
            <w:r w:rsidRPr="00282F48">
              <w:rPr>
                <w:sz w:val="24"/>
              </w:rPr>
              <w:t>Optional.</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Pr>
                <w:caps/>
                <w:sz w:val="24"/>
              </w:rPr>
              <w:t>header</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Pr>
                <w:sz w:val="24"/>
              </w:rPr>
              <w:t xml:space="preserve">Headers for the nutrients.cha file.  </w:t>
            </w:r>
          </w:p>
        </w:tc>
      </w:tr>
      <w:tr w:rsidR="004367F1" w:rsidRPr="00282F48" w:rsidTr="00BE3C5D">
        <w:trPr>
          <w:cantSplit/>
        </w:trPr>
        <w:tc>
          <w:tcPr>
            <w:tcW w:w="2250" w:type="dxa"/>
          </w:tcPr>
          <w:p w:rsidR="004367F1" w:rsidRDefault="004367F1" w:rsidP="00282F48">
            <w:pPr>
              <w:keepNext/>
              <w:spacing w:before="120"/>
              <w:outlineLvl w:val="4"/>
              <w:rPr>
                <w:caps/>
                <w:sz w:val="24"/>
              </w:rPr>
            </w:pPr>
            <w:r>
              <w:rPr>
                <w:caps/>
                <w:sz w:val="24"/>
              </w:rPr>
              <w:t>Name</w:t>
            </w:r>
          </w:p>
        </w:tc>
        <w:tc>
          <w:tcPr>
            <w:tcW w:w="5850" w:type="dxa"/>
            <w:tcBorders>
              <w:top w:val="dotted" w:sz="4" w:space="0" w:color="auto"/>
            </w:tcBorders>
          </w:tcPr>
          <w:p w:rsidR="004367F1" w:rsidRDefault="004367F1" w:rsidP="00282F48">
            <w:pPr>
              <w:keepNext/>
              <w:spacing w:before="120"/>
              <w:jc w:val="both"/>
              <w:outlineLvl w:val="0"/>
              <w:rPr>
                <w:sz w:val="24"/>
              </w:rPr>
            </w:pPr>
            <w:r>
              <w:rPr>
                <w:sz w:val="24"/>
              </w:rPr>
              <w:t>Name of the nutrients channel</w:t>
            </w:r>
          </w:p>
        </w:tc>
      </w:tr>
      <w:tr w:rsidR="001C5BFE" w:rsidRPr="00282F48" w:rsidTr="001C5BFE">
        <w:trPr>
          <w:cantSplit/>
        </w:trPr>
        <w:tc>
          <w:tcPr>
            <w:tcW w:w="2250" w:type="dxa"/>
          </w:tcPr>
          <w:p w:rsidR="001C5BFE" w:rsidRPr="00282F48" w:rsidRDefault="001C5BFE" w:rsidP="00BE3C5D">
            <w:pPr>
              <w:keepNext/>
              <w:spacing w:before="120"/>
              <w:outlineLvl w:val="4"/>
              <w:rPr>
                <w:caps/>
                <w:sz w:val="24"/>
              </w:rPr>
            </w:pPr>
            <w:r>
              <w:rPr>
                <w:caps/>
                <w:sz w:val="24"/>
              </w:rPr>
              <w:t>ONCO</w:t>
            </w:r>
          </w:p>
        </w:tc>
        <w:tc>
          <w:tcPr>
            <w:tcW w:w="5850" w:type="dxa"/>
            <w:tcBorders>
              <w:top w:val="dotted" w:sz="4" w:space="0" w:color="auto"/>
            </w:tcBorders>
          </w:tcPr>
          <w:p w:rsidR="001C5BFE" w:rsidRPr="00282F48" w:rsidRDefault="001C5BFE" w:rsidP="00BE3C5D">
            <w:pPr>
              <w:keepNext/>
              <w:spacing w:before="120"/>
              <w:jc w:val="both"/>
              <w:outlineLvl w:val="0"/>
              <w:rPr>
                <w:sz w:val="24"/>
              </w:rPr>
            </w:pPr>
            <w:r>
              <w:rPr>
                <w:sz w:val="24"/>
              </w:rPr>
              <w:t>Channel organic N concentration (ppm)</w:t>
            </w:r>
          </w:p>
        </w:tc>
      </w:tr>
      <w:tr w:rsidR="003B040C" w:rsidRPr="00282F48" w:rsidTr="00BE3C5D">
        <w:trPr>
          <w:cantSplit/>
        </w:trPr>
        <w:tc>
          <w:tcPr>
            <w:tcW w:w="2250" w:type="dxa"/>
          </w:tcPr>
          <w:p w:rsidR="003B040C" w:rsidRPr="00282F48" w:rsidRDefault="003B040C" w:rsidP="00282F48">
            <w:pPr>
              <w:keepNext/>
              <w:spacing w:before="120"/>
              <w:outlineLvl w:val="4"/>
              <w:rPr>
                <w:caps/>
                <w:sz w:val="24"/>
              </w:rPr>
            </w:pPr>
            <w:r>
              <w:rPr>
                <w:caps/>
                <w:sz w:val="24"/>
              </w:rPr>
              <w:t>OPCO</w:t>
            </w:r>
          </w:p>
        </w:tc>
        <w:tc>
          <w:tcPr>
            <w:tcW w:w="5850" w:type="dxa"/>
            <w:tcBorders>
              <w:top w:val="dotted" w:sz="4" w:space="0" w:color="auto"/>
            </w:tcBorders>
          </w:tcPr>
          <w:p w:rsidR="003B040C" w:rsidRPr="00282F48" w:rsidRDefault="003B040C" w:rsidP="00282F48">
            <w:pPr>
              <w:keepNext/>
              <w:spacing w:before="120"/>
              <w:jc w:val="both"/>
              <w:outlineLvl w:val="0"/>
              <w:rPr>
                <w:sz w:val="24"/>
              </w:rPr>
            </w:pPr>
            <w:r>
              <w:rPr>
                <w:sz w:val="24"/>
              </w:rPr>
              <w:t>Channel organic P concentration (ppm)</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rs1</w:t>
            </w:r>
          </w:p>
        </w:tc>
        <w:tc>
          <w:tcPr>
            <w:tcW w:w="5850" w:type="dxa"/>
            <w:tcBorders>
              <w:top w:val="dotted" w:sz="4" w:space="0" w:color="auto"/>
            </w:tcBorders>
          </w:tcPr>
          <w:p w:rsidR="00282F48" w:rsidRPr="00282F48" w:rsidRDefault="00282F48" w:rsidP="00282F48">
            <w:pPr>
              <w:keepNext/>
              <w:spacing w:before="120"/>
              <w:jc w:val="both"/>
              <w:outlineLvl w:val="0"/>
              <w:rPr>
                <w:sz w:val="24"/>
              </w:rPr>
            </w:pPr>
            <w:r w:rsidRPr="00282F48">
              <w:rPr>
                <w:sz w:val="24"/>
              </w:rPr>
              <w:t>Local algal settling rate in the reach at 20º C (m/day).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RS1 are converted to m/hr by the model. Values for RS1 should fall in the range 0.15 to 1.82 m/day. If no value for RS1 is entered, the model sets RS1 = 1.0 m/day.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rs2</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(sediment) source rate for dissolved phosphorus in the reach at 20º C (mg dissolved P</w:t>
            </w:r>
            <w:proofErr w:type="gramStart"/>
            <w:r w:rsidRPr="00282F48">
              <w:rPr>
                <w:sz w:val="24"/>
              </w:rPr>
              <w:t>/(</w:t>
            </w:r>
            <w:proofErr w:type="gramEnd"/>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RS2 are converted to mg dissolved P</w:t>
            </w:r>
            <w:proofErr w:type="gramStart"/>
            <w:r w:rsidRPr="00282F48">
              <w:rPr>
                <w:sz w:val="24"/>
              </w:rPr>
              <w:t>/(</w:t>
            </w:r>
            <w:proofErr w:type="gramEnd"/>
            <w:r w:rsidRPr="00282F48">
              <w:rPr>
                <w:sz w:val="24"/>
              </w:rPr>
              <w:t>m</w:t>
            </w:r>
            <w:r w:rsidRPr="00282F48">
              <w:rPr>
                <w:sz w:val="24"/>
                <w:vertAlign w:val="superscript"/>
              </w:rPr>
              <w:t>2</w:t>
            </w:r>
            <w:r w:rsidRPr="00282F48">
              <w:rPr>
                <w:sz w:val="24"/>
              </w:rPr>
              <w:t>·hr) by the model. If no value for RS2 is entered, the model sets RS2 = 0.05 mg dissolved P</w:t>
            </w:r>
            <w:proofErr w:type="gramStart"/>
            <w:r w:rsidRPr="00282F48">
              <w:rPr>
                <w:sz w:val="24"/>
              </w:rPr>
              <w:t>/(</w:t>
            </w:r>
            <w:proofErr w:type="gramEnd"/>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rs3</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source rate for NH</w:t>
            </w:r>
            <w:r w:rsidRPr="00282F48">
              <w:rPr>
                <w:sz w:val="24"/>
                <w:vertAlign w:val="subscript"/>
              </w:rPr>
              <w:t>4</w:t>
            </w:r>
            <w:r w:rsidRPr="00282F48">
              <w:rPr>
                <w:sz w:val="24"/>
              </w:rPr>
              <w:t>-N in the reach at 20º C (mg NH</w:t>
            </w:r>
            <w:r w:rsidRPr="00282F48">
              <w:rPr>
                <w:sz w:val="24"/>
                <w:vertAlign w:val="subscript"/>
              </w:rPr>
              <w:t>4</w:t>
            </w:r>
            <w:r w:rsidRPr="00282F48">
              <w:rPr>
                <w:sz w:val="24"/>
              </w:rPr>
              <w:t>-N</w:t>
            </w:r>
            <w:proofErr w:type="gramStart"/>
            <w:r w:rsidRPr="00282F48">
              <w:rPr>
                <w:sz w:val="24"/>
              </w:rPr>
              <w:t>/(</w:t>
            </w:r>
            <w:proofErr w:type="gramEnd"/>
            <w:r w:rsidRPr="00282F48">
              <w:rPr>
                <w:sz w:val="24"/>
              </w:rPr>
              <w:t>m</w:t>
            </w:r>
            <w:r w:rsidRPr="00282F48">
              <w:rPr>
                <w:sz w:val="24"/>
                <w:vertAlign w:val="superscript"/>
              </w:rPr>
              <w:t>2</w:t>
            </w:r>
            <w:r w:rsidRPr="00282F48">
              <w:rPr>
                <w:sz w:val="24"/>
              </w:rPr>
              <w:t xml:space="preserve">·day)). </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RS3 are converted to mg NH</w:t>
            </w:r>
            <w:r w:rsidRPr="00282F48">
              <w:rPr>
                <w:sz w:val="24"/>
                <w:vertAlign w:val="subscript"/>
              </w:rPr>
              <w:t>4</w:t>
            </w:r>
            <w:r w:rsidRPr="00282F48">
              <w:rPr>
                <w:sz w:val="24"/>
              </w:rPr>
              <w:t>-N</w:t>
            </w:r>
            <w:proofErr w:type="gramStart"/>
            <w:r w:rsidRPr="00282F48">
              <w:rPr>
                <w:sz w:val="24"/>
              </w:rPr>
              <w:t>/(</w:t>
            </w:r>
            <w:proofErr w:type="gramEnd"/>
            <w:r w:rsidRPr="00282F48">
              <w:rPr>
                <w:sz w:val="24"/>
              </w:rPr>
              <w:t>m</w:t>
            </w:r>
            <w:r w:rsidRPr="00282F48">
              <w:rPr>
                <w:sz w:val="24"/>
                <w:vertAlign w:val="superscript"/>
              </w:rPr>
              <w:t>2</w:t>
            </w:r>
            <w:r w:rsidRPr="00282F48">
              <w:rPr>
                <w:sz w:val="24"/>
              </w:rPr>
              <w:t>·hr) by the model. If no value for RS3 is entered, the model sets RS3 = 0.5 mg NH</w:t>
            </w:r>
            <w:r w:rsidRPr="00282F48">
              <w:rPr>
                <w:sz w:val="24"/>
                <w:vertAlign w:val="subscript"/>
              </w:rPr>
              <w:t>4</w:t>
            </w:r>
            <w:r w:rsidRPr="00282F48">
              <w:rPr>
                <w:sz w:val="24"/>
              </w:rPr>
              <w:t>-N</w:t>
            </w:r>
            <w:proofErr w:type="gramStart"/>
            <w:r w:rsidRPr="00282F48">
              <w:rPr>
                <w:sz w:val="24"/>
              </w:rPr>
              <w:t>/(</w:t>
            </w:r>
            <w:proofErr w:type="gramEnd"/>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bl>
    <w:p w:rsidR="00282F48" w:rsidRPr="00282F48" w:rsidRDefault="00282F48" w:rsidP="00282F48"/>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rs4</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coefficient for organic N settling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RS4 are converted to hr</w:t>
            </w:r>
            <w:r w:rsidRPr="00282F48">
              <w:rPr>
                <w:sz w:val="24"/>
                <w:vertAlign w:val="superscript"/>
              </w:rPr>
              <w:t>-1</w:t>
            </w:r>
            <w:r w:rsidRPr="00282F48">
              <w:rPr>
                <w:sz w:val="24"/>
              </w:rPr>
              <w:t xml:space="preserve"> by the model. Values for RS4 should fall in the range 0.001 to 0.10 day</w:t>
            </w:r>
            <w:r w:rsidRPr="00282F48">
              <w:rPr>
                <w:sz w:val="24"/>
                <w:vertAlign w:val="superscript"/>
              </w:rPr>
              <w:t>-1</w:t>
            </w:r>
            <w:r w:rsidRPr="00282F48">
              <w:rPr>
                <w:sz w:val="24"/>
              </w:rPr>
              <w:t>. If no value for RS4 is entered, the model sets RS4 = 0.05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rs5</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Organic phosphorus settling rate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RS5 are converted to hr</w:t>
            </w:r>
            <w:r w:rsidRPr="00282F48">
              <w:rPr>
                <w:sz w:val="24"/>
                <w:vertAlign w:val="superscript"/>
              </w:rPr>
              <w:t>-1</w:t>
            </w:r>
            <w:r w:rsidRPr="00282F48">
              <w:rPr>
                <w:sz w:val="24"/>
              </w:rPr>
              <w:t xml:space="preserve"> by the model. Values for RS5 should fall in the range 0.001 to 0.1 day</w:t>
            </w:r>
            <w:r w:rsidRPr="00282F48">
              <w:rPr>
                <w:sz w:val="24"/>
                <w:vertAlign w:val="superscript"/>
              </w:rPr>
              <w:t>-1</w:t>
            </w:r>
            <w:r w:rsidRPr="00282F48">
              <w:rPr>
                <w:sz w:val="24"/>
              </w:rPr>
              <w:t>. If no value for RS5 is entered, the model sets RS5 = 0.05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rs6</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coefficient for settling of arbitrary non-conservative constituent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no value for RS6 is entered, the model sets RS6 = 2.5.</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rs7</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source rate for arbitrary non-conservative constituent in the reach at 20º C (mg ANC</w:t>
            </w:r>
            <w:proofErr w:type="gramStart"/>
            <w:r w:rsidRPr="00282F48">
              <w:rPr>
                <w:sz w:val="24"/>
              </w:rPr>
              <w:t>/(</w:t>
            </w:r>
            <w:proofErr w:type="gramEnd"/>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no value for RS7 is entered, the model sets RS7 = 2.5.</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rk1</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Carbonaceous biological oxygen demand deoxygenation rate coefficient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RK1 are converted to hr</w:t>
            </w:r>
            <w:r w:rsidRPr="00282F48">
              <w:rPr>
                <w:sz w:val="24"/>
                <w:vertAlign w:val="superscript"/>
              </w:rPr>
              <w:t>-1</w:t>
            </w:r>
            <w:r w:rsidRPr="00282F48">
              <w:rPr>
                <w:sz w:val="24"/>
              </w:rPr>
              <w:t xml:space="preserve"> by the model. Values for RK1 should fall in the range 0.02 to 3.4 day</w:t>
            </w:r>
            <w:r w:rsidRPr="00282F48">
              <w:rPr>
                <w:sz w:val="24"/>
                <w:vertAlign w:val="superscript"/>
              </w:rPr>
              <w:t>-1</w:t>
            </w:r>
            <w:r w:rsidRPr="00282F48">
              <w:rPr>
                <w:sz w:val="24"/>
              </w:rPr>
              <w:t>. If no value for RK1 is entered, the model sets RK1 = 1.71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bl>
    <w:p w:rsidR="00282F48" w:rsidRPr="00282F48" w:rsidRDefault="00282F48" w:rsidP="00282F48">
      <w:pPr>
        <w:spacing w:line="360" w:lineRule="auto"/>
        <w:ind w:left="1440"/>
        <w:jc w:val="both"/>
        <w:rPr>
          <w:sz w:val="24"/>
        </w:rPr>
      </w:pPr>
      <w:r w:rsidRPr="00282F48">
        <w:rPr>
          <w:sz w:val="24"/>
        </w:rPr>
        <w:tab/>
      </w:r>
    </w:p>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rk2</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Oxygen reaeration rate in accordance with Fickian diffusion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Numerous methods have been developed to calculate the reaeration rate at 20</w:t>
            </w:r>
            <w:r w:rsidRPr="00282F48">
              <w:rPr>
                <w:sz w:val="24"/>
              </w:rPr>
              <w:sym w:font="Symbol" w:char="F0B0"/>
            </w:r>
            <w:r w:rsidRPr="00282F48">
              <w:rPr>
                <w:sz w:val="24"/>
              </w:rPr>
              <w:t xml:space="preserve">C, </w:t>
            </w:r>
            <w:r w:rsidRPr="00282F48">
              <w:rPr>
                <w:sz w:val="24"/>
              </w:rPr>
              <w:sym w:font="Symbol" w:char="F06B"/>
            </w:r>
            <w:r w:rsidRPr="00282F48">
              <w:rPr>
                <w:sz w:val="24"/>
              </w:rPr>
              <w:t>2</w:t>
            </w:r>
            <w:proofErr w:type="gramStart"/>
            <w:r w:rsidRPr="00282F48">
              <w:rPr>
                <w:sz w:val="24"/>
              </w:rPr>
              <w:t>,20</w:t>
            </w:r>
            <w:proofErr w:type="gramEnd"/>
            <w:r w:rsidRPr="00282F48">
              <w:rPr>
                <w:sz w:val="24"/>
              </w:rPr>
              <w:t>. A few of the methods are listed below. Brown and Barnwell (1987) provide additional methods.</w:t>
            </w:r>
          </w:p>
          <w:p w:rsidR="00282F48" w:rsidRPr="00282F48" w:rsidRDefault="00282F48" w:rsidP="00282F48">
            <w:pPr>
              <w:keepNext/>
              <w:spacing w:after="120"/>
              <w:jc w:val="both"/>
              <w:outlineLvl w:val="0"/>
              <w:rPr>
                <w:sz w:val="24"/>
              </w:rPr>
            </w:pPr>
            <w:r w:rsidRPr="00282F48">
              <w:rPr>
                <w:sz w:val="24"/>
              </w:rPr>
              <w:t>Using field measurements, Churchill, Elmore and Buckingham (1962) derived the relationship:</w:t>
            </w:r>
          </w:p>
          <w:p w:rsidR="00282F48" w:rsidRPr="00282F48" w:rsidRDefault="00282F48" w:rsidP="00282F48">
            <w:pPr>
              <w:keepNext/>
              <w:spacing w:after="120"/>
              <w:jc w:val="both"/>
              <w:outlineLvl w:val="0"/>
              <w:rPr>
                <w:sz w:val="24"/>
              </w:rPr>
            </w:pPr>
            <w:r w:rsidRPr="00282F48">
              <w:rPr>
                <w:sz w:val="24"/>
              </w:rPr>
              <w:object w:dxaOrig="2920" w:dyaOrig="420">
                <v:shape id="_x0000_i1042" type="#_x0000_t75" style="width:2in;height:24pt" o:ole="" fillcolor="window">
                  <v:imagedata r:id="rId46" o:title=""/>
                </v:shape>
                <o:OLEObject Type="Embed" ProgID="Equation.3" ShapeID="_x0000_i1042" DrawAspect="Content" ObjectID="_1563609538" r:id="rId47"/>
              </w:object>
            </w:r>
          </w:p>
          <w:p w:rsidR="00282F48" w:rsidRPr="00282F48" w:rsidRDefault="00282F48" w:rsidP="00282F48">
            <w:pPr>
              <w:keepNext/>
              <w:spacing w:after="120"/>
              <w:jc w:val="both"/>
              <w:outlineLvl w:val="0"/>
              <w:rPr>
                <w:sz w:val="24"/>
              </w:rPr>
            </w:pPr>
            <w:proofErr w:type="gramStart"/>
            <w:r w:rsidRPr="00282F48">
              <w:rPr>
                <w:sz w:val="24"/>
              </w:rPr>
              <w:t>where</w:t>
            </w:r>
            <w:proofErr w:type="gramEnd"/>
            <w:r w:rsidRPr="00282F48">
              <w:rPr>
                <w:sz w:val="24"/>
              </w:rPr>
              <w:t xml:space="preserve"> </w:t>
            </w:r>
            <w:r w:rsidRPr="00282F48">
              <w:rPr>
                <w:sz w:val="24"/>
              </w:rPr>
              <w:sym w:font="Symbol" w:char="F06B"/>
            </w:r>
            <w:r w:rsidRPr="00282F48">
              <w:rPr>
                <w:sz w:val="24"/>
              </w:rPr>
              <w:t>2,20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sz w:val="24"/>
              </w:rPr>
              <w:object w:dxaOrig="260" w:dyaOrig="360">
                <v:shape id="_x0000_i1043" type="#_x0000_t75" style="width:12pt;height:18pt" o:ole="" fillcolor="window">
                  <v:imagedata r:id="rId48" o:title=""/>
                </v:shape>
                <o:OLEObject Type="Embed" ProgID="Equation.3" ShapeID="_x0000_i1043" DrawAspect="Content" ObjectID="_1563609539" r:id="rId49"/>
              </w:object>
            </w:r>
            <w:r w:rsidRPr="00282F48">
              <w:rPr>
                <w:sz w:val="24"/>
              </w:rPr>
              <w:t xml:space="preserve"> is the average stream velocity (m/s), and depth is the average stream depth (m).</w:t>
            </w:r>
          </w:p>
          <w:p w:rsidR="00282F48" w:rsidRPr="00282F48" w:rsidRDefault="00282F48" w:rsidP="00282F48">
            <w:pPr>
              <w:keepNext/>
              <w:spacing w:after="120"/>
              <w:jc w:val="both"/>
              <w:outlineLvl w:val="0"/>
              <w:rPr>
                <w:sz w:val="24"/>
              </w:rPr>
            </w:pPr>
            <w:r w:rsidRPr="00282F48">
              <w:rPr>
                <w:sz w:val="24"/>
              </w:rPr>
              <w:t>O’Connor and Dobbins (1958) incorporated stream turbulence characteristics into the equations they developed. For streams with low velocities and isotropic conditions,</w:t>
            </w:r>
          </w:p>
          <w:p w:rsidR="00282F48" w:rsidRPr="00282F48" w:rsidRDefault="00282F48" w:rsidP="00282F48">
            <w:pPr>
              <w:spacing w:before="120"/>
              <w:jc w:val="both"/>
              <w:rPr>
                <w:sz w:val="24"/>
              </w:rPr>
            </w:pPr>
            <w:r w:rsidRPr="00282F48">
              <w:object w:dxaOrig="2320" w:dyaOrig="720">
                <v:shape id="_x0000_i1044" type="#_x0000_t75" style="width:114pt;height:36pt" o:ole="" fillcolor="window">
                  <v:imagedata r:id="rId50" o:title=""/>
                </v:shape>
                <o:OLEObject Type="Embed" ProgID="Equation.3" ShapeID="_x0000_i1044" DrawAspect="Content" ObjectID="_1563609540" r:id="rId51"/>
              </w:object>
            </w:r>
          </w:p>
          <w:p w:rsidR="00282F48" w:rsidRPr="00282F48" w:rsidRDefault="00282F48" w:rsidP="00282F48">
            <w:pPr>
              <w:spacing w:before="120"/>
              <w:jc w:val="both"/>
              <w:rPr>
                <w:sz w:val="24"/>
              </w:rPr>
            </w:pPr>
            <w:proofErr w:type="gramStart"/>
            <w:r w:rsidRPr="00282F48">
              <w:rPr>
                <w:sz w:val="24"/>
              </w:rPr>
              <w:t>where</w:t>
            </w:r>
            <w:proofErr w:type="gramEnd"/>
            <w:r w:rsidRPr="00282F48">
              <w:rPr>
                <w:sz w:val="24"/>
              </w:rPr>
              <w:t xml:space="preserv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i/>
                <w:sz w:val="24"/>
              </w:rPr>
              <w:t>D</w:t>
            </w:r>
            <w:r w:rsidRPr="00282F48">
              <w:rPr>
                <w:i/>
                <w:sz w:val="24"/>
                <w:vertAlign w:val="subscript"/>
              </w:rPr>
              <w:t>m</w:t>
            </w:r>
            <w:r w:rsidRPr="00282F48">
              <w:rPr>
                <w:sz w:val="24"/>
              </w:rPr>
              <w:t xml:space="preserve"> is the molecular diffusion coefficient (m</w:t>
            </w:r>
            <w:r w:rsidRPr="00282F48">
              <w:rPr>
                <w:sz w:val="24"/>
                <w:vertAlign w:val="superscript"/>
              </w:rPr>
              <w:t>2</w:t>
            </w:r>
            <w:r w:rsidRPr="00282F48">
              <w:rPr>
                <w:sz w:val="24"/>
              </w:rPr>
              <w:t xml:space="preserve">/day), </w:t>
            </w:r>
            <w:r w:rsidRPr="00282F48">
              <w:rPr>
                <w:position w:val="-12"/>
              </w:rPr>
              <w:object w:dxaOrig="260" w:dyaOrig="360">
                <v:shape id="_x0000_i1045" type="#_x0000_t75" style="width:12pt;height:18pt" o:ole="" fillcolor="window">
                  <v:imagedata r:id="rId52" o:title=""/>
                </v:shape>
                <o:OLEObject Type="Embed" ProgID="Equation.3" ShapeID="_x0000_i1045" DrawAspect="Content" ObjectID="_1563609541" r:id="rId53"/>
              </w:object>
            </w:r>
            <w:r w:rsidRPr="00282F48">
              <w:rPr>
                <w:sz w:val="24"/>
              </w:rPr>
              <w:t xml:space="preserve"> is the average stream velocity (m/s), and </w:t>
            </w:r>
            <w:r w:rsidRPr="00282F48">
              <w:rPr>
                <w:i/>
                <w:sz w:val="24"/>
              </w:rPr>
              <w:t>depth</w:t>
            </w:r>
            <w:r w:rsidRPr="00282F48">
              <w:rPr>
                <w:sz w:val="24"/>
              </w:rPr>
              <w:t xml:space="preserve"> is the average stream depth (m). For streams with high velocities and nonisotropic conditions,</w:t>
            </w:r>
          </w:p>
          <w:p w:rsidR="00282F48" w:rsidRPr="00282F48" w:rsidRDefault="00282F48" w:rsidP="00282F48">
            <w:pPr>
              <w:spacing w:before="120"/>
              <w:jc w:val="both"/>
              <w:rPr>
                <w:sz w:val="24"/>
              </w:rPr>
            </w:pPr>
            <w:r w:rsidRPr="00282F48">
              <w:rPr>
                <w:position w:val="-28"/>
              </w:rPr>
              <w:object w:dxaOrig="2620" w:dyaOrig="720">
                <v:shape id="_x0000_i1046" type="#_x0000_t75" style="width:132pt;height:36pt" o:ole="" fillcolor="window">
                  <v:imagedata r:id="rId54" o:title=""/>
                </v:shape>
                <o:OLEObject Type="Embed" ProgID="Equation.3" ShapeID="_x0000_i1046" DrawAspect="Content" ObjectID="_1563609542" r:id="rId55"/>
              </w:object>
            </w:r>
          </w:p>
          <w:p w:rsidR="00282F48" w:rsidRPr="00282F48" w:rsidRDefault="00282F48" w:rsidP="00282F48">
            <w:pPr>
              <w:spacing w:before="120"/>
              <w:jc w:val="both"/>
              <w:rPr>
                <w:sz w:val="24"/>
              </w:rPr>
            </w:pPr>
            <w:proofErr w:type="gramStart"/>
            <w:r w:rsidRPr="00282F48">
              <w:rPr>
                <w:sz w:val="24"/>
              </w:rPr>
              <w:t>where</w:t>
            </w:r>
            <w:proofErr w:type="gramEnd"/>
            <w:r w:rsidRPr="00282F48">
              <w:rPr>
                <w:sz w:val="24"/>
              </w:rPr>
              <w:t xml:space="preserv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i/>
                <w:sz w:val="24"/>
              </w:rPr>
              <w:t>D</w:t>
            </w:r>
            <w:r w:rsidRPr="00282F48">
              <w:rPr>
                <w:i/>
                <w:sz w:val="24"/>
                <w:vertAlign w:val="subscript"/>
              </w:rPr>
              <w:t>m</w:t>
            </w:r>
            <w:r w:rsidRPr="00282F48">
              <w:rPr>
                <w:sz w:val="24"/>
              </w:rPr>
              <w:t xml:space="preserve"> is the molecular diffusion coefficient (m</w:t>
            </w:r>
            <w:r w:rsidRPr="00282F48">
              <w:rPr>
                <w:sz w:val="24"/>
                <w:vertAlign w:val="superscript"/>
              </w:rPr>
              <w:t>2</w:t>
            </w:r>
            <w:r w:rsidRPr="00282F48">
              <w:rPr>
                <w:sz w:val="24"/>
              </w:rPr>
              <w:t xml:space="preserve">/day), </w:t>
            </w:r>
            <w:r w:rsidRPr="00282F48">
              <w:rPr>
                <w:i/>
                <w:sz w:val="24"/>
              </w:rPr>
              <w:t>slp</w:t>
            </w:r>
            <w:r w:rsidRPr="00282F48">
              <w:rPr>
                <w:sz w:val="24"/>
              </w:rPr>
              <w:t xml:space="preserve"> is the slope of the streambed (m/m), and </w:t>
            </w:r>
            <w:r w:rsidRPr="00282F48">
              <w:rPr>
                <w:i/>
                <w:sz w:val="24"/>
              </w:rPr>
              <w:t>depth</w:t>
            </w:r>
            <w:r w:rsidRPr="00282F48">
              <w:rPr>
                <w:sz w:val="24"/>
              </w:rPr>
              <w:t xml:space="preserve"> is the average stream depth (m). The molecular diffusion coefficient is calculated</w:t>
            </w:r>
          </w:p>
          <w:p w:rsidR="00282F48" w:rsidRPr="00282F48" w:rsidRDefault="00282F48" w:rsidP="00282F48">
            <w:pPr>
              <w:keepNext/>
              <w:spacing w:before="120"/>
              <w:jc w:val="both"/>
              <w:outlineLvl w:val="0"/>
              <w:rPr>
                <w:sz w:val="24"/>
              </w:rPr>
            </w:pPr>
            <w:r w:rsidRPr="00282F48">
              <w:rPr>
                <w:position w:val="-12"/>
                <w:sz w:val="24"/>
              </w:rPr>
              <w:object w:dxaOrig="2200" w:dyaOrig="400">
                <v:shape id="_x0000_i1047" type="#_x0000_t75" style="width:108pt;height:24pt" o:ole="" fillcolor="window">
                  <v:imagedata r:id="rId56" o:title=""/>
                </v:shape>
                <o:OLEObject Type="Embed" ProgID="Equation.3" ShapeID="_x0000_i1047" DrawAspect="Content" ObjectID="_1563609543" r:id="rId57"/>
              </w:object>
            </w:r>
          </w:p>
          <w:p w:rsidR="00282F48" w:rsidRPr="00282F48" w:rsidRDefault="00282F48" w:rsidP="00282F48">
            <w:pPr>
              <w:spacing w:before="120"/>
              <w:rPr>
                <w:sz w:val="24"/>
                <w:szCs w:val="24"/>
              </w:rPr>
            </w:pPr>
            <w:proofErr w:type="gramStart"/>
            <w:r w:rsidRPr="00282F48">
              <w:rPr>
                <w:sz w:val="24"/>
                <w:szCs w:val="24"/>
              </w:rPr>
              <w:t>where</w:t>
            </w:r>
            <w:proofErr w:type="gramEnd"/>
            <w:r w:rsidRPr="00282F48">
              <w:rPr>
                <w:sz w:val="24"/>
                <w:szCs w:val="24"/>
              </w:rPr>
              <w:t xml:space="preserve"> </w:t>
            </w:r>
            <w:r w:rsidRPr="00282F48">
              <w:rPr>
                <w:i/>
                <w:sz w:val="24"/>
                <w:szCs w:val="24"/>
              </w:rPr>
              <w:t>D</w:t>
            </w:r>
            <w:r w:rsidRPr="00282F48">
              <w:rPr>
                <w:i/>
                <w:sz w:val="24"/>
                <w:szCs w:val="24"/>
                <w:vertAlign w:val="subscript"/>
              </w:rPr>
              <w:t>m</w:t>
            </w:r>
            <w:r w:rsidRPr="00282F48">
              <w:rPr>
                <w:sz w:val="24"/>
                <w:szCs w:val="24"/>
              </w:rPr>
              <w:t xml:space="preserve"> is the molecular diffusion coefficient (m</w:t>
            </w:r>
            <w:r w:rsidRPr="00282F48">
              <w:rPr>
                <w:sz w:val="24"/>
                <w:szCs w:val="24"/>
                <w:vertAlign w:val="superscript"/>
              </w:rPr>
              <w:t>2</w:t>
            </w:r>
            <w:r w:rsidRPr="00282F48">
              <w:rPr>
                <w:sz w:val="24"/>
                <w:szCs w:val="24"/>
              </w:rPr>
              <w:t xml:space="preserve">/day), and </w:t>
            </w:r>
            <w:r w:rsidRPr="00282F48">
              <w:rPr>
                <w:i/>
                <w:position w:val="-12"/>
                <w:sz w:val="24"/>
                <w:szCs w:val="24"/>
              </w:rPr>
              <w:object w:dxaOrig="520" w:dyaOrig="380">
                <v:shape id="_x0000_i1048" type="#_x0000_t75" style="width:24pt;height:18pt" o:ole="" fillcolor="window">
                  <v:imagedata r:id="rId58" o:title=""/>
                </v:shape>
                <o:OLEObject Type="Embed" ProgID="Equation.3" ShapeID="_x0000_i1048" DrawAspect="Content" ObjectID="_1563609544" r:id="rId59"/>
              </w:object>
            </w:r>
            <w:r w:rsidRPr="00282F48">
              <w:rPr>
                <w:sz w:val="24"/>
                <w:szCs w:val="24"/>
              </w:rPr>
              <w:t xml:space="preserve"> is the average water temperature (</w:t>
            </w:r>
            <w:r w:rsidRPr="00282F48">
              <w:rPr>
                <w:sz w:val="24"/>
                <w:szCs w:val="24"/>
              </w:rPr>
              <w:sym w:font="Symbol" w:char="F0B0"/>
            </w:r>
            <w:r w:rsidRPr="00282F48">
              <w:rPr>
                <w:sz w:val="24"/>
                <w:szCs w:val="24"/>
              </w:rPr>
              <w:t>C).</w:t>
            </w:r>
          </w:p>
        </w:tc>
      </w:tr>
    </w:tbl>
    <w:p w:rsidR="00282F48" w:rsidRPr="00282F48" w:rsidRDefault="00282F48" w:rsidP="00282F48"/>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rFonts w:ascii="Times" w:hAnsi="Times"/>
                <w:sz w:val="24"/>
                <w:szCs w:val="24"/>
              </w:rPr>
            </w:pPr>
            <w:r w:rsidRPr="00282F48">
              <w:rPr>
                <w:caps/>
                <w:sz w:val="24"/>
              </w:rPr>
              <w:t xml:space="preserve">rk2, </w:t>
            </w:r>
            <w:r w:rsidRPr="00282F48">
              <w:rPr>
                <w:rFonts w:ascii="Times" w:hAnsi="Times"/>
                <w:sz w:val="24"/>
                <w:szCs w:val="24"/>
              </w:rPr>
              <w:t>cont.</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Owens et al. (1964) developed an equation to determine the reaeration rate for shallow, fast moving streams where the stream depth is 0.1 to 3.4 m and the velocity is 0.03 to 1.5 m/s.</w:t>
            </w:r>
          </w:p>
          <w:p w:rsidR="00282F48" w:rsidRPr="00282F48" w:rsidRDefault="00282F48" w:rsidP="00282F48">
            <w:pPr>
              <w:jc w:val="both"/>
              <w:rPr>
                <w:sz w:val="24"/>
              </w:rPr>
            </w:pPr>
            <w:r w:rsidRPr="00282F48">
              <w:rPr>
                <w:position w:val="-28"/>
              </w:rPr>
              <w:object w:dxaOrig="2160" w:dyaOrig="720">
                <v:shape id="_x0000_i1049" type="#_x0000_t75" style="width:108pt;height:36pt" o:ole="" fillcolor="window">
                  <v:imagedata r:id="rId60" o:title=""/>
                </v:shape>
                <o:OLEObject Type="Embed" ProgID="Equation.3" ShapeID="_x0000_i1049" DrawAspect="Content" ObjectID="_1563609545" r:id="rId61"/>
              </w:object>
            </w:r>
          </w:p>
          <w:p w:rsidR="00282F48" w:rsidRPr="00282F48" w:rsidRDefault="00282F48" w:rsidP="00282F48">
            <w:pPr>
              <w:jc w:val="both"/>
            </w:pPr>
            <w:proofErr w:type="gramStart"/>
            <w:r w:rsidRPr="00282F48">
              <w:rPr>
                <w:sz w:val="24"/>
              </w:rPr>
              <w:t>where</w:t>
            </w:r>
            <w:proofErr w:type="gramEnd"/>
            <w:r w:rsidRPr="00282F48">
              <w:rPr>
                <w:sz w:val="24"/>
              </w:rPr>
              <w:t xml:space="preserv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position w:val="-12"/>
              </w:rPr>
              <w:object w:dxaOrig="260" w:dyaOrig="360">
                <v:shape id="_x0000_i1050" type="#_x0000_t75" style="width:12pt;height:18pt" o:ole="" fillcolor="window">
                  <v:imagedata r:id="rId48" o:title=""/>
                </v:shape>
                <o:OLEObject Type="Embed" ProgID="Equation.3" ShapeID="_x0000_i1050" DrawAspect="Content" ObjectID="_1563609546" r:id="rId62"/>
              </w:object>
            </w:r>
            <w:r w:rsidRPr="00282F48">
              <w:rPr>
                <w:sz w:val="24"/>
              </w:rPr>
              <w:t xml:space="preserve"> is the average stream velocity (m/s), and </w:t>
            </w:r>
            <w:r w:rsidRPr="00282F48">
              <w:rPr>
                <w:i/>
                <w:sz w:val="24"/>
              </w:rPr>
              <w:t>depth</w:t>
            </w:r>
            <w:r w:rsidRPr="00282F48">
              <w:rPr>
                <w:sz w:val="24"/>
              </w:rPr>
              <w:t xml:space="preserve"> is the average stream depth (m).</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RK2 are converted to hr</w:t>
            </w:r>
            <w:r w:rsidRPr="00282F48">
              <w:rPr>
                <w:sz w:val="24"/>
                <w:vertAlign w:val="superscript"/>
              </w:rPr>
              <w:t>-1</w:t>
            </w:r>
            <w:r w:rsidRPr="00282F48">
              <w:rPr>
                <w:sz w:val="24"/>
              </w:rPr>
              <w:t xml:space="preserve"> by the model. Values for RK2 should fall in the range 0.01 to 100.0 day</w:t>
            </w:r>
            <w:r w:rsidRPr="00282F48">
              <w:rPr>
                <w:sz w:val="24"/>
                <w:vertAlign w:val="superscript"/>
              </w:rPr>
              <w:t>-1</w:t>
            </w:r>
            <w:r w:rsidRPr="00282F48">
              <w:rPr>
                <w:sz w:val="24"/>
              </w:rPr>
              <w:t>. If no value for RK2 is entered, the model sets RK2 = 50.0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rk3</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of loss of carbonaceous biological oxygen demand due to settling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Values for RK3 should fall in the range -0.36 to 0.36 day</w:t>
            </w:r>
            <w:r w:rsidRPr="00282F48">
              <w:rPr>
                <w:sz w:val="24"/>
                <w:vertAlign w:val="superscript"/>
              </w:rPr>
              <w:t>-1</w:t>
            </w:r>
            <w:r w:rsidRPr="00282F48">
              <w:rPr>
                <w:sz w:val="24"/>
              </w:rPr>
              <w:t>. The recommended default for RK3 is 0.36 day</w:t>
            </w:r>
            <w:r w:rsidRPr="00282F48">
              <w:rPr>
                <w:sz w:val="24"/>
                <w:vertAlign w:val="superscript"/>
              </w:rPr>
              <w:t>-1</w:t>
            </w:r>
            <w:r w:rsidRPr="00282F48">
              <w:rPr>
                <w:sz w:val="24"/>
              </w:rPr>
              <w:t xml:space="preserve"> (not set by model).</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rk4</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oxygen demand rate in the reach at 20º C (mg O</w:t>
            </w:r>
            <w:r w:rsidRPr="00282F48">
              <w:rPr>
                <w:sz w:val="24"/>
                <w:vertAlign w:val="subscript"/>
              </w:rPr>
              <w:t>2</w:t>
            </w:r>
            <w:proofErr w:type="gramStart"/>
            <w:r w:rsidRPr="00282F48">
              <w:rPr>
                <w:sz w:val="24"/>
              </w:rPr>
              <w:t>/(</w:t>
            </w:r>
            <w:proofErr w:type="gramEnd"/>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RK4 are converted to (mg O</w:t>
            </w:r>
            <w:r w:rsidRPr="00282F48">
              <w:rPr>
                <w:sz w:val="24"/>
                <w:vertAlign w:val="subscript"/>
              </w:rPr>
              <w:t>2</w:t>
            </w:r>
            <w:proofErr w:type="gramStart"/>
            <w:r w:rsidRPr="00282F48">
              <w:rPr>
                <w:sz w:val="24"/>
              </w:rPr>
              <w:t>/(</w:t>
            </w:r>
            <w:proofErr w:type="gramEnd"/>
            <w:r w:rsidRPr="00282F48">
              <w:rPr>
                <w:sz w:val="24"/>
              </w:rPr>
              <w:t>m</w:t>
            </w:r>
            <w:r w:rsidRPr="00282F48">
              <w:rPr>
                <w:sz w:val="24"/>
                <w:vertAlign w:val="superscript"/>
              </w:rPr>
              <w:t>2</w:t>
            </w:r>
            <w:r w:rsidRPr="00282F48">
              <w:rPr>
                <w:sz w:val="24"/>
              </w:rPr>
              <w:t>·hr)) by the model. If no value for RK4 is entered, the model sets RK4 = 2.0 mg O</w:t>
            </w:r>
            <w:r w:rsidRPr="00282F48">
              <w:rPr>
                <w:sz w:val="24"/>
                <w:vertAlign w:val="subscript"/>
              </w:rPr>
              <w:t>2</w:t>
            </w:r>
            <w:proofErr w:type="gramStart"/>
            <w:r w:rsidRPr="00282F48">
              <w:rPr>
                <w:sz w:val="24"/>
              </w:rPr>
              <w:t>/(</w:t>
            </w:r>
            <w:proofErr w:type="gramEnd"/>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rk5</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Coliform die-off rate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Values for RK5 should fall in the range 0.05 to 4.0. If no value for RK5 is entered, the model sets RK5 = 2.0.</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rk6</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Decay rate for arbitrary non-conservative constituent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no value for RK6 is entered, the model sets RK6 = 1.71.</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bl>
    <w:p w:rsidR="00282F48" w:rsidRPr="00282F48" w:rsidRDefault="00282F48" w:rsidP="00282F48"/>
    <w:tbl>
      <w:tblPr>
        <w:tblW w:w="0" w:type="auto"/>
        <w:tblInd w:w="630" w:type="dxa"/>
        <w:tblLayout w:type="fixed"/>
        <w:tblLook w:val="0000" w:firstRow="0" w:lastRow="0" w:firstColumn="0" w:lastColumn="0" w:noHBand="0" w:noVBand="0"/>
      </w:tblPr>
      <w:tblGrid>
        <w:gridCol w:w="108"/>
        <w:gridCol w:w="2142"/>
        <w:gridCol w:w="108"/>
        <w:gridCol w:w="5742"/>
        <w:gridCol w:w="108"/>
      </w:tblGrid>
      <w:tr w:rsidR="00282F48" w:rsidRPr="00282F48" w:rsidTr="00282F48">
        <w:trPr>
          <w:gridBefore w:val="1"/>
          <w:wBefore w:w="108" w:type="dxa"/>
          <w:cantSplit/>
        </w:trPr>
        <w:tc>
          <w:tcPr>
            <w:tcW w:w="2250" w:type="dxa"/>
            <w:gridSpan w:val="2"/>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gridSpan w:val="2"/>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bc1</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biological oxidation of NH</w:t>
            </w:r>
            <w:r w:rsidRPr="00282F48">
              <w:rPr>
                <w:sz w:val="24"/>
                <w:vertAlign w:val="subscript"/>
              </w:rPr>
              <w:t>4</w:t>
            </w:r>
            <w:r w:rsidRPr="00282F48">
              <w:rPr>
                <w:sz w:val="24"/>
              </w:rPr>
              <w:t xml:space="preserve"> to NO</w:t>
            </w:r>
            <w:r w:rsidRPr="00282F48">
              <w:rPr>
                <w:sz w:val="24"/>
                <w:vertAlign w:val="subscript"/>
              </w:rPr>
              <w:t xml:space="preserve">2 </w:t>
            </w:r>
            <w:r w:rsidRPr="00282F48">
              <w:rPr>
                <w:sz w:val="24"/>
              </w:rPr>
              <w:t>in the reach at 20º C in well-aerated conditions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BC1 are converted to hr</w:t>
            </w:r>
            <w:r w:rsidRPr="00282F48">
              <w:rPr>
                <w:sz w:val="24"/>
                <w:vertAlign w:val="superscript"/>
              </w:rPr>
              <w:t>-1</w:t>
            </w:r>
            <w:r w:rsidRPr="00282F48">
              <w:rPr>
                <w:sz w:val="24"/>
              </w:rPr>
              <w:t xml:space="preserve"> by the model. Values for BC1 should fall in the range 0.1 to 1.0 day</w:t>
            </w:r>
            <w:r w:rsidRPr="00282F48">
              <w:rPr>
                <w:sz w:val="24"/>
                <w:vertAlign w:val="superscript"/>
              </w:rPr>
              <w:t>-1</w:t>
            </w:r>
            <w:r w:rsidRPr="00282F48">
              <w:rPr>
                <w:sz w:val="24"/>
              </w:rPr>
              <w:t>. If no value for BC1 is entered, the model sets BC1 = 0.55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bc2</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biological oxidation of NO</w:t>
            </w:r>
            <w:r w:rsidRPr="00282F48">
              <w:rPr>
                <w:sz w:val="24"/>
                <w:vertAlign w:val="subscript"/>
              </w:rPr>
              <w:t>2</w:t>
            </w:r>
            <w:r w:rsidRPr="00282F48">
              <w:rPr>
                <w:sz w:val="24"/>
              </w:rPr>
              <w:t xml:space="preserve"> to NO</w:t>
            </w:r>
            <w:r w:rsidRPr="00282F48">
              <w:rPr>
                <w:sz w:val="24"/>
                <w:vertAlign w:val="subscript"/>
              </w:rPr>
              <w:t>3</w:t>
            </w:r>
            <w:r w:rsidRPr="00282F48">
              <w:rPr>
                <w:sz w:val="24"/>
              </w:rPr>
              <w:t xml:space="preserve"> in the reach at 20º C in well-aerated conditions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BC2 are converted to hr</w:t>
            </w:r>
            <w:r w:rsidRPr="00282F48">
              <w:rPr>
                <w:sz w:val="24"/>
                <w:vertAlign w:val="superscript"/>
              </w:rPr>
              <w:t>-1</w:t>
            </w:r>
            <w:r w:rsidRPr="00282F48">
              <w:rPr>
                <w:sz w:val="24"/>
              </w:rPr>
              <w:t xml:space="preserve"> by the model. Values for BC2 should fall in the range 0.2 to 2.0 day</w:t>
            </w:r>
            <w:r w:rsidRPr="00282F48">
              <w:rPr>
                <w:sz w:val="24"/>
                <w:vertAlign w:val="superscript"/>
              </w:rPr>
              <w:t>-1</w:t>
            </w:r>
            <w:r w:rsidRPr="00282F48">
              <w:rPr>
                <w:sz w:val="24"/>
              </w:rPr>
              <w:t>. If no value for BC2 is entered, the model sets BC2 = 1.1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bc3</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hydrolysis of organic N to NH</w:t>
            </w:r>
            <w:r w:rsidRPr="00282F48">
              <w:rPr>
                <w:sz w:val="24"/>
                <w:vertAlign w:val="subscript"/>
              </w:rPr>
              <w:t>4</w:t>
            </w:r>
            <w:r w:rsidRPr="00282F48">
              <w:rPr>
                <w:sz w:val="24"/>
              </w:rPr>
              <w:t xml:space="preserv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BC3 are converted to hr</w:t>
            </w:r>
            <w:r w:rsidRPr="00282F48">
              <w:rPr>
                <w:sz w:val="24"/>
                <w:vertAlign w:val="superscript"/>
              </w:rPr>
              <w:t>-1</w:t>
            </w:r>
            <w:r w:rsidRPr="00282F48">
              <w:rPr>
                <w:sz w:val="24"/>
              </w:rPr>
              <w:t xml:space="preserve"> by the model. Values for BC3 should fall in the range 0.2 to 0.4 day</w:t>
            </w:r>
            <w:r w:rsidRPr="00282F48">
              <w:rPr>
                <w:sz w:val="24"/>
                <w:vertAlign w:val="superscript"/>
              </w:rPr>
              <w:t>-1</w:t>
            </w:r>
            <w:r w:rsidRPr="00282F48">
              <w:rPr>
                <w:sz w:val="24"/>
              </w:rPr>
              <w:t>. If no value for BC3 is entered, the model sets BC3 = 0.21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bc4</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mineralization of organic P to dissolved P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BC4 are converted to hr</w:t>
            </w:r>
            <w:r w:rsidRPr="00282F48">
              <w:rPr>
                <w:sz w:val="24"/>
                <w:vertAlign w:val="superscript"/>
              </w:rPr>
              <w:t>-1</w:t>
            </w:r>
            <w:r w:rsidRPr="00282F48">
              <w:rPr>
                <w:sz w:val="24"/>
              </w:rPr>
              <w:t xml:space="preserve"> by the model. Values for BC4 should fall in the range 0.01 to 0.70 day</w:t>
            </w:r>
            <w:r w:rsidRPr="00282F48">
              <w:rPr>
                <w:sz w:val="24"/>
                <w:vertAlign w:val="superscript"/>
              </w:rPr>
              <w:t>-1</w:t>
            </w:r>
            <w:r w:rsidRPr="00282F48">
              <w:rPr>
                <w:sz w:val="24"/>
              </w:rPr>
              <w:t>. If no value for BC4 is entered, the model sets BC4 = 0.35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Tr="00282F48">
        <w:trPr>
          <w:gridAfter w:val="1"/>
          <w:wAfter w:w="108" w:type="dxa"/>
          <w:cantSplit/>
        </w:trPr>
        <w:tc>
          <w:tcPr>
            <w:tcW w:w="2250" w:type="dxa"/>
            <w:gridSpan w:val="2"/>
          </w:tcPr>
          <w:p w:rsidR="00282F48" w:rsidRDefault="00282F48" w:rsidP="00BE3C5D">
            <w:pPr>
              <w:pStyle w:val="Heading5"/>
              <w:spacing w:before="120"/>
              <w:rPr>
                <w:caps/>
              </w:rPr>
            </w:pPr>
            <w:r>
              <w:rPr>
                <w:caps/>
              </w:rPr>
              <w:lastRenderedPageBreak/>
              <w:t>LAO</w:t>
            </w:r>
          </w:p>
        </w:tc>
        <w:tc>
          <w:tcPr>
            <w:tcW w:w="5850" w:type="dxa"/>
            <w:gridSpan w:val="2"/>
            <w:tcBorders>
              <w:top w:val="dotted" w:sz="4" w:space="0" w:color="auto"/>
              <w:bottom w:val="dotted" w:sz="4" w:space="0" w:color="auto"/>
            </w:tcBorders>
          </w:tcPr>
          <w:p w:rsidR="00282F48" w:rsidRDefault="00282F48" w:rsidP="00BE3C5D">
            <w:pPr>
              <w:pStyle w:val="Heading1"/>
              <w:spacing w:before="120" w:after="0"/>
            </w:pPr>
            <w:proofErr w:type="gramStart"/>
            <w:r>
              <w:t>Qual2E light averaging option.</w:t>
            </w:r>
            <w:proofErr w:type="gramEnd"/>
            <w:r>
              <w:t xml:space="preserve"> Qual2E defines four light averaging options.</w:t>
            </w:r>
          </w:p>
          <w:p w:rsidR="00282F48" w:rsidRDefault="00282F48" w:rsidP="00C44E0A">
            <w:pPr>
              <w:pStyle w:val="Heading1"/>
              <w:numPr>
                <w:ilvl w:val="0"/>
                <w:numId w:val="4"/>
              </w:numPr>
              <w:spacing w:before="120" w:after="0"/>
            </w:pPr>
            <w:r>
              <w:t>Depth-averaged algal growth attenuation factor for light (FL) is computed from one daylight average solar radiation value calculated in the steady state temperature heat balance.</w:t>
            </w:r>
          </w:p>
          <w:p w:rsidR="00282F48" w:rsidRDefault="00282F48" w:rsidP="00C44E0A">
            <w:pPr>
              <w:pStyle w:val="Heading1"/>
              <w:numPr>
                <w:ilvl w:val="0"/>
                <w:numId w:val="4"/>
              </w:numPr>
              <w:spacing w:before="120" w:after="0"/>
            </w:pPr>
            <w:r>
              <w:t>FL is computed from one daylight average solar radiation value supplied by the user.</w:t>
            </w:r>
          </w:p>
          <w:p w:rsidR="00282F48" w:rsidRDefault="00282F48" w:rsidP="00C44E0A">
            <w:pPr>
              <w:pStyle w:val="Heading1"/>
              <w:numPr>
                <w:ilvl w:val="0"/>
                <w:numId w:val="4"/>
              </w:numPr>
              <w:spacing w:before="120" w:after="0"/>
            </w:pPr>
            <w:r>
              <w:t>FL is obtained by averaging the hourly daylight values of FL computed from the hourly daylight values of solar radiation calculated in the steady state temperature heat balance.</w:t>
            </w:r>
          </w:p>
          <w:p w:rsidR="00282F48" w:rsidRDefault="00282F48" w:rsidP="00C44E0A">
            <w:pPr>
              <w:pStyle w:val="Heading1"/>
              <w:numPr>
                <w:ilvl w:val="0"/>
                <w:numId w:val="4"/>
              </w:numPr>
              <w:spacing w:before="120" w:after="0"/>
            </w:pPr>
            <w:r>
              <w:t>FL is obtained by averaging the hourly daylight values of FL computed from the hourly daylight values of solar radiation calculated from a single value of total daily, photosynthetically active, solar radiation and an assumed cosine function.</w:t>
            </w:r>
          </w:p>
          <w:p w:rsidR="00282F48" w:rsidRDefault="00282F48" w:rsidP="00BE3C5D">
            <w:pPr>
              <w:pStyle w:val="Heading1"/>
              <w:spacing w:before="120" w:after="0"/>
            </w:pPr>
            <w:r>
              <w:t>The only option currently active in SWAT is 2.</w:t>
            </w:r>
          </w:p>
          <w:p w:rsidR="00282F48" w:rsidRDefault="00282F48" w:rsidP="00BE3C5D">
            <w:pPr>
              <w:pStyle w:val="Heading1"/>
              <w:spacing w:before="120" w:after="0"/>
            </w:pPr>
            <w:proofErr w:type="gramStart"/>
            <w:r>
              <w:t>Required if in-stream nutrient cycling is being modeled.</w:t>
            </w:r>
            <w:proofErr w:type="gramEnd"/>
          </w:p>
        </w:tc>
      </w:tr>
      <w:tr w:rsidR="00282F48" w:rsidTr="00282F48">
        <w:trPr>
          <w:gridAfter w:val="1"/>
          <w:wAfter w:w="108" w:type="dxa"/>
          <w:cantSplit/>
        </w:trPr>
        <w:tc>
          <w:tcPr>
            <w:tcW w:w="2250" w:type="dxa"/>
            <w:gridSpan w:val="2"/>
          </w:tcPr>
          <w:p w:rsidR="00282F48" w:rsidRDefault="00282F48" w:rsidP="00BE3C5D">
            <w:pPr>
              <w:pStyle w:val="Heading5"/>
              <w:spacing w:before="120"/>
              <w:rPr>
                <w:caps/>
              </w:rPr>
            </w:pPr>
            <w:r>
              <w:rPr>
                <w:caps/>
              </w:rPr>
              <w:t>IGROPT</w:t>
            </w:r>
          </w:p>
        </w:tc>
        <w:tc>
          <w:tcPr>
            <w:tcW w:w="5850" w:type="dxa"/>
            <w:gridSpan w:val="2"/>
            <w:tcBorders>
              <w:top w:val="dotted" w:sz="4" w:space="0" w:color="auto"/>
              <w:bottom w:val="dotted" w:sz="4" w:space="0" w:color="auto"/>
            </w:tcBorders>
          </w:tcPr>
          <w:p w:rsidR="00282F48" w:rsidRDefault="00282F48" w:rsidP="00BE3C5D">
            <w:pPr>
              <w:pStyle w:val="Heading1"/>
              <w:spacing w:before="120" w:after="0"/>
            </w:pPr>
            <w:proofErr w:type="gramStart"/>
            <w:r>
              <w:t>Qual2E algal specific growth rate option.</w:t>
            </w:r>
            <w:proofErr w:type="gramEnd"/>
            <w:r>
              <w:t xml:space="preserve"> Qual2E provides three different options for computing the algal growth rate.</w:t>
            </w:r>
          </w:p>
          <w:p w:rsidR="00282F48" w:rsidRDefault="00282F48" w:rsidP="00C44E0A">
            <w:pPr>
              <w:numPr>
                <w:ilvl w:val="0"/>
                <w:numId w:val="5"/>
              </w:numPr>
              <w:spacing w:before="120"/>
              <w:jc w:val="both"/>
            </w:pPr>
            <w:r>
              <w:rPr>
                <w:sz w:val="24"/>
              </w:rPr>
              <w:t>Multiplicative: the effects of nitrogen, phosphorus and light are multiplied together to calculate the net effect on the local algal growth rate</w:t>
            </w:r>
          </w:p>
          <w:p w:rsidR="00282F48" w:rsidRDefault="00282F48" w:rsidP="00C44E0A">
            <w:pPr>
              <w:numPr>
                <w:ilvl w:val="0"/>
                <w:numId w:val="5"/>
              </w:numPr>
              <w:spacing w:before="120"/>
              <w:jc w:val="both"/>
            </w:pPr>
            <w:r>
              <w:rPr>
                <w:sz w:val="24"/>
              </w:rPr>
              <w:t>Limiting nutrient: the local algal growth rate is limited by light and one of the nutrients (nitrogen or phosphorus)</w:t>
            </w:r>
          </w:p>
          <w:p w:rsidR="00282F48" w:rsidRDefault="00282F48" w:rsidP="00C44E0A">
            <w:pPr>
              <w:numPr>
                <w:ilvl w:val="0"/>
                <w:numId w:val="5"/>
              </w:numPr>
              <w:spacing w:before="120"/>
              <w:jc w:val="both"/>
            </w:pPr>
            <w:r>
              <w:rPr>
                <w:sz w:val="24"/>
              </w:rPr>
              <w:t>Harmonic mean: the local algal growth rate is limited by light and the harmonic mean of the nutrient interactions</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pPr>
            <w:proofErr w:type="gramStart"/>
            <w:r>
              <w:rPr>
                <w:caps/>
              </w:rPr>
              <w:t xml:space="preserve">IGROPT, </w:t>
            </w:r>
            <w:r>
              <w:t>cont.</w:t>
            </w:r>
            <w:proofErr w:type="gramEnd"/>
          </w:p>
        </w:tc>
        <w:tc>
          <w:tcPr>
            <w:tcW w:w="6120" w:type="dxa"/>
            <w:tcBorders>
              <w:top w:val="single" w:sz="6" w:space="0" w:color="auto"/>
              <w:bottom w:val="dotted" w:sz="4" w:space="0" w:color="auto"/>
            </w:tcBorders>
          </w:tcPr>
          <w:p w:rsidR="00282F48" w:rsidRDefault="00282F48" w:rsidP="00BE3C5D">
            <w:pPr>
              <w:pStyle w:val="Heading1"/>
              <w:spacing w:before="120" w:after="0"/>
            </w:pPr>
            <w:r>
              <w:t>The multiplicative option multiplies the growth factors for light, nitrogen and phosphorus together to determine their net effect on the local algal growth rate. This option has its biological basis in the mutiplicative effects of enzymatic processes involved in photosynthesis.</w:t>
            </w:r>
          </w:p>
          <w:p w:rsidR="00282F48" w:rsidRDefault="00282F48" w:rsidP="00BE3C5D">
            <w:pPr>
              <w:pStyle w:val="BodyText"/>
              <w:spacing w:before="120" w:line="240" w:lineRule="auto"/>
            </w:pPr>
            <w:r>
              <w:t>The limiting nutrient option calculates the local algal growth rate as limited by light and either nitrogen or phosphorus. The nutrient/light effects are multiplicative, but the nutrient/nutrient effects are alternate. The algal growth rate is controlled by the nutrient with the smaller growth limitation factor. This approach mimics Liebig’s law of the minimum.</w:t>
            </w:r>
          </w:p>
          <w:p w:rsidR="00282F48" w:rsidRDefault="00282F48" w:rsidP="00BE3C5D">
            <w:pPr>
              <w:spacing w:before="120"/>
              <w:jc w:val="both"/>
            </w:pPr>
            <w:r>
              <w:rPr>
                <w:sz w:val="24"/>
              </w:rPr>
              <w:t>The harmonic mean is mathematically analogous to the total resistance of two resistors in parallel and can be considered a compromise between the multiplicative and limiting nutrient options. The algal growth rate is controlled by a multiplicative relation between light and nutrients, while the nutrient/nutrient interactions are represented by a harmonic mean.</w:t>
            </w:r>
          </w:p>
          <w:p w:rsidR="00282F48" w:rsidRDefault="00282F48" w:rsidP="00BE3C5D">
            <w:pPr>
              <w:pStyle w:val="Heading1"/>
              <w:spacing w:before="120" w:after="0"/>
            </w:pPr>
            <w:r>
              <w:t>The default option is the limiting nutrient option (2).</w:t>
            </w:r>
          </w:p>
          <w:p w:rsidR="00282F48" w:rsidRDefault="00282F48" w:rsidP="00BE3C5D">
            <w:pPr>
              <w:pStyle w:val="Heading1"/>
              <w:spacing w:before="120" w:after="0"/>
            </w:pPr>
            <w:proofErr w:type="gramStart"/>
            <w:r>
              <w:t>Required if in-stream nutrient cycling is being modeled.</w:t>
            </w:r>
            <w:proofErr w:type="gramEnd"/>
          </w:p>
        </w:tc>
      </w:tr>
      <w:tr w:rsidR="00282F48" w:rsidTr="00BE3C5D">
        <w:trPr>
          <w:cantSplit/>
        </w:trPr>
        <w:tc>
          <w:tcPr>
            <w:tcW w:w="2250" w:type="dxa"/>
          </w:tcPr>
          <w:p w:rsidR="00282F48" w:rsidRDefault="00282F48" w:rsidP="00BE3C5D">
            <w:pPr>
              <w:pStyle w:val="Heading5"/>
              <w:spacing w:before="120"/>
              <w:rPr>
                <w:caps/>
              </w:rPr>
            </w:pPr>
            <w:r>
              <w:rPr>
                <w:caps/>
              </w:rPr>
              <w:t>ai0</w:t>
            </w:r>
          </w:p>
        </w:tc>
        <w:tc>
          <w:tcPr>
            <w:tcW w:w="6120" w:type="dxa"/>
          </w:tcPr>
          <w:p w:rsidR="00282F48" w:rsidRDefault="00282F48" w:rsidP="00BE3C5D">
            <w:pPr>
              <w:pStyle w:val="Heading1"/>
              <w:spacing w:before="120" w:after="0"/>
            </w:pPr>
            <w:r>
              <w:t>Ratio of chlorophyll-</w:t>
            </w:r>
            <w:proofErr w:type="gramStart"/>
            <w:r>
              <w:t>a to</w:t>
            </w:r>
            <w:proofErr w:type="gramEnd"/>
            <w:r>
              <w:t xml:space="preserve"> algal biomass (μg-chla/mg algae).</w:t>
            </w:r>
          </w:p>
          <w:p w:rsidR="00282F48" w:rsidRDefault="00282F48" w:rsidP="00BE3C5D">
            <w:pPr>
              <w:pStyle w:val="Heading1"/>
              <w:spacing w:before="120" w:after="0"/>
            </w:pPr>
            <w:r>
              <w:t>Values for AI0 should fall in the range 10-100. If no value for AI0 is entered, the model will set AI0 = 50.0.</w:t>
            </w:r>
          </w:p>
          <w:p w:rsidR="00282F48" w:rsidRDefault="00282F48" w:rsidP="00BE3C5D">
            <w:pPr>
              <w:pStyle w:val="Heading1"/>
              <w:spacing w:before="120" w:after="0"/>
            </w:pPr>
            <w:proofErr w:type="gramStart"/>
            <w:r>
              <w:t>Required if in-stream nutrient cycling is being modeled.</w:t>
            </w:r>
            <w:proofErr w:type="gramEnd"/>
            <w:r>
              <w:t xml:space="preserve"> </w:t>
            </w:r>
          </w:p>
        </w:tc>
      </w:tr>
      <w:tr w:rsidR="00282F48" w:rsidTr="00BE3C5D">
        <w:trPr>
          <w:cantSplit/>
        </w:trPr>
        <w:tc>
          <w:tcPr>
            <w:tcW w:w="2250" w:type="dxa"/>
          </w:tcPr>
          <w:p w:rsidR="00282F48" w:rsidRDefault="00282F48" w:rsidP="00BE3C5D">
            <w:pPr>
              <w:pStyle w:val="Heading5"/>
              <w:spacing w:before="120"/>
              <w:rPr>
                <w:caps/>
              </w:rPr>
            </w:pPr>
            <w:r>
              <w:rPr>
                <w:caps/>
              </w:rPr>
              <w:t>ai1</w:t>
            </w:r>
          </w:p>
        </w:tc>
        <w:tc>
          <w:tcPr>
            <w:tcW w:w="6120" w:type="dxa"/>
            <w:tcBorders>
              <w:top w:val="dotted" w:sz="4" w:space="0" w:color="auto"/>
            </w:tcBorders>
          </w:tcPr>
          <w:p w:rsidR="00282F48" w:rsidRDefault="00282F48" w:rsidP="00BE3C5D">
            <w:pPr>
              <w:pStyle w:val="Heading1"/>
              <w:spacing w:before="120" w:after="0"/>
            </w:pPr>
            <w:proofErr w:type="gramStart"/>
            <w:r>
              <w:t>Fraction of algal biomass that is nitrogen (mg N/mg alg).</w:t>
            </w:r>
            <w:proofErr w:type="gramEnd"/>
          </w:p>
          <w:p w:rsidR="00282F48" w:rsidRDefault="00282F48" w:rsidP="00BE3C5D">
            <w:pPr>
              <w:pStyle w:val="Heading1"/>
              <w:spacing w:before="120" w:after="0"/>
            </w:pPr>
            <w:r>
              <w:t>Values for AI1 should fall in the range 0.07-0.09. If no value for AI1 is entered, the model will set AI1 = 0.08.</w:t>
            </w:r>
          </w:p>
          <w:p w:rsidR="00282F48" w:rsidRDefault="00282F48" w:rsidP="00BE3C5D">
            <w:pPr>
              <w:pStyle w:val="Heading1"/>
              <w:spacing w:before="120" w:after="0"/>
            </w:pPr>
            <w:proofErr w:type="gramStart"/>
            <w:r>
              <w:t>Required if in-stream nutrient cycling is being modeled.</w:t>
            </w:r>
            <w:proofErr w:type="gramEnd"/>
          </w:p>
        </w:tc>
      </w:tr>
      <w:tr w:rsidR="00282F48" w:rsidTr="00BE3C5D">
        <w:trPr>
          <w:cantSplit/>
        </w:trPr>
        <w:tc>
          <w:tcPr>
            <w:tcW w:w="2250" w:type="dxa"/>
          </w:tcPr>
          <w:p w:rsidR="00282F48" w:rsidRDefault="00282F48" w:rsidP="00BE3C5D">
            <w:pPr>
              <w:pStyle w:val="Heading5"/>
              <w:spacing w:before="120"/>
              <w:rPr>
                <w:caps/>
              </w:rPr>
            </w:pPr>
            <w:r>
              <w:rPr>
                <w:caps/>
              </w:rPr>
              <w:t>ai2</w:t>
            </w:r>
          </w:p>
        </w:tc>
        <w:tc>
          <w:tcPr>
            <w:tcW w:w="6120" w:type="dxa"/>
            <w:tcBorders>
              <w:top w:val="dotted" w:sz="4" w:space="0" w:color="auto"/>
              <w:bottom w:val="dotted" w:sz="4" w:space="0" w:color="auto"/>
            </w:tcBorders>
          </w:tcPr>
          <w:p w:rsidR="00282F48" w:rsidRDefault="00282F48" w:rsidP="00BE3C5D">
            <w:pPr>
              <w:pStyle w:val="Heading1"/>
              <w:spacing w:before="120" w:after="0"/>
            </w:pPr>
            <w:proofErr w:type="gramStart"/>
            <w:r>
              <w:t>Fraction of algal biomass that is phosphorus (mg P/mg alg).</w:t>
            </w:r>
            <w:proofErr w:type="gramEnd"/>
          </w:p>
          <w:p w:rsidR="00282F48" w:rsidRDefault="00282F48" w:rsidP="00BE3C5D">
            <w:pPr>
              <w:pStyle w:val="Heading1"/>
              <w:spacing w:before="120" w:after="0"/>
            </w:pPr>
            <w:r>
              <w:t>Values for AI2 should fall in the range 0.01-0.02. If no value for AI2 is entered, the model will set AI2 = 0.015.</w:t>
            </w:r>
          </w:p>
          <w:p w:rsidR="00282F48" w:rsidRDefault="00282F48" w:rsidP="00BE3C5D">
            <w:pPr>
              <w:pStyle w:val="Heading1"/>
              <w:spacing w:before="120" w:after="0"/>
            </w:pPr>
            <w:proofErr w:type="gramStart"/>
            <w:r>
              <w:t>Required if in-stream nutrient cycling is being modeled.</w:t>
            </w:r>
            <w:proofErr w:type="gramEnd"/>
          </w:p>
        </w:tc>
      </w:tr>
      <w:tr w:rsidR="00282F48" w:rsidTr="00BE3C5D">
        <w:trPr>
          <w:cantSplit/>
        </w:trPr>
        <w:tc>
          <w:tcPr>
            <w:tcW w:w="2250" w:type="dxa"/>
          </w:tcPr>
          <w:p w:rsidR="00282F48" w:rsidRDefault="00282F48" w:rsidP="00BE3C5D">
            <w:pPr>
              <w:pStyle w:val="Heading5"/>
              <w:spacing w:before="120"/>
              <w:rPr>
                <w:caps/>
              </w:rPr>
            </w:pPr>
            <w:r>
              <w:rPr>
                <w:caps/>
              </w:rPr>
              <w:t>ai3</w:t>
            </w:r>
          </w:p>
        </w:tc>
        <w:tc>
          <w:tcPr>
            <w:tcW w:w="6120" w:type="dxa"/>
            <w:tcBorders>
              <w:top w:val="dotted" w:sz="4" w:space="0" w:color="auto"/>
              <w:bottom w:val="dotted" w:sz="4" w:space="0" w:color="auto"/>
            </w:tcBorders>
          </w:tcPr>
          <w:p w:rsidR="00282F48" w:rsidRDefault="00282F48" w:rsidP="00BE3C5D">
            <w:pPr>
              <w:pStyle w:val="Heading1"/>
              <w:spacing w:before="120" w:after="0"/>
            </w:pPr>
            <w:proofErr w:type="gramStart"/>
            <w:r>
              <w:t>The rate of oxygen production per unit of algal photosynthesis (mg O</w:t>
            </w:r>
            <w:r>
              <w:rPr>
                <w:vertAlign w:val="subscript"/>
              </w:rPr>
              <w:t>2</w:t>
            </w:r>
            <w:r>
              <w:t>/mg alg).</w:t>
            </w:r>
            <w:proofErr w:type="gramEnd"/>
          </w:p>
          <w:p w:rsidR="00282F48" w:rsidRDefault="00282F48" w:rsidP="00BE3C5D">
            <w:pPr>
              <w:pStyle w:val="Heading1"/>
              <w:spacing w:before="120" w:after="0"/>
            </w:pPr>
            <w:r>
              <w:t>Values for AI3 should fall in the range 1.4-1.8. If no value for AI3 is entered, the model will set AI3 = 1.6.</w:t>
            </w:r>
          </w:p>
          <w:p w:rsidR="00282F48" w:rsidRDefault="00282F48" w:rsidP="00BE3C5D">
            <w:pPr>
              <w:pStyle w:val="Heading1"/>
              <w:spacing w:before="120" w:after="0"/>
            </w:pPr>
            <w:proofErr w:type="gramStart"/>
            <w:r>
              <w:t>Required if in-stream nutrient cycling is being modeled.</w:t>
            </w:r>
            <w:proofErr w:type="gramEnd"/>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4"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rPr>
                <w:caps/>
              </w:rPr>
            </w:pPr>
            <w:r>
              <w:rPr>
                <w:caps/>
              </w:rPr>
              <w:t>ai4</w:t>
            </w:r>
          </w:p>
        </w:tc>
        <w:tc>
          <w:tcPr>
            <w:tcW w:w="6120" w:type="dxa"/>
            <w:tcBorders>
              <w:top w:val="dotted" w:sz="4" w:space="0" w:color="auto"/>
              <w:bottom w:val="dotted" w:sz="4" w:space="0" w:color="auto"/>
            </w:tcBorders>
          </w:tcPr>
          <w:p w:rsidR="00282F48" w:rsidRDefault="00282F48" w:rsidP="00BE3C5D">
            <w:pPr>
              <w:pStyle w:val="Heading1"/>
              <w:spacing w:before="120" w:after="0"/>
            </w:pPr>
            <w:proofErr w:type="gramStart"/>
            <w:r>
              <w:t>The rate of oxygen uptake per unit of algal respiration (mg O</w:t>
            </w:r>
            <w:r>
              <w:rPr>
                <w:vertAlign w:val="subscript"/>
              </w:rPr>
              <w:t>2</w:t>
            </w:r>
            <w:r>
              <w:t>/mg alg).</w:t>
            </w:r>
            <w:proofErr w:type="gramEnd"/>
          </w:p>
          <w:p w:rsidR="00282F48" w:rsidRDefault="00282F48" w:rsidP="00BE3C5D">
            <w:pPr>
              <w:pStyle w:val="Heading1"/>
              <w:spacing w:before="120" w:after="0"/>
            </w:pPr>
            <w:r>
              <w:t>Values for AI4 should fall in the range 1.6-2.3. If no value for AI4 is entered, the model will set AI4 = 2.0.</w:t>
            </w:r>
          </w:p>
          <w:p w:rsidR="00282F48" w:rsidRDefault="00282F48" w:rsidP="00BE3C5D">
            <w:pPr>
              <w:pStyle w:val="Heading1"/>
              <w:spacing w:before="120" w:after="0"/>
            </w:pPr>
            <w:proofErr w:type="gramStart"/>
            <w:r>
              <w:t>Required if in-stream nutrient cycling is being modeled.</w:t>
            </w:r>
            <w:proofErr w:type="gramEnd"/>
          </w:p>
        </w:tc>
      </w:tr>
      <w:tr w:rsidR="00282F48" w:rsidTr="00BE3C5D">
        <w:trPr>
          <w:cantSplit/>
        </w:trPr>
        <w:tc>
          <w:tcPr>
            <w:tcW w:w="2250" w:type="dxa"/>
          </w:tcPr>
          <w:p w:rsidR="00282F48" w:rsidRDefault="00282F48" w:rsidP="00BE3C5D">
            <w:pPr>
              <w:pStyle w:val="Heading5"/>
              <w:spacing w:before="120"/>
              <w:rPr>
                <w:caps/>
              </w:rPr>
            </w:pPr>
            <w:r>
              <w:rPr>
                <w:caps/>
              </w:rPr>
              <w:t>ai5</w:t>
            </w:r>
          </w:p>
        </w:tc>
        <w:tc>
          <w:tcPr>
            <w:tcW w:w="6120" w:type="dxa"/>
          </w:tcPr>
          <w:p w:rsidR="00282F48" w:rsidRDefault="00282F48" w:rsidP="00BE3C5D">
            <w:pPr>
              <w:pStyle w:val="Heading1"/>
              <w:spacing w:before="120" w:after="0"/>
            </w:pPr>
            <w:proofErr w:type="gramStart"/>
            <w:r>
              <w:t>The rate of oxygen uptake per unit of NH</w:t>
            </w:r>
            <w:r>
              <w:rPr>
                <w:vertAlign w:val="subscript"/>
              </w:rPr>
              <w:t>3</w:t>
            </w:r>
            <w:r>
              <w:t>-N oxidation (mg O</w:t>
            </w:r>
            <w:r>
              <w:rPr>
                <w:vertAlign w:val="subscript"/>
              </w:rPr>
              <w:t>2</w:t>
            </w:r>
            <w:r>
              <w:t>/mg NH</w:t>
            </w:r>
            <w:r>
              <w:rPr>
                <w:vertAlign w:val="subscript"/>
              </w:rPr>
              <w:t>3</w:t>
            </w:r>
            <w:r>
              <w:t>-N).</w:t>
            </w:r>
            <w:proofErr w:type="gramEnd"/>
          </w:p>
          <w:p w:rsidR="00282F48" w:rsidRDefault="00282F48" w:rsidP="00BE3C5D">
            <w:pPr>
              <w:pStyle w:val="Heading1"/>
              <w:spacing w:before="120" w:after="0"/>
            </w:pPr>
            <w:r>
              <w:t>Values for AI5 should fall in the range 3.0-4.0. If no value for AI5 is entered, the model will set AI5 = 3.5.</w:t>
            </w:r>
          </w:p>
          <w:p w:rsidR="00282F48" w:rsidRDefault="00282F48" w:rsidP="00BE3C5D">
            <w:pPr>
              <w:pStyle w:val="Heading1"/>
              <w:spacing w:before="120" w:after="0"/>
            </w:pPr>
            <w:proofErr w:type="gramStart"/>
            <w:r>
              <w:t>Required if in-stream nutrient cycling is being modeled.</w:t>
            </w:r>
            <w:proofErr w:type="gramEnd"/>
          </w:p>
        </w:tc>
      </w:tr>
      <w:tr w:rsidR="00282F48" w:rsidTr="00BE3C5D">
        <w:trPr>
          <w:cantSplit/>
        </w:trPr>
        <w:tc>
          <w:tcPr>
            <w:tcW w:w="2250" w:type="dxa"/>
          </w:tcPr>
          <w:p w:rsidR="00282F48" w:rsidRDefault="00282F48" w:rsidP="00BE3C5D">
            <w:pPr>
              <w:pStyle w:val="Heading5"/>
              <w:spacing w:before="120"/>
              <w:rPr>
                <w:caps/>
              </w:rPr>
            </w:pPr>
            <w:r>
              <w:rPr>
                <w:caps/>
              </w:rPr>
              <w:t>ai6</w:t>
            </w:r>
          </w:p>
        </w:tc>
        <w:tc>
          <w:tcPr>
            <w:tcW w:w="6120" w:type="dxa"/>
            <w:tcBorders>
              <w:top w:val="dotted" w:sz="4" w:space="0" w:color="auto"/>
            </w:tcBorders>
          </w:tcPr>
          <w:p w:rsidR="00282F48" w:rsidRDefault="00282F48" w:rsidP="00BE3C5D">
            <w:pPr>
              <w:pStyle w:val="Heading1"/>
              <w:spacing w:before="120" w:after="0"/>
            </w:pPr>
            <w:proofErr w:type="gramStart"/>
            <w:r>
              <w:t>The rate of oxygen uptake per unit of NO</w:t>
            </w:r>
            <w:r>
              <w:rPr>
                <w:vertAlign w:val="subscript"/>
              </w:rPr>
              <w:t>2</w:t>
            </w:r>
            <w:r>
              <w:t>-N oxidation (mg O</w:t>
            </w:r>
            <w:r>
              <w:rPr>
                <w:vertAlign w:val="subscript"/>
              </w:rPr>
              <w:t>2</w:t>
            </w:r>
            <w:r>
              <w:t>/mg NO</w:t>
            </w:r>
            <w:r>
              <w:rPr>
                <w:vertAlign w:val="subscript"/>
              </w:rPr>
              <w:t>2</w:t>
            </w:r>
            <w:r>
              <w:t>-N).</w:t>
            </w:r>
            <w:proofErr w:type="gramEnd"/>
          </w:p>
          <w:p w:rsidR="00282F48" w:rsidRDefault="00282F48" w:rsidP="00BE3C5D">
            <w:pPr>
              <w:pStyle w:val="Heading1"/>
              <w:spacing w:before="120" w:after="0"/>
            </w:pPr>
            <w:r>
              <w:t>Values for AI6 should fall in the range 1.00-1.14. If no value for AI6 is entered, the model will set AI6 = 1.07.</w:t>
            </w:r>
          </w:p>
          <w:p w:rsidR="00282F48" w:rsidRDefault="00282F48" w:rsidP="00BE3C5D">
            <w:pPr>
              <w:pStyle w:val="Heading1"/>
              <w:spacing w:before="120" w:after="0"/>
            </w:pPr>
            <w:proofErr w:type="gramStart"/>
            <w:r>
              <w:t>Required if in-stream nutrient cycling is being modeled.</w:t>
            </w:r>
            <w:proofErr w:type="gramEnd"/>
          </w:p>
        </w:tc>
      </w:tr>
      <w:tr w:rsidR="00282F48" w:rsidTr="00BE3C5D">
        <w:trPr>
          <w:cantSplit/>
        </w:trPr>
        <w:tc>
          <w:tcPr>
            <w:tcW w:w="2250" w:type="dxa"/>
          </w:tcPr>
          <w:p w:rsidR="00282F48" w:rsidRDefault="00282F48" w:rsidP="00BE3C5D">
            <w:pPr>
              <w:pStyle w:val="Heading5"/>
              <w:spacing w:before="120"/>
              <w:rPr>
                <w:caps/>
              </w:rPr>
            </w:pPr>
            <w:r>
              <w:rPr>
                <w:caps/>
              </w:rPr>
              <w:t>mumax</w:t>
            </w:r>
          </w:p>
        </w:tc>
        <w:tc>
          <w:tcPr>
            <w:tcW w:w="6120" w:type="dxa"/>
            <w:tcBorders>
              <w:top w:val="dotted" w:sz="4" w:space="0" w:color="auto"/>
              <w:bottom w:val="dotted" w:sz="4" w:space="0" w:color="auto"/>
            </w:tcBorders>
          </w:tcPr>
          <w:p w:rsidR="00282F48" w:rsidRDefault="00282F48" w:rsidP="00BE3C5D">
            <w:pPr>
              <w:pStyle w:val="Heading1"/>
              <w:spacing w:before="120" w:after="0"/>
            </w:pPr>
            <w:proofErr w:type="gramStart"/>
            <w:r>
              <w:t>Maximum specific algal growth rate at 20º C (day</w:t>
            </w:r>
            <w:r>
              <w:rPr>
                <w:vertAlign w:val="superscript"/>
              </w:rPr>
              <w:t>-1</w:t>
            </w:r>
            <w:r>
              <w:t>).</w:t>
            </w:r>
            <w:proofErr w:type="gramEnd"/>
          </w:p>
          <w:p w:rsidR="00282F48" w:rsidRDefault="00282F48" w:rsidP="00BE3C5D">
            <w:pPr>
              <w:pStyle w:val="Heading1"/>
              <w:spacing w:before="120" w:after="0"/>
            </w:pPr>
            <w:proofErr w:type="gramStart"/>
            <w:r>
              <w:t>If  routing</w:t>
            </w:r>
            <w:proofErr w:type="gramEnd"/>
            <w:r>
              <w:t xml:space="preserve"> is performed on an hourly time step (see IEVENT in .bsn file), MUMAX is converted to (hr</w:t>
            </w:r>
            <w:r>
              <w:rPr>
                <w:vertAlign w:val="superscript"/>
              </w:rPr>
              <w:t>-1</w:t>
            </w:r>
            <w:r>
              <w:t>) by the model. Values for MUMAX should fall in the range 1.0-3.0. If no value for MUMAX is entered, the model will set MUMAX = 2.0.</w:t>
            </w:r>
          </w:p>
          <w:p w:rsidR="00282F48" w:rsidRDefault="00282F48" w:rsidP="00BE3C5D">
            <w:pPr>
              <w:pStyle w:val="Heading1"/>
              <w:spacing w:before="120" w:after="0"/>
            </w:pPr>
            <w:proofErr w:type="gramStart"/>
            <w:r>
              <w:t>Required if in-stream nutrient cycling is being modeled.</w:t>
            </w:r>
            <w:proofErr w:type="gramEnd"/>
          </w:p>
        </w:tc>
      </w:tr>
      <w:tr w:rsidR="00282F48" w:rsidTr="00BE3C5D">
        <w:trPr>
          <w:cantSplit/>
        </w:trPr>
        <w:tc>
          <w:tcPr>
            <w:tcW w:w="2250" w:type="dxa"/>
          </w:tcPr>
          <w:p w:rsidR="00282F48" w:rsidRDefault="00282F48" w:rsidP="00BE3C5D">
            <w:pPr>
              <w:pStyle w:val="Heading5"/>
              <w:spacing w:before="120"/>
              <w:rPr>
                <w:caps/>
              </w:rPr>
            </w:pPr>
            <w:r>
              <w:rPr>
                <w:caps/>
              </w:rPr>
              <w:t>rhoq</w:t>
            </w:r>
          </w:p>
        </w:tc>
        <w:tc>
          <w:tcPr>
            <w:tcW w:w="6120" w:type="dxa"/>
            <w:tcBorders>
              <w:top w:val="dotted" w:sz="4" w:space="0" w:color="auto"/>
              <w:bottom w:val="dotted" w:sz="4" w:space="0" w:color="auto"/>
            </w:tcBorders>
          </w:tcPr>
          <w:p w:rsidR="00282F48" w:rsidRDefault="00282F48" w:rsidP="00BE3C5D">
            <w:pPr>
              <w:pStyle w:val="Heading1"/>
              <w:spacing w:before="120" w:after="0"/>
            </w:pPr>
            <w:proofErr w:type="gramStart"/>
            <w:r>
              <w:t>Algal respiration rate at 20º C (day</w:t>
            </w:r>
            <w:r>
              <w:rPr>
                <w:vertAlign w:val="superscript"/>
              </w:rPr>
              <w:t>-1</w:t>
            </w:r>
            <w:r>
              <w:t>).</w:t>
            </w:r>
            <w:proofErr w:type="gramEnd"/>
          </w:p>
          <w:p w:rsidR="00282F48" w:rsidRDefault="00282F48" w:rsidP="00BE3C5D">
            <w:pPr>
              <w:pStyle w:val="Heading1"/>
              <w:spacing w:before="120" w:after="0"/>
            </w:pPr>
            <w:r>
              <w:t>If routing is performed on an hourly time step (see IEVENT in .bsn file), RHOQ is converted to (hr</w:t>
            </w:r>
            <w:r>
              <w:rPr>
                <w:vertAlign w:val="superscript"/>
              </w:rPr>
              <w:t>-1</w:t>
            </w:r>
            <w:r>
              <w:t>) by the model. Values for RHOQ should fall in the range 0.05-0.50. If no value for RHOQ is entered, the model will set RHOQ = 0.30.</w:t>
            </w:r>
          </w:p>
          <w:p w:rsidR="00282F48" w:rsidRDefault="00282F48" w:rsidP="00BE3C5D">
            <w:pPr>
              <w:pStyle w:val="Heading1"/>
              <w:spacing w:before="120" w:after="0"/>
            </w:pPr>
            <w:proofErr w:type="gramStart"/>
            <w:r>
              <w:t>Required if in-stream nutrient cycling is being modeled.</w:t>
            </w:r>
            <w:proofErr w:type="gramEnd"/>
          </w:p>
        </w:tc>
      </w:tr>
      <w:tr w:rsidR="00282F48" w:rsidTr="00BE3C5D">
        <w:trPr>
          <w:cantSplit/>
        </w:trPr>
        <w:tc>
          <w:tcPr>
            <w:tcW w:w="2250" w:type="dxa"/>
          </w:tcPr>
          <w:p w:rsidR="00282F48" w:rsidRDefault="00282F48" w:rsidP="00BE3C5D">
            <w:pPr>
              <w:pStyle w:val="Heading5"/>
              <w:spacing w:before="120"/>
              <w:rPr>
                <w:caps/>
              </w:rPr>
            </w:pPr>
            <w:r>
              <w:rPr>
                <w:caps/>
              </w:rPr>
              <w:t>tfact</w:t>
            </w:r>
          </w:p>
        </w:tc>
        <w:tc>
          <w:tcPr>
            <w:tcW w:w="6120" w:type="dxa"/>
            <w:tcBorders>
              <w:top w:val="dotted" w:sz="4" w:space="0" w:color="auto"/>
              <w:bottom w:val="dotted" w:sz="4" w:space="0" w:color="auto"/>
            </w:tcBorders>
          </w:tcPr>
          <w:p w:rsidR="00282F48" w:rsidRDefault="00282F48" w:rsidP="00BE3C5D">
            <w:pPr>
              <w:pStyle w:val="Heading1"/>
              <w:spacing w:before="120" w:after="0"/>
            </w:pPr>
            <w:r>
              <w:t>Fraction of solar radiation computed in the temperature heat balance that is photosynthetically active.</w:t>
            </w:r>
          </w:p>
          <w:p w:rsidR="00282F48" w:rsidRDefault="00282F48" w:rsidP="00BE3C5D">
            <w:pPr>
              <w:pStyle w:val="Heading1"/>
              <w:spacing w:before="120" w:after="0"/>
            </w:pPr>
            <w:r>
              <w:t>Values for TFACT should fall in the range 0.01-1.0. If no value for TFACT is entered, the model will set TFACT = 0.3.</w:t>
            </w:r>
          </w:p>
          <w:p w:rsidR="00282F48" w:rsidRDefault="00282F48" w:rsidP="00BE3C5D">
            <w:pPr>
              <w:pStyle w:val="Heading1"/>
              <w:spacing w:before="120" w:after="0"/>
            </w:pPr>
            <w:proofErr w:type="gramStart"/>
            <w:r>
              <w:t>Required if in-stream nutrient cycling is being modeled.</w:t>
            </w:r>
            <w:proofErr w:type="gramEnd"/>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6"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rPr>
                <w:caps/>
              </w:rPr>
            </w:pPr>
            <w:r>
              <w:rPr>
                <w:caps/>
              </w:rPr>
              <w:t>k_l</w:t>
            </w:r>
          </w:p>
        </w:tc>
        <w:tc>
          <w:tcPr>
            <w:tcW w:w="6120" w:type="dxa"/>
            <w:tcBorders>
              <w:top w:val="dotted" w:sz="4" w:space="0" w:color="auto"/>
              <w:bottom w:val="dotted" w:sz="4" w:space="0" w:color="auto"/>
            </w:tcBorders>
          </w:tcPr>
          <w:p w:rsidR="00282F48" w:rsidRDefault="00282F48" w:rsidP="00BE3C5D">
            <w:pPr>
              <w:pStyle w:val="Heading1"/>
              <w:spacing w:before="120" w:after="0"/>
            </w:pPr>
            <w:r>
              <w:t>Half-saturation coefficient for light (kJ</w:t>
            </w:r>
            <w:proofErr w:type="gramStart"/>
            <w:r>
              <w:t>/(</w:t>
            </w:r>
            <w:proofErr w:type="gramEnd"/>
            <w:r>
              <w:t>m</w:t>
            </w:r>
            <w:r>
              <w:rPr>
                <w:vertAlign w:val="superscript"/>
              </w:rPr>
              <w:t>2</w:t>
            </w:r>
            <w:r>
              <w:t>·min)).</w:t>
            </w:r>
          </w:p>
          <w:p w:rsidR="00282F48" w:rsidRDefault="00282F48" w:rsidP="00BE3C5D">
            <w:pPr>
              <w:spacing w:before="120"/>
              <w:jc w:val="both"/>
              <w:rPr>
                <w:sz w:val="24"/>
              </w:rPr>
            </w:pPr>
            <w:r>
              <w:rPr>
                <w:sz w:val="24"/>
              </w:rPr>
              <w:t>Values for K_L should fall in the range 0.2227-1.135. If no value for K_L is entered, the model will set K_L = 0.75.</w:t>
            </w:r>
          </w:p>
          <w:p w:rsidR="00282F48" w:rsidRDefault="00282F48" w:rsidP="00BE3C5D">
            <w:pPr>
              <w:spacing w:before="120"/>
              <w:jc w:val="both"/>
              <w:rPr>
                <w:sz w:val="24"/>
              </w:rPr>
            </w:pPr>
            <w:r>
              <w:rPr>
                <w:sz w:val="24"/>
              </w:rP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k_n</w:t>
            </w:r>
          </w:p>
        </w:tc>
        <w:tc>
          <w:tcPr>
            <w:tcW w:w="6120" w:type="dxa"/>
            <w:tcBorders>
              <w:top w:val="dotted" w:sz="4" w:space="0" w:color="auto"/>
              <w:bottom w:val="dotted" w:sz="4" w:space="0" w:color="auto"/>
            </w:tcBorders>
          </w:tcPr>
          <w:p w:rsidR="00282F48" w:rsidRDefault="00282F48" w:rsidP="00BE3C5D">
            <w:pPr>
              <w:pStyle w:val="Heading1"/>
              <w:spacing w:before="120" w:after="0"/>
            </w:pPr>
            <w:proofErr w:type="gramStart"/>
            <w:r>
              <w:t>Michaelis-Menton half-saturation constant for nitrogen (mg N/L).</w:t>
            </w:r>
            <w:proofErr w:type="gramEnd"/>
          </w:p>
          <w:p w:rsidR="00282F48" w:rsidRDefault="00282F48" w:rsidP="00BE3C5D">
            <w:pPr>
              <w:pStyle w:val="Heading1"/>
              <w:spacing w:before="120" w:after="0"/>
            </w:pPr>
            <w:r>
              <w:t xml:space="preserve">The Michaelis-Menton half-saturation constant for nitrogen and phosphorus define the concentration of N or P at which algal growth is limited to 50% of the maximum growth rate. </w:t>
            </w:r>
          </w:p>
          <w:p w:rsidR="00282F48" w:rsidRDefault="00282F48" w:rsidP="00BE3C5D">
            <w:pPr>
              <w:pStyle w:val="Heading1"/>
              <w:spacing w:before="120" w:after="0"/>
            </w:pPr>
            <w:r>
              <w:t xml:space="preserve">Typical values for </w:t>
            </w:r>
            <w:r>
              <w:rPr>
                <w:i/>
              </w:rPr>
              <w:t>K</w:t>
            </w:r>
            <w:r>
              <w:rPr>
                <w:i/>
                <w:vertAlign w:val="subscript"/>
              </w:rPr>
              <w:t>N</w:t>
            </w:r>
            <w:r>
              <w:t xml:space="preserve"> range from 0.01 to 0.30 mg N/L. Values for K_N should fall in the range 0.01-0.30. If no value for K_N is entered, the model will set K_N = 0.02.</w:t>
            </w:r>
          </w:p>
          <w:p w:rsidR="00282F48" w:rsidRDefault="00282F48" w:rsidP="00BE3C5D">
            <w:pPr>
              <w:pStyle w:val="Heading1"/>
              <w:spacing w:before="120" w:after="0"/>
            </w:pPr>
            <w:proofErr w:type="gramStart"/>
            <w:r>
              <w:t>Required if in-stream nutrient cycling is being modeled.</w:t>
            </w:r>
            <w:proofErr w:type="gramEnd"/>
          </w:p>
        </w:tc>
      </w:tr>
      <w:tr w:rsidR="00282F48" w:rsidTr="00BE3C5D">
        <w:trPr>
          <w:cantSplit/>
        </w:trPr>
        <w:tc>
          <w:tcPr>
            <w:tcW w:w="2250" w:type="dxa"/>
          </w:tcPr>
          <w:p w:rsidR="00282F48" w:rsidRDefault="00282F48" w:rsidP="00BE3C5D">
            <w:pPr>
              <w:pStyle w:val="Heading5"/>
              <w:spacing w:before="120"/>
              <w:rPr>
                <w:caps/>
              </w:rPr>
            </w:pPr>
            <w:r>
              <w:rPr>
                <w:caps/>
              </w:rPr>
              <w:t>k_p</w:t>
            </w:r>
          </w:p>
        </w:tc>
        <w:tc>
          <w:tcPr>
            <w:tcW w:w="6120" w:type="dxa"/>
            <w:tcBorders>
              <w:top w:val="dotted" w:sz="4" w:space="0" w:color="auto"/>
              <w:bottom w:val="dotted" w:sz="4" w:space="0" w:color="auto"/>
            </w:tcBorders>
          </w:tcPr>
          <w:p w:rsidR="00282F48" w:rsidRDefault="00282F48" w:rsidP="00BE3C5D">
            <w:pPr>
              <w:pStyle w:val="Heading1"/>
              <w:spacing w:before="120" w:after="0"/>
            </w:pPr>
            <w:proofErr w:type="gramStart"/>
            <w:r>
              <w:t>Michaelis-Menton half-saturation constant for phosphorus (mg P/L).</w:t>
            </w:r>
            <w:proofErr w:type="gramEnd"/>
          </w:p>
          <w:p w:rsidR="00282F48" w:rsidRDefault="00282F48" w:rsidP="00BE3C5D">
            <w:pPr>
              <w:pStyle w:val="Heading1"/>
              <w:spacing w:before="120" w:after="0"/>
            </w:pPr>
            <w:r>
              <w:t>The Michaelis-Menton half-saturation constant for nitrogen and phosphorus define the concentration of N or P at which algal growth is limited to 50% of the maximum growth rate.</w:t>
            </w:r>
          </w:p>
          <w:p w:rsidR="00282F48" w:rsidRDefault="00282F48" w:rsidP="00BE3C5D">
            <w:pPr>
              <w:pStyle w:val="Heading1"/>
              <w:spacing w:before="120" w:after="0"/>
            </w:pPr>
            <w:r>
              <w:t xml:space="preserve">Typical values for </w:t>
            </w:r>
            <w:r>
              <w:rPr>
                <w:i/>
              </w:rPr>
              <w:t>K</w:t>
            </w:r>
            <w:r>
              <w:rPr>
                <w:i/>
                <w:vertAlign w:val="subscript"/>
              </w:rPr>
              <w:t>P</w:t>
            </w:r>
            <w:r>
              <w:t xml:space="preserve"> will range from 0.001 to 0.05 mg P/L. If no value for K_P is entered, the model will set K_P = 0.025.</w:t>
            </w:r>
          </w:p>
          <w:p w:rsidR="00282F48" w:rsidRDefault="00282F48" w:rsidP="00BE3C5D">
            <w:pPr>
              <w:pStyle w:val="Heading1"/>
              <w:spacing w:before="120" w:after="0"/>
            </w:pPr>
            <w:proofErr w:type="gramStart"/>
            <w:r>
              <w:t>Required if in-stream nutrient cycling is being modeled.</w:t>
            </w:r>
            <w:proofErr w:type="gramEnd"/>
          </w:p>
        </w:tc>
      </w:tr>
      <w:tr w:rsidR="00282F48" w:rsidTr="00BE3C5D">
        <w:trPr>
          <w:cantSplit/>
        </w:trPr>
        <w:tc>
          <w:tcPr>
            <w:tcW w:w="2250" w:type="dxa"/>
          </w:tcPr>
          <w:p w:rsidR="00282F48" w:rsidRDefault="00282F48" w:rsidP="00BE3C5D">
            <w:pPr>
              <w:pStyle w:val="Heading5"/>
              <w:spacing w:before="120"/>
              <w:rPr>
                <w:caps/>
              </w:rPr>
            </w:pPr>
            <w:r>
              <w:rPr>
                <w:caps/>
              </w:rPr>
              <w:t>lambda0</w:t>
            </w:r>
          </w:p>
        </w:tc>
        <w:tc>
          <w:tcPr>
            <w:tcW w:w="6120" w:type="dxa"/>
            <w:tcBorders>
              <w:top w:val="dotted" w:sz="4" w:space="0" w:color="auto"/>
              <w:bottom w:val="dotted" w:sz="4" w:space="0" w:color="auto"/>
            </w:tcBorders>
          </w:tcPr>
          <w:p w:rsidR="00282F48" w:rsidRDefault="00282F48" w:rsidP="00BE3C5D">
            <w:pPr>
              <w:pStyle w:val="Heading1"/>
              <w:spacing w:before="120" w:after="0"/>
            </w:pPr>
            <w:proofErr w:type="gramStart"/>
            <w:r>
              <w:t>Non-algal portion of the light extinction coefficient (m</w:t>
            </w:r>
            <w:r>
              <w:rPr>
                <w:vertAlign w:val="superscript"/>
              </w:rPr>
              <w:t>-1</w:t>
            </w:r>
            <w:r>
              <w:t>).</w:t>
            </w:r>
            <w:proofErr w:type="gramEnd"/>
          </w:p>
          <w:p w:rsidR="00282F48" w:rsidRDefault="00282F48" w:rsidP="00BE3C5D">
            <w:pPr>
              <w:pStyle w:val="Heading1"/>
              <w:spacing w:before="120" w:after="0"/>
              <w:ind w:right="252"/>
            </w:pPr>
            <w:r>
              <w:t>The light extinction coefficient</w:t>
            </w:r>
            <w:proofErr w:type="gramStart"/>
            <w:r>
              <w:t xml:space="preserve">, </w:t>
            </w:r>
            <w:proofErr w:type="gramEnd"/>
            <w:r>
              <w:rPr>
                <w:position w:val="-12"/>
              </w:rPr>
              <w:object w:dxaOrig="260" w:dyaOrig="360">
                <v:shape id="_x0000_i1051" type="#_x0000_t75" style="width:12pt;height:18pt" o:ole="" fillcolor="window">
                  <v:imagedata r:id="rId63" o:title=""/>
                </v:shape>
                <o:OLEObject Type="Embed" ProgID="Equation.3" ShapeID="_x0000_i1051" DrawAspect="Content" ObjectID="_1563609547" r:id="rId64"/>
              </w:object>
            </w:r>
            <w:r>
              <w:t>, is calculated as a function of the algal density using the nonlinear equation:</w:t>
            </w:r>
          </w:p>
          <w:p w:rsidR="00282F48" w:rsidRDefault="00282F48" w:rsidP="00BE3C5D">
            <w:pPr>
              <w:spacing w:before="120"/>
              <w:jc w:val="both"/>
              <w:rPr>
                <w:sz w:val="24"/>
              </w:rPr>
            </w:pPr>
            <w:r>
              <w:rPr>
                <w:position w:val="-14"/>
                <w:sz w:val="24"/>
              </w:rPr>
              <w:object w:dxaOrig="4420" w:dyaOrig="420">
                <v:shape id="_x0000_i1052" type="#_x0000_t75" style="width:222pt;height:24pt" o:ole="" fillcolor="window">
                  <v:imagedata r:id="rId65" o:title=""/>
                </v:shape>
                <o:OLEObject Type="Embed" ProgID="Equation.3" ShapeID="_x0000_i1052" DrawAspect="Content" ObjectID="_1563609548" r:id="rId66"/>
              </w:object>
            </w:r>
          </w:p>
          <w:p w:rsidR="00282F48" w:rsidRDefault="00282F48" w:rsidP="00BE3C5D">
            <w:pPr>
              <w:spacing w:before="120"/>
              <w:ind w:right="162"/>
              <w:jc w:val="both"/>
              <w:rPr>
                <w:sz w:val="24"/>
              </w:rPr>
            </w:pPr>
            <w:proofErr w:type="gramStart"/>
            <w:r>
              <w:rPr>
                <w:sz w:val="24"/>
              </w:rPr>
              <w:t>where</w:t>
            </w:r>
            <w:proofErr w:type="gramEnd"/>
            <w:r>
              <w:rPr>
                <w:sz w:val="24"/>
              </w:rPr>
              <w:t xml:space="preserve"> </w:t>
            </w:r>
            <w:r>
              <w:rPr>
                <w:position w:val="-14"/>
                <w:sz w:val="24"/>
              </w:rPr>
              <w:object w:dxaOrig="380" w:dyaOrig="380">
                <v:shape id="_x0000_i1053" type="#_x0000_t75" style="width:18pt;height:18pt" o:ole="" fillcolor="window">
                  <v:imagedata r:id="rId67" o:title=""/>
                </v:shape>
                <o:OLEObject Type="Embed" ProgID="Equation.3" ShapeID="_x0000_i1053" DrawAspect="Content" ObjectID="_1563609549" r:id="rId68"/>
              </w:object>
            </w:r>
            <w:r>
              <w:rPr>
                <w:sz w:val="24"/>
              </w:rPr>
              <w:t xml:space="preserve"> is the non-algal portion of the light extinction coefficient (m</w:t>
            </w:r>
            <w:r>
              <w:rPr>
                <w:sz w:val="24"/>
                <w:vertAlign w:val="superscript"/>
              </w:rPr>
              <w:t>-1</w:t>
            </w:r>
            <w:r>
              <w:rPr>
                <w:sz w:val="24"/>
              </w:rPr>
              <w:t xml:space="preserve">), </w:t>
            </w:r>
            <w:r>
              <w:rPr>
                <w:position w:val="-14"/>
                <w:sz w:val="24"/>
              </w:rPr>
              <w:object w:dxaOrig="360" w:dyaOrig="380">
                <v:shape id="_x0000_i1054" type="#_x0000_t75" style="width:18pt;height:18pt" o:ole="" fillcolor="window">
                  <v:imagedata r:id="rId69" o:title=""/>
                </v:shape>
                <o:OLEObject Type="Embed" ProgID="Equation.3" ShapeID="_x0000_i1054" DrawAspect="Content" ObjectID="_1563609550" r:id="rId70"/>
              </w:object>
            </w:r>
            <w:r>
              <w:rPr>
                <w:sz w:val="24"/>
              </w:rPr>
              <w:t xml:space="preserve"> is the linear algal self shading coefficient (m</w:t>
            </w:r>
            <w:r>
              <w:rPr>
                <w:sz w:val="24"/>
                <w:vertAlign w:val="superscript"/>
              </w:rPr>
              <w:t>-1</w:t>
            </w:r>
            <w:r>
              <w:rPr>
                <w:sz w:val="24"/>
              </w:rPr>
              <w:t xml:space="preserve"> (μg-chla/L)</w:t>
            </w:r>
            <w:r>
              <w:rPr>
                <w:sz w:val="24"/>
                <w:vertAlign w:val="superscript"/>
              </w:rPr>
              <w:t>-1</w:t>
            </w:r>
            <w:r>
              <w:rPr>
                <w:sz w:val="24"/>
              </w:rPr>
              <w:t xml:space="preserve">), </w:t>
            </w:r>
            <w:r>
              <w:rPr>
                <w:position w:val="-14"/>
                <w:sz w:val="24"/>
              </w:rPr>
              <w:object w:dxaOrig="380" w:dyaOrig="380">
                <v:shape id="_x0000_i1055" type="#_x0000_t75" style="width:18pt;height:18pt" o:ole="" fillcolor="window">
                  <v:imagedata r:id="rId71" o:title=""/>
                </v:shape>
                <o:OLEObject Type="Embed" ProgID="Equation.3" ShapeID="_x0000_i1055" DrawAspect="Content" ObjectID="_1563609551" r:id="rId72"/>
              </w:object>
            </w:r>
            <w:r>
              <w:rPr>
                <w:sz w:val="24"/>
              </w:rPr>
              <w:t xml:space="preserve"> is the nonlinear algal self shading coefficient (m</w:t>
            </w:r>
            <w:r>
              <w:rPr>
                <w:sz w:val="24"/>
                <w:vertAlign w:val="superscript"/>
              </w:rPr>
              <w:t>-1</w:t>
            </w:r>
            <w:r>
              <w:rPr>
                <w:sz w:val="24"/>
              </w:rPr>
              <w:t xml:space="preserve"> (μg-chla/L)</w:t>
            </w:r>
            <w:r>
              <w:rPr>
                <w:sz w:val="24"/>
                <w:vertAlign w:val="superscript"/>
              </w:rPr>
              <w:t>-2/3</w:t>
            </w:r>
            <w:r>
              <w:rPr>
                <w:sz w:val="24"/>
              </w:rPr>
              <w:t xml:space="preserve">), </w:t>
            </w:r>
            <w:r>
              <w:rPr>
                <w:i/>
                <w:sz w:val="24"/>
              </w:rPr>
              <w:sym w:font="Symbol" w:char="F061"/>
            </w:r>
            <w:r>
              <w:rPr>
                <w:sz w:val="24"/>
                <w:vertAlign w:val="subscript"/>
              </w:rPr>
              <w:t>0</w:t>
            </w:r>
            <w:r>
              <w:rPr>
                <w:sz w:val="24"/>
              </w:rPr>
              <w:t xml:space="preserve"> is the ratio of chlorophyll </w:t>
            </w:r>
            <w:r>
              <w:rPr>
                <w:i/>
                <w:sz w:val="24"/>
              </w:rPr>
              <w:t>a</w:t>
            </w:r>
            <w:r>
              <w:rPr>
                <w:sz w:val="24"/>
              </w:rPr>
              <w:t xml:space="preserve"> to algal biomass (μg chla/mg alg), and </w:t>
            </w:r>
            <w:r>
              <w:rPr>
                <w:i/>
                <w:sz w:val="24"/>
              </w:rPr>
              <w:t>algae</w:t>
            </w:r>
            <w:r>
              <w:rPr>
                <w:sz w:val="24"/>
              </w:rPr>
              <w:t xml:space="preserve"> is the algal biomass concentration (mg alg/L).</w:t>
            </w:r>
          </w:p>
        </w:tc>
      </w:tr>
    </w:tbl>
    <w:p w:rsidR="00282F48" w:rsidRDefault="00282F48" w:rsidP="00282F48"/>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6"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Pr="00386E84" w:rsidRDefault="00282F48" w:rsidP="00BE3C5D">
            <w:pPr>
              <w:pStyle w:val="Heading5"/>
              <w:spacing w:before="120"/>
              <w:rPr>
                <w:szCs w:val="24"/>
              </w:rPr>
            </w:pPr>
            <w:proofErr w:type="gramStart"/>
            <w:r>
              <w:rPr>
                <w:caps/>
              </w:rPr>
              <w:t xml:space="preserve">lambda0, </w:t>
            </w:r>
            <w:r>
              <w:rPr>
                <w:szCs w:val="24"/>
              </w:rPr>
              <w:t>cont.</w:t>
            </w:r>
            <w:proofErr w:type="gramEnd"/>
          </w:p>
        </w:tc>
        <w:tc>
          <w:tcPr>
            <w:tcW w:w="6120" w:type="dxa"/>
            <w:tcBorders>
              <w:top w:val="dotted" w:sz="4" w:space="0" w:color="auto"/>
              <w:bottom w:val="dotted" w:sz="4" w:space="0" w:color="auto"/>
            </w:tcBorders>
          </w:tcPr>
          <w:p w:rsidR="00282F48" w:rsidRDefault="00282F48" w:rsidP="00BE3C5D">
            <w:pPr>
              <w:spacing w:before="120"/>
              <w:jc w:val="both"/>
              <w:rPr>
                <w:sz w:val="24"/>
              </w:rPr>
            </w:pPr>
            <w:r>
              <w:rPr>
                <w:sz w:val="24"/>
              </w:rPr>
              <w:t xml:space="preserve">This equation allows a variety of algal, self-shading, light extinction relationships to be modeled. </w:t>
            </w:r>
            <w:proofErr w:type="gramStart"/>
            <w:r>
              <w:rPr>
                <w:sz w:val="24"/>
              </w:rPr>
              <w:t xml:space="preserve">When </w:t>
            </w:r>
            <w:proofErr w:type="gramEnd"/>
            <w:r>
              <w:rPr>
                <w:position w:val="-14"/>
                <w:sz w:val="24"/>
              </w:rPr>
              <w:object w:dxaOrig="1520" w:dyaOrig="380">
                <v:shape id="_x0000_i1056" type="#_x0000_t75" style="width:78pt;height:18pt" o:ole="" fillcolor="window">
                  <v:imagedata r:id="rId73" o:title=""/>
                </v:shape>
                <o:OLEObject Type="Embed" ProgID="Equation.3" ShapeID="_x0000_i1056" DrawAspect="Content" ObjectID="_1563609552" r:id="rId74"/>
              </w:object>
            </w:r>
            <w:r>
              <w:rPr>
                <w:sz w:val="24"/>
              </w:rPr>
              <w:t xml:space="preserve">, no algal self-shading is simulated. When </w:t>
            </w:r>
            <w:r>
              <w:rPr>
                <w:position w:val="-14"/>
                <w:sz w:val="24"/>
              </w:rPr>
              <w:object w:dxaOrig="740" w:dyaOrig="380">
                <v:shape id="_x0000_i1057" type="#_x0000_t75" style="width:36pt;height:18pt" o:ole="" fillcolor="window">
                  <v:imagedata r:id="rId75" o:title=""/>
                </v:shape>
                <o:OLEObject Type="Embed" ProgID="Equation.3" ShapeID="_x0000_i1057" DrawAspect="Content" ObjectID="_1563609553" r:id="rId76"/>
              </w:object>
            </w:r>
            <w:r>
              <w:rPr>
                <w:sz w:val="24"/>
              </w:rPr>
              <w:t xml:space="preserve"> </w:t>
            </w:r>
            <w:proofErr w:type="gramStart"/>
            <w:r>
              <w:rPr>
                <w:sz w:val="24"/>
              </w:rPr>
              <w:t xml:space="preserve">and </w:t>
            </w:r>
            <w:proofErr w:type="gramEnd"/>
            <w:r>
              <w:rPr>
                <w:position w:val="-14"/>
                <w:sz w:val="24"/>
              </w:rPr>
              <w:object w:dxaOrig="760" w:dyaOrig="380">
                <v:shape id="_x0000_i1058" type="#_x0000_t75" style="width:36pt;height:18pt" o:ole="" fillcolor="window">
                  <v:imagedata r:id="rId77" o:title=""/>
                </v:shape>
                <o:OLEObject Type="Embed" ProgID="Equation.3" ShapeID="_x0000_i1058" DrawAspect="Content" ObjectID="_1563609554" r:id="rId78"/>
              </w:object>
            </w:r>
            <w:r>
              <w:rPr>
                <w:sz w:val="24"/>
              </w:rPr>
              <w:t xml:space="preserve">, linear algal self-shading is modeled. When </w:t>
            </w:r>
            <w:r>
              <w:rPr>
                <w:position w:val="-14"/>
                <w:sz w:val="24"/>
              </w:rPr>
              <w:object w:dxaOrig="360" w:dyaOrig="380">
                <v:shape id="_x0000_i1059" type="#_x0000_t75" style="width:18pt;height:18pt" o:ole="" fillcolor="window">
                  <v:imagedata r:id="rId69" o:title=""/>
                </v:shape>
                <o:OLEObject Type="Embed" ProgID="Equation.3" ShapeID="_x0000_i1059" DrawAspect="Content" ObjectID="_1563609555" r:id="rId79"/>
              </w:object>
            </w:r>
            <w:r>
              <w:rPr>
                <w:sz w:val="24"/>
              </w:rPr>
              <w:t xml:space="preserve"> and </w:t>
            </w:r>
            <w:r>
              <w:rPr>
                <w:position w:val="-14"/>
                <w:sz w:val="24"/>
              </w:rPr>
              <w:object w:dxaOrig="380" w:dyaOrig="380">
                <v:shape id="_x0000_i1060" type="#_x0000_t75" style="width:18pt;height:18pt" o:ole="" fillcolor="window">
                  <v:imagedata r:id="rId71" o:title=""/>
                </v:shape>
                <o:OLEObject Type="Embed" ProgID="Equation.3" ShapeID="_x0000_i1060" DrawAspect="Content" ObjectID="_1563609556" r:id="rId80"/>
              </w:object>
            </w:r>
            <w:r>
              <w:rPr>
                <w:sz w:val="24"/>
              </w:rPr>
              <w:t xml:space="preserve"> are set to a value other than 0, non-linear algal self-shading is modeled. The Riley equation (Bowie et al., 1985) defines </w:t>
            </w:r>
            <w:r>
              <w:rPr>
                <w:position w:val="-14"/>
                <w:sz w:val="24"/>
              </w:rPr>
              <w:object w:dxaOrig="3120" w:dyaOrig="420">
                <v:shape id="_x0000_i1061" type="#_x0000_t75" style="width:156pt;height:24pt" o:ole="" fillcolor="window">
                  <v:imagedata r:id="rId81" o:title=""/>
                </v:shape>
                <o:OLEObject Type="Embed" ProgID="Equation.3" ShapeID="_x0000_i1061" DrawAspect="Content" ObjectID="_1563609557" r:id="rId82"/>
              </w:object>
            </w:r>
            <w:r>
              <w:rPr>
                <w:sz w:val="24"/>
              </w:rPr>
              <w:t xml:space="preserve"> </w:t>
            </w:r>
            <w:proofErr w:type="gramStart"/>
            <w:r>
              <w:rPr>
                <w:sz w:val="24"/>
              </w:rPr>
              <w:t xml:space="preserve">and </w:t>
            </w:r>
            <w:proofErr w:type="gramEnd"/>
            <w:r>
              <w:rPr>
                <w:position w:val="-14"/>
                <w:sz w:val="24"/>
              </w:rPr>
              <w:object w:dxaOrig="3140" w:dyaOrig="420">
                <v:shape id="_x0000_i1062" type="#_x0000_t75" style="width:156pt;height:24pt" o:ole="" fillcolor="window">
                  <v:imagedata r:id="rId83" o:title=""/>
                </v:shape>
                <o:OLEObject Type="Embed" ProgID="Equation.3" ShapeID="_x0000_i1062" DrawAspect="Content" ObjectID="_1563609558" r:id="rId84"/>
              </w:object>
            </w:r>
            <w:r>
              <w:rPr>
                <w:sz w:val="24"/>
              </w:rPr>
              <w:t>.</w:t>
            </w:r>
          </w:p>
          <w:p w:rsidR="00282F48" w:rsidRDefault="00282F48" w:rsidP="00BE3C5D">
            <w:pPr>
              <w:spacing w:before="120"/>
              <w:jc w:val="both"/>
              <w:rPr>
                <w:sz w:val="24"/>
              </w:rPr>
            </w:pPr>
            <w:r>
              <w:rPr>
                <w:sz w:val="24"/>
              </w:rPr>
              <w:t>If no value for LAMBDA0 is entered, the model will set LAMBDA0 = 1.0.</w:t>
            </w:r>
          </w:p>
          <w:p w:rsidR="00282F48" w:rsidRDefault="00282F48" w:rsidP="00BE3C5D">
            <w:pPr>
              <w:spacing w:before="120"/>
              <w:jc w:val="both"/>
              <w:rPr>
                <w:sz w:val="24"/>
              </w:rPr>
            </w:pPr>
            <w:r>
              <w:rPr>
                <w:sz w:val="24"/>
              </w:rP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lambda1</w:t>
            </w:r>
          </w:p>
        </w:tc>
        <w:tc>
          <w:tcPr>
            <w:tcW w:w="6120" w:type="dxa"/>
            <w:tcBorders>
              <w:top w:val="dotted" w:sz="4" w:space="0" w:color="auto"/>
              <w:bottom w:val="dotted" w:sz="4" w:space="0" w:color="auto"/>
            </w:tcBorders>
          </w:tcPr>
          <w:p w:rsidR="00282F48" w:rsidRDefault="00282F48" w:rsidP="00BE3C5D">
            <w:pPr>
              <w:pStyle w:val="Heading1"/>
              <w:spacing w:before="120" w:after="0"/>
            </w:pPr>
            <w:r>
              <w:t>Linear algal self-shading coefficient (m</w:t>
            </w:r>
            <w:r>
              <w:rPr>
                <w:vertAlign w:val="superscript"/>
              </w:rPr>
              <w:t>-1</w:t>
            </w:r>
            <w:proofErr w:type="gramStart"/>
            <w:r>
              <w:t>·(</w:t>
            </w:r>
            <w:proofErr w:type="gramEnd"/>
            <w:r>
              <w:t>μg chla/L)</w:t>
            </w:r>
            <w:r>
              <w:rPr>
                <w:vertAlign w:val="superscript"/>
              </w:rPr>
              <w:t>-1</w:t>
            </w:r>
            <w:r>
              <w:t>).</w:t>
            </w:r>
          </w:p>
          <w:p w:rsidR="00282F48" w:rsidRDefault="00282F48" w:rsidP="00BE3C5D">
            <w:pPr>
              <w:pStyle w:val="Heading1"/>
              <w:spacing w:before="120" w:after="0"/>
            </w:pPr>
            <w:r>
              <w:t>See explanation for LAMBDA0 for more information on this variable.</w:t>
            </w:r>
          </w:p>
          <w:p w:rsidR="00282F48" w:rsidRDefault="00282F48" w:rsidP="00BE3C5D">
            <w:pPr>
              <w:pStyle w:val="Heading1"/>
              <w:spacing w:before="120" w:after="0"/>
            </w:pPr>
            <w:r>
              <w:t>Values for LAMBDA1 should fall in the range 0.0065-0.065. If no value for LAMBDA1 is entered, the model will set LAMBDA1 = 0.03.</w:t>
            </w:r>
          </w:p>
          <w:p w:rsidR="00282F48" w:rsidRDefault="00282F48" w:rsidP="00BE3C5D">
            <w:pPr>
              <w:pStyle w:val="Heading1"/>
              <w:spacing w:before="120" w:after="0"/>
            </w:pPr>
            <w:proofErr w:type="gramStart"/>
            <w:r>
              <w:t>Required if in-stream nutrient cycling is being modeled.</w:t>
            </w:r>
            <w:proofErr w:type="gramEnd"/>
          </w:p>
        </w:tc>
      </w:tr>
      <w:tr w:rsidR="00282F48" w:rsidTr="00BE3C5D">
        <w:trPr>
          <w:cantSplit/>
        </w:trPr>
        <w:tc>
          <w:tcPr>
            <w:tcW w:w="2250" w:type="dxa"/>
          </w:tcPr>
          <w:p w:rsidR="00282F48" w:rsidRDefault="00282F48" w:rsidP="00BE3C5D">
            <w:pPr>
              <w:pStyle w:val="Heading5"/>
              <w:spacing w:before="120"/>
              <w:rPr>
                <w:caps/>
              </w:rPr>
            </w:pPr>
            <w:r>
              <w:rPr>
                <w:caps/>
              </w:rPr>
              <w:t>lambda2</w:t>
            </w:r>
          </w:p>
        </w:tc>
        <w:tc>
          <w:tcPr>
            <w:tcW w:w="6120" w:type="dxa"/>
            <w:tcBorders>
              <w:top w:val="dotted" w:sz="4" w:space="0" w:color="auto"/>
              <w:bottom w:val="dotted" w:sz="4" w:space="0" w:color="auto"/>
            </w:tcBorders>
          </w:tcPr>
          <w:p w:rsidR="00282F48" w:rsidRDefault="00282F48" w:rsidP="00BE3C5D">
            <w:pPr>
              <w:pStyle w:val="Heading1"/>
              <w:spacing w:before="120" w:after="0"/>
            </w:pPr>
            <w:r>
              <w:t>Nonlinear algal self-shading coefficient (m</w:t>
            </w:r>
            <w:r>
              <w:rPr>
                <w:vertAlign w:val="superscript"/>
              </w:rPr>
              <w:t>-1</w:t>
            </w:r>
            <w:proofErr w:type="gramStart"/>
            <w:r>
              <w:t>·(</w:t>
            </w:r>
            <w:proofErr w:type="gramEnd"/>
            <w:r>
              <w:t>μg chla/L)</w:t>
            </w:r>
            <w:r>
              <w:rPr>
                <w:vertAlign w:val="superscript"/>
              </w:rPr>
              <w:t>-2/3</w:t>
            </w:r>
            <w:r>
              <w:t xml:space="preserve">). </w:t>
            </w:r>
          </w:p>
          <w:p w:rsidR="00282F48" w:rsidRDefault="00282F48" w:rsidP="00BE3C5D">
            <w:pPr>
              <w:spacing w:before="120"/>
              <w:jc w:val="both"/>
              <w:rPr>
                <w:sz w:val="24"/>
              </w:rPr>
            </w:pPr>
            <w:r>
              <w:rPr>
                <w:sz w:val="24"/>
              </w:rPr>
              <w:t>See explanation for LAMBDA0 for more information on this variable.</w:t>
            </w:r>
          </w:p>
          <w:p w:rsidR="00282F48" w:rsidRDefault="00282F48" w:rsidP="00BE3C5D">
            <w:pPr>
              <w:pStyle w:val="Heading1"/>
              <w:spacing w:before="120" w:after="0"/>
            </w:pPr>
            <w:r>
              <w:t>The recommended value for LAMBDA2 is 0.0541. If no value for LAMBDA2 is entered, the model will set LAMBDA2 = 0.054.</w:t>
            </w:r>
          </w:p>
          <w:p w:rsidR="00282F48" w:rsidRDefault="00282F48" w:rsidP="00BE3C5D">
            <w:pPr>
              <w:pStyle w:val="Heading1"/>
              <w:spacing w:before="120" w:after="0"/>
            </w:pPr>
            <w:proofErr w:type="gramStart"/>
            <w:r>
              <w:t>Required if in-stream nutrient cycling is being modeled.</w:t>
            </w:r>
            <w:proofErr w:type="gramEnd"/>
          </w:p>
        </w:tc>
      </w:tr>
      <w:tr w:rsidR="00282F48" w:rsidTr="00BE3C5D">
        <w:trPr>
          <w:cantSplit/>
        </w:trPr>
        <w:tc>
          <w:tcPr>
            <w:tcW w:w="2250" w:type="dxa"/>
          </w:tcPr>
          <w:p w:rsidR="00282F48" w:rsidRDefault="00282F48" w:rsidP="00BE3C5D">
            <w:pPr>
              <w:pStyle w:val="Heading5"/>
              <w:spacing w:before="120"/>
              <w:rPr>
                <w:caps/>
              </w:rPr>
            </w:pPr>
            <w:r>
              <w:rPr>
                <w:caps/>
              </w:rPr>
              <w:t>p_n</w:t>
            </w:r>
          </w:p>
        </w:tc>
        <w:tc>
          <w:tcPr>
            <w:tcW w:w="6120" w:type="dxa"/>
            <w:tcBorders>
              <w:top w:val="dotted" w:sz="4" w:space="0" w:color="auto"/>
              <w:bottom w:val="dotted" w:sz="4" w:space="0" w:color="auto"/>
            </w:tcBorders>
          </w:tcPr>
          <w:p w:rsidR="00282F48" w:rsidRDefault="00282F48" w:rsidP="00BE3C5D">
            <w:pPr>
              <w:pStyle w:val="Heading1"/>
              <w:spacing w:before="120" w:after="0"/>
            </w:pPr>
            <w:proofErr w:type="gramStart"/>
            <w:r>
              <w:t>Algal preference factor for ammonia.</w:t>
            </w:r>
            <w:proofErr w:type="gramEnd"/>
            <w:r>
              <w:t xml:space="preserve"> </w:t>
            </w:r>
          </w:p>
          <w:p w:rsidR="00282F48" w:rsidRDefault="00282F48" w:rsidP="00BE3C5D">
            <w:pPr>
              <w:pStyle w:val="Heading1"/>
              <w:spacing w:before="120" w:after="0"/>
            </w:pPr>
            <w:r>
              <w:t>Values for P_N should fall in the range 0.01-1.0. If no value for P_N is entered, the model will set P_N = 0.5.</w:t>
            </w:r>
          </w:p>
          <w:p w:rsidR="00282F48" w:rsidRDefault="00282F48" w:rsidP="00BE3C5D">
            <w:pPr>
              <w:pStyle w:val="Heading1"/>
              <w:spacing w:before="120" w:after="0"/>
            </w:pPr>
            <w:proofErr w:type="gramStart"/>
            <w:r>
              <w:t>Required if in-stream nutrient cycling is being modeled.</w:t>
            </w:r>
            <w:proofErr w:type="gramEnd"/>
          </w:p>
        </w:tc>
      </w:tr>
    </w:tbl>
    <w:p w:rsidR="00282F48" w:rsidRDefault="00282F48" w:rsidP="00282F48"/>
    <w:p w:rsidR="003B040C" w:rsidRDefault="003B040C" w:rsidP="003B040C">
      <w:pPr>
        <w:rPr>
          <w:b/>
          <w:smallCaps/>
          <w:sz w:val="28"/>
          <w:szCs w:val="28"/>
          <w:u w:val="single"/>
        </w:rPr>
      </w:pPr>
      <w:r>
        <w:rPr>
          <w:b/>
          <w:smallCaps/>
          <w:sz w:val="28"/>
          <w:szCs w:val="28"/>
          <w:u w:val="single"/>
        </w:rPr>
        <w:t>pesticide.cha</w:t>
      </w:r>
    </w:p>
    <w:p w:rsidR="003B040C" w:rsidRDefault="003B040C" w:rsidP="003B040C">
      <w:pPr>
        <w:rPr>
          <w:sz w:val="24"/>
          <w:szCs w:val="24"/>
        </w:rPr>
      </w:pPr>
      <w:r>
        <w:rPr>
          <w:sz w:val="24"/>
          <w:szCs w:val="24"/>
        </w:rPr>
        <w:t xml:space="preserve">The </w:t>
      </w:r>
      <w:r>
        <w:rPr>
          <w:smallCaps/>
          <w:sz w:val="24"/>
          <w:szCs w:val="24"/>
        </w:rPr>
        <w:t>pesticide.cha</w:t>
      </w:r>
      <w:r>
        <w:rPr>
          <w:sz w:val="24"/>
          <w:szCs w:val="24"/>
        </w:rPr>
        <w:t xml:space="preserve"> file contains the input variables for the nutrients of a channel.  Below is a sample </w:t>
      </w:r>
      <w:r w:rsidR="00DF7104">
        <w:rPr>
          <w:sz w:val="24"/>
          <w:szCs w:val="24"/>
        </w:rPr>
        <w:t xml:space="preserve">partial </w:t>
      </w:r>
      <w:r>
        <w:rPr>
          <w:smallCaps/>
          <w:sz w:val="24"/>
          <w:szCs w:val="24"/>
        </w:rPr>
        <w:t>pesticide.cha</w:t>
      </w:r>
      <w:r>
        <w:rPr>
          <w:sz w:val="24"/>
          <w:szCs w:val="24"/>
        </w:rPr>
        <w:t xml:space="preserve"> file:</w:t>
      </w:r>
    </w:p>
    <w:p w:rsidR="00223F56" w:rsidRDefault="00223F56" w:rsidP="003B040C">
      <w:pPr>
        <w:rPr>
          <w:sz w:val="24"/>
          <w:szCs w:val="24"/>
        </w:rPr>
      </w:pPr>
    </w:p>
    <w:p w:rsidR="00DF7104" w:rsidRPr="00DF7104" w:rsidRDefault="00DF7104" w:rsidP="00DF7104">
      <w:pPr>
        <w:rPr>
          <w:sz w:val="16"/>
          <w:szCs w:val="16"/>
        </w:rPr>
      </w:pPr>
      <w:r w:rsidRPr="00DF7104">
        <w:rPr>
          <w:sz w:val="16"/>
          <w:szCs w:val="16"/>
        </w:rPr>
        <w:t>pesticide.cha: Pesticide channel properties - LREW Subbasin March 2016</w:t>
      </w:r>
    </w:p>
    <w:p w:rsidR="00DF7104" w:rsidRDefault="00DF7104" w:rsidP="00DF7104">
      <w:pPr>
        <w:rPr>
          <w:sz w:val="16"/>
          <w:szCs w:val="16"/>
        </w:rPr>
      </w:pPr>
      <w:r w:rsidRPr="00DF7104">
        <w:rPr>
          <w:sz w:val="16"/>
          <w:szCs w:val="16"/>
        </w:rPr>
        <w:t xml:space="preserve">      CHA_PST_NAME   PST_</w:t>
      </w:r>
      <w:proofErr w:type="gramStart"/>
      <w:r w:rsidRPr="00DF7104">
        <w:rPr>
          <w:sz w:val="16"/>
          <w:szCs w:val="16"/>
        </w:rPr>
        <w:t>REAC  PST</w:t>
      </w:r>
      <w:proofErr w:type="gramEnd"/>
      <w:r w:rsidRPr="00DF7104">
        <w:rPr>
          <w:sz w:val="16"/>
          <w:szCs w:val="16"/>
        </w:rPr>
        <w:t xml:space="preserve">_VOLAT    PST_KOC    PST_MIX    PST_RSP    PST_STL SEDPST_ACT SEDPST_BUR </w:t>
      </w:r>
    </w:p>
    <w:p w:rsidR="003B040C" w:rsidRPr="00DF7104" w:rsidRDefault="00DF7104" w:rsidP="00DF7104">
      <w:pPr>
        <w:rPr>
          <w:sz w:val="16"/>
          <w:szCs w:val="16"/>
        </w:rPr>
      </w:pPr>
      <w:r w:rsidRPr="00DF7104">
        <w:rPr>
          <w:sz w:val="16"/>
          <w:szCs w:val="16"/>
        </w:rPr>
        <w:t xml:space="preserve">                              </w:t>
      </w:r>
      <w:proofErr w:type="gramStart"/>
      <w:r w:rsidRPr="00DF7104">
        <w:rPr>
          <w:sz w:val="16"/>
          <w:szCs w:val="16"/>
        </w:rPr>
        <w:t>null</w:t>
      </w:r>
      <w:proofErr w:type="gramEnd"/>
      <w:r w:rsidRPr="00DF7104">
        <w:rPr>
          <w:sz w:val="16"/>
          <w:szCs w:val="16"/>
        </w:rPr>
        <w:t xml:space="preserve">            </w:t>
      </w:r>
      <w:r>
        <w:rPr>
          <w:sz w:val="16"/>
          <w:szCs w:val="16"/>
        </w:rPr>
        <w:t xml:space="preserve"> </w:t>
      </w:r>
      <w:r w:rsidRPr="00DF7104">
        <w:rPr>
          <w:sz w:val="16"/>
          <w:szCs w:val="16"/>
        </w:rPr>
        <w:t xml:space="preserve"> 0.007              0.010            0.000         </w:t>
      </w:r>
      <w:r>
        <w:rPr>
          <w:sz w:val="16"/>
          <w:szCs w:val="16"/>
        </w:rPr>
        <w:t xml:space="preserve"> </w:t>
      </w:r>
      <w:r w:rsidRPr="00DF7104">
        <w:rPr>
          <w:sz w:val="16"/>
          <w:szCs w:val="16"/>
        </w:rPr>
        <w:t xml:space="preserve">   0.001          0.000        </w:t>
      </w:r>
      <w:r>
        <w:rPr>
          <w:sz w:val="16"/>
          <w:szCs w:val="16"/>
        </w:rPr>
        <w:t xml:space="preserve">  </w:t>
      </w:r>
      <w:r w:rsidRPr="00DF7104">
        <w:rPr>
          <w:sz w:val="16"/>
          <w:szCs w:val="16"/>
        </w:rPr>
        <w:t xml:space="preserve">  1.000              </w:t>
      </w:r>
      <w:r>
        <w:rPr>
          <w:sz w:val="16"/>
          <w:szCs w:val="16"/>
        </w:rPr>
        <w:t xml:space="preserve"> </w:t>
      </w:r>
      <w:r w:rsidRPr="00DF7104">
        <w:rPr>
          <w:sz w:val="16"/>
          <w:szCs w:val="16"/>
        </w:rPr>
        <w:t xml:space="preserve"> 0.030                 0.002                    </w:t>
      </w:r>
    </w:p>
    <w:tbl>
      <w:tblPr>
        <w:tblW w:w="0" w:type="auto"/>
        <w:tblInd w:w="738" w:type="dxa"/>
        <w:tblLayout w:type="fixed"/>
        <w:tblLook w:val="0000" w:firstRow="0" w:lastRow="0" w:firstColumn="0" w:lastColumn="0" w:noHBand="0" w:noVBand="0"/>
      </w:tblPr>
      <w:tblGrid>
        <w:gridCol w:w="2250"/>
        <w:gridCol w:w="5850"/>
      </w:tblGrid>
      <w:tr w:rsidR="005814A4" w:rsidRPr="005814A4" w:rsidTr="00BE3C5D">
        <w:trPr>
          <w:cantSplit/>
        </w:trPr>
        <w:tc>
          <w:tcPr>
            <w:tcW w:w="2250" w:type="dxa"/>
            <w:tcBorders>
              <w:bottom w:val="single" w:sz="6" w:space="0" w:color="auto"/>
            </w:tcBorders>
          </w:tcPr>
          <w:p w:rsidR="005814A4" w:rsidRPr="005814A4" w:rsidRDefault="005814A4" w:rsidP="005814A4">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814A4" w:rsidRPr="005814A4" w:rsidRDefault="005814A4" w:rsidP="005814A4">
            <w:pPr>
              <w:keepNext/>
              <w:spacing w:before="120"/>
              <w:outlineLvl w:val="0"/>
              <w:rPr>
                <w:b/>
                <w:sz w:val="24"/>
              </w:rPr>
            </w:pPr>
            <w:r w:rsidRPr="005814A4">
              <w:rPr>
                <w:b/>
                <w:sz w:val="24"/>
              </w:rPr>
              <w:t>Definition</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TITLE</w:t>
            </w:r>
          </w:p>
        </w:tc>
        <w:tc>
          <w:tcPr>
            <w:tcW w:w="5850" w:type="dxa"/>
            <w:tcBorders>
              <w:top w:val="dotted" w:sz="4" w:space="0" w:color="auto"/>
            </w:tcBorders>
          </w:tcPr>
          <w:p w:rsidR="005814A4" w:rsidRPr="005814A4" w:rsidRDefault="005814A4" w:rsidP="005814A4">
            <w:pPr>
              <w:spacing w:before="120"/>
              <w:jc w:val="both"/>
              <w:rPr>
                <w:sz w:val="24"/>
              </w:rPr>
            </w:pPr>
            <w:r w:rsidRPr="005814A4">
              <w:rPr>
                <w:sz w:val="24"/>
              </w:rPr>
              <w:t>This line is reserved for the pesticide section title. This line is not processed by the model and may be left blank.</w:t>
            </w:r>
          </w:p>
        </w:tc>
      </w:tr>
      <w:tr w:rsidR="00F53DE3" w:rsidRPr="005814A4" w:rsidTr="00BE3C5D">
        <w:trPr>
          <w:cantSplit/>
        </w:trPr>
        <w:tc>
          <w:tcPr>
            <w:tcW w:w="2250" w:type="dxa"/>
          </w:tcPr>
          <w:p w:rsidR="00F53DE3" w:rsidRPr="005814A4" w:rsidRDefault="00F53DE3" w:rsidP="005814A4">
            <w:pPr>
              <w:keepNext/>
              <w:spacing w:before="120"/>
              <w:outlineLvl w:val="4"/>
              <w:rPr>
                <w:caps/>
                <w:sz w:val="24"/>
              </w:rPr>
            </w:pPr>
            <w:r>
              <w:rPr>
                <w:caps/>
                <w:sz w:val="24"/>
              </w:rPr>
              <w:t>Header</w:t>
            </w:r>
          </w:p>
        </w:tc>
        <w:tc>
          <w:tcPr>
            <w:tcW w:w="5850" w:type="dxa"/>
            <w:tcBorders>
              <w:top w:val="dotted" w:sz="4" w:space="0" w:color="auto"/>
            </w:tcBorders>
          </w:tcPr>
          <w:p w:rsidR="00F53DE3" w:rsidRPr="005814A4" w:rsidRDefault="00F53DE3" w:rsidP="005814A4">
            <w:pPr>
              <w:spacing w:before="120"/>
              <w:jc w:val="both"/>
              <w:rPr>
                <w:sz w:val="24"/>
              </w:rPr>
            </w:pPr>
            <w:r>
              <w:rPr>
                <w:sz w:val="24"/>
              </w:rPr>
              <w:t xml:space="preserve">Headings </w:t>
            </w:r>
          </w:p>
        </w:tc>
      </w:tr>
      <w:tr w:rsidR="005734F7" w:rsidRPr="005814A4" w:rsidTr="005814A4">
        <w:trPr>
          <w:cantSplit/>
        </w:trPr>
        <w:tc>
          <w:tcPr>
            <w:tcW w:w="2250" w:type="dxa"/>
          </w:tcPr>
          <w:p w:rsidR="005734F7" w:rsidRDefault="005734F7" w:rsidP="00BE3C5D">
            <w:pPr>
              <w:keepNext/>
              <w:spacing w:before="120"/>
              <w:outlineLvl w:val="4"/>
              <w:rPr>
                <w:caps/>
                <w:sz w:val="24"/>
              </w:rPr>
            </w:pPr>
            <w:r>
              <w:rPr>
                <w:caps/>
                <w:sz w:val="24"/>
              </w:rPr>
              <w:t>name</w:t>
            </w:r>
          </w:p>
        </w:tc>
        <w:tc>
          <w:tcPr>
            <w:tcW w:w="5850" w:type="dxa"/>
            <w:tcBorders>
              <w:top w:val="dotted" w:sz="4" w:space="0" w:color="auto"/>
            </w:tcBorders>
          </w:tcPr>
          <w:p w:rsidR="005734F7" w:rsidRDefault="005734F7" w:rsidP="00BE3C5D">
            <w:pPr>
              <w:spacing w:before="120"/>
              <w:jc w:val="both"/>
              <w:rPr>
                <w:sz w:val="24"/>
              </w:rPr>
            </w:pPr>
            <w:r>
              <w:rPr>
                <w:sz w:val="24"/>
              </w:rPr>
              <w:t>Name of the pesticide channel</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PST_REA</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Pesticide reaction coefficient in reach (day</w:t>
            </w:r>
            <w:r w:rsidRPr="005814A4">
              <w:rPr>
                <w:sz w:val="24"/>
                <w:vertAlign w:val="superscript"/>
              </w:rPr>
              <w:t>-1</w:t>
            </w:r>
            <w:r w:rsidRPr="005814A4">
              <w:rPr>
                <w:sz w:val="24"/>
              </w:rPr>
              <w:t xml:space="preserve">). </w:t>
            </w:r>
          </w:p>
          <w:p w:rsidR="005814A4" w:rsidRPr="005814A4" w:rsidRDefault="005814A4" w:rsidP="005814A4">
            <w:pPr>
              <w:spacing w:before="120"/>
              <w:jc w:val="both"/>
              <w:rPr>
                <w:sz w:val="24"/>
              </w:rPr>
            </w:pPr>
            <w:r w:rsidRPr="005814A4">
              <w:rPr>
                <w:sz w:val="24"/>
              </w:rPr>
              <w:t>The rate constant is related to the aqueous half-life:</w:t>
            </w:r>
          </w:p>
          <w:p w:rsidR="005814A4" w:rsidRPr="005814A4" w:rsidRDefault="005814A4" w:rsidP="005814A4">
            <w:pPr>
              <w:spacing w:before="120"/>
              <w:jc w:val="both"/>
              <w:rPr>
                <w:sz w:val="24"/>
              </w:rPr>
            </w:pPr>
            <w:r w:rsidRPr="005814A4">
              <w:rPr>
                <w:position w:val="-32"/>
                <w:sz w:val="24"/>
              </w:rPr>
              <w:object w:dxaOrig="1320" w:dyaOrig="700">
                <v:shape id="_x0000_i1063" type="#_x0000_t75" style="width:66pt;height:36pt" o:ole="" fillcolor="window">
                  <v:imagedata r:id="rId85" o:title=""/>
                </v:shape>
                <o:OLEObject Type="Embed" ProgID="Equation.3" ShapeID="_x0000_i1063" DrawAspect="Content" ObjectID="_1563609559" r:id="rId86"/>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p,aq</w:t>
            </w:r>
            <w:r w:rsidRPr="005814A4">
              <w:rPr>
                <w:sz w:val="24"/>
              </w:rPr>
              <w:t xml:space="preserve"> is the rate constant for degradation or removal of pesticide in the water (1/day), and </w:t>
            </w:r>
            <w:r w:rsidRPr="005814A4">
              <w:rPr>
                <w:i/>
                <w:sz w:val="24"/>
              </w:rPr>
              <w:t>t</w:t>
            </w:r>
            <w:r w:rsidRPr="005814A4">
              <w:rPr>
                <w:sz w:val="24"/>
                <w:vertAlign w:val="subscript"/>
              </w:rPr>
              <w:t>1/2,</w:t>
            </w:r>
            <w:r w:rsidRPr="005814A4">
              <w:rPr>
                <w:i/>
                <w:sz w:val="24"/>
                <w:vertAlign w:val="subscript"/>
              </w:rPr>
              <w:t>aq</w:t>
            </w:r>
            <w:r w:rsidRPr="005814A4">
              <w:rPr>
                <w:sz w:val="24"/>
              </w:rPr>
              <w:t xml:space="preserve"> is the aqueous half-life for the pesticide (days).</w:t>
            </w:r>
          </w:p>
          <w:p w:rsidR="005814A4" w:rsidRPr="005814A4" w:rsidRDefault="005814A4" w:rsidP="005814A4">
            <w:pPr>
              <w:spacing w:before="120"/>
              <w:jc w:val="both"/>
              <w:rPr>
                <w:sz w:val="24"/>
              </w:rPr>
            </w:pPr>
            <w:r w:rsidRPr="005814A4">
              <w:rPr>
                <w:sz w:val="24"/>
              </w:rPr>
              <w:t>If no value for CHPST_REA is entered, the model will set CHPST_REA = 0.007 day</w:t>
            </w:r>
            <w:r w:rsidRPr="005814A4">
              <w:rPr>
                <w:sz w:val="24"/>
                <w:vertAlign w:val="superscript"/>
              </w:rPr>
              <w:t>-1</w:t>
            </w:r>
            <w:r w:rsidRPr="005814A4">
              <w:rPr>
                <w:sz w:val="24"/>
              </w:rPr>
              <w:t>.</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PST_VOL</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Pesticide volatilization coefficient in reach (m/day).</w:t>
            </w:r>
          </w:p>
          <w:p w:rsidR="005814A4" w:rsidRPr="005814A4" w:rsidRDefault="005814A4" w:rsidP="005814A4">
            <w:pPr>
              <w:spacing w:before="120"/>
              <w:jc w:val="both"/>
              <w:rPr>
                <w:sz w:val="24"/>
              </w:rPr>
            </w:pPr>
            <w:r w:rsidRPr="005814A4">
              <w:rPr>
                <w:sz w:val="24"/>
              </w:rPr>
              <w:t xml:space="preserve">The volatilization mass-transfer coefficient can be calculated based on Whitman’s two-film or two-resistance theory (Whitman, 1923; Lewis and Whitman, 1924 as described in Chapra, 1997). While the main </w:t>
            </w:r>
            <w:proofErr w:type="gramStart"/>
            <w:r w:rsidRPr="005814A4">
              <w:rPr>
                <w:sz w:val="24"/>
              </w:rPr>
              <w:t>body of the gas and liquid phases are</w:t>
            </w:r>
            <w:proofErr w:type="gramEnd"/>
            <w:r w:rsidRPr="005814A4">
              <w:rPr>
                <w:sz w:val="24"/>
              </w:rPr>
              <w:t xml:space="preserve"> assumed to be well-mixed and homogenous, the two-film theory assumes that a substance moving between the two phases encounters maximum resistance in two laminar boundary layers where transfer is a function of molecular diffusion. In this type of system the transfer coefficient or velocity is:</w:t>
            </w:r>
          </w:p>
          <w:p w:rsidR="005814A4" w:rsidRPr="005814A4" w:rsidRDefault="005814A4" w:rsidP="005814A4">
            <w:pPr>
              <w:spacing w:before="120"/>
              <w:jc w:val="both"/>
              <w:rPr>
                <w:sz w:val="24"/>
              </w:rPr>
            </w:pPr>
            <w:r w:rsidRPr="005814A4">
              <w:rPr>
                <w:position w:val="-32"/>
                <w:sz w:val="24"/>
              </w:rPr>
              <w:object w:dxaOrig="3000" w:dyaOrig="700">
                <v:shape id="_x0000_i1064" type="#_x0000_t75" style="width:150pt;height:36pt" o:ole="" fillcolor="window">
                  <v:imagedata r:id="rId87" o:title=""/>
                </v:shape>
                <o:OLEObject Type="Embed" ProgID="Equation.3" ShapeID="_x0000_i1064" DrawAspect="Content" ObjectID="_1563609560" r:id="rId88"/>
              </w:object>
            </w:r>
          </w:p>
          <w:p w:rsidR="005814A4" w:rsidRPr="005814A4" w:rsidRDefault="005814A4" w:rsidP="005814A4">
            <w:pPr>
              <w:spacing w:before="120"/>
              <w:jc w:val="both"/>
              <w:rPr>
                <w:sz w:val="24"/>
              </w:rPr>
            </w:pPr>
            <w:r w:rsidRPr="005814A4">
              <w:rPr>
                <w:sz w:val="24"/>
              </w:rPr>
              <w:t xml:space="preserve">where </w:t>
            </w:r>
            <w:r w:rsidRPr="005814A4">
              <w:rPr>
                <w:i/>
                <w:sz w:val="24"/>
              </w:rPr>
              <w:t>v</w:t>
            </w:r>
            <w:r w:rsidRPr="005814A4">
              <w:rPr>
                <w:i/>
                <w:sz w:val="24"/>
                <w:vertAlign w:val="subscript"/>
              </w:rPr>
              <w:t>v</w:t>
            </w:r>
            <w:r w:rsidRPr="005814A4">
              <w:rPr>
                <w:sz w:val="24"/>
              </w:rPr>
              <w:t xml:space="preserve"> is the volatilization mass-transfer coefficient (m/day), </w:t>
            </w:r>
            <w:r w:rsidRPr="005814A4">
              <w:rPr>
                <w:i/>
                <w:sz w:val="24"/>
              </w:rPr>
              <w:t>K</w:t>
            </w:r>
            <w:r w:rsidRPr="005814A4">
              <w:rPr>
                <w:i/>
                <w:sz w:val="24"/>
                <w:vertAlign w:val="subscript"/>
              </w:rPr>
              <w:t>l</w:t>
            </w:r>
            <w:r w:rsidRPr="005814A4">
              <w:rPr>
                <w:sz w:val="24"/>
              </w:rPr>
              <w:t xml:space="preserve"> is the mass-transfer velocity in the liquid laminar layer (m/day), </w:t>
            </w:r>
            <w:r w:rsidRPr="005814A4">
              <w:rPr>
                <w:i/>
                <w:sz w:val="24"/>
              </w:rPr>
              <w:t>K</w:t>
            </w:r>
            <w:r w:rsidRPr="005814A4">
              <w:rPr>
                <w:i/>
                <w:sz w:val="24"/>
                <w:vertAlign w:val="subscript"/>
              </w:rPr>
              <w:t>g</w:t>
            </w:r>
            <w:r w:rsidRPr="005814A4">
              <w:rPr>
                <w:sz w:val="24"/>
              </w:rPr>
              <w:t xml:space="preserve"> is the mass-transfer velocity in the gaseous laminar layer (m/day), </w:t>
            </w:r>
            <w:r w:rsidRPr="005814A4">
              <w:rPr>
                <w:i/>
                <w:sz w:val="24"/>
              </w:rPr>
              <w:t>H</w:t>
            </w:r>
            <w:r w:rsidRPr="005814A4">
              <w:rPr>
                <w:i/>
                <w:sz w:val="24"/>
                <w:vertAlign w:val="subscript"/>
              </w:rPr>
              <w:t>e</w:t>
            </w:r>
            <w:r w:rsidRPr="005814A4">
              <w:rPr>
                <w:sz w:val="24"/>
              </w:rPr>
              <w:t xml:space="preserve"> is Henry’s constant (atm m</w:t>
            </w:r>
            <w:r w:rsidRPr="005814A4">
              <w:rPr>
                <w:sz w:val="24"/>
                <w:vertAlign w:val="superscript"/>
              </w:rPr>
              <w:t>3</w:t>
            </w:r>
            <w:r w:rsidRPr="005814A4">
              <w:rPr>
                <w:sz w:val="24"/>
              </w:rPr>
              <w:t xml:space="preserve"> mole</w:t>
            </w:r>
            <w:r w:rsidRPr="005814A4">
              <w:rPr>
                <w:sz w:val="24"/>
                <w:vertAlign w:val="superscript"/>
              </w:rPr>
              <w:t>-1</w:t>
            </w:r>
            <w:r w:rsidRPr="005814A4">
              <w:rPr>
                <w:sz w:val="24"/>
              </w:rPr>
              <w:t xml:space="preserve">), </w:t>
            </w:r>
            <w:r w:rsidRPr="005814A4">
              <w:rPr>
                <w:i/>
                <w:sz w:val="24"/>
              </w:rPr>
              <w:t>R</w:t>
            </w:r>
            <w:r w:rsidRPr="005814A4">
              <w:rPr>
                <w:sz w:val="24"/>
              </w:rPr>
              <w:t xml:space="preserve"> is the universal gas constant (8.206 </w:t>
            </w:r>
            <w:r w:rsidRPr="005814A4">
              <w:rPr>
                <w:sz w:val="24"/>
              </w:rPr>
              <w:sym w:font="Symbol" w:char="F0B4"/>
            </w:r>
            <w:r w:rsidRPr="005814A4">
              <w:rPr>
                <w:sz w:val="24"/>
              </w:rPr>
              <w:t xml:space="preserve"> 10</w:t>
            </w:r>
            <w:r w:rsidRPr="005814A4">
              <w:rPr>
                <w:sz w:val="24"/>
                <w:vertAlign w:val="superscript"/>
              </w:rPr>
              <w:t>-5</w:t>
            </w:r>
            <w:r w:rsidRPr="005814A4">
              <w:rPr>
                <w:sz w:val="24"/>
              </w:rPr>
              <w:t xml:space="preserve"> atm m</w:t>
            </w:r>
            <w:r w:rsidRPr="005814A4">
              <w:rPr>
                <w:sz w:val="24"/>
                <w:vertAlign w:val="superscript"/>
              </w:rPr>
              <w:t>3</w:t>
            </w:r>
            <w:r w:rsidRPr="005814A4">
              <w:rPr>
                <w:sz w:val="24"/>
              </w:rPr>
              <w:t xml:space="preserve"> (K mole)</w:t>
            </w:r>
            <w:r w:rsidRPr="005814A4">
              <w:rPr>
                <w:sz w:val="24"/>
                <w:vertAlign w:val="superscript"/>
              </w:rPr>
              <w:t>-1</w:t>
            </w:r>
            <w:r w:rsidRPr="005814A4">
              <w:rPr>
                <w:sz w:val="24"/>
              </w:rPr>
              <w:t xml:space="preserve">), and </w:t>
            </w:r>
            <w:r w:rsidRPr="005814A4">
              <w:rPr>
                <w:i/>
                <w:sz w:val="24"/>
              </w:rPr>
              <w:t>T</w:t>
            </w:r>
            <w:r w:rsidRPr="005814A4">
              <w:rPr>
                <w:i/>
                <w:sz w:val="24"/>
                <w:vertAlign w:val="subscript"/>
              </w:rPr>
              <w:t>K</w:t>
            </w:r>
            <w:r w:rsidRPr="005814A4">
              <w:rPr>
                <w:sz w:val="24"/>
              </w:rPr>
              <w:t xml:space="preserve"> is the temperature (K). </w:t>
            </w:r>
          </w:p>
          <w:p w:rsidR="005814A4" w:rsidRPr="005814A4" w:rsidRDefault="005814A4" w:rsidP="005814A4">
            <w:pPr>
              <w:spacing w:before="120"/>
              <w:jc w:val="both"/>
              <w:rPr>
                <w:sz w:val="24"/>
              </w:rPr>
            </w:pPr>
            <w:r w:rsidRPr="005814A4">
              <w:rPr>
                <w:sz w:val="24"/>
              </w:rPr>
              <w:t xml:space="preserve">For rivers where liquid flow is turbulent, the transfer coefficients are estimated using the surface renewal theory (Higbie, 1935; Danckwerts, 1951; as described by Chapra, 1997). The surface renewal model visualizes the system as </w:t>
            </w:r>
          </w:p>
        </w:tc>
      </w:tr>
    </w:tbl>
    <w:p w:rsidR="005814A4" w:rsidRPr="005814A4" w:rsidRDefault="005814A4" w:rsidP="005814A4"/>
    <w:tbl>
      <w:tblPr>
        <w:tblW w:w="0" w:type="auto"/>
        <w:tblInd w:w="738" w:type="dxa"/>
        <w:tblLayout w:type="fixed"/>
        <w:tblLook w:val="0000" w:firstRow="0" w:lastRow="0" w:firstColumn="0" w:lastColumn="0" w:noHBand="0" w:noVBand="0"/>
      </w:tblPr>
      <w:tblGrid>
        <w:gridCol w:w="2250"/>
        <w:gridCol w:w="5850"/>
      </w:tblGrid>
      <w:tr w:rsidR="005814A4" w:rsidRPr="005814A4" w:rsidTr="00BE3C5D">
        <w:trPr>
          <w:cantSplit/>
        </w:trPr>
        <w:tc>
          <w:tcPr>
            <w:tcW w:w="2250" w:type="dxa"/>
            <w:tcBorders>
              <w:bottom w:val="single" w:sz="6" w:space="0" w:color="auto"/>
            </w:tcBorders>
          </w:tcPr>
          <w:p w:rsidR="005814A4" w:rsidRPr="005814A4" w:rsidRDefault="005814A4" w:rsidP="005814A4">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814A4" w:rsidRPr="005814A4" w:rsidRDefault="005814A4" w:rsidP="005814A4">
            <w:pPr>
              <w:keepNext/>
              <w:spacing w:before="120"/>
              <w:outlineLvl w:val="0"/>
              <w:rPr>
                <w:b/>
                <w:sz w:val="24"/>
              </w:rPr>
            </w:pPr>
            <w:r w:rsidRPr="005814A4">
              <w:rPr>
                <w:b/>
                <w:sz w:val="24"/>
              </w:rPr>
              <w:t>Definition</w:t>
            </w:r>
          </w:p>
        </w:tc>
      </w:tr>
      <w:tr w:rsidR="005814A4" w:rsidRPr="005814A4" w:rsidTr="00BE3C5D">
        <w:trPr>
          <w:cantSplit/>
        </w:trPr>
        <w:tc>
          <w:tcPr>
            <w:tcW w:w="2250" w:type="dxa"/>
          </w:tcPr>
          <w:p w:rsidR="005814A4" w:rsidRPr="005814A4" w:rsidRDefault="005814A4" w:rsidP="005814A4">
            <w:pPr>
              <w:keepNext/>
              <w:spacing w:before="120"/>
              <w:outlineLvl w:val="4"/>
              <w:rPr>
                <w:sz w:val="24"/>
              </w:rPr>
            </w:pPr>
            <w:r w:rsidRPr="005814A4">
              <w:rPr>
                <w:caps/>
                <w:sz w:val="24"/>
              </w:rPr>
              <w:t xml:space="preserve">pst_VOL, </w:t>
            </w:r>
            <w:r w:rsidRPr="005814A4">
              <w:rPr>
                <w:sz w:val="24"/>
              </w:rPr>
              <w:t>cont.</w:t>
            </w:r>
          </w:p>
        </w:tc>
        <w:tc>
          <w:tcPr>
            <w:tcW w:w="5850" w:type="dxa"/>
            <w:tcBorders>
              <w:top w:val="dotted" w:sz="4" w:space="0" w:color="auto"/>
            </w:tcBorders>
          </w:tcPr>
          <w:p w:rsidR="005814A4" w:rsidRPr="005814A4" w:rsidRDefault="005814A4" w:rsidP="005814A4">
            <w:pPr>
              <w:spacing w:before="120"/>
              <w:jc w:val="both"/>
              <w:rPr>
                <w:sz w:val="24"/>
              </w:rPr>
            </w:pPr>
            <w:proofErr w:type="gramStart"/>
            <w:r w:rsidRPr="005814A4">
              <w:rPr>
                <w:sz w:val="24"/>
              </w:rPr>
              <w:t>consisting</w:t>
            </w:r>
            <w:proofErr w:type="gramEnd"/>
            <w:r w:rsidRPr="005814A4">
              <w:rPr>
                <w:sz w:val="24"/>
              </w:rPr>
              <w:t xml:space="preserve"> of parcels of water that are brought to the surface for a period of time. The fluid elements are assumed to reach and leave the air/water interface randomly, i.e. the exposure of the fluid elements to air is described by a statistical distribution. The transfer velocities for the liquid and gaseous phases are calculated:</w:t>
            </w:r>
          </w:p>
          <w:p w:rsidR="005814A4" w:rsidRPr="005814A4" w:rsidRDefault="005814A4" w:rsidP="005814A4">
            <w:pPr>
              <w:spacing w:before="120"/>
              <w:jc w:val="both"/>
              <w:rPr>
                <w:sz w:val="24"/>
              </w:rPr>
            </w:pPr>
            <w:r w:rsidRPr="005814A4">
              <w:rPr>
                <w:sz w:val="24"/>
              </w:rPr>
              <w:tab/>
            </w:r>
            <w:r w:rsidRPr="005814A4">
              <w:rPr>
                <w:position w:val="-14"/>
                <w:sz w:val="24"/>
              </w:rPr>
              <w:object w:dxaOrig="1320" w:dyaOrig="420">
                <v:shape id="_x0000_i1065" type="#_x0000_t75" style="width:66pt;height:24pt" o:ole="" fillcolor="window">
                  <v:imagedata r:id="rId89" o:title=""/>
                </v:shape>
                <o:OLEObject Type="Embed" ProgID="Equation.3" ShapeID="_x0000_i1065" DrawAspect="Content" ObjectID="_1563609561" r:id="rId90"/>
              </w:object>
            </w:r>
            <w:r w:rsidRPr="005814A4">
              <w:rPr>
                <w:sz w:val="24"/>
              </w:rPr>
              <w:tab/>
            </w:r>
            <w:r w:rsidRPr="005814A4">
              <w:rPr>
                <w:sz w:val="24"/>
              </w:rPr>
              <w:tab/>
            </w:r>
            <w:r w:rsidRPr="005814A4">
              <w:rPr>
                <w:position w:val="-16"/>
                <w:sz w:val="24"/>
              </w:rPr>
              <w:object w:dxaOrig="1440" w:dyaOrig="440">
                <v:shape id="_x0000_i1066" type="#_x0000_t75" style="width:1in;height:24pt" o:ole="" fillcolor="window">
                  <v:imagedata r:id="rId91" o:title=""/>
                </v:shape>
                <o:OLEObject Type="Embed" ProgID="Equation.3" ShapeID="_x0000_i1066" DrawAspect="Content" ObjectID="_1563609562" r:id="rId92"/>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l</w:t>
            </w:r>
            <w:r w:rsidRPr="005814A4">
              <w:rPr>
                <w:sz w:val="24"/>
              </w:rPr>
              <w:t xml:space="preserve"> is the mass-transfer velocity in the liquid laminar layer (m/day), </w:t>
            </w:r>
            <w:r w:rsidRPr="005814A4">
              <w:rPr>
                <w:i/>
                <w:sz w:val="24"/>
              </w:rPr>
              <w:t>K</w:t>
            </w:r>
            <w:r w:rsidRPr="005814A4">
              <w:rPr>
                <w:i/>
                <w:sz w:val="24"/>
                <w:vertAlign w:val="subscript"/>
              </w:rPr>
              <w:t>g</w:t>
            </w:r>
            <w:r w:rsidRPr="005814A4">
              <w:rPr>
                <w:sz w:val="24"/>
              </w:rPr>
              <w:t xml:space="preserve"> is the mass-transfer velocity in the gaseous laminar layer (m/day), </w:t>
            </w:r>
            <w:r w:rsidRPr="005814A4">
              <w:rPr>
                <w:i/>
                <w:sz w:val="24"/>
              </w:rPr>
              <w:t>D</w:t>
            </w:r>
            <w:r w:rsidRPr="005814A4">
              <w:rPr>
                <w:i/>
                <w:sz w:val="24"/>
                <w:vertAlign w:val="subscript"/>
              </w:rPr>
              <w:t>l</w:t>
            </w:r>
            <w:r w:rsidRPr="005814A4">
              <w:rPr>
                <w:sz w:val="24"/>
              </w:rPr>
              <w:t xml:space="preserve"> is the liquid molecular diffusion coefficient (m</w:t>
            </w:r>
            <w:r w:rsidRPr="005814A4">
              <w:rPr>
                <w:sz w:val="24"/>
                <w:vertAlign w:val="superscript"/>
              </w:rPr>
              <w:t>2</w:t>
            </w:r>
            <w:r w:rsidRPr="005814A4">
              <w:rPr>
                <w:sz w:val="24"/>
              </w:rPr>
              <w:t xml:space="preserve">/day), </w:t>
            </w:r>
            <w:r w:rsidRPr="005814A4">
              <w:rPr>
                <w:i/>
                <w:sz w:val="24"/>
              </w:rPr>
              <w:t>D</w:t>
            </w:r>
            <w:r w:rsidRPr="005814A4">
              <w:rPr>
                <w:i/>
                <w:sz w:val="24"/>
                <w:vertAlign w:val="subscript"/>
              </w:rPr>
              <w:t>g</w:t>
            </w:r>
            <w:r w:rsidRPr="005814A4">
              <w:rPr>
                <w:sz w:val="24"/>
              </w:rPr>
              <w:t xml:space="preserve"> is the gas molecular diffusion coefficient (m</w:t>
            </w:r>
            <w:r w:rsidRPr="005814A4">
              <w:rPr>
                <w:sz w:val="24"/>
                <w:vertAlign w:val="superscript"/>
              </w:rPr>
              <w:t>2</w:t>
            </w:r>
            <w:r w:rsidRPr="005814A4">
              <w:rPr>
                <w:sz w:val="24"/>
              </w:rPr>
              <w:t xml:space="preserve">/day), </w:t>
            </w:r>
            <w:r w:rsidRPr="005814A4">
              <w:rPr>
                <w:i/>
                <w:sz w:val="24"/>
              </w:rPr>
              <w:t>r</w:t>
            </w:r>
            <w:r w:rsidRPr="005814A4">
              <w:rPr>
                <w:i/>
                <w:sz w:val="24"/>
                <w:vertAlign w:val="subscript"/>
              </w:rPr>
              <w:t>l</w:t>
            </w:r>
            <w:r w:rsidRPr="005814A4">
              <w:rPr>
                <w:sz w:val="24"/>
              </w:rPr>
              <w:t xml:space="preserve"> is the liquid surface renewal rate (1/day), and </w:t>
            </w:r>
            <w:r w:rsidRPr="005814A4">
              <w:rPr>
                <w:i/>
                <w:sz w:val="24"/>
              </w:rPr>
              <w:t>r</w:t>
            </w:r>
            <w:r w:rsidRPr="005814A4">
              <w:rPr>
                <w:i/>
                <w:sz w:val="24"/>
                <w:vertAlign w:val="subscript"/>
              </w:rPr>
              <w:t>g</w:t>
            </w:r>
            <w:r w:rsidRPr="005814A4">
              <w:rPr>
                <w:sz w:val="24"/>
              </w:rPr>
              <w:t xml:space="preserve"> is the gaseous surface renewal rate (1/day).</w:t>
            </w:r>
          </w:p>
          <w:p w:rsidR="005814A4" w:rsidRPr="005814A4" w:rsidRDefault="005814A4" w:rsidP="005814A4">
            <w:pPr>
              <w:spacing w:before="120"/>
              <w:jc w:val="both"/>
              <w:rPr>
                <w:sz w:val="24"/>
              </w:rPr>
            </w:pPr>
            <w:r w:rsidRPr="005814A4">
              <w:rPr>
                <w:sz w:val="24"/>
              </w:rPr>
              <w:t xml:space="preserve">O’Connor and Dobbins (1956) defined the surface renewal rate as the ratio of the average stream velocity to depth. </w:t>
            </w:r>
          </w:p>
          <w:p w:rsidR="005814A4" w:rsidRPr="005814A4" w:rsidRDefault="005814A4" w:rsidP="005814A4">
            <w:pPr>
              <w:spacing w:before="120"/>
              <w:jc w:val="both"/>
              <w:rPr>
                <w:sz w:val="24"/>
              </w:rPr>
            </w:pPr>
            <w:r w:rsidRPr="005814A4">
              <w:rPr>
                <w:position w:val="-28"/>
                <w:sz w:val="24"/>
              </w:rPr>
              <w:object w:dxaOrig="1440" w:dyaOrig="660">
                <v:shape id="_x0000_i1067" type="#_x0000_t75" style="width:1in;height:36pt" o:ole="" fillcolor="window">
                  <v:imagedata r:id="rId93" o:title=""/>
                </v:shape>
                <o:OLEObject Type="Embed" ProgID="Equation.3" ShapeID="_x0000_i1067" DrawAspect="Content" ObjectID="_1563609563" r:id="rId94"/>
              </w:object>
            </w:r>
          </w:p>
          <w:p w:rsidR="005814A4" w:rsidRPr="005814A4" w:rsidRDefault="005814A4" w:rsidP="005814A4">
            <w:pPr>
              <w:spacing w:before="120"/>
              <w:jc w:val="both"/>
              <w:rPr>
                <w:sz w:val="24"/>
              </w:rPr>
            </w:pPr>
            <w:proofErr w:type="gramStart"/>
            <w:r w:rsidRPr="005814A4">
              <w:rPr>
                <w:sz w:val="24"/>
              </w:rPr>
              <w:t>where</w:t>
            </w:r>
            <w:proofErr w:type="gramEnd"/>
            <w:r w:rsidRPr="005814A4">
              <w:rPr>
                <w:sz w:val="24"/>
              </w:rPr>
              <w:t xml:space="preserve"> </w:t>
            </w:r>
            <w:r w:rsidRPr="005814A4">
              <w:rPr>
                <w:i/>
                <w:sz w:val="24"/>
              </w:rPr>
              <w:t>r</w:t>
            </w:r>
            <w:r w:rsidRPr="005814A4">
              <w:rPr>
                <w:i/>
                <w:sz w:val="24"/>
                <w:vertAlign w:val="subscript"/>
              </w:rPr>
              <w:t>l</w:t>
            </w:r>
            <w:r w:rsidRPr="005814A4">
              <w:rPr>
                <w:sz w:val="24"/>
              </w:rPr>
              <w:t xml:space="preserve"> is the liquid surface renewal rate (1/day), </w:t>
            </w:r>
            <w:r w:rsidRPr="005814A4">
              <w:rPr>
                <w:i/>
                <w:sz w:val="24"/>
              </w:rPr>
              <w:t>v</w:t>
            </w:r>
            <w:r w:rsidRPr="005814A4">
              <w:rPr>
                <w:i/>
                <w:sz w:val="24"/>
                <w:vertAlign w:val="subscript"/>
              </w:rPr>
              <w:t>c</w:t>
            </w:r>
            <w:r w:rsidRPr="005814A4">
              <w:rPr>
                <w:sz w:val="24"/>
              </w:rPr>
              <w:t xml:space="preserve"> is the average stream velocity (m/s) and </w:t>
            </w:r>
            <w:r w:rsidRPr="005814A4">
              <w:rPr>
                <w:i/>
                <w:sz w:val="24"/>
              </w:rPr>
              <w:t>depth</w:t>
            </w:r>
            <w:r w:rsidRPr="005814A4">
              <w:rPr>
                <w:sz w:val="24"/>
              </w:rPr>
              <w:t xml:space="preserve"> is the depth of flow (m). </w:t>
            </w:r>
          </w:p>
          <w:p w:rsidR="005814A4" w:rsidRPr="005814A4" w:rsidRDefault="005814A4" w:rsidP="005814A4">
            <w:pPr>
              <w:spacing w:before="120"/>
              <w:jc w:val="both"/>
              <w:rPr>
                <w:sz w:val="24"/>
              </w:rPr>
            </w:pPr>
            <w:r w:rsidRPr="005814A4">
              <w:rPr>
                <w:sz w:val="24"/>
              </w:rPr>
              <w:t>If no value for CHPST_VOL is entered, the model will set CHPST_VOL = 0.01.</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pst_koc</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Pesticide partition coefficient between water and sediment in reach (m</w:t>
            </w:r>
            <w:r w:rsidRPr="005814A4">
              <w:rPr>
                <w:sz w:val="24"/>
                <w:vertAlign w:val="superscript"/>
              </w:rPr>
              <w:t>3</w:t>
            </w:r>
            <w:r w:rsidRPr="005814A4">
              <w:rPr>
                <w:sz w:val="24"/>
              </w:rPr>
              <w:t xml:space="preserve">/g). </w:t>
            </w:r>
          </w:p>
          <w:p w:rsidR="005814A4" w:rsidRPr="005814A4" w:rsidRDefault="005814A4" w:rsidP="005814A4">
            <w:pPr>
              <w:spacing w:before="120"/>
              <w:jc w:val="both"/>
              <w:rPr>
                <w:sz w:val="24"/>
              </w:rPr>
            </w:pPr>
            <w:r w:rsidRPr="005814A4">
              <w:rPr>
                <w:sz w:val="24"/>
              </w:rPr>
              <w:t>The pesticide partition coefficient can be estimated from the octanol-water partition coefficient (Chapra, 1997):</w:t>
            </w:r>
          </w:p>
          <w:p w:rsidR="005814A4" w:rsidRPr="005814A4" w:rsidRDefault="005814A4" w:rsidP="005814A4">
            <w:pPr>
              <w:spacing w:before="120"/>
              <w:jc w:val="both"/>
              <w:rPr>
                <w:sz w:val="24"/>
              </w:rPr>
            </w:pPr>
            <w:r w:rsidRPr="005814A4">
              <w:rPr>
                <w:position w:val="-12"/>
                <w:sz w:val="24"/>
              </w:rPr>
              <w:object w:dxaOrig="2260" w:dyaOrig="380">
                <v:shape id="_x0000_i1068" type="#_x0000_t75" style="width:114pt;height:18pt" o:ole="" fillcolor="window">
                  <v:imagedata r:id="rId95" o:title=""/>
                </v:shape>
                <o:OLEObject Type="Embed" ProgID="Equation.3" ShapeID="_x0000_i1068" DrawAspect="Content" ObjectID="_1563609564" r:id="rId96"/>
              </w:object>
            </w:r>
          </w:p>
          <w:p w:rsidR="005814A4" w:rsidRPr="005814A4" w:rsidRDefault="005814A4" w:rsidP="005814A4">
            <w:pPr>
              <w:spacing w:before="120"/>
              <w:jc w:val="both"/>
              <w:rPr>
                <w:sz w:val="24"/>
              </w:rPr>
            </w:pPr>
            <w:proofErr w:type="gramStart"/>
            <w:r w:rsidRPr="005814A4">
              <w:rPr>
                <w:sz w:val="24"/>
              </w:rPr>
              <w:t>where</w:t>
            </w:r>
            <w:proofErr w:type="gramEnd"/>
            <w:r w:rsidRPr="005814A4">
              <w:rPr>
                <w:sz w:val="24"/>
              </w:rPr>
              <w:t xml:space="preserve"> </w:t>
            </w:r>
            <w:r w:rsidRPr="005814A4">
              <w:rPr>
                <w:i/>
                <w:sz w:val="24"/>
              </w:rPr>
              <w:t>K</w:t>
            </w:r>
            <w:r w:rsidRPr="005814A4">
              <w:rPr>
                <w:i/>
                <w:sz w:val="24"/>
                <w:vertAlign w:val="subscript"/>
              </w:rPr>
              <w:t>d</w:t>
            </w:r>
            <w:r w:rsidRPr="005814A4">
              <w:rPr>
                <w:sz w:val="24"/>
              </w:rPr>
              <w:t xml:space="preserve"> is the pesticide partition coefficient (m</w:t>
            </w:r>
            <w:r w:rsidRPr="005814A4">
              <w:rPr>
                <w:sz w:val="24"/>
                <w:vertAlign w:val="superscript"/>
              </w:rPr>
              <w:t>3</w:t>
            </w:r>
            <w:r w:rsidRPr="005814A4">
              <w:rPr>
                <w:sz w:val="24"/>
              </w:rPr>
              <w:t xml:space="preserve">/g) and </w:t>
            </w:r>
            <w:r w:rsidRPr="005814A4">
              <w:rPr>
                <w:i/>
                <w:sz w:val="24"/>
              </w:rPr>
              <w:t>K</w:t>
            </w:r>
            <w:r w:rsidRPr="005814A4">
              <w:rPr>
                <w:i/>
                <w:sz w:val="24"/>
                <w:vertAlign w:val="subscript"/>
              </w:rPr>
              <w:t>ow</w:t>
            </w:r>
            <w:r w:rsidRPr="005814A4">
              <w:rPr>
                <w:sz w:val="24"/>
              </w:rPr>
              <w:t xml:space="preserve"> is the pesticide’s octanol-water partition coefficient (</w:t>
            </w:r>
            <w:r w:rsidRPr="005814A4">
              <w:rPr>
                <w:position w:val="-12"/>
                <w:sz w:val="24"/>
              </w:rPr>
              <w:object w:dxaOrig="2299" w:dyaOrig="440">
                <v:shape id="_x0000_i1069" type="#_x0000_t75" style="width:114pt;height:24pt" o:ole="" fillcolor="window">
                  <v:imagedata r:id="rId97" o:title=""/>
                </v:shape>
                <o:OLEObject Type="Embed" ProgID="Equation.3" ShapeID="_x0000_i1069" DrawAspect="Content" ObjectID="_1563609565" r:id="rId98"/>
              </w:object>
            </w:r>
            <w:r w:rsidRPr="005814A4">
              <w:rPr>
                <w:sz w:val="24"/>
              </w:rPr>
              <w:t>).</w:t>
            </w:r>
          </w:p>
        </w:tc>
      </w:tr>
    </w:tbl>
    <w:p w:rsidR="005814A4" w:rsidRPr="005814A4" w:rsidRDefault="005814A4" w:rsidP="005814A4"/>
    <w:tbl>
      <w:tblPr>
        <w:tblW w:w="0" w:type="auto"/>
        <w:tblInd w:w="846" w:type="dxa"/>
        <w:tblLayout w:type="fixed"/>
        <w:tblLook w:val="0000" w:firstRow="0" w:lastRow="0" w:firstColumn="0" w:lastColumn="0" w:noHBand="0" w:noVBand="0"/>
      </w:tblPr>
      <w:tblGrid>
        <w:gridCol w:w="2250"/>
        <w:gridCol w:w="5850"/>
      </w:tblGrid>
      <w:tr w:rsidR="005814A4" w:rsidRPr="005814A4" w:rsidTr="005814A4">
        <w:trPr>
          <w:cantSplit/>
        </w:trPr>
        <w:tc>
          <w:tcPr>
            <w:tcW w:w="2250" w:type="dxa"/>
            <w:tcBorders>
              <w:bottom w:val="single" w:sz="6" w:space="0" w:color="auto"/>
            </w:tcBorders>
          </w:tcPr>
          <w:p w:rsidR="005814A4" w:rsidRPr="005814A4" w:rsidRDefault="005814A4" w:rsidP="005814A4">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814A4" w:rsidRPr="005814A4" w:rsidRDefault="005814A4" w:rsidP="005814A4">
            <w:pPr>
              <w:keepNext/>
              <w:spacing w:before="120"/>
              <w:outlineLvl w:val="0"/>
              <w:rPr>
                <w:b/>
                <w:sz w:val="24"/>
              </w:rPr>
            </w:pPr>
            <w:r w:rsidRPr="005814A4">
              <w:rPr>
                <w:b/>
                <w:sz w:val="24"/>
              </w:rPr>
              <w:t>Definition</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pst_koc</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Values for the octanol-water partition coefficient have been published for many chemicals. If a published value cannot be found, it can be estimated from solubility (Chapra, 1997):</w:t>
            </w:r>
          </w:p>
          <w:p w:rsidR="005814A4" w:rsidRPr="005814A4" w:rsidRDefault="005814A4" w:rsidP="005814A4">
            <w:pPr>
              <w:spacing w:before="120"/>
              <w:jc w:val="both"/>
              <w:rPr>
                <w:sz w:val="24"/>
              </w:rPr>
            </w:pPr>
            <w:r w:rsidRPr="005814A4">
              <w:rPr>
                <w:position w:val="-12"/>
              </w:rPr>
              <w:object w:dxaOrig="3440" w:dyaOrig="360">
                <v:shape id="_x0000_i1070" type="#_x0000_t75" style="width:174pt;height:18pt" o:ole="" fillcolor="window">
                  <v:imagedata r:id="rId99" o:title=""/>
                </v:shape>
                <o:OLEObject Type="Embed" ProgID="Equation.3" ShapeID="_x0000_i1070" DrawAspect="Content" ObjectID="_1563609566" r:id="rId100"/>
              </w:object>
            </w:r>
          </w:p>
          <w:p w:rsidR="005814A4" w:rsidRPr="005814A4" w:rsidRDefault="005814A4" w:rsidP="005814A4">
            <w:pPr>
              <w:spacing w:before="120"/>
              <w:jc w:val="both"/>
              <w:rPr>
                <w:sz w:val="24"/>
              </w:rPr>
            </w:pPr>
            <w:proofErr w:type="gramStart"/>
            <w:r w:rsidRPr="005814A4">
              <w:rPr>
                <w:sz w:val="24"/>
              </w:rPr>
              <w:t>where</w:t>
            </w:r>
            <w:proofErr w:type="gramEnd"/>
            <w:r w:rsidRPr="005814A4">
              <w:rPr>
                <w:sz w:val="24"/>
              </w:rPr>
              <w:t xml:space="preserve"> </w:t>
            </w:r>
            <w:r w:rsidRPr="005814A4">
              <w:rPr>
                <w:position w:val="-12"/>
              </w:rPr>
              <w:object w:dxaOrig="560" w:dyaOrig="360">
                <v:shape id="_x0000_i1071" type="#_x0000_t75" style="width:30pt;height:18pt" o:ole="" fillcolor="window">
                  <v:imagedata r:id="rId101" o:title=""/>
                </v:shape>
                <o:OLEObject Type="Embed" ProgID="Equation.3" ShapeID="_x0000_i1071" DrawAspect="Content" ObjectID="_1563609567" r:id="rId102"/>
              </w:object>
            </w:r>
            <w:r w:rsidRPr="005814A4">
              <w:rPr>
                <w:sz w:val="24"/>
              </w:rPr>
              <w:t xml:space="preserve"> is the pesticide solubility (μmoles/L). The solubility in these units is calculated:</w:t>
            </w:r>
          </w:p>
          <w:p w:rsidR="005814A4" w:rsidRPr="005814A4" w:rsidRDefault="005814A4" w:rsidP="005814A4">
            <w:pPr>
              <w:spacing w:before="120"/>
              <w:jc w:val="both"/>
              <w:rPr>
                <w:sz w:val="24"/>
              </w:rPr>
            </w:pPr>
            <w:r w:rsidRPr="005814A4">
              <w:rPr>
                <w:position w:val="-24"/>
              </w:rPr>
              <w:object w:dxaOrig="1840" w:dyaOrig="620">
                <v:shape id="_x0000_i1072" type="#_x0000_t75" style="width:90pt;height:30pt" o:ole="" fillcolor="window">
                  <v:imagedata r:id="rId103" o:title=""/>
                </v:shape>
                <o:OLEObject Type="Embed" ProgID="Equation.3" ShapeID="_x0000_i1072" DrawAspect="Content" ObjectID="_1563609568" r:id="rId104"/>
              </w:object>
            </w:r>
          </w:p>
          <w:p w:rsidR="005814A4" w:rsidRPr="005814A4" w:rsidRDefault="005814A4" w:rsidP="005814A4">
            <w:pPr>
              <w:spacing w:before="120"/>
              <w:jc w:val="both"/>
              <w:rPr>
                <w:sz w:val="24"/>
              </w:rPr>
            </w:pPr>
            <w:proofErr w:type="gramStart"/>
            <w:r w:rsidRPr="005814A4">
              <w:rPr>
                <w:sz w:val="24"/>
              </w:rPr>
              <w:t>where</w:t>
            </w:r>
            <w:proofErr w:type="gramEnd"/>
            <w:r w:rsidRPr="005814A4">
              <w:rPr>
                <w:sz w:val="24"/>
              </w:rPr>
              <w:t xml:space="preserve"> </w:t>
            </w:r>
            <w:r w:rsidRPr="005814A4">
              <w:rPr>
                <w:position w:val="-12"/>
              </w:rPr>
              <w:object w:dxaOrig="560" w:dyaOrig="360">
                <v:shape id="_x0000_i1073" type="#_x0000_t75" style="width:30pt;height:18pt" o:ole="" fillcolor="window">
                  <v:imagedata r:id="rId101" o:title=""/>
                </v:shape>
                <o:OLEObject Type="Embed" ProgID="Equation.3" ShapeID="_x0000_i1073" DrawAspect="Content" ObjectID="_1563609569" r:id="rId105"/>
              </w:object>
            </w:r>
            <w:r w:rsidRPr="005814A4">
              <w:rPr>
                <w:sz w:val="24"/>
              </w:rPr>
              <w:t xml:space="preserve"> is the pesticide solubility (μmoles/L), </w:t>
            </w:r>
            <w:r w:rsidRPr="005814A4">
              <w:rPr>
                <w:i/>
                <w:sz w:val="24"/>
              </w:rPr>
              <w:t>pst</w:t>
            </w:r>
            <w:r w:rsidRPr="005814A4">
              <w:rPr>
                <w:i/>
                <w:sz w:val="24"/>
                <w:vertAlign w:val="subscript"/>
              </w:rPr>
              <w:t>sol</w:t>
            </w:r>
            <w:r w:rsidRPr="005814A4">
              <w:rPr>
                <w:sz w:val="24"/>
              </w:rPr>
              <w:t xml:space="preserve"> is the pesticide solubility (mg/L) and </w:t>
            </w:r>
            <w:r w:rsidRPr="005814A4">
              <w:rPr>
                <w:i/>
                <w:sz w:val="24"/>
              </w:rPr>
              <w:t>MW</w:t>
            </w:r>
            <w:r w:rsidRPr="005814A4">
              <w:rPr>
                <w:sz w:val="24"/>
              </w:rPr>
              <w:t xml:space="preserve"> is the molecular weight (g/mole).</w:t>
            </w:r>
          </w:p>
          <w:p w:rsidR="005814A4" w:rsidRPr="005814A4" w:rsidRDefault="005814A4" w:rsidP="005814A4">
            <w:pPr>
              <w:spacing w:before="120"/>
              <w:jc w:val="both"/>
              <w:rPr>
                <w:sz w:val="24"/>
              </w:rPr>
            </w:pPr>
            <w:r w:rsidRPr="005814A4">
              <w:rPr>
                <w:sz w:val="24"/>
              </w:rPr>
              <w:t>If no value for CHPST_KOC is entered, the model will set CHPST_KOC = 0.</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t>PST_MIX</w:t>
            </w:r>
          </w:p>
        </w:tc>
        <w:tc>
          <w:tcPr>
            <w:tcW w:w="5850" w:type="dxa"/>
            <w:tcBorders>
              <w:bottom w:val="dotted" w:sz="4" w:space="0" w:color="auto"/>
            </w:tcBorders>
          </w:tcPr>
          <w:p w:rsidR="005814A4" w:rsidRPr="005814A4" w:rsidRDefault="005814A4" w:rsidP="00BE3C5D">
            <w:pPr>
              <w:spacing w:before="120"/>
              <w:jc w:val="both"/>
              <w:rPr>
                <w:sz w:val="24"/>
              </w:rPr>
            </w:pPr>
            <w:r w:rsidRPr="005814A4">
              <w:rPr>
                <w:sz w:val="24"/>
              </w:rPr>
              <w:t>Mixing velocity (diffusion/dispersion) for pesticide in reach (m/day).</w:t>
            </w:r>
          </w:p>
          <w:p w:rsidR="005814A4" w:rsidRPr="005814A4" w:rsidRDefault="005814A4" w:rsidP="00BE3C5D">
            <w:pPr>
              <w:spacing w:before="120"/>
              <w:jc w:val="both"/>
              <w:rPr>
                <w:sz w:val="24"/>
              </w:rPr>
            </w:pPr>
            <w:r w:rsidRPr="005814A4">
              <w:rPr>
                <w:sz w:val="24"/>
              </w:rPr>
              <w:t>The diffusive mixing velocity, vd, can be estimated from the empirically derived formula (Chapra, 1997):</w:t>
            </w:r>
          </w:p>
          <w:p w:rsidR="005814A4" w:rsidRPr="005814A4" w:rsidRDefault="005814A4" w:rsidP="00BE3C5D">
            <w:pPr>
              <w:spacing w:before="120"/>
              <w:jc w:val="both"/>
              <w:rPr>
                <w:sz w:val="24"/>
              </w:rPr>
            </w:pPr>
            <w:r w:rsidRPr="005814A4">
              <w:rPr>
                <w:sz w:val="24"/>
              </w:rPr>
              <w:object w:dxaOrig="2280" w:dyaOrig="620">
                <v:shape id="_x0000_i1074" type="#_x0000_t75" style="width:114pt;height:30pt" o:ole="" fillcolor="window">
                  <v:imagedata r:id="rId106" o:title=""/>
                </v:shape>
                <o:OLEObject Type="Embed" ProgID="Equation.3" ShapeID="_x0000_i1074" DrawAspect="Content" ObjectID="_1563609570" r:id="rId107"/>
              </w:object>
            </w:r>
          </w:p>
          <w:p w:rsidR="005814A4" w:rsidRPr="005814A4" w:rsidRDefault="005814A4" w:rsidP="00BE3C5D">
            <w:pPr>
              <w:spacing w:before="120"/>
              <w:jc w:val="both"/>
              <w:rPr>
                <w:sz w:val="24"/>
              </w:rPr>
            </w:pPr>
            <w:proofErr w:type="gramStart"/>
            <w:r w:rsidRPr="005814A4">
              <w:rPr>
                <w:sz w:val="24"/>
              </w:rPr>
              <w:t>where</w:t>
            </w:r>
            <w:proofErr w:type="gramEnd"/>
            <w:r w:rsidRPr="005814A4">
              <w:rPr>
                <w:sz w:val="24"/>
              </w:rPr>
              <w:t xml:space="preserve"> vd is the rate of diffusion or mixing velocity (m/day), </w:t>
            </w:r>
            <w:r w:rsidRPr="005814A4">
              <w:rPr>
                <w:sz w:val="24"/>
              </w:rPr>
              <w:sym w:font="Symbol" w:char="F066"/>
            </w:r>
            <w:r w:rsidRPr="005814A4">
              <w:rPr>
                <w:sz w:val="24"/>
              </w:rPr>
              <w:t xml:space="preserve"> is the sediment porosity, and MW is the molecular weight of the pesticide compound.</w:t>
            </w:r>
          </w:p>
          <w:p w:rsidR="005814A4" w:rsidRPr="005814A4" w:rsidRDefault="005814A4" w:rsidP="00BE3C5D">
            <w:pPr>
              <w:spacing w:before="120"/>
              <w:jc w:val="both"/>
              <w:rPr>
                <w:sz w:val="24"/>
              </w:rPr>
            </w:pPr>
            <w:r w:rsidRPr="005814A4">
              <w:rPr>
                <w:sz w:val="24"/>
              </w:rPr>
              <w:t>If no value for CHPST_MIX is entered, the model will set CHPST_MIX = 0.001.</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pst_RSP</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Resuspension velocity for pesticide sorbed to sediment (m/day).</w:t>
            </w:r>
          </w:p>
          <w:p w:rsidR="005814A4" w:rsidRPr="005814A4" w:rsidRDefault="005814A4" w:rsidP="005814A4">
            <w:pPr>
              <w:spacing w:before="120"/>
              <w:jc w:val="both"/>
              <w:rPr>
                <w:sz w:val="24"/>
              </w:rPr>
            </w:pPr>
            <w:r w:rsidRPr="005814A4">
              <w:rPr>
                <w:sz w:val="24"/>
              </w:rPr>
              <w:t>If no value for CHPST_RSP is entered, the model will set CHPST_RSP = 0.002.</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t>pst_stl</w:t>
            </w:r>
          </w:p>
        </w:tc>
        <w:tc>
          <w:tcPr>
            <w:tcW w:w="5850" w:type="dxa"/>
            <w:tcBorders>
              <w:top w:val="dotted" w:sz="4" w:space="0" w:color="auto"/>
              <w:bottom w:val="dotted" w:sz="4" w:space="0" w:color="auto"/>
            </w:tcBorders>
          </w:tcPr>
          <w:p w:rsidR="005814A4" w:rsidRPr="005814A4" w:rsidRDefault="005814A4" w:rsidP="00BE3C5D">
            <w:pPr>
              <w:spacing w:before="120"/>
              <w:jc w:val="both"/>
              <w:rPr>
                <w:sz w:val="24"/>
              </w:rPr>
            </w:pPr>
            <w:r w:rsidRPr="005814A4">
              <w:rPr>
                <w:sz w:val="24"/>
              </w:rPr>
              <w:t>Settling velocity for pesticide sorbed to sediment (m/day).</w:t>
            </w:r>
          </w:p>
          <w:p w:rsidR="005814A4" w:rsidRPr="005814A4" w:rsidRDefault="005814A4" w:rsidP="00BE3C5D">
            <w:pPr>
              <w:spacing w:before="120"/>
              <w:jc w:val="both"/>
              <w:rPr>
                <w:sz w:val="24"/>
              </w:rPr>
            </w:pPr>
            <w:r w:rsidRPr="005814A4">
              <w:rPr>
                <w:sz w:val="24"/>
              </w:rPr>
              <w:t>If no value for CHPST_STL is entered, the model will set CHPST_STL = 1.0.</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lastRenderedPageBreak/>
              <w:t>sedpst_ACT</w:t>
            </w:r>
          </w:p>
        </w:tc>
        <w:tc>
          <w:tcPr>
            <w:tcW w:w="5850" w:type="dxa"/>
            <w:tcBorders>
              <w:top w:val="dotted" w:sz="4" w:space="0" w:color="auto"/>
              <w:bottom w:val="dotted" w:sz="4" w:space="0" w:color="auto"/>
            </w:tcBorders>
          </w:tcPr>
          <w:p w:rsidR="005814A4" w:rsidRPr="005814A4" w:rsidRDefault="005814A4" w:rsidP="00BE3C5D">
            <w:pPr>
              <w:spacing w:before="120"/>
              <w:jc w:val="both"/>
              <w:rPr>
                <w:sz w:val="24"/>
              </w:rPr>
            </w:pPr>
            <w:r w:rsidRPr="005814A4">
              <w:rPr>
                <w:sz w:val="24"/>
              </w:rPr>
              <w:t xml:space="preserve">Depth of active sediment layer for pesticide (m). </w:t>
            </w:r>
          </w:p>
          <w:p w:rsidR="005814A4" w:rsidRPr="005814A4" w:rsidRDefault="005814A4" w:rsidP="00BE3C5D">
            <w:pPr>
              <w:spacing w:before="120"/>
              <w:jc w:val="both"/>
              <w:rPr>
                <w:sz w:val="24"/>
              </w:rPr>
            </w:pPr>
            <w:r w:rsidRPr="005814A4">
              <w:rPr>
                <w:sz w:val="24"/>
              </w:rPr>
              <w:t>If no value for SEDPST_ACT is entered, the model will set SEDPST_ACT = 0.03.</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t>sedpst_bry</w:t>
            </w:r>
          </w:p>
        </w:tc>
        <w:tc>
          <w:tcPr>
            <w:tcW w:w="5850" w:type="dxa"/>
            <w:tcBorders>
              <w:top w:val="dotted" w:sz="4" w:space="0" w:color="auto"/>
              <w:bottom w:val="dotted" w:sz="4" w:space="0" w:color="auto"/>
            </w:tcBorders>
          </w:tcPr>
          <w:p w:rsidR="005814A4" w:rsidRPr="005814A4" w:rsidRDefault="005814A4" w:rsidP="00BE3C5D">
            <w:pPr>
              <w:spacing w:before="120"/>
              <w:jc w:val="both"/>
              <w:rPr>
                <w:sz w:val="24"/>
              </w:rPr>
            </w:pPr>
            <w:r w:rsidRPr="005814A4">
              <w:rPr>
                <w:sz w:val="24"/>
              </w:rPr>
              <w:t>Pesticide burial velocity in reach bed sediment (m/day).</w:t>
            </w:r>
          </w:p>
          <w:p w:rsidR="005814A4" w:rsidRPr="005814A4" w:rsidRDefault="005814A4" w:rsidP="00BE3C5D">
            <w:pPr>
              <w:spacing w:before="120"/>
              <w:jc w:val="both"/>
              <w:rPr>
                <w:sz w:val="24"/>
              </w:rPr>
            </w:pPr>
            <w:r w:rsidRPr="005814A4">
              <w:rPr>
                <w:sz w:val="24"/>
              </w:rPr>
              <w:t>If no value for SEDPST_BRY is entered, the model will set SEDPST_BRY = 0.002.</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SEDPST_CONC</w:t>
            </w:r>
          </w:p>
        </w:tc>
        <w:tc>
          <w:tcPr>
            <w:tcW w:w="5850" w:type="dxa"/>
            <w:tcBorders>
              <w:top w:val="dotted" w:sz="4" w:space="0" w:color="auto"/>
              <w:bottom w:val="dotted" w:sz="4" w:space="0" w:color="auto"/>
            </w:tcBorders>
          </w:tcPr>
          <w:p w:rsidR="005814A4" w:rsidRPr="005814A4" w:rsidRDefault="005814A4" w:rsidP="005814A4">
            <w:pPr>
              <w:spacing w:before="120"/>
              <w:rPr>
                <w:sz w:val="24"/>
              </w:rPr>
            </w:pPr>
            <w:r w:rsidRPr="005814A4">
              <w:rPr>
                <w:sz w:val="24"/>
              </w:rPr>
              <w:t>Initial pesticide concentration in reach bed sediment (mg/m</w:t>
            </w:r>
            <w:r w:rsidRPr="005814A4">
              <w:rPr>
                <w:sz w:val="24"/>
                <w:vertAlign w:val="superscript"/>
              </w:rPr>
              <w:t xml:space="preserve">3 </w:t>
            </w:r>
            <w:r w:rsidRPr="005814A4">
              <w:rPr>
                <w:sz w:val="24"/>
              </w:rPr>
              <w:t>sediment).</w:t>
            </w:r>
          </w:p>
          <w:p w:rsidR="005814A4" w:rsidRPr="005814A4" w:rsidRDefault="005814A4" w:rsidP="005814A4">
            <w:pPr>
              <w:spacing w:before="120"/>
              <w:rPr>
                <w:sz w:val="24"/>
              </w:rPr>
            </w:pPr>
            <w:r w:rsidRPr="005814A4">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SEDPST_CONC is not going to be important if a pesticide with a short half-life is being modeled. For pesticides with a long half-life, this variable is important.</w:t>
            </w:r>
          </w:p>
          <w:p w:rsidR="005814A4" w:rsidRPr="005814A4" w:rsidRDefault="005814A4" w:rsidP="005814A4">
            <w:pPr>
              <w:spacing w:before="120"/>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sedpst_rea</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 xml:space="preserve">Pesticide reaction coefficient in reach bed sediment </w:t>
            </w:r>
          </w:p>
          <w:p w:rsidR="005814A4" w:rsidRPr="005814A4" w:rsidRDefault="005814A4" w:rsidP="005814A4">
            <w:pPr>
              <w:spacing w:before="120"/>
              <w:jc w:val="both"/>
              <w:rPr>
                <w:sz w:val="24"/>
              </w:rPr>
            </w:pPr>
            <w:r w:rsidRPr="005814A4">
              <w:rPr>
                <w:sz w:val="24"/>
              </w:rPr>
              <w:t>(</w:t>
            </w:r>
            <w:proofErr w:type="gramStart"/>
            <w:r w:rsidRPr="005814A4">
              <w:rPr>
                <w:sz w:val="24"/>
              </w:rPr>
              <w:t>day</w:t>
            </w:r>
            <w:r w:rsidRPr="005814A4">
              <w:rPr>
                <w:sz w:val="24"/>
                <w:vertAlign w:val="superscript"/>
              </w:rPr>
              <w:t>-1</w:t>
            </w:r>
            <w:proofErr w:type="gramEnd"/>
            <w:r w:rsidRPr="005814A4">
              <w:rPr>
                <w:sz w:val="24"/>
              </w:rPr>
              <w:t xml:space="preserve">). </w:t>
            </w:r>
          </w:p>
          <w:p w:rsidR="005814A4" w:rsidRPr="005814A4" w:rsidRDefault="005814A4" w:rsidP="005814A4">
            <w:pPr>
              <w:spacing w:before="120"/>
              <w:jc w:val="both"/>
              <w:rPr>
                <w:sz w:val="24"/>
              </w:rPr>
            </w:pPr>
            <w:r w:rsidRPr="005814A4">
              <w:rPr>
                <w:sz w:val="24"/>
              </w:rPr>
              <w:t>The rate constant is related to the sediment half-life:</w:t>
            </w:r>
          </w:p>
          <w:p w:rsidR="005814A4" w:rsidRPr="005814A4" w:rsidRDefault="005814A4" w:rsidP="005814A4">
            <w:pPr>
              <w:spacing w:before="120"/>
              <w:jc w:val="both"/>
              <w:rPr>
                <w:sz w:val="24"/>
              </w:rPr>
            </w:pPr>
            <w:r w:rsidRPr="005814A4">
              <w:rPr>
                <w:position w:val="-32"/>
                <w:sz w:val="24"/>
              </w:rPr>
              <w:object w:dxaOrig="1380" w:dyaOrig="700">
                <v:shape id="_x0000_i1075" type="#_x0000_t75" style="width:1in;height:36pt" o:ole="" fillcolor="window">
                  <v:imagedata r:id="rId108" o:title=""/>
                </v:shape>
                <o:OLEObject Type="Embed" ProgID="Equation.3" ShapeID="_x0000_i1075" DrawAspect="Content" ObjectID="_1563609571" r:id="rId109"/>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p,sed</w:t>
            </w:r>
            <w:r w:rsidRPr="005814A4">
              <w:rPr>
                <w:sz w:val="24"/>
              </w:rPr>
              <w:t xml:space="preserve"> is the rate constant for degradation or removal of pesticide in the sediment (1/day), and </w:t>
            </w:r>
            <w:r w:rsidRPr="005814A4">
              <w:rPr>
                <w:i/>
                <w:sz w:val="24"/>
              </w:rPr>
              <w:t>t</w:t>
            </w:r>
            <w:r w:rsidRPr="005814A4">
              <w:rPr>
                <w:sz w:val="24"/>
                <w:vertAlign w:val="subscript"/>
              </w:rPr>
              <w:t>1/2,</w:t>
            </w:r>
            <w:r w:rsidRPr="005814A4">
              <w:rPr>
                <w:i/>
                <w:sz w:val="24"/>
                <w:vertAlign w:val="subscript"/>
              </w:rPr>
              <w:t>sed</w:t>
            </w:r>
            <w:r w:rsidRPr="005814A4">
              <w:rPr>
                <w:sz w:val="24"/>
              </w:rPr>
              <w:t xml:space="preserve"> is the sediment half-life for the pesticide (days).</w:t>
            </w:r>
          </w:p>
          <w:p w:rsidR="005814A4" w:rsidRPr="005814A4" w:rsidRDefault="005814A4" w:rsidP="005814A4">
            <w:pPr>
              <w:spacing w:before="120"/>
              <w:jc w:val="both"/>
              <w:rPr>
                <w:sz w:val="24"/>
              </w:rPr>
            </w:pPr>
            <w:r w:rsidRPr="005814A4">
              <w:rPr>
                <w:sz w:val="24"/>
              </w:rPr>
              <w:t>If no value for SEDPST_REA is entered, the model will set SEDPST_REA = 0.05.</w:t>
            </w:r>
          </w:p>
          <w:p w:rsidR="005814A4" w:rsidRPr="005814A4" w:rsidRDefault="005814A4" w:rsidP="005814A4">
            <w:pPr>
              <w:spacing w:before="120"/>
              <w:jc w:val="both"/>
              <w:rPr>
                <w:sz w:val="24"/>
              </w:rPr>
            </w:pPr>
            <w:r w:rsidRPr="005814A4">
              <w:rPr>
                <w:sz w:val="24"/>
              </w:rPr>
              <w:t>Required if in-stream pesticide cycling is being modeled.</w:t>
            </w:r>
          </w:p>
        </w:tc>
      </w:tr>
    </w:tbl>
    <w:p w:rsidR="005814A4" w:rsidRDefault="005814A4" w:rsidP="005814A4"/>
    <w:p w:rsidR="001C5BFE" w:rsidRDefault="001C5BFE">
      <w:r>
        <w:br w:type="page"/>
      </w:r>
    </w:p>
    <w:p w:rsidR="001C5BFE" w:rsidRDefault="001C5BFE" w:rsidP="001C5BFE">
      <w:pPr>
        <w:rPr>
          <w:b/>
          <w:smallCaps/>
          <w:sz w:val="28"/>
          <w:szCs w:val="28"/>
          <w:u w:val="single"/>
        </w:rPr>
      </w:pPr>
      <w:r>
        <w:rPr>
          <w:b/>
          <w:smallCaps/>
          <w:sz w:val="28"/>
          <w:szCs w:val="28"/>
          <w:u w:val="single"/>
        </w:rPr>
        <w:lastRenderedPageBreak/>
        <w:t>channel-lte.cha</w:t>
      </w:r>
    </w:p>
    <w:p w:rsidR="001C5BFE" w:rsidRDefault="001C5BFE" w:rsidP="001C5BFE">
      <w:pPr>
        <w:rPr>
          <w:sz w:val="24"/>
          <w:szCs w:val="24"/>
        </w:rPr>
      </w:pPr>
      <w:r>
        <w:rPr>
          <w:sz w:val="24"/>
          <w:szCs w:val="24"/>
        </w:rPr>
        <w:t xml:space="preserve">The </w:t>
      </w:r>
      <w:r>
        <w:rPr>
          <w:smallCaps/>
          <w:sz w:val="24"/>
          <w:szCs w:val="24"/>
        </w:rPr>
        <w:t>channel-lte.cha</w:t>
      </w:r>
      <w:r>
        <w:rPr>
          <w:sz w:val="24"/>
          <w:szCs w:val="24"/>
        </w:rPr>
        <w:t xml:space="preserve"> file contains the input variables for the nutrients of a channel.  Below is a sample </w:t>
      </w:r>
      <w:r>
        <w:rPr>
          <w:smallCaps/>
          <w:sz w:val="24"/>
          <w:szCs w:val="24"/>
        </w:rPr>
        <w:t>channel-lte.cha</w:t>
      </w:r>
      <w:r>
        <w:rPr>
          <w:sz w:val="24"/>
          <w:szCs w:val="24"/>
        </w:rPr>
        <w:t xml:space="preserve"> file:</w:t>
      </w:r>
    </w:p>
    <w:p w:rsidR="00EE6AD1" w:rsidRDefault="00EE6AD1" w:rsidP="001C5BFE">
      <w:pPr>
        <w:rPr>
          <w:sz w:val="24"/>
          <w:szCs w:val="24"/>
        </w:rPr>
      </w:pPr>
    </w:p>
    <w:p w:rsidR="004F57F8" w:rsidRPr="00EE6AD1" w:rsidRDefault="004F57F8" w:rsidP="004F57F8">
      <w:pPr>
        <w:rPr>
          <w:sz w:val="16"/>
          <w:szCs w:val="16"/>
        </w:rPr>
      </w:pPr>
      <w:r w:rsidRPr="00EE6AD1">
        <w:rPr>
          <w:sz w:val="16"/>
          <w:szCs w:val="16"/>
        </w:rPr>
        <w:t>Channel-lte.cha</w:t>
      </w:r>
    </w:p>
    <w:p w:rsidR="00EE6AD1" w:rsidRDefault="004F57F8" w:rsidP="004F57F8">
      <w:pPr>
        <w:rPr>
          <w:sz w:val="16"/>
          <w:szCs w:val="16"/>
        </w:rPr>
      </w:pPr>
      <w:r w:rsidRPr="00EE6AD1">
        <w:rPr>
          <w:sz w:val="16"/>
          <w:szCs w:val="16"/>
        </w:rPr>
        <w:t xml:space="preserve">  </w:t>
      </w:r>
      <w:r w:rsidR="00EE6AD1">
        <w:rPr>
          <w:sz w:val="16"/>
          <w:szCs w:val="16"/>
        </w:rPr>
        <w:t xml:space="preserve">    </w:t>
      </w:r>
      <w:r w:rsidRPr="00EE6AD1">
        <w:rPr>
          <w:sz w:val="16"/>
          <w:szCs w:val="16"/>
        </w:rPr>
        <w:t xml:space="preserve">NAME   ORDER RTE_DB   CHW     CHD     CHS     CHL     CHN     CHK   CHEROD     COV   HC_COV   CHSEQ     D50   CLAY    BD   </w:t>
      </w:r>
    </w:p>
    <w:p w:rsidR="00EE6AD1" w:rsidRDefault="00EE6AD1" w:rsidP="00EE6AD1">
      <w:pPr>
        <w:rPr>
          <w:sz w:val="16"/>
          <w:szCs w:val="16"/>
        </w:rPr>
      </w:pPr>
      <w:r>
        <w:rPr>
          <w:sz w:val="16"/>
          <w:szCs w:val="16"/>
        </w:rPr>
        <w:t xml:space="preserve">   </w:t>
      </w:r>
      <w:r w:rsidR="004F57F8" w:rsidRPr="00EE6AD1">
        <w:rPr>
          <w:sz w:val="16"/>
          <w:szCs w:val="16"/>
        </w:rPr>
        <w:t>1</w:t>
      </w:r>
      <w:r w:rsidR="004F57F8" w:rsidRPr="00EE6AD1">
        <w:rPr>
          <w:sz w:val="16"/>
          <w:szCs w:val="16"/>
          <w:vertAlign w:val="superscript"/>
        </w:rPr>
        <w:t>st</w:t>
      </w:r>
      <w:r w:rsidR="004F57F8" w:rsidRPr="00EE6AD1">
        <w:rPr>
          <w:sz w:val="16"/>
          <w:szCs w:val="16"/>
        </w:rPr>
        <w:t xml:space="preserve">_stage     </w:t>
      </w:r>
      <w:r>
        <w:rPr>
          <w:sz w:val="16"/>
          <w:szCs w:val="16"/>
        </w:rPr>
        <w:t xml:space="preserve">  d</w:t>
      </w:r>
      <w:r w:rsidR="004F57F8" w:rsidRPr="00EE6AD1">
        <w:rPr>
          <w:sz w:val="16"/>
          <w:szCs w:val="16"/>
        </w:rPr>
        <w:t xml:space="preserve">itch  </w:t>
      </w:r>
      <w:r>
        <w:rPr>
          <w:sz w:val="16"/>
          <w:szCs w:val="16"/>
        </w:rPr>
        <w:t xml:space="preserve">            </w:t>
      </w:r>
      <w:r w:rsidR="004F57F8" w:rsidRPr="00EE6AD1">
        <w:rPr>
          <w:sz w:val="16"/>
          <w:szCs w:val="16"/>
        </w:rPr>
        <w:t xml:space="preserve"> 1      4.0   </w:t>
      </w:r>
      <w:r>
        <w:rPr>
          <w:sz w:val="16"/>
          <w:szCs w:val="16"/>
        </w:rPr>
        <w:t xml:space="preserve">    </w:t>
      </w:r>
      <w:r w:rsidR="004F57F8" w:rsidRPr="00EE6AD1">
        <w:rPr>
          <w:sz w:val="16"/>
          <w:szCs w:val="16"/>
        </w:rPr>
        <w:t xml:space="preserve"> 0.50   </w:t>
      </w:r>
      <w:r>
        <w:rPr>
          <w:sz w:val="16"/>
          <w:szCs w:val="16"/>
        </w:rPr>
        <w:t xml:space="preserve">  </w:t>
      </w:r>
      <w:r w:rsidR="004F57F8" w:rsidRPr="00EE6AD1">
        <w:rPr>
          <w:sz w:val="16"/>
          <w:szCs w:val="16"/>
        </w:rPr>
        <w:t xml:space="preserve">0.005     </w:t>
      </w:r>
      <w:r>
        <w:rPr>
          <w:sz w:val="16"/>
          <w:szCs w:val="16"/>
        </w:rPr>
        <w:t xml:space="preserve">   </w:t>
      </w:r>
      <w:r w:rsidR="004F57F8" w:rsidRPr="00EE6AD1">
        <w:rPr>
          <w:sz w:val="16"/>
          <w:szCs w:val="16"/>
        </w:rPr>
        <w:t xml:space="preserve">0.6   </w:t>
      </w:r>
      <w:r>
        <w:rPr>
          <w:sz w:val="16"/>
          <w:szCs w:val="16"/>
        </w:rPr>
        <w:t xml:space="preserve">   </w:t>
      </w:r>
      <w:r w:rsidR="004F57F8" w:rsidRPr="00EE6AD1">
        <w:rPr>
          <w:sz w:val="16"/>
          <w:szCs w:val="16"/>
        </w:rPr>
        <w:t xml:space="preserve"> 0.10      </w:t>
      </w:r>
      <w:r>
        <w:rPr>
          <w:sz w:val="16"/>
          <w:szCs w:val="16"/>
        </w:rPr>
        <w:t xml:space="preserve">     </w:t>
      </w:r>
      <w:r w:rsidR="004F57F8" w:rsidRPr="00EE6AD1">
        <w:rPr>
          <w:sz w:val="16"/>
          <w:szCs w:val="16"/>
        </w:rPr>
        <w:t xml:space="preserve"> 1    </w:t>
      </w:r>
      <w:r>
        <w:rPr>
          <w:sz w:val="16"/>
          <w:szCs w:val="16"/>
        </w:rPr>
        <w:t xml:space="preserve">      </w:t>
      </w:r>
      <w:r w:rsidR="004F57F8" w:rsidRPr="00EE6AD1">
        <w:rPr>
          <w:sz w:val="16"/>
          <w:szCs w:val="16"/>
        </w:rPr>
        <w:t xml:space="preserve">0.01   </w:t>
      </w:r>
      <w:r>
        <w:rPr>
          <w:sz w:val="16"/>
          <w:szCs w:val="16"/>
        </w:rPr>
        <w:t xml:space="preserve">  </w:t>
      </w:r>
      <w:r w:rsidR="004F57F8" w:rsidRPr="00EE6AD1">
        <w:rPr>
          <w:sz w:val="16"/>
          <w:szCs w:val="16"/>
        </w:rPr>
        <w:t xml:space="preserve">0.005     </w:t>
      </w:r>
      <w:r>
        <w:rPr>
          <w:sz w:val="16"/>
          <w:szCs w:val="16"/>
        </w:rPr>
        <w:t xml:space="preserve">          </w:t>
      </w:r>
      <w:r w:rsidR="004F57F8" w:rsidRPr="00EE6AD1">
        <w:rPr>
          <w:sz w:val="16"/>
          <w:szCs w:val="16"/>
        </w:rPr>
        <w:t xml:space="preserve">  6   </w:t>
      </w:r>
      <w:r>
        <w:rPr>
          <w:sz w:val="16"/>
          <w:szCs w:val="16"/>
        </w:rPr>
        <w:t xml:space="preserve">    </w:t>
      </w:r>
      <w:r w:rsidR="004F57F8" w:rsidRPr="00EE6AD1">
        <w:rPr>
          <w:sz w:val="16"/>
          <w:szCs w:val="16"/>
        </w:rPr>
        <w:t xml:space="preserve">0.001      12  </w:t>
      </w:r>
      <w:r>
        <w:rPr>
          <w:sz w:val="16"/>
          <w:szCs w:val="16"/>
        </w:rPr>
        <w:t xml:space="preserve">     </w:t>
      </w:r>
      <w:r w:rsidR="004F57F8" w:rsidRPr="00EE6AD1">
        <w:rPr>
          <w:sz w:val="16"/>
          <w:szCs w:val="16"/>
        </w:rPr>
        <w:t xml:space="preserve"> 30.0  </w:t>
      </w:r>
      <w:r>
        <w:rPr>
          <w:sz w:val="16"/>
          <w:szCs w:val="16"/>
        </w:rPr>
        <w:t xml:space="preserve">  </w:t>
      </w:r>
      <w:r w:rsidR="004F57F8" w:rsidRPr="00EE6AD1">
        <w:rPr>
          <w:sz w:val="16"/>
          <w:szCs w:val="16"/>
        </w:rPr>
        <w:t xml:space="preserve"> 1.5     Gully_hru2   </w:t>
      </w:r>
      <w:r>
        <w:rPr>
          <w:sz w:val="16"/>
          <w:szCs w:val="16"/>
        </w:rPr>
        <w:t xml:space="preserve">  </w:t>
      </w:r>
      <w:r w:rsidR="004F57F8" w:rsidRPr="00EE6AD1">
        <w:rPr>
          <w:sz w:val="16"/>
          <w:szCs w:val="16"/>
        </w:rPr>
        <w:t xml:space="preserve"> gully  </w:t>
      </w:r>
      <w:r>
        <w:rPr>
          <w:sz w:val="16"/>
          <w:szCs w:val="16"/>
        </w:rPr>
        <w:t xml:space="preserve">           </w:t>
      </w:r>
      <w:r w:rsidR="004F57F8" w:rsidRPr="00EE6AD1">
        <w:rPr>
          <w:sz w:val="16"/>
          <w:szCs w:val="16"/>
        </w:rPr>
        <w:t xml:space="preserve"> 1      5.5  </w:t>
      </w:r>
      <w:r>
        <w:rPr>
          <w:sz w:val="16"/>
          <w:szCs w:val="16"/>
        </w:rPr>
        <w:t xml:space="preserve">    </w:t>
      </w:r>
      <w:r w:rsidR="004F57F8" w:rsidRPr="00EE6AD1">
        <w:rPr>
          <w:sz w:val="16"/>
          <w:szCs w:val="16"/>
        </w:rPr>
        <w:t xml:space="preserve">  0.71 </w:t>
      </w:r>
      <w:r>
        <w:rPr>
          <w:sz w:val="16"/>
          <w:szCs w:val="16"/>
        </w:rPr>
        <w:t xml:space="preserve">  </w:t>
      </w:r>
      <w:r w:rsidR="004F57F8" w:rsidRPr="00EE6AD1">
        <w:rPr>
          <w:sz w:val="16"/>
          <w:szCs w:val="16"/>
        </w:rPr>
        <w:t xml:space="preserve">  0.007       </w:t>
      </w:r>
      <w:r>
        <w:rPr>
          <w:sz w:val="16"/>
          <w:szCs w:val="16"/>
        </w:rPr>
        <w:t xml:space="preserve"> </w:t>
      </w:r>
      <w:r w:rsidR="004F57F8" w:rsidRPr="00EE6AD1">
        <w:rPr>
          <w:sz w:val="16"/>
          <w:szCs w:val="16"/>
        </w:rPr>
        <w:t xml:space="preserve">8   </w:t>
      </w:r>
      <w:r>
        <w:rPr>
          <w:sz w:val="16"/>
          <w:szCs w:val="16"/>
        </w:rPr>
        <w:t xml:space="preserve">      </w:t>
      </w:r>
      <w:r w:rsidR="004F57F8" w:rsidRPr="00EE6AD1">
        <w:rPr>
          <w:sz w:val="16"/>
          <w:szCs w:val="16"/>
        </w:rPr>
        <w:t xml:space="preserve"> 0.05       </w:t>
      </w:r>
      <w:r>
        <w:rPr>
          <w:sz w:val="16"/>
          <w:szCs w:val="16"/>
        </w:rPr>
        <w:t xml:space="preserve">     </w:t>
      </w:r>
      <w:r w:rsidR="004F57F8" w:rsidRPr="00EE6AD1">
        <w:rPr>
          <w:sz w:val="16"/>
          <w:szCs w:val="16"/>
        </w:rPr>
        <w:t xml:space="preserve">1   </w:t>
      </w:r>
      <w:r>
        <w:rPr>
          <w:sz w:val="16"/>
          <w:szCs w:val="16"/>
        </w:rPr>
        <w:t xml:space="preserve">      </w:t>
      </w:r>
      <w:r w:rsidR="004F57F8" w:rsidRPr="00EE6AD1">
        <w:rPr>
          <w:sz w:val="16"/>
          <w:szCs w:val="16"/>
        </w:rPr>
        <w:t xml:space="preserve"> 0.01  </w:t>
      </w:r>
      <w:r>
        <w:rPr>
          <w:sz w:val="16"/>
          <w:szCs w:val="16"/>
        </w:rPr>
        <w:t xml:space="preserve">  </w:t>
      </w:r>
      <w:r w:rsidR="004F57F8" w:rsidRPr="00EE6AD1">
        <w:rPr>
          <w:sz w:val="16"/>
          <w:szCs w:val="16"/>
        </w:rPr>
        <w:t xml:space="preserve"> 0.005       </w:t>
      </w:r>
      <w:r>
        <w:rPr>
          <w:sz w:val="16"/>
          <w:szCs w:val="16"/>
        </w:rPr>
        <w:t xml:space="preserve">           </w:t>
      </w:r>
      <w:r w:rsidR="004F57F8" w:rsidRPr="00EE6AD1">
        <w:rPr>
          <w:sz w:val="16"/>
          <w:szCs w:val="16"/>
        </w:rPr>
        <w:t xml:space="preserve">6   </w:t>
      </w:r>
      <w:r>
        <w:rPr>
          <w:sz w:val="16"/>
          <w:szCs w:val="16"/>
        </w:rPr>
        <w:t xml:space="preserve">   </w:t>
      </w:r>
      <w:r w:rsidR="004F57F8" w:rsidRPr="00EE6AD1">
        <w:rPr>
          <w:sz w:val="16"/>
          <w:szCs w:val="16"/>
        </w:rPr>
        <w:t xml:space="preserve">0.001      12  </w:t>
      </w:r>
      <w:r>
        <w:rPr>
          <w:sz w:val="16"/>
          <w:szCs w:val="16"/>
        </w:rPr>
        <w:t xml:space="preserve">      </w:t>
      </w:r>
      <w:r w:rsidR="004F57F8" w:rsidRPr="00EE6AD1">
        <w:rPr>
          <w:sz w:val="16"/>
          <w:szCs w:val="16"/>
        </w:rPr>
        <w:t xml:space="preserve"> 30.0 </w:t>
      </w:r>
      <w:r>
        <w:rPr>
          <w:sz w:val="16"/>
          <w:szCs w:val="16"/>
        </w:rPr>
        <w:t xml:space="preserve"> </w:t>
      </w:r>
      <w:r w:rsidR="004F57F8" w:rsidRPr="00EE6AD1">
        <w:rPr>
          <w:sz w:val="16"/>
          <w:szCs w:val="16"/>
        </w:rPr>
        <w:t xml:space="preserve">  1.5     </w:t>
      </w:r>
    </w:p>
    <w:p w:rsidR="00EE6AD1" w:rsidRPr="00EE6AD1" w:rsidRDefault="00EE6AD1" w:rsidP="00EE6AD1">
      <w:pPr>
        <w:rPr>
          <w:sz w:val="16"/>
          <w:szCs w:val="16"/>
        </w:rPr>
      </w:pPr>
    </w:p>
    <w:p w:rsidR="001C5BFE" w:rsidRPr="00EE6AD1" w:rsidRDefault="001C5BFE" w:rsidP="004F57F8">
      <w:pPr>
        <w:rPr>
          <w:sz w:val="16"/>
          <w:szCs w:val="16"/>
        </w:rPr>
      </w:pPr>
    </w:p>
    <w:tbl>
      <w:tblPr>
        <w:tblW w:w="0" w:type="auto"/>
        <w:tblInd w:w="630" w:type="dxa"/>
        <w:tblLayout w:type="fixed"/>
        <w:tblLook w:val="0000" w:firstRow="0" w:lastRow="0" w:firstColumn="0" w:lastColumn="0" w:noHBand="0" w:noVBand="0"/>
      </w:tblPr>
      <w:tblGrid>
        <w:gridCol w:w="18"/>
        <w:gridCol w:w="2160"/>
        <w:gridCol w:w="5922"/>
        <w:gridCol w:w="18"/>
      </w:tblGrid>
      <w:tr w:rsidR="001C5BFE" w:rsidRPr="00282F48" w:rsidTr="00733253">
        <w:trPr>
          <w:gridBefore w:val="1"/>
          <w:wBefore w:w="18" w:type="dxa"/>
          <w:cantSplit/>
        </w:trPr>
        <w:tc>
          <w:tcPr>
            <w:tcW w:w="2160" w:type="dxa"/>
            <w:tcBorders>
              <w:bottom w:val="single" w:sz="6" w:space="0" w:color="auto"/>
            </w:tcBorders>
          </w:tcPr>
          <w:p w:rsidR="001C5BFE" w:rsidRDefault="001C5BFE" w:rsidP="00BE3C5D">
            <w:pPr>
              <w:keepNext/>
              <w:spacing w:before="120"/>
              <w:outlineLvl w:val="4"/>
              <w:rPr>
                <w:b/>
                <w:caps/>
                <w:sz w:val="24"/>
              </w:rPr>
            </w:pPr>
          </w:p>
          <w:p w:rsidR="001C5BFE" w:rsidRPr="00282F48" w:rsidRDefault="001C5BFE" w:rsidP="00BE3C5D">
            <w:pPr>
              <w:keepNext/>
              <w:spacing w:before="120"/>
              <w:outlineLvl w:val="4"/>
              <w:rPr>
                <w:b/>
                <w:sz w:val="24"/>
              </w:rPr>
            </w:pPr>
            <w:r w:rsidRPr="00282F48">
              <w:rPr>
                <w:b/>
                <w:caps/>
                <w:sz w:val="24"/>
              </w:rPr>
              <w:t>V</w:t>
            </w:r>
            <w:r w:rsidRPr="00282F48">
              <w:rPr>
                <w:b/>
                <w:sz w:val="24"/>
              </w:rPr>
              <w:t>ariable name</w:t>
            </w:r>
          </w:p>
        </w:tc>
        <w:tc>
          <w:tcPr>
            <w:tcW w:w="5940" w:type="dxa"/>
            <w:gridSpan w:val="2"/>
            <w:tcBorders>
              <w:bottom w:val="single" w:sz="6" w:space="0" w:color="auto"/>
            </w:tcBorders>
          </w:tcPr>
          <w:p w:rsidR="00C63550" w:rsidRDefault="00C63550" w:rsidP="00BE3C5D">
            <w:pPr>
              <w:keepNext/>
              <w:spacing w:before="120"/>
              <w:outlineLvl w:val="0"/>
              <w:rPr>
                <w:b/>
                <w:sz w:val="24"/>
              </w:rPr>
            </w:pPr>
          </w:p>
          <w:p w:rsidR="001C5BFE" w:rsidRPr="00282F48" w:rsidRDefault="001C5BFE" w:rsidP="00BE3C5D">
            <w:pPr>
              <w:keepNext/>
              <w:spacing w:before="120"/>
              <w:outlineLvl w:val="0"/>
              <w:rPr>
                <w:b/>
                <w:sz w:val="24"/>
              </w:rPr>
            </w:pPr>
            <w:r w:rsidRPr="00282F48">
              <w:rPr>
                <w:b/>
                <w:sz w:val="24"/>
              </w:rPr>
              <w:t>Definition</w:t>
            </w:r>
          </w:p>
        </w:tc>
      </w:tr>
      <w:tr w:rsidR="001C5BFE" w:rsidRPr="00282F48" w:rsidTr="00733253">
        <w:trPr>
          <w:gridBefore w:val="1"/>
          <w:wBefore w:w="18" w:type="dxa"/>
          <w:cantSplit/>
        </w:trPr>
        <w:tc>
          <w:tcPr>
            <w:tcW w:w="2160" w:type="dxa"/>
          </w:tcPr>
          <w:p w:rsidR="001C5BFE" w:rsidRPr="00282F48" w:rsidRDefault="001C5BFE" w:rsidP="00BE3C5D">
            <w:pPr>
              <w:keepNext/>
              <w:spacing w:before="120"/>
              <w:outlineLvl w:val="4"/>
              <w:rPr>
                <w:caps/>
                <w:sz w:val="24"/>
              </w:rPr>
            </w:pPr>
            <w:r w:rsidRPr="00282F48">
              <w:rPr>
                <w:caps/>
                <w:sz w:val="24"/>
              </w:rPr>
              <w:t>TITLE</w:t>
            </w:r>
          </w:p>
        </w:tc>
        <w:tc>
          <w:tcPr>
            <w:tcW w:w="5940" w:type="dxa"/>
            <w:gridSpan w:val="2"/>
          </w:tcPr>
          <w:p w:rsidR="001C5BFE" w:rsidRPr="00282F48" w:rsidRDefault="001C5BFE" w:rsidP="00BE3C5D">
            <w:pPr>
              <w:spacing w:before="120"/>
              <w:jc w:val="both"/>
              <w:rPr>
                <w:sz w:val="24"/>
              </w:rPr>
            </w:pPr>
            <w:r w:rsidRPr="00282F48">
              <w:rPr>
                <w:sz w:val="24"/>
              </w:rPr>
              <w:t>The first line is reserved for user comments. This line is not processed by the model and may be left blank.</w:t>
            </w:r>
          </w:p>
          <w:p w:rsidR="001C5BFE" w:rsidRPr="00282F48" w:rsidRDefault="001C5BFE" w:rsidP="00BE3C5D">
            <w:pPr>
              <w:spacing w:before="120"/>
              <w:jc w:val="both"/>
              <w:rPr>
                <w:sz w:val="24"/>
              </w:rPr>
            </w:pPr>
            <w:r w:rsidRPr="00282F48">
              <w:rPr>
                <w:sz w:val="24"/>
              </w:rPr>
              <w:t>Optional.</w:t>
            </w:r>
          </w:p>
        </w:tc>
      </w:tr>
      <w:tr w:rsidR="001C5BFE" w:rsidRPr="00282F48" w:rsidTr="00733253">
        <w:trPr>
          <w:gridBefore w:val="1"/>
          <w:wBefore w:w="18" w:type="dxa"/>
          <w:cantSplit/>
        </w:trPr>
        <w:tc>
          <w:tcPr>
            <w:tcW w:w="2160" w:type="dxa"/>
          </w:tcPr>
          <w:p w:rsidR="001C5BFE" w:rsidRPr="00282F48" w:rsidRDefault="001C5BFE" w:rsidP="00BE3C5D">
            <w:pPr>
              <w:keepNext/>
              <w:spacing w:before="120"/>
              <w:outlineLvl w:val="4"/>
              <w:rPr>
                <w:caps/>
                <w:sz w:val="24"/>
              </w:rPr>
            </w:pPr>
            <w:r>
              <w:rPr>
                <w:caps/>
                <w:sz w:val="24"/>
              </w:rPr>
              <w:t>header</w:t>
            </w:r>
          </w:p>
        </w:tc>
        <w:tc>
          <w:tcPr>
            <w:tcW w:w="5940" w:type="dxa"/>
            <w:gridSpan w:val="2"/>
            <w:tcBorders>
              <w:top w:val="dotted" w:sz="4" w:space="0" w:color="auto"/>
              <w:bottom w:val="dotted" w:sz="4" w:space="0" w:color="auto"/>
            </w:tcBorders>
          </w:tcPr>
          <w:p w:rsidR="001C5BFE" w:rsidRPr="00282F48" w:rsidRDefault="001C5BFE" w:rsidP="00C63550">
            <w:pPr>
              <w:keepNext/>
              <w:spacing w:before="120"/>
              <w:jc w:val="both"/>
              <w:outlineLvl w:val="0"/>
              <w:rPr>
                <w:sz w:val="24"/>
              </w:rPr>
            </w:pPr>
            <w:r>
              <w:rPr>
                <w:sz w:val="24"/>
              </w:rPr>
              <w:t xml:space="preserve">Headers for the </w:t>
            </w:r>
            <w:r w:rsidR="00C63550">
              <w:rPr>
                <w:sz w:val="24"/>
              </w:rPr>
              <w:t>channel-lte</w:t>
            </w:r>
            <w:r>
              <w:rPr>
                <w:sz w:val="24"/>
              </w:rPr>
              <w:t xml:space="preserve"> file.  </w:t>
            </w:r>
          </w:p>
        </w:tc>
      </w:tr>
      <w:tr w:rsidR="00C63550" w:rsidRPr="00282F48" w:rsidTr="00733253">
        <w:trPr>
          <w:gridBefore w:val="1"/>
          <w:wBefore w:w="18" w:type="dxa"/>
          <w:cantSplit/>
        </w:trPr>
        <w:tc>
          <w:tcPr>
            <w:tcW w:w="2160" w:type="dxa"/>
          </w:tcPr>
          <w:p w:rsidR="00C63550" w:rsidRPr="00282F48" w:rsidRDefault="00C63550" w:rsidP="00BE3C5D">
            <w:pPr>
              <w:keepNext/>
              <w:spacing w:before="120"/>
              <w:outlineLvl w:val="4"/>
              <w:rPr>
                <w:caps/>
                <w:sz w:val="24"/>
              </w:rPr>
            </w:pPr>
            <w:r>
              <w:rPr>
                <w:caps/>
                <w:sz w:val="24"/>
              </w:rPr>
              <w:t>NAME</w:t>
            </w:r>
          </w:p>
        </w:tc>
        <w:tc>
          <w:tcPr>
            <w:tcW w:w="5940" w:type="dxa"/>
            <w:gridSpan w:val="2"/>
            <w:tcBorders>
              <w:top w:val="dotted" w:sz="4" w:space="0" w:color="auto"/>
            </w:tcBorders>
          </w:tcPr>
          <w:p w:rsidR="00C63550" w:rsidRPr="00282F48" w:rsidRDefault="00C63550" w:rsidP="005734F7">
            <w:pPr>
              <w:keepNext/>
              <w:spacing w:before="120"/>
              <w:jc w:val="both"/>
              <w:outlineLvl w:val="0"/>
              <w:rPr>
                <w:sz w:val="24"/>
              </w:rPr>
            </w:pPr>
            <w:r>
              <w:rPr>
                <w:sz w:val="24"/>
              </w:rPr>
              <w:t>N</w:t>
            </w:r>
            <w:r w:rsidR="005734F7">
              <w:rPr>
                <w:sz w:val="24"/>
              </w:rPr>
              <w:t>ame</w:t>
            </w:r>
            <w:r>
              <w:rPr>
                <w:sz w:val="24"/>
              </w:rPr>
              <w:t xml:space="preserve"> of the nutrients channel</w:t>
            </w:r>
          </w:p>
        </w:tc>
      </w:tr>
      <w:tr w:rsidR="00C63550" w:rsidRPr="00282F48" w:rsidTr="00733253">
        <w:trPr>
          <w:gridBefore w:val="1"/>
          <w:wBefore w:w="18" w:type="dxa"/>
          <w:cantSplit/>
        </w:trPr>
        <w:tc>
          <w:tcPr>
            <w:tcW w:w="2160" w:type="dxa"/>
          </w:tcPr>
          <w:p w:rsidR="00C63550" w:rsidRPr="00282F48" w:rsidRDefault="00C63550" w:rsidP="00BE3C5D">
            <w:pPr>
              <w:keepNext/>
              <w:spacing w:before="120"/>
              <w:outlineLvl w:val="4"/>
              <w:rPr>
                <w:caps/>
                <w:sz w:val="24"/>
              </w:rPr>
            </w:pPr>
            <w:r>
              <w:rPr>
                <w:caps/>
                <w:sz w:val="24"/>
              </w:rPr>
              <w:t>ORDER</w:t>
            </w:r>
          </w:p>
        </w:tc>
        <w:tc>
          <w:tcPr>
            <w:tcW w:w="5940" w:type="dxa"/>
            <w:gridSpan w:val="2"/>
            <w:tcBorders>
              <w:top w:val="dotted" w:sz="4" w:space="0" w:color="auto"/>
            </w:tcBorders>
          </w:tcPr>
          <w:p w:rsidR="00C63550" w:rsidRPr="00282F48" w:rsidRDefault="00C63550" w:rsidP="00BE3C5D">
            <w:pPr>
              <w:keepNext/>
              <w:spacing w:before="120"/>
              <w:jc w:val="both"/>
              <w:outlineLvl w:val="0"/>
              <w:rPr>
                <w:sz w:val="24"/>
              </w:rPr>
            </w:pPr>
          </w:p>
        </w:tc>
      </w:tr>
      <w:tr w:rsidR="00C63550" w:rsidRPr="00282F48" w:rsidTr="00733253">
        <w:trPr>
          <w:gridBefore w:val="1"/>
          <w:wBefore w:w="18" w:type="dxa"/>
          <w:cantSplit/>
        </w:trPr>
        <w:tc>
          <w:tcPr>
            <w:tcW w:w="2160" w:type="dxa"/>
          </w:tcPr>
          <w:p w:rsidR="00C63550" w:rsidRPr="00282F48" w:rsidRDefault="00C63550" w:rsidP="00BE3C5D">
            <w:pPr>
              <w:keepNext/>
              <w:spacing w:before="120"/>
              <w:outlineLvl w:val="4"/>
              <w:rPr>
                <w:caps/>
                <w:sz w:val="24"/>
              </w:rPr>
            </w:pPr>
            <w:r>
              <w:rPr>
                <w:caps/>
                <w:sz w:val="24"/>
              </w:rPr>
              <w:t>ROUTE_DB</w:t>
            </w:r>
          </w:p>
        </w:tc>
        <w:tc>
          <w:tcPr>
            <w:tcW w:w="5940" w:type="dxa"/>
            <w:gridSpan w:val="2"/>
            <w:tcBorders>
              <w:top w:val="dotted" w:sz="4" w:space="0" w:color="auto"/>
            </w:tcBorders>
          </w:tcPr>
          <w:p w:rsidR="00C63550" w:rsidRPr="00282F48" w:rsidRDefault="00C63550" w:rsidP="00BE3C5D">
            <w:pPr>
              <w:keepNext/>
              <w:spacing w:before="120"/>
              <w:jc w:val="both"/>
              <w:outlineLvl w:val="0"/>
              <w:rPr>
                <w:sz w:val="24"/>
              </w:rPr>
            </w:pPr>
            <w:r>
              <w:rPr>
                <w:sz w:val="24"/>
              </w:rPr>
              <w:t>Pointer to routing_nut_data</w:t>
            </w:r>
            <w:r w:rsidR="00733253">
              <w:rPr>
                <w:sz w:val="24"/>
              </w:rPr>
              <w:t xml:space="preserve"> (nutrients.cha)</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 xml:space="preserve"> CHw</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Average width of main channel at top of bank (m).</w:t>
            </w:r>
          </w:p>
          <w:p w:rsidR="00865228" w:rsidRPr="00865228" w:rsidRDefault="00865228" w:rsidP="00865228">
            <w:pPr>
              <w:spacing w:before="120"/>
              <w:jc w:val="both"/>
              <w:rPr>
                <w:sz w:val="24"/>
              </w:rPr>
            </w:pPr>
            <w:r w:rsidRPr="00865228">
              <w:rPr>
                <w:sz w:val="24"/>
              </w:rPr>
              <w:t>Required.</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w:t>
            </w:r>
            <w:r w:rsidR="00865228" w:rsidRPr="00865228">
              <w:rPr>
                <w:caps/>
                <w:sz w:val="24"/>
              </w:rPr>
              <w:t>D</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Depth of main channel from top of bank to bottom (m).</w:t>
            </w:r>
          </w:p>
          <w:p w:rsidR="00865228" w:rsidRPr="00865228" w:rsidRDefault="00865228" w:rsidP="00865228">
            <w:pPr>
              <w:spacing w:before="120"/>
              <w:jc w:val="both"/>
              <w:rPr>
                <w:sz w:val="24"/>
              </w:rPr>
            </w:pPr>
            <w:r w:rsidRPr="00865228">
              <w:rPr>
                <w:sz w:val="24"/>
              </w:rPr>
              <w:t>Required.</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CHS</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Average slope of main channel along the channel length (m/m).</w:t>
            </w:r>
          </w:p>
          <w:p w:rsidR="00865228" w:rsidRPr="00865228" w:rsidRDefault="00865228" w:rsidP="00865228">
            <w:pPr>
              <w:spacing w:before="120"/>
              <w:jc w:val="both"/>
              <w:rPr>
                <w:sz w:val="24"/>
              </w:rPr>
            </w:pPr>
            <w:r w:rsidRPr="00865228">
              <w:rPr>
                <w:sz w:val="24"/>
              </w:rPr>
              <w:t xml:space="preserve">Required. </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CHL</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Length of main channel (km).</w:t>
            </w:r>
          </w:p>
          <w:p w:rsidR="00865228" w:rsidRPr="00865228" w:rsidRDefault="00865228" w:rsidP="00865228">
            <w:pPr>
              <w:spacing w:before="120"/>
              <w:jc w:val="both"/>
              <w:rPr>
                <w:sz w:val="24"/>
              </w:rPr>
            </w:pPr>
            <w:r w:rsidRPr="00865228">
              <w:rPr>
                <w:sz w:val="24"/>
              </w:rPr>
              <w:t>Required.</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CHN</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Manning</w:t>
            </w:r>
            <w:r w:rsidR="00F53DE3">
              <w:rPr>
                <w:sz w:val="24"/>
              </w:rPr>
              <w:t>’</w:t>
            </w:r>
            <w:r w:rsidRPr="00865228">
              <w:rPr>
                <w:sz w:val="24"/>
              </w:rPr>
              <w:t xml:space="preserve">s </w:t>
            </w:r>
            <w:r w:rsidR="00F53DE3">
              <w:rPr>
                <w:sz w:val="24"/>
              </w:rPr>
              <w:t>“</w:t>
            </w:r>
            <w:r w:rsidRPr="00865228">
              <w:rPr>
                <w:sz w:val="24"/>
              </w:rPr>
              <w:t>n</w:t>
            </w:r>
            <w:r w:rsidR="00F53DE3">
              <w:rPr>
                <w:sz w:val="24"/>
              </w:rPr>
              <w:t>”</w:t>
            </w:r>
            <w:r w:rsidRPr="00865228">
              <w:rPr>
                <w:sz w:val="24"/>
              </w:rPr>
              <w:t xml:space="preserve"> value for the main channel.</w:t>
            </w:r>
          </w:p>
          <w:p w:rsidR="00865228" w:rsidRPr="00865228" w:rsidRDefault="00865228" w:rsidP="00865228">
            <w:pPr>
              <w:spacing w:before="120"/>
              <w:jc w:val="both"/>
              <w:rPr>
                <w:sz w:val="24"/>
              </w:rPr>
            </w:pPr>
            <w:r w:rsidRPr="00865228">
              <w:rPr>
                <w:sz w:val="24"/>
              </w:rPr>
              <w:t>Required.</w:t>
            </w:r>
          </w:p>
        </w:tc>
      </w:tr>
    </w:tbl>
    <w:p w:rsidR="00865228" w:rsidRPr="00865228" w:rsidRDefault="00865228" w:rsidP="00865228"/>
    <w:p w:rsidR="00865228" w:rsidRPr="00865228" w:rsidRDefault="00865228" w:rsidP="00865228">
      <w:pPr>
        <w:ind w:left="2970" w:right="-90"/>
        <w:jc w:val="both"/>
        <w:rPr>
          <w:vertAlign w:val="superscript"/>
        </w:rPr>
      </w:pPr>
      <w:r w:rsidRPr="00865228">
        <w:t xml:space="preserve">Table 25-1: Values of Manning’s roughness coefficient, </w:t>
      </w:r>
      <w:r w:rsidRPr="00865228">
        <w:rPr>
          <w:i/>
        </w:rPr>
        <w:t>n</w:t>
      </w:r>
      <w:r w:rsidRPr="00865228">
        <w:t>, for channel flow (Chow, 1959).</w:t>
      </w:r>
      <w:r w:rsidRPr="00865228">
        <w:rPr>
          <w:vertAlign w:val="superscript"/>
        </w:rPr>
        <w:t>1</w:t>
      </w:r>
    </w:p>
    <w:tbl>
      <w:tblPr>
        <w:tblW w:w="0" w:type="auto"/>
        <w:tblInd w:w="3078" w:type="dxa"/>
        <w:tblLayout w:type="fixed"/>
        <w:tblLook w:val="0000" w:firstRow="0" w:lastRow="0" w:firstColumn="0" w:lastColumn="0" w:noHBand="0" w:noVBand="0"/>
      </w:tblPr>
      <w:tblGrid>
        <w:gridCol w:w="3690"/>
        <w:gridCol w:w="900"/>
        <w:gridCol w:w="1188"/>
      </w:tblGrid>
      <w:tr w:rsidR="00865228" w:rsidRPr="00865228" w:rsidTr="00BE3C5D">
        <w:tc>
          <w:tcPr>
            <w:tcW w:w="3690" w:type="dxa"/>
            <w:tcBorders>
              <w:top w:val="single" w:sz="4" w:space="0" w:color="auto"/>
              <w:bottom w:val="single" w:sz="4" w:space="0" w:color="auto"/>
            </w:tcBorders>
          </w:tcPr>
          <w:p w:rsidR="00865228" w:rsidRPr="00865228" w:rsidRDefault="00865228" w:rsidP="00865228">
            <w:pPr>
              <w:jc w:val="both"/>
              <w:rPr>
                <w:b/>
              </w:rPr>
            </w:pPr>
            <w:r w:rsidRPr="00865228">
              <w:rPr>
                <w:b/>
              </w:rPr>
              <w:t>Characteristics of Channel</w:t>
            </w:r>
          </w:p>
        </w:tc>
        <w:tc>
          <w:tcPr>
            <w:tcW w:w="900" w:type="dxa"/>
            <w:tcBorders>
              <w:top w:val="single" w:sz="4" w:space="0" w:color="auto"/>
              <w:bottom w:val="single" w:sz="4" w:space="0" w:color="auto"/>
            </w:tcBorders>
          </w:tcPr>
          <w:p w:rsidR="00865228" w:rsidRPr="00865228" w:rsidRDefault="00865228" w:rsidP="00865228">
            <w:pPr>
              <w:jc w:val="center"/>
              <w:rPr>
                <w:b/>
              </w:rPr>
            </w:pPr>
            <w:r w:rsidRPr="00865228">
              <w:rPr>
                <w:b/>
              </w:rPr>
              <w:t>Median</w:t>
            </w:r>
          </w:p>
        </w:tc>
        <w:tc>
          <w:tcPr>
            <w:tcW w:w="1188" w:type="dxa"/>
            <w:tcBorders>
              <w:top w:val="single" w:sz="4" w:space="0" w:color="auto"/>
              <w:bottom w:val="single" w:sz="4" w:space="0" w:color="auto"/>
            </w:tcBorders>
          </w:tcPr>
          <w:p w:rsidR="00865228" w:rsidRPr="00865228" w:rsidRDefault="00865228" w:rsidP="00865228">
            <w:pPr>
              <w:jc w:val="center"/>
              <w:rPr>
                <w:b/>
              </w:rPr>
            </w:pPr>
            <w:r w:rsidRPr="00865228">
              <w:rPr>
                <w:b/>
              </w:rPr>
              <w:t>Range</w:t>
            </w:r>
          </w:p>
        </w:tc>
      </w:tr>
      <w:tr w:rsidR="00865228" w:rsidRPr="00865228" w:rsidTr="00BE3C5D">
        <w:tc>
          <w:tcPr>
            <w:tcW w:w="3690" w:type="dxa"/>
          </w:tcPr>
          <w:p w:rsidR="00865228" w:rsidRPr="00865228" w:rsidRDefault="00865228" w:rsidP="00865228">
            <w:pPr>
              <w:jc w:val="both"/>
            </w:pPr>
            <w:r w:rsidRPr="00865228">
              <w:t>Excavated or dredged</w:t>
            </w:r>
          </w:p>
        </w:tc>
        <w:tc>
          <w:tcPr>
            <w:tcW w:w="900" w:type="dxa"/>
          </w:tcPr>
          <w:p w:rsidR="00865228" w:rsidRPr="00865228" w:rsidRDefault="00865228" w:rsidP="00865228">
            <w:pPr>
              <w:jc w:val="center"/>
            </w:pPr>
          </w:p>
        </w:tc>
        <w:tc>
          <w:tcPr>
            <w:tcW w:w="1188" w:type="dxa"/>
          </w:tcPr>
          <w:p w:rsidR="00865228" w:rsidRPr="00865228" w:rsidRDefault="00865228" w:rsidP="00865228">
            <w:pPr>
              <w:jc w:val="center"/>
            </w:pPr>
          </w:p>
        </w:tc>
      </w:tr>
      <w:tr w:rsidR="00865228" w:rsidRPr="00865228" w:rsidTr="00BE3C5D">
        <w:tc>
          <w:tcPr>
            <w:tcW w:w="3690" w:type="dxa"/>
          </w:tcPr>
          <w:p w:rsidR="00865228" w:rsidRPr="00865228" w:rsidRDefault="00865228" w:rsidP="00865228">
            <w:pPr>
              <w:ind w:left="342"/>
              <w:jc w:val="both"/>
            </w:pPr>
            <w:r w:rsidRPr="00865228">
              <w:t>Earth, straight and uniform</w:t>
            </w:r>
          </w:p>
        </w:tc>
        <w:tc>
          <w:tcPr>
            <w:tcW w:w="900" w:type="dxa"/>
          </w:tcPr>
          <w:p w:rsidR="00865228" w:rsidRPr="00865228" w:rsidRDefault="00865228" w:rsidP="00865228">
            <w:pPr>
              <w:jc w:val="center"/>
            </w:pPr>
            <w:r w:rsidRPr="00865228">
              <w:t>0.025</w:t>
            </w:r>
          </w:p>
        </w:tc>
        <w:tc>
          <w:tcPr>
            <w:tcW w:w="1188" w:type="dxa"/>
          </w:tcPr>
          <w:p w:rsidR="00865228" w:rsidRPr="00865228" w:rsidRDefault="00865228" w:rsidP="00865228">
            <w:pPr>
              <w:jc w:val="center"/>
            </w:pPr>
            <w:r w:rsidRPr="00865228">
              <w:t>0.016-0.033</w:t>
            </w:r>
          </w:p>
        </w:tc>
      </w:tr>
      <w:tr w:rsidR="00865228" w:rsidRPr="00865228" w:rsidTr="00BE3C5D">
        <w:tc>
          <w:tcPr>
            <w:tcW w:w="3690" w:type="dxa"/>
          </w:tcPr>
          <w:p w:rsidR="00865228" w:rsidRPr="00865228" w:rsidRDefault="00865228" w:rsidP="00865228">
            <w:pPr>
              <w:ind w:left="342"/>
              <w:jc w:val="both"/>
            </w:pPr>
            <w:r w:rsidRPr="00865228">
              <w:t>Earth, winding and sluggish</w:t>
            </w:r>
          </w:p>
        </w:tc>
        <w:tc>
          <w:tcPr>
            <w:tcW w:w="900" w:type="dxa"/>
          </w:tcPr>
          <w:p w:rsidR="00865228" w:rsidRPr="00865228" w:rsidRDefault="00865228" w:rsidP="00865228">
            <w:pPr>
              <w:jc w:val="center"/>
            </w:pPr>
            <w:r w:rsidRPr="00865228">
              <w:t>0.035</w:t>
            </w:r>
          </w:p>
        </w:tc>
        <w:tc>
          <w:tcPr>
            <w:tcW w:w="1188" w:type="dxa"/>
          </w:tcPr>
          <w:p w:rsidR="00865228" w:rsidRPr="00865228" w:rsidRDefault="00865228" w:rsidP="00865228">
            <w:pPr>
              <w:jc w:val="center"/>
            </w:pPr>
            <w:r w:rsidRPr="00865228">
              <w:t>0.023-0.050</w:t>
            </w:r>
          </w:p>
        </w:tc>
      </w:tr>
      <w:tr w:rsidR="00865228" w:rsidRPr="00865228" w:rsidTr="00BE3C5D">
        <w:tc>
          <w:tcPr>
            <w:tcW w:w="3690" w:type="dxa"/>
          </w:tcPr>
          <w:p w:rsidR="00865228" w:rsidRPr="00865228" w:rsidRDefault="00865228" w:rsidP="00865228">
            <w:pPr>
              <w:ind w:left="342"/>
              <w:jc w:val="both"/>
            </w:pPr>
            <w:r w:rsidRPr="00865228">
              <w:t>Not maintained, weeds and brush</w:t>
            </w:r>
          </w:p>
        </w:tc>
        <w:tc>
          <w:tcPr>
            <w:tcW w:w="900" w:type="dxa"/>
          </w:tcPr>
          <w:p w:rsidR="00865228" w:rsidRPr="00865228" w:rsidRDefault="00865228" w:rsidP="00865228">
            <w:pPr>
              <w:jc w:val="center"/>
            </w:pPr>
            <w:r w:rsidRPr="00865228">
              <w:t>0.075</w:t>
            </w:r>
          </w:p>
        </w:tc>
        <w:tc>
          <w:tcPr>
            <w:tcW w:w="1188" w:type="dxa"/>
          </w:tcPr>
          <w:p w:rsidR="00865228" w:rsidRPr="00865228" w:rsidRDefault="00865228" w:rsidP="00865228">
            <w:pPr>
              <w:jc w:val="center"/>
            </w:pPr>
            <w:r w:rsidRPr="00865228">
              <w:t>0.040-0.140</w:t>
            </w:r>
          </w:p>
        </w:tc>
      </w:tr>
      <w:tr w:rsidR="00865228" w:rsidRPr="00865228" w:rsidTr="00BE3C5D">
        <w:tc>
          <w:tcPr>
            <w:tcW w:w="3690" w:type="dxa"/>
          </w:tcPr>
          <w:p w:rsidR="00865228" w:rsidRPr="00865228" w:rsidRDefault="00865228" w:rsidP="00865228">
            <w:pPr>
              <w:jc w:val="both"/>
            </w:pPr>
            <w:r w:rsidRPr="00865228">
              <w:t>Natural streams</w:t>
            </w:r>
          </w:p>
        </w:tc>
        <w:tc>
          <w:tcPr>
            <w:tcW w:w="900" w:type="dxa"/>
          </w:tcPr>
          <w:p w:rsidR="00865228" w:rsidRPr="00865228" w:rsidRDefault="00865228" w:rsidP="00865228">
            <w:pPr>
              <w:jc w:val="center"/>
            </w:pPr>
          </w:p>
        </w:tc>
        <w:tc>
          <w:tcPr>
            <w:tcW w:w="1188" w:type="dxa"/>
          </w:tcPr>
          <w:p w:rsidR="00865228" w:rsidRPr="00865228" w:rsidRDefault="00865228" w:rsidP="00865228">
            <w:pPr>
              <w:jc w:val="center"/>
            </w:pPr>
          </w:p>
        </w:tc>
      </w:tr>
      <w:tr w:rsidR="00865228" w:rsidRPr="00865228" w:rsidTr="00BE3C5D">
        <w:tc>
          <w:tcPr>
            <w:tcW w:w="3690" w:type="dxa"/>
          </w:tcPr>
          <w:p w:rsidR="00865228" w:rsidRPr="00865228" w:rsidRDefault="00865228" w:rsidP="00865228">
            <w:pPr>
              <w:ind w:left="342"/>
              <w:jc w:val="both"/>
            </w:pPr>
            <w:r w:rsidRPr="00865228">
              <w:t>Few trees, stones or brush</w:t>
            </w:r>
          </w:p>
        </w:tc>
        <w:tc>
          <w:tcPr>
            <w:tcW w:w="900" w:type="dxa"/>
          </w:tcPr>
          <w:p w:rsidR="00865228" w:rsidRPr="00865228" w:rsidRDefault="00865228" w:rsidP="00865228">
            <w:pPr>
              <w:jc w:val="center"/>
            </w:pPr>
            <w:r w:rsidRPr="00865228">
              <w:t>0.050</w:t>
            </w:r>
          </w:p>
        </w:tc>
        <w:tc>
          <w:tcPr>
            <w:tcW w:w="1188" w:type="dxa"/>
          </w:tcPr>
          <w:p w:rsidR="00865228" w:rsidRPr="00865228" w:rsidRDefault="00865228" w:rsidP="00865228">
            <w:pPr>
              <w:jc w:val="center"/>
            </w:pPr>
            <w:r w:rsidRPr="00865228">
              <w:t>0.025-0.065</w:t>
            </w:r>
          </w:p>
        </w:tc>
      </w:tr>
      <w:tr w:rsidR="00865228" w:rsidRPr="00865228" w:rsidTr="00BE3C5D">
        <w:tc>
          <w:tcPr>
            <w:tcW w:w="3690" w:type="dxa"/>
            <w:tcBorders>
              <w:bottom w:val="single" w:sz="4" w:space="0" w:color="auto"/>
            </w:tcBorders>
          </w:tcPr>
          <w:p w:rsidR="00865228" w:rsidRPr="00865228" w:rsidRDefault="00865228" w:rsidP="00865228">
            <w:pPr>
              <w:ind w:left="342"/>
              <w:jc w:val="both"/>
            </w:pPr>
            <w:r w:rsidRPr="00865228">
              <w:t>Heavy timber and brush</w:t>
            </w:r>
          </w:p>
        </w:tc>
        <w:tc>
          <w:tcPr>
            <w:tcW w:w="900" w:type="dxa"/>
            <w:tcBorders>
              <w:bottom w:val="single" w:sz="4" w:space="0" w:color="auto"/>
            </w:tcBorders>
          </w:tcPr>
          <w:p w:rsidR="00865228" w:rsidRPr="00865228" w:rsidRDefault="00865228" w:rsidP="00865228">
            <w:pPr>
              <w:jc w:val="center"/>
            </w:pPr>
            <w:r w:rsidRPr="00865228">
              <w:t>0.100</w:t>
            </w:r>
          </w:p>
        </w:tc>
        <w:tc>
          <w:tcPr>
            <w:tcW w:w="1188" w:type="dxa"/>
            <w:tcBorders>
              <w:bottom w:val="single" w:sz="4" w:space="0" w:color="auto"/>
            </w:tcBorders>
          </w:tcPr>
          <w:p w:rsidR="00865228" w:rsidRPr="00865228" w:rsidRDefault="00865228" w:rsidP="00865228">
            <w:pPr>
              <w:jc w:val="center"/>
            </w:pPr>
            <w:r w:rsidRPr="00865228">
              <w:t>0.050-0.150</w:t>
            </w:r>
          </w:p>
        </w:tc>
      </w:tr>
    </w:tbl>
    <w:p w:rsidR="00865228" w:rsidRPr="00865228" w:rsidRDefault="00865228" w:rsidP="00865228">
      <w:pPr>
        <w:spacing w:after="120"/>
        <w:ind w:left="2970"/>
        <w:jc w:val="both"/>
      </w:pPr>
      <w:r w:rsidRPr="00865228">
        <w:rPr>
          <w:vertAlign w:val="superscript"/>
        </w:rPr>
        <w:t>1</w:t>
      </w:r>
      <w:r w:rsidRPr="00865228">
        <w:t xml:space="preserve"> Chow (1959) has a very extensive list of Manning’s roughness coefficients. These values represent only a small portion of those he lists in his book.</w:t>
      </w:r>
    </w:p>
    <w:p w:rsidR="00865228" w:rsidRPr="00865228" w:rsidRDefault="00865228" w:rsidP="00865228">
      <w:pPr>
        <w:pBdr>
          <w:bottom w:val="dotted" w:sz="4" w:space="1" w:color="auto"/>
        </w:pBdr>
        <w:ind w:left="2880" w:right="-90"/>
      </w:pPr>
    </w:p>
    <w:p w:rsidR="00865228" w:rsidRPr="00865228" w:rsidRDefault="00865228" w:rsidP="00865228"/>
    <w:p w:rsidR="00865228" w:rsidRPr="00865228" w:rsidRDefault="00865228" w:rsidP="00865228">
      <w:pPr>
        <w:spacing w:after="120"/>
        <w:ind w:left="1166"/>
        <w:jc w:val="both"/>
        <w:rPr>
          <w:sz w:val="24"/>
        </w:rPr>
      </w:pPr>
    </w:p>
    <w:tbl>
      <w:tblPr>
        <w:tblW w:w="0" w:type="auto"/>
        <w:tblInd w:w="738" w:type="dxa"/>
        <w:tblLayout w:type="fixed"/>
        <w:tblLook w:val="0000" w:firstRow="0" w:lastRow="0" w:firstColumn="0" w:lastColumn="0" w:noHBand="0" w:noVBand="0"/>
      </w:tblPr>
      <w:tblGrid>
        <w:gridCol w:w="2250"/>
        <w:gridCol w:w="5850"/>
      </w:tblGrid>
      <w:tr w:rsidR="00865228" w:rsidRPr="00865228" w:rsidTr="00BE3C5D">
        <w:trPr>
          <w:cantSplit/>
        </w:trPr>
        <w:tc>
          <w:tcPr>
            <w:tcW w:w="2250" w:type="dxa"/>
            <w:tcBorders>
              <w:bottom w:val="single" w:sz="6" w:space="0" w:color="auto"/>
            </w:tcBorders>
          </w:tcPr>
          <w:p w:rsidR="00865228" w:rsidRPr="00865228" w:rsidRDefault="00865228" w:rsidP="00865228">
            <w:pPr>
              <w:keepNext/>
              <w:spacing w:before="120"/>
              <w:outlineLvl w:val="4"/>
              <w:rPr>
                <w:b/>
                <w:sz w:val="24"/>
              </w:rPr>
            </w:pPr>
            <w:r w:rsidRPr="00865228">
              <w:rPr>
                <w:b/>
                <w:caps/>
                <w:sz w:val="24"/>
              </w:rPr>
              <w:t>V</w:t>
            </w:r>
            <w:r w:rsidRPr="00865228">
              <w:rPr>
                <w:b/>
                <w:sz w:val="24"/>
              </w:rPr>
              <w:t>ariable name</w:t>
            </w:r>
          </w:p>
        </w:tc>
        <w:tc>
          <w:tcPr>
            <w:tcW w:w="5850" w:type="dxa"/>
            <w:tcBorders>
              <w:bottom w:val="single" w:sz="4" w:space="0" w:color="auto"/>
            </w:tcBorders>
          </w:tcPr>
          <w:p w:rsidR="00865228" w:rsidRPr="00865228" w:rsidRDefault="00865228" w:rsidP="00865228">
            <w:pPr>
              <w:keepNext/>
              <w:spacing w:before="120"/>
              <w:outlineLvl w:val="0"/>
              <w:rPr>
                <w:b/>
                <w:sz w:val="24"/>
              </w:rPr>
            </w:pPr>
            <w:r w:rsidRPr="00865228">
              <w:rPr>
                <w:b/>
                <w:sz w:val="24"/>
              </w:rPr>
              <w:t>Definition</w:t>
            </w:r>
          </w:p>
        </w:tc>
      </w:tr>
      <w:tr w:rsidR="00865228" w:rsidRPr="00865228" w:rsidTr="00BE3C5D">
        <w:trPr>
          <w:cantSplit/>
        </w:trPr>
        <w:tc>
          <w:tcPr>
            <w:tcW w:w="2250" w:type="dxa"/>
          </w:tcPr>
          <w:p w:rsidR="00865228" w:rsidRPr="00865228" w:rsidRDefault="00335738" w:rsidP="00865228">
            <w:pPr>
              <w:keepNext/>
              <w:spacing w:before="120"/>
              <w:outlineLvl w:val="4"/>
              <w:rPr>
                <w:caps/>
                <w:sz w:val="24"/>
              </w:rPr>
            </w:pPr>
            <w:r>
              <w:rPr>
                <w:caps/>
                <w:sz w:val="24"/>
              </w:rPr>
              <w:t>CHK</w:t>
            </w:r>
          </w:p>
        </w:tc>
        <w:tc>
          <w:tcPr>
            <w:tcW w:w="5850" w:type="dxa"/>
            <w:tcBorders>
              <w:top w:val="single" w:sz="4" w:space="0" w:color="auto"/>
            </w:tcBorders>
          </w:tcPr>
          <w:p w:rsidR="00865228" w:rsidRPr="00865228" w:rsidRDefault="00865228" w:rsidP="00865228">
            <w:pPr>
              <w:spacing w:before="120"/>
              <w:rPr>
                <w:sz w:val="24"/>
              </w:rPr>
            </w:pPr>
            <w:r w:rsidRPr="00865228">
              <w:rPr>
                <w:sz w:val="24"/>
              </w:rPr>
              <w:t>Effective hydraulic conductivity in main channel alluvium (mm/hr).</w:t>
            </w:r>
          </w:p>
          <w:p w:rsidR="00865228" w:rsidRPr="00865228" w:rsidRDefault="00865228" w:rsidP="00865228">
            <w:pPr>
              <w:spacing w:before="120"/>
              <w:rPr>
                <w:sz w:val="24"/>
              </w:rPr>
            </w:pPr>
            <w:r w:rsidRPr="00865228">
              <w:rPr>
                <w:sz w:val="24"/>
              </w:rPr>
              <w:t>Required.</w:t>
            </w:r>
          </w:p>
          <w:p w:rsidR="00865228" w:rsidRPr="00865228" w:rsidRDefault="00865228" w:rsidP="00865228">
            <w:pPr>
              <w:spacing w:before="120"/>
              <w:jc w:val="both"/>
              <w:rPr>
                <w:sz w:val="24"/>
              </w:rPr>
            </w:pPr>
            <w:r w:rsidRPr="00865228">
              <w:rPr>
                <w:sz w:val="24"/>
              </w:rPr>
              <w:t>Streams may be categorized by their relationship to the groundwater system. A stream located in a discharge area that receives groundwater flow is a gaining or effluent stream (Figure 25-1a). This type of stream is characterized by an increase in discharge downstream. A stream located in a recharge area is a losing or influent stream. This type of stream is characterized by a decrease in discharge downstream. A losing stream may be connected to (Figure 25-1b) or perched above (Figure 25-1c) the groundwater flow area. A stream that simultaneously receives and loses groundwater is a flow-through stream (Figure 25-1d).</w:t>
            </w:r>
          </w:p>
        </w:tc>
      </w:tr>
    </w:tbl>
    <w:p w:rsidR="00865228" w:rsidRPr="00865228" w:rsidRDefault="00865228" w:rsidP="00865228">
      <w:pPr>
        <w:ind w:left="2966" w:right="-86"/>
        <w:jc w:val="both"/>
      </w:pPr>
      <w:r w:rsidRPr="00865228">
        <w:rPr>
          <w:noProof/>
        </w:rPr>
        <w:drawing>
          <wp:inline distT="0" distB="0" distL="0" distR="0" wp14:anchorId="026C412A" wp14:editId="0E0C8D20">
            <wp:extent cx="3657600" cy="2562225"/>
            <wp:effectExtent l="0" t="0" r="0" b="0"/>
            <wp:docPr id="35" name="Picture 35" descr="gw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w8"/>
                    <pic:cNvPicPr>
                      <a:picLocks noChangeAspect="1" noChangeArrowheads="1"/>
                    </pic:cNvPicPr>
                  </pic:nvPicPr>
                  <pic:blipFill>
                    <a:blip r:embed="rId110">
                      <a:extLst>
                        <a:ext uri="{28A0092B-C50C-407E-A947-70E740481C1C}">
                          <a14:useLocalDpi xmlns:a14="http://schemas.microsoft.com/office/drawing/2010/main" val="0"/>
                        </a:ext>
                      </a:extLst>
                    </a:blip>
                    <a:srcRect r="5746" b="29013"/>
                    <a:stretch>
                      <a:fillRect/>
                    </a:stretch>
                  </pic:blipFill>
                  <pic:spPr bwMode="auto">
                    <a:xfrm>
                      <a:off x="0" y="0"/>
                      <a:ext cx="3657600" cy="2562225"/>
                    </a:xfrm>
                    <a:prstGeom prst="rect">
                      <a:avLst/>
                    </a:prstGeom>
                    <a:noFill/>
                    <a:ln>
                      <a:noFill/>
                    </a:ln>
                  </pic:spPr>
                </pic:pic>
              </a:graphicData>
            </a:graphic>
          </wp:inline>
        </w:drawing>
      </w:r>
    </w:p>
    <w:p w:rsidR="00865228" w:rsidRPr="00865228" w:rsidRDefault="00865228" w:rsidP="00865228">
      <w:pPr>
        <w:ind w:left="2966" w:right="-86"/>
        <w:jc w:val="both"/>
        <w:rPr>
          <w:sz w:val="24"/>
        </w:rPr>
      </w:pPr>
      <w:r w:rsidRPr="00865228">
        <w:t>Figure 25-1: Stream-groundwater relationships: a) gaining stream receiving water from groundwater flow; b) losing stream connected to groundwater system; c) losing stream perched above groundwater system; and d) flow-through stream (After Dingman, 1994).</w:t>
      </w:r>
    </w:p>
    <w:p w:rsidR="00865228" w:rsidRPr="00865228" w:rsidRDefault="00865228" w:rsidP="00865228">
      <w:pPr>
        <w:pBdr>
          <w:bottom w:val="dotted" w:sz="4" w:space="1" w:color="auto"/>
        </w:pBdr>
        <w:spacing w:before="240"/>
        <w:ind w:left="2880"/>
        <w:jc w:val="both"/>
        <w:rPr>
          <w:sz w:val="24"/>
        </w:rPr>
      </w:pPr>
      <w:r w:rsidRPr="00865228">
        <w:rPr>
          <w:sz w:val="24"/>
        </w:rPr>
        <w:t xml:space="preserve">Typical values for </w:t>
      </w:r>
      <w:r w:rsidRPr="00865228">
        <w:rPr>
          <w:i/>
          <w:sz w:val="24"/>
        </w:rPr>
        <w:t>K</w:t>
      </w:r>
      <w:r w:rsidRPr="00865228">
        <w:rPr>
          <w:i/>
          <w:sz w:val="24"/>
          <w:vertAlign w:val="subscript"/>
        </w:rPr>
        <w:t>ch</w:t>
      </w:r>
      <w:r w:rsidRPr="00865228">
        <w:rPr>
          <w:sz w:val="24"/>
        </w:rPr>
        <w:t xml:space="preserve"> for various alluvium materials are given in Table 25-2. For perennial streams with continuous groundwater contribution, the effective conductivity will be zero.</w:t>
      </w:r>
    </w:p>
    <w:p w:rsidR="00865228" w:rsidRPr="00865228" w:rsidRDefault="00865228" w:rsidP="00865228">
      <w:pPr>
        <w:spacing w:before="240"/>
        <w:ind w:left="2880"/>
        <w:jc w:val="both"/>
        <w:rPr>
          <w:sz w:val="24"/>
        </w:rPr>
      </w:pPr>
      <w:r w:rsidRPr="00865228">
        <w:rPr>
          <w:sz w:val="24"/>
        </w:rPr>
        <w:br w:type="page"/>
      </w:r>
    </w:p>
    <w:tbl>
      <w:tblPr>
        <w:tblW w:w="0" w:type="auto"/>
        <w:tblInd w:w="738" w:type="dxa"/>
        <w:tblLayout w:type="fixed"/>
        <w:tblLook w:val="0000" w:firstRow="0" w:lastRow="0" w:firstColumn="0" w:lastColumn="0" w:noHBand="0" w:noVBand="0"/>
      </w:tblPr>
      <w:tblGrid>
        <w:gridCol w:w="2250"/>
        <w:gridCol w:w="5850"/>
      </w:tblGrid>
      <w:tr w:rsidR="00865228" w:rsidRPr="00865228" w:rsidTr="00BE3C5D">
        <w:trPr>
          <w:cantSplit/>
        </w:trPr>
        <w:tc>
          <w:tcPr>
            <w:tcW w:w="2250" w:type="dxa"/>
            <w:tcBorders>
              <w:bottom w:val="single" w:sz="6" w:space="0" w:color="auto"/>
            </w:tcBorders>
          </w:tcPr>
          <w:p w:rsidR="00865228" w:rsidRPr="00865228" w:rsidRDefault="00865228" w:rsidP="00865228">
            <w:pPr>
              <w:keepNext/>
              <w:spacing w:before="120"/>
              <w:outlineLvl w:val="4"/>
              <w:rPr>
                <w:b/>
                <w:sz w:val="24"/>
              </w:rPr>
            </w:pPr>
            <w:r w:rsidRPr="00865228">
              <w:rPr>
                <w:b/>
                <w:caps/>
                <w:sz w:val="24"/>
              </w:rPr>
              <w:lastRenderedPageBreak/>
              <w:t>V</w:t>
            </w:r>
            <w:r w:rsidRPr="00865228">
              <w:rPr>
                <w:b/>
                <w:sz w:val="24"/>
              </w:rPr>
              <w:t>ariable name</w:t>
            </w:r>
          </w:p>
        </w:tc>
        <w:tc>
          <w:tcPr>
            <w:tcW w:w="5850" w:type="dxa"/>
            <w:tcBorders>
              <w:bottom w:val="single" w:sz="4" w:space="0" w:color="auto"/>
            </w:tcBorders>
          </w:tcPr>
          <w:p w:rsidR="00865228" w:rsidRPr="00865228" w:rsidRDefault="00865228" w:rsidP="00865228">
            <w:pPr>
              <w:keepNext/>
              <w:spacing w:before="120"/>
              <w:outlineLvl w:val="0"/>
              <w:rPr>
                <w:b/>
                <w:sz w:val="24"/>
              </w:rPr>
            </w:pPr>
            <w:r w:rsidRPr="00865228">
              <w:rPr>
                <w:b/>
                <w:sz w:val="24"/>
              </w:rPr>
              <w:t>Definition</w:t>
            </w:r>
          </w:p>
        </w:tc>
      </w:tr>
      <w:tr w:rsidR="00865228" w:rsidRPr="00865228" w:rsidTr="00BE3C5D">
        <w:trPr>
          <w:cantSplit/>
        </w:trPr>
        <w:tc>
          <w:tcPr>
            <w:tcW w:w="2250" w:type="dxa"/>
          </w:tcPr>
          <w:p w:rsidR="00865228" w:rsidRPr="00865228" w:rsidRDefault="00335738" w:rsidP="00865228">
            <w:pPr>
              <w:keepNext/>
              <w:spacing w:before="120"/>
              <w:outlineLvl w:val="4"/>
              <w:rPr>
                <w:sz w:val="24"/>
                <w:szCs w:val="24"/>
              </w:rPr>
            </w:pPr>
            <w:r>
              <w:rPr>
                <w:caps/>
                <w:sz w:val="24"/>
              </w:rPr>
              <w:t>CHK</w:t>
            </w:r>
            <w:r w:rsidR="00865228" w:rsidRPr="00865228">
              <w:rPr>
                <w:caps/>
                <w:sz w:val="24"/>
              </w:rPr>
              <w:t xml:space="preserve"> </w:t>
            </w:r>
            <w:r w:rsidR="00865228" w:rsidRPr="00865228">
              <w:rPr>
                <w:sz w:val="24"/>
                <w:szCs w:val="24"/>
              </w:rPr>
              <w:t>cont.</w:t>
            </w:r>
          </w:p>
        </w:tc>
        <w:tc>
          <w:tcPr>
            <w:tcW w:w="5850" w:type="dxa"/>
            <w:tcBorders>
              <w:top w:val="single" w:sz="4" w:space="0" w:color="auto"/>
            </w:tcBorders>
          </w:tcPr>
          <w:p w:rsidR="00865228" w:rsidRPr="00865228" w:rsidRDefault="00865228" w:rsidP="00865228">
            <w:pPr>
              <w:spacing w:before="120"/>
              <w:jc w:val="both"/>
              <w:rPr>
                <w:sz w:val="24"/>
              </w:rPr>
            </w:pPr>
          </w:p>
        </w:tc>
      </w:tr>
    </w:tbl>
    <w:p w:rsidR="00865228" w:rsidRPr="00865228" w:rsidRDefault="00865228" w:rsidP="00865228">
      <w:pPr>
        <w:spacing w:before="120"/>
        <w:ind w:left="2790"/>
        <w:jc w:val="both"/>
      </w:pPr>
      <w:proofErr w:type="gramStart"/>
      <w:r w:rsidRPr="00865228">
        <w:t>Table 25-2: Example hydraulic conductivity values for various bed materials (from Lane, 1983).</w:t>
      </w:r>
      <w:proofErr w:type="gramEnd"/>
    </w:p>
    <w:tbl>
      <w:tblPr>
        <w:tblW w:w="8100" w:type="dxa"/>
        <w:tblInd w:w="846"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2250"/>
        <w:gridCol w:w="1980"/>
        <w:gridCol w:w="2520"/>
        <w:gridCol w:w="1350"/>
      </w:tblGrid>
      <w:tr w:rsidR="00865228" w:rsidRPr="00865228" w:rsidTr="00C4167D">
        <w:trPr>
          <w:gridBefore w:val="1"/>
          <w:wBefore w:w="2250" w:type="dxa"/>
        </w:trPr>
        <w:tc>
          <w:tcPr>
            <w:tcW w:w="1980" w:type="dxa"/>
          </w:tcPr>
          <w:p w:rsidR="00865228" w:rsidRPr="00865228" w:rsidRDefault="00865228" w:rsidP="00865228">
            <w:pPr>
              <w:jc w:val="center"/>
              <w:rPr>
                <w:b/>
              </w:rPr>
            </w:pPr>
            <w:r w:rsidRPr="00865228">
              <w:rPr>
                <w:b/>
              </w:rPr>
              <w:t>Bed material group</w:t>
            </w:r>
          </w:p>
        </w:tc>
        <w:tc>
          <w:tcPr>
            <w:tcW w:w="2520" w:type="dxa"/>
          </w:tcPr>
          <w:p w:rsidR="00865228" w:rsidRPr="00865228" w:rsidRDefault="00865228" w:rsidP="00865228">
            <w:pPr>
              <w:jc w:val="center"/>
              <w:rPr>
                <w:b/>
              </w:rPr>
            </w:pPr>
            <w:r w:rsidRPr="00865228">
              <w:rPr>
                <w:b/>
              </w:rPr>
              <w:t>Bed material characteristics</w:t>
            </w:r>
          </w:p>
        </w:tc>
        <w:tc>
          <w:tcPr>
            <w:tcW w:w="1350" w:type="dxa"/>
          </w:tcPr>
          <w:p w:rsidR="00865228" w:rsidRPr="00865228" w:rsidRDefault="00865228" w:rsidP="00865228">
            <w:pPr>
              <w:jc w:val="center"/>
              <w:rPr>
                <w:b/>
              </w:rPr>
            </w:pPr>
            <w:r w:rsidRPr="00865228">
              <w:rPr>
                <w:b/>
              </w:rPr>
              <w:t>Hydraulic conductivity</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1</w:t>
            </w:r>
          </w:p>
          <w:p w:rsidR="00865228" w:rsidRPr="00865228" w:rsidRDefault="00865228" w:rsidP="00865228">
            <w:pPr>
              <w:jc w:val="center"/>
              <w:rPr>
                <w:sz w:val="18"/>
              </w:rPr>
            </w:pPr>
            <w:r w:rsidRPr="00865228">
              <w:rPr>
                <w:sz w:val="18"/>
              </w:rPr>
              <w:t>Very high loss rate</w:t>
            </w:r>
          </w:p>
        </w:tc>
        <w:tc>
          <w:tcPr>
            <w:tcW w:w="2520" w:type="dxa"/>
            <w:tcBorders>
              <w:top w:val="nil"/>
              <w:bottom w:val="nil"/>
            </w:tcBorders>
          </w:tcPr>
          <w:p w:rsidR="00865228" w:rsidRPr="00865228" w:rsidRDefault="00865228" w:rsidP="00865228">
            <w:r w:rsidRPr="00865228">
              <w:t>Very clean gravel and large sand</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&gt; 127 mm/hr</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2</w:t>
            </w:r>
          </w:p>
          <w:p w:rsidR="00865228" w:rsidRPr="00865228" w:rsidRDefault="00865228" w:rsidP="00865228">
            <w:pPr>
              <w:jc w:val="center"/>
              <w:rPr>
                <w:sz w:val="18"/>
              </w:rPr>
            </w:pPr>
            <w:r w:rsidRPr="00865228">
              <w:rPr>
                <w:sz w:val="18"/>
              </w:rPr>
              <w:t>High loss rate</w:t>
            </w:r>
          </w:p>
        </w:tc>
        <w:tc>
          <w:tcPr>
            <w:tcW w:w="2520" w:type="dxa"/>
            <w:tcBorders>
              <w:top w:val="nil"/>
              <w:bottom w:val="nil"/>
            </w:tcBorders>
          </w:tcPr>
          <w:p w:rsidR="00865228" w:rsidRPr="00865228" w:rsidRDefault="00865228" w:rsidP="00865228">
            <w:r w:rsidRPr="00865228">
              <w:t>Clean sand and gravel, field conditions</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51-127 mm/hr</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3</w:t>
            </w:r>
          </w:p>
          <w:p w:rsidR="00865228" w:rsidRPr="00865228" w:rsidRDefault="00865228" w:rsidP="00865228">
            <w:pPr>
              <w:jc w:val="center"/>
              <w:rPr>
                <w:sz w:val="18"/>
              </w:rPr>
            </w:pPr>
            <w:r w:rsidRPr="00865228">
              <w:rPr>
                <w:sz w:val="18"/>
              </w:rPr>
              <w:t>Moderately high loss rate</w:t>
            </w:r>
          </w:p>
        </w:tc>
        <w:tc>
          <w:tcPr>
            <w:tcW w:w="2520" w:type="dxa"/>
            <w:tcBorders>
              <w:top w:val="nil"/>
              <w:bottom w:val="nil"/>
            </w:tcBorders>
          </w:tcPr>
          <w:p w:rsidR="00865228" w:rsidRPr="00865228" w:rsidRDefault="00865228" w:rsidP="00865228">
            <w:r w:rsidRPr="00865228">
              <w:t>Sand and gravel mixture with low silt-clay content</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25-76 mm/hr</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4</w:t>
            </w:r>
          </w:p>
          <w:p w:rsidR="00865228" w:rsidRPr="00865228" w:rsidRDefault="00865228" w:rsidP="00865228">
            <w:pPr>
              <w:jc w:val="center"/>
              <w:rPr>
                <w:sz w:val="18"/>
              </w:rPr>
            </w:pPr>
            <w:r w:rsidRPr="00865228">
              <w:rPr>
                <w:sz w:val="18"/>
              </w:rPr>
              <w:t>Moderate loss rate</w:t>
            </w:r>
          </w:p>
        </w:tc>
        <w:tc>
          <w:tcPr>
            <w:tcW w:w="2520" w:type="dxa"/>
            <w:tcBorders>
              <w:top w:val="nil"/>
              <w:bottom w:val="nil"/>
            </w:tcBorders>
          </w:tcPr>
          <w:p w:rsidR="00865228" w:rsidRPr="00865228" w:rsidRDefault="00865228" w:rsidP="00865228">
            <w:r w:rsidRPr="00865228">
              <w:t>Sand and gravel mixture with high silt-clay content</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6-25 mm/hr</w:t>
            </w:r>
          </w:p>
        </w:tc>
      </w:tr>
      <w:tr w:rsidR="00865228" w:rsidRPr="00865228" w:rsidTr="00C4167D">
        <w:trPr>
          <w:gridBefore w:val="1"/>
          <w:wBefore w:w="2250" w:type="dxa"/>
        </w:trPr>
        <w:tc>
          <w:tcPr>
            <w:tcW w:w="1980" w:type="dxa"/>
            <w:tcBorders>
              <w:top w:val="nil"/>
            </w:tcBorders>
          </w:tcPr>
          <w:p w:rsidR="00865228" w:rsidRPr="00865228" w:rsidRDefault="00865228" w:rsidP="00865228">
            <w:pPr>
              <w:jc w:val="center"/>
              <w:rPr>
                <w:sz w:val="18"/>
              </w:rPr>
            </w:pPr>
            <w:r w:rsidRPr="00865228">
              <w:rPr>
                <w:sz w:val="18"/>
              </w:rPr>
              <w:t>5</w:t>
            </w:r>
          </w:p>
          <w:p w:rsidR="00865228" w:rsidRPr="00865228" w:rsidRDefault="00865228" w:rsidP="00865228">
            <w:pPr>
              <w:jc w:val="center"/>
              <w:rPr>
                <w:sz w:val="18"/>
              </w:rPr>
            </w:pPr>
            <w:r w:rsidRPr="00865228">
              <w:rPr>
                <w:sz w:val="18"/>
              </w:rPr>
              <w:t>Insignificant to low loss rate</w:t>
            </w:r>
          </w:p>
        </w:tc>
        <w:tc>
          <w:tcPr>
            <w:tcW w:w="2520" w:type="dxa"/>
            <w:tcBorders>
              <w:top w:val="nil"/>
            </w:tcBorders>
          </w:tcPr>
          <w:p w:rsidR="00865228" w:rsidRPr="00865228" w:rsidRDefault="00865228" w:rsidP="00865228">
            <w:r w:rsidRPr="00865228">
              <w:t>Consolidated bed material; high silt-clay content</w:t>
            </w:r>
          </w:p>
        </w:tc>
        <w:tc>
          <w:tcPr>
            <w:tcW w:w="1350" w:type="dxa"/>
            <w:tcBorders>
              <w:top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0.025-2.5 mm/hr</w:t>
            </w:r>
          </w:p>
        </w:tc>
      </w:tr>
      <w:tr w:rsidR="00C4167D" w:rsidRPr="00865228" w:rsidTr="00C4167D">
        <w:tblPrEx>
          <w:tblBorders>
            <w:top w:val="none" w:sz="0" w:space="0" w:color="auto"/>
            <w:bottom w:val="none" w:sz="0" w:space="0" w:color="auto"/>
            <w:insideH w:val="none" w:sz="0" w:space="0" w:color="auto"/>
          </w:tblBorders>
        </w:tblPrEx>
        <w:trPr>
          <w:cantSplit/>
        </w:trPr>
        <w:tc>
          <w:tcPr>
            <w:tcW w:w="2250" w:type="dxa"/>
          </w:tcPr>
          <w:p w:rsidR="00C4167D" w:rsidRPr="00865228" w:rsidRDefault="00C4167D" w:rsidP="005734F7">
            <w:pPr>
              <w:keepNext/>
              <w:spacing w:before="120"/>
              <w:outlineLvl w:val="4"/>
              <w:rPr>
                <w:caps/>
                <w:sz w:val="24"/>
              </w:rPr>
            </w:pPr>
            <w:r w:rsidRPr="00865228">
              <w:rPr>
                <w:caps/>
                <w:sz w:val="24"/>
              </w:rPr>
              <w:t>CHEROD</w:t>
            </w:r>
          </w:p>
        </w:tc>
        <w:tc>
          <w:tcPr>
            <w:tcW w:w="5850" w:type="dxa"/>
            <w:gridSpan w:val="3"/>
            <w:tcBorders>
              <w:top w:val="dotted" w:sz="4" w:space="0" w:color="auto"/>
              <w:bottom w:val="dotted" w:sz="4" w:space="0" w:color="auto"/>
            </w:tcBorders>
          </w:tcPr>
          <w:p w:rsidR="00C4167D" w:rsidRPr="00865228" w:rsidRDefault="00C4167D" w:rsidP="005734F7">
            <w:pPr>
              <w:spacing w:before="120"/>
              <w:jc w:val="both"/>
              <w:rPr>
                <w:sz w:val="24"/>
                <w:szCs w:val="24"/>
              </w:rPr>
            </w:pPr>
            <w:r w:rsidRPr="00865228">
              <w:rPr>
                <w:sz w:val="24"/>
                <w:szCs w:val="24"/>
              </w:rPr>
              <w:t>CHEROD</w:t>
            </w:r>
            <w:r w:rsidR="005734F7">
              <w:rPr>
                <w:sz w:val="24"/>
                <w:szCs w:val="24"/>
              </w:rPr>
              <w:t xml:space="preserve"> </w:t>
            </w:r>
            <w:r w:rsidRPr="00865228">
              <w:rPr>
                <w:sz w:val="24"/>
                <w:szCs w:val="24"/>
              </w:rPr>
              <w:t>is set to a value between 0.0 and 1.0. A value of 0.0 indicates a non-erosive channel while a value of 1.0 indicates no resistance to erosion.</w:t>
            </w:r>
          </w:p>
        </w:tc>
      </w:tr>
      <w:tr w:rsidR="00865228" w:rsidRPr="00865228" w:rsidTr="00C4167D">
        <w:tblPrEx>
          <w:tblBorders>
            <w:top w:val="none" w:sz="0" w:space="0" w:color="auto"/>
            <w:bottom w:val="none" w:sz="0" w:space="0" w:color="auto"/>
            <w:insideH w:val="none" w:sz="0" w:space="0" w:color="auto"/>
          </w:tblBorders>
        </w:tblPrEx>
        <w:trPr>
          <w:cantSplit/>
        </w:trPr>
        <w:tc>
          <w:tcPr>
            <w:tcW w:w="2250" w:type="dxa"/>
          </w:tcPr>
          <w:p w:rsidR="00865228" w:rsidRPr="00865228" w:rsidRDefault="005734F7" w:rsidP="00865228">
            <w:pPr>
              <w:keepNext/>
              <w:spacing w:before="120"/>
              <w:outlineLvl w:val="4"/>
              <w:rPr>
                <w:sz w:val="24"/>
              </w:rPr>
            </w:pPr>
            <w:r>
              <w:rPr>
                <w:caps/>
                <w:sz w:val="24"/>
              </w:rPr>
              <w:t>C</w:t>
            </w:r>
            <w:r w:rsidR="00865228" w:rsidRPr="00865228">
              <w:rPr>
                <w:caps/>
                <w:sz w:val="24"/>
              </w:rPr>
              <w:t>OV</w:t>
            </w:r>
          </w:p>
        </w:tc>
        <w:tc>
          <w:tcPr>
            <w:tcW w:w="5850" w:type="dxa"/>
            <w:gridSpan w:val="3"/>
            <w:tcBorders>
              <w:top w:val="dotted" w:sz="4" w:space="0" w:color="auto"/>
              <w:bottom w:val="dotted" w:sz="4" w:space="0" w:color="auto"/>
            </w:tcBorders>
          </w:tcPr>
          <w:p w:rsidR="00865228" w:rsidRPr="00865228" w:rsidRDefault="00865228" w:rsidP="00865228">
            <w:pPr>
              <w:spacing w:before="120"/>
              <w:jc w:val="both"/>
              <w:rPr>
                <w:sz w:val="24"/>
                <w:szCs w:val="24"/>
              </w:rPr>
            </w:pPr>
            <w:r w:rsidRPr="00865228">
              <w:rPr>
                <w:sz w:val="24"/>
                <w:szCs w:val="24"/>
              </w:rPr>
              <w:t xml:space="preserve">If CH_EQ is 0 the </w:t>
            </w:r>
          </w:p>
          <w:p w:rsidR="00865228" w:rsidRPr="00865228" w:rsidRDefault="00865228" w:rsidP="00865228">
            <w:pPr>
              <w:spacing w:before="120"/>
              <w:jc w:val="both"/>
              <w:rPr>
                <w:sz w:val="24"/>
                <w:szCs w:val="24"/>
              </w:rPr>
            </w:pPr>
            <w:r w:rsidRPr="00865228">
              <w:rPr>
                <w:caps/>
                <w:sz w:val="24"/>
                <w:szCs w:val="24"/>
              </w:rPr>
              <w:t xml:space="preserve">      CH_COV1 </w:t>
            </w:r>
            <w:r w:rsidR="00F53DE3">
              <w:rPr>
                <w:caps/>
                <w:sz w:val="24"/>
                <w:szCs w:val="24"/>
              </w:rPr>
              <w:t>–</w:t>
            </w:r>
            <w:r w:rsidRPr="00865228">
              <w:rPr>
                <w:caps/>
                <w:sz w:val="24"/>
                <w:szCs w:val="24"/>
              </w:rPr>
              <w:t xml:space="preserve"> </w:t>
            </w:r>
            <w:r w:rsidRPr="00865228">
              <w:rPr>
                <w:sz w:val="24"/>
                <w:szCs w:val="24"/>
              </w:rPr>
              <w:t>Channel erodibility factor.</w:t>
            </w:r>
          </w:p>
          <w:p w:rsidR="00865228" w:rsidRPr="00865228" w:rsidRDefault="00865228" w:rsidP="00865228">
            <w:pPr>
              <w:spacing w:before="120"/>
              <w:jc w:val="both"/>
              <w:rPr>
                <w:sz w:val="24"/>
                <w:szCs w:val="24"/>
              </w:rPr>
            </w:pPr>
            <w:r w:rsidRPr="00865228">
              <w:rPr>
                <w:sz w:val="24"/>
                <w:szCs w:val="24"/>
              </w:rPr>
              <w:t xml:space="preserve">      0 = non-erosive channel</w:t>
            </w:r>
          </w:p>
          <w:p w:rsidR="00865228" w:rsidRPr="00865228" w:rsidRDefault="00865228" w:rsidP="00865228">
            <w:pPr>
              <w:spacing w:before="120"/>
              <w:jc w:val="both"/>
              <w:rPr>
                <w:sz w:val="24"/>
                <w:szCs w:val="24"/>
              </w:rPr>
            </w:pPr>
            <w:r w:rsidRPr="00865228">
              <w:rPr>
                <w:sz w:val="24"/>
                <w:szCs w:val="24"/>
              </w:rPr>
              <w:t xml:space="preserve">      1 = no resistance to erosion</w:t>
            </w:r>
          </w:p>
          <w:p w:rsidR="00865228" w:rsidRPr="00865228" w:rsidRDefault="00865228" w:rsidP="00865228">
            <w:pPr>
              <w:spacing w:before="120"/>
              <w:jc w:val="both"/>
              <w:rPr>
                <w:sz w:val="24"/>
              </w:rPr>
            </w:pPr>
            <w:r w:rsidRPr="00865228">
              <w:rPr>
                <w:sz w:val="24"/>
              </w:rPr>
              <w:t>The channel erodibility factor is conceptually similar to the soil erodibility factor used in the USLE equation. Channel erodibility is a function of properties of the bed or bank materials.</w:t>
            </w:r>
          </w:p>
          <w:p w:rsidR="00865228" w:rsidRPr="00865228" w:rsidRDefault="00865228" w:rsidP="00865228">
            <w:pPr>
              <w:rPr>
                <w:sz w:val="24"/>
                <w:szCs w:val="24"/>
              </w:rPr>
            </w:pPr>
          </w:p>
          <w:p w:rsidR="00865228" w:rsidRPr="00865228" w:rsidRDefault="00865228" w:rsidP="00865228">
            <w:pPr>
              <w:rPr>
                <w:sz w:val="24"/>
                <w:szCs w:val="24"/>
              </w:rPr>
            </w:pPr>
            <w:r w:rsidRPr="00865228">
              <w:rPr>
                <w:sz w:val="24"/>
                <w:szCs w:val="24"/>
              </w:rPr>
              <w:t>If CH_EQN ≠ 0:</w:t>
            </w:r>
          </w:p>
          <w:p w:rsidR="00865228" w:rsidRPr="00865228" w:rsidRDefault="00865228" w:rsidP="00865228">
            <w:pPr>
              <w:spacing w:line="360" w:lineRule="auto"/>
              <w:jc w:val="both"/>
              <w:rPr>
                <w:sz w:val="24"/>
              </w:rPr>
            </w:pPr>
            <w:r w:rsidRPr="00865228">
              <w:rPr>
                <w:sz w:val="24"/>
                <w:szCs w:val="24"/>
              </w:rPr>
              <w:t>C</w:t>
            </w:r>
            <w:r w:rsidRPr="00865228">
              <w:rPr>
                <w:sz w:val="24"/>
              </w:rPr>
              <w:t>hannel bank vegetation coefficient for critical shear stress (Julian and Torres, 2006)</w:t>
            </w:r>
          </w:p>
          <w:tbl>
            <w:tblPr>
              <w:tblW w:w="0" w:type="auto"/>
              <w:jc w:val="center"/>
              <w:tblLayout w:type="fixed"/>
              <w:tblLook w:val="01E0" w:firstRow="1" w:lastRow="1" w:firstColumn="1" w:lastColumn="1" w:noHBand="0" w:noVBand="0"/>
            </w:tblPr>
            <w:tblGrid>
              <w:gridCol w:w="2088"/>
              <w:gridCol w:w="1620"/>
            </w:tblGrid>
            <w:tr w:rsidR="00865228" w:rsidRPr="00865228" w:rsidTr="00BE3C5D">
              <w:trPr>
                <w:jc w:val="center"/>
              </w:trPr>
              <w:tc>
                <w:tcPr>
                  <w:tcW w:w="2088" w:type="dxa"/>
                  <w:tcBorders>
                    <w:top w:val="single" w:sz="4" w:space="0" w:color="auto"/>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Bank Vegetation</w:t>
                  </w:r>
                </w:p>
              </w:tc>
              <w:tc>
                <w:tcPr>
                  <w:tcW w:w="1620" w:type="dxa"/>
                  <w:tcBorders>
                    <w:top w:val="single" w:sz="4" w:space="0" w:color="auto"/>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caps/>
                      <w:sz w:val="24"/>
                    </w:rPr>
                    <w:t>CH_cov1</w:t>
                  </w:r>
                </w:p>
              </w:tc>
            </w:tr>
            <w:tr w:rsidR="00865228" w:rsidRPr="00865228" w:rsidTr="00BE3C5D">
              <w:trPr>
                <w:jc w:val="center"/>
              </w:trPr>
              <w:tc>
                <w:tcPr>
                  <w:tcW w:w="2088" w:type="dxa"/>
                  <w:tcBorders>
                    <w:top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None</w:t>
                  </w:r>
                </w:p>
              </w:tc>
              <w:tc>
                <w:tcPr>
                  <w:tcW w:w="1620" w:type="dxa"/>
                  <w:tcBorders>
                    <w:top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1.00</w:t>
                  </w:r>
                </w:p>
              </w:tc>
            </w:tr>
            <w:tr w:rsidR="00865228" w:rsidRPr="00865228" w:rsidTr="00BE3C5D">
              <w:trPr>
                <w:jc w:val="center"/>
              </w:trPr>
              <w:tc>
                <w:tcPr>
                  <w:tcW w:w="2088" w:type="dxa"/>
                  <w:shd w:val="clear" w:color="auto" w:fill="auto"/>
                  <w:vAlign w:val="center"/>
                </w:tcPr>
                <w:p w:rsidR="00865228" w:rsidRPr="00865228" w:rsidRDefault="00865228" w:rsidP="00865228">
                  <w:pPr>
                    <w:spacing w:line="360" w:lineRule="auto"/>
                    <w:jc w:val="center"/>
                    <w:rPr>
                      <w:sz w:val="24"/>
                    </w:rPr>
                  </w:pPr>
                  <w:r w:rsidRPr="00865228">
                    <w:rPr>
                      <w:sz w:val="24"/>
                    </w:rPr>
                    <w:t>Grassy</w:t>
                  </w:r>
                </w:p>
              </w:tc>
              <w:tc>
                <w:tcPr>
                  <w:tcW w:w="1620" w:type="dxa"/>
                  <w:shd w:val="clear" w:color="auto" w:fill="auto"/>
                  <w:vAlign w:val="center"/>
                </w:tcPr>
                <w:p w:rsidR="00865228" w:rsidRPr="00865228" w:rsidRDefault="00865228" w:rsidP="00865228">
                  <w:pPr>
                    <w:spacing w:line="360" w:lineRule="auto"/>
                    <w:jc w:val="center"/>
                    <w:rPr>
                      <w:sz w:val="24"/>
                    </w:rPr>
                  </w:pPr>
                  <w:r w:rsidRPr="00865228">
                    <w:rPr>
                      <w:sz w:val="24"/>
                    </w:rPr>
                    <w:t>1.97</w:t>
                  </w:r>
                </w:p>
              </w:tc>
            </w:tr>
            <w:tr w:rsidR="00865228" w:rsidRPr="00865228" w:rsidTr="00BE3C5D">
              <w:trPr>
                <w:jc w:val="center"/>
              </w:trPr>
              <w:tc>
                <w:tcPr>
                  <w:tcW w:w="2088" w:type="dxa"/>
                  <w:shd w:val="clear" w:color="auto" w:fill="auto"/>
                  <w:vAlign w:val="center"/>
                </w:tcPr>
                <w:p w:rsidR="00865228" w:rsidRPr="00865228" w:rsidRDefault="00865228" w:rsidP="00865228">
                  <w:pPr>
                    <w:spacing w:line="360" w:lineRule="auto"/>
                    <w:jc w:val="center"/>
                    <w:rPr>
                      <w:sz w:val="24"/>
                    </w:rPr>
                  </w:pPr>
                  <w:r w:rsidRPr="00865228">
                    <w:rPr>
                      <w:sz w:val="24"/>
                    </w:rPr>
                    <w:t>Sparse trees</w:t>
                  </w:r>
                </w:p>
              </w:tc>
              <w:tc>
                <w:tcPr>
                  <w:tcW w:w="1620" w:type="dxa"/>
                  <w:shd w:val="clear" w:color="auto" w:fill="auto"/>
                  <w:vAlign w:val="center"/>
                </w:tcPr>
                <w:p w:rsidR="00865228" w:rsidRPr="00865228" w:rsidRDefault="00865228" w:rsidP="00865228">
                  <w:pPr>
                    <w:spacing w:line="360" w:lineRule="auto"/>
                    <w:jc w:val="center"/>
                    <w:rPr>
                      <w:sz w:val="24"/>
                    </w:rPr>
                  </w:pPr>
                  <w:r w:rsidRPr="00865228">
                    <w:rPr>
                      <w:sz w:val="24"/>
                    </w:rPr>
                    <w:t>5.40</w:t>
                  </w:r>
                </w:p>
              </w:tc>
            </w:tr>
            <w:tr w:rsidR="00865228" w:rsidRPr="00865228" w:rsidTr="00BE3C5D">
              <w:trPr>
                <w:jc w:val="center"/>
              </w:trPr>
              <w:tc>
                <w:tcPr>
                  <w:tcW w:w="2088" w:type="dxa"/>
                  <w:tcBorders>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Dense trees</w:t>
                  </w:r>
                </w:p>
              </w:tc>
              <w:tc>
                <w:tcPr>
                  <w:tcW w:w="1620" w:type="dxa"/>
                  <w:tcBorders>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19.20</w:t>
                  </w:r>
                </w:p>
              </w:tc>
            </w:tr>
          </w:tbl>
          <w:p w:rsidR="00865228" w:rsidRPr="00865228" w:rsidRDefault="00865228" w:rsidP="00865228">
            <w:pPr>
              <w:spacing w:before="120"/>
              <w:jc w:val="both"/>
              <w:rPr>
                <w:sz w:val="24"/>
              </w:rPr>
            </w:pPr>
            <w:r w:rsidRPr="00865228">
              <w:rPr>
                <w:sz w:val="24"/>
              </w:rPr>
              <w:t>Required.</w:t>
            </w:r>
          </w:p>
        </w:tc>
      </w:tr>
    </w:tbl>
    <w:p w:rsidR="00865228" w:rsidRPr="00865228" w:rsidRDefault="00865228" w:rsidP="00865228">
      <w:pPr>
        <w:spacing w:before="120" w:line="360" w:lineRule="auto"/>
        <w:ind w:left="2880" w:right="-90"/>
        <w:jc w:val="both"/>
        <w:rPr>
          <w:sz w:val="16"/>
        </w:rPr>
      </w:pPr>
    </w:p>
    <w:p w:rsidR="00865228" w:rsidRPr="00865228" w:rsidRDefault="00865228" w:rsidP="00865228">
      <w:pPr>
        <w:spacing w:line="360" w:lineRule="auto"/>
        <w:ind w:left="720"/>
        <w:jc w:val="both"/>
        <w:rPr>
          <w:sz w:val="24"/>
        </w:rPr>
      </w:pPr>
      <w:r w:rsidRPr="00865228">
        <w:rPr>
          <w:sz w:val="24"/>
        </w:rPr>
        <w:tab/>
      </w:r>
    </w:p>
    <w:tbl>
      <w:tblPr>
        <w:tblW w:w="0" w:type="auto"/>
        <w:tblInd w:w="846" w:type="dxa"/>
        <w:tblLayout w:type="fixed"/>
        <w:tblLook w:val="0000" w:firstRow="0" w:lastRow="0" w:firstColumn="0" w:lastColumn="0" w:noHBand="0" w:noVBand="0"/>
      </w:tblPr>
      <w:tblGrid>
        <w:gridCol w:w="2250"/>
        <w:gridCol w:w="5850"/>
      </w:tblGrid>
      <w:tr w:rsidR="00865228" w:rsidRPr="00865228" w:rsidTr="00A71703">
        <w:trPr>
          <w:cantSplit/>
        </w:trPr>
        <w:tc>
          <w:tcPr>
            <w:tcW w:w="2250" w:type="dxa"/>
            <w:tcBorders>
              <w:bottom w:val="single" w:sz="6" w:space="0" w:color="auto"/>
            </w:tcBorders>
          </w:tcPr>
          <w:p w:rsidR="00865228" w:rsidRPr="00865228" w:rsidRDefault="00865228" w:rsidP="00865228">
            <w:pPr>
              <w:keepNext/>
              <w:spacing w:before="120"/>
              <w:outlineLvl w:val="4"/>
              <w:rPr>
                <w:b/>
                <w:sz w:val="24"/>
              </w:rPr>
            </w:pPr>
            <w:r w:rsidRPr="00865228">
              <w:rPr>
                <w:b/>
                <w:caps/>
                <w:sz w:val="24"/>
              </w:rPr>
              <w:lastRenderedPageBreak/>
              <w:t>V</w:t>
            </w:r>
            <w:r w:rsidRPr="00865228">
              <w:rPr>
                <w:b/>
                <w:sz w:val="24"/>
              </w:rPr>
              <w:t>ariable name</w:t>
            </w:r>
          </w:p>
        </w:tc>
        <w:tc>
          <w:tcPr>
            <w:tcW w:w="5850" w:type="dxa"/>
            <w:tcBorders>
              <w:bottom w:val="single" w:sz="4" w:space="0" w:color="auto"/>
            </w:tcBorders>
          </w:tcPr>
          <w:p w:rsidR="00865228" w:rsidRPr="00865228" w:rsidRDefault="00865228" w:rsidP="00865228">
            <w:pPr>
              <w:keepNext/>
              <w:spacing w:before="120"/>
              <w:outlineLvl w:val="0"/>
              <w:rPr>
                <w:b/>
                <w:sz w:val="24"/>
              </w:rPr>
            </w:pPr>
            <w:r w:rsidRPr="00865228">
              <w:rPr>
                <w:b/>
                <w:sz w:val="24"/>
              </w:rPr>
              <w:t>Definition</w:t>
            </w:r>
          </w:p>
        </w:tc>
      </w:tr>
      <w:tr w:rsidR="00865228" w:rsidRPr="00865228" w:rsidTr="00A71703">
        <w:trPr>
          <w:cantSplit/>
        </w:trPr>
        <w:tc>
          <w:tcPr>
            <w:tcW w:w="2250" w:type="dxa"/>
          </w:tcPr>
          <w:p w:rsidR="00865228" w:rsidRPr="00865228" w:rsidRDefault="00865228" w:rsidP="005734F7">
            <w:pPr>
              <w:keepNext/>
              <w:spacing w:before="120"/>
              <w:outlineLvl w:val="4"/>
              <w:rPr>
                <w:caps/>
                <w:sz w:val="24"/>
              </w:rPr>
            </w:pPr>
            <w:r w:rsidRPr="00865228">
              <w:br w:type="page"/>
            </w:r>
            <w:r w:rsidR="005734F7">
              <w:rPr>
                <w:caps/>
                <w:sz w:val="24"/>
              </w:rPr>
              <w:t>hc_cov</w:t>
            </w:r>
          </w:p>
        </w:tc>
        <w:tc>
          <w:tcPr>
            <w:tcW w:w="5850" w:type="dxa"/>
            <w:tcBorders>
              <w:top w:val="dotted" w:sz="4" w:space="0" w:color="auto"/>
              <w:bottom w:val="dotted" w:sz="4" w:space="0" w:color="auto"/>
            </w:tcBorders>
          </w:tcPr>
          <w:p w:rsidR="00865228" w:rsidRPr="00865228" w:rsidRDefault="005734F7" w:rsidP="00865228">
            <w:pPr>
              <w:spacing w:before="120"/>
              <w:jc w:val="both"/>
              <w:rPr>
                <w:sz w:val="24"/>
              </w:rPr>
            </w:pPr>
            <w:r>
              <w:rPr>
                <w:sz w:val="24"/>
              </w:rPr>
              <w:t>Head cut cover factor</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CHseq</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Equilibrium channel slope (m/m)</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D50</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Channel median sediment size (%)</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CLAY</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Clay percent of bank and bed (%)</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BD</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Dry bulk density (t/m3)</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CHsS</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Channel side slope</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BEDLDCOEF</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Percent of sediment entering the channel that is bed material</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TC</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 xml:space="preserve">Time of concentration </w:t>
            </w:r>
          </w:p>
        </w:tc>
      </w:tr>
      <w:tr w:rsidR="005734F7" w:rsidRPr="00865228" w:rsidTr="00A71703">
        <w:trPr>
          <w:cantSplit/>
        </w:trPr>
        <w:tc>
          <w:tcPr>
            <w:tcW w:w="2250" w:type="dxa"/>
          </w:tcPr>
          <w:p w:rsidR="005734F7" w:rsidRPr="00865228" w:rsidRDefault="005734F7" w:rsidP="00BE3C5D">
            <w:pPr>
              <w:keepNext/>
              <w:spacing w:before="120"/>
              <w:outlineLvl w:val="4"/>
            </w:pPr>
            <w:r>
              <w:t>SHEAR_BNK</w:t>
            </w:r>
          </w:p>
        </w:tc>
        <w:tc>
          <w:tcPr>
            <w:tcW w:w="5850" w:type="dxa"/>
            <w:tcBorders>
              <w:top w:val="dotted" w:sz="4" w:space="0" w:color="auto"/>
              <w:bottom w:val="dotted" w:sz="4" w:space="0" w:color="auto"/>
            </w:tcBorders>
          </w:tcPr>
          <w:p w:rsidR="005734F7" w:rsidRDefault="005734F7" w:rsidP="00BE3C5D">
            <w:pPr>
              <w:spacing w:before="120"/>
              <w:jc w:val="both"/>
              <w:rPr>
                <w:sz w:val="24"/>
              </w:rPr>
            </w:pPr>
            <w:r>
              <w:rPr>
                <w:sz w:val="24"/>
              </w:rPr>
              <w:t>Bank shear coefficient – fraction of bottom shear</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HC_KH</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Headcut erodibility</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HC_hgt</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Headcut height (m)</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HC_INI</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Initial channel length for gullies (km)</w:t>
            </w:r>
          </w:p>
        </w:tc>
      </w:tr>
    </w:tbl>
    <w:p w:rsidR="00C4167D" w:rsidRPr="005814A4" w:rsidRDefault="00C4167D" w:rsidP="00C4167D"/>
    <w:p w:rsidR="00C4167D" w:rsidRPr="005814A4" w:rsidRDefault="00C4167D" w:rsidP="00C4167D"/>
    <w:p w:rsidR="006F6FAF" w:rsidRPr="006F6FAF" w:rsidRDefault="006F6FAF" w:rsidP="006F6FAF">
      <w:pPr>
        <w:jc w:val="both"/>
        <w:rPr>
          <w:sz w:val="28"/>
          <w:szCs w:val="28"/>
        </w:rPr>
      </w:pPr>
      <w:r>
        <w:rPr>
          <w:b/>
          <w:sz w:val="28"/>
          <w:szCs w:val="28"/>
          <w:u w:val="single"/>
        </w:rPr>
        <w:t>RESERVOIR</w:t>
      </w:r>
      <w:r>
        <w:rPr>
          <w:b/>
          <w:sz w:val="28"/>
          <w:szCs w:val="28"/>
        </w:rPr>
        <w:t xml:space="preserve"> – </w:t>
      </w:r>
      <w:r>
        <w:rPr>
          <w:sz w:val="28"/>
          <w:szCs w:val="28"/>
        </w:rPr>
        <w:t xml:space="preserve">The </w:t>
      </w:r>
      <w:r>
        <w:rPr>
          <w:smallCaps/>
          <w:sz w:val="28"/>
          <w:szCs w:val="28"/>
        </w:rPr>
        <w:t>reservoir</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simulation </w:t>
      </w:r>
      <w:proofErr w:type="gramStart"/>
      <w:r>
        <w:rPr>
          <w:sz w:val="28"/>
          <w:szCs w:val="28"/>
        </w:rPr>
        <w:t>of a reservoirs</w:t>
      </w:r>
      <w:proofErr w:type="gramEnd"/>
      <w:r>
        <w:rPr>
          <w:sz w:val="28"/>
          <w:szCs w:val="28"/>
        </w:rPr>
        <w:t xml:space="preserve"> in the model.  </w:t>
      </w:r>
      <w:r w:rsidRPr="006F6FAF">
        <w:rPr>
          <w:sz w:val="28"/>
          <w:szCs w:val="28"/>
        </w:rPr>
        <w:t>Reservoirs are impoundments located on the main channel network of the watershed. Reservoirs receive loadings from all upstream subbasins. The reservoir input file (.res) contains input data to simulate water and sediment processes.</w:t>
      </w:r>
    </w:p>
    <w:p w:rsidR="006F6FAF" w:rsidRDefault="006F6FAF" w:rsidP="006F6FAF">
      <w:pPr>
        <w:jc w:val="both"/>
        <w:rPr>
          <w:sz w:val="24"/>
        </w:rPr>
      </w:pPr>
    </w:p>
    <w:p w:rsidR="006F6FAF" w:rsidRDefault="006F6FAF" w:rsidP="006F6FAF">
      <w:pPr>
        <w:tabs>
          <w:tab w:val="center" w:pos="4680"/>
        </w:tabs>
        <w:jc w:val="both"/>
        <w:rPr>
          <w:b/>
          <w:smallCaps/>
          <w:sz w:val="28"/>
          <w:szCs w:val="28"/>
          <w:u w:val="single"/>
        </w:rPr>
      </w:pPr>
      <w:r>
        <w:rPr>
          <w:b/>
          <w:smallCaps/>
          <w:sz w:val="28"/>
          <w:szCs w:val="28"/>
          <w:u w:val="single"/>
        </w:rPr>
        <w:t>initial.res</w:t>
      </w:r>
      <w:r w:rsidR="002B3D02">
        <w:rPr>
          <w:b/>
          <w:smallCaps/>
          <w:sz w:val="28"/>
          <w:szCs w:val="28"/>
          <w:u w:val="single"/>
        </w:rPr>
        <w:t xml:space="preserve"> </w:t>
      </w:r>
    </w:p>
    <w:p w:rsidR="006F6FAF" w:rsidRDefault="006F6FAF" w:rsidP="006F6FAF">
      <w:pPr>
        <w:rPr>
          <w:sz w:val="24"/>
          <w:szCs w:val="24"/>
        </w:rPr>
      </w:pPr>
      <w:r>
        <w:rPr>
          <w:sz w:val="24"/>
          <w:szCs w:val="24"/>
        </w:rPr>
        <w:t xml:space="preserve">The </w:t>
      </w:r>
      <w:r>
        <w:rPr>
          <w:smallCaps/>
          <w:sz w:val="24"/>
          <w:szCs w:val="24"/>
        </w:rPr>
        <w:t>initial.res</w:t>
      </w:r>
      <w:r>
        <w:rPr>
          <w:sz w:val="24"/>
          <w:szCs w:val="24"/>
        </w:rPr>
        <w:t xml:space="preserve"> file contains the input variables for the initialization of a channel.  Below is a sample </w:t>
      </w:r>
      <w:r w:rsidR="00DA683A">
        <w:rPr>
          <w:sz w:val="24"/>
          <w:szCs w:val="24"/>
        </w:rPr>
        <w:t xml:space="preserve">partial </w:t>
      </w:r>
      <w:r>
        <w:rPr>
          <w:smallCaps/>
          <w:sz w:val="24"/>
          <w:szCs w:val="24"/>
        </w:rPr>
        <w:t xml:space="preserve">initial.res </w:t>
      </w:r>
      <w:r w:rsidRPr="009D5112">
        <w:rPr>
          <w:sz w:val="24"/>
          <w:szCs w:val="24"/>
        </w:rPr>
        <w:t>file:</w:t>
      </w:r>
    </w:p>
    <w:p w:rsidR="00DA683A" w:rsidRDefault="00DA683A" w:rsidP="006F6FAF">
      <w:pPr>
        <w:rPr>
          <w:sz w:val="24"/>
          <w:szCs w:val="24"/>
        </w:rPr>
      </w:pPr>
    </w:p>
    <w:p w:rsidR="00DA683A" w:rsidRPr="00DA683A" w:rsidRDefault="00DA683A" w:rsidP="00DA683A">
      <w:pPr>
        <w:rPr>
          <w:sz w:val="16"/>
          <w:szCs w:val="16"/>
        </w:rPr>
      </w:pPr>
      <w:r w:rsidRPr="00DA683A">
        <w:rPr>
          <w:sz w:val="16"/>
          <w:szCs w:val="16"/>
        </w:rPr>
        <w:t>initial.res: Reservoir data file - asdf</w:t>
      </w:r>
      <w:proofErr w:type="gramStart"/>
      <w:r w:rsidRPr="00DA683A">
        <w:rPr>
          <w:sz w:val="16"/>
          <w:szCs w:val="16"/>
        </w:rPr>
        <w:t>;lj</w:t>
      </w:r>
      <w:proofErr w:type="gramEnd"/>
    </w:p>
    <w:p w:rsidR="00DA683A" w:rsidRPr="00DA683A" w:rsidRDefault="00DA683A" w:rsidP="00DA683A">
      <w:pPr>
        <w:rPr>
          <w:sz w:val="16"/>
          <w:szCs w:val="16"/>
        </w:rPr>
      </w:pPr>
      <w:r w:rsidRPr="00DA683A">
        <w:rPr>
          <w:sz w:val="16"/>
          <w:szCs w:val="16"/>
        </w:rPr>
        <w:t xml:space="preserve">          NAME       VOL       SED      ORGN       NO3       NO2       NH3      ORGP      SOLP      SECI       SAN       SIL       CLA       SAG       LAG       </w:t>
      </w:r>
    </w:p>
    <w:p w:rsidR="006F6FAF" w:rsidRPr="00560A53" w:rsidRDefault="00DA683A" w:rsidP="006F6FAF">
      <w:pPr>
        <w:rPr>
          <w:sz w:val="16"/>
          <w:szCs w:val="16"/>
        </w:rPr>
      </w:pPr>
      <w:r w:rsidRPr="00DA683A">
        <w:rPr>
          <w:sz w:val="16"/>
          <w:szCs w:val="16"/>
        </w:rPr>
        <w:t xml:space="preserve">reservoir001      </w:t>
      </w:r>
      <w:r>
        <w:rPr>
          <w:sz w:val="16"/>
          <w:szCs w:val="16"/>
        </w:rPr>
        <w:t xml:space="preserve">   </w:t>
      </w:r>
      <w:r w:rsidRPr="00DA683A">
        <w:rPr>
          <w:sz w:val="16"/>
          <w:szCs w:val="16"/>
        </w:rPr>
        <w:t xml:space="preserve">0.90    200.00       10.00      </w:t>
      </w:r>
      <w:r>
        <w:rPr>
          <w:sz w:val="16"/>
          <w:szCs w:val="16"/>
        </w:rPr>
        <w:t xml:space="preserve"> </w:t>
      </w:r>
      <w:r w:rsidRPr="00DA683A">
        <w:rPr>
          <w:sz w:val="16"/>
          <w:szCs w:val="16"/>
        </w:rPr>
        <w:t xml:space="preserve"> 2.00        0.20     </w:t>
      </w:r>
      <w:r>
        <w:rPr>
          <w:sz w:val="16"/>
          <w:szCs w:val="16"/>
        </w:rPr>
        <w:t xml:space="preserve"> </w:t>
      </w:r>
      <w:r w:rsidRPr="00DA683A">
        <w:rPr>
          <w:sz w:val="16"/>
          <w:szCs w:val="16"/>
        </w:rPr>
        <w:t xml:space="preserve">  0.10          1.00     </w:t>
      </w:r>
      <w:r>
        <w:rPr>
          <w:sz w:val="16"/>
          <w:szCs w:val="16"/>
        </w:rPr>
        <w:t xml:space="preserve"> </w:t>
      </w:r>
      <w:r w:rsidRPr="00DA683A">
        <w:rPr>
          <w:sz w:val="16"/>
          <w:szCs w:val="16"/>
        </w:rPr>
        <w:t xml:space="preserve">   0.10      1.00       </w:t>
      </w:r>
      <w:r>
        <w:rPr>
          <w:sz w:val="16"/>
          <w:szCs w:val="16"/>
        </w:rPr>
        <w:t xml:space="preserve">  </w:t>
      </w:r>
      <w:r w:rsidRPr="00DA683A">
        <w:rPr>
          <w:sz w:val="16"/>
          <w:szCs w:val="16"/>
        </w:rPr>
        <w:t xml:space="preserve"> 0.00     1.00        9.00      </w:t>
      </w:r>
      <w:r>
        <w:rPr>
          <w:sz w:val="16"/>
          <w:szCs w:val="16"/>
        </w:rPr>
        <w:t xml:space="preserve">  </w:t>
      </w:r>
      <w:r w:rsidRPr="00DA683A">
        <w:rPr>
          <w:sz w:val="16"/>
          <w:szCs w:val="16"/>
        </w:rPr>
        <w:t xml:space="preserve"> 0.00       </w:t>
      </w:r>
      <w:r>
        <w:rPr>
          <w:sz w:val="16"/>
          <w:szCs w:val="16"/>
        </w:rPr>
        <w:t xml:space="preserve"> </w:t>
      </w:r>
      <w:r w:rsidRPr="00DA683A">
        <w:rPr>
          <w:sz w:val="16"/>
          <w:szCs w:val="16"/>
        </w:rPr>
        <w:t xml:space="preserve">0.00        </w:t>
      </w:r>
    </w:p>
    <w:tbl>
      <w:tblPr>
        <w:tblW w:w="0" w:type="auto"/>
        <w:tblInd w:w="730" w:type="dxa"/>
        <w:tblLayout w:type="fixed"/>
        <w:tblLook w:val="0000" w:firstRow="0" w:lastRow="0" w:firstColumn="0" w:lastColumn="0" w:noHBand="0" w:noVBand="0"/>
      </w:tblPr>
      <w:tblGrid>
        <w:gridCol w:w="8"/>
        <w:gridCol w:w="2062"/>
        <w:gridCol w:w="90"/>
        <w:gridCol w:w="5850"/>
      </w:tblGrid>
      <w:tr w:rsidR="0051260F" w:rsidRPr="00282F48" w:rsidTr="00D536CF">
        <w:trPr>
          <w:gridBefore w:val="1"/>
          <w:wBefore w:w="8" w:type="dxa"/>
          <w:cantSplit/>
        </w:trPr>
        <w:tc>
          <w:tcPr>
            <w:tcW w:w="2152" w:type="dxa"/>
            <w:gridSpan w:val="2"/>
          </w:tcPr>
          <w:p w:rsidR="0051260F" w:rsidRDefault="0051260F" w:rsidP="00F32E95">
            <w:pPr>
              <w:keepNext/>
              <w:spacing w:before="120"/>
              <w:outlineLvl w:val="4"/>
              <w:rPr>
                <w:b/>
                <w:caps/>
                <w:sz w:val="24"/>
              </w:rPr>
            </w:pPr>
          </w:p>
          <w:p w:rsidR="0051260F" w:rsidRPr="00282F48" w:rsidRDefault="0051260F" w:rsidP="00BE3C5D">
            <w:pPr>
              <w:keepNext/>
              <w:spacing w:before="120"/>
              <w:outlineLvl w:val="4"/>
              <w:rPr>
                <w:b/>
                <w:sz w:val="24"/>
              </w:rPr>
            </w:pPr>
            <w:r w:rsidRPr="00282F48">
              <w:rPr>
                <w:b/>
                <w:caps/>
                <w:sz w:val="24"/>
              </w:rPr>
              <w:t>V</w:t>
            </w:r>
            <w:r w:rsidRPr="00282F48">
              <w:rPr>
                <w:b/>
                <w:sz w:val="24"/>
              </w:rPr>
              <w:t>ariable name</w:t>
            </w:r>
          </w:p>
        </w:tc>
        <w:tc>
          <w:tcPr>
            <w:tcW w:w="5850" w:type="dxa"/>
            <w:tcBorders>
              <w:top w:val="dotted" w:sz="4" w:space="0" w:color="auto"/>
              <w:bottom w:val="dotted" w:sz="4" w:space="0" w:color="auto"/>
            </w:tcBorders>
          </w:tcPr>
          <w:p w:rsidR="0051260F" w:rsidRDefault="0051260F" w:rsidP="00F32E95">
            <w:pPr>
              <w:keepNext/>
              <w:spacing w:before="120"/>
              <w:outlineLvl w:val="0"/>
              <w:rPr>
                <w:b/>
                <w:sz w:val="24"/>
              </w:rPr>
            </w:pPr>
          </w:p>
          <w:p w:rsidR="0051260F" w:rsidRPr="00282F48" w:rsidRDefault="0051260F" w:rsidP="00BE3C5D">
            <w:pPr>
              <w:keepNext/>
              <w:spacing w:before="120"/>
              <w:outlineLvl w:val="0"/>
              <w:rPr>
                <w:b/>
                <w:sz w:val="24"/>
              </w:rPr>
            </w:pPr>
            <w:r w:rsidRPr="00282F48">
              <w:rPr>
                <w:b/>
                <w:sz w:val="24"/>
              </w:rPr>
              <w:t>Definition</w:t>
            </w:r>
          </w:p>
        </w:tc>
      </w:tr>
      <w:tr w:rsidR="00F53DE3" w:rsidRPr="00282F48" w:rsidTr="00D536CF">
        <w:trPr>
          <w:gridBefore w:val="1"/>
          <w:wBefore w:w="8" w:type="dxa"/>
          <w:cantSplit/>
        </w:trPr>
        <w:tc>
          <w:tcPr>
            <w:tcW w:w="2152" w:type="dxa"/>
            <w:gridSpan w:val="2"/>
          </w:tcPr>
          <w:p w:rsidR="00F53DE3" w:rsidRPr="00F53DE3" w:rsidRDefault="00F53DE3" w:rsidP="00F32E95">
            <w:pPr>
              <w:keepNext/>
              <w:spacing w:before="120"/>
              <w:outlineLvl w:val="4"/>
              <w:rPr>
                <w:caps/>
                <w:sz w:val="24"/>
              </w:rPr>
            </w:pPr>
            <w:r w:rsidRPr="00F53DE3">
              <w:rPr>
                <w:caps/>
                <w:sz w:val="24"/>
              </w:rPr>
              <w:t>Title</w:t>
            </w:r>
          </w:p>
        </w:tc>
        <w:tc>
          <w:tcPr>
            <w:tcW w:w="5850" w:type="dxa"/>
            <w:tcBorders>
              <w:top w:val="dotted" w:sz="4" w:space="0" w:color="auto"/>
              <w:bottom w:val="dotted" w:sz="4" w:space="0" w:color="auto"/>
            </w:tcBorders>
          </w:tcPr>
          <w:p w:rsidR="00F53DE3" w:rsidRPr="00282F48" w:rsidRDefault="00F53DE3" w:rsidP="00A17B71">
            <w:pPr>
              <w:spacing w:before="120"/>
              <w:jc w:val="both"/>
              <w:rPr>
                <w:sz w:val="24"/>
              </w:rPr>
            </w:pPr>
            <w:r w:rsidRPr="00282F48">
              <w:rPr>
                <w:sz w:val="24"/>
              </w:rPr>
              <w:t>The first line is reserved for user comments. This line is not processed by the model and may be left blank.</w:t>
            </w:r>
          </w:p>
          <w:p w:rsidR="00F53DE3" w:rsidRPr="00282F48" w:rsidRDefault="00F53DE3" w:rsidP="00A17B71">
            <w:pPr>
              <w:spacing w:before="120"/>
              <w:jc w:val="both"/>
              <w:rPr>
                <w:sz w:val="24"/>
              </w:rPr>
            </w:pPr>
            <w:r w:rsidRPr="00282F48">
              <w:rPr>
                <w:sz w:val="24"/>
              </w:rPr>
              <w:t>Optional.</w:t>
            </w:r>
          </w:p>
        </w:tc>
      </w:tr>
      <w:tr w:rsidR="00F53DE3" w:rsidRPr="00282F48" w:rsidTr="00D536CF">
        <w:trPr>
          <w:gridBefore w:val="1"/>
          <w:wBefore w:w="8" w:type="dxa"/>
          <w:cantSplit/>
        </w:trPr>
        <w:tc>
          <w:tcPr>
            <w:tcW w:w="2152" w:type="dxa"/>
            <w:gridSpan w:val="2"/>
          </w:tcPr>
          <w:p w:rsidR="00F53DE3" w:rsidRPr="00F53DE3" w:rsidRDefault="00F53DE3" w:rsidP="00F32E95">
            <w:pPr>
              <w:keepNext/>
              <w:spacing w:before="120"/>
              <w:outlineLvl w:val="4"/>
              <w:rPr>
                <w:caps/>
                <w:sz w:val="24"/>
              </w:rPr>
            </w:pPr>
            <w:r w:rsidRPr="00F53DE3">
              <w:rPr>
                <w:caps/>
                <w:sz w:val="24"/>
              </w:rPr>
              <w:t>header</w:t>
            </w:r>
          </w:p>
        </w:tc>
        <w:tc>
          <w:tcPr>
            <w:tcW w:w="5850" w:type="dxa"/>
            <w:tcBorders>
              <w:top w:val="dotted" w:sz="4" w:space="0" w:color="auto"/>
              <w:bottom w:val="dotted" w:sz="4" w:space="0" w:color="auto"/>
            </w:tcBorders>
          </w:tcPr>
          <w:p w:rsidR="00F53DE3" w:rsidRPr="00282F48" w:rsidRDefault="00F53DE3" w:rsidP="00F53DE3">
            <w:pPr>
              <w:keepNext/>
              <w:spacing w:before="120"/>
              <w:jc w:val="both"/>
              <w:outlineLvl w:val="0"/>
              <w:rPr>
                <w:sz w:val="24"/>
              </w:rPr>
            </w:pPr>
            <w:r>
              <w:rPr>
                <w:sz w:val="24"/>
              </w:rPr>
              <w:t xml:space="preserve">Headers for the initial_res file.  </w:t>
            </w:r>
          </w:p>
        </w:tc>
      </w:tr>
      <w:tr w:rsidR="0051260F" w:rsidRPr="00282F48" w:rsidTr="00D536CF">
        <w:trPr>
          <w:gridBefore w:val="1"/>
          <w:wBefore w:w="8" w:type="dxa"/>
          <w:cantSplit/>
        </w:trPr>
        <w:tc>
          <w:tcPr>
            <w:tcW w:w="2152" w:type="dxa"/>
            <w:gridSpan w:val="2"/>
          </w:tcPr>
          <w:p w:rsidR="0051260F" w:rsidRPr="00D124A8" w:rsidRDefault="0051260F" w:rsidP="00BE3C5D">
            <w:pPr>
              <w:keepNext/>
              <w:spacing w:before="120"/>
              <w:outlineLvl w:val="4"/>
              <w:rPr>
                <w:caps/>
                <w:sz w:val="24"/>
              </w:rPr>
            </w:pPr>
            <w:r w:rsidRPr="00D124A8">
              <w:rPr>
                <w:caps/>
                <w:sz w:val="24"/>
              </w:rPr>
              <w:t>name</w:t>
            </w:r>
          </w:p>
        </w:tc>
        <w:tc>
          <w:tcPr>
            <w:tcW w:w="5850" w:type="dxa"/>
            <w:tcBorders>
              <w:top w:val="dotted" w:sz="4" w:space="0" w:color="auto"/>
              <w:bottom w:val="dotted" w:sz="4" w:space="0" w:color="auto"/>
            </w:tcBorders>
          </w:tcPr>
          <w:p w:rsidR="0051260F" w:rsidRDefault="0051260F" w:rsidP="00D124A8">
            <w:pPr>
              <w:rPr>
                <w:b/>
                <w:sz w:val="24"/>
              </w:rPr>
            </w:pPr>
            <w:r>
              <w:rPr>
                <w:sz w:val="24"/>
              </w:rPr>
              <w:t>Initial name of the reservoir</w:t>
            </w:r>
          </w:p>
        </w:tc>
      </w:tr>
      <w:tr w:rsidR="0051260F" w:rsidRPr="00282F48" w:rsidTr="00D536CF">
        <w:trPr>
          <w:gridBefore w:val="1"/>
          <w:wBefore w:w="8" w:type="dxa"/>
          <w:cantSplit/>
        </w:trPr>
        <w:tc>
          <w:tcPr>
            <w:tcW w:w="2152" w:type="dxa"/>
            <w:gridSpan w:val="2"/>
          </w:tcPr>
          <w:p w:rsidR="0051260F" w:rsidRPr="00D124A8" w:rsidRDefault="0051260F" w:rsidP="00BE3C5D">
            <w:pPr>
              <w:keepNext/>
              <w:spacing w:before="120"/>
              <w:outlineLvl w:val="4"/>
              <w:rPr>
                <w:caps/>
                <w:sz w:val="24"/>
              </w:rPr>
            </w:pPr>
            <w:r>
              <w:rPr>
                <w:caps/>
                <w:sz w:val="24"/>
              </w:rPr>
              <w:t>VOL</w:t>
            </w:r>
          </w:p>
        </w:tc>
        <w:tc>
          <w:tcPr>
            <w:tcW w:w="5850" w:type="dxa"/>
            <w:tcBorders>
              <w:top w:val="dotted" w:sz="4" w:space="0" w:color="auto"/>
              <w:bottom w:val="dotted" w:sz="4" w:space="0" w:color="auto"/>
            </w:tcBorders>
          </w:tcPr>
          <w:p w:rsidR="0051260F" w:rsidRDefault="0051260F" w:rsidP="00D124A8">
            <w:pPr>
              <w:spacing w:before="120"/>
              <w:jc w:val="both"/>
              <w:rPr>
                <w:sz w:val="24"/>
              </w:rPr>
            </w:pPr>
            <w:r>
              <w:rPr>
                <w:sz w:val="24"/>
              </w:rPr>
              <w:t>Initial reservoir volume.</w:t>
            </w:r>
          </w:p>
          <w:p w:rsidR="0051260F" w:rsidRDefault="0051260F" w:rsidP="00D124A8">
            <w:pPr>
              <w:rPr>
                <w:sz w:val="24"/>
              </w:rPr>
            </w:pPr>
            <w:r>
              <w:rPr>
                <w:sz w:val="24"/>
              </w:rPr>
              <w:t>If the reservoir is in existence at the beginning of the simulation period, the initial reservoir volume is the volume on the first day of simulation. If the reservoir begins operation in the midst of a SWAT simulation, the initial reservoir volume is the volume of the reservoir the day the reservoir becomes operational (10</w:t>
            </w:r>
            <w:r>
              <w:rPr>
                <w:sz w:val="24"/>
                <w:vertAlign w:val="superscript"/>
              </w:rPr>
              <w:t>4</w:t>
            </w:r>
            <w:r>
              <w:rPr>
                <w:sz w:val="24"/>
              </w:rPr>
              <w:t xml:space="preserve"> m</w:t>
            </w:r>
            <w:r>
              <w:rPr>
                <w:sz w:val="24"/>
                <w:vertAlign w:val="superscript"/>
              </w:rPr>
              <w:t>3</w:t>
            </w:r>
            <w:r>
              <w:rPr>
                <w:sz w:val="24"/>
              </w:rPr>
              <w:t>).</w:t>
            </w:r>
          </w:p>
        </w:tc>
      </w:tr>
      <w:tr w:rsidR="0051260F" w:rsidTr="00D536CF">
        <w:trPr>
          <w:cantSplit/>
        </w:trPr>
        <w:tc>
          <w:tcPr>
            <w:tcW w:w="2070" w:type="dxa"/>
            <w:gridSpan w:val="2"/>
          </w:tcPr>
          <w:p w:rsidR="0051260F" w:rsidRDefault="0051260F" w:rsidP="00BE3C5D">
            <w:pPr>
              <w:spacing w:before="120"/>
              <w:rPr>
                <w:caps/>
                <w:sz w:val="24"/>
              </w:rPr>
            </w:pPr>
            <w:r>
              <w:rPr>
                <w:caps/>
                <w:sz w:val="24"/>
              </w:rPr>
              <w:t>SED</w:t>
            </w:r>
          </w:p>
        </w:tc>
        <w:tc>
          <w:tcPr>
            <w:tcW w:w="5940" w:type="dxa"/>
            <w:gridSpan w:val="2"/>
            <w:tcBorders>
              <w:top w:val="dotted" w:sz="4" w:space="0" w:color="auto"/>
              <w:bottom w:val="dotted" w:sz="4" w:space="0" w:color="auto"/>
            </w:tcBorders>
          </w:tcPr>
          <w:p w:rsidR="0051260F" w:rsidRDefault="0051260F" w:rsidP="00BE3C5D">
            <w:pPr>
              <w:spacing w:before="120"/>
              <w:jc w:val="both"/>
              <w:rPr>
                <w:sz w:val="24"/>
              </w:rPr>
            </w:pPr>
            <w:r>
              <w:rPr>
                <w:sz w:val="24"/>
              </w:rPr>
              <w:t>Initial sediment concentration in the reservoir (mg/L).</w:t>
            </w:r>
          </w:p>
          <w:p w:rsidR="0051260F" w:rsidRDefault="0051260F" w:rsidP="00BE3C5D">
            <w:pPr>
              <w:spacing w:before="120"/>
              <w:jc w:val="both"/>
              <w:rPr>
                <w:sz w:val="24"/>
              </w:rPr>
            </w:pPr>
            <w:r>
              <w:rPr>
                <w:sz w:val="24"/>
              </w:rPr>
              <w:t>If the reservoir is in existence at the beginning of the simulation period, the initial sediment concentration is the concentration on the first day of simulation. If the reservoir begins operation in the midst of a SWAT simulation, the initial sediment concentration is the concentration the day the reservoir becomes operational (mg/L).</w:t>
            </w:r>
          </w:p>
        </w:tc>
      </w:tr>
      <w:tr w:rsidR="0051260F" w:rsidTr="00D536CF">
        <w:trPr>
          <w:cantSplit/>
        </w:trPr>
        <w:tc>
          <w:tcPr>
            <w:tcW w:w="2070" w:type="dxa"/>
            <w:gridSpan w:val="2"/>
          </w:tcPr>
          <w:p w:rsidR="0051260F" w:rsidRPr="00282F48" w:rsidRDefault="0051260F" w:rsidP="00F32E95">
            <w:pPr>
              <w:keepNext/>
              <w:spacing w:before="120"/>
              <w:outlineLvl w:val="4"/>
              <w:rPr>
                <w:b/>
                <w:sz w:val="24"/>
              </w:rPr>
            </w:pPr>
            <w:r>
              <w:rPr>
                <w:caps/>
                <w:sz w:val="24"/>
              </w:rPr>
              <w:t>ORGN</w:t>
            </w:r>
          </w:p>
        </w:tc>
        <w:tc>
          <w:tcPr>
            <w:tcW w:w="5940" w:type="dxa"/>
            <w:gridSpan w:val="2"/>
            <w:tcBorders>
              <w:top w:val="dotted" w:sz="4" w:space="0" w:color="auto"/>
              <w:bottom w:val="dotted" w:sz="4" w:space="0" w:color="auto"/>
            </w:tcBorders>
          </w:tcPr>
          <w:p w:rsidR="0051260F" w:rsidRPr="00282F48" w:rsidRDefault="0051260F" w:rsidP="00F32E95">
            <w:pPr>
              <w:keepNext/>
              <w:spacing w:before="120"/>
              <w:outlineLvl w:val="0"/>
              <w:rPr>
                <w:b/>
                <w:sz w:val="24"/>
              </w:rPr>
            </w:pPr>
            <w:r>
              <w:rPr>
                <w:sz w:val="24"/>
              </w:rPr>
              <w:t>Amount of organic N in reservoir</w:t>
            </w:r>
          </w:p>
        </w:tc>
      </w:tr>
      <w:tr w:rsidR="0051260F" w:rsidTr="00D536CF">
        <w:trPr>
          <w:cantSplit/>
        </w:trPr>
        <w:tc>
          <w:tcPr>
            <w:tcW w:w="2070" w:type="dxa"/>
            <w:gridSpan w:val="2"/>
          </w:tcPr>
          <w:p w:rsidR="0051260F" w:rsidRDefault="0051260F" w:rsidP="00BE3C5D">
            <w:pPr>
              <w:spacing w:before="120"/>
              <w:rPr>
                <w:caps/>
                <w:sz w:val="24"/>
              </w:rPr>
            </w:pPr>
            <w:r>
              <w:rPr>
                <w:caps/>
                <w:sz w:val="24"/>
              </w:rPr>
              <w:t>NO3</w:t>
            </w:r>
          </w:p>
        </w:tc>
        <w:tc>
          <w:tcPr>
            <w:tcW w:w="5940" w:type="dxa"/>
            <w:gridSpan w:val="2"/>
            <w:tcBorders>
              <w:top w:val="dotted" w:sz="4" w:space="0" w:color="auto"/>
              <w:bottom w:val="dotted" w:sz="4" w:space="0" w:color="auto"/>
            </w:tcBorders>
          </w:tcPr>
          <w:p w:rsidR="0051260F" w:rsidRDefault="0051260F" w:rsidP="00F32E95">
            <w:pPr>
              <w:rPr>
                <w:b/>
                <w:sz w:val="24"/>
              </w:rPr>
            </w:pPr>
            <w:r>
              <w:rPr>
                <w:sz w:val="24"/>
              </w:rPr>
              <w:t>Initial concentration of NO</w:t>
            </w:r>
            <w:r>
              <w:rPr>
                <w:sz w:val="24"/>
                <w:vertAlign w:val="subscript"/>
              </w:rPr>
              <w:t>3</w:t>
            </w:r>
            <w:r>
              <w:rPr>
                <w:sz w:val="24"/>
              </w:rPr>
              <w:t>-N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NO2</w:t>
            </w:r>
          </w:p>
        </w:tc>
        <w:tc>
          <w:tcPr>
            <w:tcW w:w="5940" w:type="dxa"/>
            <w:gridSpan w:val="2"/>
            <w:tcBorders>
              <w:top w:val="dotted" w:sz="4" w:space="0" w:color="auto"/>
              <w:bottom w:val="dotted" w:sz="4" w:space="0" w:color="auto"/>
            </w:tcBorders>
          </w:tcPr>
          <w:p w:rsidR="0051260F" w:rsidRDefault="0051260F" w:rsidP="00F32E95">
            <w:pPr>
              <w:rPr>
                <w:b/>
                <w:sz w:val="24"/>
              </w:rPr>
            </w:pPr>
            <w:r>
              <w:rPr>
                <w:sz w:val="24"/>
              </w:rPr>
              <w:t>Initial concentration of NO</w:t>
            </w:r>
            <w:r>
              <w:rPr>
                <w:sz w:val="24"/>
                <w:vertAlign w:val="subscript"/>
              </w:rPr>
              <w:t>2</w:t>
            </w:r>
            <w:r>
              <w:rPr>
                <w:sz w:val="24"/>
              </w:rPr>
              <w:t>-</w:t>
            </w:r>
            <w:proofErr w:type="gramStart"/>
            <w:r>
              <w:rPr>
                <w:sz w:val="24"/>
              </w:rPr>
              <w:t>N  in</w:t>
            </w:r>
            <w:proofErr w:type="gramEnd"/>
            <w:r>
              <w:rPr>
                <w:sz w:val="24"/>
              </w:rPr>
              <w:t xml:space="preserve">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NH3</w:t>
            </w:r>
          </w:p>
        </w:tc>
        <w:tc>
          <w:tcPr>
            <w:tcW w:w="5940" w:type="dxa"/>
            <w:gridSpan w:val="2"/>
            <w:tcBorders>
              <w:top w:val="dotted" w:sz="4" w:space="0" w:color="auto"/>
              <w:bottom w:val="dotted" w:sz="4" w:space="0" w:color="auto"/>
            </w:tcBorders>
          </w:tcPr>
          <w:p w:rsidR="0051260F" w:rsidRDefault="0051260F" w:rsidP="00D124A8">
            <w:pPr>
              <w:spacing w:before="120"/>
              <w:jc w:val="both"/>
              <w:rPr>
                <w:sz w:val="24"/>
              </w:rPr>
            </w:pPr>
            <w:r>
              <w:rPr>
                <w:sz w:val="24"/>
              </w:rPr>
              <w:t>Initial concentration of NH</w:t>
            </w:r>
            <w:r>
              <w:rPr>
                <w:sz w:val="24"/>
                <w:vertAlign w:val="subscript"/>
              </w:rPr>
              <w:t>3</w:t>
            </w:r>
            <w:r>
              <w:rPr>
                <w:sz w:val="24"/>
              </w:rPr>
              <w:t>-N (ammonia)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ORGP</w:t>
            </w:r>
          </w:p>
        </w:tc>
        <w:tc>
          <w:tcPr>
            <w:tcW w:w="5940" w:type="dxa"/>
            <w:gridSpan w:val="2"/>
            <w:tcBorders>
              <w:top w:val="dotted" w:sz="4" w:space="0" w:color="auto"/>
              <w:bottom w:val="dotted" w:sz="4" w:space="0" w:color="auto"/>
            </w:tcBorders>
          </w:tcPr>
          <w:p w:rsidR="0051260F" w:rsidRDefault="0051260F" w:rsidP="00D13B68">
            <w:pPr>
              <w:spacing w:before="120"/>
              <w:rPr>
                <w:sz w:val="24"/>
              </w:rPr>
            </w:pPr>
            <w:r>
              <w:rPr>
                <w:sz w:val="24"/>
              </w:rPr>
              <w:t>Initial concentration of organic P in reservoir (mg P/L).</w:t>
            </w:r>
          </w:p>
          <w:p w:rsidR="0051260F" w:rsidRDefault="0051260F" w:rsidP="00BE3C5D">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ORGP is not going to be important if the reservoir is in operation at the beginning of the simulation. However, if the reservoir starts operation in the middle of a simulation, this value needs to be reasonably accurate.</w:t>
            </w:r>
          </w:p>
        </w:tc>
      </w:tr>
      <w:tr w:rsidR="0051260F" w:rsidTr="00D536CF">
        <w:trPr>
          <w:cantSplit/>
        </w:trPr>
        <w:tc>
          <w:tcPr>
            <w:tcW w:w="2070" w:type="dxa"/>
            <w:gridSpan w:val="2"/>
          </w:tcPr>
          <w:p w:rsidR="0051260F" w:rsidRDefault="0051260F" w:rsidP="00BE3C5D">
            <w:pPr>
              <w:spacing w:before="120"/>
              <w:rPr>
                <w:caps/>
                <w:sz w:val="24"/>
              </w:rPr>
            </w:pPr>
            <w:r>
              <w:rPr>
                <w:caps/>
                <w:sz w:val="24"/>
              </w:rPr>
              <w:t>SOLP</w:t>
            </w:r>
          </w:p>
        </w:tc>
        <w:tc>
          <w:tcPr>
            <w:tcW w:w="5940" w:type="dxa"/>
            <w:gridSpan w:val="2"/>
            <w:tcBorders>
              <w:top w:val="dotted" w:sz="4" w:space="0" w:color="auto"/>
              <w:bottom w:val="dotted" w:sz="4" w:space="0" w:color="auto"/>
            </w:tcBorders>
          </w:tcPr>
          <w:p w:rsidR="0051260F" w:rsidRDefault="0051260F" w:rsidP="0032386F">
            <w:pPr>
              <w:rPr>
                <w:sz w:val="24"/>
                <w:szCs w:val="24"/>
              </w:rPr>
            </w:pPr>
            <w:r w:rsidRPr="0032386F">
              <w:rPr>
                <w:sz w:val="24"/>
                <w:szCs w:val="24"/>
              </w:rPr>
              <w:t>Amount of soluble phosphorus in the reservoir</w:t>
            </w:r>
          </w:p>
          <w:p w:rsidR="0051260F" w:rsidRPr="0032386F" w:rsidRDefault="0051260F" w:rsidP="0032386F">
            <w:pPr>
              <w:rPr>
                <w:sz w:val="24"/>
                <w:szCs w:val="24"/>
              </w:rPr>
            </w:pPr>
            <w:r w:rsidRPr="0032386F">
              <w:rPr>
                <w:sz w:val="24"/>
                <w:szCs w:val="24"/>
              </w:rPr>
              <w:t xml:space="preserve"> (read in as mg/L and converted to kg/L)</w:t>
            </w:r>
          </w:p>
          <w:p w:rsidR="0051260F" w:rsidRDefault="0051260F" w:rsidP="00BE3C5D">
            <w:pPr>
              <w:spacing w:before="120"/>
              <w:jc w:val="both"/>
              <w:rPr>
                <w:sz w:val="24"/>
              </w:rPr>
            </w:pPr>
            <w:r w:rsidRPr="0032386F">
              <w:rPr>
                <w:sz w:val="24"/>
                <w:szCs w:val="24"/>
              </w:rPr>
              <w:t>See comment for ORGP.</w:t>
            </w:r>
          </w:p>
        </w:tc>
      </w:tr>
      <w:tr w:rsidR="0051260F" w:rsidTr="00D536CF">
        <w:trPr>
          <w:cantSplit/>
        </w:trPr>
        <w:tc>
          <w:tcPr>
            <w:tcW w:w="2070" w:type="dxa"/>
            <w:gridSpan w:val="2"/>
          </w:tcPr>
          <w:p w:rsidR="0051260F" w:rsidRDefault="0051260F" w:rsidP="00BE3C5D">
            <w:pPr>
              <w:spacing w:before="120"/>
              <w:rPr>
                <w:caps/>
                <w:sz w:val="24"/>
              </w:rPr>
            </w:pPr>
            <w:r>
              <w:rPr>
                <w:caps/>
                <w:sz w:val="24"/>
              </w:rPr>
              <w:lastRenderedPageBreak/>
              <w:t>SECI</w:t>
            </w:r>
          </w:p>
        </w:tc>
        <w:tc>
          <w:tcPr>
            <w:tcW w:w="5940" w:type="dxa"/>
            <w:gridSpan w:val="2"/>
            <w:tcBorders>
              <w:top w:val="dotted" w:sz="4" w:space="0" w:color="auto"/>
              <w:bottom w:val="dotted" w:sz="4" w:space="0" w:color="auto"/>
            </w:tcBorders>
          </w:tcPr>
          <w:p w:rsidR="0051260F" w:rsidRDefault="0051260F" w:rsidP="00D13B68">
            <w:pPr>
              <w:spacing w:before="120"/>
              <w:rPr>
                <w:sz w:val="24"/>
              </w:rPr>
            </w:pPr>
            <w:r>
              <w:rPr>
                <w:sz w:val="24"/>
                <w:szCs w:val="24"/>
              </w:rPr>
              <w:t>S</w:t>
            </w:r>
            <w:r w:rsidRPr="00C7402B">
              <w:rPr>
                <w:sz w:val="24"/>
                <w:szCs w:val="24"/>
              </w:rPr>
              <w:t>ecchi-disk depth</w:t>
            </w:r>
            <w:r>
              <w:rPr>
                <w:sz w:val="24"/>
                <w:szCs w:val="24"/>
              </w:rPr>
              <w:t>(m)</w:t>
            </w:r>
          </w:p>
        </w:tc>
      </w:tr>
      <w:tr w:rsidR="0051260F" w:rsidTr="00D536CF">
        <w:trPr>
          <w:cantSplit/>
        </w:trPr>
        <w:tc>
          <w:tcPr>
            <w:tcW w:w="2070" w:type="dxa"/>
            <w:gridSpan w:val="2"/>
          </w:tcPr>
          <w:p w:rsidR="0051260F" w:rsidRDefault="0051260F" w:rsidP="00BE3C5D">
            <w:pPr>
              <w:spacing w:before="120"/>
              <w:rPr>
                <w:caps/>
                <w:sz w:val="24"/>
              </w:rPr>
            </w:pPr>
            <w:r>
              <w:rPr>
                <w:caps/>
                <w:sz w:val="24"/>
              </w:rPr>
              <w:t>SAN</w:t>
            </w:r>
          </w:p>
        </w:tc>
        <w:tc>
          <w:tcPr>
            <w:tcW w:w="5940" w:type="dxa"/>
            <w:gridSpan w:val="2"/>
            <w:tcBorders>
              <w:top w:val="dotted" w:sz="4" w:space="0" w:color="auto"/>
              <w:bottom w:val="dotted" w:sz="4" w:space="0" w:color="auto"/>
            </w:tcBorders>
          </w:tcPr>
          <w:p w:rsidR="0051260F" w:rsidRDefault="0051260F" w:rsidP="00BE3C5D">
            <w:pPr>
              <w:rPr>
                <w:sz w:val="24"/>
                <w:szCs w:val="24"/>
              </w:rPr>
            </w:pPr>
            <w:r>
              <w:rPr>
                <w:sz w:val="24"/>
                <w:szCs w:val="24"/>
              </w:rPr>
              <w:t>A</w:t>
            </w:r>
            <w:r w:rsidRPr="00C7402B">
              <w:rPr>
                <w:sz w:val="24"/>
                <w:szCs w:val="24"/>
              </w:rPr>
              <w:t xml:space="preserve">mount of sand in the reservoir </w:t>
            </w:r>
          </w:p>
          <w:p w:rsidR="0051260F" w:rsidRDefault="0051260F" w:rsidP="00A321FC">
            <w:pPr>
              <w:spacing w:before="120"/>
              <w:rPr>
                <w:sz w:val="24"/>
              </w:rPr>
            </w:pPr>
            <w:r w:rsidRPr="00864D03">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SIL</w:t>
            </w:r>
          </w:p>
        </w:tc>
        <w:tc>
          <w:tcPr>
            <w:tcW w:w="5940" w:type="dxa"/>
            <w:gridSpan w:val="2"/>
            <w:tcBorders>
              <w:top w:val="dotted" w:sz="4" w:space="0" w:color="auto"/>
              <w:bottom w:val="dotted" w:sz="4" w:space="0" w:color="auto"/>
            </w:tcBorders>
          </w:tcPr>
          <w:p w:rsidR="0051260F" w:rsidRDefault="0051260F" w:rsidP="0032386F">
            <w:pPr>
              <w:rPr>
                <w:sz w:val="24"/>
                <w:szCs w:val="24"/>
              </w:rPr>
            </w:pPr>
            <w:r>
              <w:rPr>
                <w:sz w:val="24"/>
                <w:szCs w:val="24"/>
              </w:rPr>
              <w:t>A</w:t>
            </w:r>
            <w:r w:rsidRPr="00C7402B">
              <w:rPr>
                <w:sz w:val="24"/>
                <w:szCs w:val="24"/>
              </w:rPr>
              <w:t>mount</w:t>
            </w:r>
            <w:r>
              <w:rPr>
                <w:sz w:val="24"/>
                <w:szCs w:val="24"/>
              </w:rPr>
              <w:t xml:space="preserve"> of silt</w:t>
            </w:r>
            <w:r w:rsidRPr="00C7402B">
              <w:rPr>
                <w:sz w:val="24"/>
                <w:szCs w:val="24"/>
              </w:rPr>
              <w:t xml:space="preserve"> in the reservoir </w:t>
            </w:r>
          </w:p>
          <w:p w:rsidR="0051260F" w:rsidRDefault="0051260F" w:rsidP="00D13B68">
            <w:pPr>
              <w:spacing w:before="120"/>
              <w:rPr>
                <w:sz w:val="24"/>
              </w:rPr>
            </w:pPr>
            <w:r w:rsidRPr="00FA6F02">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CLA</w:t>
            </w:r>
          </w:p>
        </w:tc>
        <w:tc>
          <w:tcPr>
            <w:tcW w:w="5940" w:type="dxa"/>
            <w:gridSpan w:val="2"/>
            <w:tcBorders>
              <w:top w:val="dotted" w:sz="4" w:space="0" w:color="auto"/>
              <w:bottom w:val="dotted" w:sz="4" w:space="0" w:color="auto"/>
            </w:tcBorders>
          </w:tcPr>
          <w:p w:rsidR="0051260F" w:rsidRDefault="0051260F" w:rsidP="00DA30AA">
            <w:pPr>
              <w:rPr>
                <w:sz w:val="24"/>
                <w:szCs w:val="24"/>
              </w:rPr>
            </w:pPr>
            <w:r>
              <w:rPr>
                <w:sz w:val="24"/>
                <w:szCs w:val="24"/>
              </w:rPr>
              <w:t>A</w:t>
            </w:r>
            <w:r w:rsidRPr="00C7402B">
              <w:rPr>
                <w:sz w:val="24"/>
                <w:szCs w:val="24"/>
              </w:rPr>
              <w:t>mount</w:t>
            </w:r>
            <w:r>
              <w:rPr>
                <w:sz w:val="24"/>
                <w:szCs w:val="24"/>
              </w:rPr>
              <w:t xml:space="preserve"> of clay</w:t>
            </w:r>
            <w:r w:rsidRPr="00C7402B">
              <w:rPr>
                <w:sz w:val="24"/>
                <w:szCs w:val="24"/>
              </w:rPr>
              <w:t xml:space="preserve"> in the reservoir</w:t>
            </w:r>
          </w:p>
          <w:p w:rsidR="0051260F" w:rsidRDefault="0051260F" w:rsidP="00D13B68">
            <w:pPr>
              <w:spacing w:before="120"/>
              <w:rPr>
                <w:sz w:val="24"/>
              </w:rPr>
            </w:pPr>
            <w:r w:rsidRPr="00857A9D">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SAG</w:t>
            </w:r>
          </w:p>
        </w:tc>
        <w:tc>
          <w:tcPr>
            <w:tcW w:w="5940" w:type="dxa"/>
            <w:gridSpan w:val="2"/>
            <w:tcBorders>
              <w:top w:val="dotted" w:sz="4" w:space="0" w:color="auto"/>
              <w:bottom w:val="dotted" w:sz="4" w:space="0" w:color="auto"/>
            </w:tcBorders>
          </w:tcPr>
          <w:p w:rsidR="0051260F" w:rsidRDefault="0051260F" w:rsidP="005F73D5">
            <w:pPr>
              <w:rPr>
                <w:sz w:val="24"/>
                <w:szCs w:val="24"/>
              </w:rPr>
            </w:pPr>
            <w:r>
              <w:rPr>
                <w:sz w:val="24"/>
                <w:szCs w:val="24"/>
              </w:rPr>
              <w:t>A</w:t>
            </w:r>
            <w:r w:rsidRPr="00C7402B">
              <w:rPr>
                <w:sz w:val="24"/>
                <w:szCs w:val="24"/>
              </w:rPr>
              <w:t>mount</w:t>
            </w:r>
            <w:r>
              <w:rPr>
                <w:sz w:val="24"/>
                <w:szCs w:val="24"/>
              </w:rPr>
              <w:t xml:space="preserve"> of small aggregates</w:t>
            </w:r>
            <w:r w:rsidRPr="00C7402B">
              <w:rPr>
                <w:sz w:val="24"/>
                <w:szCs w:val="24"/>
              </w:rPr>
              <w:t xml:space="preserve"> in the reservoir</w:t>
            </w:r>
          </w:p>
          <w:p w:rsidR="0051260F" w:rsidRDefault="0051260F" w:rsidP="00D13B68">
            <w:pPr>
              <w:spacing w:before="120"/>
              <w:rPr>
                <w:sz w:val="24"/>
              </w:rPr>
            </w:pPr>
            <w:r w:rsidRPr="00C7402B">
              <w:rPr>
                <w:sz w:val="24"/>
                <w:szCs w:val="24"/>
              </w:rPr>
              <w:t xml:space="preserve"> </w:t>
            </w:r>
            <w:r w:rsidRPr="00D023C4">
              <w:t>(read in as mg/L and converted to kg/L)</w:t>
            </w:r>
          </w:p>
        </w:tc>
      </w:tr>
      <w:tr w:rsidR="0051260F" w:rsidTr="00D536CF">
        <w:trPr>
          <w:cantSplit/>
        </w:trPr>
        <w:tc>
          <w:tcPr>
            <w:tcW w:w="2070" w:type="dxa"/>
            <w:gridSpan w:val="2"/>
          </w:tcPr>
          <w:p w:rsidR="0051260F" w:rsidRDefault="0051260F" w:rsidP="00BE3C5D">
            <w:pPr>
              <w:rPr>
                <w:caps/>
                <w:sz w:val="24"/>
              </w:rPr>
            </w:pPr>
            <w:r>
              <w:rPr>
                <w:caps/>
                <w:sz w:val="24"/>
              </w:rPr>
              <w:t>LAG</w:t>
            </w:r>
          </w:p>
        </w:tc>
        <w:tc>
          <w:tcPr>
            <w:tcW w:w="5940" w:type="dxa"/>
            <w:gridSpan w:val="2"/>
            <w:tcBorders>
              <w:top w:val="dotted" w:sz="4" w:space="0" w:color="auto"/>
              <w:bottom w:val="dotted" w:sz="4" w:space="0" w:color="auto"/>
            </w:tcBorders>
          </w:tcPr>
          <w:p w:rsidR="0051260F" w:rsidRDefault="0051260F" w:rsidP="005F73D5">
            <w:pPr>
              <w:rPr>
                <w:sz w:val="24"/>
                <w:szCs w:val="24"/>
              </w:rPr>
            </w:pPr>
            <w:r>
              <w:rPr>
                <w:sz w:val="24"/>
                <w:szCs w:val="24"/>
              </w:rPr>
              <w:t>A</w:t>
            </w:r>
            <w:r w:rsidRPr="00C7402B">
              <w:rPr>
                <w:sz w:val="24"/>
                <w:szCs w:val="24"/>
              </w:rPr>
              <w:t>mount</w:t>
            </w:r>
            <w:r>
              <w:rPr>
                <w:sz w:val="24"/>
                <w:szCs w:val="24"/>
              </w:rPr>
              <w:t xml:space="preserve"> of large aggregates</w:t>
            </w:r>
            <w:r w:rsidRPr="00C7402B">
              <w:rPr>
                <w:sz w:val="24"/>
                <w:szCs w:val="24"/>
              </w:rPr>
              <w:t xml:space="preserve"> in the reservoir</w:t>
            </w:r>
          </w:p>
          <w:p w:rsidR="0051260F" w:rsidRDefault="0051260F" w:rsidP="00BE3C5D">
            <w:pPr>
              <w:rPr>
                <w:sz w:val="24"/>
              </w:rPr>
            </w:pPr>
            <w:r w:rsidRPr="00F029B3">
              <w:t xml:space="preserve"> (read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GRA</w:t>
            </w:r>
          </w:p>
        </w:tc>
        <w:tc>
          <w:tcPr>
            <w:tcW w:w="5940" w:type="dxa"/>
            <w:gridSpan w:val="2"/>
            <w:tcBorders>
              <w:top w:val="dotted" w:sz="4" w:space="0" w:color="auto"/>
              <w:bottom w:val="dotted" w:sz="4" w:space="0" w:color="auto"/>
            </w:tcBorders>
          </w:tcPr>
          <w:p w:rsidR="0051260F" w:rsidRDefault="0051260F" w:rsidP="00422BB5">
            <w:pPr>
              <w:rPr>
                <w:sz w:val="24"/>
                <w:szCs w:val="24"/>
              </w:rPr>
            </w:pPr>
            <w:r>
              <w:rPr>
                <w:sz w:val="24"/>
                <w:szCs w:val="24"/>
              </w:rPr>
              <w:t>A</w:t>
            </w:r>
            <w:r w:rsidRPr="00C7402B">
              <w:rPr>
                <w:sz w:val="24"/>
                <w:szCs w:val="24"/>
              </w:rPr>
              <w:t>mount</w:t>
            </w:r>
            <w:r>
              <w:rPr>
                <w:sz w:val="24"/>
                <w:szCs w:val="24"/>
              </w:rPr>
              <w:t xml:space="preserve"> of gravel</w:t>
            </w:r>
            <w:r w:rsidRPr="00C7402B">
              <w:rPr>
                <w:sz w:val="24"/>
                <w:szCs w:val="24"/>
              </w:rPr>
              <w:t xml:space="preserve"> in the reservoir</w:t>
            </w:r>
          </w:p>
          <w:p w:rsidR="0051260F" w:rsidRDefault="0051260F" w:rsidP="00DA30AA">
            <w:pPr>
              <w:rPr>
                <w:sz w:val="24"/>
              </w:rPr>
            </w:pPr>
            <w:r w:rsidRPr="00C85ACF">
              <w:t xml:space="preserve"> (read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CHLA</w:t>
            </w:r>
          </w:p>
        </w:tc>
        <w:tc>
          <w:tcPr>
            <w:tcW w:w="5940" w:type="dxa"/>
            <w:gridSpan w:val="2"/>
            <w:tcBorders>
              <w:top w:val="dotted" w:sz="4" w:space="0" w:color="auto"/>
              <w:bottom w:val="dotted" w:sz="4" w:space="0" w:color="auto"/>
            </w:tcBorders>
          </w:tcPr>
          <w:p w:rsidR="0051260F" w:rsidRDefault="0051260F" w:rsidP="00422BB5">
            <w:pPr>
              <w:rPr>
                <w:sz w:val="24"/>
                <w:szCs w:val="24"/>
              </w:rPr>
            </w:pPr>
            <w:r>
              <w:rPr>
                <w:sz w:val="24"/>
                <w:szCs w:val="24"/>
              </w:rPr>
              <w:t>A</w:t>
            </w:r>
            <w:r w:rsidRPr="00C7402B">
              <w:rPr>
                <w:sz w:val="24"/>
                <w:szCs w:val="24"/>
              </w:rPr>
              <w:t>mount</w:t>
            </w:r>
            <w:r>
              <w:rPr>
                <w:sz w:val="24"/>
                <w:szCs w:val="24"/>
              </w:rPr>
              <w:t xml:space="preserve"> of chlorophyll-s </w:t>
            </w:r>
            <w:r w:rsidRPr="00C7402B">
              <w:rPr>
                <w:sz w:val="24"/>
                <w:szCs w:val="24"/>
              </w:rPr>
              <w:t xml:space="preserve"> in the reservoir</w:t>
            </w:r>
          </w:p>
          <w:p w:rsidR="0051260F" w:rsidRDefault="0051260F" w:rsidP="0032386F">
            <w:pPr>
              <w:rPr>
                <w:sz w:val="24"/>
              </w:rPr>
            </w:pPr>
            <w:r w:rsidRPr="00C7402B">
              <w:rPr>
                <w:sz w:val="24"/>
                <w:szCs w:val="24"/>
              </w:rPr>
              <w:t xml:space="preserve"> </w:t>
            </w:r>
            <w:r w:rsidRPr="00857A9D">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PSOL</w:t>
            </w:r>
          </w:p>
        </w:tc>
        <w:tc>
          <w:tcPr>
            <w:tcW w:w="5940" w:type="dxa"/>
            <w:gridSpan w:val="2"/>
            <w:tcBorders>
              <w:top w:val="dotted" w:sz="4" w:space="0" w:color="auto"/>
              <w:bottom w:val="dotted" w:sz="4" w:space="0" w:color="auto"/>
            </w:tcBorders>
          </w:tcPr>
          <w:p w:rsidR="0051260F" w:rsidRDefault="0051260F" w:rsidP="00DA30AA">
            <w:pPr>
              <w:rPr>
                <w:sz w:val="24"/>
              </w:rPr>
            </w:pPr>
            <w:r>
              <w:t>Amount of pest in res (read inas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PSOR</w:t>
            </w:r>
          </w:p>
        </w:tc>
        <w:tc>
          <w:tcPr>
            <w:tcW w:w="5940" w:type="dxa"/>
            <w:gridSpan w:val="2"/>
            <w:tcBorders>
              <w:top w:val="dotted" w:sz="4" w:space="0" w:color="auto"/>
              <w:bottom w:val="dotted" w:sz="4" w:space="0" w:color="auto"/>
            </w:tcBorders>
          </w:tcPr>
          <w:p w:rsidR="0051260F" w:rsidRDefault="0051260F" w:rsidP="005F73D5">
            <w:pPr>
              <w:rPr>
                <w:sz w:val="24"/>
              </w:rPr>
            </w:pPr>
            <w:r>
              <w:t>Amount of pest in res (read inas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BACTLP</w:t>
            </w:r>
          </w:p>
        </w:tc>
        <w:tc>
          <w:tcPr>
            <w:tcW w:w="5940" w:type="dxa"/>
            <w:gridSpan w:val="2"/>
            <w:tcBorders>
              <w:top w:val="dotted" w:sz="4" w:space="0" w:color="auto"/>
              <w:bottom w:val="dotted" w:sz="4" w:space="0" w:color="auto"/>
            </w:tcBorders>
          </w:tcPr>
          <w:p w:rsidR="0051260F" w:rsidRDefault="0051260F" w:rsidP="0061088A">
            <w:pPr>
              <w:autoSpaceDE w:val="0"/>
              <w:autoSpaceDN w:val="0"/>
              <w:adjustRightInd w:val="0"/>
              <w:rPr>
                <w:sz w:val="24"/>
                <w:szCs w:val="24"/>
              </w:rPr>
            </w:pPr>
            <w:r>
              <w:rPr>
                <w:sz w:val="24"/>
                <w:szCs w:val="24"/>
              </w:rPr>
              <w:t>L</w:t>
            </w:r>
            <w:r w:rsidRPr="00E85882">
              <w:rPr>
                <w:sz w:val="24"/>
                <w:szCs w:val="24"/>
              </w:rPr>
              <w:t>ess persistent bacteria stored in</w:t>
            </w:r>
            <w:r>
              <w:rPr>
                <w:sz w:val="24"/>
                <w:szCs w:val="24"/>
              </w:rPr>
              <w:t xml:space="preserve"> the</w:t>
            </w:r>
            <w:r w:rsidRPr="00E85882">
              <w:rPr>
                <w:sz w:val="24"/>
                <w:szCs w:val="24"/>
              </w:rPr>
              <w:t xml:space="preserve"> res</w:t>
            </w:r>
            <w:r>
              <w:rPr>
                <w:sz w:val="24"/>
                <w:szCs w:val="24"/>
              </w:rPr>
              <w:t xml:space="preserve">ervoir </w:t>
            </w:r>
          </w:p>
          <w:p w:rsidR="0051260F" w:rsidRDefault="0051260F" w:rsidP="005F73D5">
            <w:pPr>
              <w:rPr>
                <w:sz w:val="24"/>
              </w:rPr>
            </w:pPr>
            <w:r w:rsidRPr="00163D8B">
              <w:t>(# cfu/100ml)</w:t>
            </w:r>
          </w:p>
        </w:tc>
      </w:tr>
      <w:tr w:rsidR="0051260F" w:rsidTr="00D536CF">
        <w:trPr>
          <w:cantSplit/>
        </w:trPr>
        <w:tc>
          <w:tcPr>
            <w:tcW w:w="2070" w:type="dxa"/>
            <w:gridSpan w:val="2"/>
          </w:tcPr>
          <w:p w:rsidR="0051260F" w:rsidRDefault="0051260F" w:rsidP="00BE3C5D">
            <w:pPr>
              <w:spacing w:before="120"/>
              <w:rPr>
                <w:caps/>
                <w:sz w:val="24"/>
              </w:rPr>
            </w:pPr>
            <w:r>
              <w:rPr>
                <w:caps/>
                <w:sz w:val="24"/>
              </w:rPr>
              <w:t>BACTP</w:t>
            </w:r>
          </w:p>
        </w:tc>
        <w:tc>
          <w:tcPr>
            <w:tcW w:w="5940" w:type="dxa"/>
            <w:gridSpan w:val="2"/>
            <w:tcBorders>
              <w:top w:val="dotted" w:sz="4" w:space="0" w:color="auto"/>
              <w:bottom w:val="dotted" w:sz="4" w:space="0" w:color="auto"/>
            </w:tcBorders>
          </w:tcPr>
          <w:p w:rsidR="0051260F" w:rsidRDefault="0051260F" w:rsidP="0061088A">
            <w:pPr>
              <w:autoSpaceDE w:val="0"/>
              <w:autoSpaceDN w:val="0"/>
              <w:adjustRightInd w:val="0"/>
              <w:rPr>
                <w:sz w:val="24"/>
                <w:szCs w:val="24"/>
              </w:rPr>
            </w:pPr>
            <w:r>
              <w:rPr>
                <w:sz w:val="24"/>
                <w:szCs w:val="24"/>
              </w:rPr>
              <w:t>P</w:t>
            </w:r>
            <w:r w:rsidRPr="00E85882">
              <w:rPr>
                <w:sz w:val="24"/>
                <w:szCs w:val="24"/>
              </w:rPr>
              <w:t>ersistent bacteria stored in</w:t>
            </w:r>
            <w:r>
              <w:rPr>
                <w:sz w:val="24"/>
                <w:szCs w:val="24"/>
              </w:rPr>
              <w:t xml:space="preserve"> the</w:t>
            </w:r>
            <w:r w:rsidRPr="00E85882">
              <w:rPr>
                <w:sz w:val="24"/>
                <w:szCs w:val="24"/>
              </w:rPr>
              <w:t xml:space="preserve"> res</w:t>
            </w:r>
            <w:r>
              <w:rPr>
                <w:sz w:val="24"/>
                <w:szCs w:val="24"/>
              </w:rPr>
              <w:t xml:space="preserve">ervoir </w:t>
            </w:r>
          </w:p>
          <w:p w:rsidR="0051260F" w:rsidRDefault="0051260F" w:rsidP="00422BB5">
            <w:pPr>
              <w:rPr>
                <w:sz w:val="24"/>
              </w:rPr>
            </w:pPr>
            <w:r w:rsidRPr="004C4835">
              <w:t>(# cfu/100ml)</w:t>
            </w:r>
          </w:p>
        </w:tc>
      </w:tr>
    </w:tbl>
    <w:p w:rsidR="001C5BFE" w:rsidRDefault="001C5BFE" w:rsidP="005814A4"/>
    <w:p w:rsidR="00E9255D" w:rsidRDefault="00E9255D" w:rsidP="005814A4"/>
    <w:p w:rsidR="0027116B" w:rsidRDefault="0027116B" w:rsidP="0027116B">
      <w:pPr>
        <w:tabs>
          <w:tab w:val="center" w:pos="4680"/>
        </w:tabs>
        <w:jc w:val="both"/>
        <w:rPr>
          <w:b/>
          <w:smallCaps/>
          <w:sz w:val="28"/>
          <w:szCs w:val="28"/>
          <w:u w:val="single"/>
        </w:rPr>
      </w:pPr>
      <w:r>
        <w:rPr>
          <w:b/>
          <w:smallCaps/>
          <w:sz w:val="28"/>
          <w:szCs w:val="28"/>
          <w:u w:val="single"/>
        </w:rPr>
        <w:t xml:space="preserve">reservoir.res </w:t>
      </w:r>
    </w:p>
    <w:p w:rsidR="000A5407" w:rsidRDefault="000A5407" w:rsidP="000A5407">
      <w:pPr>
        <w:tabs>
          <w:tab w:val="center" w:pos="4680"/>
        </w:tabs>
        <w:jc w:val="both"/>
        <w:rPr>
          <w:sz w:val="24"/>
        </w:rPr>
      </w:pPr>
      <w:r>
        <w:rPr>
          <w:sz w:val="24"/>
        </w:rPr>
        <w:t>The reservoir input file (.res) contains input data to simulate water and sediment processes while the lake water quality file (.lwq) contains input data to simulate nutrient and pesticide cycling in the water body.</w:t>
      </w:r>
    </w:p>
    <w:p w:rsidR="006667FE" w:rsidRDefault="006667FE" w:rsidP="006667FE">
      <w:pPr>
        <w:rPr>
          <w:sz w:val="24"/>
          <w:szCs w:val="24"/>
        </w:rPr>
      </w:pPr>
      <w:r>
        <w:rPr>
          <w:sz w:val="24"/>
          <w:szCs w:val="24"/>
        </w:rPr>
        <w:t xml:space="preserve">Below is a sample </w:t>
      </w:r>
      <w:r w:rsidRPr="006667FE">
        <w:rPr>
          <w:smallCaps/>
        </w:rPr>
        <w:t>RESERVOIR</w:t>
      </w:r>
      <w:r>
        <w:rPr>
          <w:smallCaps/>
          <w:sz w:val="24"/>
          <w:szCs w:val="24"/>
        </w:rPr>
        <w:t xml:space="preserve">.res </w:t>
      </w:r>
      <w:r w:rsidRPr="009D5112">
        <w:rPr>
          <w:sz w:val="24"/>
          <w:szCs w:val="24"/>
        </w:rPr>
        <w:t>file:</w:t>
      </w:r>
    </w:p>
    <w:p w:rsidR="004C1469" w:rsidRDefault="004C1469" w:rsidP="006667FE">
      <w:pPr>
        <w:rPr>
          <w:sz w:val="24"/>
          <w:szCs w:val="24"/>
        </w:rPr>
      </w:pPr>
    </w:p>
    <w:p w:rsidR="003A2251" w:rsidRPr="003A2251" w:rsidRDefault="003A2251" w:rsidP="003A2251">
      <w:pPr>
        <w:rPr>
          <w:sz w:val="16"/>
          <w:szCs w:val="16"/>
        </w:rPr>
      </w:pPr>
      <w:r w:rsidRPr="003A2251">
        <w:rPr>
          <w:sz w:val="16"/>
          <w:szCs w:val="16"/>
        </w:rPr>
        <w:t>reservoir.res: Reservoir properties - Water_LS2_Take2</w:t>
      </w:r>
    </w:p>
    <w:p w:rsidR="003A2251" w:rsidRPr="003A2251" w:rsidRDefault="003A2251" w:rsidP="003A2251">
      <w:pPr>
        <w:rPr>
          <w:sz w:val="16"/>
          <w:szCs w:val="16"/>
        </w:rPr>
      </w:pPr>
      <w:r w:rsidRPr="003A2251">
        <w:rPr>
          <w:sz w:val="16"/>
          <w:szCs w:val="16"/>
        </w:rPr>
        <w:t xml:space="preserve">    NUMB   NAME  </w:t>
      </w:r>
      <w:r w:rsidR="00CE6DC6">
        <w:rPr>
          <w:sz w:val="16"/>
          <w:szCs w:val="16"/>
        </w:rPr>
        <w:t xml:space="preserve">  </w:t>
      </w:r>
      <w:r w:rsidRPr="003A2251">
        <w:rPr>
          <w:sz w:val="16"/>
          <w:szCs w:val="16"/>
        </w:rPr>
        <w:t xml:space="preserve">INI     </w:t>
      </w:r>
      <w:r w:rsidR="00CE6DC6">
        <w:rPr>
          <w:sz w:val="16"/>
          <w:szCs w:val="16"/>
        </w:rPr>
        <w:t xml:space="preserve">      </w:t>
      </w:r>
      <w:r w:rsidRPr="003A2251">
        <w:rPr>
          <w:sz w:val="16"/>
          <w:szCs w:val="16"/>
        </w:rPr>
        <w:t xml:space="preserve">HYD         RELEASE     _SED     </w:t>
      </w:r>
      <w:r w:rsidR="00CE6DC6">
        <w:rPr>
          <w:sz w:val="16"/>
          <w:szCs w:val="16"/>
        </w:rPr>
        <w:t xml:space="preserve">    </w:t>
      </w:r>
      <w:r w:rsidRPr="003A2251">
        <w:rPr>
          <w:sz w:val="16"/>
          <w:szCs w:val="16"/>
        </w:rPr>
        <w:t xml:space="preserve">NUT     </w:t>
      </w:r>
      <w:r w:rsidR="00CE6DC6">
        <w:rPr>
          <w:sz w:val="16"/>
          <w:szCs w:val="16"/>
        </w:rPr>
        <w:t xml:space="preserve">      </w:t>
      </w:r>
      <w:r w:rsidRPr="003A2251">
        <w:rPr>
          <w:sz w:val="16"/>
          <w:szCs w:val="16"/>
        </w:rPr>
        <w:t>PST</w:t>
      </w:r>
    </w:p>
    <w:p w:rsidR="003A2251" w:rsidRDefault="003A2251" w:rsidP="003A2251">
      <w:pPr>
        <w:rPr>
          <w:sz w:val="16"/>
          <w:szCs w:val="16"/>
        </w:rPr>
      </w:pPr>
      <w:r w:rsidRPr="003A2251">
        <w:rPr>
          <w:sz w:val="16"/>
          <w:szCs w:val="16"/>
        </w:rPr>
        <w:t xml:space="preserve">           1        pnd1      res001        pnd1   corps_med_res      res001      res001      res001</w:t>
      </w:r>
    </w:p>
    <w:p w:rsidR="003A2251" w:rsidRPr="003A2251" w:rsidRDefault="003A2251" w:rsidP="003A2251">
      <w:pPr>
        <w:rPr>
          <w:sz w:val="16"/>
          <w:szCs w:val="16"/>
        </w:rPr>
      </w:pPr>
    </w:p>
    <w:p w:rsidR="00E9255D" w:rsidRDefault="003A2251" w:rsidP="003A2251">
      <w:pPr>
        <w:rPr>
          <w:sz w:val="16"/>
          <w:szCs w:val="16"/>
        </w:rPr>
      </w:pPr>
      <w:r w:rsidRPr="003A2251">
        <w:rPr>
          <w:sz w:val="16"/>
          <w:szCs w:val="16"/>
        </w:rPr>
        <w:t xml:space="preserve">           2        pnd2      res001        pnd2   corps_med_res      res001      res001      res001</w:t>
      </w:r>
    </w:p>
    <w:p w:rsidR="004F7FC6" w:rsidRDefault="004F7FC6" w:rsidP="003A2251"/>
    <w:tbl>
      <w:tblPr>
        <w:tblW w:w="0" w:type="auto"/>
        <w:tblInd w:w="828" w:type="dxa"/>
        <w:tblLayout w:type="fixed"/>
        <w:tblLook w:val="0000" w:firstRow="0" w:lastRow="0" w:firstColumn="0" w:lastColumn="0" w:noHBand="0" w:noVBand="0"/>
      </w:tblPr>
      <w:tblGrid>
        <w:gridCol w:w="2070"/>
        <w:gridCol w:w="5940"/>
      </w:tblGrid>
      <w:tr w:rsidR="00FF74FD" w:rsidTr="00390FA5">
        <w:trPr>
          <w:cantSplit/>
        </w:trPr>
        <w:tc>
          <w:tcPr>
            <w:tcW w:w="2070" w:type="dxa"/>
            <w:tcBorders>
              <w:bottom w:val="single" w:sz="6" w:space="0" w:color="auto"/>
            </w:tcBorders>
          </w:tcPr>
          <w:p w:rsidR="00FF74FD" w:rsidRDefault="00FF74FD" w:rsidP="00390FA5">
            <w:pPr>
              <w:spacing w:before="120"/>
              <w:rPr>
                <w:b/>
                <w:sz w:val="24"/>
              </w:rPr>
            </w:pPr>
            <w:r>
              <w:rPr>
                <w:b/>
                <w:sz w:val="24"/>
              </w:rPr>
              <w:t>Variable name</w:t>
            </w:r>
          </w:p>
        </w:tc>
        <w:tc>
          <w:tcPr>
            <w:tcW w:w="5940" w:type="dxa"/>
          </w:tcPr>
          <w:p w:rsidR="00FF74FD" w:rsidRDefault="00FF74FD" w:rsidP="00390FA5">
            <w:pPr>
              <w:pStyle w:val="Heading1"/>
              <w:spacing w:before="120" w:after="0"/>
              <w:jc w:val="left"/>
              <w:rPr>
                <w:b/>
              </w:rPr>
            </w:pPr>
            <w:r>
              <w:rPr>
                <w:b/>
              </w:rPr>
              <w:t>Definition</w:t>
            </w:r>
          </w:p>
        </w:tc>
      </w:tr>
      <w:tr w:rsidR="00E803F5" w:rsidTr="00390FA5">
        <w:trPr>
          <w:cantSplit/>
        </w:trPr>
        <w:tc>
          <w:tcPr>
            <w:tcW w:w="2070" w:type="dxa"/>
          </w:tcPr>
          <w:p w:rsidR="00E803F5" w:rsidRDefault="00E803F5" w:rsidP="00FF74FD">
            <w:pPr>
              <w:pStyle w:val="Heading5"/>
              <w:spacing w:before="120"/>
              <w:rPr>
                <w:caps/>
              </w:rPr>
            </w:pPr>
            <w:r>
              <w:rPr>
                <w:caps/>
              </w:rPr>
              <w:t>TITLE</w:t>
            </w:r>
          </w:p>
        </w:tc>
        <w:tc>
          <w:tcPr>
            <w:tcW w:w="5940" w:type="dxa"/>
            <w:tcBorders>
              <w:top w:val="single" w:sz="6" w:space="0" w:color="auto"/>
            </w:tcBorders>
          </w:tcPr>
          <w:p w:rsidR="00E803F5" w:rsidRPr="00282F48" w:rsidRDefault="00E803F5" w:rsidP="00A17B71">
            <w:pPr>
              <w:spacing w:before="120"/>
              <w:jc w:val="both"/>
              <w:rPr>
                <w:sz w:val="24"/>
              </w:rPr>
            </w:pPr>
            <w:r w:rsidRPr="00282F48">
              <w:rPr>
                <w:sz w:val="24"/>
              </w:rPr>
              <w:t>The first line is reserved for user comments. This line is not processed by the model and may be left blank.</w:t>
            </w:r>
          </w:p>
          <w:p w:rsidR="00E803F5" w:rsidRPr="00282F48" w:rsidRDefault="00E803F5" w:rsidP="00A17B71">
            <w:pPr>
              <w:spacing w:before="120"/>
              <w:jc w:val="both"/>
              <w:rPr>
                <w:sz w:val="24"/>
              </w:rPr>
            </w:pPr>
            <w:r w:rsidRPr="00282F48">
              <w:rPr>
                <w:sz w:val="24"/>
              </w:rPr>
              <w:t>Optional.</w:t>
            </w:r>
          </w:p>
        </w:tc>
      </w:tr>
      <w:tr w:rsidR="00E803F5" w:rsidTr="00390FA5">
        <w:trPr>
          <w:cantSplit/>
        </w:trPr>
        <w:tc>
          <w:tcPr>
            <w:tcW w:w="2070" w:type="dxa"/>
          </w:tcPr>
          <w:p w:rsidR="00E803F5" w:rsidRDefault="00E803F5" w:rsidP="00FF74FD">
            <w:pPr>
              <w:pStyle w:val="Heading5"/>
              <w:spacing w:before="120"/>
              <w:rPr>
                <w:caps/>
              </w:rPr>
            </w:pPr>
            <w:r>
              <w:rPr>
                <w:caps/>
              </w:rPr>
              <w:t>HEADER</w:t>
            </w:r>
          </w:p>
        </w:tc>
        <w:tc>
          <w:tcPr>
            <w:tcW w:w="5940" w:type="dxa"/>
            <w:tcBorders>
              <w:top w:val="single" w:sz="6" w:space="0" w:color="auto"/>
            </w:tcBorders>
          </w:tcPr>
          <w:p w:rsidR="00E803F5" w:rsidRPr="00282F48" w:rsidRDefault="00E803F5" w:rsidP="00E803F5">
            <w:pPr>
              <w:keepNext/>
              <w:spacing w:before="120"/>
              <w:jc w:val="both"/>
              <w:outlineLvl w:val="0"/>
              <w:rPr>
                <w:sz w:val="24"/>
              </w:rPr>
            </w:pPr>
            <w:r>
              <w:rPr>
                <w:sz w:val="24"/>
              </w:rPr>
              <w:t xml:space="preserve">Headers for the reservoir.res file.  </w:t>
            </w:r>
          </w:p>
        </w:tc>
      </w:tr>
      <w:tr w:rsidR="003A2251" w:rsidTr="00390FA5">
        <w:trPr>
          <w:cantSplit/>
        </w:trPr>
        <w:tc>
          <w:tcPr>
            <w:tcW w:w="2070" w:type="dxa"/>
          </w:tcPr>
          <w:p w:rsidR="003A2251" w:rsidRDefault="003A2251" w:rsidP="00CE6DC6">
            <w:pPr>
              <w:pStyle w:val="Heading5"/>
              <w:rPr>
                <w:caps/>
              </w:rPr>
            </w:pPr>
            <w:r>
              <w:rPr>
                <w:caps/>
              </w:rPr>
              <w:t>Numb</w:t>
            </w:r>
          </w:p>
        </w:tc>
        <w:tc>
          <w:tcPr>
            <w:tcW w:w="5940" w:type="dxa"/>
            <w:tcBorders>
              <w:top w:val="single" w:sz="6" w:space="0" w:color="auto"/>
            </w:tcBorders>
          </w:tcPr>
          <w:p w:rsidR="003A2251" w:rsidRDefault="003A2251" w:rsidP="00CE6DC6">
            <w:r>
              <w:rPr>
                <w:sz w:val="24"/>
              </w:rPr>
              <w:t>The number of the reservoir</w:t>
            </w:r>
          </w:p>
        </w:tc>
      </w:tr>
      <w:tr w:rsidR="003A2251" w:rsidTr="00390FA5">
        <w:trPr>
          <w:cantSplit/>
        </w:trPr>
        <w:tc>
          <w:tcPr>
            <w:tcW w:w="2070" w:type="dxa"/>
          </w:tcPr>
          <w:p w:rsidR="003A2251" w:rsidRDefault="003A2251" w:rsidP="00CE6DC6">
            <w:pPr>
              <w:rPr>
                <w:caps/>
                <w:sz w:val="24"/>
              </w:rPr>
            </w:pPr>
            <w:r>
              <w:rPr>
                <w:caps/>
                <w:sz w:val="24"/>
              </w:rPr>
              <w:t>NAME</w:t>
            </w:r>
          </w:p>
        </w:tc>
        <w:tc>
          <w:tcPr>
            <w:tcW w:w="5940" w:type="dxa"/>
            <w:tcBorders>
              <w:top w:val="dotted" w:sz="4" w:space="0" w:color="auto"/>
            </w:tcBorders>
          </w:tcPr>
          <w:p w:rsidR="003A2251" w:rsidRDefault="003A2251" w:rsidP="00CE6DC6">
            <w:pPr>
              <w:rPr>
                <w:sz w:val="24"/>
              </w:rPr>
            </w:pPr>
            <w:r>
              <w:rPr>
                <w:sz w:val="24"/>
              </w:rPr>
              <w:t>The name of the reservoir</w:t>
            </w:r>
          </w:p>
        </w:tc>
      </w:tr>
      <w:tr w:rsidR="003A2251" w:rsidTr="00390FA5">
        <w:trPr>
          <w:cantSplit/>
        </w:trPr>
        <w:tc>
          <w:tcPr>
            <w:tcW w:w="2070" w:type="dxa"/>
          </w:tcPr>
          <w:p w:rsidR="003A2251" w:rsidRDefault="003D3356" w:rsidP="00CE6DC6">
            <w:pPr>
              <w:pStyle w:val="Heading5"/>
              <w:rPr>
                <w:caps/>
              </w:rPr>
            </w:pPr>
            <w:r>
              <w:rPr>
                <w:caps/>
              </w:rPr>
              <w:lastRenderedPageBreak/>
              <w:t>variable name</w:t>
            </w:r>
          </w:p>
        </w:tc>
        <w:tc>
          <w:tcPr>
            <w:tcW w:w="5940" w:type="dxa"/>
            <w:tcBorders>
              <w:top w:val="dotted" w:sz="4" w:space="0" w:color="auto"/>
            </w:tcBorders>
          </w:tcPr>
          <w:p w:rsidR="003A2251" w:rsidRDefault="003A2251" w:rsidP="00CE6DC6">
            <w:pPr>
              <w:rPr>
                <w:sz w:val="24"/>
              </w:rPr>
            </w:pPr>
            <w:r w:rsidRPr="000F1B52">
              <w:rPr>
                <w:sz w:val="24"/>
                <w:szCs w:val="24"/>
              </w:rPr>
              <w:t>The initial data points to ‘initial.res’ file</w:t>
            </w:r>
            <w:r>
              <w:rPr>
                <w:sz w:val="24"/>
              </w:rPr>
              <w:t>.</w:t>
            </w:r>
          </w:p>
        </w:tc>
      </w:tr>
      <w:tr w:rsidR="003D3356" w:rsidTr="00390FA5">
        <w:trPr>
          <w:cantSplit/>
        </w:trPr>
        <w:tc>
          <w:tcPr>
            <w:tcW w:w="2070" w:type="dxa"/>
          </w:tcPr>
          <w:p w:rsidR="003D3356" w:rsidRDefault="003D3356" w:rsidP="00ED2B9B">
            <w:pPr>
              <w:pStyle w:val="Heading5"/>
              <w:rPr>
                <w:caps/>
              </w:rPr>
            </w:pPr>
            <w:r>
              <w:rPr>
                <w:caps/>
              </w:rPr>
              <w:t>INIT</w:t>
            </w:r>
          </w:p>
        </w:tc>
        <w:tc>
          <w:tcPr>
            <w:tcW w:w="5940" w:type="dxa"/>
            <w:tcBorders>
              <w:top w:val="dotted" w:sz="4" w:space="0" w:color="auto"/>
            </w:tcBorders>
          </w:tcPr>
          <w:p w:rsidR="003D3356" w:rsidRDefault="003D3356" w:rsidP="00ED2B9B">
            <w:pPr>
              <w:rPr>
                <w:sz w:val="24"/>
              </w:rPr>
            </w:pPr>
            <w:r w:rsidRPr="000F1B52">
              <w:rPr>
                <w:sz w:val="24"/>
                <w:szCs w:val="24"/>
              </w:rPr>
              <w:t>The initial data points to ‘initial.res’ file</w:t>
            </w:r>
            <w:r>
              <w:rPr>
                <w:sz w:val="24"/>
              </w:rPr>
              <w:t>.</w:t>
            </w:r>
          </w:p>
        </w:tc>
      </w:tr>
      <w:tr w:rsidR="003D3356" w:rsidTr="00390FA5">
        <w:trPr>
          <w:cantSplit/>
        </w:trPr>
        <w:tc>
          <w:tcPr>
            <w:tcW w:w="2070" w:type="dxa"/>
          </w:tcPr>
          <w:p w:rsidR="003D3356" w:rsidRDefault="003D3356" w:rsidP="00390FA5">
            <w:pPr>
              <w:spacing w:before="120"/>
              <w:rPr>
                <w:caps/>
                <w:sz w:val="24"/>
              </w:rPr>
            </w:pPr>
            <w:r>
              <w:rPr>
                <w:caps/>
                <w:sz w:val="24"/>
              </w:rPr>
              <w:t>HYD</w:t>
            </w:r>
          </w:p>
        </w:tc>
        <w:tc>
          <w:tcPr>
            <w:tcW w:w="5940" w:type="dxa"/>
            <w:tcBorders>
              <w:top w:val="dotted" w:sz="4" w:space="0" w:color="auto"/>
              <w:bottom w:val="dotted" w:sz="4" w:space="0" w:color="auto"/>
            </w:tcBorders>
          </w:tcPr>
          <w:p w:rsidR="003D3356" w:rsidRDefault="003D3356" w:rsidP="007A47A9">
            <w:pPr>
              <w:spacing w:before="120"/>
              <w:rPr>
                <w:sz w:val="24"/>
              </w:rPr>
            </w:pPr>
            <w:r>
              <w:rPr>
                <w:sz w:val="24"/>
              </w:rPr>
              <w:t>Hydraulic conductivity of the reservoir bottom (mm/hr).</w:t>
            </w:r>
          </w:p>
          <w:p w:rsidR="003D3356" w:rsidRDefault="003D3356" w:rsidP="007A47A9">
            <w:pPr>
              <w:spacing w:before="120"/>
              <w:jc w:val="both"/>
              <w:rPr>
                <w:sz w:val="24"/>
              </w:rPr>
            </w:pPr>
            <w:r>
              <w:rPr>
                <w:sz w:val="24"/>
              </w:rPr>
              <w:t>If seepage occurs in the water body, the hydraulic conductivity must be set to a value other than 0.</w:t>
            </w:r>
          </w:p>
          <w:p w:rsidR="003D3356" w:rsidRDefault="003D3356" w:rsidP="007A47A9">
            <w:pPr>
              <w:spacing w:before="120"/>
              <w:jc w:val="both"/>
              <w:rPr>
                <w:sz w:val="24"/>
              </w:rPr>
            </w:pPr>
            <w:r w:rsidRPr="00503FED">
              <w:t>Required.</w:t>
            </w:r>
          </w:p>
        </w:tc>
      </w:tr>
      <w:tr w:rsidR="003D3356" w:rsidTr="00390FA5">
        <w:trPr>
          <w:cantSplit/>
        </w:trPr>
        <w:tc>
          <w:tcPr>
            <w:tcW w:w="2070" w:type="dxa"/>
          </w:tcPr>
          <w:p w:rsidR="003D3356" w:rsidRDefault="003D3356" w:rsidP="00390FA5">
            <w:pPr>
              <w:spacing w:before="120"/>
              <w:rPr>
                <w:caps/>
                <w:sz w:val="24"/>
              </w:rPr>
            </w:pPr>
            <w:r>
              <w:rPr>
                <w:caps/>
                <w:sz w:val="24"/>
              </w:rPr>
              <w:t>RELEASE</w:t>
            </w:r>
          </w:p>
        </w:tc>
        <w:tc>
          <w:tcPr>
            <w:tcW w:w="5940" w:type="dxa"/>
            <w:tcBorders>
              <w:top w:val="dotted" w:sz="4" w:space="0" w:color="auto"/>
              <w:bottom w:val="dotted" w:sz="4" w:space="0" w:color="auto"/>
            </w:tcBorders>
          </w:tcPr>
          <w:p w:rsidR="003D3356" w:rsidRDefault="003D3356" w:rsidP="007A47A9">
            <w:pPr>
              <w:spacing w:before="120"/>
              <w:jc w:val="both"/>
              <w:rPr>
                <w:sz w:val="24"/>
              </w:rPr>
            </w:pPr>
            <w:r>
              <w:rPr>
                <w:sz w:val="24"/>
              </w:rPr>
              <w:t>Average daily principal spillway release rate (m</w:t>
            </w:r>
            <w:r>
              <w:rPr>
                <w:sz w:val="24"/>
                <w:vertAlign w:val="superscript"/>
              </w:rPr>
              <w:t>3</w:t>
            </w:r>
            <w:r>
              <w:rPr>
                <w:sz w:val="24"/>
              </w:rPr>
              <w:t>/s).</w:t>
            </w:r>
          </w:p>
          <w:p w:rsidR="003D3356" w:rsidRDefault="003D3356" w:rsidP="000A69E5">
            <w:pPr>
              <w:spacing w:before="120"/>
              <w:jc w:val="both"/>
              <w:rPr>
                <w:sz w:val="24"/>
              </w:rPr>
            </w:pPr>
            <w:r>
              <w:rPr>
                <w:sz w:val="24"/>
              </w:rPr>
              <w:t>The name for this variable is slightly misleading. SWAT uses this variable when the volume of water in the reservoir is between the principal and emergency spillway volumes. If the amount of water exceeding the principal spillway volume can be released at a rate ≤ REL, than all of the water volume in excess of the principal spillway volume is released. Otherwise the release rate, REL is used.</w:t>
            </w:r>
          </w:p>
        </w:tc>
      </w:tr>
    </w:tbl>
    <w:p w:rsidR="00CA48A0" w:rsidRDefault="00CA48A0" w:rsidP="005814A4"/>
    <w:tbl>
      <w:tblPr>
        <w:tblW w:w="0" w:type="auto"/>
        <w:tblInd w:w="828" w:type="dxa"/>
        <w:tblLayout w:type="fixed"/>
        <w:tblLook w:val="0000" w:firstRow="0" w:lastRow="0" w:firstColumn="0" w:lastColumn="0" w:noHBand="0" w:noVBand="0"/>
      </w:tblPr>
      <w:tblGrid>
        <w:gridCol w:w="2070"/>
        <w:gridCol w:w="5940"/>
      </w:tblGrid>
      <w:tr w:rsidR="007A47A9" w:rsidTr="00390FA5">
        <w:trPr>
          <w:cantSplit/>
        </w:trPr>
        <w:tc>
          <w:tcPr>
            <w:tcW w:w="2070" w:type="dxa"/>
          </w:tcPr>
          <w:p w:rsidR="007A47A9" w:rsidRDefault="007A47A9" w:rsidP="00390FA5">
            <w:pPr>
              <w:spacing w:before="120"/>
              <w:rPr>
                <w:caps/>
                <w:sz w:val="24"/>
              </w:rPr>
            </w:pPr>
            <w:r>
              <w:rPr>
                <w:caps/>
                <w:sz w:val="24"/>
              </w:rPr>
              <w:t>SED</w:t>
            </w:r>
          </w:p>
        </w:tc>
        <w:tc>
          <w:tcPr>
            <w:tcW w:w="5940" w:type="dxa"/>
            <w:tcBorders>
              <w:top w:val="single" w:sz="4" w:space="0" w:color="auto"/>
              <w:bottom w:val="dotted" w:sz="4" w:space="0" w:color="auto"/>
            </w:tcBorders>
          </w:tcPr>
          <w:p w:rsidR="007A47A9" w:rsidRDefault="007A47A9" w:rsidP="007A47A9">
            <w:pPr>
              <w:spacing w:before="120"/>
              <w:jc w:val="both"/>
              <w:rPr>
                <w:sz w:val="24"/>
              </w:rPr>
            </w:pPr>
            <w:r>
              <w:rPr>
                <w:sz w:val="24"/>
              </w:rPr>
              <w:t>Initial sediment concentration in the reservoir (mg/L).</w:t>
            </w:r>
          </w:p>
          <w:p w:rsidR="007A47A9" w:rsidRDefault="007A47A9" w:rsidP="007A47A9">
            <w:pPr>
              <w:spacing w:before="120"/>
              <w:jc w:val="both"/>
              <w:rPr>
                <w:sz w:val="24"/>
              </w:rPr>
            </w:pPr>
            <w:r>
              <w:rPr>
                <w:sz w:val="24"/>
              </w:rPr>
              <w:t>If the reservoir is in existence at the beginning of the simulation period, the initial sediment concentration is the concentration on the first day of simulation. If the reservoir begins operation in the midst of a SWAT simulation, the initial sediment concentration is the concentration the day the reservoir becomes operational (mg/L).</w:t>
            </w:r>
          </w:p>
          <w:p w:rsidR="007A47A9" w:rsidRDefault="00246685" w:rsidP="007A47A9">
            <w:pPr>
              <w:spacing w:before="120"/>
              <w:jc w:val="both"/>
              <w:rPr>
                <w:sz w:val="24"/>
              </w:rPr>
            </w:pPr>
            <w:r w:rsidRPr="00503FED">
              <w:t>Required.</w:t>
            </w:r>
          </w:p>
        </w:tc>
      </w:tr>
      <w:tr w:rsidR="007A47A9" w:rsidTr="00390FA5">
        <w:trPr>
          <w:cantSplit/>
        </w:trPr>
        <w:tc>
          <w:tcPr>
            <w:tcW w:w="2070" w:type="dxa"/>
          </w:tcPr>
          <w:p w:rsidR="007A47A9" w:rsidRDefault="007A47A9" w:rsidP="00CE6DC6">
            <w:pPr>
              <w:rPr>
                <w:caps/>
                <w:sz w:val="24"/>
              </w:rPr>
            </w:pPr>
            <w:r>
              <w:rPr>
                <w:caps/>
                <w:sz w:val="24"/>
              </w:rPr>
              <w:t>NUT</w:t>
            </w:r>
          </w:p>
        </w:tc>
        <w:tc>
          <w:tcPr>
            <w:tcW w:w="5940" w:type="dxa"/>
            <w:tcBorders>
              <w:bottom w:val="dotted" w:sz="4" w:space="0" w:color="auto"/>
            </w:tcBorders>
          </w:tcPr>
          <w:p w:rsidR="007A47A9" w:rsidRDefault="003811F4" w:rsidP="00CE6DC6">
            <w:pPr>
              <w:rPr>
                <w:sz w:val="24"/>
              </w:rPr>
            </w:pPr>
            <w:r>
              <w:rPr>
                <w:sz w:val="24"/>
              </w:rPr>
              <w:t>Nutrient inputs points to ‘nutrient</w:t>
            </w:r>
            <w:r w:rsidR="00246685">
              <w:rPr>
                <w:sz w:val="24"/>
              </w:rPr>
              <w:t>s</w:t>
            </w:r>
            <w:r>
              <w:rPr>
                <w:sz w:val="24"/>
              </w:rPr>
              <w:t xml:space="preserve">.res’ file  </w:t>
            </w:r>
          </w:p>
        </w:tc>
      </w:tr>
      <w:tr w:rsidR="007A47A9" w:rsidTr="00390FA5">
        <w:trPr>
          <w:cantSplit/>
        </w:trPr>
        <w:tc>
          <w:tcPr>
            <w:tcW w:w="2070" w:type="dxa"/>
          </w:tcPr>
          <w:p w:rsidR="007A47A9" w:rsidRDefault="007A47A9" w:rsidP="00CE6DC6">
            <w:pPr>
              <w:rPr>
                <w:caps/>
                <w:sz w:val="24"/>
              </w:rPr>
            </w:pPr>
            <w:r>
              <w:rPr>
                <w:caps/>
                <w:sz w:val="24"/>
              </w:rPr>
              <w:t>PST</w:t>
            </w:r>
          </w:p>
        </w:tc>
        <w:tc>
          <w:tcPr>
            <w:tcW w:w="5940" w:type="dxa"/>
          </w:tcPr>
          <w:p w:rsidR="007A47A9" w:rsidRDefault="000337F1" w:rsidP="00CE6DC6">
            <w:pPr>
              <w:rPr>
                <w:i/>
              </w:rPr>
            </w:pPr>
            <w:r>
              <w:rPr>
                <w:sz w:val="24"/>
              </w:rPr>
              <w:t xml:space="preserve">Pesticide inputs points to ‘pesticide.res’ file  </w:t>
            </w:r>
          </w:p>
        </w:tc>
      </w:tr>
    </w:tbl>
    <w:p w:rsidR="007A47A9" w:rsidRDefault="007A47A9" w:rsidP="005814A4"/>
    <w:p w:rsidR="0027116B" w:rsidRDefault="0027116B" w:rsidP="0027116B">
      <w:pPr>
        <w:tabs>
          <w:tab w:val="center" w:pos="4680"/>
        </w:tabs>
        <w:jc w:val="both"/>
        <w:rPr>
          <w:b/>
          <w:smallCaps/>
          <w:sz w:val="28"/>
          <w:szCs w:val="28"/>
          <w:u w:val="single"/>
        </w:rPr>
      </w:pPr>
      <w:r>
        <w:rPr>
          <w:b/>
          <w:smallCaps/>
          <w:sz w:val="28"/>
          <w:szCs w:val="28"/>
          <w:u w:val="single"/>
        </w:rPr>
        <w:t xml:space="preserve">hydrology.res </w:t>
      </w:r>
    </w:p>
    <w:p w:rsidR="006969DD" w:rsidRDefault="006969DD" w:rsidP="006969DD">
      <w:pPr>
        <w:jc w:val="both"/>
        <w:rPr>
          <w:sz w:val="24"/>
        </w:rPr>
      </w:pPr>
      <w:r>
        <w:rPr>
          <w:sz w:val="24"/>
        </w:rPr>
        <w:t>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w:t>
      </w:r>
    </w:p>
    <w:p w:rsidR="006667FE" w:rsidRDefault="006667FE" w:rsidP="005814A4">
      <w:pPr>
        <w:rPr>
          <w:sz w:val="24"/>
          <w:szCs w:val="24"/>
        </w:rPr>
      </w:pPr>
      <w:r>
        <w:rPr>
          <w:sz w:val="24"/>
          <w:szCs w:val="24"/>
        </w:rPr>
        <w:t xml:space="preserve">Below is a sample </w:t>
      </w:r>
      <w:r w:rsidRPr="006667FE">
        <w:rPr>
          <w:smallCaps/>
        </w:rPr>
        <w:t>HYDROLOGY</w:t>
      </w:r>
      <w:r>
        <w:rPr>
          <w:smallCaps/>
          <w:sz w:val="24"/>
          <w:szCs w:val="24"/>
        </w:rPr>
        <w:t xml:space="preserve">.res </w:t>
      </w:r>
      <w:r w:rsidRPr="009D5112">
        <w:rPr>
          <w:sz w:val="24"/>
          <w:szCs w:val="24"/>
        </w:rPr>
        <w:t>file:</w:t>
      </w:r>
    </w:p>
    <w:p w:rsidR="005B2C7C" w:rsidRDefault="005B2C7C" w:rsidP="005814A4">
      <w:pPr>
        <w:rPr>
          <w:sz w:val="24"/>
          <w:szCs w:val="24"/>
        </w:rPr>
      </w:pPr>
    </w:p>
    <w:p w:rsidR="00903AD0" w:rsidRPr="00903AD0" w:rsidRDefault="00903AD0" w:rsidP="00903AD0">
      <w:pPr>
        <w:rPr>
          <w:sz w:val="16"/>
          <w:szCs w:val="16"/>
        </w:rPr>
      </w:pPr>
      <w:r w:rsidRPr="00903AD0">
        <w:rPr>
          <w:sz w:val="16"/>
          <w:szCs w:val="16"/>
        </w:rPr>
        <w:t>hydrology.res: Reservoir properties - asdf</w:t>
      </w:r>
      <w:proofErr w:type="gramStart"/>
      <w:r w:rsidRPr="00903AD0">
        <w:rPr>
          <w:sz w:val="16"/>
          <w:szCs w:val="16"/>
        </w:rPr>
        <w:t>;lj</w:t>
      </w:r>
      <w:proofErr w:type="gramEnd"/>
    </w:p>
    <w:p w:rsidR="00903AD0" w:rsidRPr="00903AD0" w:rsidRDefault="00903AD0" w:rsidP="00903AD0">
      <w:pPr>
        <w:rPr>
          <w:sz w:val="16"/>
          <w:szCs w:val="16"/>
        </w:rPr>
      </w:pPr>
      <w:r w:rsidRPr="00903AD0">
        <w:rPr>
          <w:sz w:val="16"/>
          <w:szCs w:val="16"/>
        </w:rPr>
        <w:t xml:space="preserve">      </w:t>
      </w:r>
      <w:r w:rsidR="00FE777E">
        <w:rPr>
          <w:sz w:val="16"/>
          <w:szCs w:val="16"/>
        </w:rPr>
        <w:t xml:space="preserve">   NA</w:t>
      </w:r>
      <w:r w:rsidRPr="00903AD0">
        <w:rPr>
          <w:sz w:val="16"/>
          <w:szCs w:val="16"/>
        </w:rPr>
        <w:t xml:space="preserve">ME   IYRES   MORES    </w:t>
      </w:r>
      <w:r w:rsidR="00FE777E">
        <w:rPr>
          <w:sz w:val="16"/>
          <w:szCs w:val="16"/>
        </w:rPr>
        <w:t xml:space="preserve"> </w:t>
      </w:r>
      <w:r w:rsidR="002E24BD">
        <w:rPr>
          <w:sz w:val="16"/>
          <w:szCs w:val="16"/>
        </w:rPr>
        <w:t xml:space="preserve"> </w:t>
      </w:r>
      <w:r w:rsidRPr="00903AD0">
        <w:rPr>
          <w:sz w:val="16"/>
          <w:szCs w:val="16"/>
        </w:rPr>
        <w:t xml:space="preserve"> PSA    </w:t>
      </w:r>
      <w:r w:rsidR="00FE777E">
        <w:rPr>
          <w:sz w:val="16"/>
          <w:szCs w:val="16"/>
        </w:rPr>
        <w:t xml:space="preserve"> </w:t>
      </w:r>
      <w:r w:rsidRPr="00903AD0">
        <w:rPr>
          <w:sz w:val="16"/>
          <w:szCs w:val="16"/>
        </w:rPr>
        <w:t xml:space="preserve">PVOL    </w:t>
      </w:r>
      <w:r w:rsidR="00FE777E">
        <w:rPr>
          <w:sz w:val="16"/>
          <w:szCs w:val="16"/>
        </w:rPr>
        <w:t xml:space="preserve"> </w:t>
      </w:r>
      <w:r w:rsidRPr="00903AD0">
        <w:rPr>
          <w:sz w:val="16"/>
          <w:szCs w:val="16"/>
        </w:rPr>
        <w:t xml:space="preserve"> ESA    </w:t>
      </w:r>
      <w:r w:rsidR="00FE777E">
        <w:rPr>
          <w:sz w:val="16"/>
          <w:szCs w:val="16"/>
        </w:rPr>
        <w:t xml:space="preserve"> </w:t>
      </w:r>
      <w:r w:rsidRPr="00903AD0">
        <w:rPr>
          <w:sz w:val="16"/>
          <w:szCs w:val="16"/>
        </w:rPr>
        <w:t xml:space="preserve">EVOL       K   ENRSV     BR1     BR2   </w:t>
      </w:r>
    </w:p>
    <w:p w:rsidR="00903AD0" w:rsidRDefault="00903AD0" w:rsidP="00903AD0">
      <w:pPr>
        <w:rPr>
          <w:sz w:val="16"/>
          <w:szCs w:val="16"/>
        </w:rPr>
      </w:pPr>
      <w:r w:rsidRPr="00903AD0">
        <w:rPr>
          <w:sz w:val="16"/>
          <w:szCs w:val="16"/>
        </w:rPr>
        <w:t xml:space="preserve"> reservoir001      </w:t>
      </w:r>
      <w:r w:rsidR="00FE777E">
        <w:rPr>
          <w:sz w:val="16"/>
          <w:szCs w:val="16"/>
        </w:rPr>
        <w:t xml:space="preserve">     </w:t>
      </w:r>
      <w:r w:rsidRPr="00903AD0">
        <w:rPr>
          <w:sz w:val="16"/>
          <w:szCs w:val="16"/>
        </w:rPr>
        <w:t xml:space="preserve"> 0        </w:t>
      </w:r>
      <w:r w:rsidR="00FE777E">
        <w:rPr>
          <w:sz w:val="16"/>
          <w:szCs w:val="16"/>
        </w:rPr>
        <w:t xml:space="preserve"> </w:t>
      </w:r>
      <w:r w:rsidRPr="00903AD0">
        <w:rPr>
          <w:sz w:val="16"/>
          <w:szCs w:val="16"/>
        </w:rPr>
        <w:t xml:space="preserve">      0  </w:t>
      </w:r>
      <w:r w:rsidR="002E24BD">
        <w:rPr>
          <w:sz w:val="16"/>
          <w:szCs w:val="16"/>
        </w:rPr>
        <w:t xml:space="preserve"> </w:t>
      </w:r>
      <w:r w:rsidRPr="00903AD0">
        <w:rPr>
          <w:sz w:val="16"/>
          <w:szCs w:val="16"/>
        </w:rPr>
        <w:t xml:space="preserve">120.00     60.00  </w:t>
      </w:r>
      <w:r w:rsidR="00FE777E">
        <w:rPr>
          <w:sz w:val="16"/>
          <w:szCs w:val="16"/>
        </w:rPr>
        <w:t xml:space="preserve"> </w:t>
      </w:r>
      <w:r w:rsidRPr="00903AD0">
        <w:rPr>
          <w:sz w:val="16"/>
          <w:szCs w:val="16"/>
        </w:rPr>
        <w:t xml:space="preserve">400.00   </w:t>
      </w:r>
      <w:r w:rsidR="00FE777E">
        <w:rPr>
          <w:sz w:val="16"/>
          <w:szCs w:val="16"/>
        </w:rPr>
        <w:t xml:space="preserve"> </w:t>
      </w:r>
      <w:r w:rsidRPr="00903AD0">
        <w:rPr>
          <w:sz w:val="16"/>
          <w:szCs w:val="16"/>
        </w:rPr>
        <w:t xml:space="preserve">150.00     0.50    </w:t>
      </w:r>
      <w:r w:rsidR="00FE777E">
        <w:rPr>
          <w:sz w:val="16"/>
          <w:szCs w:val="16"/>
        </w:rPr>
        <w:t xml:space="preserve">  </w:t>
      </w:r>
      <w:r w:rsidRPr="00903AD0">
        <w:rPr>
          <w:sz w:val="16"/>
          <w:szCs w:val="16"/>
        </w:rPr>
        <w:t xml:space="preserve">   0.80     0.00      0.00</w:t>
      </w: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Pr="00903AD0" w:rsidRDefault="005B2C7C" w:rsidP="00903AD0">
      <w:pPr>
        <w:rPr>
          <w:sz w:val="16"/>
          <w:szCs w:val="16"/>
        </w:rPr>
      </w:pPr>
    </w:p>
    <w:p w:rsidR="0027116B" w:rsidRPr="00903AD0" w:rsidRDefault="0027116B" w:rsidP="005814A4">
      <w:pPr>
        <w:rPr>
          <w:sz w:val="16"/>
          <w:szCs w:val="16"/>
        </w:rPr>
      </w:pPr>
    </w:p>
    <w:tbl>
      <w:tblPr>
        <w:tblW w:w="8007" w:type="dxa"/>
        <w:tblInd w:w="828" w:type="dxa"/>
        <w:tblLook w:val="0000" w:firstRow="0" w:lastRow="0" w:firstColumn="0" w:lastColumn="0" w:noHBand="0" w:noVBand="0"/>
      </w:tblPr>
      <w:tblGrid>
        <w:gridCol w:w="2070"/>
        <w:gridCol w:w="5937"/>
      </w:tblGrid>
      <w:tr w:rsidR="00721882" w:rsidTr="00903AD0">
        <w:trPr>
          <w:cantSplit/>
        </w:trPr>
        <w:tc>
          <w:tcPr>
            <w:tcW w:w="2070" w:type="dxa"/>
            <w:tcBorders>
              <w:bottom w:val="single" w:sz="6" w:space="0" w:color="auto"/>
            </w:tcBorders>
          </w:tcPr>
          <w:p w:rsidR="00721882" w:rsidRDefault="00721882" w:rsidP="00390FA5">
            <w:pPr>
              <w:spacing w:before="120"/>
              <w:rPr>
                <w:b/>
                <w:sz w:val="24"/>
              </w:rPr>
            </w:pPr>
            <w:r>
              <w:rPr>
                <w:b/>
                <w:sz w:val="24"/>
              </w:rPr>
              <w:lastRenderedPageBreak/>
              <w:t>Variable name</w:t>
            </w:r>
          </w:p>
        </w:tc>
        <w:tc>
          <w:tcPr>
            <w:tcW w:w="5937" w:type="dxa"/>
          </w:tcPr>
          <w:p w:rsidR="00721882" w:rsidRDefault="00721882" w:rsidP="00390FA5">
            <w:pPr>
              <w:pStyle w:val="Heading1"/>
              <w:spacing w:before="120" w:after="0"/>
              <w:jc w:val="left"/>
              <w:rPr>
                <w:b/>
              </w:rPr>
            </w:pPr>
            <w:r>
              <w:rPr>
                <w:b/>
              </w:rPr>
              <w:t>Definition</w:t>
            </w:r>
          </w:p>
        </w:tc>
      </w:tr>
      <w:tr w:rsidR="004F7FC6" w:rsidTr="00903AD0">
        <w:trPr>
          <w:cantSplit/>
        </w:trPr>
        <w:tc>
          <w:tcPr>
            <w:tcW w:w="2070" w:type="dxa"/>
            <w:tcBorders>
              <w:bottom w:val="single" w:sz="6" w:space="0" w:color="auto"/>
            </w:tcBorders>
          </w:tcPr>
          <w:p w:rsidR="004F7FC6" w:rsidRDefault="004F7FC6" w:rsidP="00A17B71">
            <w:pPr>
              <w:pStyle w:val="Heading5"/>
              <w:spacing w:before="120"/>
              <w:rPr>
                <w:caps/>
              </w:rPr>
            </w:pPr>
            <w:r>
              <w:rPr>
                <w:caps/>
              </w:rPr>
              <w:t>TITLE</w:t>
            </w:r>
          </w:p>
        </w:tc>
        <w:tc>
          <w:tcPr>
            <w:tcW w:w="5937" w:type="dxa"/>
          </w:tcPr>
          <w:p w:rsidR="004F7FC6" w:rsidRPr="00282F48" w:rsidRDefault="004F7FC6" w:rsidP="00A17B71">
            <w:pPr>
              <w:spacing w:before="120"/>
              <w:jc w:val="both"/>
              <w:rPr>
                <w:sz w:val="24"/>
              </w:rPr>
            </w:pPr>
            <w:r w:rsidRPr="00282F48">
              <w:rPr>
                <w:sz w:val="24"/>
              </w:rPr>
              <w:t>The first line is reserved for user comments. This line is not processed by the model and may be left blank.</w:t>
            </w:r>
          </w:p>
          <w:p w:rsidR="004F7FC6" w:rsidRPr="00282F48" w:rsidRDefault="004F7FC6" w:rsidP="00A17B71">
            <w:pPr>
              <w:spacing w:before="120"/>
              <w:jc w:val="both"/>
              <w:rPr>
                <w:sz w:val="24"/>
              </w:rPr>
            </w:pPr>
            <w:r w:rsidRPr="00282F48">
              <w:rPr>
                <w:sz w:val="24"/>
              </w:rPr>
              <w:t>Optional.</w:t>
            </w:r>
          </w:p>
        </w:tc>
      </w:tr>
      <w:tr w:rsidR="004F7FC6" w:rsidTr="00903AD0">
        <w:trPr>
          <w:cantSplit/>
        </w:trPr>
        <w:tc>
          <w:tcPr>
            <w:tcW w:w="2070" w:type="dxa"/>
            <w:tcBorders>
              <w:bottom w:val="single" w:sz="6" w:space="0" w:color="auto"/>
            </w:tcBorders>
          </w:tcPr>
          <w:p w:rsidR="004F7FC6" w:rsidRDefault="004F7FC6" w:rsidP="00A17B71">
            <w:pPr>
              <w:pStyle w:val="Heading5"/>
              <w:spacing w:before="120"/>
              <w:rPr>
                <w:caps/>
              </w:rPr>
            </w:pPr>
            <w:r>
              <w:rPr>
                <w:caps/>
              </w:rPr>
              <w:t>HEADER</w:t>
            </w:r>
          </w:p>
        </w:tc>
        <w:tc>
          <w:tcPr>
            <w:tcW w:w="5937" w:type="dxa"/>
          </w:tcPr>
          <w:p w:rsidR="004F7FC6" w:rsidRPr="00282F48" w:rsidRDefault="004F7FC6" w:rsidP="004F7FC6">
            <w:pPr>
              <w:keepNext/>
              <w:spacing w:before="120"/>
              <w:jc w:val="both"/>
              <w:outlineLvl w:val="0"/>
              <w:rPr>
                <w:sz w:val="24"/>
              </w:rPr>
            </w:pPr>
            <w:r>
              <w:rPr>
                <w:sz w:val="24"/>
              </w:rPr>
              <w:t xml:space="preserve">Headers for the hydrology.res file.  </w:t>
            </w:r>
          </w:p>
        </w:tc>
      </w:tr>
      <w:tr w:rsidR="00721882" w:rsidTr="00903AD0">
        <w:trPr>
          <w:cantSplit/>
        </w:trPr>
        <w:tc>
          <w:tcPr>
            <w:tcW w:w="2070" w:type="dxa"/>
          </w:tcPr>
          <w:p w:rsidR="00721882" w:rsidRDefault="00721882" w:rsidP="00390FA5">
            <w:pPr>
              <w:spacing w:before="120"/>
              <w:rPr>
                <w:caps/>
                <w:sz w:val="24"/>
              </w:rPr>
            </w:pPr>
            <w:r>
              <w:rPr>
                <w:caps/>
                <w:sz w:val="24"/>
              </w:rPr>
              <w:t>nAME</w:t>
            </w:r>
          </w:p>
        </w:tc>
        <w:tc>
          <w:tcPr>
            <w:tcW w:w="5937" w:type="dxa"/>
            <w:tcBorders>
              <w:top w:val="dotted" w:sz="4" w:space="0" w:color="auto"/>
            </w:tcBorders>
          </w:tcPr>
          <w:p w:rsidR="00721882" w:rsidRDefault="00775C2E" w:rsidP="00903AD0">
            <w:pPr>
              <w:rPr>
                <w:sz w:val="24"/>
              </w:rPr>
            </w:pPr>
            <w:r>
              <w:rPr>
                <w:sz w:val="24"/>
              </w:rPr>
              <w:t>The name of the reservoir</w:t>
            </w:r>
          </w:p>
        </w:tc>
      </w:tr>
      <w:tr w:rsidR="00775C2E" w:rsidTr="00903AD0">
        <w:trPr>
          <w:cantSplit/>
        </w:trPr>
        <w:tc>
          <w:tcPr>
            <w:tcW w:w="2070" w:type="dxa"/>
          </w:tcPr>
          <w:p w:rsidR="00775C2E" w:rsidRDefault="003D15DB" w:rsidP="00390FA5">
            <w:pPr>
              <w:pStyle w:val="Heading5"/>
              <w:spacing w:before="120"/>
              <w:rPr>
                <w:caps/>
              </w:rPr>
            </w:pPr>
            <w:r>
              <w:rPr>
                <w:caps/>
              </w:rPr>
              <w:t>i</w:t>
            </w:r>
            <w:r w:rsidR="00775C2E">
              <w:rPr>
                <w:caps/>
              </w:rPr>
              <w:t>YRES</w:t>
            </w:r>
          </w:p>
        </w:tc>
        <w:tc>
          <w:tcPr>
            <w:tcW w:w="5937" w:type="dxa"/>
            <w:tcBorders>
              <w:top w:val="dotted" w:sz="4" w:space="0" w:color="auto"/>
              <w:bottom w:val="dotted" w:sz="4" w:space="0" w:color="auto"/>
            </w:tcBorders>
          </w:tcPr>
          <w:p w:rsidR="00775C2E" w:rsidRPr="00721882" w:rsidRDefault="00775C2E" w:rsidP="00390FA5">
            <w:pPr>
              <w:pStyle w:val="BodyText2"/>
              <w:jc w:val="both"/>
              <w:rPr>
                <w:sz w:val="24"/>
                <w:szCs w:val="24"/>
              </w:rPr>
            </w:pPr>
            <w:r w:rsidRPr="00721882">
              <w:rPr>
                <w:sz w:val="24"/>
                <w:szCs w:val="24"/>
              </w:rPr>
              <w:t>Year the reservoir became operational (eg 1980).</w:t>
            </w:r>
          </w:p>
          <w:p w:rsidR="00775C2E" w:rsidRPr="00721882" w:rsidRDefault="00775C2E" w:rsidP="00390FA5">
            <w:pPr>
              <w:spacing w:before="120"/>
              <w:jc w:val="both"/>
              <w:rPr>
                <w:sz w:val="24"/>
                <w:szCs w:val="24"/>
              </w:rPr>
            </w:pPr>
            <w:r w:rsidRPr="00721882">
              <w:rPr>
                <w:sz w:val="24"/>
                <w:szCs w:val="24"/>
              </w:rPr>
              <w:t>If 0 is input for MORES and IYRES, the model assumes the reservoir is in operation at the beginning of the simulation.</w:t>
            </w:r>
          </w:p>
          <w:p w:rsidR="00775C2E" w:rsidRDefault="00503FED" w:rsidP="00390FA5">
            <w:pPr>
              <w:spacing w:before="120"/>
              <w:jc w:val="both"/>
              <w:rPr>
                <w:sz w:val="24"/>
              </w:rPr>
            </w:pPr>
            <w:r w:rsidRPr="00503FED">
              <w:t>Required.</w:t>
            </w:r>
          </w:p>
        </w:tc>
      </w:tr>
      <w:tr w:rsidR="00775C2E" w:rsidRPr="00721882" w:rsidTr="00903AD0">
        <w:trPr>
          <w:cantSplit/>
        </w:trPr>
        <w:tc>
          <w:tcPr>
            <w:tcW w:w="2070" w:type="dxa"/>
          </w:tcPr>
          <w:p w:rsidR="00775C2E" w:rsidRPr="0041590E" w:rsidRDefault="00775C2E" w:rsidP="00390FA5">
            <w:pPr>
              <w:spacing w:before="120"/>
              <w:rPr>
                <w:caps/>
                <w:sz w:val="24"/>
                <w:szCs w:val="24"/>
              </w:rPr>
            </w:pPr>
            <w:r w:rsidRPr="0041590E">
              <w:rPr>
                <w:caps/>
                <w:sz w:val="24"/>
                <w:szCs w:val="24"/>
              </w:rPr>
              <w:t>MORES</w:t>
            </w:r>
          </w:p>
        </w:tc>
        <w:tc>
          <w:tcPr>
            <w:tcW w:w="5937" w:type="dxa"/>
            <w:tcBorders>
              <w:top w:val="dotted" w:sz="4" w:space="0" w:color="auto"/>
              <w:bottom w:val="dotted" w:sz="4" w:space="0" w:color="auto"/>
            </w:tcBorders>
          </w:tcPr>
          <w:p w:rsidR="00775C2E" w:rsidRDefault="00775C2E" w:rsidP="00390FA5">
            <w:pPr>
              <w:spacing w:before="120"/>
              <w:jc w:val="both"/>
              <w:rPr>
                <w:sz w:val="24"/>
              </w:rPr>
            </w:pPr>
            <w:r>
              <w:rPr>
                <w:sz w:val="24"/>
              </w:rPr>
              <w:t xml:space="preserve">Month the reservoir became operational (0-12). </w:t>
            </w:r>
          </w:p>
          <w:p w:rsidR="00775C2E" w:rsidRDefault="00775C2E" w:rsidP="00390FA5">
            <w:pPr>
              <w:spacing w:before="120"/>
              <w:jc w:val="both"/>
              <w:rPr>
                <w:sz w:val="24"/>
              </w:rPr>
            </w:pPr>
            <w:r>
              <w:rPr>
                <w:sz w:val="24"/>
              </w:rPr>
              <w:t>If 0 is input for MORES and IYRES, the model assumes the reservoir is in operation at the beginning of the simulation.</w:t>
            </w:r>
          </w:p>
          <w:p w:rsidR="00775C2E" w:rsidRPr="00721882" w:rsidRDefault="00503FED" w:rsidP="00390FA5">
            <w:pPr>
              <w:spacing w:before="120"/>
              <w:jc w:val="both"/>
              <w:rPr>
                <w:sz w:val="24"/>
                <w:szCs w:val="24"/>
              </w:rPr>
            </w:pPr>
            <w:r w:rsidRPr="00503FED">
              <w:t>Required.</w:t>
            </w:r>
          </w:p>
        </w:tc>
      </w:tr>
      <w:tr w:rsidR="00775C2E" w:rsidTr="00903AD0">
        <w:trPr>
          <w:cantSplit/>
        </w:trPr>
        <w:tc>
          <w:tcPr>
            <w:tcW w:w="2070" w:type="dxa"/>
          </w:tcPr>
          <w:p w:rsidR="00775C2E" w:rsidRDefault="00775C2E" w:rsidP="00390FA5">
            <w:pPr>
              <w:pStyle w:val="Heading5"/>
              <w:spacing w:before="120"/>
              <w:rPr>
                <w:caps/>
              </w:rPr>
            </w:pPr>
            <w:r>
              <w:rPr>
                <w:caps/>
              </w:rPr>
              <w:t>PSA</w:t>
            </w:r>
          </w:p>
        </w:tc>
        <w:tc>
          <w:tcPr>
            <w:tcW w:w="5937" w:type="dxa"/>
            <w:tcBorders>
              <w:top w:val="dotted" w:sz="4" w:space="0" w:color="auto"/>
              <w:bottom w:val="dotted" w:sz="4" w:space="0" w:color="auto"/>
            </w:tcBorders>
          </w:tcPr>
          <w:p w:rsidR="00775C2E" w:rsidRDefault="00775C2E" w:rsidP="00721882">
            <w:pPr>
              <w:spacing w:before="120"/>
              <w:jc w:val="both"/>
              <w:rPr>
                <w:sz w:val="24"/>
              </w:rPr>
            </w:pPr>
            <w:r>
              <w:rPr>
                <w:sz w:val="24"/>
              </w:rPr>
              <w:t>Reservoir surface area when the reservoir is filled to the principal spillway (ha).</w:t>
            </w:r>
          </w:p>
          <w:p w:rsidR="00775C2E" w:rsidRDefault="00775C2E" w:rsidP="00721882">
            <w:pPr>
              <w:spacing w:before="120"/>
              <w:jc w:val="both"/>
              <w:rPr>
                <w:sz w:val="24"/>
              </w:rPr>
            </w:pPr>
            <w:r>
              <w:rPr>
                <w:sz w:val="24"/>
              </w:rPr>
              <w:t>See comment for ESA.</w:t>
            </w:r>
          </w:p>
          <w:p w:rsidR="00775C2E" w:rsidRDefault="00503FED" w:rsidP="00390FA5">
            <w:pPr>
              <w:spacing w:before="120"/>
              <w:jc w:val="both"/>
              <w:rPr>
                <w:sz w:val="24"/>
              </w:rPr>
            </w:pPr>
            <w:r w:rsidRPr="00503FED">
              <w:t>Required.</w:t>
            </w:r>
          </w:p>
        </w:tc>
      </w:tr>
    </w:tbl>
    <w:p w:rsidR="00721882" w:rsidRDefault="00721882" w:rsidP="005814A4"/>
    <w:tbl>
      <w:tblPr>
        <w:tblW w:w="0" w:type="auto"/>
        <w:tblInd w:w="828" w:type="dxa"/>
        <w:tblLayout w:type="fixed"/>
        <w:tblLook w:val="0000" w:firstRow="0" w:lastRow="0" w:firstColumn="0" w:lastColumn="0" w:noHBand="0" w:noVBand="0"/>
      </w:tblPr>
      <w:tblGrid>
        <w:gridCol w:w="2070"/>
        <w:gridCol w:w="5940"/>
      </w:tblGrid>
      <w:tr w:rsidR="004950EE" w:rsidTr="00390FA5">
        <w:trPr>
          <w:cantSplit/>
        </w:trPr>
        <w:tc>
          <w:tcPr>
            <w:tcW w:w="2070" w:type="dxa"/>
            <w:tcBorders>
              <w:bottom w:val="single" w:sz="6" w:space="0" w:color="auto"/>
            </w:tcBorders>
          </w:tcPr>
          <w:p w:rsidR="004950EE" w:rsidRPr="006A19E5" w:rsidRDefault="004950EE" w:rsidP="00390FA5">
            <w:pPr>
              <w:spacing w:before="120"/>
              <w:rPr>
                <w:sz w:val="24"/>
              </w:rPr>
            </w:pPr>
            <w:r w:rsidRPr="006A19E5">
              <w:rPr>
                <w:sz w:val="24"/>
              </w:rPr>
              <w:t>PVOL</w:t>
            </w:r>
          </w:p>
        </w:tc>
        <w:tc>
          <w:tcPr>
            <w:tcW w:w="5940" w:type="dxa"/>
            <w:tcBorders>
              <w:bottom w:val="single" w:sz="4" w:space="0" w:color="auto"/>
            </w:tcBorders>
          </w:tcPr>
          <w:p w:rsidR="004950EE" w:rsidRDefault="004950EE" w:rsidP="004950EE">
            <w:pPr>
              <w:pStyle w:val="Heading3"/>
              <w:spacing w:before="120" w:after="0"/>
              <w:rPr>
                <w:i w:val="0"/>
              </w:rPr>
            </w:pPr>
            <w:r>
              <w:rPr>
                <w:i w:val="0"/>
              </w:rPr>
              <w:t>Volume of water needed to fill the reservoir to the principal spillway (10</w:t>
            </w:r>
            <w:r>
              <w:rPr>
                <w:i w:val="0"/>
                <w:vertAlign w:val="superscript"/>
              </w:rPr>
              <w:t>4</w:t>
            </w:r>
            <w:r>
              <w:rPr>
                <w:i w:val="0"/>
              </w:rPr>
              <w:t xml:space="preserve"> m</w:t>
            </w:r>
            <w:r>
              <w:rPr>
                <w:i w:val="0"/>
                <w:vertAlign w:val="superscript"/>
              </w:rPr>
              <w:t>3</w:t>
            </w:r>
            <w:r>
              <w:rPr>
                <w:i w:val="0"/>
              </w:rPr>
              <w:t>).</w:t>
            </w:r>
          </w:p>
          <w:p w:rsidR="004950EE" w:rsidRDefault="004950EE" w:rsidP="004950EE">
            <w:pPr>
              <w:pStyle w:val="Heading3"/>
              <w:spacing w:before="120" w:after="0"/>
              <w:rPr>
                <w:i w:val="0"/>
              </w:rPr>
            </w:pPr>
            <w:r>
              <w:rPr>
                <w:i w:val="0"/>
              </w:rPr>
              <w:t>See comment for RES_ESA.</w:t>
            </w:r>
          </w:p>
          <w:p w:rsidR="004950EE" w:rsidRDefault="00503FED" w:rsidP="004950EE">
            <w:pPr>
              <w:pStyle w:val="Heading1"/>
              <w:spacing w:before="120" w:after="0"/>
              <w:jc w:val="left"/>
              <w:rPr>
                <w:b/>
              </w:rPr>
            </w:pPr>
            <w:proofErr w:type="gramStart"/>
            <w:r w:rsidRPr="00503FED">
              <w:rPr>
                <w:sz w:val="20"/>
              </w:rPr>
              <w:t>Required.</w:t>
            </w:r>
            <w:proofErr w:type="gramEnd"/>
            <w:r>
              <w:rPr>
                <w:sz w:val="20"/>
              </w:rPr>
              <w:t xml:space="preserve"> </w:t>
            </w:r>
          </w:p>
        </w:tc>
      </w:tr>
      <w:tr w:rsidR="005C47ED" w:rsidTr="00390FA5">
        <w:trPr>
          <w:cantSplit/>
        </w:trPr>
        <w:tc>
          <w:tcPr>
            <w:tcW w:w="2070" w:type="dxa"/>
            <w:tcBorders>
              <w:bottom w:val="single" w:sz="6" w:space="0" w:color="auto"/>
            </w:tcBorders>
          </w:tcPr>
          <w:p w:rsidR="005C47ED" w:rsidRPr="005C47ED" w:rsidRDefault="005C47ED" w:rsidP="00390FA5">
            <w:pPr>
              <w:spacing w:before="120"/>
              <w:rPr>
                <w:sz w:val="24"/>
              </w:rPr>
            </w:pPr>
            <w:r w:rsidRPr="005C47ED">
              <w:rPr>
                <w:sz w:val="24"/>
              </w:rPr>
              <w:t>ESA</w:t>
            </w:r>
          </w:p>
        </w:tc>
        <w:tc>
          <w:tcPr>
            <w:tcW w:w="5940" w:type="dxa"/>
            <w:tcBorders>
              <w:bottom w:val="single" w:sz="4" w:space="0" w:color="auto"/>
            </w:tcBorders>
          </w:tcPr>
          <w:p w:rsidR="00775C2E" w:rsidRPr="00F072BC" w:rsidRDefault="00775C2E" w:rsidP="00775C2E">
            <w:pPr>
              <w:spacing w:before="120"/>
              <w:jc w:val="both"/>
              <w:rPr>
                <w:sz w:val="24"/>
              </w:rPr>
            </w:pPr>
            <w:r w:rsidRPr="00F072BC">
              <w:rPr>
                <w:sz w:val="24"/>
              </w:rPr>
              <w:t xml:space="preserve">Reservoir surface area when the reservoir is filled to </w:t>
            </w:r>
            <w:proofErr w:type="gramStart"/>
            <w:r w:rsidRPr="00F072BC">
              <w:rPr>
                <w:sz w:val="24"/>
              </w:rPr>
              <w:t>the  emergency</w:t>
            </w:r>
            <w:proofErr w:type="gramEnd"/>
            <w:r w:rsidRPr="00F072BC">
              <w:rPr>
                <w:sz w:val="24"/>
              </w:rPr>
              <w:t xml:space="preserve"> spillway (ha).</w:t>
            </w:r>
          </w:p>
          <w:p w:rsidR="00775C2E" w:rsidRPr="00F072BC" w:rsidRDefault="00775C2E" w:rsidP="00775C2E">
            <w:pPr>
              <w:spacing w:before="120"/>
              <w:jc w:val="both"/>
              <w:rPr>
                <w:sz w:val="24"/>
              </w:rPr>
            </w:pPr>
            <w:r w:rsidRPr="00F072BC">
              <w:rPr>
                <w:sz w:val="24"/>
              </w:rPr>
              <w:t>For SWAT to calculate the reservoir surface area each day the surface area at two different water volumes must to be defined. Variables referring to the principal spillway can be thought of as variables referring to the normal reservoir storage volume while variables referring to the emergency spillway can be thought of as variables referring to maximum reservoir storage volume.</w:t>
            </w:r>
          </w:p>
          <w:p w:rsidR="005C47ED" w:rsidRPr="00503FED" w:rsidRDefault="00775C2E" w:rsidP="00775C2E">
            <w:pPr>
              <w:pStyle w:val="BodyText2"/>
              <w:jc w:val="both"/>
              <w:rPr>
                <w:b/>
              </w:rPr>
            </w:pPr>
            <w:r w:rsidRPr="00503FED">
              <w:t>Required.</w:t>
            </w:r>
          </w:p>
        </w:tc>
      </w:tr>
      <w:tr w:rsidR="005C47ED" w:rsidTr="00390FA5">
        <w:trPr>
          <w:cantSplit/>
        </w:trPr>
        <w:tc>
          <w:tcPr>
            <w:tcW w:w="2070" w:type="dxa"/>
          </w:tcPr>
          <w:p w:rsidR="005C47ED" w:rsidRDefault="005C47ED" w:rsidP="00390FA5">
            <w:pPr>
              <w:spacing w:before="120"/>
              <w:rPr>
                <w:caps/>
                <w:sz w:val="24"/>
              </w:rPr>
            </w:pPr>
            <w:r>
              <w:rPr>
                <w:caps/>
                <w:sz w:val="24"/>
              </w:rPr>
              <w:lastRenderedPageBreak/>
              <w:t>EVOL</w:t>
            </w:r>
          </w:p>
        </w:tc>
        <w:tc>
          <w:tcPr>
            <w:tcW w:w="5940" w:type="dxa"/>
            <w:tcBorders>
              <w:top w:val="single" w:sz="4" w:space="0" w:color="auto"/>
              <w:bottom w:val="dotted" w:sz="4" w:space="0" w:color="auto"/>
            </w:tcBorders>
          </w:tcPr>
          <w:p w:rsidR="005C47ED" w:rsidRDefault="005C47ED" w:rsidP="00390FA5">
            <w:pPr>
              <w:spacing w:before="120"/>
              <w:jc w:val="both"/>
              <w:rPr>
                <w:sz w:val="24"/>
              </w:rPr>
            </w:pPr>
            <w:r>
              <w:rPr>
                <w:sz w:val="24"/>
              </w:rPr>
              <w:t>Volume of water needed to fill the reservoir to the emergency spillway (10</w:t>
            </w:r>
            <w:r>
              <w:rPr>
                <w:sz w:val="24"/>
                <w:vertAlign w:val="superscript"/>
              </w:rPr>
              <w:t>4</w:t>
            </w:r>
            <w:r>
              <w:rPr>
                <w:sz w:val="24"/>
              </w:rPr>
              <w:t xml:space="preserve"> m</w:t>
            </w:r>
            <w:r>
              <w:rPr>
                <w:sz w:val="24"/>
                <w:vertAlign w:val="superscript"/>
              </w:rPr>
              <w:t>3</w:t>
            </w:r>
            <w:r>
              <w:rPr>
                <w:sz w:val="24"/>
              </w:rPr>
              <w:t>).</w:t>
            </w:r>
          </w:p>
          <w:p w:rsidR="005C47ED" w:rsidRDefault="005C47ED" w:rsidP="00390FA5">
            <w:pPr>
              <w:spacing w:before="120"/>
              <w:jc w:val="both"/>
              <w:rPr>
                <w:sz w:val="24"/>
              </w:rPr>
            </w:pPr>
            <w:r>
              <w:rPr>
                <w:sz w:val="24"/>
              </w:rPr>
              <w:t>See comment for RES_ESA.</w:t>
            </w:r>
          </w:p>
          <w:p w:rsidR="005C47ED" w:rsidRDefault="00503FED" w:rsidP="00390FA5">
            <w:pPr>
              <w:spacing w:before="120"/>
              <w:jc w:val="both"/>
              <w:rPr>
                <w:sz w:val="24"/>
              </w:rPr>
            </w:pPr>
            <w:r w:rsidRPr="00503FED">
              <w:t>Required.</w:t>
            </w:r>
          </w:p>
        </w:tc>
      </w:tr>
      <w:tr w:rsidR="005C47ED" w:rsidTr="00390FA5">
        <w:trPr>
          <w:cantSplit/>
        </w:trPr>
        <w:tc>
          <w:tcPr>
            <w:tcW w:w="2070" w:type="dxa"/>
          </w:tcPr>
          <w:p w:rsidR="005C47ED" w:rsidRDefault="004950EE" w:rsidP="00390FA5">
            <w:pPr>
              <w:spacing w:before="120"/>
              <w:rPr>
                <w:caps/>
                <w:sz w:val="24"/>
              </w:rPr>
            </w:pPr>
            <w:r>
              <w:rPr>
                <w:caps/>
                <w:sz w:val="24"/>
              </w:rPr>
              <w:t>k</w:t>
            </w:r>
          </w:p>
        </w:tc>
        <w:tc>
          <w:tcPr>
            <w:tcW w:w="5940" w:type="dxa"/>
            <w:tcBorders>
              <w:bottom w:val="dotted" w:sz="4" w:space="0" w:color="auto"/>
            </w:tcBorders>
          </w:tcPr>
          <w:p w:rsidR="004950EE" w:rsidRDefault="004950EE" w:rsidP="004950EE">
            <w:pPr>
              <w:spacing w:before="120"/>
              <w:rPr>
                <w:sz w:val="24"/>
              </w:rPr>
            </w:pPr>
            <w:r>
              <w:rPr>
                <w:sz w:val="24"/>
              </w:rPr>
              <w:t>Hydraulic conductivity of the reservoir bottom (mm/hr).</w:t>
            </w:r>
          </w:p>
          <w:p w:rsidR="004950EE" w:rsidRDefault="004950EE" w:rsidP="004950EE">
            <w:pPr>
              <w:spacing w:before="120"/>
              <w:jc w:val="both"/>
              <w:rPr>
                <w:sz w:val="24"/>
              </w:rPr>
            </w:pPr>
            <w:r>
              <w:rPr>
                <w:sz w:val="24"/>
              </w:rPr>
              <w:t>If seepage occurs in the water body, the hydraulic conductivity must be set to a value other than 0.</w:t>
            </w:r>
          </w:p>
          <w:p w:rsidR="005C47ED" w:rsidRDefault="00503FED" w:rsidP="004950EE">
            <w:pPr>
              <w:spacing w:before="120"/>
              <w:jc w:val="both"/>
              <w:rPr>
                <w:sz w:val="24"/>
              </w:rPr>
            </w:pPr>
            <w:r w:rsidRPr="00503FED">
              <w:t>Required.</w:t>
            </w:r>
          </w:p>
        </w:tc>
      </w:tr>
      <w:tr w:rsidR="005C47ED" w:rsidTr="00390FA5">
        <w:trPr>
          <w:cantSplit/>
        </w:trPr>
        <w:tc>
          <w:tcPr>
            <w:tcW w:w="2070" w:type="dxa"/>
          </w:tcPr>
          <w:p w:rsidR="005C47ED" w:rsidRDefault="004950EE" w:rsidP="00775C2E">
            <w:pPr>
              <w:spacing w:before="120"/>
              <w:rPr>
                <w:caps/>
                <w:sz w:val="24"/>
              </w:rPr>
            </w:pPr>
            <w:r>
              <w:rPr>
                <w:caps/>
                <w:sz w:val="24"/>
              </w:rPr>
              <w:t>E</w:t>
            </w:r>
            <w:r w:rsidR="00775C2E">
              <w:rPr>
                <w:caps/>
                <w:sz w:val="24"/>
              </w:rPr>
              <w:t>v</w:t>
            </w:r>
            <w:r>
              <w:rPr>
                <w:caps/>
                <w:sz w:val="24"/>
              </w:rPr>
              <w:t>RSV</w:t>
            </w:r>
          </w:p>
        </w:tc>
        <w:tc>
          <w:tcPr>
            <w:tcW w:w="5940" w:type="dxa"/>
          </w:tcPr>
          <w:p w:rsidR="00775C2E" w:rsidRDefault="00775C2E" w:rsidP="00775C2E">
            <w:pPr>
              <w:rPr>
                <w:sz w:val="24"/>
              </w:rPr>
            </w:pPr>
            <w:r>
              <w:rPr>
                <w:sz w:val="24"/>
              </w:rPr>
              <w:t>Lake evaporation coefficient.</w:t>
            </w:r>
          </w:p>
          <w:p w:rsidR="00775C2E" w:rsidRPr="005C4447" w:rsidRDefault="00775C2E" w:rsidP="00775C2E">
            <w:r>
              <w:rPr>
                <w:sz w:val="24"/>
              </w:rPr>
              <w:t xml:space="preserve"> </w:t>
            </w:r>
            <w:r w:rsidRPr="005C4447">
              <w:t>Default = 0.6</w:t>
            </w:r>
          </w:p>
          <w:p w:rsidR="004950EE" w:rsidRPr="00503FED" w:rsidRDefault="00503FED" w:rsidP="004950EE">
            <w:pPr>
              <w:pStyle w:val="Heading3"/>
              <w:spacing w:before="120" w:after="0"/>
              <w:rPr>
                <w:i w:val="0"/>
              </w:rPr>
            </w:pPr>
            <w:proofErr w:type="gramStart"/>
            <w:r w:rsidRPr="00503FED">
              <w:rPr>
                <w:i w:val="0"/>
                <w:sz w:val="20"/>
              </w:rPr>
              <w:t>Required.</w:t>
            </w:r>
            <w:proofErr w:type="gramEnd"/>
          </w:p>
        </w:tc>
      </w:tr>
      <w:tr w:rsidR="005C47ED" w:rsidTr="00390FA5">
        <w:trPr>
          <w:cantSplit/>
        </w:trPr>
        <w:tc>
          <w:tcPr>
            <w:tcW w:w="2070" w:type="dxa"/>
          </w:tcPr>
          <w:p w:rsidR="005C47ED" w:rsidRDefault="004950EE" w:rsidP="00390FA5">
            <w:pPr>
              <w:spacing w:before="120"/>
              <w:rPr>
                <w:caps/>
                <w:sz w:val="24"/>
              </w:rPr>
            </w:pPr>
            <w:r>
              <w:rPr>
                <w:caps/>
                <w:sz w:val="24"/>
              </w:rPr>
              <w:t>BR1</w:t>
            </w:r>
          </w:p>
        </w:tc>
        <w:tc>
          <w:tcPr>
            <w:tcW w:w="5940" w:type="dxa"/>
            <w:tcBorders>
              <w:top w:val="dotted" w:sz="4" w:space="0" w:color="auto"/>
              <w:bottom w:val="dotted" w:sz="4" w:space="0" w:color="auto"/>
            </w:tcBorders>
          </w:tcPr>
          <w:p w:rsidR="005C47ED" w:rsidRDefault="00903AD0" w:rsidP="00903AD0">
            <w:pPr>
              <w:spacing w:before="120"/>
              <w:jc w:val="both"/>
              <w:rPr>
                <w:sz w:val="24"/>
              </w:rPr>
            </w:pPr>
            <w:r>
              <w:rPr>
                <w:sz w:val="24"/>
              </w:rPr>
              <w:t>Vol_surface area coefficient for reservoirs (model estimates if zero)</w:t>
            </w:r>
          </w:p>
        </w:tc>
      </w:tr>
      <w:tr w:rsidR="005C47ED" w:rsidTr="00390FA5">
        <w:trPr>
          <w:cantSplit/>
        </w:trPr>
        <w:tc>
          <w:tcPr>
            <w:tcW w:w="2070" w:type="dxa"/>
          </w:tcPr>
          <w:p w:rsidR="005C47ED" w:rsidRDefault="004950EE" w:rsidP="00390FA5">
            <w:pPr>
              <w:spacing w:before="120"/>
              <w:rPr>
                <w:caps/>
                <w:sz w:val="24"/>
              </w:rPr>
            </w:pPr>
            <w:r>
              <w:rPr>
                <w:caps/>
                <w:sz w:val="24"/>
              </w:rPr>
              <w:t>BR2</w:t>
            </w:r>
          </w:p>
        </w:tc>
        <w:tc>
          <w:tcPr>
            <w:tcW w:w="5940" w:type="dxa"/>
            <w:tcBorders>
              <w:top w:val="dotted" w:sz="4" w:space="0" w:color="auto"/>
              <w:bottom w:val="dotted" w:sz="4" w:space="0" w:color="auto"/>
            </w:tcBorders>
          </w:tcPr>
          <w:p w:rsidR="005C47ED" w:rsidRDefault="00903AD0" w:rsidP="00903AD0">
            <w:pPr>
              <w:spacing w:before="120"/>
              <w:jc w:val="both"/>
              <w:rPr>
                <w:sz w:val="24"/>
              </w:rPr>
            </w:pPr>
            <w:r>
              <w:rPr>
                <w:sz w:val="24"/>
              </w:rPr>
              <w:t>Vol_surface area coefficient for reservoirs (model estimates if zero)</w:t>
            </w:r>
          </w:p>
        </w:tc>
      </w:tr>
    </w:tbl>
    <w:p w:rsidR="005C47ED" w:rsidRDefault="005C47ED" w:rsidP="005814A4"/>
    <w:p w:rsidR="002F2557" w:rsidRDefault="002F2557" w:rsidP="005814A4"/>
    <w:p w:rsidR="002F2557" w:rsidRDefault="002F2557" w:rsidP="005814A4"/>
    <w:p w:rsidR="006A19E5" w:rsidRDefault="006A19E5" w:rsidP="006A19E5">
      <w:pPr>
        <w:tabs>
          <w:tab w:val="center" w:pos="4680"/>
        </w:tabs>
        <w:jc w:val="both"/>
        <w:rPr>
          <w:b/>
          <w:smallCaps/>
          <w:sz w:val="28"/>
          <w:szCs w:val="28"/>
          <w:u w:val="single"/>
        </w:rPr>
      </w:pPr>
      <w:r>
        <w:rPr>
          <w:b/>
          <w:smallCaps/>
          <w:sz w:val="28"/>
          <w:szCs w:val="28"/>
          <w:u w:val="single"/>
        </w:rPr>
        <w:t xml:space="preserve">nutrients.res </w:t>
      </w:r>
    </w:p>
    <w:p w:rsidR="002B3D02" w:rsidRPr="00831B96" w:rsidRDefault="002F2557" w:rsidP="002F2557">
      <w:pPr>
        <w:rPr>
          <w:sz w:val="24"/>
          <w:szCs w:val="24"/>
        </w:rPr>
      </w:pPr>
      <w:r w:rsidRPr="00831B96">
        <w:rPr>
          <w:sz w:val="24"/>
          <w:szCs w:val="24"/>
        </w:rPr>
        <w:t>While water quality is a broad subject, the primary areas of concern are nutrients, organic chemicals—</w:t>
      </w:r>
      <w:proofErr w:type="gramStart"/>
      <w:r w:rsidRPr="00831B96">
        <w:rPr>
          <w:sz w:val="24"/>
          <w:szCs w:val="24"/>
        </w:rPr>
        <w:t>both agricultural</w:t>
      </w:r>
      <w:proofErr w:type="gramEnd"/>
      <w:r w:rsidRPr="00831B96">
        <w:rPr>
          <w:sz w:val="24"/>
          <w:szCs w:val="24"/>
        </w:rPr>
        <w:t xml:space="preserve"> (pesticide) and industrial, heavy metals, bacteria and sediment levels in streams and large water bodies. SWAT is able to model processes affecting nutrient, pesticide and sediment levels in the main channels and reservoirs. </w:t>
      </w:r>
    </w:p>
    <w:p w:rsidR="006667FE" w:rsidRDefault="006667FE" w:rsidP="006667FE">
      <w:pPr>
        <w:rPr>
          <w:sz w:val="24"/>
          <w:szCs w:val="24"/>
        </w:rPr>
      </w:pPr>
      <w:r>
        <w:rPr>
          <w:sz w:val="24"/>
          <w:szCs w:val="24"/>
        </w:rPr>
        <w:t xml:space="preserve">Below is a sample </w:t>
      </w:r>
      <w:r w:rsidR="00C30E8D">
        <w:rPr>
          <w:sz w:val="24"/>
          <w:szCs w:val="24"/>
        </w:rPr>
        <w:t xml:space="preserve">partial </w:t>
      </w:r>
      <w:r w:rsidRPr="006667FE">
        <w:rPr>
          <w:smallCaps/>
        </w:rPr>
        <w:t>NUTRIENTS</w:t>
      </w:r>
      <w:r>
        <w:rPr>
          <w:smallCaps/>
          <w:sz w:val="24"/>
          <w:szCs w:val="24"/>
        </w:rPr>
        <w:t xml:space="preserve">.res </w:t>
      </w:r>
      <w:r w:rsidRPr="009D5112">
        <w:rPr>
          <w:sz w:val="24"/>
          <w:szCs w:val="24"/>
        </w:rPr>
        <w:t>file:</w:t>
      </w:r>
    </w:p>
    <w:p w:rsidR="00BC5045" w:rsidRDefault="00BC5045" w:rsidP="006667FE">
      <w:pPr>
        <w:rPr>
          <w:sz w:val="24"/>
          <w:szCs w:val="24"/>
        </w:rPr>
      </w:pPr>
    </w:p>
    <w:p w:rsidR="00C30E8D" w:rsidRPr="00C30E8D" w:rsidRDefault="00C30E8D" w:rsidP="00C30E8D">
      <w:pPr>
        <w:rPr>
          <w:sz w:val="16"/>
          <w:szCs w:val="16"/>
        </w:rPr>
      </w:pPr>
      <w:r w:rsidRPr="00C30E8D">
        <w:rPr>
          <w:sz w:val="16"/>
          <w:szCs w:val="16"/>
        </w:rPr>
        <w:t xml:space="preserve">nutrients.res: Reservoir nutrient inputs </w:t>
      </w:r>
    </w:p>
    <w:p w:rsidR="00C30E8D" w:rsidRDefault="00C30E8D" w:rsidP="00C30E8D">
      <w:pPr>
        <w:rPr>
          <w:sz w:val="16"/>
          <w:szCs w:val="16"/>
        </w:rPr>
      </w:pPr>
      <w:r w:rsidRPr="00C30E8D">
        <w:rPr>
          <w:sz w:val="16"/>
          <w:szCs w:val="16"/>
        </w:rPr>
        <w:t xml:space="preserve">           NAME   IRES1   IRES2 NSETLR1 NSETLR2 PSETLR1 PSETLR2   </w:t>
      </w:r>
      <w:proofErr w:type="gramStart"/>
      <w:r w:rsidRPr="00C30E8D">
        <w:rPr>
          <w:sz w:val="16"/>
          <w:szCs w:val="16"/>
        </w:rPr>
        <w:t>CHLAR  SECCIR</w:t>
      </w:r>
      <w:proofErr w:type="gramEnd"/>
      <w:r w:rsidRPr="00C30E8D">
        <w:rPr>
          <w:sz w:val="16"/>
          <w:szCs w:val="16"/>
        </w:rPr>
        <w:t xml:space="preserve">   THETA_N   THETA_P   CONC_NMIN  </w:t>
      </w:r>
    </w:p>
    <w:p w:rsidR="00C30E8D" w:rsidRPr="00C30E8D" w:rsidRDefault="00C30E8D" w:rsidP="00C30E8D">
      <w:pPr>
        <w:rPr>
          <w:sz w:val="16"/>
          <w:szCs w:val="16"/>
        </w:rPr>
      </w:pPr>
      <w:r w:rsidRPr="00C30E8D">
        <w:rPr>
          <w:sz w:val="16"/>
          <w:szCs w:val="16"/>
        </w:rPr>
        <w:t xml:space="preserve"> </w:t>
      </w:r>
      <w:r>
        <w:rPr>
          <w:sz w:val="16"/>
          <w:szCs w:val="16"/>
        </w:rPr>
        <w:t xml:space="preserve">  </w:t>
      </w:r>
      <w:r w:rsidRPr="00C30E8D">
        <w:rPr>
          <w:sz w:val="16"/>
          <w:szCs w:val="16"/>
        </w:rPr>
        <w:t xml:space="preserve">reservoir001           4         10        </w:t>
      </w:r>
      <w:r>
        <w:rPr>
          <w:sz w:val="16"/>
          <w:szCs w:val="16"/>
        </w:rPr>
        <w:t xml:space="preserve"> </w:t>
      </w:r>
      <w:r w:rsidRPr="00C30E8D">
        <w:rPr>
          <w:sz w:val="16"/>
          <w:szCs w:val="16"/>
        </w:rPr>
        <w:t xml:space="preserve">  0.50           2.00      </w:t>
      </w:r>
      <w:r>
        <w:rPr>
          <w:sz w:val="16"/>
          <w:szCs w:val="16"/>
        </w:rPr>
        <w:t xml:space="preserve"> </w:t>
      </w:r>
      <w:r w:rsidRPr="00C30E8D">
        <w:rPr>
          <w:sz w:val="16"/>
          <w:szCs w:val="16"/>
        </w:rPr>
        <w:t xml:space="preserve">    1.00          0.50          1.00        1.00       </w:t>
      </w:r>
      <w:r>
        <w:rPr>
          <w:sz w:val="16"/>
          <w:szCs w:val="16"/>
        </w:rPr>
        <w:t xml:space="preserve"> </w:t>
      </w:r>
      <w:r w:rsidRPr="00C30E8D">
        <w:rPr>
          <w:sz w:val="16"/>
          <w:szCs w:val="16"/>
        </w:rPr>
        <w:t xml:space="preserve">      1.00     </w:t>
      </w:r>
      <w:r>
        <w:rPr>
          <w:sz w:val="16"/>
          <w:szCs w:val="16"/>
        </w:rPr>
        <w:t xml:space="preserve"> </w:t>
      </w:r>
      <w:r w:rsidRPr="00C30E8D">
        <w:rPr>
          <w:sz w:val="16"/>
          <w:szCs w:val="16"/>
        </w:rPr>
        <w:t xml:space="preserve">        1.00                    0.10                   </w:t>
      </w:r>
    </w:p>
    <w:p w:rsidR="00072933" w:rsidRDefault="00072933" w:rsidP="006667FE">
      <w:pPr>
        <w:rPr>
          <w:sz w:val="24"/>
          <w:szCs w:val="24"/>
        </w:rPr>
      </w:pPr>
    </w:p>
    <w:p w:rsidR="003A44D4" w:rsidRDefault="003A44D4" w:rsidP="006667FE">
      <w:pPr>
        <w:rPr>
          <w:sz w:val="24"/>
          <w:szCs w:val="24"/>
        </w:rPr>
      </w:pPr>
    </w:p>
    <w:p w:rsidR="00821085" w:rsidRDefault="00821085" w:rsidP="006667FE">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tbl>
      <w:tblPr>
        <w:tblpPr w:leftFromText="180" w:rightFromText="180" w:vertAnchor="text" w:tblpX="738" w:tblpY="1"/>
        <w:tblOverlap w:val="never"/>
        <w:tblW w:w="0" w:type="auto"/>
        <w:tblLayout w:type="fixed"/>
        <w:tblLook w:val="0000" w:firstRow="0" w:lastRow="0" w:firstColumn="0" w:lastColumn="0" w:noHBand="0" w:noVBand="0"/>
      </w:tblPr>
      <w:tblGrid>
        <w:gridCol w:w="2250"/>
        <w:gridCol w:w="5850"/>
      </w:tblGrid>
      <w:tr w:rsidR="003A44D4" w:rsidTr="00390FA5">
        <w:trPr>
          <w:cantSplit/>
        </w:trPr>
        <w:tc>
          <w:tcPr>
            <w:tcW w:w="2250" w:type="dxa"/>
            <w:tcBorders>
              <w:bottom w:val="single" w:sz="6" w:space="0" w:color="auto"/>
            </w:tcBorders>
          </w:tcPr>
          <w:p w:rsidR="003A44D4" w:rsidRDefault="003A44D4" w:rsidP="00390FA5">
            <w:pPr>
              <w:pStyle w:val="Heading5"/>
              <w:spacing w:before="120"/>
              <w:rPr>
                <w:b/>
              </w:rPr>
            </w:pPr>
            <w:r>
              <w:rPr>
                <w:b/>
                <w:caps/>
              </w:rPr>
              <w:t>V</w:t>
            </w:r>
            <w:r>
              <w:rPr>
                <w:b/>
              </w:rPr>
              <w:t>ariable name</w:t>
            </w:r>
          </w:p>
        </w:tc>
        <w:tc>
          <w:tcPr>
            <w:tcW w:w="5850" w:type="dxa"/>
            <w:tcBorders>
              <w:bottom w:val="single" w:sz="6" w:space="0" w:color="auto"/>
            </w:tcBorders>
          </w:tcPr>
          <w:p w:rsidR="003A44D4" w:rsidRDefault="003A44D4" w:rsidP="00390FA5">
            <w:pPr>
              <w:pStyle w:val="Heading1"/>
              <w:spacing w:before="120" w:after="0"/>
              <w:jc w:val="left"/>
              <w:rPr>
                <w:b/>
              </w:rPr>
            </w:pPr>
            <w:r>
              <w:rPr>
                <w:b/>
              </w:rPr>
              <w:t>Definition</w:t>
            </w:r>
          </w:p>
        </w:tc>
      </w:tr>
      <w:tr w:rsidR="00556163" w:rsidTr="00390FA5">
        <w:trPr>
          <w:cantSplit/>
        </w:trPr>
        <w:tc>
          <w:tcPr>
            <w:tcW w:w="2250" w:type="dxa"/>
          </w:tcPr>
          <w:p w:rsidR="00556163" w:rsidRDefault="00556163" w:rsidP="00556163">
            <w:pPr>
              <w:pStyle w:val="Heading5"/>
              <w:spacing w:before="120"/>
              <w:rPr>
                <w:caps/>
              </w:rPr>
            </w:pPr>
            <w:r>
              <w:rPr>
                <w:caps/>
              </w:rPr>
              <w:t>Title</w:t>
            </w:r>
          </w:p>
        </w:tc>
        <w:tc>
          <w:tcPr>
            <w:tcW w:w="5850" w:type="dxa"/>
          </w:tcPr>
          <w:p w:rsidR="00556163" w:rsidRPr="00282F48" w:rsidRDefault="00556163" w:rsidP="00A17B71">
            <w:pPr>
              <w:spacing w:before="120"/>
              <w:jc w:val="both"/>
              <w:rPr>
                <w:sz w:val="24"/>
              </w:rPr>
            </w:pPr>
            <w:r w:rsidRPr="00282F48">
              <w:rPr>
                <w:sz w:val="24"/>
              </w:rPr>
              <w:t>The first line is reserved for user comments. This line is not processed by the model and may be left blank.</w:t>
            </w:r>
          </w:p>
          <w:p w:rsidR="00556163" w:rsidRPr="00282F48" w:rsidRDefault="00556163" w:rsidP="00A17B71">
            <w:pPr>
              <w:spacing w:before="120"/>
              <w:jc w:val="both"/>
              <w:rPr>
                <w:sz w:val="24"/>
              </w:rPr>
            </w:pPr>
            <w:r w:rsidRPr="00282F48">
              <w:rPr>
                <w:sz w:val="24"/>
              </w:rPr>
              <w:t>Optional.</w:t>
            </w:r>
          </w:p>
        </w:tc>
      </w:tr>
      <w:tr w:rsidR="00556163" w:rsidTr="00390FA5">
        <w:trPr>
          <w:cantSplit/>
        </w:trPr>
        <w:tc>
          <w:tcPr>
            <w:tcW w:w="2250" w:type="dxa"/>
          </w:tcPr>
          <w:p w:rsidR="00556163" w:rsidRDefault="00556163" w:rsidP="00390FA5">
            <w:pPr>
              <w:pStyle w:val="Heading5"/>
              <w:spacing w:before="120"/>
              <w:rPr>
                <w:caps/>
              </w:rPr>
            </w:pPr>
            <w:r>
              <w:rPr>
                <w:caps/>
              </w:rPr>
              <w:t>header</w:t>
            </w:r>
          </w:p>
        </w:tc>
        <w:tc>
          <w:tcPr>
            <w:tcW w:w="5850" w:type="dxa"/>
            <w:tcBorders>
              <w:top w:val="dotted" w:sz="4" w:space="0" w:color="auto"/>
              <w:bottom w:val="dotted" w:sz="4" w:space="0" w:color="auto"/>
            </w:tcBorders>
          </w:tcPr>
          <w:p w:rsidR="00556163" w:rsidRPr="00282F48" w:rsidRDefault="00556163" w:rsidP="00556163">
            <w:pPr>
              <w:keepNext/>
              <w:spacing w:before="120"/>
              <w:jc w:val="both"/>
              <w:outlineLvl w:val="0"/>
              <w:rPr>
                <w:sz w:val="24"/>
              </w:rPr>
            </w:pPr>
            <w:r>
              <w:rPr>
                <w:sz w:val="24"/>
              </w:rPr>
              <w:t xml:space="preserve">Headers for the nutrients.res file.  </w:t>
            </w:r>
          </w:p>
        </w:tc>
      </w:tr>
      <w:tr w:rsidR="00556163" w:rsidTr="00390FA5">
        <w:trPr>
          <w:cantSplit/>
        </w:trPr>
        <w:tc>
          <w:tcPr>
            <w:tcW w:w="2250" w:type="dxa"/>
          </w:tcPr>
          <w:p w:rsidR="00556163" w:rsidRDefault="00556163" w:rsidP="00D84EBB">
            <w:pPr>
              <w:pStyle w:val="Heading5"/>
              <w:rPr>
                <w:caps/>
              </w:rPr>
            </w:pPr>
            <w:r>
              <w:rPr>
                <w:caps/>
              </w:rPr>
              <w:t>name</w:t>
            </w:r>
          </w:p>
        </w:tc>
        <w:tc>
          <w:tcPr>
            <w:tcW w:w="5850" w:type="dxa"/>
            <w:tcBorders>
              <w:top w:val="dotted" w:sz="4" w:space="0" w:color="auto"/>
              <w:bottom w:val="dotted" w:sz="4" w:space="0" w:color="auto"/>
            </w:tcBorders>
          </w:tcPr>
          <w:p w:rsidR="00556163" w:rsidRDefault="00556163" w:rsidP="00D84EBB">
            <w:r>
              <w:rPr>
                <w:sz w:val="24"/>
              </w:rPr>
              <w:t>The name of the reservoir</w:t>
            </w:r>
          </w:p>
        </w:tc>
      </w:tr>
      <w:tr w:rsidR="00556163" w:rsidTr="00390FA5">
        <w:trPr>
          <w:cantSplit/>
        </w:trPr>
        <w:tc>
          <w:tcPr>
            <w:tcW w:w="2250" w:type="dxa"/>
          </w:tcPr>
          <w:p w:rsidR="00556163" w:rsidRDefault="00556163" w:rsidP="00556163">
            <w:pPr>
              <w:pStyle w:val="Heading5"/>
              <w:spacing w:before="120"/>
              <w:rPr>
                <w:caps/>
              </w:rPr>
            </w:pPr>
            <w:r>
              <w:rPr>
                <w:caps/>
              </w:rPr>
              <w:lastRenderedPageBreak/>
              <w:t>IRES1</w:t>
            </w:r>
          </w:p>
        </w:tc>
        <w:tc>
          <w:tcPr>
            <w:tcW w:w="5850" w:type="dxa"/>
            <w:tcBorders>
              <w:top w:val="dotted" w:sz="4" w:space="0" w:color="auto"/>
              <w:bottom w:val="dotted" w:sz="4" w:space="0" w:color="auto"/>
            </w:tcBorders>
          </w:tcPr>
          <w:p w:rsidR="00556163" w:rsidRPr="00373749" w:rsidRDefault="00556163" w:rsidP="00556163">
            <w:pPr>
              <w:spacing w:before="120"/>
              <w:jc w:val="both"/>
              <w:rPr>
                <w:sz w:val="24"/>
                <w:szCs w:val="24"/>
              </w:rPr>
            </w:pPr>
            <w:r w:rsidRPr="00373749">
              <w:rPr>
                <w:sz w:val="24"/>
                <w:szCs w:val="24"/>
              </w:rPr>
              <w:t>Beginning month of mid-year nutrient settling period.</w:t>
            </w:r>
          </w:p>
          <w:p w:rsidR="00556163" w:rsidRPr="00373749" w:rsidRDefault="00556163" w:rsidP="00556163">
            <w:pPr>
              <w:spacing w:before="120"/>
              <w:jc w:val="both"/>
              <w:rPr>
                <w:sz w:val="24"/>
                <w:szCs w:val="24"/>
              </w:rPr>
            </w:pPr>
            <w:r w:rsidRPr="00373749">
              <w:rPr>
                <w:sz w:val="24"/>
                <w:szCs w:val="24"/>
              </w:rPr>
              <w:t>The model allows the user to define two settling rates for each nutrient and the time of the year during which each settling rate is used. A variation in settling rates is allowed so that impact of temperature and other seasonal factors may be accounted for in the modeling of nutrient settling. To use only one settling rate for the entire year, both variables for the nutrient may be set to the same value. Setting all variables to zero will cause the model to ignore settling of nutrients in the water body.</w:t>
            </w:r>
          </w:p>
          <w:p w:rsidR="00556163" w:rsidRPr="00373749" w:rsidRDefault="00556163" w:rsidP="00556163">
            <w:pPr>
              <w:spacing w:before="120"/>
              <w:jc w:val="both"/>
              <w:rPr>
                <w:sz w:val="24"/>
                <w:szCs w:val="24"/>
              </w:rPr>
            </w:pPr>
            <w:r w:rsidRPr="00373749">
              <w:rPr>
                <w:sz w:val="24"/>
                <w:szCs w:val="24"/>
              </w:rPr>
              <w:t>Required.</w:t>
            </w:r>
          </w:p>
        </w:tc>
      </w:tr>
    </w:tbl>
    <w:p w:rsidR="003A44D4" w:rsidRDefault="00556163" w:rsidP="006667FE">
      <w:pPr>
        <w:rPr>
          <w:sz w:val="24"/>
          <w:szCs w:val="24"/>
        </w:rPr>
      </w:pPr>
      <w:r>
        <w:rPr>
          <w:sz w:val="24"/>
          <w:szCs w:val="24"/>
        </w:rPr>
        <w:tab/>
      </w:r>
    </w:p>
    <w:tbl>
      <w:tblPr>
        <w:tblW w:w="0" w:type="auto"/>
        <w:tblInd w:w="738" w:type="dxa"/>
        <w:tblLayout w:type="fixed"/>
        <w:tblLook w:val="0000" w:firstRow="0" w:lastRow="0" w:firstColumn="0" w:lastColumn="0" w:noHBand="0" w:noVBand="0"/>
      </w:tblPr>
      <w:tblGrid>
        <w:gridCol w:w="2250"/>
        <w:gridCol w:w="5850"/>
      </w:tblGrid>
      <w:tr w:rsidR="00556163" w:rsidTr="00390FA5">
        <w:trPr>
          <w:cantSplit/>
        </w:trPr>
        <w:tc>
          <w:tcPr>
            <w:tcW w:w="2250" w:type="dxa"/>
          </w:tcPr>
          <w:p w:rsidR="00556163" w:rsidRDefault="00556163" w:rsidP="00556163">
            <w:pPr>
              <w:pStyle w:val="Heading5"/>
              <w:spacing w:before="120"/>
              <w:rPr>
                <w:caps/>
              </w:rPr>
            </w:pPr>
            <w:r>
              <w:rPr>
                <w:caps/>
              </w:rPr>
              <w:t>Ires2</w:t>
            </w:r>
          </w:p>
        </w:tc>
        <w:tc>
          <w:tcPr>
            <w:tcW w:w="5850" w:type="dxa"/>
            <w:tcBorders>
              <w:top w:val="dotted" w:sz="4" w:space="0" w:color="auto"/>
            </w:tcBorders>
          </w:tcPr>
          <w:p w:rsidR="00556163" w:rsidRDefault="00556163" w:rsidP="00556163">
            <w:pPr>
              <w:spacing w:before="120"/>
              <w:rPr>
                <w:sz w:val="24"/>
              </w:rPr>
            </w:pPr>
            <w:r>
              <w:rPr>
                <w:sz w:val="24"/>
              </w:rPr>
              <w:t>Ending month of mid-year nutrient settling period.</w:t>
            </w:r>
          </w:p>
          <w:p w:rsidR="00556163" w:rsidRDefault="00556163" w:rsidP="00556163">
            <w:pPr>
              <w:spacing w:before="120"/>
              <w:rPr>
                <w:sz w:val="24"/>
              </w:rPr>
            </w:pPr>
            <w:r>
              <w:rPr>
                <w:sz w:val="24"/>
              </w:rPr>
              <w:t>See comment for IRES1.</w:t>
            </w:r>
          </w:p>
          <w:p w:rsidR="00556163" w:rsidRDefault="00556163" w:rsidP="00556163">
            <w:pPr>
              <w:spacing w:before="120"/>
              <w:rPr>
                <w:sz w:val="24"/>
              </w:rPr>
            </w:pPr>
            <w:r>
              <w:rPr>
                <w:sz w:val="24"/>
              </w:rPr>
              <w:t>Required.</w:t>
            </w:r>
          </w:p>
        </w:tc>
      </w:tr>
      <w:tr w:rsidR="00556163" w:rsidTr="00390FA5">
        <w:trPr>
          <w:cantSplit/>
        </w:trPr>
        <w:tc>
          <w:tcPr>
            <w:tcW w:w="2250" w:type="dxa"/>
          </w:tcPr>
          <w:p w:rsidR="00556163" w:rsidRDefault="00556163" w:rsidP="00556163">
            <w:pPr>
              <w:pStyle w:val="Heading5"/>
              <w:spacing w:before="120"/>
              <w:rPr>
                <w:caps/>
              </w:rPr>
            </w:pPr>
            <w:r>
              <w:rPr>
                <w:caps/>
              </w:rPr>
              <w:lastRenderedPageBreak/>
              <w:t>NSETLR1</w:t>
            </w:r>
          </w:p>
        </w:tc>
        <w:tc>
          <w:tcPr>
            <w:tcW w:w="5850" w:type="dxa"/>
            <w:tcBorders>
              <w:top w:val="dotted" w:sz="4" w:space="0" w:color="auto"/>
            </w:tcBorders>
          </w:tcPr>
          <w:p w:rsidR="00556163" w:rsidRDefault="00556163" w:rsidP="00556163">
            <w:pPr>
              <w:spacing w:before="120"/>
              <w:jc w:val="both"/>
              <w:rPr>
                <w:sz w:val="24"/>
              </w:rPr>
            </w:pPr>
            <w:r>
              <w:rPr>
                <w:sz w:val="24"/>
              </w:rPr>
              <w:t xml:space="preserve">Nitrogen settling rate in reservoir for months IRES1 through IRES2 (m/year). </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Pr="00373749" w:rsidRDefault="00556163" w:rsidP="00556163">
            <w:pPr>
              <w:pStyle w:val="Heading5"/>
              <w:spacing w:before="120"/>
              <w:rPr>
                <w:szCs w:val="24"/>
              </w:rPr>
            </w:pPr>
            <w:r>
              <w:rPr>
                <w:caps/>
              </w:rPr>
              <w:t>Nsetlr2</w:t>
            </w:r>
            <w:r>
              <w:rPr>
                <w:szCs w:val="24"/>
              </w:rPr>
              <w:t>.</w:t>
            </w:r>
          </w:p>
        </w:tc>
        <w:tc>
          <w:tcPr>
            <w:tcW w:w="5850" w:type="dxa"/>
            <w:tcBorders>
              <w:top w:val="dotted" w:sz="4" w:space="0" w:color="auto"/>
            </w:tcBorders>
          </w:tcPr>
          <w:p w:rsidR="00556163" w:rsidRDefault="00556163" w:rsidP="00556163">
            <w:pPr>
              <w:spacing w:before="120"/>
              <w:jc w:val="both"/>
              <w:rPr>
                <w:sz w:val="24"/>
              </w:rPr>
            </w:pPr>
            <w:r>
              <w:rPr>
                <w:sz w:val="24"/>
              </w:rPr>
              <w:t xml:space="preserve">Nitrogen settling rate in reservoir for months other than IRES1-IRES2 (m/year). </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Default="00556163" w:rsidP="00556163">
            <w:pPr>
              <w:pStyle w:val="Heading5"/>
              <w:spacing w:before="120"/>
              <w:rPr>
                <w:caps/>
              </w:rPr>
            </w:pPr>
            <w:r>
              <w:rPr>
                <w:caps/>
              </w:rPr>
              <w:t>pSETLr1</w:t>
            </w:r>
          </w:p>
        </w:tc>
        <w:tc>
          <w:tcPr>
            <w:tcW w:w="5850" w:type="dxa"/>
            <w:tcBorders>
              <w:top w:val="dotted" w:sz="4" w:space="0" w:color="auto"/>
            </w:tcBorders>
          </w:tcPr>
          <w:p w:rsidR="00556163" w:rsidRDefault="00556163" w:rsidP="00556163">
            <w:pPr>
              <w:spacing w:before="120"/>
              <w:jc w:val="both"/>
              <w:rPr>
                <w:sz w:val="24"/>
              </w:rPr>
            </w:pPr>
            <w:r>
              <w:rPr>
                <w:sz w:val="24"/>
              </w:rPr>
              <w:t xml:space="preserve">Phosphorus settling rate in reservoir for months IRES1 through IRES2 (m/year). </w:t>
            </w:r>
          </w:p>
          <w:p w:rsidR="00556163" w:rsidRDefault="00556163" w:rsidP="00556163">
            <w:pPr>
              <w:jc w:val="both"/>
              <w:rPr>
                <w:sz w:val="24"/>
              </w:rPr>
            </w:pPr>
            <w:r>
              <w:rPr>
                <w:sz w:val="24"/>
              </w:rPr>
              <w:t xml:space="preserve">The apparent settling velocity is most commonly reported in units of m/year and this is how the values are input to the model. For natural lakes, measured phosphorus settling velocities most frequently fall in the range of 5 to 20 m/year although values less than 1 m/year to over 200 m/year have been reported (Chapra, 1997). Panuska and Robertson (1999) noted that the range in apparent settling velocity values for man-made reservoirs tends to be significantly greater than for natural lakes. Higgins and Kim (1981) reported phosphorus apparent settling velocity values from –90 to 269 m/year for 18 reservoirs in </w:t>
            </w:r>
            <w:smartTag w:uri="urn:schemas-microsoft-com:office:smarttags" w:element="place">
              <w:smartTag w:uri="urn:schemas-microsoft-com:office:smarttags" w:element="State">
                <w:r>
                  <w:rPr>
                    <w:sz w:val="24"/>
                  </w:rPr>
                  <w:t>Tennessee</w:t>
                </w:r>
              </w:smartTag>
            </w:smartTag>
            <w:r>
              <w:rPr>
                <w:sz w:val="24"/>
              </w:rPr>
              <w:t xml:space="preserve"> with a median value of 42.2 m/year. For 27 Midwestern reservoirs, Walker and Kiihner (1978) reported phosphorus apparent settling velocities ranging</w:t>
            </w:r>
          </w:p>
          <w:p w:rsidR="00556163" w:rsidRDefault="00556163" w:rsidP="00556163">
            <w:pPr>
              <w:jc w:val="both"/>
              <w:rPr>
                <w:sz w:val="24"/>
              </w:rPr>
            </w:pPr>
            <w:proofErr w:type="gramStart"/>
            <w:r>
              <w:rPr>
                <w:sz w:val="24"/>
              </w:rPr>
              <w:t>from</w:t>
            </w:r>
            <w:proofErr w:type="gramEnd"/>
            <w:r>
              <w:rPr>
                <w:sz w:val="24"/>
              </w:rPr>
              <w:t xml:space="preserve"> –1 to 125 m/year with an average value of 12.7 m/year. </w:t>
            </w:r>
            <w:r w:rsidRPr="00373749">
              <w:rPr>
                <w:sz w:val="24"/>
              </w:rPr>
              <w:t>A negative settling rate indicates that the reservoir sediments are a source of N or P; a positive settling rate indicates that the reservoir sediments are a sink for N or P</w:t>
            </w:r>
            <w:r>
              <w:rPr>
                <w:sz w:val="24"/>
              </w:rPr>
              <w:t>.</w:t>
            </w:r>
          </w:p>
          <w:p w:rsidR="00556163" w:rsidRDefault="00556163" w:rsidP="00556163">
            <w:pPr>
              <w:spacing w:before="120"/>
              <w:jc w:val="both"/>
              <w:rPr>
                <w:sz w:val="24"/>
              </w:rPr>
            </w:pPr>
            <w:r>
              <w:rPr>
                <w:sz w:val="24"/>
              </w:rPr>
              <w:t>Table 30-1 summarizes typical ranges in phosphorus settling velocity for different systems.</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Default="00556163" w:rsidP="00556163">
            <w:pPr>
              <w:pStyle w:val="Heading5"/>
              <w:spacing w:before="120"/>
              <w:rPr>
                <w:caps/>
              </w:rPr>
            </w:pPr>
          </w:p>
        </w:tc>
        <w:tc>
          <w:tcPr>
            <w:tcW w:w="5850" w:type="dxa"/>
            <w:tcBorders>
              <w:top w:val="dotted" w:sz="4" w:space="0" w:color="auto"/>
              <w:bottom w:val="dotted" w:sz="4" w:space="0" w:color="auto"/>
            </w:tcBorders>
          </w:tcPr>
          <w:p w:rsidR="00556163" w:rsidRDefault="00556163" w:rsidP="00556163">
            <w:pPr>
              <w:pStyle w:val="BlockText"/>
              <w:ind w:left="0"/>
              <w:jc w:val="left"/>
            </w:pPr>
            <w:r w:rsidRPr="007C516E">
              <w:t>Table 30-1: Recommended apparent settling velocity values for phosphorus (Panuska and Robertson, 1999)</w:t>
            </w:r>
          </w:p>
          <w:tbl>
            <w:tblPr>
              <w:tblW w:w="6210" w:type="dxa"/>
              <w:tblLayout w:type="fixed"/>
              <w:tblLook w:val="0000" w:firstRow="0" w:lastRow="0" w:firstColumn="0" w:lastColumn="0" w:noHBand="0" w:noVBand="0"/>
            </w:tblPr>
            <w:tblGrid>
              <w:gridCol w:w="4860"/>
              <w:gridCol w:w="1350"/>
            </w:tblGrid>
            <w:tr w:rsidR="00556163" w:rsidTr="007C516E">
              <w:tc>
                <w:tcPr>
                  <w:tcW w:w="4860" w:type="dxa"/>
                  <w:tcBorders>
                    <w:top w:val="single" w:sz="8" w:space="0" w:color="auto"/>
                    <w:bottom w:val="single" w:sz="8" w:space="0" w:color="auto"/>
                  </w:tcBorders>
                </w:tcPr>
                <w:p w:rsidR="00556163" w:rsidRDefault="00556163" w:rsidP="00556163">
                  <w:pPr>
                    <w:jc w:val="center"/>
                    <w:rPr>
                      <w:b/>
                    </w:rPr>
                  </w:pPr>
                </w:p>
                <w:p w:rsidR="00556163" w:rsidRDefault="00556163" w:rsidP="00556163">
                  <w:pPr>
                    <w:jc w:val="center"/>
                    <w:rPr>
                      <w:b/>
                    </w:rPr>
                  </w:pPr>
                  <w:r>
                    <w:rPr>
                      <w:b/>
                    </w:rPr>
                    <w:t>Nutrient Dynamics</w:t>
                  </w:r>
                </w:p>
              </w:tc>
              <w:tc>
                <w:tcPr>
                  <w:tcW w:w="1350" w:type="dxa"/>
                  <w:tcBorders>
                    <w:top w:val="single" w:sz="8" w:space="0" w:color="auto"/>
                    <w:bottom w:val="single" w:sz="8" w:space="0" w:color="auto"/>
                  </w:tcBorders>
                </w:tcPr>
                <w:p w:rsidR="00556163" w:rsidRDefault="00556163" w:rsidP="00556163">
                  <w:pPr>
                    <w:pStyle w:val="Heading7"/>
                    <w:ind w:left="-108" w:right="-90"/>
                  </w:pPr>
                  <w:r>
                    <w:t>Range in settling velocity values (m/year)</w:t>
                  </w:r>
                </w:p>
              </w:tc>
            </w:tr>
            <w:tr w:rsidR="00556163" w:rsidTr="007C516E">
              <w:tc>
                <w:tcPr>
                  <w:tcW w:w="4860" w:type="dxa"/>
                </w:tcPr>
                <w:p w:rsidR="00556163" w:rsidRDefault="00556163" w:rsidP="00556163">
                  <w:pPr>
                    <w:pStyle w:val="FootnoteText"/>
                    <w:ind w:left="-108" w:right="-108"/>
                  </w:pPr>
                  <w:r>
                    <w:t>Shallow water bodies with high net internal phosphorus flux</w:t>
                  </w:r>
                </w:p>
              </w:tc>
              <w:tc>
                <w:tcPr>
                  <w:tcW w:w="1350" w:type="dxa"/>
                </w:tcPr>
                <w:p w:rsidR="00556163" w:rsidRDefault="00556163" w:rsidP="00556163">
                  <w:pPr>
                    <w:jc w:val="center"/>
                  </w:pPr>
                  <w:r>
                    <w:sym w:font="Symbol" w:char="F06E"/>
                  </w:r>
                  <w:r>
                    <w:t xml:space="preserve"> </w:t>
                  </w:r>
                  <w:r>
                    <w:sym w:font="Symbol" w:char="F0A3"/>
                  </w:r>
                  <w:r>
                    <w:t xml:space="preserve"> 0</w:t>
                  </w:r>
                </w:p>
              </w:tc>
            </w:tr>
            <w:tr w:rsidR="00556163" w:rsidTr="007C516E">
              <w:tc>
                <w:tcPr>
                  <w:tcW w:w="4860" w:type="dxa"/>
                </w:tcPr>
                <w:p w:rsidR="00556163" w:rsidRDefault="00556163" w:rsidP="00556163">
                  <w:pPr>
                    <w:ind w:left="-108" w:right="-108"/>
                  </w:pPr>
                  <w:r>
                    <w:t>Water bodies with moderate net internal phosphorus flux</w:t>
                  </w:r>
                </w:p>
              </w:tc>
              <w:tc>
                <w:tcPr>
                  <w:tcW w:w="1350" w:type="dxa"/>
                </w:tcPr>
                <w:p w:rsidR="00556163" w:rsidRDefault="00556163" w:rsidP="00556163">
                  <w:pPr>
                    <w:jc w:val="center"/>
                  </w:pPr>
                  <w:r>
                    <w:t xml:space="preserve">1 &lt; </w:t>
                  </w:r>
                  <w:r>
                    <w:sym w:font="Symbol" w:char="F06E"/>
                  </w:r>
                  <w:r>
                    <w:t xml:space="preserve"> &lt; 5</w:t>
                  </w:r>
                </w:p>
              </w:tc>
            </w:tr>
            <w:tr w:rsidR="00556163" w:rsidTr="007C516E">
              <w:tc>
                <w:tcPr>
                  <w:tcW w:w="4860" w:type="dxa"/>
                </w:tcPr>
                <w:p w:rsidR="00556163" w:rsidRDefault="00556163" w:rsidP="00556163">
                  <w:pPr>
                    <w:ind w:left="-108" w:right="-108"/>
                  </w:pPr>
                  <w:r>
                    <w:t>Water bodies with minimal net internal phosphorus flux</w:t>
                  </w:r>
                </w:p>
              </w:tc>
              <w:tc>
                <w:tcPr>
                  <w:tcW w:w="1350" w:type="dxa"/>
                </w:tcPr>
                <w:p w:rsidR="00556163" w:rsidRDefault="00556163" w:rsidP="00556163">
                  <w:pPr>
                    <w:jc w:val="center"/>
                  </w:pPr>
                  <w:r>
                    <w:t xml:space="preserve">5 &lt; </w:t>
                  </w:r>
                  <w:r>
                    <w:sym w:font="Symbol" w:char="F06E"/>
                  </w:r>
                  <w:r>
                    <w:t xml:space="preserve"> &lt; 16</w:t>
                  </w:r>
                </w:p>
              </w:tc>
            </w:tr>
            <w:tr w:rsidR="00556163" w:rsidTr="007C516E">
              <w:tc>
                <w:tcPr>
                  <w:tcW w:w="4860" w:type="dxa"/>
                  <w:tcBorders>
                    <w:bottom w:val="single" w:sz="8" w:space="0" w:color="auto"/>
                  </w:tcBorders>
                </w:tcPr>
                <w:p w:rsidR="00556163" w:rsidRDefault="00556163" w:rsidP="00556163">
                  <w:pPr>
                    <w:ind w:left="-108" w:right="-108"/>
                  </w:pPr>
                  <w:r>
                    <w:t>Water bodies with high net internal phosphorus removal</w:t>
                  </w:r>
                </w:p>
              </w:tc>
              <w:tc>
                <w:tcPr>
                  <w:tcW w:w="1350" w:type="dxa"/>
                  <w:tcBorders>
                    <w:bottom w:val="single" w:sz="8" w:space="0" w:color="auto"/>
                  </w:tcBorders>
                </w:tcPr>
                <w:p w:rsidR="00556163" w:rsidRDefault="00556163" w:rsidP="00556163">
                  <w:pPr>
                    <w:jc w:val="center"/>
                  </w:pPr>
                  <w:r>
                    <w:sym w:font="Symbol" w:char="F06E"/>
                  </w:r>
                  <w:r>
                    <w:t xml:space="preserve"> &gt; 16</w:t>
                  </w:r>
                </w:p>
              </w:tc>
            </w:tr>
          </w:tbl>
          <w:p w:rsidR="00556163" w:rsidRDefault="00556163" w:rsidP="00556163">
            <w:pPr>
              <w:spacing w:before="120"/>
              <w:jc w:val="both"/>
              <w:rPr>
                <w:sz w:val="24"/>
              </w:rPr>
            </w:pPr>
          </w:p>
        </w:tc>
      </w:tr>
      <w:tr w:rsidR="00556163" w:rsidTr="00390FA5">
        <w:trPr>
          <w:cantSplit/>
        </w:trPr>
        <w:tc>
          <w:tcPr>
            <w:tcW w:w="2250" w:type="dxa"/>
          </w:tcPr>
          <w:p w:rsidR="00556163" w:rsidRDefault="00556163" w:rsidP="00556163">
            <w:pPr>
              <w:pStyle w:val="Heading5"/>
              <w:spacing w:before="120"/>
              <w:rPr>
                <w:caps/>
              </w:rPr>
            </w:pPr>
            <w:r>
              <w:rPr>
                <w:caps/>
              </w:rPr>
              <w:lastRenderedPageBreak/>
              <w:t>PSETLr2</w:t>
            </w:r>
          </w:p>
        </w:tc>
        <w:tc>
          <w:tcPr>
            <w:tcW w:w="5850" w:type="dxa"/>
            <w:tcBorders>
              <w:top w:val="dotted" w:sz="4" w:space="0" w:color="auto"/>
              <w:bottom w:val="dotted" w:sz="4" w:space="0" w:color="auto"/>
            </w:tcBorders>
          </w:tcPr>
          <w:p w:rsidR="00556163" w:rsidRDefault="00556163" w:rsidP="00556163">
            <w:pPr>
              <w:spacing w:before="120"/>
              <w:jc w:val="both"/>
              <w:rPr>
                <w:sz w:val="24"/>
              </w:rPr>
            </w:pPr>
            <w:r>
              <w:rPr>
                <w:sz w:val="24"/>
              </w:rPr>
              <w:t>Phosphorus settling rate in reservoir for months other than IRES1-IRES2 (m/year).</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bl>
    <w:p w:rsidR="002A6447" w:rsidRDefault="002A6447" w:rsidP="006667FE">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7C516E" w:rsidTr="00390FA5">
        <w:trPr>
          <w:cantSplit/>
        </w:trPr>
        <w:tc>
          <w:tcPr>
            <w:tcW w:w="2250" w:type="dxa"/>
            <w:tcBorders>
              <w:bottom w:val="single" w:sz="6" w:space="0" w:color="auto"/>
            </w:tcBorders>
          </w:tcPr>
          <w:p w:rsidR="007C516E" w:rsidRDefault="007C516E" w:rsidP="00390FA5">
            <w:pPr>
              <w:pStyle w:val="Heading5"/>
              <w:spacing w:before="120"/>
              <w:rPr>
                <w:b/>
              </w:rPr>
            </w:pPr>
            <w:r>
              <w:rPr>
                <w:b/>
                <w:caps/>
              </w:rPr>
              <w:t>V</w:t>
            </w:r>
            <w:r>
              <w:rPr>
                <w:b/>
              </w:rPr>
              <w:t>ariable name</w:t>
            </w:r>
          </w:p>
        </w:tc>
        <w:tc>
          <w:tcPr>
            <w:tcW w:w="5850" w:type="dxa"/>
            <w:tcBorders>
              <w:bottom w:val="single" w:sz="6" w:space="0" w:color="auto"/>
            </w:tcBorders>
          </w:tcPr>
          <w:p w:rsidR="007C516E" w:rsidRDefault="007C516E" w:rsidP="00390FA5">
            <w:pPr>
              <w:pStyle w:val="Heading1"/>
              <w:spacing w:before="120" w:after="0"/>
              <w:jc w:val="left"/>
              <w:rPr>
                <w:b/>
              </w:rPr>
            </w:pPr>
            <w:r>
              <w:rPr>
                <w:b/>
              </w:rPr>
              <w:t>Definition</w:t>
            </w:r>
          </w:p>
        </w:tc>
      </w:tr>
      <w:tr w:rsidR="007C516E" w:rsidTr="00390FA5">
        <w:trPr>
          <w:cantSplit/>
        </w:trPr>
        <w:tc>
          <w:tcPr>
            <w:tcW w:w="2250" w:type="dxa"/>
          </w:tcPr>
          <w:p w:rsidR="007C516E" w:rsidRDefault="007C516E" w:rsidP="00390FA5">
            <w:pPr>
              <w:pStyle w:val="Heading5"/>
              <w:spacing w:before="120"/>
              <w:rPr>
                <w:caps/>
              </w:rPr>
            </w:pPr>
            <w:r>
              <w:rPr>
                <w:caps/>
              </w:rPr>
              <w:t>Chlar</w:t>
            </w:r>
          </w:p>
        </w:tc>
        <w:tc>
          <w:tcPr>
            <w:tcW w:w="5850" w:type="dxa"/>
            <w:tcBorders>
              <w:top w:val="dotted" w:sz="4" w:space="0" w:color="auto"/>
              <w:bottom w:val="dotted" w:sz="4" w:space="0" w:color="auto"/>
            </w:tcBorders>
          </w:tcPr>
          <w:p w:rsidR="007C516E" w:rsidRDefault="007C516E" w:rsidP="00390FA5">
            <w:pPr>
              <w:spacing w:before="120"/>
              <w:jc w:val="both"/>
              <w:rPr>
                <w:sz w:val="24"/>
              </w:rPr>
            </w:pPr>
            <w:r>
              <w:rPr>
                <w:sz w:val="24"/>
              </w:rPr>
              <w:t xml:space="preserve">Chlorophyll </w:t>
            </w:r>
            <w:r>
              <w:rPr>
                <w:i/>
                <w:sz w:val="24"/>
              </w:rPr>
              <w:t>a</w:t>
            </w:r>
            <w:r>
              <w:rPr>
                <w:sz w:val="24"/>
              </w:rPr>
              <w:t xml:space="preserve"> production coefficient for reservoir.</w:t>
            </w:r>
          </w:p>
          <w:p w:rsidR="007C516E" w:rsidRDefault="007C516E" w:rsidP="00390FA5">
            <w:pPr>
              <w:spacing w:before="120"/>
              <w:jc w:val="both"/>
              <w:rPr>
                <w:sz w:val="24"/>
              </w:rPr>
            </w:pPr>
            <w:r>
              <w:rPr>
                <w:sz w:val="24"/>
              </w:rPr>
              <w:t xml:space="preserve">Chlorophyll </w:t>
            </w:r>
            <w:r>
              <w:rPr>
                <w:i/>
                <w:sz w:val="24"/>
              </w:rPr>
              <w:t>a</w:t>
            </w:r>
            <w:r>
              <w:rPr>
                <w:sz w:val="24"/>
              </w:rPr>
              <w:t xml:space="preserve"> concentration in the reservoir is calculated from the total phosphorus concentration. The equation assumes the system is phosphorus limited. The chlorophyll </w:t>
            </w:r>
            <w:r>
              <w:rPr>
                <w:i/>
                <w:sz w:val="24"/>
              </w:rPr>
              <w:t>a</w:t>
            </w:r>
            <w:r>
              <w:rPr>
                <w:sz w:val="24"/>
              </w:rPr>
              <w:t xml:space="preserve"> coefficient was added to the equation to allow the user to adjust results to account for other factors not taken into account by the basic equation such as nitrogen limitations. </w:t>
            </w:r>
          </w:p>
          <w:p w:rsidR="007C516E" w:rsidRDefault="007C516E" w:rsidP="00390FA5">
            <w:pPr>
              <w:spacing w:before="120"/>
              <w:jc w:val="both"/>
              <w:rPr>
                <w:sz w:val="24"/>
              </w:rPr>
            </w:pPr>
            <w:r>
              <w:rPr>
                <w:sz w:val="24"/>
              </w:rPr>
              <w:t>The default value for CHLAR is 1.00, which uses the original equation.</w:t>
            </w:r>
          </w:p>
          <w:p w:rsidR="007C516E" w:rsidRDefault="007C516E" w:rsidP="00390FA5">
            <w:pPr>
              <w:spacing w:before="120"/>
              <w:jc w:val="both"/>
              <w:rPr>
                <w:sz w:val="24"/>
              </w:rPr>
            </w:pPr>
            <w:r>
              <w:rPr>
                <w:sz w:val="24"/>
              </w:rPr>
              <w:t>Required if nutrient cycling is being modeled.</w:t>
            </w:r>
          </w:p>
        </w:tc>
      </w:tr>
      <w:tr w:rsidR="007C516E" w:rsidTr="00390FA5">
        <w:trPr>
          <w:cantSplit/>
        </w:trPr>
        <w:tc>
          <w:tcPr>
            <w:tcW w:w="2250" w:type="dxa"/>
          </w:tcPr>
          <w:p w:rsidR="007C516E" w:rsidRDefault="007C516E" w:rsidP="00390FA5">
            <w:pPr>
              <w:pStyle w:val="Heading5"/>
              <w:spacing w:before="120"/>
              <w:rPr>
                <w:caps/>
              </w:rPr>
            </w:pPr>
            <w:r>
              <w:rPr>
                <w:caps/>
              </w:rPr>
              <w:t>seccir</w:t>
            </w:r>
          </w:p>
        </w:tc>
        <w:tc>
          <w:tcPr>
            <w:tcW w:w="5850" w:type="dxa"/>
            <w:tcBorders>
              <w:top w:val="dotted" w:sz="4" w:space="0" w:color="auto"/>
            </w:tcBorders>
          </w:tcPr>
          <w:p w:rsidR="007C516E" w:rsidRDefault="007C516E" w:rsidP="00390FA5">
            <w:pPr>
              <w:spacing w:before="120"/>
              <w:jc w:val="both"/>
              <w:rPr>
                <w:sz w:val="24"/>
              </w:rPr>
            </w:pPr>
            <w:r>
              <w:rPr>
                <w:sz w:val="24"/>
              </w:rPr>
              <w:t xml:space="preserve">Water clarity coefficient for the reservoir. </w:t>
            </w:r>
          </w:p>
          <w:p w:rsidR="007C516E" w:rsidRDefault="007C516E" w:rsidP="00390FA5">
            <w:pPr>
              <w:spacing w:before="120"/>
              <w:jc w:val="both"/>
              <w:rPr>
                <w:sz w:val="24"/>
              </w:rPr>
            </w:pPr>
            <w:r>
              <w:rPr>
                <w:sz w:val="24"/>
              </w:rPr>
              <w:t xml:space="preserve">The clarity of the reservoir is expressed by the secci-disk depth (m) which is calculated as a function of chlorophyll </w:t>
            </w:r>
            <w:r>
              <w:rPr>
                <w:i/>
                <w:sz w:val="24"/>
              </w:rPr>
              <w:t>a</w:t>
            </w:r>
            <w:r>
              <w:rPr>
                <w:sz w:val="24"/>
              </w:rPr>
              <w:t xml:space="preserve">. Because suspended sediment also can affect water clarity, the water clarity coefficient has been added to the equation to allow users to adjust for the impact of factors other than chlorophyll </w:t>
            </w:r>
            <w:r>
              <w:rPr>
                <w:i/>
                <w:sz w:val="24"/>
              </w:rPr>
              <w:t>a</w:t>
            </w:r>
            <w:r>
              <w:rPr>
                <w:sz w:val="24"/>
              </w:rPr>
              <w:t xml:space="preserve"> on water clarity. </w:t>
            </w:r>
          </w:p>
          <w:p w:rsidR="007C516E" w:rsidRDefault="007C516E" w:rsidP="00390FA5">
            <w:pPr>
              <w:spacing w:before="120"/>
              <w:jc w:val="both"/>
              <w:rPr>
                <w:sz w:val="24"/>
              </w:rPr>
            </w:pPr>
            <w:r>
              <w:rPr>
                <w:sz w:val="24"/>
              </w:rPr>
              <w:t>The default value for SECCIR is 1.00, which uses the original equation.</w:t>
            </w:r>
          </w:p>
          <w:p w:rsidR="007C516E" w:rsidRDefault="007C516E" w:rsidP="00390FA5">
            <w:pPr>
              <w:spacing w:before="120"/>
              <w:jc w:val="both"/>
              <w:rPr>
                <w:sz w:val="24"/>
              </w:rPr>
            </w:pPr>
            <w:r>
              <w:rPr>
                <w:sz w:val="24"/>
              </w:rPr>
              <w:t>Required if nutrient cycling is being modeled.</w:t>
            </w:r>
          </w:p>
        </w:tc>
      </w:tr>
      <w:tr w:rsidR="007C516E" w:rsidTr="00390FA5">
        <w:trPr>
          <w:cantSplit/>
        </w:trPr>
        <w:tc>
          <w:tcPr>
            <w:tcW w:w="2250" w:type="dxa"/>
          </w:tcPr>
          <w:p w:rsidR="007C516E" w:rsidRDefault="007C516E" w:rsidP="00390FA5">
            <w:pPr>
              <w:pStyle w:val="Heading5"/>
              <w:spacing w:before="120"/>
              <w:rPr>
                <w:caps/>
              </w:rPr>
            </w:pPr>
            <w:r>
              <w:rPr>
                <w:caps/>
              </w:rPr>
              <w:t>THETA_N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Temperature adjustment for nitrogen loss (settling)</w:t>
            </w:r>
          </w:p>
        </w:tc>
      </w:tr>
      <w:tr w:rsidR="007C516E" w:rsidTr="00390FA5">
        <w:trPr>
          <w:cantSplit/>
        </w:trPr>
        <w:tc>
          <w:tcPr>
            <w:tcW w:w="2250" w:type="dxa"/>
          </w:tcPr>
          <w:p w:rsidR="007C516E" w:rsidRDefault="007C516E" w:rsidP="00390FA5">
            <w:pPr>
              <w:pStyle w:val="Heading5"/>
              <w:spacing w:before="120"/>
              <w:rPr>
                <w:caps/>
              </w:rPr>
            </w:pPr>
            <w:r>
              <w:rPr>
                <w:caps/>
              </w:rPr>
              <w:t>THETA_P</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Temperature adjustment for phosphorus loss (settling)</w:t>
            </w:r>
          </w:p>
        </w:tc>
      </w:tr>
      <w:tr w:rsidR="007C516E" w:rsidTr="00390FA5">
        <w:trPr>
          <w:cantSplit/>
        </w:trPr>
        <w:tc>
          <w:tcPr>
            <w:tcW w:w="2250" w:type="dxa"/>
          </w:tcPr>
          <w:p w:rsidR="007C516E" w:rsidRDefault="007C516E" w:rsidP="00390FA5">
            <w:pPr>
              <w:pStyle w:val="Heading5"/>
              <w:spacing w:before="120"/>
              <w:rPr>
                <w:caps/>
              </w:rPr>
            </w:pPr>
            <w:r>
              <w:rPr>
                <w:caps/>
              </w:rPr>
              <w:t>cONC_NMIN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Minimum nitrogen concentration for settling (ppm)</w:t>
            </w:r>
          </w:p>
        </w:tc>
      </w:tr>
      <w:tr w:rsidR="007C516E" w:rsidTr="00390FA5">
        <w:trPr>
          <w:cantSplit/>
        </w:trPr>
        <w:tc>
          <w:tcPr>
            <w:tcW w:w="2250" w:type="dxa"/>
          </w:tcPr>
          <w:p w:rsidR="007C516E" w:rsidRDefault="007C516E" w:rsidP="00390FA5">
            <w:pPr>
              <w:pStyle w:val="Heading5"/>
              <w:spacing w:before="120"/>
              <w:rPr>
                <w:caps/>
              </w:rPr>
            </w:pPr>
            <w:r>
              <w:rPr>
                <w:caps/>
              </w:rPr>
              <w:t>CONC_PMIN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Minimum phosphorus concentration for settling (ppm)</w:t>
            </w:r>
          </w:p>
        </w:tc>
      </w:tr>
    </w:tbl>
    <w:p w:rsidR="007C516E" w:rsidRDefault="007C516E" w:rsidP="006667FE">
      <w:pPr>
        <w:rPr>
          <w:sz w:val="24"/>
          <w:szCs w:val="24"/>
        </w:rPr>
      </w:pPr>
    </w:p>
    <w:p w:rsidR="00CA6FC8" w:rsidRPr="006A19E5" w:rsidRDefault="006A19E5" w:rsidP="006A19E5">
      <w:pPr>
        <w:tabs>
          <w:tab w:val="center" w:pos="4680"/>
        </w:tabs>
        <w:jc w:val="both"/>
        <w:rPr>
          <w:b/>
          <w:smallCaps/>
          <w:sz w:val="28"/>
          <w:szCs w:val="28"/>
          <w:u w:val="single"/>
        </w:rPr>
      </w:pPr>
      <w:r>
        <w:rPr>
          <w:b/>
          <w:smallCaps/>
          <w:sz w:val="28"/>
          <w:szCs w:val="28"/>
          <w:u w:val="single"/>
        </w:rPr>
        <w:t xml:space="preserve">pesticide.res </w:t>
      </w:r>
    </w:p>
    <w:p w:rsidR="006969DD" w:rsidRDefault="006969DD" w:rsidP="006969DD">
      <w:pPr>
        <w:jc w:val="both"/>
        <w:rPr>
          <w:sz w:val="24"/>
        </w:rPr>
      </w:pPr>
      <w:r>
        <w:rPr>
          <w:sz w:val="24"/>
        </w:rPr>
        <w:t>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w:t>
      </w:r>
    </w:p>
    <w:p w:rsidR="002B3D02" w:rsidRDefault="002B3D02" w:rsidP="006667FE">
      <w:pPr>
        <w:rPr>
          <w:sz w:val="24"/>
          <w:szCs w:val="24"/>
        </w:rPr>
      </w:pPr>
      <w:r>
        <w:rPr>
          <w:sz w:val="24"/>
          <w:szCs w:val="24"/>
        </w:rPr>
        <w:t xml:space="preserve">Below is a sample </w:t>
      </w:r>
      <w:r w:rsidR="005410E2">
        <w:rPr>
          <w:sz w:val="24"/>
          <w:szCs w:val="24"/>
        </w:rPr>
        <w:t xml:space="preserve">partial </w:t>
      </w:r>
      <w:r>
        <w:rPr>
          <w:smallCaps/>
        </w:rPr>
        <w:t>PESTICIDE</w:t>
      </w:r>
      <w:r>
        <w:rPr>
          <w:smallCaps/>
          <w:sz w:val="24"/>
          <w:szCs w:val="24"/>
        </w:rPr>
        <w:t xml:space="preserve">.res </w:t>
      </w:r>
      <w:r w:rsidRPr="009D5112">
        <w:rPr>
          <w:sz w:val="24"/>
          <w:szCs w:val="24"/>
        </w:rPr>
        <w:t>file:</w:t>
      </w:r>
    </w:p>
    <w:p w:rsidR="005410E2" w:rsidRDefault="005410E2" w:rsidP="006667FE">
      <w:pPr>
        <w:rPr>
          <w:sz w:val="24"/>
          <w:szCs w:val="24"/>
        </w:rPr>
      </w:pPr>
    </w:p>
    <w:p w:rsidR="005410E2" w:rsidRPr="005410E2" w:rsidRDefault="005410E2" w:rsidP="005410E2">
      <w:pPr>
        <w:rPr>
          <w:sz w:val="16"/>
          <w:szCs w:val="16"/>
        </w:rPr>
      </w:pPr>
      <w:r w:rsidRPr="005410E2">
        <w:rPr>
          <w:sz w:val="16"/>
          <w:szCs w:val="16"/>
        </w:rPr>
        <w:t>pesticide.res: Reservoir pesticide inputs - asdf</w:t>
      </w:r>
      <w:proofErr w:type="gramStart"/>
      <w:r w:rsidRPr="005410E2">
        <w:rPr>
          <w:sz w:val="16"/>
          <w:szCs w:val="16"/>
        </w:rPr>
        <w:t>;lj</w:t>
      </w:r>
      <w:proofErr w:type="gramEnd"/>
    </w:p>
    <w:p w:rsidR="002F0B52" w:rsidRDefault="005410E2" w:rsidP="005410E2">
      <w:pPr>
        <w:rPr>
          <w:sz w:val="16"/>
          <w:szCs w:val="16"/>
        </w:rPr>
      </w:pPr>
      <w:r w:rsidRPr="005410E2">
        <w:rPr>
          <w:sz w:val="16"/>
          <w:szCs w:val="16"/>
        </w:rPr>
        <w:lastRenderedPageBreak/>
        <w:t xml:space="preserve">          </w:t>
      </w:r>
      <w:proofErr w:type="gramStart"/>
      <w:r w:rsidRPr="005410E2">
        <w:rPr>
          <w:sz w:val="16"/>
          <w:szCs w:val="16"/>
        </w:rPr>
        <w:t>NAME  PST</w:t>
      </w:r>
      <w:proofErr w:type="gramEnd"/>
      <w:r w:rsidRPr="005410E2">
        <w:rPr>
          <w:sz w:val="16"/>
          <w:szCs w:val="16"/>
        </w:rPr>
        <w:t xml:space="preserve">_CONC   PST_KOC   PST_MIX   PST_REA   PST_RSP   PST_STL   PST_VOL  SPST_ACT  SPST_BRY SPST_CONC  </w:t>
      </w:r>
    </w:p>
    <w:p w:rsidR="002F0B52" w:rsidRDefault="005410E2" w:rsidP="005410E2">
      <w:pPr>
        <w:rPr>
          <w:sz w:val="16"/>
          <w:szCs w:val="16"/>
        </w:rPr>
      </w:pPr>
      <w:r w:rsidRPr="005410E2">
        <w:rPr>
          <w:sz w:val="16"/>
          <w:szCs w:val="16"/>
        </w:rPr>
        <w:t xml:space="preserve">reservoir001               0.00            </w:t>
      </w:r>
      <w:r>
        <w:rPr>
          <w:sz w:val="16"/>
          <w:szCs w:val="16"/>
        </w:rPr>
        <w:t xml:space="preserve"> </w:t>
      </w:r>
      <w:r w:rsidRPr="005410E2">
        <w:rPr>
          <w:sz w:val="16"/>
          <w:szCs w:val="16"/>
        </w:rPr>
        <w:t xml:space="preserve"> 0.50             0.01            0.02            0.01       </w:t>
      </w:r>
      <w:r>
        <w:rPr>
          <w:sz w:val="16"/>
          <w:szCs w:val="16"/>
        </w:rPr>
        <w:t xml:space="preserve">  </w:t>
      </w:r>
      <w:r w:rsidRPr="005410E2">
        <w:rPr>
          <w:sz w:val="16"/>
          <w:szCs w:val="16"/>
        </w:rPr>
        <w:t xml:space="preserve">   0.20           0.010          </w:t>
      </w:r>
      <w:r>
        <w:rPr>
          <w:sz w:val="16"/>
          <w:szCs w:val="16"/>
        </w:rPr>
        <w:t xml:space="preserve">  </w:t>
      </w:r>
      <w:r w:rsidRPr="005410E2">
        <w:rPr>
          <w:sz w:val="16"/>
          <w:szCs w:val="16"/>
        </w:rPr>
        <w:t xml:space="preserve">   0.20              0.05                0.01            </w:t>
      </w:r>
    </w:p>
    <w:p w:rsidR="002F0B52" w:rsidRDefault="002F0B52" w:rsidP="005410E2">
      <w:pPr>
        <w:rPr>
          <w:sz w:val="16"/>
          <w:szCs w:val="16"/>
        </w:rPr>
      </w:pPr>
    </w:p>
    <w:p w:rsidR="002F0B52" w:rsidRDefault="002F0B52" w:rsidP="005410E2">
      <w:pPr>
        <w:rPr>
          <w:sz w:val="16"/>
          <w:szCs w:val="16"/>
        </w:rPr>
      </w:pPr>
    </w:p>
    <w:p w:rsidR="002F0B52" w:rsidRDefault="002F0B52" w:rsidP="005410E2">
      <w:pPr>
        <w:rPr>
          <w:sz w:val="16"/>
          <w:szCs w:val="16"/>
        </w:rPr>
      </w:pPr>
    </w:p>
    <w:p w:rsidR="002F0B52" w:rsidRDefault="002F0B52" w:rsidP="005410E2">
      <w:pPr>
        <w:rPr>
          <w:sz w:val="16"/>
          <w:szCs w:val="16"/>
        </w:rPr>
      </w:pPr>
    </w:p>
    <w:p w:rsidR="005410E2" w:rsidRPr="005410E2" w:rsidRDefault="005410E2" w:rsidP="005410E2">
      <w:pPr>
        <w:rPr>
          <w:sz w:val="16"/>
          <w:szCs w:val="16"/>
        </w:rPr>
      </w:pPr>
      <w:r w:rsidRPr="005410E2">
        <w:rPr>
          <w:sz w:val="16"/>
          <w:szCs w:val="16"/>
        </w:rPr>
        <w:t xml:space="preserve"> </w:t>
      </w:r>
    </w:p>
    <w:p w:rsidR="00FE6F9A" w:rsidRPr="00127CE9" w:rsidRDefault="00FE6F9A" w:rsidP="006667FE">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390FA5" w:rsidTr="00390FA5">
        <w:trPr>
          <w:cantSplit/>
        </w:trPr>
        <w:tc>
          <w:tcPr>
            <w:tcW w:w="2484" w:type="dxa"/>
            <w:tcBorders>
              <w:bottom w:val="single" w:sz="6" w:space="0" w:color="auto"/>
            </w:tcBorders>
          </w:tcPr>
          <w:p w:rsidR="00390FA5" w:rsidRDefault="00390FA5" w:rsidP="00390FA5">
            <w:pPr>
              <w:spacing w:before="120"/>
              <w:rPr>
                <w:b/>
                <w:sz w:val="24"/>
              </w:rPr>
            </w:pPr>
            <w:r>
              <w:rPr>
                <w:b/>
                <w:sz w:val="24"/>
              </w:rPr>
              <w:t>Variable name</w:t>
            </w:r>
          </w:p>
        </w:tc>
        <w:tc>
          <w:tcPr>
            <w:tcW w:w="5940" w:type="dxa"/>
            <w:tcBorders>
              <w:bottom w:val="single" w:sz="4" w:space="0" w:color="auto"/>
            </w:tcBorders>
          </w:tcPr>
          <w:p w:rsidR="00390FA5" w:rsidRDefault="00390FA5" w:rsidP="00390FA5">
            <w:pPr>
              <w:pStyle w:val="Heading1"/>
              <w:spacing w:before="120" w:after="0"/>
              <w:jc w:val="left"/>
              <w:rPr>
                <w:b/>
              </w:rPr>
            </w:pPr>
            <w:r>
              <w:rPr>
                <w:b/>
              </w:rPr>
              <w:t>Definition</w:t>
            </w:r>
          </w:p>
        </w:tc>
      </w:tr>
      <w:tr w:rsidR="009C7225" w:rsidTr="00390FA5">
        <w:trPr>
          <w:cantSplit/>
        </w:trPr>
        <w:tc>
          <w:tcPr>
            <w:tcW w:w="2484" w:type="dxa"/>
            <w:tcBorders>
              <w:bottom w:val="single" w:sz="6" w:space="0" w:color="auto"/>
            </w:tcBorders>
          </w:tcPr>
          <w:p w:rsidR="009C7225" w:rsidRDefault="009C7225" w:rsidP="009C7225">
            <w:pPr>
              <w:pStyle w:val="Heading5"/>
              <w:spacing w:before="120"/>
              <w:rPr>
                <w:caps/>
              </w:rPr>
            </w:pPr>
            <w:r>
              <w:rPr>
                <w:caps/>
              </w:rPr>
              <w:t>Title</w:t>
            </w:r>
          </w:p>
        </w:tc>
        <w:tc>
          <w:tcPr>
            <w:tcW w:w="5940" w:type="dxa"/>
            <w:tcBorders>
              <w:bottom w:val="single" w:sz="4" w:space="0" w:color="auto"/>
            </w:tcBorders>
          </w:tcPr>
          <w:p w:rsidR="009C7225" w:rsidRPr="00282F48" w:rsidRDefault="009C7225" w:rsidP="009C7225">
            <w:pPr>
              <w:spacing w:before="120"/>
              <w:jc w:val="both"/>
              <w:rPr>
                <w:sz w:val="24"/>
              </w:rPr>
            </w:pPr>
            <w:r w:rsidRPr="00282F48">
              <w:rPr>
                <w:sz w:val="24"/>
              </w:rPr>
              <w:t>The first line is reserved for user comments. This line is not processed by the model and may be left blank.</w:t>
            </w:r>
          </w:p>
          <w:p w:rsidR="009C7225" w:rsidRPr="00282F48" w:rsidRDefault="009C7225" w:rsidP="009C7225">
            <w:pPr>
              <w:spacing w:before="120"/>
              <w:jc w:val="both"/>
              <w:rPr>
                <w:sz w:val="24"/>
              </w:rPr>
            </w:pPr>
            <w:r w:rsidRPr="00282F48">
              <w:rPr>
                <w:sz w:val="24"/>
              </w:rPr>
              <w:t>Optional.</w:t>
            </w:r>
          </w:p>
        </w:tc>
      </w:tr>
      <w:tr w:rsidR="009C7225" w:rsidTr="00390FA5">
        <w:trPr>
          <w:cantSplit/>
        </w:trPr>
        <w:tc>
          <w:tcPr>
            <w:tcW w:w="2484" w:type="dxa"/>
            <w:tcBorders>
              <w:bottom w:val="single" w:sz="6" w:space="0" w:color="auto"/>
            </w:tcBorders>
          </w:tcPr>
          <w:p w:rsidR="009C7225" w:rsidRDefault="009C7225" w:rsidP="009C7225">
            <w:pPr>
              <w:pStyle w:val="Heading5"/>
              <w:spacing w:before="120"/>
              <w:rPr>
                <w:caps/>
              </w:rPr>
            </w:pPr>
            <w:r>
              <w:rPr>
                <w:caps/>
              </w:rPr>
              <w:t>header</w:t>
            </w:r>
          </w:p>
        </w:tc>
        <w:tc>
          <w:tcPr>
            <w:tcW w:w="5940" w:type="dxa"/>
            <w:tcBorders>
              <w:bottom w:val="single" w:sz="4" w:space="0" w:color="auto"/>
            </w:tcBorders>
          </w:tcPr>
          <w:p w:rsidR="009C7225" w:rsidRPr="00282F48" w:rsidRDefault="009C7225" w:rsidP="009C7225">
            <w:pPr>
              <w:keepNext/>
              <w:spacing w:before="120"/>
              <w:jc w:val="both"/>
              <w:outlineLvl w:val="0"/>
              <w:rPr>
                <w:sz w:val="24"/>
              </w:rPr>
            </w:pPr>
            <w:r>
              <w:rPr>
                <w:sz w:val="24"/>
              </w:rPr>
              <w:t xml:space="preserve">Headers for the nutrients.res file.  </w:t>
            </w:r>
          </w:p>
        </w:tc>
      </w:tr>
      <w:tr w:rsidR="00390FA5" w:rsidTr="00390FA5">
        <w:trPr>
          <w:cantSplit/>
        </w:trPr>
        <w:tc>
          <w:tcPr>
            <w:tcW w:w="2484" w:type="dxa"/>
          </w:tcPr>
          <w:p w:rsidR="00390FA5" w:rsidRDefault="00390FA5" w:rsidP="00390FA5">
            <w:pPr>
              <w:spacing w:before="120"/>
              <w:rPr>
                <w:caps/>
                <w:sz w:val="24"/>
              </w:rPr>
            </w:pPr>
            <w:r>
              <w:rPr>
                <w:caps/>
                <w:sz w:val="24"/>
              </w:rPr>
              <w:t>name</w:t>
            </w:r>
          </w:p>
        </w:tc>
        <w:tc>
          <w:tcPr>
            <w:tcW w:w="5940" w:type="dxa"/>
            <w:tcBorders>
              <w:bottom w:val="dotted" w:sz="4" w:space="0" w:color="auto"/>
            </w:tcBorders>
          </w:tcPr>
          <w:p w:rsidR="00390FA5" w:rsidRDefault="00390FA5" w:rsidP="00390FA5">
            <w:pPr>
              <w:rPr>
                <w:sz w:val="24"/>
              </w:rPr>
            </w:pPr>
            <w:r>
              <w:rPr>
                <w:sz w:val="24"/>
              </w:rPr>
              <w:t>Reservoir pesticide Name</w:t>
            </w:r>
          </w:p>
        </w:tc>
      </w:tr>
      <w:tr w:rsidR="00390FA5" w:rsidTr="00390FA5">
        <w:trPr>
          <w:cantSplit/>
        </w:trPr>
        <w:tc>
          <w:tcPr>
            <w:tcW w:w="2484" w:type="dxa"/>
          </w:tcPr>
          <w:p w:rsidR="00390FA5" w:rsidRDefault="000233B9" w:rsidP="00390FA5">
            <w:pPr>
              <w:spacing w:before="120"/>
              <w:rPr>
                <w:caps/>
                <w:sz w:val="24"/>
              </w:rPr>
            </w:pPr>
            <w:r>
              <w:rPr>
                <w:caps/>
                <w:sz w:val="24"/>
              </w:rPr>
              <w:t>pst_con</w:t>
            </w:r>
            <w:r w:rsidR="00127CE9">
              <w:rPr>
                <w:caps/>
                <w:sz w:val="24"/>
              </w:rPr>
              <w:t>C</w:t>
            </w:r>
          </w:p>
        </w:tc>
        <w:tc>
          <w:tcPr>
            <w:tcW w:w="5940" w:type="dxa"/>
          </w:tcPr>
          <w:p w:rsidR="000233B9" w:rsidRDefault="000233B9" w:rsidP="000233B9">
            <w:pPr>
              <w:spacing w:before="120"/>
              <w:jc w:val="both"/>
              <w:rPr>
                <w:sz w:val="24"/>
              </w:rPr>
            </w:pPr>
            <w:r>
              <w:rPr>
                <w:sz w:val="24"/>
              </w:rPr>
              <w:t>Initial pesticide concentration in the Lake water for the pesticide defined by IRTPEST (mg/m</w:t>
            </w:r>
            <w:r>
              <w:rPr>
                <w:sz w:val="24"/>
                <w:vertAlign w:val="superscript"/>
              </w:rPr>
              <w:t>3</w:t>
            </w:r>
            <w:r>
              <w:rPr>
                <w:sz w:val="24"/>
              </w:rPr>
              <w:t>).</w:t>
            </w:r>
          </w:p>
          <w:p w:rsidR="000233B9" w:rsidRDefault="000233B9" w:rsidP="000233B9">
            <w:pPr>
              <w:spacing w:before="120"/>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ORGP is not going to be important if the reservoir is in operation at the beginning of the simulation. However, if the reservoir starts operation in the middle of a simulation, this value needs to be reasonably accurate.</w:t>
            </w:r>
          </w:p>
          <w:p w:rsidR="00390FA5" w:rsidRDefault="000233B9" w:rsidP="000233B9">
            <w:pPr>
              <w:rPr>
                <w:i/>
              </w:rPr>
            </w:pPr>
            <w:r w:rsidRPr="001C26B8">
              <w:t>Required if pesticide cycling is being modeled.</w:t>
            </w:r>
          </w:p>
        </w:tc>
      </w:tr>
      <w:tr w:rsidR="00390FA5" w:rsidTr="00390FA5">
        <w:trPr>
          <w:cantSplit/>
        </w:trPr>
        <w:tc>
          <w:tcPr>
            <w:tcW w:w="2484" w:type="dxa"/>
          </w:tcPr>
          <w:p w:rsidR="00390FA5" w:rsidRDefault="000233B9" w:rsidP="00390FA5">
            <w:pPr>
              <w:spacing w:before="120"/>
              <w:rPr>
                <w:caps/>
                <w:sz w:val="24"/>
              </w:rPr>
            </w:pPr>
            <w:r>
              <w:rPr>
                <w:caps/>
                <w:sz w:val="24"/>
              </w:rPr>
              <w:lastRenderedPageBreak/>
              <w:t>pst_koc</w:t>
            </w:r>
          </w:p>
        </w:tc>
        <w:tc>
          <w:tcPr>
            <w:tcW w:w="5940" w:type="dxa"/>
            <w:tcBorders>
              <w:top w:val="dotted" w:sz="4" w:space="0" w:color="auto"/>
              <w:bottom w:val="dotted" w:sz="4" w:space="0" w:color="auto"/>
            </w:tcBorders>
          </w:tcPr>
          <w:p w:rsidR="000233B9" w:rsidRDefault="000233B9" w:rsidP="000233B9">
            <w:pPr>
              <w:pStyle w:val="Heading1"/>
              <w:spacing w:before="120" w:after="0"/>
              <w:jc w:val="left"/>
            </w:pPr>
            <w:proofErr w:type="gramStart"/>
            <w:r>
              <w:t>Pesticide partition coefficient between water and sediment (m</w:t>
            </w:r>
            <w:r>
              <w:rPr>
                <w:vertAlign w:val="superscript"/>
              </w:rPr>
              <w:t>3</w:t>
            </w:r>
            <w:r>
              <w:t>/g).</w:t>
            </w:r>
            <w:proofErr w:type="gramEnd"/>
            <w:r>
              <w:t xml:space="preserve"> </w:t>
            </w:r>
          </w:p>
          <w:p w:rsidR="000233B9" w:rsidRDefault="000233B9" w:rsidP="000233B9">
            <w:pPr>
              <w:pStyle w:val="BodyText"/>
              <w:spacing w:before="120" w:line="240" w:lineRule="auto"/>
            </w:pPr>
            <w:r>
              <w:t>The pesticide partition coefficient can be estimated from the octanol-water partition coefficient (Chapra, 1997):</w:t>
            </w:r>
          </w:p>
          <w:p w:rsidR="000233B9" w:rsidRDefault="000233B9" w:rsidP="000233B9">
            <w:pPr>
              <w:pStyle w:val="BodyText"/>
              <w:spacing w:before="120" w:line="240" w:lineRule="auto"/>
            </w:pPr>
            <w:r>
              <w:rPr>
                <w:position w:val="-12"/>
              </w:rPr>
              <w:object w:dxaOrig="2260" w:dyaOrig="380">
                <v:shape id="_x0000_i1076" type="#_x0000_t75" style="width:114pt;height:18pt" o:ole="" fillcolor="window">
                  <v:imagedata r:id="rId95" o:title=""/>
                </v:shape>
                <o:OLEObject Type="Embed" ProgID="Equation.3" ShapeID="_x0000_i1076" DrawAspect="Content" ObjectID="_1563609572" r:id="rId111"/>
              </w:object>
            </w:r>
          </w:p>
          <w:p w:rsidR="000233B9" w:rsidRDefault="000233B9" w:rsidP="000233B9">
            <w:pPr>
              <w:pStyle w:val="Heading1"/>
              <w:spacing w:before="120" w:after="0"/>
              <w:jc w:val="left"/>
            </w:pPr>
            <w:proofErr w:type="gramStart"/>
            <w:r>
              <w:t>where</w:t>
            </w:r>
            <w:proofErr w:type="gramEnd"/>
            <w:r>
              <w:t xml:space="preserve"> </w:t>
            </w:r>
            <w:r>
              <w:rPr>
                <w:i/>
              </w:rPr>
              <w:t>K</w:t>
            </w:r>
            <w:r>
              <w:rPr>
                <w:i/>
                <w:vertAlign w:val="subscript"/>
              </w:rPr>
              <w:t>d</w:t>
            </w:r>
            <w:r>
              <w:t xml:space="preserve"> is the pesticide partition coefficient (m</w:t>
            </w:r>
            <w:r>
              <w:rPr>
                <w:vertAlign w:val="superscript"/>
              </w:rPr>
              <w:t>3</w:t>
            </w:r>
            <w:r>
              <w:t xml:space="preserve">/g) and </w:t>
            </w:r>
            <w:r>
              <w:rPr>
                <w:i/>
              </w:rPr>
              <w:t>K</w:t>
            </w:r>
            <w:r>
              <w:rPr>
                <w:i/>
                <w:vertAlign w:val="subscript"/>
              </w:rPr>
              <w:t>ow</w:t>
            </w:r>
            <w:r>
              <w:t xml:space="preserve"> is the pesticide’s octanol-water partition coefficient (</w:t>
            </w:r>
            <w:r>
              <w:rPr>
                <w:position w:val="-12"/>
              </w:rPr>
              <w:object w:dxaOrig="2299" w:dyaOrig="440">
                <v:shape id="_x0000_i1077" type="#_x0000_t75" style="width:114pt;height:24pt" o:ole="" fillcolor="window">
                  <v:imagedata r:id="rId97" o:title=""/>
                </v:shape>
                <o:OLEObject Type="Embed" ProgID="Equation.3" ShapeID="_x0000_i1077" DrawAspect="Content" ObjectID="_1563609573" r:id="rId112"/>
              </w:object>
            </w:r>
            <w:r>
              <w:t>). Values for the octanol-water partition coefficient have been published for many chemicals. If a published value cannot be found, it can be estimated from solubility (Chapra, 1997):</w:t>
            </w:r>
          </w:p>
          <w:p w:rsidR="000233B9" w:rsidRDefault="000233B9" w:rsidP="000233B9">
            <w:pPr>
              <w:pStyle w:val="BodyText"/>
              <w:spacing w:before="120" w:line="240" w:lineRule="auto"/>
            </w:pPr>
            <w:r>
              <w:rPr>
                <w:position w:val="-12"/>
              </w:rPr>
              <w:object w:dxaOrig="3440" w:dyaOrig="360">
                <v:shape id="_x0000_i1078" type="#_x0000_t75" style="width:174pt;height:18pt" o:ole="" fillcolor="window">
                  <v:imagedata r:id="rId99" o:title=""/>
                </v:shape>
                <o:OLEObject Type="Embed" ProgID="Equation.3" ShapeID="_x0000_i1078" DrawAspect="Content" ObjectID="_1563609574" r:id="rId113"/>
              </w:object>
            </w:r>
          </w:p>
          <w:p w:rsidR="000233B9" w:rsidRDefault="000233B9" w:rsidP="000233B9">
            <w:pPr>
              <w:pStyle w:val="BodyText"/>
              <w:spacing w:before="120" w:line="240" w:lineRule="auto"/>
            </w:pPr>
            <w:proofErr w:type="gramStart"/>
            <w:r>
              <w:t>where</w:t>
            </w:r>
            <w:proofErr w:type="gramEnd"/>
            <w:r>
              <w:t xml:space="preserve"> </w:t>
            </w:r>
            <w:r>
              <w:rPr>
                <w:position w:val="-12"/>
              </w:rPr>
              <w:object w:dxaOrig="560" w:dyaOrig="360">
                <v:shape id="_x0000_i1079" type="#_x0000_t75" style="width:30pt;height:18pt" o:ole="" fillcolor="window">
                  <v:imagedata r:id="rId101" o:title=""/>
                </v:shape>
                <o:OLEObject Type="Embed" ProgID="Equation.3" ShapeID="_x0000_i1079" DrawAspect="Content" ObjectID="_1563609575" r:id="rId114"/>
              </w:object>
            </w:r>
            <w:r>
              <w:t xml:space="preserve"> is the pesticide solubility (μmoles/L). The solubility in these units is calculated:</w:t>
            </w:r>
          </w:p>
          <w:p w:rsidR="000233B9" w:rsidRDefault="000233B9" w:rsidP="000233B9">
            <w:pPr>
              <w:rPr>
                <w:sz w:val="24"/>
              </w:rPr>
            </w:pPr>
            <w:r>
              <w:rPr>
                <w:position w:val="-24"/>
                <w:sz w:val="24"/>
              </w:rPr>
              <w:object w:dxaOrig="1840" w:dyaOrig="620">
                <v:shape id="_x0000_i1080" type="#_x0000_t75" style="width:90pt;height:30pt" o:ole="" fillcolor="window">
                  <v:imagedata r:id="rId103" o:title=""/>
                </v:shape>
                <o:OLEObject Type="Embed" ProgID="Equation.3" ShapeID="_x0000_i1080" DrawAspect="Content" ObjectID="_1563609576" r:id="rId115"/>
              </w:object>
            </w:r>
          </w:p>
          <w:p w:rsidR="000233B9" w:rsidRDefault="000233B9" w:rsidP="000233B9">
            <w:pPr>
              <w:rPr>
                <w:sz w:val="24"/>
              </w:rPr>
            </w:pPr>
            <w:proofErr w:type="gramStart"/>
            <w:r>
              <w:rPr>
                <w:sz w:val="24"/>
              </w:rPr>
              <w:t>where</w:t>
            </w:r>
            <w:proofErr w:type="gramEnd"/>
            <w:r>
              <w:rPr>
                <w:sz w:val="24"/>
              </w:rPr>
              <w:t xml:space="preserve"> </w:t>
            </w:r>
            <w:r>
              <w:rPr>
                <w:position w:val="-12"/>
                <w:sz w:val="24"/>
              </w:rPr>
              <w:object w:dxaOrig="560" w:dyaOrig="360">
                <v:shape id="_x0000_i1081" type="#_x0000_t75" style="width:30pt;height:18pt" o:ole="" fillcolor="window">
                  <v:imagedata r:id="rId101" o:title=""/>
                </v:shape>
                <o:OLEObject Type="Embed" ProgID="Equation.3" ShapeID="_x0000_i1081" DrawAspect="Content" ObjectID="_1563609577" r:id="rId116"/>
              </w:object>
            </w:r>
            <w:r>
              <w:rPr>
                <w:sz w:val="24"/>
              </w:rPr>
              <w:t xml:space="preserve"> is the pesticide solubility (μmoles/L), </w:t>
            </w:r>
            <w:r>
              <w:rPr>
                <w:i/>
                <w:sz w:val="24"/>
              </w:rPr>
              <w:t>pst</w:t>
            </w:r>
            <w:r>
              <w:rPr>
                <w:i/>
                <w:sz w:val="24"/>
                <w:vertAlign w:val="subscript"/>
              </w:rPr>
              <w:t>sol</w:t>
            </w:r>
            <w:r>
              <w:rPr>
                <w:sz w:val="24"/>
              </w:rPr>
              <w:t xml:space="preserve"> is the pesticide solubility (mg/L) and </w:t>
            </w:r>
            <w:r>
              <w:rPr>
                <w:i/>
                <w:sz w:val="24"/>
              </w:rPr>
              <w:t>MW</w:t>
            </w:r>
            <w:r>
              <w:rPr>
                <w:sz w:val="24"/>
              </w:rPr>
              <w:t xml:space="preserve"> is the molecular weight (g/mole).</w:t>
            </w:r>
          </w:p>
          <w:p w:rsidR="000233B9" w:rsidRDefault="000233B9" w:rsidP="000233B9">
            <w:pPr>
              <w:spacing w:before="120"/>
              <w:rPr>
                <w:sz w:val="24"/>
                <w:szCs w:val="24"/>
              </w:rPr>
            </w:pPr>
            <w:r w:rsidRPr="00A227D5">
              <w:rPr>
                <w:sz w:val="24"/>
                <w:szCs w:val="24"/>
              </w:rPr>
              <w:t xml:space="preserve">PST_KOC ranges between </w:t>
            </w:r>
            <w:smartTag w:uri="urn:schemas-microsoft-com:office:smarttags" w:element="time">
              <w:smartTagPr>
                <w:attr w:name="Minute" w:val="50"/>
                <w:attr w:name="Hour" w:val="9"/>
              </w:smartTagPr>
              <w:r w:rsidRPr="00A227D5">
                <w:rPr>
                  <w:sz w:val="24"/>
                  <w:szCs w:val="24"/>
                </w:rPr>
                <w:t>10</w:t>
              </w:r>
              <w:r w:rsidRPr="00A227D5">
                <w:rPr>
                  <w:sz w:val="24"/>
                  <w:szCs w:val="24"/>
                  <w:vertAlign w:val="superscript"/>
                </w:rPr>
                <w:t>-4</w:t>
              </w:r>
              <w:r w:rsidRPr="00A227D5">
                <w:rPr>
                  <w:sz w:val="24"/>
                  <w:szCs w:val="24"/>
                </w:rPr>
                <w:t xml:space="preserve"> to 10</w:t>
              </w:r>
            </w:smartTag>
            <w:r w:rsidRPr="00A227D5">
              <w:rPr>
                <w:sz w:val="24"/>
                <w:szCs w:val="24"/>
              </w:rPr>
              <w:t xml:space="preserve"> m</w:t>
            </w:r>
            <w:r w:rsidRPr="00A227D5">
              <w:rPr>
                <w:sz w:val="24"/>
                <w:szCs w:val="24"/>
                <w:vertAlign w:val="superscript"/>
              </w:rPr>
              <w:t>3</w:t>
            </w:r>
            <w:r w:rsidRPr="00A227D5">
              <w:rPr>
                <w:sz w:val="24"/>
                <w:szCs w:val="24"/>
              </w:rPr>
              <w:t>/g.</w:t>
            </w:r>
          </w:p>
          <w:p w:rsidR="000233B9" w:rsidRPr="00307EE3" w:rsidRDefault="000233B9" w:rsidP="000233B9">
            <w:pPr>
              <w:pStyle w:val="Heading1"/>
              <w:spacing w:before="120" w:after="0"/>
              <w:rPr>
                <w:sz w:val="20"/>
              </w:rPr>
            </w:pPr>
            <w:proofErr w:type="gramStart"/>
            <w:r w:rsidRPr="00307EE3">
              <w:rPr>
                <w:sz w:val="20"/>
              </w:rPr>
              <w:t>Required if pesticide cycling is being modeled.</w:t>
            </w:r>
            <w:proofErr w:type="gramEnd"/>
          </w:p>
          <w:p w:rsidR="00390FA5" w:rsidRDefault="00390FA5" w:rsidP="00390FA5">
            <w:pPr>
              <w:spacing w:before="120"/>
              <w:jc w:val="both"/>
              <w:rPr>
                <w:sz w:val="24"/>
              </w:rPr>
            </w:pPr>
          </w:p>
        </w:tc>
      </w:tr>
      <w:tr w:rsidR="00390FA5" w:rsidTr="00390FA5">
        <w:trPr>
          <w:cantSplit/>
        </w:trPr>
        <w:tc>
          <w:tcPr>
            <w:tcW w:w="2484" w:type="dxa"/>
          </w:tcPr>
          <w:p w:rsidR="00390FA5" w:rsidRDefault="001411A1" w:rsidP="00390FA5">
            <w:pPr>
              <w:spacing w:before="120"/>
              <w:rPr>
                <w:caps/>
                <w:sz w:val="24"/>
              </w:rPr>
            </w:pPr>
            <w:r>
              <w:rPr>
                <w:caps/>
                <w:sz w:val="24"/>
              </w:rPr>
              <w:t>PST_MIX</w:t>
            </w:r>
          </w:p>
        </w:tc>
        <w:tc>
          <w:tcPr>
            <w:tcW w:w="5940" w:type="dxa"/>
            <w:tcBorders>
              <w:top w:val="dotted" w:sz="4" w:space="0" w:color="auto"/>
              <w:bottom w:val="dotted" w:sz="4" w:space="0" w:color="auto"/>
            </w:tcBorders>
          </w:tcPr>
          <w:p w:rsidR="008C60A8" w:rsidRPr="00307EE3" w:rsidRDefault="008C60A8" w:rsidP="008C60A8">
            <w:pPr>
              <w:pStyle w:val="Heading1"/>
              <w:spacing w:before="120" w:after="0"/>
              <w:rPr>
                <w:szCs w:val="24"/>
              </w:rPr>
            </w:pPr>
            <w:r w:rsidRPr="00307EE3">
              <w:rPr>
                <w:szCs w:val="24"/>
              </w:rPr>
              <w:t>Pesticide diffusion or mixing velocity (m/day)</w:t>
            </w:r>
          </w:p>
          <w:p w:rsidR="008C60A8" w:rsidRPr="00307EE3" w:rsidRDefault="008C60A8" w:rsidP="008C60A8">
            <w:pPr>
              <w:pStyle w:val="BodyText"/>
              <w:spacing w:before="120" w:line="240" w:lineRule="auto"/>
              <w:rPr>
                <w:szCs w:val="24"/>
              </w:rPr>
            </w:pPr>
            <w:r w:rsidRPr="00307EE3">
              <w:rPr>
                <w:szCs w:val="24"/>
              </w:rPr>
              <w:t xml:space="preserve">The diffusive mixing velocity, </w:t>
            </w:r>
            <w:r w:rsidRPr="00307EE3">
              <w:rPr>
                <w:i/>
                <w:szCs w:val="24"/>
              </w:rPr>
              <w:t>v</w:t>
            </w:r>
            <w:r w:rsidRPr="00307EE3">
              <w:rPr>
                <w:i/>
                <w:szCs w:val="24"/>
                <w:vertAlign w:val="subscript"/>
              </w:rPr>
              <w:t>d</w:t>
            </w:r>
            <w:r w:rsidRPr="00307EE3">
              <w:rPr>
                <w:szCs w:val="24"/>
              </w:rPr>
              <w:t>, can be estimated from the empirically derived formula (Chapra, 1997):</w:t>
            </w:r>
          </w:p>
          <w:p w:rsidR="008C60A8" w:rsidRPr="00307EE3" w:rsidRDefault="008C60A8" w:rsidP="008C60A8">
            <w:pPr>
              <w:pStyle w:val="BodyText"/>
              <w:spacing w:before="120" w:line="240" w:lineRule="auto"/>
              <w:rPr>
                <w:szCs w:val="24"/>
              </w:rPr>
            </w:pPr>
            <w:r w:rsidRPr="00307EE3">
              <w:rPr>
                <w:position w:val="-24"/>
                <w:szCs w:val="24"/>
              </w:rPr>
              <w:object w:dxaOrig="2280" w:dyaOrig="620">
                <v:shape id="_x0000_i1082" type="#_x0000_t75" style="width:114pt;height:30pt" o:ole="" fillcolor="window">
                  <v:imagedata r:id="rId106" o:title=""/>
                </v:shape>
                <o:OLEObject Type="Embed" ProgID="Equation.3" ShapeID="_x0000_i1082" DrawAspect="Content" ObjectID="_1563609578" r:id="rId117"/>
              </w:object>
            </w:r>
          </w:p>
          <w:p w:rsidR="008C60A8" w:rsidRPr="00307EE3" w:rsidRDefault="008C60A8" w:rsidP="008C60A8">
            <w:pPr>
              <w:pStyle w:val="BodyText"/>
              <w:spacing w:before="120" w:line="240" w:lineRule="auto"/>
              <w:rPr>
                <w:szCs w:val="24"/>
              </w:rPr>
            </w:pPr>
            <w:proofErr w:type="gramStart"/>
            <w:r w:rsidRPr="00307EE3">
              <w:rPr>
                <w:szCs w:val="24"/>
              </w:rPr>
              <w:t>where</w:t>
            </w:r>
            <w:proofErr w:type="gramEnd"/>
            <w:r w:rsidRPr="00307EE3">
              <w:rPr>
                <w:szCs w:val="24"/>
              </w:rPr>
              <w:t xml:space="preserve"> </w:t>
            </w:r>
            <w:r w:rsidRPr="00307EE3">
              <w:rPr>
                <w:i/>
                <w:szCs w:val="24"/>
              </w:rPr>
              <w:t>v</w:t>
            </w:r>
            <w:r w:rsidRPr="00307EE3">
              <w:rPr>
                <w:i/>
                <w:szCs w:val="24"/>
                <w:vertAlign w:val="subscript"/>
              </w:rPr>
              <w:t>d</w:t>
            </w:r>
            <w:r w:rsidRPr="00307EE3">
              <w:rPr>
                <w:szCs w:val="24"/>
              </w:rPr>
              <w:t xml:space="preserve"> is the rate of diffusion or mixing velocity (m/day), </w:t>
            </w:r>
            <w:r w:rsidRPr="00307EE3">
              <w:rPr>
                <w:i/>
                <w:szCs w:val="24"/>
              </w:rPr>
              <w:sym w:font="Symbol" w:char="F066"/>
            </w:r>
            <w:r w:rsidRPr="00307EE3">
              <w:rPr>
                <w:szCs w:val="24"/>
              </w:rPr>
              <w:t xml:space="preserve"> is the sediment porosity, and </w:t>
            </w:r>
            <w:r w:rsidRPr="00307EE3">
              <w:rPr>
                <w:i/>
                <w:szCs w:val="24"/>
              </w:rPr>
              <w:t>MW</w:t>
            </w:r>
            <w:r w:rsidRPr="00307EE3">
              <w:rPr>
                <w:szCs w:val="24"/>
              </w:rPr>
              <w:t xml:space="preserve"> is the molecular weight of the pesticide compound.</w:t>
            </w:r>
          </w:p>
          <w:p w:rsidR="00390FA5" w:rsidRDefault="008C60A8" w:rsidP="00307EE3">
            <w:pPr>
              <w:pStyle w:val="Heading1"/>
              <w:spacing w:before="120" w:after="0"/>
            </w:pPr>
            <w:proofErr w:type="gramStart"/>
            <w:r w:rsidRPr="00307EE3">
              <w:rPr>
                <w:sz w:val="20"/>
              </w:rPr>
              <w:t>Required if pesticide cycling is being modeled.</w:t>
            </w:r>
            <w:proofErr w:type="gramEnd"/>
          </w:p>
        </w:tc>
      </w:tr>
      <w:tr w:rsidR="008C60A8" w:rsidTr="00390FA5">
        <w:trPr>
          <w:cantSplit/>
        </w:trPr>
        <w:tc>
          <w:tcPr>
            <w:tcW w:w="2484" w:type="dxa"/>
          </w:tcPr>
          <w:p w:rsidR="008C60A8" w:rsidRDefault="00285D32" w:rsidP="00390FA5">
            <w:pPr>
              <w:spacing w:before="120"/>
              <w:rPr>
                <w:caps/>
                <w:sz w:val="24"/>
              </w:rPr>
            </w:pPr>
            <w:r>
              <w:rPr>
                <w:caps/>
                <w:sz w:val="24"/>
              </w:rPr>
              <w:lastRenderedPageBreak/>
              <w:t>PST_REA</w:t>
            </w:r>
          </w:p>
        </w:tc>
        <w:tc>
          <w:tcPr>
            <w:tcW w:w="5940" w:type="dxa"/>
            <w:tcBorders>
              <w:top w:val="dotted" w:sz="4" w:space="0" w:color="auto"/>
              <w:bottom w:val="dotted" w:sz="4" w:space="0" w:color="auto"/>
            </w:tcBorders>
          </w:tcPr>
          <w:p w:rsidR="00285D32" w:rsidRPr="00307EE3" w:rsidRDefault="00285D32" w:rsidP="00285D32">
            <w:pPr>
              <w:pStyle w:val="Heading1"/>
              <w:spacing w:before="120" w:after="0"/>
            </w:pPr>
            <w:r w:rsidRPr="00307EE3">
              <w:t>Reaction coefficient of the pesticide in lake water (day</w:t>
            </w:r>
            <w:r w:rsidRPr="00307EE3">
              <w:rPr>
                <w:vertAlign w:val="superscript"/>
              </w:rPr>
              <w:t>-1</w:t>
            </w:r>
            <w:r w:rsidRPr="00307EE3">
              <w:t>)</w:t>
            </w:r>
          </w:p>
          <w:p w:rsidR="00285D32" w:rsidRPr="00307EE3" w:rsidRDefault="00285D32" w:rsidP="00285D32">
            <w:pPr>
              <w:pStyle w:val="BodyText"/>
              <w:spacing w:before="120" w:line="240" w:lineRule="auto"/>
            </w:pPr>
            <w:r w:rsidRPr="00307EE3">
              <w:t>The rate constant is related to the aqueous half-life:</w:t>
            </w:r>
          </w:p>
          <w:p w:rsidR="00285D32" w:rsidRPr="00307EE3" w:rsidRDefault="00285D32" w:rsidP="00285D32">
            <w:pPr>
              <w:pStyle w:val="BodyText"/>
              <w:spacing w:before="120" w:line="240" w:lineRule="auto"/>
            </w:pPr>
            <w:r w:rsidRPr="00307EE3">
              <w:rPr>
                <w:position w:val="-32"/>
              </w:rPr>
              <w:object w:dxaOrig="1320" w:dyaOrig="700">
                <v:shape id="_x0000_i1083" type="#_x0000_t75" style="width:66pt;height:36pt" o:ole="" fillcolor="window">
                  <v:imagedata r:id="rId85" o:title=""/>
                </v:shape>
                <o:OLEObject Type="Embed" ProgID="Equation.3" ShapeID="_x0000_i1083" DrawAspect="Content" ObjectID="_1563609579" r:id="rId118"/>
              </w:object>
            </w:r>
            <w:r w:rsidRPr="00307EE3">
              <w:tab/>
            </w:r>
          </w:p>
          <w:p w:rsidR="00285D32" w:rsidRDefault="00285D32" w:rsidP="00285D32">
            <w:pPr>
              <w:spacing w:before="120"/>
              <w:jc w:val="both"/>
              <w:rPr>
                <w:sz w:val="24"/>
              </w:rPr>
            </w:pPr>
            <w:r w:rsidRPr="00307EE3">
              <w:rPr>
                <w:sz w:val="24"/>
              </w:rPr>
              <w:t xml:space="preserve">where </w:t>
            </w:r>
            <w:r w:rsidRPr="00307EE3">
              <w:rPr>
                <w:i/>
                <w:sz w:val="24"/>
              </w:rPr>
              <w:t>k</w:t>
            </w:r>
            <w:r w:rsidRPr="00307EE3">
              <w:rPr>
                <w:i/>
                <w:sz w:val="24"/>
                <w:vertAlign w:val="subscript"/>
              </w:rPr>
              <w:t>p,aq</w:t>
            </w:r>
            <w:r w:rsidRPr="00307EE3">
              <w:rPr>
                <w:sz w:val="24"/>
              </w:rPr>
              <w:t xml:space="preserve"> is the rate constant for degradation or removal of pesticide in the water (1/day), and </w:t>
            </w:r>
            <w:r w:rsidRPr="00307EE3">
              <w:rPr>
                <w:i/>
                <w:sz w:val="24"/>
              </w:rPr>
              <w:t>t</w:t>
            </w:r>
            <w:r w:rsidRPr="00307EE3">
              <w:rPr>
                <w:sz w:val="24"/>
                <w:vertAlign w:val="subscript"/>
              </w:rPr>
              <w:t>1/2,</w:t>
            </w:r>
            <w:r w:rsidRPr="00307EE3">
              <w:rPr>
                <w:i/>
                <w:sz w:val="24"/>
                <w:vertAlign w:val="subscript"/>
              </w:rPr>
              <w:t>aq</w:t>
            </w:r>
            <w:r w:rsidRPr="00307EE3">
              <w:rPr>
                <w:sz w:val="24"/>
              </w:rPr>
              <w:t xml:space="preserve"> is the aqueous half-life for the pesticide (days).</w:t>
            </w:r>
          </w:p>
          <w:p w:rsidR="00503FED" w:rsidRPr="00307EE3" w:rsidRDefault="00503FED" w:rsidP="00503FED">
            <w:pPr>
              <w:jc w:val="both"/>
              <w:rPr>
                <w:sz w:val="24"/>
              </w:rPr>
            </w:pPr>
          </w:p>
          <w:p w:rsidR="008C60A8" w:rsidRPr="00324794" w:rsidRDefault="00285D32" w:rsidP="00503FED">
            <w:pPr>
              <w:rPr>
                <w:rFonts w:asciiTheme="minorHAnsi" w:hAnsiTheme="minorHAnsi"/>
                <w:szCs w:val="24"/>
              </w:rPr>
            </w:pPr>
            <w:r w:rsidRPr="00545C19">
              <w:t>Required if pesticide cycling is being modeled.</w:t>
            </w:r>
          </w:p>
        </w:tc>
      </w:tr>
      <w:tr w:rsidR="00285D32" w:rsidTr="00390FA5">
        <w:trPr>
          <w:cantSplit/>
        </w:trPr>
        <w:tc>
          <w:tcPr>
            <w:tcW w:w="2484" w:type="dxa"/>
          </w:tcPr>
          <w:p w:rsidR="00285D32" w:rsidRDefault="00285D32" w:rsidP="00390FA5">
            <w:pPr>
              <w:spacing w:before="120"/>
              <w:rPr>
                <w:caps/>
                <w:sz w:val="24"/>
              </w:rPr>
            </w:pPr>
            <w:r>
              <w:rPr>
                <w:caps/>
                <w:sz w:val="24"/>
              </w:rPr>
              <w:t>PST_RSP</w:t>
            </w:r>
          </w:p>
        </w:tc>
        <w:tc>
          <w:tcPr>
            <w:tcW w:w="5940" w:type="dxa"/>
            <w:tcBorders>
              <w:top w:val="dotted" w:sz="4" w:space="0" w:color="auto"/>
              <w:bottom w:val="dotted" w:sz="4" w:space="0" w:color="auto"/>
            </w:tcBorders>
          </w:tcPr>
          <w:p w:rsidR="00285D32" w:rsidRPr="00307EE3" w:rsidRDefault="00285D32" w:rsidP="00285D32">
            <w:pPr>
              <w:pStyle w:val="Heading1"/>
              <w:spacing w:before="120" w:after="0"/>
              <w:rPr>
                <w:szCs w:val="24"/>
              </w:rPr>
            </w:pPr>
            <w:r w:rsidRPr="00307EE3">
              <w:rPr>
                <w:szCs w:val="24"/>
              </w:rPr>
              <w:t>Resuspension velocity of pesticide sorbed to sediment (m/day).</w:t>
            </w:r>
          </w:p>
          <w:p w:rsidR="00285D32" w:rsidRPr="00307EE3" w:rsidRDefault="00285D32" w:rsidP="00285D32">
            <w:pPr>
              <w:spacing w:before="120"/>
              <w:jc w:val="both"/>
              <w:rPr>
                <w:sz w:val="24"/>
                <w:szCs w:val="24"/>
              </w:rPr>
            </w:pPr>
            <w:r w:rsidRPr="00307EE3">
              <w:rPr>
                <w:sz w:val="24"/>
                <w:szCs w:val="24"/>
              </w:rPr>
              <w:t>Pesticide in the sediment layer is available for resuspension which transfers it back into the water.</w:t>
            </w:r>
          </w:p>
          <w:p w:rsidR="00285D32" w:rsidRPr="00307EE3" w:rsidRDefault="00285D32" w:rsidP="00285D32">
            <w:pPr>
              <w:pStyle w:val="Heading1"/>
              <w:spacing w:before="120" w:after="0"/>
              <w:jc w:val="left"/>
              <w:rPr>
                <w:szCs w:val="24"/>
              </w:rPr>
            </w:pPr>
            <w:proofErr w:type="gramStart"/>
            <w:r w:rsidRPr="00307EE3">
              <w:rPr>
                <w:sz w:val="20"/>
              </w:rPr>
              <w:t>Required if pesticide cycling is being modeled</w:t>
            </w:r>
            <w:r w:rsidRPr="00307EE3">
              <w:rPr>
                <w:szCs w:val="24"/>
              </w:rPr>
              <w:t>.</w:t>
            </w:r>
            <w:proofErr w:type="gramEnd"/>
          </w:p>
        </w:tc>
      </w:tr>
      <w:tr w:rsidR="00285D32" w:rsidTr="00390FA5">
        <w:trPr>
          <w:cantSplit/>
        </w:trPr>
        <w:tc>
          <w:tcPr>
            <w:tcW w:w="2484" w:type="dxa"/>
          </w:tcPr>
          <w:p w:rsidR="00285D32" w:rsidRDefault="00307EE3" w:rsidP="00390FA5">
            <w:pPr>
              <w:spacing w:before="120"/>
              <w:rPr>
                <w:caps/>
                <w:sz w:val="24"/>
              </w:rPr>
            </w:pPr>
            <w:r>
              <w:rPr>
                <w:caps/>
                <w:sz w:val="24"/>
              </w:rPr>
              <w:t>pst_stl</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jc w:val="left"/>
              <w:rPr>
                <w:szCs w:val="24"/>
              </w:rPr>
            </w:pPr>
            <w:r w:rsidRPr="00307EE3">
              <w:rPr>
                <w:szCs w:val="24"/>
              </w:rPr>
              <w:t>Settling velocity of pesticide sorbed to sediment (m/day).</w:t>
            </w:r>
          </w:p>
          <w:p w:rsidR="00307EE3" w:rsidRPr="00307EE3" w:rsidRDefault="00307EE3" w:rsidP="00307EE3">
            <w:pPr>
              <w:spacing w:before="120"/>
              <w:jc w:val="both"/>
              <w:rPr>
                <w:sz w:val="24"/>
                <w:szCs w:val="24"/>
              </w:rPr>
            </w:pPr>
            <w:r w:rsidRPr="00307EE3">
              <w:rPr>
                <w:sz w:val="24"/>
                <w:szCs w:val="24"/>
              </w:rPr>
              <w:t>Pesticide in the particulate phase may be removed from the water layer by settling. Settling transfers pesticide from the water to the sediment layer.</w:t>
            </w:r>
          </w:p>
          <w:p w:rsidR="00285D32" w:rsidRPr="00307EE3" w:rsidRDefault="00307EE3" w:rsidP="00307EE3">
            <w:pPr>
              <w:pStyle w:val="Heading1"/>
              <w:spacing w:before="120" w:after="0"/>
              <w:jc w:val="left"/>
              <w:rPr>
                <w:szCs w:val="24"/>
              </w:rPr>
            </w:pPr>
            <w:proofErr w:type="gramStart"/>
            <w:r w:rsidRPr="00307EE3">
              <w:rPr>
                <w:sz w:val="20"/>
              </w:rPr>
              <w:t>Required if pesticide cycling is being modeled</w:t>
            </w:r>
            <w:r w:rsidRPr="00307EE3">
              <w:rPr>
                <w:szCs w:val="24"/>
              </w:rPr>
              <w:t>.</w:t>
            </w:r>
            <w:proofErr w:type="gramEnd"/>
          </w:p>
        </w:tc>
      </w:tr>
      <w:tr w:rsidR="00307EE3" w:rsidTr="00390FA5">
        <w:trPr>
          <w:cantSplit/>
        </w:trPr>
        <w:tc>
          <w:tcPr>
            <w:tcW w:w="2484" w:type="dxa"/>
          </w:tcPr>
          <w:p w:rsidR="00307EE3" w:rsidRDefault="00307EE3" w:rsidP="00390FA5">
            <w:pPr>
              <w:spacing w:before="120"/>
              <w:rPr>
                <w:caps/>
                <w:sz w:val="24"/>
              </w:rPr>
            </w:pPr>
            <w:r>
              <w:rPr>
                <w:caps/>
                <w:sz w:val="24"/>
              </w:rPr>
              <w:lastRenderedPageBreak/>
              <w:t>pst_vol</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rPr>
                <w:szCs w:val="24"/>
              </w:rPr>
            </w:pPr>
            <w:proofErr w:type="gramStart"/>
            <w:r w:rsidRPr="00307EE3">
              <w:rPr>
                <w:szCs w:val="24"/>
              </w:rPr>
              <w:t>Volatilization coefficient of the pesticide from the lake water (m/day).</w:t>
            </w:r>
            <w:proofErr w:type="gramEnd"/>
          </w:p>
          <w:p w:rsidR="00307EE3" w:rsidRPr="00307EE3" w:rsidRDefault="00307EE3" w:rsidP="00307EE3">
            <w:pPr>
              <w:pStyle w:val="BodyText"/>
              <w:spacing w:before="120" w:line="240" w:lineRule="auto"/>
              <w:rPr>
                <w:szCs w:val="24"/>
              </w:rPr>
            </w:pPr>
            <w:r w:rsidRPr="00307EE3">
              <w:rPr>
                <w:szCs w:val="24"/>
              </w:rPr>
              <w:t xml:space="preserve">The volatilization mass-transfer coefficient can be calculated based on Whitman’s two-film or two-resistance theory (Whitman, 1923; Lewis and Whitman, 1924 as described in Chapra, 1997). While the main </w:t>
            </w:r>
            <w:proofErr w:type="gramStart"/>
            <w:r w:rsidRPr="00307EE3">
              <w:rPr>
                <w:szCs w:val="24"/>
              </w:rPr>
              <w:t>body of the gas and liquid phases are</w:t>
            </w:r>
            <w:proofErr w:type="gramEnd"/>
            <w:r w:rsidRPr="00307EE3">
              <w:rPr>
                <w:szCs w:val="24"/>
              </w:rPr>
              <w:t xml:space="preserve"> assumed to be well-mixed and homogenous, the two-film theory assumes that a substance moving between the two phases encounters maximum resistance in two laminar boundary layers where transfer is a function of molecular diffusion. In this type of system the transfer coefficient or velocity is:</w:t>
            </w:r>
          </w:p>
          <w:p w:rsidR="00307EE3" w:rsidRPr="00307EE3" w:rsidRDefault="00307EE3" w:rsidP="00307EE3">
            <w:pPr>
              <w:pStyle w:val="BodyText"/>
              <w:spacing w:before="120" w:line="240" w:lineRule="auto"/>
              <w:rPr>
                <w:szCs w:val="24"/>
              </w:rPr>
            </w:pPr>
            <w:r w:rsidRPr="00307EE3">
              <w:rPr>
                <w:position w:val="-32"/>
                <w:szCs w:val="24"/>
              </w:rPr>
              <w:object w:dxaOrig="3000" w:dyaOrig="700">
                <v:shape id="_x0000_i1084" type="#_x0000_t75" style="width:150pt;height:36pt" o:ole="" fillcolor="window">
                  <v:imagedata r:id="rId87" o:title=""/>
                </v:shape>
                <o:OLEObject Type="Embed" ProgID="Equation.3" ShapeID="_x0000_i1084" DrawAspect="Content" ObjectID="_1563609580" r:id="rId119"/>
              </w:object>
            </w:r>
          </w:p>
          <w:p w:rsidR="00307EE3" w:rsidRPr="00307EE3" w:rsidRDefault="00307EE3" w:rsidP="00307EE3">
            <w:pPr>
              <w:pStyle w:val="Heading1"/>
              <w:spacing w:before="120" w:after="0"/>
              <w:rPr>
                <w:szCs w:val="24"/>
              </w:rPr>
            </w:pPr>
            <w:r w:rsidRPr="00307EE3">
              <w:rPr>
                <w:szCs w:val="24"/>
              </w:rPr>
              <w:t xml:space="preserve">where </w:t>
            </w:r>
            <w:r w:rsidRPr="00307EE3">
              <w:rPr>
                <w:i/>
                <w:szCs w:val="24"/>
              </w:rPr>
              <w:t>v</w:t>
            </w:r>
            <w:r w:rsidRPr="00307EE3">
              <w:rPr>
                <w:i/>
                <w:szCs w:val="24"/>
                <w:vertAlign w:val="subscript"/>
              </w:rPr>
              <w:t>v</w:t>
            </w:r>
            <w:r w:rsidRPr="00307EE3">
              <w:rPr>
                <w:szCs w:val="24"/>
              </w:rPr>
              <w:t xml:space="preserve"> is the volatilization mass-transfer coefficient (m/day), </w:t>
            </w:r>
            <w:r w:rsidRPr="00307EE3">
              <w:rPr>
                <w:i/>
                <w:szCs w:val="24"/>
              </w:rPr>
              <w:t>K</w:t>
            </w:r>
            <w:r w:rsidRPr="00307EE3">
              <w:rPr>
                <w:i/>
                <w:szCs w:val="24"/>
                <w:vertAlign w:val="subscript"/>
              </w:rPr>
              <w:t>l</w:t>
            </w:r>
            <w:r w:rsidRPr="00307EE3">
              <w:rPr>
                <w:szCs w:val="24"/>
              </w:rPr>
              <w:t xml:space="preserve"> is the mass-transfer velocity in the liquid laminar layer (m/day), </w:t>
            </w:r>
            <w:r w:rsidRPr="00307EE3">
              <w:rPr>
                <w:i/>
                <w:szCs w:val="24"/>
              </w:rPr>
              <w:t>K</w:t>
            </w:r>
            <w:r w:rsidRPr="00307EE3">
              <w:rPr>
                <w:i/>
                <w:szCs w:val="24"/>
                <w:vertAlign w:val="subscript"/>
              </w:rPr>
              <w:t>g</w:t>
            </w:r>
            <w:r w:rsidRPr="00307EE3">
              <w:rPr>
                <w:szCs w:val="24"/>
              </w:rPr>
              <w:t xml:space="preserve"> is the mass-transfer velocity in the gaseous laminar layer (m/day), </w:t>
            </w:r>
            <w:r w:rsidRPr="00307EE3">
              <w:rPr>
                <w:i/>
                <w:szCs w:val="24"/>
              </w:rPr>
              <w:t>H</w:t>
            </w:r>
            <w:r w:rsidRPr="00307EE3">
              <w:rPr>
                <w:i/>
                <w:szCs w:val="24"/>
                <w:vertAlign w:val="subscript"/>
              </w:rPr>
              <w:t>e</w:t>
            </w:r>
            <w:r w:rsidRPr="00307EE3">
              <w:rPr>
                <w:szCs w:val="24"/>
              </w:rPr>
              <w:t xml:space="preserve"> is Henry’s constant (atm m</w:t>
            </w:r>
            <w:r w:rsidRPr="00307EE3">
              <w:rPr>
                <w:szCs w:val="24"/>
                <w:vertAlign w:val="superscript"/>
              </w:rPr>
              <w:t>3</w:t>
            </w:r>
            <w:r w:rsidRPr="00307EE3">
              <w:rPr>
                <w:szCs w:val="24"/>
              </w:rPr>
              <w:t xml:space="preserve"> mole</w:t>
            </w:r>
            <w:r w:rsidRPr="00307EE3">
              <w:rPr>
                <w:szCs w:val="24"/>
                <w:vertAlign w:val="superscript"/>
              </w:rPr>
              <w:t>-1</w:t>
            </w:r>
            <w:r w:rsidRPr="00307EE3">
              <w:rPr>
                <w:szCs w:val="24"/>
              </w:rPr>
              <w:t xml:space="preserve">), </w:t>
            </w:r>
            <w:r w:rsidRPr="00307EE3">
              <w:rPr>
                <w:i/>
                <w:szCs w:val="24"/>
              </w:rPr>
              <w:t>R</w:t>
            </w:r>
            <w:r w:rsidRPr="00307EE3">
              <w:rPr>
                <w:szCs w:val="24"/>
              </w:rPr>
              <w:t xml:space="preserve"> is the universal gas constant (8.206 </w:t>
            </w:r>
            <w:r w:rsidRPr="00307EE3">
              <w:rPr>
                <w:szCs w:val="24"/>
              </w:rPr>
              <w:sym w:font="Symbol" w:char="F0B4"/>
            </w:r>
            <w:r w:rsidRPr="00307EE3">
              <w:rPr>
                <w:szCs w:val="24"/>
              </w:rPr>
              <w:t xml:space="preserve"> 10</w:t>
            </w:r>
            <w:r w:rsidRPr="00307EE3">
              <w:rPr>
                <w:szCs w:val="24"/>
                <w:vertAlign w:val="superscript"/>
              </w:rPr>
              <w:t>-5</w:t>
            </w:r>
            <w:r w:rsidRPr="00307EE3">
              <w:rPr>
                <w:szCs w:val="24"/>
              </w:rPr>
              <w:t xml:space="preserve"> atm m</w:t>
            </w:r>
            <w:r w:rsidRPr="00307EE3">
              <w:rPr>
                <w:szCs w:val="24"/>
                <w:vertAlign w:val="superscript"/>
              </w:rPr>
              <w:t>3</w:t>
            </w:r>
            <w:r w:rsidRPr="00307EE3">
              <w:rPr>
                <w:szCs w:val="24"/>
              </w:rPr>
              <w:t xml:space="preserve"> (K mole)</w:t>
            </w:r>
            <w:r w:rsidRPr="00307EE3">
              <w:rPr>
                <w:szCs w:val="24"/>
                <w:vertAlign w:val="superscript"/>
              </w:rPr>
              <w:t>-1</w:t>
            </w:r>
            <w:r w:rsidRPr="00307EE3">
              <w:rPr>
                <w:szCs w:val="24"/>
              </w:rPr>
              <w:t xml:space="preserve">), and </w:t>
            </w:r>
            <w:r w:rsidRPr="00307EE3">
              <w:rPr>
                <w:i/>
                <w:szCs w:val="24"/>
              </w:rPr>
              <w:t>T</w:t>
            </w:r>
            <w:r w:rsidRPr="00307EE3">
              <w:rPr>
                <w:i/>
                <w:szCs w:val="24"/>
                <w:vertAlign w:val="subscript"/>
              </w:rPr>
              <w:t>K</w:t>
            </w:r>
            <w:r w:rsidRPr="00307EE3">
              <w:rPr>
                <w:szCs w:val="24"/>
              </w:rPr>
              <w:t xml:space="preserve"> is the temperature (K).</w:t>
            </w:r>
          </w:p>
          <w:p w:rsidR="00307EE3" w:rsidRPr="00307EE3" w:rsidRDefault="00307EE3" w:rsidP="00307EE3">
            <w:pPr>
              <w:pStyle w:val="BodyText"/>
              <w:spacing w:line="240" w:lineRule="auto"/>
              <w:rPr>
                <w:szCs w:val="24"/>
              </w:rPr>
            </w:pPr>
            <w:r w:rsidRPr="00307EE3">
              <w:rPr>
                <w:szCs w:val="24"/>
              </w:rPr>
              <w:t>For lakes, the transfer coefficients are estimated using a stagnant film approach:</w:t>
            </w:r>
          </w:p>
          <w:p w:rsidR="00307EE3" w:rsidRPr="00307EE3" w:rsidRDefault="00307EE3" w:rsidP="00307EE3">
            <w:pPr>
              <w:rPr>
                <w:sz w:val="24"/>
                <w:szCs w:val="24"/>
              </w:rPr>
            </w:pPr>
            <w:r w:rsidRPr="00307EE3">
              <w:rPr>
                <w:sz w:val="24"/>
                <w:szCs w:val="24"/>
              </w:rPr>
              <w:tab/>
            </w:r>
            <w:r w:rsidRPr="00307EE3">
              <w:rPr>
                <w:position w:val="-30"/>
                <w:sz w:val="24"/>
                <w:szCs w:val="24"/>
              </w:rPr>
              <w:object w:dxaOrig="880" w:dyaOrig="680">
                <v:shape id="_x0000_i1085" type="#_x0000_t75" style="width:42pt;height:36pt" o:ole="" fillcolor="window">
                  <v:imagedata r:id="rId120" o:title=""/>
                </v:shape>
                <o:OLEObject Type="Embed" ProgID="Equation.3" ShapeID="_x0000_i1085" DrawAspect="Content" ObjectID="_1563609581" r:id="rId121"/>
              </w:object>
            </w:r>
            <w:r w:rsidRPr="00307EE3">
              <w:rPr>
                <w:sz w:val="24"/>
                <w:szCs w:val="24"/>
              </w:rPr>
              <w:tab/>
            </w:r>
            <w:r w:rsidRPr="00307EE3">
              <w:rPr>
                <w:sz w:val="24"/>
                <w:szCs w:val="24"/>
              </w:rPr>
              <w:tab/>
            </w:r>
            <w:r w:rsidRPr="00307EE3">
              <w:rPr>
                <w:position w:val="-32"/>
                <w:sz w:val="24"/>
                <w:szCs w:val="24"/>
              </w:rPr>
              <w:object w:dxaOrig="960" w:dyaOrig="740">
                <v:shape id="_x0000_i1086" type="#_x0000_t75" style="width:48pt;height:36pt" o:ole="" fillcolor="window">
                  <v:imagedata r:id="rId122" o:title=""/>
                </v:shape>
                <o:OLEObject Type="Embed" ProgID="Equation.3" ShapeID="_x0000_i1086" DrawAspect="Content" ObjectID="_1563609582" r:id="rId123"/>
              </w:object>
            </w:r>
          </w:p>
          <w:p w:rsidR="00307EE3" w:rsidRPr="00307EE3" w:rsidRDefault="00307EE3" w:rsidP="00307EE3">
            <w:pPr>
              <w:pStyle w:val="BodyText"/>
              <w:spacing w:before="120" w:line="240" w:lineRule="auto"/>
              <w:rPr>
                <w:szCs w:val="24"/>
              </w:rPr>
            </w:pPr>
            <w:r w:rsidRPr="00307EE3">
              <w:rPr>
                <w:szCs w:val="24"/>
              </w:rPr>
              <w:t xml:space="preserve">where </w:t>
            </w:r>
            <w:r w:rsidRPr="00307EE3">
              <w:rPr>
                <w:i/>
                <w:szCs w:val="24"/>
              </w:rPr>
              <w:t>K</w:t>
            </w:r>
            <w:r w:rsidRPr="00307EE3">
              <w:rPr>
                <w:i/>
                <w:szCs w:val="24"/>
                <w:vertAlign w:val="subscript"/>
              </w:rPr>
              <w:t>l</w:t>
            </w:r>
            <w:r w:rsidRPr="00307EE3">
              <w:rPr>
                <w:szCs w:val="24"/>
              </w:rPr>
              <w:t xml:space="preserve"> is the mass-transfer velocity in the liquid laminar layer (m/day), </w:t>
            </w:r>
            <w:r w:rsidRPr="00307EE3">
              <w:rPr>
                <w:i/>
                <w:szCs w:val="24"/>
              </w:rPr>
              <w:t>K</w:t>
            </w:r>
            <w:r w:rsidRPr="00307EE3">
              <w:rPr>
                <w:i/>
                <w:szCs w:val="24"/>
                <w:vertAlign w:val="subscript"/>
              </w:rPr>
              <w:t>g</w:t>
            </w:r>
            <w:r w:rsidRPr="00307EE3">
              <w:rPr>
                <w:szCs w:val="24"/>
              </w:rPr>
              <w:t xml:space="preserve"> is the mass-transfer velocity in the gaseous laminar layer (m/day), </w:t>
            </w:r>
            <w:r w:rsidRPr="00307EE3">
              <w:rPr>
                <w:i/>
                <w:szCs w:val="24"/>
              </w:rPr>
              <w:t>D</w:t>
            </w:r>
            <w:r w:rsidRPr="00307EE3">
              <w:rPr>
                <w:i/>
                <w:szCs w:val="24"/>
                <w:vertAlign w:val="subscript"/>
              </w:rPr>
              <w:t>l</w:t>
            </w:r>
            <w:r w:rsidRPr="00307EE3">
              <w:rPr>
                <w:szCs w:val="24"/>
              </w:rPr>
              <w:t xml:space="preserve"> is the liquid molecular diffusion coefficient (m</w:t>
            </w:r>
            <w:r w:rsidRPr="00307EE3">
              <w:rPr>
                <w:szCs w:val="24"/>
                <w:vertAlign w:val="superscript"/>
              </w:rPr>
              <w:t>2</w:t>
            </w:r>
            <w:r w:rsidRPr="00307EE3">
              <w:rPr>
                <w:szCs w:val="24"/>
              </w:rPr>
              <w:t xml:space="preserve">/day), </w:t>
            </w:r>
            <w:r w:rsidRPr="00307EE3">
              <w:rPr>
                <w:i/>
                <w:szCs w:val="24"/>
              </w:rPr>
              <w:t>D</w:t>
            </w:r>
            <w:r w:rsidRPr="00307EE3">
              <w:rPr>
                <w:i/>
                <w:szCs w:val="24"/>
                <w:vertAlign w:val="subscript"/>
              </w:rPr>
              <w:t>g</w:t>
            </w:r>
            <w:r w:rsidRPr="00307EE3">
              <w:rPr>
                <w:szCs w:val="24"/>
              </w:rPr>
              <w:t xml:space="preserve"> is the gas molecular diffusion coefficient (m</w:t>
            </w:r>
            <w:r w:rsidRPr="00307EE3">
              <w:rPr>
                <w:szCs w:val="24"/>
                <w:vertAlign w:val="superscript"/>
              </w:rPr>
              <w:t>2</w:t>
            </w:r>
            <w:r w:rsidRPr="00307EE3">
              <w:rPr>
                <w:szCs w:val="24"/>
              </w:rPr>
              <w:t xml:space="preserve">/day), </w:t>
            </w:r>
            <w:r w:rsidRPr="00307EE3">
              <w:rPr>
                <w:i/>
                <w:szCs w:val="24"/>
              </w:rPr>
              <w:t>z</w:t>
            </w:r>
            <w:r w:rsidRPr="00307EE3">
              <w:rPr>
                <w:i/>
                <w:szCs w:val="24"/>
                <w:vertAlign w:val="subscript"/>
              </w:rPr>
              <w:t>l</w:t>
            </w:r>
            <w:r w:rsidRPr="00307EE3">
              <w:rPr>
                <w:szCs w:val="24"/>
              </w:rPr>
              <w:t xml:space="preserve"> is the thickness of the liquid film (m), and </w:t>
            </w:r>
            <w:r w:rsidRPr="00307EE3">
              <w:rPr>
                <w:i/>
                <w:szCs w:val="24"/>
              </w:rPr>
              <w:t>z</w:t>
            </w:r>
            <w:r w:rsidRPr="00307EE3">
              <w:rPr>
                <w:i/>
                <w:szCs w:val="24"/>
                <w:vertAlign w:val="subscript"/>
              </w:rPr>
              <w:t>g</w:t>
            </w:r>
            <w:r w:rsidRPr="00307EE3">
              <w:rPr>
                <w:szCs w:val="24"/>
              </w:rPr>
              <w:t xml:space="preserve"> is the thickness of the gas film (m).</w:t>
            </w:r>
          </w:p>
          <w:p w:rsidR="00307EE3" w:rsidRPr="00307EE3" w:rsidRDefault="00307EE3" w:rsidP="00307EE3">
            <w:pPr>
              <w:pStyle w:val="BodyText"/>
              <w:spacing w:before="120" w:line="240" w:lineRule="auto"/>
              <w:rPr>
                <w:szCs w:val="24"/>
              </w:rPr>
            </w:pPr>
            <w:r w:rsidRPr="00307EE3">
              <w:rPr>
                <w:szCs w:val="24"/>
              </w:rPr>
              <w:t>Alternatively, the transfer coefficients can be estimated with the equations:</w:t>
            </w:r>
          </w:p>
          <w:p w:rsidR="00307EE3" w:rsidRPr="00307EE3" w:rsidRDefault="00307EE3" w:rsidP="00307EE3">
            <w:pPr>
              <w:pStyle w:val="Heading1"/>
              <w:spacing w:before="120" w:after="0"/>
              <w:rPr>
                <w:szCs w:val="24"/>
              </w:rPr>
            </w:pPr>
            <w:r w:rsidRPr="00307EE3">
              <w:rPr>
                <w:position w:val="-28"/>
                <w:szCs w:val="24"/>
              </w:rPr>
              <w:object w:dxaOrig="2160" w:dyaOrig="740">
                <v:shape id="_x0000_i1087" type="#_x0000_t75" style="width:108pt;height:36pt" o:ole="" fillcolor="window">
                  <v:imagedata r:id="rId124" o:title=""/>
                </v:shape>
                <o:OLEObject Type="Embed" ProgID="Equation.3" ShapeID="_x0000_i1087" DrawAspect="Content" ObjectID="_1563609583" r:id="rId125"/>
              </w:object>
            </w:r>
            <w:r w:rsidRPr="00307EE3">
              <w:rPr>
                <w:szCs w:val="24"/>
              </w:rPr>
              <w:t xml:space="preserve">       </w:t>
            </w:r>
            <w:r w:rsidRPr="00307EE3">
              <w:rPr>
                <w:position w:val="-28"/>
                <w:szCs w:val="24"/>
              </w:rPr>
              <w:object w:dxaOrig="2480" w:dyaOrig="740">
                <v:shape id="_x0000_i1088" type="#_x0000_t75" style="width:126pt;height:36pt" o:ole="" fillcolor="window">
                  <v:imagedata r:id="rId126" o:title=""/>
                </v:shape>
                <o:OLEObject Type="Embed" ProgID="Equation.3" ShapeID="_x0000_i1088" DrawAspect="Content" ObjectID="_1563609584" r:id="rId127"/>
              </w:object>
            </w:r>
          </w:p>
          <w:p w:rsidR="00307EE3" w:rsidRPr="00307EE3" w:rsidRDefault="00307EE3" w:rsidP="00307EE3">
            <w:pPr>
              <w:pStyle w:val="BodyText"/>
              <w:spacing w:before="120" w:line="240" w:lineRule="auto"/>
              <w:rPr>
                <w:szCs w:val="24"/>
              </w:rPr>
            </w:pPr>
            <w:r w:rsidRPr="00307EE3">
              <w:rPr>
                <w:szCs w:val="24"/>
              </w:rPr>
              <w:t xml:space="preserve">where </w:t>
            </w:r>
            <w:r w:rsidRPr="00307EE3">
              <w:rPr>
                <w:i/>
                <w:szCs w:val="24"/>
              </w:rPr>
              <w:t>K</w:t>
            </w:r>
            <w:r w:rsidRPr="00307EE3">
              <w:rPr>
                <w:i/>
                <w:szCs w:val="24"/>
                <w:vertAlign w:val="subscript"/>
              </w:rPr>
              <w:t>l</w:t>
            </w:r>
            <w:r w:rsidRPr="00307EE3">
              <w:rPr>
                <w:szCs w:val="24"/>
              </w:rPr>
              <w:t xml:space="preserve"> is the mass-transfer velocity in the liquid laminar layer (m/day), </w:t>
            </w:r>
            <w:r w:rsidRPr="00307EE3">
              <w:rPr>
                <w:i/>
                <w:szCs w:val="24"/>
              </w:rPr>
              <w:t>K</w:t>
            </w:r>
            <w:r w:rsidRPr="00307EE3">
              <w:rPr>
                <w:i/>
                <w:szCs w:val="24"/>
                <w:vertAlign w:val="subscript"/>
              </w:rPr>
              <w:t>g</w:t>
            </w:r>
            <w:r w:rsidRPr="00307EE3">
              <w:rPr>
                <w:szCs w:val="24"/>
              </w:rPr>
              <w:t xml:space="preserve"> is the mass-transfer velocity in the gaseous laminar layer (m/day), </w:t>
            </w:r>
            <w:r w:rsidRPr="00307EE3">
              <w:rPr>
                <w:position w:val="-14"/>
                <w:szCs w:val="24"/>
              </w:rPr>
              <w:object w:dxaOrig="520" w:dyaOrig="380">
                <v:shape id="_x0000_i1089" type="#_x0000_t75" style="width:24pt;height:18pt" o:ole="" fillcolor="window">
                  <v:imagedata r:id="rId128" o:title=""/>
                </v:shape>
                <o:OLEObject Type="Embed" ProgID="Equation.3" ShapeID="_x0000_i1089" DrawAspect="Content" ObjectID="_1563609585" r:id="rId129"/>
              </w:object>
            </w:r>
            <w:r w:rsidRPr="00307EE3">
              <w:rPr>
                <w:szCs w:val="24"/>
              </w:rPr>
              <w:t xml:space="preserve"> is the oxygen transfer coefficient (m/day), </w:t>
            </w:r>
            <w:r w:rsidRPr="00307EE3">
              <w:rPr>
                <w:i/>
                <w:szCs w:val="24"/>
              </w:rPr>
              <w:t>MW</w:t>
            </w:r>
            <w:r w:rsidRPr="00307EE3">
              <w:rPr>
                <w:szCs w:val="24"/>
              </w:rPr>
              <w:t xml:space="preserve"> is the molecular weight of the compound, and </w:t>
            </w:r>
            <w:r w:rsidRPr="00307EE3">
              <w:rPr>
                <w:i/>
                <w:szCs w:val="24"/>
              </w:rPr>
              <w:sym w:font="Symbol" w:char="F06D"/>
            </w:r>
            <w:r w:rsidRPr="00307EE3">
              <w:rPr>
                <w:i/>
                <w:szCs w:val="24"/>
                <w:vertAlign w:val="subscript"/>
              </w:rPr>
              <w:t>w</w:t>
            </w:r>
            <w:r w:rsidRPr="00307EE3">
              <w:rPr>
                <w:szCs w:val="24"/>
              </w:rPr>
              <w:t xml:space="preserve"> is the wind speed (m/s). Chapra (1997) lists several different equations that can be used to </w:t>
            </w:r>
            <w:proofErr w:type="gramStart"/>
            <w:r w:rsidRPr="00307EE3">
              <w:rPr>
                <w:szCs w:val="24"/>
              </w:rPr>
              <w:t xml:space="preserve">calculate </w:t>
            </w:r>
            <w:proofErr w:type="gramEnd"/>
            <w:r w:rsidRPr="00307EE3">
              <w:rPr>
                <w:position w:val="-14"/>
                <w:szCs w:val="24"/>
              </w:rPr>
              <w:object w:dxaOrig="520" w:dyaOrig="380">
                <v:shape id="_x0000_i1090" type="#_x0000_t75" style="width:24pt;height:18pt" o:ole="" fillcolor="window">
                  <v:imagedata r:id="rId128" o:title=""/>
                </v:shape>
                <o:OLEObject Type="Embed" ProgID="Equation.3" ShapeID="_x0000_i1090" DrawAspect="Content" ObjectID="_1563609586" r:id="rId130"/>
              </w:object>
            </w:r>
            <w:r w:rsidRPr="00307EE3">
              <w:rPr>
                <w:szCs w:val="24"/>
              </w:rPr>
              <w:t>.</w:t>
            </w:r>
          </w:p>
          <w:p w:rsidR="00307EE3" w:rsidRPr="00281B0E" w:rsidRDefault="00307EE3" w:rsidP="00307EE3">
            <w:r>
              <w:t>Required if pesticide cycling is being modeled.</w:t>
            </w:r>
          </w:p>
          <w:p w:rsidR="00307EE3" w:rsidRPr="00786924" w:rsidRDefault="00307EE3" w:rsidP="00307EE3">
            <w:pPr>
              <w:pStyle w:val="Heading1"/>
              <w:spacing w:before="120" w:after="0"/>
              <w:jc w:val="left"/>
              <w:rPr>
                <w:rFonts w:asciiTheme="minorHAnsi" w:hAnsiTheme="minorHAnsi"/>
                <w:szCs w:val="24"/>
              </w:rPr>
            </w:pPr>
          </w:p>
        </w:tc>
      </w:tr>
      <w:tr w:rsidR="00307EE3" w:rsidTr="00390FA5">
        <w:trPr>
          <w:cantSplit/>
        </w:trPr>
        <w:tc>
          <w:tcPr>
            <w:tcW w:w="2484" w:type="dxa"/>
          </w:tcPr>
          <w:p w:rsidR="00307EE3" w:rsidRDefault="00307EE3" w:rsidP="00307EE3">
            <w:pPr>
              <w:spacing w:before="120"/>
              <w:rPr>
                <w:caps/>
                <w:sz w:val="24"/>
              </w:rPr>
            </w:pPr>
            <w:r>
              <w:rPr>
                <w:caps/>
                <w:sz w:val="24"/>
              </w:rPr>
              <w:lastRenderedPageBreak/>
              <w:t>spst_act</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jc w:val="left"/>
              <w:rPr>
                <w:szCs w:val="24"/>
              </w:rPr>
            </w:pPr>
            <w:proofErr w:type="gramStart"/>
            <w:r w:rsidRPr="00307EE3">
              <w:rPr>
                <w:szCs w:val="24"/>
              </w:rPr>
              <w:t>Depth of active sediment layer in reservoir (m).</w:t>
            </w:r>
            <w:proofErr w:type="gramEnd"/>
          </w:p>
          <w:p w:rsidR="00307EE3" w:rsidRPr="00307EE3" w:rsidRDefault="00307EE3" w:rsidP="00307EE3">
            <w:pPr>
              <w:pStyle w:val="Heading1"/>
              <w:spacing w:before="120" w:after="0"/>
              <w:rPr>
                <w:szCs w:val="24"/>
              </w:rPr>
            </w:pPr>
            <w:proofErr w:type="gramStart"/>
            <w:r w:rsidRPr="00307EE3">
              <w:rPr>
                <w:sz w:val="20"/>
              </w:rPr>
              <w:t>Required if pesticide cycling is being modeled</w:t>
            </w:r>
            <w:r w:rsidRPr="00307EE3">
              <w:rPr>
                <w:szCs w:val="24"/>
              </w:rPr>
              <w:t>.</w:t>
            </w:r>
            <w:proofErr w:type="gramEnd"/>
          </w:p>
        </w:tc>
      </w:tr>
      <w:tr w:rsidR="00307EE3" w:rsidTr="00390FA5">
        <w:trPr>
          <w:cantSplit/>
        </w:trPr>
        <w:tc>
          <w:tcPr>
            <w:tcW w:w="2484" w:type="dxa"/>
          </w:tcPr>
          <w:p w:rsidR="00307EE3" w:rsidRDefault="00307EE3" w:rsidP="00307EE3">
            <w:pPr>
              <w:spacing w:before="120"/>
              <w:rPr>
                <w:caps/>
                <w:sz w:val="24"/>
              </w:rPr>
            </w:pPr>
            <w:r>
              <w:rPr>
                <w:caps/>
                <w:sz w:val="24"/>
              </w:rPr>
              <w:t>spst_bry</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rPr>
                <w:szCs w:val="24"/>
              </w:rPr>
            </w:pPr>
            <w:proofErr w:type="gramStart"/>
            <w:r w:rsidRPr="00307EE3">
              <w:rPr>
                <w:szCs w:val="24"/>
              </w:rPr>
              <w:t>Burial velocity of pesticide in lake bed sediment (m/day).</w:t>
            </w:r>
            <w:proofErr w:type="gramEnd"/>
          </w:p>
          <w:p w:rsidR="00307EE3" w:rsidRPr="00307EE3" w:rsidRDefault="00307EE3" w:rsidP="00307EE3">
            <w:pPr>
              <w:pStyle w:val="Heading1"/>
              <w:spacing w:before="120" w:after="0"/>
              <w:rPr>
                <w:szCs w:val="24"/>
              </w:rPr>
            </w:pPr>
            <w:r w:rsidRPr="00307EE3">
              <w:rPr>
                <w:szCs w:val="24"/>
              </w:rPr>
              <w:t>Pesticide in the sediment layer may be lost by burial.</w:t>
            </w:r>
          </w:p>
          <w:p w:rsidR="00307EE3" w:rsidRPr="00307EE3" w:rsidRDefault="00307EE3" w:rsidP="00307EE3">
            <w:pPr>
              <w:pStyle w:val="Heading1"/>
              <w:spacing w:before="120" w:after="0"/>
              <w:rPr>
                <w:szCs w:val="24"/>
              </w:rPr>
            </w:pPr>
            <w:proofErr w:type="gramStart"/>
            <w:r w:rsidRPr="00307EE3">
              <w:rPr>
                <w:sz w:val="20"/>
              </w:rPr>
              <w:t>Required if pesticide cycling is being modeled.</w:t>
            </w:r>
            <w:proofErr w:type="gramEnd"/>
          </w:p>
        </w:tc>
      </w:tr>
      <w:tr w:rsidR="00307EE3" w:rsidTr="00390FA5">
        <w:trPr>
          <w:cantSplit/>
        </w:trPr>
        <w:tc>
          <w:tcPr>
            <w:tcW w:w="2484" w:type="dxa"/>
          </w:tcPr>
          <w:p w:rsidR="00307EE3" w:rsidRDefault="00307EE3" w:rsidP="00307EE3">
            <w:pPr>
              <w:spacing w:before="120"/>
              <w:rPr>
                <w:caps/>
                <w:sz w:val="24"/>
              </w:rPr>
            </w:pPr>
            <w:r>
              <w:rPr>
                <w:caps/>
                <w:sz w:val="24"/>
              </w:rPr>
              <w:t>spst_conc</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jc w:val="left"/>
            </w:pPr>
            <w:proofErr w:type="gramStart"/>
            <w:r w:rsidRPr="00307EE3">
              <w:t>Initial pesticide concentration in the lake bed sediments.</w:t>
            </w:r>
            <w:proofErr w:type="gramEnd"/>
            <w:r w:rsidRPr="00307EE3">
              <w:t xml:space="preserve"> (</w:t>
            </w:r>
            <w:proofErr w:type="gramStart"/>
            <w:r w:rsidRPr="00307EE3">
              <w:t>mg/m</w:t>
            </w:r>
            <w:r w:rsidRPr="00307EE3">
              <w:rPr>
                <w:vertAlign w:val="superscript"/>
              </w:rPr>
              <w:t>3</w:t>
            </w:r>
            <w:proofErr w:type="gramEnd"/>
            <w:r w:rsidRPr="00307EE3">
              <w:t>).</w:t>
            </w:r>
          </w:p>
          <w:p w:rsidR="00307EE3" w:rsidRDefault="00307EE3" w:rsidP="00307EE3">
            <w:pPr>
              <w:pStyle w:val="Heading1"/>
              <w:spacing w:before="120" w:after="0"/>
            </w:pPr>
            <w:r w:rsidRPr="00307EE3">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SPST_CONC is not going to be important if a pesticide with a short half-life is being modeled. For pesticides with a long half-life, this variable is important.</w:t>
            </w:r>
          </w:p>
          <w:p w:rsidR="003E1AFC" w:rsidRPr="003E1AFC" w:rsidRDefault="003E1AFC" w:rsidP="003E1AFC"/>
          <w:p w:rsidR="00307EE3" w:rsidRPr="00307EE3" w:rsidRDefault="003E1AFC" w:rsidP="003E1AFC">
            <w:pPr>
              <w:rPr>
                <w:szCs w:val="24"/>
              </w:rPr>
            </w:pPr>
            <w:r w:rsidRPr="00307EE3">
              <w:t>Required if pesticide cycling is being modeled.</w:t>
            </w:r>
          </w:p>
        </w:tc>
      </w:tr>
      <w:tr w:rsidR="003E1AFC" w:rsidTr="00390FA5">
        <w:trPr>
          <w:cantSplit/>
        </w:trPr>
        <w:tc>
          <w:tcPr>
            <w:tcW w:w="2484" w:type="dxa"/>
          </w:tcPr>
          <w:p w:rsidR="003E1AFC" w:rsidRDefault="003E1AFC" w:rsidP="00307EE3">
            <w:pPr>
              <w:spacing w:before="120"/>
              <w:rPr>
                <w:caps/>
                <w:sz w:val="24"/>
              </w:rPr>
            </w:pPr>
            <w:r>
              <w:rPr>
                <w:caps/>
                <w:sz w:val="24"/>
              </w:rPr>
              <w:t>spst_rea</w:t>
            </w:r>
          </w:p>
        </w:tc>
        <w:tc>
          <w:tcPr>
            <w:tcW w:w="5940" w:type="dxa"/>
            <w:tcBorders>
              <w:top w:val="dotted" w:sz="4" w:space="0" w:color="auto"/>
              <w:bottom w:val="dotted" w:sz="4" w:space="0" w:color="auto"/>
            </w:tcBorders>
          </w:tcPr>
          <w:p w:rsidR="003E1AFC" w:rsidRPr="003E1AFC" w:rsidRDefault="003E1AFC" w:rsidP="003E1AFC">
            <w:pPr>
              <w:pStyle w:val="Heading1"/>
              <w:spacing w:before="120" w:after="0"/>
            </w:pPr>
            <w:r w:rsidRPr="003E1AFC">
              <w:t>Reaction coefficient of pesticide in reservoir bottom sediment (day</w:t>
            </w:r>
            <w:r w:rsidRPr="003E1AFC">
              <w:rPr>
                <w:vertAlign w:val="superscript"/>
              </w:rPr>
              <w:t>-1</w:t>
            </w:r>
            <w:r w:rsidRPr="003E1AFC">
              <w:t>)</w:t>
            </w:r>
          </w:p>
          <w:p w:rsidR="003E1AFC" w:rsidRPr="003E1AFC" w:rsidRDefault="003E1AFC" w:rsidP="003E1AFC">
            <w:pPr>
              <w:pStyle w:val="BodyText"/>
              <w:spacing w:before="120" w:line="240" w:lineRule="auto"/>
            </w:pPr>
            <w:r w:rsidRPr="003E1AFC">
              <w:t>The rate constant is related to the sediment half-life:</w:t>
            </w:r>
          </w:p>
          <w:p w:rsidR="003E1AFC" w:rsidRPr="003E1AFC" w:rsidRDefault="003E1AFC" w:rsidP="003E1AFC">
            <w:pPr>
              <w:pStyle w:val="BodyText"/>
              <w:spacing w:before="120" w:line="240" w:lineRule="auto"/>
            </w:pPr>
            <w:r w:rsidRPr="003E1AFC">
              <w:rPr>
                <w:position w:val="-32"/>
              </w:rPr>
              <w:object w:dxaOrig="1380" w:dyaOrig="700">
                <v:shape id="_x0000_i1091" type="#_x0000_t75" style="width:1in;height:36pt" o:ole="" fillcolor="window">
                  <v:imagedata r:id="rId108" o:title=""/>
                </v:shape>
                <o:OLEObject Type="Embed" ProgID="Equation.3" ShapeID="_x0000_i1091" DrawAspect="Content" ObjectID="_1563609587" r:id="rId131"/>
              </w:object>
            </w:r>
            <w:r w:rsidRPr="003E1AFC">
              <w:tab/>
            </w:r>
          </w:p>
          <w:p w:rsidR="003E1AFC" w:rsidRPr="003E1AFC" w:rsidRDefault="003E1AFC" w:rsidP="003E1AFC">
            <w:pPr>
              <w:spacing w:before="120"/>
              <w:jc w:val="both"/>
              <w:rPr>
                <w:sz w:val="24"/>
              </w:rPr>
            </w:pPr>
            <w:r w:rsidRPr="003E1AFC">
              <w:rPr>
                <w:sz w:val="24"/>
              </w:rPr>
              <w:t xml:space="preserve">where </w:t>
            </w:r>
            <w:r w:rsidRPr="003E1AFC">
              <w:rPr>
                <w:i/>
                <w:sz w:val="24"/>
              </w:rPr>
              <w:t>k</w:t>
            </w:r>
            <w:r w:rsidRPr="003E1AFC">
              <w:rPr>
                <w:i/>
                <w:sz w:val="24"/>
                <w:vertAlign w:val="subscript"/>
              </w:rPr>
              <w:t>p,sed</w:t>
            </w:r>
            <w:r w:rsidRPr="003E1AFC">
              <w:rPr>
                <w:sz w:val="24"/>
              </w:rPr>
              <w:t xml:space="preserve"> is the rate constant for degradation or removal of pesticide in the sediment (1/day), and </w:t>
            </w:r>
            <w:r w:rsidRPr="003E1AFC">
              <w:rPr>
                <w:i/>
                <w:sz w:val="24"/>
              </w:rPr>
              <w:t>t</w:t>
            </w:r>
            <w:r w:rsidRPr="003E1AFC">
              <w:rPr>
                <w:sz w:val="24"/>
                <w:vertAlign w:val="subscript"/>
              </w:rPr>
              <w:t>1/2,</w:t>
            </w:r>
            <w:r w:rsidRPr="003E1AFC">
              <w:rPr>
                <w:i/>
                <w:sz w:val="24"/>
                <w:vertAlign w:val="subscript"/>
              </w:rPr>
              <w:t>sed</w:t>
            </w:r>
            <w:r w:rsidRPr="003E1AFC">
              <w:rPr>
                <w:sz w:val="24"/>
              </w:rPr>
              <w:t xml:space="preserve"> is the sediment half-life for the pesticide (days).</w:t>
            </w:r>
          </w:p>
          <w:p w:rsidR="003E1AFC" w:rsidRPr="00307EE3" w:rsidRDefault="003E1AFC" w:rsidP="003E1AFC">
            <w:pPr>
              <w:pStyle w:val="Heading1"/>
              <w:spacing w:before="120" w:after="0"/>
              <w:jc w:val="left"/>
            </w:pPr>
            <w:proofErr w:type="gramStart"/>
            <w:r w:rsidRPr="003E1AFC">
              <w:rPr>
                <w:sz w:val="20"/>
              </w:rPr>
              <w:t>Required if pesticide cycling is being modeled.</w:t>
            </w:r>
            <w:proofErr w:type="gramEnd"/>
          </w:p>
        </w:tc>
      </w:tr>
    </w:tbl>
    <w:p w:rsidR="00390FA5" w:rsidRPr="00FE6F9A" w:rsidRDefault="00390FA5" w:rsidP="006667FE">
      <w:pPr>
        <w:rPr>
          <w:sz w:val="24"/>
          <w:szCs w:val="24"/>
        </w:rPr>
      </w:pPr>
    </w:p>
    <w:p w:rsidR="00127CE9" w:rsidRPr="006A19E5" w:rsidRDefault="00127CE9" w:rsidP="00127CE9">
      <w:pPr>
        <w:tabs>
          <w:tab w:val="center" w:pos="4680"/>
        </w:tabs>
        <w:jc w:val="both"/>
        <w:rPr>
          <w:b/>
          <w:smallCaps/>
          <w:sz w:val="28"/>
          <w:szCs w:val="28"/>
          <w:u w:val="single"/>
        </w:rPr>
      </w:pPr>
      <w:r>
        <w:rPr>
          <w:b/>
          <w:smallCaps/>
          <w:sz w:val="28"/>
          <w:szCs w:val="28"/>
          <w:u w:val="single"/>
        </w:rPr>
        <w:t xml:space="preserve">sediment.res </w:t>
      </w:r>
    </w:p>
    <w:p w:rsidR="002B3D02" w:rsidRPr="006969DD" w:rsidRDefault="006969DD" w:rsidP="006969DD">
      <w:pPr>
        <w:jc w:val="both"/>
        <w:rPr>
          <w:sz w:val="24"/>
        </w:rPr>
      </w:pPr>
      <w:r>
        <w:rPr>
          <w:sz w:val="24"/>
        </w:rPr>
        <w:t xml:space="preserve">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  </w:t>
      </w:r>
      <w:r w:rsidR="002B3D02">
        <w:rPr>
          <w:sz w:val="24"/>
          <w:szCs w:val="24"/>
        </w:rPr>
        <w:t xml:space="preserve">Below is a sample </w:t>
      </w:r>
      <w:r w:rsidR="002B3D02">
        <w:rPr>
          <w:smallCaps/>
        </w:rPr>
        <w:t>SEDIMENT</w:t>
      </w:r>
      <w:r w:rsidR="002B3D02">
        <w:rPr>
          <w:smallCaps/>
          <w:sz w:val="24"/>
          <w:szCs w:val="24"/>
        </w:rPr>
        <w:t xml:space="preserve">.res </w:t>
      </w:r>
      <w:r w:rsidR="002B3D02" w:rsidRPr="009D5112">
        <w:rPr>
          <w:sz w:val="24"/>
          <w:szCs w:val="24"/>
        </w:rPr>
        <w:t>file:</w:t>
      </w:r>
    </w:p>
    <w:p w:rsidR="00C1355A" w:rsidRDefault="006969DD" w:rsidP="002B3D02">
      <w:pPr>
        <w:rPr>
          <w:color w:val="FF0000"/>
          <w:sz w:val="24"/>
          <w:szCs w:val="24"/>
        </w:rPr>
      </w:pPr>
      <w:r w:rsidRPr="006969DD">
        <w:rPr>
          <w:noProof/>
          <w:color w:val="FF0000"/>
          <w:sz w:val="24"/>
          <w:szCs w:val="24"/>
        </w:rPr>
        <w:drawing>
          <wp:inline distT="0" distB="0" distL="0" distR="0">
            <wp:extent cx="3931920" cy="556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931920" cy="55626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484"/>
        <w:gridCol w:w="5940"/>
      </w:tblGrid>
      <w:tr w:rsidR="00C1355A" w:rsidTr="00F32E95">
        <w:trPr>
          <w:cantSplit/>
        </w:trPr>
        <w:tc>
          <w:tcPr>
            <w:tcW w:w="2484" w:type="dxa"/>
            <w:tcBorders>
              <w:bottom w:val="single" w:sz="6" w:space="0" w:color="auto"/>
            </w:tcBorders>
          </w:tcPr>
          <w:p w:rsidR="00C1355A" w:rsidRDefault="00C1355A" w:rsidP="00F32E95">
            <w:pPr>
              <w:spacing w:before="120"/>
              <w:rPr>
                <w:b/>
                <w:sz w:val="24"/>
              </w:rPr>
            </w:pPr>
            <w:r>
              <w:rPr>
                <w:b/>
                <w:sz w:val="24"/>
              </w:rPr>
              <w:t>Variable name</w:t>
            </w:r>
          </w:p>
        </w:tc>
        <w:tc>
          <w:tcPr>
            <w:tcW w:w="5940" w:type="dxa"/>
            <w:tcBorders>
              <w:bottom w:val="single" w:sz="4" w:space="0" w:color="auto"/>
            </w:tcBorders>
          </w:tcPr>
          <w:p w:rsidR="00C1355A" w:rsidRDefault="00C1355A" w:rsidP="00F32E95">
            <w:pPr>
              <w:pStyle w:val="Heading1"/>
              <w:spacing w:before="120" w:after="0"/>
              <w:jc w:val="left"/>
              <w:rPr>
                <w:b/>
              </w:rPr>
            </w:pPr>
            <w:r>
              <w:rPr>
                <w:b/>
              </w:rPr>
              <w:t>Definition</w:t>
            </w:r>
          </w:p>
        </w:tc>
      </w:tr>
      <w:tr w:rsidR="008319C3" w:rsidTr="00F32E95">
        <w:trPr>
          <w:cantSplit/>
        </w:trPr>
        <w:tc>
          <w:tcPr>
            <w:tcW w:w="2484" w:type="dxa"/>
            <w:tcBorders>
              <w:bottom w:val="single" w:sz="6" w:space="0" w:color="auto"/>
            </w:tcBorders>
          </w:tcPr>
          <w:p w:rsidR="008319C3" w:rsidRDefault="008319C3" w:rsidP="00A17B71">
            <w:pPr>
              <w:pStyle w:val="Heading5"/>
              <w:spacing w:before="120"/>
              <w:rPr>
                <w:caps/>
              </w:rPr>
            </w:pPr>
            <w:r>
              <w:rPr>
                <w:caps/>
              </w:rPr>
              <w:lastRenderedPageBreak/>
              <w:t>Title</w:t>
            </w:r>
          </w:p>
        </w:tc>
        <w:tc>
          <w:tcPr>
            <w:tcW w:w="5940" w:type="dxa"/>
            <w:tcBorders>
              <w:bottom w:val="single" w:sz="4" w:space="0" w:color="auto"/>
            </w:tcBorders>
          </w:tcPr>
          <w:p w:rsidR="008319C3" w:rsidRPr="00282F48" w:rsidRDefault="008319C3" w:rsidP="00A17B71">
            <w:pPr>
              <w:spacing w:before="120"/>
              <w:jc w:val="both"/>
              <w:rPr>
                <w:sz w:val="24"/>
              </w:rPr>
            </w:pPr>
            <w:r w:rsidRPr="00282F48">
              <w:rPr>
                <w:sz w:val="24"/>
              </w:rPr>
              <w:t>The first line is reserved for user comments. This line is not processed by the model and may be left blank.</w:t>
            </w:r>
          </w:p>
          <w:p w:rsidR="008319C3" w:rsidRPr="00282F48" w:rsidRDefault="008319C3" w:rsidP="00A17B71">
            <w:pPr>
              <w:spacing w:before="120"/>
              <w:jc w:val="both"/>
              <w:rPr>
                <w:sz w:val="24"/>
              </w:rPr>
            </w:pPr>
            <w:r w:rsidRPr="00282F48">
              <w:rPr>
                <w:sz w:val="24"/>
              </w:rPr>
              <w:t>Optional.</w:t>
            </w:r>
          </w:p>
        </w:tc>
      </w:tr>
      <w:tr w:rsidR="008319C3" w:rsidTr="00F32E95">
        <w:trPr>
          <w:cantSplit/>
        </w:trPr>
        <w:tc>
          <w:tcPr>
            <w:tcW w:w="2484" w:type="dxa"/>
            <w:tcBorders>
              <w:bottom w:val="single" w:sz="6" w:space="0" w:color="auto"/>
            </w:tcBorders>
          </w:tcPr>
          <w:p w:rsidR="008319C3" w:rsidRDefault="008319C3" w:rsidP="00A17B71">
            <w:pPr>
              <w:pStyle w:val="Heading5"/>
              <w:spacing w:before="120"/>
              <w:rPr>
                <w:caps/>
              </w:rPr>
            </w:pPr>
            <w:r>
              <w:rPr>
                <w:caps/>
              </w:rPr>
              <w:t>header</w:t>
            </w:r>
          </w:p>
        </w:tc>
        <w:tc>
          <w:tcPr>
            <w:tcW w:w="5940" w:type="dxa"/>
            <w:tcBorders>
              <w:bottom w:val="single" w:sz="4" w:space="0" w:color="auto"/>
            </w:tcBorders>
          </w:tcPr>
          <w:p w:rsidR="008319C3" w:rsidRPr="00282F48" w:rsidRDefault="008319C3" w:rsidP="008319C3">
            <w:pPr>
              <w:keepNext/>
              <w:spacing w:before="120"/>
              <w:jc w:val="both"/>
              <w:outlineLvl w:val="0"/>
              <w:rPr>
                <w:sz w:val="24"/>
              </w:rPr>
            </w:pPr>
            <w:r>
              <w:rPr>
                <w:sz w:val="24"/>
              </w:rPr>
              <w:t xml:space="preserve">Headers for the sediment.res file.  </w:t>
            </w:r>
          </w:p>
        </w:tc>
      </w:tr>
      <w:tr w:rsidR="00C1355A" w:rsidTr="00F32E95">
        <w:trPr>
          <w:cantSplit/>
        </w:trPr>
        <w:tc>
          <w:tcPr>
            <w:tcW w:w="2484" w:type="dxa"/>
          </w:tcPr>
          <w:p w:rsidR="00C1355A" w:rsidRDefault="00C1355A" w:rsidP="00F32E95">
            <w:pPr>
              <w:spacing w:before="120"/>
              <w:rPr>
                <w:caps/>
                <w:sz w:val="24"/>
              </w:rPr>
            </w:pPr>
            <w:r>
              <w:rPr>
                <w:caps/>
                <w:sz w:val="24"/>
              </w:rPr>
              <w:t>numb</w:t>
            </w:r>
          </w:p>
        </w:tc>
        <w:tc>
          <w:tcPr>
            <w:tcW w:w="5940" w:type="dxa"/>
            <w:tcBorders>
              <w:top w:val="single" w:sz="4" w:space="0" w:color="auto"/>
              <w:bottom w:val="dotted" w:sz="4" w:space="0" w:color="auto"/>
            </w:tcBorders>
          </w:tcPr>
          <w:p w:rsidR="00C1355A" w:rsidRDefault="00C1355A" w:rsidP="00C1355A">
            <w:pPr>
              <w:rPr>
                <w:sz w:val="24"/>
              </w:rPr>
            </w:pPr>
            <w:r>
              <w:rPr>
                <w:sz w:val="24"/>
              </w:rPr>
              <w:t>The number of the reservoir</w:t>
            </w:r>
          </w:p>
        </w:tc>
      </w:tr>
      <w:tr w:rsidR="00C1355A" w:rsidTr="00C1355A">
        <w:trPr>
          <w:cantSplit/>
        </w:trPr>
        <w:tc>
          <w:tcPr>
            <w:tcW w:w="2484" w:type="dxa"/>
          </w:tcPr>
          <w:p w:rsidR="00C1355A" w:rsidRDefault="00C1355A" w:rsidP="00F32E95">
            <w:pPr>
              <w:spacing w:before="120"/>
              <w:rPr>
                <w:caps/>
                <w:sz w:val="24"/>
              </w:rPr>
            </w:pPr>
            <w:r>
              <w:rPr>
                <w:caps/>
                <w:sz w:val="24"/>
              </w:rPr>
              <w:t>name</w:t>
            </w:r>
          </w:p>
        </w:tc>
        <w:tc>
          <w:tcPr>
            <w:tcW w:w="5940" w:type="dxa"/>
          </w:tcPr>
          <w:p w:rsidR="00C1355A" w:rsidRDefault="00C1355A" w:rsidP="00C1355A">
            <w:pPr>
              <w:rPr>
                <w:sz w:val="24"/>
              </w:rPr>
            </w:pPr>
            <w:r>
              <w:rPr>
                <w:sz w:val="24"/>
              </w:rPr>
              <w:t>The name of the reservoir</w:t>
            </w:r>
          </w:p>
        </w:tc>
      </w:tr>
      <w:tr w:rsidR="00C1355A" w:rsidTr="00C1355A">
        <w:trPr>
          <w:cantSplit/>
        </w:trPr>
        <w:tc>
          <w:tcPr>
            <w:tcW w:w="2484" w:type="dxa"/>
          </w:tcPr>
          <w:p w:rsidR="00C1355A" w:rsidRDefault="00C1355A" w:rsidP="00F32E95">
            <w:pPr>
              <w:spacing w:before="120"/>
              <w:rPr>
                <w:caps/>
                <w:sz w:val="24"/>
              </w:rPr>
            </w:pPr>
            <w:r>
              <w:rPr>
                <w:caps/>
                <w:sz w:val="24"/>
              </w:rPr>
              <w:t>nsed</w:t>
            </w:r>
          </w:p>
        </w:tc>
        <w:tc>
          <w:tcPr>
            <w:tcW w:w="5940" w:type="dxa"/>
          </w:tcPr>
          <w:p w:rsidR="00C1355A" w:rsidRDefault="00C1355A" w:rsidP="00C1355A">
            <w:pPr>
              <w:pStyle w:val="Heading3"/>
              <w:spacing w:before="120" w:after="0"/>
              <w:rPr>
                <w:i w:val="0"/>
              </w:rPr>
            </w:pPr>
            <w:proofErr w:type="gramStart"/>
            <w:r>
              <w:rPr>
                <w:i w:val="0"/>
              </w:rPr>
              <w:t>Equilibrium sediment concentration in the reservoir (mg/L).</w:t>
            </w:r>
            <w:proofErr w:type="gramEnd"/>
          </w:p>
          <w:p w:rsidR="00C1355A" w:rsidRDefault="00C1355A" w:rsidP="00C1355A">
            <w:pPr>
              <w:pStyle w:val="Heading3"/>
              <w:spacing w:before="120" w:after="0"/>
              <w:rPr>
                <w:i w:val="0"/>
                <w:szCs w:val="24"/>
              </w:rPr>
            </w:pPr>
            <w:r w:rsidRPr="00D53724">
              <w:rPr>
                <w:i w:val="0"/>
                <w:szCs w:val="24"/>
              </w:rPr>
              <w:t>The amount of suspended solid settling that occurs in the water body on a given day is calculated as a function of concentration. Settling occurs only when the sediment concentration in the water body exceeds the equilibrium sediment concentration specified by the user</w:t>
            </w:r>
            <w:r>
              <w:rPr>
                <w:i w:val="0"/>
                <w:szCs w:val="24"/>
              </w:rPr>
              <w:t>.</w:t>
            </w:r>
          </w:p>
          <w:p w:rsidR="00C1355A" w:rsidRPr="00150704" w:rsidRDefault="00C1355A" w:rsidP="00C1355A"/>
          <w:p w:rsidR="00C1355A" w:rsidRDefault="00C1355A" w:rsidP="00C1355A">
            <w:r>
              <w:rPr>
                <w:szCs w:val="24"/>
              </w:rPr>
              <w:t>Required</w:t>
            </w:r>
            <w:r w:rsidRPr="00D53724">
              <w:t>.</w:t>
            </w:r>
          </w:p>
          <w:p w:rsidR="00C1355A" w:rsidRDefault="00C1355A" w:rsidP="00F32E95">
            <w:pPr>
              <w:rPr>
                <w:sz w:val="24"/>
              </w:rPr>
            </w:pPr>
          </w:p>
        </w:tc>
      </w:tr>
      <w:tr w:rsidR="00C1355A" w:rsidTr="00C1355A">
        <w:trPr>
          <w:cantSplit/>
        </w:trPr>
        <w:tc>
          <w:tcPr>
            <w:tcW w:w="2484" w:type="dxa"/>
          </w:tcPr>
          <w:p w:rsidR="00C1355A" w:rsidRDefault="00C1355A" w:rsidP="00F32E95">
            <w:pPr>
              <w:spacing w:before="120"/>
              <w:rPr>
                <w:caps/>
                <w:sz w:val="24"/>
              </w:rPr>
            </w:pPr>
            <w:r>
              <w:rPr>
                <w:caps/>
                <w:sz w:val="24"/>
              </w:rPr>
              <w:lastRenderedPageBreak/>
              <w:t>d50</w:t>
            </w:r>
          </w:p>
        </w:tc>
        <w:tc>
          <w:tcPr>
            <w:tcW w:w="5940" w:type="dxa"/>
          </w:tcPr>
          <w:p w:rsidR="00C1355A" w:rsidRDefault="00C1355A" w:rsidP="00C1355A">
            <w:pPr>
              <w:spacing w:before="120"/>
              <w:rPr>
                <w:sz w:val="24"/>
              </w:rPr>
            </w:pPr>
            <w:r>
              <w:rPr>
                <w:sz w:val="24"/>
              </w:rPr>
              <w:t>Median particle diameter of sediment (</w:t>
            </w:r>
            <w:r>
              <w:rPr>
                <w:sz w:val="24"/>
              </w:rPr>
              <w:sym w:font="Symbol" w:char="F06D"/>
            </w:r>
            <w:r>
              <w:rPr>
                <w:sz w:val="24"/>
              </w:rPr>
              <w:t>m).</w:t>
            </w:r>
          </w:p>
          <w:tbl>
            <w:tblPr>
              <w:tblW w:w="6536" w:type="dxa"/>
              <w:tblLayout w:type="fixed"/>
              <w:tblLook w:val="04A0" w:firstRow="1" w:lastRow="0" w:firstColumn="1" w:lastColumn="0" w:noHBand="0" w:noVBand="1"/>
            </w:tblPr>
            <w:tblGrid>
              <w:gridCol w:w="1660"/>
              <w:gridCol w:w="1720"/>
              <w:gridCol w:w="3156"/>
            </w:tblGrid>
            <w:tr w:rsidR="00C1355A" w:rsidRPr="00484794" w:rsidTr="00F32E95">
              <w:trPr>
                <w:trHeight w:val="300"/>
              </w:trPr>
              <w:tc>
                <w:tcPr>
                  <w:tcW w:w="1660" w:type="dxa"/>
                  <w:tcBorders>
                    <w:top w:val="nil"/>
                    <w:left w:val="nil"/>
                    <w:bottom w:val="nil"/>
                    <w:right w:val="nil"/>
                  </w:tcBorders>
                  <w:shd w:val="clear" w:color="auto" w:fill="auto"/>
                  <w:noWrap/>
                  <w:vAlign w:val="bottom"/>
                  <w:hideMark/>
                </w:tcPr>
                <w:p w:rsidR="00C1355A" w:rsidRPr="00484794" w:rsidRDefault="00C1355A" w:rsidP="00F32E95">
                  <w:pPr>
                    <w:rPr>
                      <w:b/>
                      <w:bCs/>
                      <w:color w:val="000000"/>
                    </w:rPr>
                  </w:pPr>
                  <w:r w:rsidRPr="00484794">
                    <w:rPr>
                      <w:b/>
                      <w:bCs/>
                      <w:color w:val="000000"/>
                    </w:rPr>
                    <w:t>Sediment Class</w:t>
                  </w:r>
                </w:p>
              </w:tc>
              <w:tc>
                <w:tcPr>
                  <w:tcW w:w="1720" w:type="dxa"/>
                  <w:tcBorders>
                    <w:top w:val="nil"/>
                    <w:left w:val="nil"/>
                    <w:bottom w:val="nil"/>
                    <w:right w:val="nil"/>
                  </w:tcBorders>
                  <w:shd w:val="clear" w:color="auto" w:fill="auto"/>
                  <w:noWrap/>
                  <w:vAlign w:val="bottom"/>
                  <w:hideMark/>
                </w:tcPr>
                <w:p w:rsidR="00C1355A" w:rsidRPr="00484794" w:rsidRDefault="00C1355A" w:rsidP="00F32E95">
                  <w:pPr>
                    <w:jc w:val="center"/>
                    <w:rPr>
                      <w:b/>
                      <w:bCs/>
                      <w:color w:val="000000"/>
                    </w:rPr>
                  </w:pPr>
                  <w:r w:rsidRPr="00484794">
                    <w:rPr>
                      <w:b/>
                      <w:bCs/>
                      <w:color w:val="000000"/>
                    </w:rPr>
                    <w:t>Size (µm)</w:t>
                  </w:r>
                </w:p>
              </w:tc>
              <w:tc>
                <w:tcPr>
                  <w:tcW w:w="3156" w:type="dxa"/>
                  <w:tcBorders>
                    <w:top w:val="nil"/>
                    <w:left w:val="nil"/>
                    <w:bottom w:val="nil"/>
                    <w:right w:val="nil"/>
                  </w:tcBorders>
                  <w:shd w:val="clear" w:color="auto" w:fill="auto"/>
                  <w:noWrap/>
                  <w:vAlign w:val="bottom"/>
                  <w:hideMark/>
                </w:tcPr>
                <w:p w:rsidR="00C1355A" w:rsidRPr="00484794" w:rsidRDefault="00C1355A" w:rsidP="00F32E95">
                  <w:pPr>
                    <w:rPr>
                      <w:b/>
                      <w:bCs/>
                      <w:color w:val="000000"/>
                    </w:rPr>
                  </w:pPr>
                  <w:r w:rsidRPr="00484794">
                    <w:rPr>
                      <w:b/>
                      <w:bCs/>
                      <w:color w:val="000000"/>
                    </w:rPr>
                    <w:t>Approx. Size</w:t>
                  </w:r>
                </w:p>
              </w:tc>
            </w:tr>
            <w:tr w:rsidR="00C1355A" w:rsidRPr="00484794" w:rsidTr="00F32E95">
              <w:trPr>
                <w:trHeight w:val="300"/>
              </w:trPr>
              <w:tc>
                <w:tcPr>
                  <w:tcW w:w="1660" w:type="dxa"/>
                  <w:tcBorders>
                    <w:top w:val="nil"/>
                    <w:left w:val="nil"/>
                    <w:bottom w:val="nil"/>
                    <w:right w:val="nil"/>
                  </w:tcBorders>
                  <w:shd w:val="clear" w:color="auto" w:fill="auto"/>
                  <w:noWrap/>
                  <w:vAlign w:val="bottom"/>
                  <w:hideMark/>
                </w:tcPr>
                <w:p w:rsidR="00C1355A" w:rsidRPr="00484794" w:rsidRDefault="00C1355A" w:rsidP="00F32E95">
                  <w:pPr>
                    <w:rPr>
                      <w:color w:val="000000"/>
                    </w:rPr>
                  </w:pPr>
                  <w:r w:rsidRPr="00484794">
                    <w:rPr>
                      <w:color w:val="000000"/>
                    </w:rPr>
                    <w:t>Boulders</w:t>
                  </w:r>
                </w:p>
              </w:tc>
              <w:tc>
                <w:tcPr>
                  <w:tcW w:w="1720" w:type="dxa"/>
                  <w:tcBorders>
                    <w:top w:val="nil"/>
                    <w:left w:val="nil"/>
                    <w:bottom w:val="nil"/>
                    <w:right w:val="nil"/>
                  </w:tcBorders>
                  <w:shd w:val="clear" w:color="auto" w:fill="auto"/>
                  <w:noWrap/>
                  <w:vAlign w:val="bottom"/>
                  <w:hideMark/>
                </w:tcPr>
                <w:p w:rsidR="00C1355A" w:rsidRPr="00484794" w:rsidRDefault="00C1355A" w:rsidP="00F32E95">
                  <w:pPr>
                    <w:jc w:val="center"/>
                    <w:rPr>
                      <w:color w:val="000000"/>
                    </w:rPr>
                  </w:pPr>
                  <w:r w:rsidRPr="00484794">
                    <w:rPr>
                      <w:color w:val="000000"/>
                    </w:rPr>
                    <w:t>&gt; 256,000</w:t>
                  </w:r>
                </w:p>
              </w:tc>
              <w:tc>
                <w:tcPr>
                  <w:tcW w:w="3156" w:type="dxa"/>
                  <w:tcBorders>
                    <w:top w:val="nil"/>
                    <w:left w:val="nil"/>
                    <w:bottom w:val="nil"/>
                    <w:right w:val="nil"/>
                  </w:tcBorders>
                  <w:shd w:val="clear" w:color="auto" w:fill="auto"/>
                  <w:noWrap/>
                  <w:vAlign w:val="bottom"/>
                  <w:hideMark/>
                </w:tcPr>
                <w:p w:rsidR="00C1355A" w:rsidRPr="00484794" w:rsidRDefault="00C1355A" w:rsidP="00F32E95">
                  <w:pPr>
                    <w:rPr>
                      <w:color w:val="000000"/>
                    </w:rPr>
                  </w:pPr>
                  <w:r w:rsidRPr="00484794">
                    <w:rPr>
                      <w:color w:val="000000"/>
                    </w:rPr>
                    <w:t>&gt; Volley ball</w:t>
                  </w:r>
                </w:p>
              </w:tc>
            </w:tr>
            <w:tr w:rsidR="00C1355A" w:rsidRPr="00484794" w:rsidTr="00F32E95">
              <w:trPr>
                <w:trHeight w:val="300"/>
              </w:trPr>
              <w:tc>
                <w:tcPr>
                  <w:tcW w:w="1660" w:type="dxa"/>
                  <w:tcBorders>
                    <w:top w:val="nil"/>
                    <w:left w:val="nil"/>
                    <w:bottom w:val="nil"/>
                    <w:right w:val="nil"/>
                  </w:tcBorders>
                  <w:shd w:val="clear" w:color="auto" w:fill="auto"/>
                  <w:noWrap/>
                  <w:vAlign w:val="bottom"/>
                  <w:hideMark/>
                </w:tcPr>
                <w:p w:rsidR="00C1355A" w:rsidRPr="00484794" w:rsidRDefault="00C1355A" w:rsidP="00F32E95">
                  <w:pPr>
                    <w:rPr>
                      <w:color w:val="000000"/>
                    </w:rPr>
                  </w:pPr>
                  <w:r w:rsidRPr="00484794">
                    <w:rPr>
                      <w:color w:val="000000"/>
                    </w:rPr>
                    <w:t>Cobbles</w:t>
                  </w:r>
                </w:p>
              </w:tc>
              <w:tc>
                <w:tcPr>
                  <w:tcW w:w="1720" w:type="dxa"/>
                  <w:tcBorders>
                    <w:top w:val="nil"/>
                    <w:left w:val="nil"/>
                    <w:bottom w:val="nil"/>
                    <w:right w:val="nil"/>
                  </w:tcBorders>
                  <w:shd w:val="clear" w:color="auto" w:fill="auto"/>
                  <w:noWrap/>
                  <w:vAlign w:val="bottom"/>
                  <w:hideMark/>
                </w:tcPr>
                <w:p w:rsidR="00C1355A" w:rsidRPr="00484794" w:rsidRDefault="00C1355A" w:rsidP="00F32E95">
                  <w:pPr>
                    <w:jc w:val="center"/>
                    <w:rPr>
                      <w:color w:val="000000"/>
                    </w:rPr>
                  </w:pPr>
                  <w:r w:rsidRPr="00484794">
                    <w:rPr>
                      <w:color w:val="000000"/>
                    </w:rPr>
                    <w:t>&gt; 64,000</w:t>
                  </w:r>
                </w:p>
              </w:tc>
              <w:tc>
                <w:tcPr>
                  <w:tcW w:w="3156" w:type="dxa"/>
                  <w:tcBorders>
                    <w:top w:val="nil"/>
                    <w:left w:val="nil"/>
                    <w:bottom w:val="nil"/>
                    <w:right w:val="nil"/>
                  </w:tcBorders>
                  <w:shd w:val="clear" w:color="auto" w:fill="auto"/>
                  <w:noWrap/>
                  <w:vAlign w:val="bottom"/>
                  <w:hideMark/>
                </w:tcPr>
                <w:p w:rsidR="00C1355A" w:rsidRPr="00484794" w:rsidRDefault="00C1355A" w:rsidP="00F32E95">
                  <w:pPr>
                    <w:rPr>
                      <w:color w:val="000000"/>
                    </w:rPr>
                  </w:pPr>
                  <w:r w:rsidRPr="00484794">
                    <w:rPr>
                      <w:color w:val="000000"/>
                    </w:rPr>
                    <w:t>&gt; Tennis ball</w:t>
                  </w:r>
                </w:p>
              </w:tc>
            </w:tr>
            <w:tr w:rsidR="00C1355A" w:rsidRPr="00484794" w:rsidTr="00F32E95">
              <w:trPr>
                <w:trHeight w:val="300"/>
              </w:trPr>
              <w:tc>
                <w:tcPr>
                  <w:tcW w:w="1660" w:type="dxa"/>
                  <w:tcBorders>
                    <w:top w:val="nil"/>
                    <w:left w:val="nil"/>
                    <w:bottom w:val="nil"/>
                    <w:right w:val="nil"/>
                  </w:tcBorders>
                  <w:shd w:val="clear" w:color="auto" w:fill="auto"/>
                  <w:noWrap/>
                  <w:vAlign w:val="bottom"/>
                  <w:hideMark/>
                </w:tcPr>
                <w:p w:rsidR="00C1355A" w:rsidRPr="00484794" w:rsidRDefault="00C1355A" w:rsidP="00F32E95">
                  <w:pPr>
                    <w:rPr>
                      <w:color w:val="000000"/>
                    </w:rPr>
                  </w:pPr>
                  <w:r w:rsidRPr="00484794">
                    <w:rPr>
                      <w:color w:val="000000"/>
                    </w:rPr>
                    <w:t>Pebbles</w:t>
                  </w:r>
                </w:p>
              </w:tc>
              <w:tc>
                <w:tcPr>
                  <w:tcW w:w="1720" w:type="dxa"/>
                  <w:tcBorders>
                    <w:top w:val="nil"/>
                    <w:left w:val="nil"/>
                    <w:bottom w:val="nil"/>
                    <w:right w:val="nil"/>
                  </w:tcBorders>
                  <w:shd w:val="clear" w:color="auto" w:fill="auto"/>
                  <w:noWrap/>
                  <w:vAlign w:val="bottom"/>
                  <w:hideMark/>
                </w:tcPr>
                <w:p w:rsidR="00C1355A" w:rsidRPr="00484794" w:rsidRDefault="00C1355A" w:rsidP="00F32E95">
                  <w:pPr>
                    <w:jc w:val="center"/>
                    <w:rPr>
                      <w:color w:val="000000"/>
                    </w:rPr>
                  </w:pPr>
                  <w:r w:rsidRPr="00484794">
                    <w:rPr>
                      <w:color w:val="000000"/>
                    </w:rPr>
                    <w:t>&gt; 2,000</w:t>
                  </w:r>
                </w:p>
              </w:tc>
              <w:tc>
                <w:tcPr>
                  <w:tcW w:w="3156" w:type="dxa"/>
                  <w:tcBorders>
                    <w:top w:val="nil"/>
                    <w:left w:val="nil"/>
                    <w:bottom w:val="nil"/>
                    <w:right w:val="nil"/>
                  </w:tcBorders>
                  <w:shd w:val="clear" w:color="auto" w:fill="auto"/>
                  <w:noWrap/>
                  <w:vAlign w:val="bottom"/>
                  <w:hideMark/>
                </w:tcPr>
                <w:p w:rsidR="00C1355A" w:rsidRPr="00484794" w:rsidRDefault="00C1355A" w:rsidP="00F32E95">
                  <w:pPr>
                    <w:rPr>
                      <w:color w:val="000000"/>
                    </w:rPr>
                  </w:pPr>
                  <w:r w:rsidRPr="00484794">
                    <w:rPr>
                      <w:color w:val="000000"/>
                    </w:rPr>
                    <w:t>&gt; Match Head</w:t>
                  </w:r>
                </w:p>
              </w:tc>
            </w:tr>
            <w:tr w:rsidR="00C1355A" w:rsidRPr="00484794" w:rsidTr="00F32E95">
              <w:trPr>
                <w:trHeight w:val="300"/>
              </w:trPr>
              <w:tc>
                <w:tcPr>
                  <w:tcW w:w="1660" w:type="dxa"/>
                  <w:tcBorders>
                    <w:top w:val="nil"/>
                    <w:left w:val="nil"/>
                    <w:bottom w:val="nil"/>
                    <w:right w:val="nil"/>
                  </w:tcBorders>
                  <w:shd w:val="clear" w:color="auto" w:fill="auto"/>
                  <w:noWrap/>
                  <w:vAlign w:val="bottom"/>
                  <w:hideMark/>
                </w:tcPr>
                <w:p w:rsidR="00C1355A" w:rsidRPr="00484794" w:rsidRDefault="00C1355A" w:rsidP="00F32E95">
                  <w:pPr>
                    <w:rPr>
                      <w:color w:val="000000"/>
                    </w:rPr>
                  </w:pPr>
                  <w:r w:rsidRPr="00484794">
                    <w:rPr>
                      <w:color w:val="000000"/>
                    </w:rPr>
                    <w:t>Sand</w:t>
                  </w:r>
                </w:p>
              </w:tc>
              <w:tc>
                <w:tcPr>
                  <w:tcW w:w="1720" w:type="dxa"/>
                  <w:tcBorders>
                    <w:top w:val="nil"/>
                    <w:left w:val="nil"/>
                    <w:bottom w:val="nil"/>
                    <w:right w:val="nil"/>
                  </w:tcBorders>
                  <w:shd w:val="clear" w:color="auto" w:fill="auto"/>
                  <w:noWrap/>
                  <w:vAlign w:val="bottom"/>
                  <w:hideMark/>
                </w:tcPr>
                <w:p w:rsidR="00C1355A" w:rsidRPr="00484794" w:rsidRDefault="00C1355A" w:rsidP="00F32E95">
                  <w:pPr>
                    <w:jc w:val="center"/>
                    <w:rPr>
                      <w:color w:val="000000"/>
                    </w:rPr>
                  </w:pPr>
                </w:p>
              </w:tc>
              <w:tc>
                <w:tcPr>
                  <w:tcW w:w="3156" w:type="dxa"/>
                  <w:tcBorders>
                    <w:top w:val="nil"/>
                    <w:left w:val="nil"/>
                    <w:bottom w:val="nil"/>
                    <w:right w:val="nil"/>
                  </w:tcBorders>
                  <w:shd w:val="clear" w:color="auto" w:fill="auto"/>
                  <w:noWrap/>
                  <w:vAlign w:val="bottom"/>
                  <w:hideMark/>
                </w:tcPr>
                <w:p w:rsidR="00C1355A" w:rsidRPr="00484794" w:rsidRDefault="00C1355A" w:rsidP="00F32E95">
                  <w:pPr>
                    <w:rPr>
                      <w:color w:val="000000"/>
                    </w:rPr>
                  </w:pPr>
                </w:p>
              </w:tc>
            </w:tr>
            <w:tr w:rsidR="00C1355A" w:rsidRPr="00484794" w:rsidTr="00F32E95">
              <w:trPr>
                <w:trHeight w:val="300"/>
              </w:trPr>
              <w:tc>
                <w:tcPr>
                  <w:tcW w:w="1660" w:type="dxa"/>
                  <w:tcBorders>
                    <w:top w:val="nil"/>
                    <w:left w:val="nil"/>
                    <w:bottom w:val="nil"/>
                    <w:right w:val="nil"/>
                  </w:tcBorders>
                  <w:shd w:val="clear" w:color="auto" w:fill="auto"/>
                  <w:noWrap/>
                  <w:vAlign w:val="bottom"/>
                  <w:hideMark/>
                </w:tcPr>
                <w:p w:rsidR="00C1355A" w:rsidRPr="00484794" w:rsidRDefault="00C1355A" w:rsidP="00F32E95">
                  <w:pPr>
                    <w:rPr>
                      <w:color w:val="000000"/>
                    </w:rPr>
                  </w:pPr>
                  <w:r w:rsidRPr="00484794">
                    <w:rPr>
                      <w:color w:val="000000"/>
                    </w:rPr>
                    <w:t>V. Course</w:t>
                  </w:r>
                </w:p>
              </w:tc>
              <w:tc>
                <w:tcPr>
                  <w:tcW w:w="1720" w:type="dxa"/>
                  <w:tcBorders>
                    <w:top w:val="nil"/>
                    <w:left w:val="nil"/>
                    <w:bottom w:val="nil"/>
                    <w:right w:val="nil"/>
                  </w:tcBorders>
                  <w:shd w:val="clear" w:color="auto" w:fill="auto"/>
                  <w:noWrap/>
                  <w:vAlign w:val="bottom"/>
                  <w:hideMark/>
                </w:tcPr>
                <w:p w:rsidR="00C1355A" w:rsidRPr="00484794" w:rsidRDefault="00C1355A" w:rsidP="00F32E95">
                  <w:pPr>
                    <w:jc w:val="center"/>
                    <w:rPr>
                      <w:color w:val="000000"/>
                    </w:rPr>
                  </w:pPr>
                  <w:r w:rsidRPr="00484794">
                    <w:rPr>
                      <w:color w:val="000000"/>
                    </w:rPr>
                    <w:t>1,500</w:t>
                  </w:r>
                </w:p>
              </w:tc>
              <w:tc>
                <w:tcPr>
                  <w:tcW w:w="3156" w:type="dxa"/>
                  <w:tcBorders>
                    <w:top w:val="nil"/>
                    <w:left w:val="nil"/>
                    <w:bottom w:val="nil"/>
                    <w:right w:val="nil"/>
                  </w:tcBorders>
                  <w:shd w:val="clear" w:color="auto" w:fill="auto"/>
                  <w:noWrap/>
                  <w:vAlign w:val="bottom"/>
                  <w:hideMark/>
                </w:tcPr>
                <w:p w:rsidR="00C1355A" w:rsidRPr="00484794" w:rsidRDefault="00C1355A" w:rsidP="00F32E95">
                  <w:pPr>
                    <w:rPr>
                      <w:color w:val="000000"/>
                    </w:rPr>
                  </w:pPr>
                </w:p>
              </w:tc>
            </w:tr>
            <w:tr w:rsidR="00C1355A" w:rsidRPr="00484794" w:rsidTr="00F32E95">
              <w:trPr>
                <w:trHeight w:val="300"/>
              </w:trPr>
              <w:tc>
                <w:tcPr>
                  <w:tcW w:w="1660" w:type="dxa"/>
                  <w:tcBorders>
                    <w:top w:val="nil"/>
                    <w:left w:val="nil"/>
                    <w:bottom w:val="nil"/>
                    <w:right w:val="nil"/>
                  </w:tcBorders>
                  <w:shd w:val="clear" w:color="auto" w:fill="auto"/>
                  <w:noWrap/>
                  <w:vAlign w:val="bottom"/>
                  <w:hideMark/>
                </w:tcPr>
                <w:p w:rsidR="00C1355A" w:rsidRPr="00484794" w:rsidRDefault="00C1355A" w:rsidP="00F32E95">
                  <w:pPr>
                    <w:rPr>
                      <w:color w:val="000000"/>
                    </w:rPr>
                  </w:pPr>
                  <w:r w:rsidRPr="00484794">
                    <w:rPr>
                      <w:color w:val="000000"/>
                    </w:rPr>
                    <w:t>Medim</w:t>
                  </w:r>
                </w:p>
              </w:tc>
              <w:tc>
                <w:tcPr>
                  <w:tcW w:w="1720" w:type="dxa"/>
                  <w:tcBorders>
                    <w:top w:val="nil"/>
                    <w:left w:val="nil"/>
                    <w:bottom w:val="nil"/>
                    <w:right w:val="nil"/>
                  </w:tcBorders>
                  <w:shd w:val="clear" w:color="auto" w:fill="auto"/>
                  <w:noWrap/>
                  <w:vAlign w:val="bottom"/>
                  <w:hideMark/>
                </w:tcPr>
                <w:p w:rsidR="00C1355A" w:rsidRPr="00484794" w:rsidRDefault="00C1355A" w:rsidP="00F32E95">
                  <w:pPr>
                    <w:jc w:val="center"/>
                    <w:rPr>
                      <w:color w:val="000000"/>
                    </w:rPr>
                  </w:pPr>
                  <w:r w:rsidRPr="00484794">
                    <w:rPr>
                      <w:color w:val="000000"/>
                    </w:rPr>
                    <w:t>375</w:t>
                  </w:r>
                </w:p>
              </w:tc>
              <w:tc>
                <w:tcPr>
                  <w:tcW w:w="3156" w:type="dxa"/>
                  <w:tcBorders>
                    <w:top w:val="nil"/>
                    <w:left w:val="nil"/>
                    <w:bottom w:val="nil"/>
                    <w:right w:val="nil"/>
                  </w:tcBorders>
                  <w:shd w:val="clear" w:color="auto" w:fill="auto"/>
                  <w:noWrap/>
                  <w:vAlign w:val="bottom"/>
                  <w:hideMark/>
                </w:tcPr>
                <w:p w:rsidR="00C1355A" w:rsidRPr="00484794" w:rsidRDefault="00C1355A" w:rsidP="00F32E95">
                  <w:pPr>
                    <w:rPr>
                      <w:color w:val="000000"/>
                    </w:rPr>
                  </w:pPr>
                </w:p>
              </w:tc>
            </w:tr>
            <w:tr w:rsidR="00C1355A" w:rsidRPr="00484794" w:rsidTr="00F32E95">
              <w:trPr>
                <w:trHeight w:val="300"/>
              </w:trPr>
              <w:tc>
                <w:tcPr>
                  <w:tcW w:w="1660" w:type="dxa"/>
                  <w:tcBorders>
                    <w:top w:val="nil"/>
                    <w:left w:val="nil"/>
                    <w:bottom w:val="nil"/>
                    <w:right w:val="nil"/>
                  </w:tcBorders>
                  <w:shd w:val="clear" w:color="auto" w:fill="auto"/>
                  <w:noWrap/>
                  <w:vAlign w:val="bottom"/>
                  <w:hideMark/>
                </w:tcPr>
                <w:p w:rsidR="00C1355A" w:rsidRPr="00484794" w:rsidRDefault="00C1355A" w:rsidP="00F32E95">
                  <w:pPr>
                    <w:rPr>
                      <w:color w:val="000000"/>
                    </w:rPr>
                  </w:pPr>
                  <w:r w:rsidRPr="00484794">
                    <w:rPr>
                      <w:color w:val="000000"/>
                    </w:rPr>
                    <w:t>V. Fine</w:t>
                  </w:r>
                </w:p>
              </w:tc>
              <w:tc>
                <w:tcPr>
                  <w:tcW w:w="1720" w:type="dxa"/>
                  <w:tcBorders>
                    <w:top w:val="nil"/>
                    <w:left w:val="nil"/>
                    <w:bottom w:val="nil"/>
                    <w:right w:val="nil"/>
                  </w:tcBorders>
                  <w:shd w:val="clear" w:color="auto" w:fill="auto"/>
                  <w:noWrap/>
                  <w:vAlign w:val="bottom"/>
                  <w:hideMark/>
                </w:tcPr>
                <w:p w:rsidR="00C1355A" w:rsidRPr="00484794" w:rsidRDefault="00C1355A" w:rsidP="00F32E95">
                  <w:pPr>
                    <w:jc w:val="center"/>
                    <w:rPr>
                      <w:color w:val="000000"/>
                    </w:rPr>
                  </w:pPr>
                  <w:r w:rsidRPr="00484794">
                    <w:rPr>
                      <w:color w:val="000000"/>
                    </w:rPr>
                    <w:t>94</w:t>
                  </w:r>
                </w:p>
              </w:tc>
              <w:tc>
                <w:tcPr>
                  <w:tcW w:w="3156" w:type="dxa"/>
                  <w:tcBorders>
                    <w:top w:val="nil"/>
                    <w:left w:val="nil"/>
                    <w:bottom w:val="nil"/>
                    <w:right w:val="nil"/>
                  </w:tcBorders>
                  <w:shd w:val="clear" w:color="auto" w:fill="auto"/>
                  <w:noWrap/>
                  <w:vAlign w:val="bottom"/>
                  <w:hideMark/>
                </w:tcPr>
                <w:p w:rsidR="00C1355A" w:rsidRPr="00484794" w:rsidRDefault="00C1355A" w:rsidP="00F32E95">
                  <w:pPr>
                    <w:rPr>
                      <w:color w:val="000000"/>
                    </w:rPr>
                  </w:pPr>
                </w:p>
              </w:tc>
            </w:tr>
            <w:tr w:rsidR="00C1355A" w:rsidRPr="00484794" w:rsidTr="00F32E95">
              <w:trPr>
                <w:trHeight w:val="300"/>
              </w:trPr>
              <w:tc>
                <w:tcPr>
                  <w:tcW w:w="1660" w:type="dxa"/>
                  <w:tcBorders>
                    <w:top w:val="nil"/>
                    <w:left w:val="nil"/>
                    <w:bottom w:val="nil"/>
                    <w:right w:val="nil"/>
                  </w:tcBorders>
                  <w:shd w:val="clear" w:color="auto" w:fill="auto"/>
                  <w:noWrap/>
                  <w:vAlign w:val="bottom"/>
                  <w:hideMark/>
                </w:tcPr>
                <w:p w:rsidR="00C1355A" w:rsidRPr="00484794" w:rsidRDefault="00C1355A" w:rsidP="00F32E95">
                  <w:pPr>
                    <w:rPr>
                      <w:color w:val="000000"/>
                    </w:rPr>
                  </w:pPr>
                  <w:r w:rsidRPr="00484794">
                    <w:rPr>
                      <w:color w:val="000000"/>
                    </w:rPr>
                    <w:t>Silt</w:t>
                  </w:r>
                </w:p>
              </w:tc>
              <w:tc>
                <w:tcPr>
                  <w:tcW w:w="1720" w:type="dxa"/>
                  <w:tcBorders>
                    <w:top w:val="nil"/>
                    <w:left w:val="nil"/>
                    <w:bottom w:val="nil"/>
                    <w:right w:val="nil"/>
                  </w:tcBorders>
                  <w:shd w:val="clear" w:color="auto" w:fill="auto"/>
                  <w:noWrap/>
                  <w:vAlign w:val="bottom"/>
                  <w:hideMark/>
                </w:tcPr>
                <w:p w:rsidR="00C1355A" w:rsidRPr="00484794" w:rsidRDefault="00C1355A" w:rsidP="00F32E95">
                  <w:pPr>
                    <w:jc w:val="center"/>
                    <w:rPr>
                      <w:color w:val="000000"/>
                    </w:rPr>
                  </w:pPr>
                </w:p>
              </w:tc>
              <w:tc>
                <w:tcPr>
                  <w:tcW w:w="3156" w:type="dxa"/>
                  <w:tcBorders>
                    <w:top w:val="nil"/>
                    <w:left w:val="nil"/>
                    <w:bottom w:val="nil"/>
                    <w:right w:val="nil"/>
                  </w:tcBorders>
                  <w:shd w:val="clear" w:color="auto" w:fill="auto"/>
                  <w:noWrap/>
                  <w:vAlign w:val="bottom"/>
                  <w:hideMark/>
                </w:tcPr>
                <w:p w:rsidR="00C1355A" w:rsidRPr="00484794" w:rsidRDefault="00C1355A" w:rsidP="00F32E95">
                  <w:pPr>
                    <w:rPr>
                      <w:color w:val="000000"/>
                    </w:rPr>
                  </w:pPr>
                </w:p>
              </w:tc>
            </w:tr>
            <w:tr w:rsidR="00C1355A" w:rsidRPr="00484794" w:rsidTr="00F32E95">
              <w:trPr>
                <w:trHeight w:val="300"/>
              </w:trPr>
              <w:tc>
                <w:tcPr>
                  <w:tcW w:w="1660" w:type="dxa"/>
                  <w:tcBorders>
                    <w:top w:val="nil"/>
                    <w:left w:val="nil"/>
                    <w:bottom w:val="nil"/>
                    <w:right w:val="nil"/>
                  </w:tcBorders>
                  <w:shd w:val="clear" w:color="auto" w:fill="auto"/>
                  <w:noWrap/>
                  <w:vAlign w:val="bottom"/>
                  <w:hideMark/>
                </w:tcPr>
                <w:p w:rsidR="00C1355A" w:rsidRPr="00484794" w:rsidRDefault="00C1355A" w:rsidP="00F32E95">
                  <w:pPr>
                    <w:rPr>
                      <w:color w:val="000000"/>
                    </w:rPr>
                  </w:pPr>
                  <w:r w:rsidRPr="00484794">
                    <w:rPr>
                      <w:color w:val="000000"/>
                    </w:rPr>
                    <w:t>V. Coarse</w:t>
                  </w:r>
                </w:p>
              </w:tc>
              <w:tc>
                <w:tcPr>
                  <w:tcW w:w="1720" w:type="dxa"/>
                  <w:tcBorders>
                    <w:top w:val="nil"/>
                    <w:left w:val="nil"/>
                    <w:bottom w:val="nil"/>
                    <w:right w:val="nil"/>
                  </w:tcBorders>
                  <w:shd w:val="clear" w:color="auto" w:fill="auto"/>
                  <w:noWrap/>
                  <w:vAlign w:val="bottom"/>
                  <w:hideMark/>
                </w:tcPr>
                <w:p w:rsidR="00C1355A" w:rsidRPr="00484794" w:rsidRDefault="00C1355A" w:rsidP="00F32E95">
                  <w:pPr>
                    <w:jc w:val="center"/>
                    <w:rPr>
                      <w:color w:val="000000"/>
                    </w:rPr>
                  </w:pPr>
                  <w:r w:rsidRPr="00484794">
                    <w:rPr>
                      <w:color w:val="000000"/>
                    </w:rPr>
                    <w:t>47</w:t>
                  </w:r>
                </w:p>
              </w:tc>
              <w:tc>
                <w:tcPr>
                  <w:tcW w:w="3156" w:type="dxa"/>
                  <w:tcBorders>
                    <w:top w:val="nil"/>
                    <w:left w:val="nil"/>
                    <w:bottom w:val="nil"/>
                    <w:right w:val="nil"/>
                  </w:tcBorders>
                  <w:shd w:val="clear" w:color="auto" w:fill="auto"/>
                  <w:noWrap/>
                  <w:vAlign w:val="bottom"/>
                  <w:hideMark/>
                </w:tcPr>
                <w:p w:rsidR="00C1355A" w:rsidRPr="00484794" w:rsidRDefault="00C1355A" w:rsidP="00F32E95">
                  <w:pPr>
                    <w:rPr>
                      <w:color w:val="000000"/>
                    </w:rPr>
                  </w:pPr>
                </w:p>
              </w:tc>
            </w:tr>
            <w:tr w:rsidR="00C1355A" w:rsidRPr="00484794" w:rsidTr="00F32E95">
              <w:trPr>
                <w:trHeight w:val="300"/>
              </w:trPr>
              <w:tc>
                <w:tcPr>
                  <w:tcW w:w="1660" w:type="dxa"/>
                  <w:tcBorders>
                    <w:top w:val="nil"/>
                    <w:left w:val="nil"/>
                    <w:bottom w:val="nil"/>
                    <w:right w:val="nil"/>
                  </w:tcBorders>
                  <w:shd w:val="clear" w:color="auto" w:fill="auto"/>
                  <w:noWrap/>
                  <w:vAlign w:val="bottom"/>
                  <w:hideMark/>
                </w:tcPr>
                <w:p w:rsidR="00C1355A" w:rsidRPr="00484794" w:rsidRDefault="00C1355A" w:rsidP="00F32E95">
                  <w:pPr>
                    <w:rPr>
                      <w:color w:val="000000"/>
                    </w:rPr>
                  </w:pPr>
                  <w:r w:rsidRPr="00484794">
                    <w:rPr>
                      <w:color w:val="000000"/>
                    </w:rPr>
                    <w:t>Medium</w:t>
                  </w:r>
                </w:p>
              </w:tc>
              <w:tc>
                <w:tcPr>
                  <w:tcW w:w="1720" w:type="dxa"/>
                  <w:tcBorders>
                    <w:top w:val="nil"/>
                    <w:left w:val="nil"/>
                    <w:bottom w:val="nil"/>
                    <w:right w:val="nil"/>
                  </w:tcBorders>
                  <w:shd w:val="clear" w:color="auto" w:fill="auto"/>
                  <w:noWrap/>
                  <w:vAlign w:val="bottom"/>
                  <w:hideMark/>
                </w:tcPr>
                <w:p w:rsidR="00C1355A" w:rsidRPr="00484794" w:rsidRDefault="00C1355A" w:rsidP="00F32E95">
                  <w:pPr>
                    <w:jc w:val="center"/>
                    <w:rPr>
                      <w:color w:val="000000"/>
                    </w:rPr>
                  </w:pPr>
                  <w:r w:rsidRPr="00484794">
                    <w:rPr>
                      <w:color w:val="000000"/>
                    </w:rPr>
                    <w:t>11.7</w:t>
                  </w:r>
                </w:p>
              </w:tc>
              <w:tc>
                <w:tcPr>
                  <w:tcW w:w="3156" w:type="dxa"/>
                  <w:tcBorders>
                    <w:top w:val="nil"/>
                    <w:left w:val="nil"/>
                    <w:bottom w:val="nil"/>
                    <w:right w:val="nil"/>
                  </w:tcBorders>
                  <w:shd w:val="clear" w:color="auto" w:fill="auto"/>
                  <w:noWrap/>
                  <w:vAlign w:val="bottom"/>
                  <w:hideMark/>
                </w:tcPr>
                <w:p w:rsidR="00C1355A" w:rsidRPr="00484794" w:rsidRDefault="00C1355A" w:rsidP="00F32E95">
                  <w:pPr>
                    <w:rPr>
                      <w:color w:val="000000"/>
                    </w:rPr>
                  </w:pPr>
                  <w:r w:rsidRPr="00484794">
                    <w:rPr>
                      <w:color w:val="000000"/>
                    </w:rPr>
                    <w:t>No longer visible to the human eye</w:t>
                  </w:r>
                </w:p>
              </w:tc>
            </w:tr>
            <w:tr w:rsidR="00C1355A" w:rsidRPr="00484794" w:rsidTr="00F32E95">
              <w:trPr>
                <w:trHeight w:val="300"/>
              </w:trPr>
              <w:tc>
                <w:tcPr>
                  <w:tcW w:w="1660" w:type="dxa"/>
                  <w:tcBorders>
                    <w:top w:val="nil"/>
                    <w:left w:val="nil"/>
                    <w:bottom w:val="nil"/>
                    <w:right w:val="nil"/>
                  </w:tcBorders>
                  <w:shd w:val="clear" w:color="auto" w:fill="auto"/>
                  <w:noWrap/>
                  <w:vAlign w:val="bottom"/>
                  <w:hideMark/>
                </w:tcPr>
                <w:p w:rsidR="00C1355A" w:rsidRPr="00484794" w:rsidRDefault="00C1355A" w:rsidP="00F32E95">
                  <w:pPr>
                    <w:rPr>
                      <w:color w:val="000000"/>
                    </w:rPr>
                  </w:pPr>
                  <w:r w:rsidRPr="00484794">
                    <w:rPr>
                      <w:color w:val="000000"/>
                    </w:rPr>
                    <w:t>V. Fine</w:t>
                  </w:r>
                </w:p>
              </w:tc>
              <w:tc>
                <w:tcPr>
                  <w:tcW w:w="1720" w:type="dxa"/>
                  <w:tcBorders>
                    <w:top w:val="nil"/>
                    <w:left w:val="nil"/>
                    <w:bottom w:val="nil"/>
                    <w:right w:val="nil"/>
                  </w:tcBorders>
                  <w:shd w:val="clear" w:color="auto" w:fill="auto"/>
                  <w:noWrap/>
                  <w:vAlign w:val="bottom"/>
                  <w:hideMark/>
                </w:tcPr>
                <w:p w:rsidR="00C1355A" w:rsidRPr="00484794" w:rsidRDefault="00C1355A" w:rsidP="00F32E95">
                  <w:pPr>
                    <w:jc w:val="center"/>
                    <w:rPr>
                      <w:color w:val="000000"/>
                    </w:rPr>
                  </w:pPr>
                  <w:r w:rsidRPr="00484794">
                    <w:rPr>
                      <w:color w:val="000000"/>
                    </w:rPr>
                    <w:t>4.9</w:t>
                  </w:r>
                </w:p>
              </w:tc>
              <w:tc>
                <w:tcPr>
                  <w:tcW w:w="3156" w:type="dxa"/>
                  <w:tcBorders>
                    <w:top w:val="nil"/>
                    <w:left w:val="nil"/>
                    <w:bottom w:val="nil"/>
                    <w:right w:val="nil"/>
                  </w:tcBorders>
                  <w:shd w:val="clear" w:color="auto" w:fill="auto"/>
                  <w:noWrap/>
                  <w:vAlign w:val="bottom"/>
                  <w:hideMark/>
                </w:tcPr>
                <w:p w:rsidR="00C1355A" w:rsidRPr="00484794" w:rsidRDefault="00C1355A" w:rsidP="00F32E95">
                  <w:pPr>
                    <w:rPr>
                      <w:color w:val="000000"/>
                    </w:rPr>
                  </w:pPr>
                </w:p>
              </w:tc>
            </w:tr>
            <w:tr w:rsidR="00C1355A" w:rsidRPr="00484794" w:rsidTr="00F32E95">
              <w:trPr>
                <w:trHeight w:val="300"/>
              </w:trPr>
              <w:tc>
                <w:tcPr>
                  <w:tcW w:w="1660" w:type="dxa"/>
                  <w:tcBorders>
                    <w:top w:val="nil"/>
                    <w:left w:val="nil"/>
                    <w:bottom w:val="nil"/>
                    <w:right w:val="nil"/>
                  </w:tcBorders>
                  <w:shd w:val="clear" w:color="auto" w:fill="auto"/>
                  <w:noWrap/>
                  <w:vAlign w:val="bottom"/>
                  <w:hideMark/>
                </w:tcPr>
                <w:p w:rsidR="00C1355A" w:rsidRPr="00484794" w:rsidRDefault="00C1355A" w:rsidP="00F32E95">
                  <w:pPr>
                    <w:rPr>
                      <w:color w:val="000000"/>
                    </w:rPr>
                  </w:pPr>
                  <w:r w:rsidRPr="00484794">
                    <w:rPr>
                      <w:color w:val="000000"/>
                    </w:rPr>
                    <w:t>Clay</w:t>
                  </w:r>
                </w:p>
              </w:tc>
              <w:tc>
                <w:tcPr>
                  <w:tcW w:w="1720" w:type="dxa"/>
                  <w:tcBorders>
                    <w:top w:val="nil"/>
                    <w:left w:val="nil"/>
                    <w:bottom w:val="nil"/>
                    <w:right w:val="nil"/>
                  </w:tcBorders>
                  <w:shd w:val="clear" w:color="auto" w:fill="auto"/>
                  <w:noWrap/>
                  <w:vAlign w:val="bottom"/>
                  <w:hideMark/>
                </w:tcPr>
                <w:p w:rsidR="00C1355A" w:rsidRPr="00484794" w:rsidRDefault="00C1355A" w:rsidP="00F32E95">
                  <w:pPr>
                    <w:jc w:val="center"/>
                    <w:rPr>
                      <w:color w:val="000000"/>
                    </w:rPr>
                  </w:pPr>
                  <w:r w:rsidRPr="00484794">
                    <w:rPr>
                      <w:color w:val="000000"/>
                    </w:rPr>
                    <w:t>1.95</w:t>
                  </w:r>
                </w:p>
              </w:tc>
              <w:tc>
                <w:tcPr>
                  <w:tcW w:w="3156" w:type="dxa"/>
                  <w:tcBorders>
                    <w:top w:val="nil"/>
                    <w:left w:val="nil"/>
                    <w:bottom w:val="nil"/>
                    <w:right w:val="nil"/>
                  </w:tcBorders>
                  <w:shd w:val="clear" w:color="auto" w:fill="auto"/>
                  <w:noWrap/>
                  <w:vAlign w:val="bottom"/>
                  <w:hideMark/>
                </w:tcPr>
                <w:p w:rsidR="00C1355A" w:rsidRPr="00484794" w:rsidRDefault="00C1355A" w:rsidP="00F32E95">
                  <w:pPr>
                    <w:rPr>
                      <w:color w:val="000000"/>
                    </w:rPr>
                  </w:pPr>
                </w:p>
              </w:tc>
            </w:tr>
          </w:tbl>
          <w:p w:rsidR="00C1355A" w:rsidRPr="00484794" w:rsidRDefault="00C1355A" w:rsidP="00C1355A">
            <w:pPr>
              <w:spacing w:before="120"/>
            </w:pPr>
          </w:p>
          <w:p w:rsidR="00C1355A" w:rsidRPr="00484794" w:rsidRDefault="00C1355A" w:rsidP="00C1355A">
            <w:pPr>
              <w:pStyle w:val="BodyText"/>
              <w:spacing w:before="120" w:line="240" w:lineRule="auto"/>
              <w:rPr>
                <w:rFonts w:asciiTheme="minorHAnsi" w:hAnsiTheme="minorHAnsi"/>
                <w:sz w:val="22"/>
                <w:szCs w:val="22"/>
              </w:rPr>
            </w:pPr>
            <w:r w:rsidRPr="00484794">
              <w:rPr>
                <w:rFonts w:asciiTheme="minorHAnsi" w:hAnsiTheme="minorHAnsi"/>
                <w:sz w:val="22"/>
                <w:szCs w:val="22"/>
              </w:rPr>
              <w:t>SWAT calculates the median sediment particle diameter for impoundments located within a subbasin using the equation:</w:t>
            </w:r>
          </w:p>
          <w:p w:rsidR="00C1355A" w:rsidRPr="00484794" w:rsidRDefault="00C1355A" w:rsidP="00C1355A">
            <w:pPr>
              <w:pStyle w:val="BodyText"/>
              <w:spacing w:before="120" w:line="240" w:lineRule="auto"/>
              <w:rPr>
                <w:rFonts w:asciiTheme="minorHAnsi" w:hAnsiTheme="minorHAnsi"/>
                <w:sz w:val="22"/>
                <w:szCs w:val="22"/>
              </w:rPr>
            </w:pPr>
            <w:r w:rsidRPr="00484794">
              <w:rPr>
                <w:rFonts w:asciiTheme="minorHAnsi" w:hAnsiTheme="minorHAnsi"/>
                <w:position w:val="-28"/>
                <w:sz w:val="22"/>
                <w:szCs w:val="22"/>
              </w:rPr>
              <w:object w:dxaOrig="4320" w:dyaOrig="680">
                <v:shape id="_x0000_i1092" type="#_x0000_t75" style="width:3in;height:36pt" o:ole="" fillcolor="window">
                  <v:imagedata r:id="rId133" o:title=""/>
                </v:shape>
                <o:OLEObject Type="Embed" ProgID="Equation.3" ShapeID="_x0000_i1092" DrawAspect="Content" ObjectID="_1563609588" r:id="rId134"/>
              </w:object>
            </w:r>
          </w:p>
          <w:p w:rsidR="00C1355A" w:rsidRPr="00484794" w:rsidRDefault="00C1355A" w:rsidP="00C1355A">
            <w:pPr>
              <w:spacing w:before="120"/>
              <w:jc w:val="both"/>
            </w:pPr>
            <w:r w:rsidRPr="00484794">
              <w:t xml:space="preserve">where </w:t>
            </w:r>
            <w:r w:rsidRPr="00484794">
              <w:rPr>
                <w:i/>
              </w:rPr>
              <w:t>d</w:t>
            </w:r>
            <w:r w:rsidRPr="00484794">
              <w:rPr>
                <w:vertAlign w:val="subscript"/>
              </w:rPr>
              <w:t>50</w:t>
            </w:r>
            <w:r w:rsidRPr="00484794">
              <w:t xml:space="preserve"> is the median particle size of the sediment (µm), </w:t>
            </w:r>
            <w:r w:rsidRPr="00484794">
              <w:rPr>
                <w:i/>
              </w:rPr>
              <w:t>m</w:t>
            </w:r>
            <w:r w:rsidRPr="00484794">
              <w:rPr>
                <w:i/>
                <w:vertAlign w:val="subscript"/>
              </w:rPr>
              <w:t>c</w:t>
            </w:r>
            <w:r w:rsidRPr="00484794">
              <w:t xml:space="preserve"> is percent clay in the surface soil layer, </w:t>
            </w:r>
            <w:r w:rsidRPr="00484794">
              <w:rPr>
                <w:i/>
              </w:rPr>
              <w:t>m</w:t>
            </w:r>
            <w:r w:rsidRPr="00484794">
              <w:rPr>
                <w:i/>
                <w:vertAlign w:val="subscript"/>
              </w:rPr>
              <w:t>silt</w:t>
            </w:r>
            <w:r w:rsidRPr="00484794">
              <w:t xml:space="preserve"> is the percent silt in the surface soil layer, </w:t>
            </w:r>
            <w:r w:rsidRPr="00484794">
              <w:rPr>
                <w:i/>
              </w:rPr>
              <w:t>m</w:t>
            </w:r>
            <w:r w:rsidRPr="00484794">
              <w:rPr>
                <w:i/>
                <w:vertAlign w:val="subscript"/>
              </w:rPr>
              <w:t>s</w:t>
            </w:r>
            <w:r w:rsidRPr="00484794">
              <w:t xml:space="preserve"> is the percent sand in the surface soil layer. </w:t>
            </w:r>
          </w:p>
          <w:p w:rsidR="00C1355A" w:rsidRPr="00484794" w:rsidRDefault="00C1355A" w:rsidP="00C1355A">
            <w:pPr>
              <w:spacing w:before="120"/>
              <w:jc w:val="both"/>
            </w:pPr>
            <w:r w:rsidRPr="00484794">
              <w:t xml:space="preserve">Because reservoirs are located on the main channel network and receive sediment from the entire area upstream, </w:t>
            </w:r>
            <w:proofErr w:type="gramStart"/>
            <w:r w:rsidRPr="00484794">
              <w:t>defaulting</w:t>
            </w:r>
            <w:proofErr w:type="gramEnd"/>
            <w:r w:rsidRPr="00484794">
              <w:t xml:space="preserve"> the sand, silt, and clay fractions to those of a single subbasin or HRU in the upstream area is not appropriate. Instead the user is allowed to set the median particle size diameter to a representative value.</w:t>
            </w:r>
          </w:p>
          <w:p w:rsidR="00C1355A" w:rsidRPr="00484794" w:rsidRDefault="00C1355A" w:rsidP="00C1355A">
            <w:pPr>
              <w:spacing w:before="120"/>
            </w:pPr>
            <w:r w:rsidRPr="00484794">
              <w:t xml:space="preserve">If no value is defined for the median particle diameter, the model will set RES_D50 = 10 </w:t>
            </w:r>
            <w:r w:rsidRPr="00484794">
              <w:sym w:font="Symbol" w:char="F06D"/>
            </w:r>
            <w:r w:rsidRPr="00484794">
              <w:t>m.</w:t>
            </w:r>
          </w:p>
          <w:p w:rsidR="00C1355A" w:rsidRPr="00484794" w:rsidRDefault="00C1355A" w:rsidP="00C1355A">
            <w:r w:rsidRPr="00484794">
              <w:t>Required.</w:t>
            </w:r>
          </w:p>
          <w:p w:rsidR="00C1355A" w:rsidRDefault="00C1355A" w:rsidP="00F32E95">
            <w:pPr>
              <w:rPr>
                <w:sz w:val="24"/>
              </w:rPr>
            </w:pPr>
          </w:p>
        </w:tc>
      </w:tr>
      <w:tr w:rsidR="00C1355A" w:rsidTr="00C1355A">
        <w:trPr>
          <w:cantSplit/>
        </w:trPr>
        <w:tc>
          <w:tcPr>
            <w:tcW w:w="2484" w:type="dxa"/>
          </w:tcPr>
          <w:p w:rsidR="00C1355A" w:rsidRDefault="00C1355A" w:rsidP="002D5BB6">
            <w:pPr>
              <w:spacing w:before="120"/>
              <w:rPr>
                <w:caps/>
                <w:sz w:val="24"/>
              </w:rPr>
            </w:pPr>
            <w:r>
              <w:rPr>
                <w:caps/>
                <w:sz w:val="24"/>
              </w:rPr>
              <w:t>sed_stlr</w:t>
            </w:r>
          </w:p>
        </w:tc>
        <w:tc>
          <w:tcPr>
            <w:tcW w:w="5940" w:type="dxa"/>
          </w:tcPr>
          <w:p w:rsidR="00C1355A" w:rsidRDefault="00127CE9" w:rsidP="00C1355A">
            <w:pPr>
              <w:spacing w:before="120"/>
              <w:rPr>
                <w:sz w:val="24"/>
              </w:rPr>
            </w:pPr>
            <w:r>
              <w:rPr>
                <w:sz w:val="24"/>
              </w:rPr>
              <w:t>Sediment settling rate</w:t>
            </w:r>
          </w:p>
        </w:tc>
      </w:tr>
      <w:tr w:rsidR="00C1355A" w:rsidTr="00F32E95">
        <w:trPr>
          <w:cantSplit/>
        </w:trPr>
        <w:tc>
          <w:tcPr>
            <w:tcW w:w="2484" w:type="dxa"/>
          </w:tcPr>
          <w:p w:rsidR="00C1355A" w:rsidRDefault="00C1355A" w:rsidP="00F32E95">
            <w:pPr>
              <w:spacing w:before="120"/>
              <w:rPr>
                <w:caps/>
                <w:sz w:val="24"/>
              </w:rPr>
            </w:pPr>
            <w:r>
              <w:rPr>
                <w:caps/>
                <w:sz w:val="24"/>
              </w:rPr>
              <w:t>velsetlr</w:t>
            </w:r>
          </w:p>
        </w:tc>
        <w:tc>
          <w:tcPr>
            <w:tcW w:w="5940" w:type="dxa"/>
            <w:tcBorders>
              <w:bottom w:val="dotted" w:sz="4" w:space="0" w:color="auto"/>
            </w:tcBorders>
          </w:tcPr>
          <w:p w:rsidR="00C1355A" w:rsidRDefault="00C1355A" w:rsidP="00F32E95">
            <w:pPr>
              <w:rPr>
                <w:sz w:val="24"/>
              </w:rPr>
            </w:pPr>
          </w:p>
        </w:tc>
      </w:tr>
    </w:tbl>
    <w:p w:rsidR="006D2FEF" w:rsidRDefault="006D2FEF" w:rsidP="006969DD">
      <w:pPr>
        <w:tabs>
          <w:tab w:val="center" w:pos="4680"/>
        </w:tabs>
        <w:jc w:val="both"/>
        <w:rPr>
          <w:color w:val="FF0000"/>
          <w:sz w:val="24"/>
          <w:szCs w:val="24"/>
        </w:rPr>
      </w:pPr>
    </w:p>
    <w:p w:rsidR="005007FD" w:rsidRPr="006A19E5" w:rsidRDefault="005007FD" w:rsidP="005007FD">
      <w:pPr>
        <w:tabs>
          <w:tab w:val="center" w:pos="4680"/>
        </w:tabs>
        <w:jc w:val="both"/>
        <w:rPr>
          <w:b/>
          <w:smallCaps/>
          <w:sz w:val="28"/>
          <w:szCs w:val="28"/>
          <w:u w:val="single"/>
        </w:rPr>
      </w:pPr>
      <w:r>
        <w:rPr>
          <w:b/>
          <w:smallCaps/>
          <w:sz w:val="28"/>
          <w:szCs w:val="28"/>
          <w:u w:val="single"/>
        </w:rPr>
        <w:t xml:space="preserve">weir.res </w:t>
      </w:r>
    </w:p>
    <w:p w:rsidR="002813A7" w:rsidRPr="006D2FEF" w:rsidRDefault="004E4FC3" w:rsidP="004E4FC3">
      <w:pPr>
        <w:rPr>
          <w:color w:val="FF0000"/>
          <w:sz w:val="24"/>
          <w:szCs w:val="24"/>
        </w:rPr>
      </w:pPr>
      <w:r w:rsidRPr="004D306E">
        <w:rPr>
          <w:color w:val="FF0000"/>
          <w:sz w:val="24"/>
          <w:szCs w:val="24"/>
        </w:rPr>
        <w:t>Need this</w:t>
      </w:r>
      <w:r w:rsidR="002813A7">
        <w:rPr>
          <w:color w:val="FF0000"/>
          <w:sz w:val="24"/>
          <w:szCs w:val="24"/>
        </w:rPr>
        <w:t xml:space="preserve"> info</w:t>
      </w:r>
    </w:p>
    <w:p w:rsidR="004E4FC3" w:rsidRDefault="004E4FC3" w:rsidP="004E4FC3">
      <w:pPr>
        <w:rPr>
          <w:sz w:val="24"/>
          <w:szCs w:val="24"/>
        </w:rPr>
      </w:pPr>
      <w:r>
        <w:rPr>
          <w:sz w:val="24"/>
          <w:szCs w:val="24"/>
        </w:rPr>
        <w:t xml:space="preserve">Below is a sample </w:t>
      </w:r>
      <w:r>
        <w:rPr>
          <w:smallCaps/>
        </w:rPr>
        <w:t>WEIR</w:t>
      </w:r>
      <w:r>
        <w:rPr>
          <w:smallCaps/>
          <w:sz w:val="24"/>
          <w:szCs w:val="24"/>
        </w:rPr>
        <w:t xml:space="preserve">.res </w:t>
      </w:r>
      <w:r w:rsidRPr="009D5112">
        <w:rPr>
          <w:sz w:val="24"/>
          <w:szCs w:val="24"/>
        </w:rPr>
        <w:t>file:</w:t>
      </w:r>
    </w:p>
    <w:p w:rsidR="004C1469" w:rsidRDefault="004C1469" w:rsidP="004E4FC3">
      <w:pPr>
        <w:rPr>
          <w:sz w:val="24"/>
          <w:szCs w:val="24"/>
        </w:rPr>
      </w:pPr>
    </w:p>
    <w:p w:rsidR="008E7349" w:rsidRDefault="00C42C23" w:rsidP="00C42C23">
      <w:pPr>
        <w:rPr>
          <w:sz w:val="18"/>
          <w:szCs w:val="18"/>
        </w:rPr>
      </w:pPr>
      <w:r w:rsidRPr="008E7349">
        <w:rPr>
          <w:sz w:val="18"/>
          <w:szCs w:val="18"/>
        </w:rPr>
        <w:t xml:space="preserve">weir.res: Reservoir weir inputs </w:t>
      </w:r>
    </w:p>
    <w:p w:rsidR="00C42C23" w:rsidRPr="008E7349" w:rsidRDefault="00C42C23" w:rsidP="00C42C23">
      <w:pPr>
        <w:rPr>
          <w:sz w:val="18"/>
          <w:szCs w:val="18"/>
        </w:rPr>
      </w:pPr>
      <w:r w:rsidRPr="008E7349">
        <w:rPr>
          <w:sz w:val="18"/>
          <w:szCs w:val="18"/>
        </w:rPr>
        <w:t xml:space="preserve">     NAME   STEPS       C      </w:t>
      </w:r>
      <w:r w:rsidR="008E7349" w:rsidRPr="008E7349">
        <w:rPr>
          <w:sz w:val="18"/>
          <w:szCs w:val="18"/>
        </w:rPr>
        <w:t xml:space="preserve">       </w:t>
      </w:r>
      <w:r w:rsidRPr="008E7349">
        <w:rPr>
          <w:sz w:val="18"/>
          <w:szCs w:val="18"/>
        </w:rPr>
        <w:t xml:space="preserve">  K     WID   BCOEF   CCOEF</w:t>
      </w:r>
    </w:p>
    <w:p w:rsidR="00C42C23" w:rsidRPr="008E7349" w:rsidRDefault="00C42C23" w:rsidP="00C42C23">
      <w:pPr>
        <w:rPr>
          <w:sz w:val="18"/>
          <w:szCs w:val="18"/>
        </w:rPr>
      </w:pPr>
      <w:r w:rsidRPr="008E7349">
        <w:rPr>
          <w:sz w:val="18"/>
          <w:szCs w:val="18"/>
        </w:rPr>
        <w:t xml:space="preserve">shape001      </w:t>
      </w:r>
      <w:r w:rsidR="008E7349" w:rsidRPr="008E7349">
        <w:rPr>
          <w:sz w:val="18"/>
          <w:szCs w:val="18"/>
        </w:rPr>
        <w:t xml:space="preserve">     </w:t>
      </w:r>
      <w:r w:rsidRPr="008E7349">
        <w:rPr>
          <w:sz w:val="18"/>
          <w:szCs w:val="18"/>
        </w:rPr>
        <w:t>24    1.00</w:t>
      </w:r>
      <w:r w:rsidR="008E7349" w:rsidRPr="008E7349">
        <w:rPr>
          <w:sz w:val="18"/>
          <w:szCs w:val="18"/>
        </w:rPr>
        <w:t xml:space="preserve">  </w:t>
      </w:r>
      <w:r w:rsidRPr="008E7349">
        <w:rPr>
          <w:sz w:val="18"/>
          <w:szCs w:val="18"/>
        </w:rPr>
        <w:t xml:space="preserve"> 15000.00   </w:t>
      </w:r>
      <w:r w:rsidR="008E7349" w:rsidRPr="008E7349">
        <w:rPr>
          <w:sz w:val="18"/>
          <w:szCs w:val="18"/>
        </w:rPr>
        <w:t xml:space="preserve"> </w:t>
      </w:r>
      <w:r w:rsidRPr="008E7349">
        <w:rPr>
          <w:sz w:val="18"/>
          <w:szCs w:val="18"/>
        </w:rPr>
        <w:t xml:space="preserve"> 2.00    </w:t>
      </w:r>
      <w:r w:rsidR="008E7349" w:rsidRPr="008E7349">
        <w:rPr>
          <w:sz w:val="18"/>
          <w:szCs w:val="18"/>
        </w:rPr>
        <w:t xml:space="preserve">      </w:t>
      </w:r>
      <w:r w:rsidRPr="008E7349">
        <w:rPr>
          <w:sz w:val="18"/>
          <w:szCs w:val="18"/>
        </w:rPr>
        <w:t xml:space="preserve">1.75    </w:t>
      </w:r>
      <w:r w:rsidR="008E7349" w:rsidRPr="008E7349">
        <w:rPr>
          <w:sz w:val="18"/>
          <w:szCs w:val="18"/>
        </w:rPr>
        <w:t xml:space="preserve">    </w:t>
      </w:r>
      <w:r w:rsidRPr="008E7349">
        <w:rPr>
          <w:sz w:val="18"/>
          <w:szCs w:val="18"/>
        </w:rPr>
        <w:t>1.00</w:t>
      </w:r>
    </w:p>
    <w:p w:rsidR="008E7349" w:rsidRDefault="008E7349" w:rsidP="00C42C23">
      <w:pPr>
        <w:rPr>
          <w:sz w:val="16"/>
          <w:szCs w:val="16"/>
        </w:rPr>
      </w:pPr>
    </w:p>
    <w:p w:rsidR="008E7349" w:rsidRDefault="008E7349" w:rsidP="00C42C23">
      <w:pPr>
        <w:rPr>
          <w:sz w:val="16"/>
          <w:szCs w:val="16"/>
        </w:rPr>
      </w:pPr>
    </w:p>
    <w:p w:rsidR="00C42C23" w:rsidRPr="00C42C23" w:rsidRDefault="00C42C23" w:rsidP="00C42C23">
      <w:pPr>
        <w:rPr>
          <w:sz w:val="16"/>
          <w:szCs w:val="16"/>
        </w:rPr>
      </w:pPr>
    </w:p>
    <w:tbl>
      <w:tblPr>
        <w:tblW w:w="8240" w:type="dxa"/>
        <w:tblInd w:w="1193" w:type="dxa"/>
        <w:tblLook w:val="0000" w:firstRow="0" w:lastRow="0" w:firstColumn="0" w:lastColumn="0" w:noHBand="0" w:noVBand="0"/>
      </w:tblPr>
      <w:tblGrid>
        <w:gridCol w:w="3332"/>
        <w:gridCol w:w="4908"/>
      </w:tblGrid>
      <w:tr w:rsidR="006D2FEF" w:rsidTr="00C42C23">
        <w:trPr>
          <w:cantSplit/>
        </w:trPr>
        <w:tc>
          <w:tcPr>
            <w:tcW w:w="3332" w:type="dxa"/>
            <w:tcBorders>
              <w:bottom w:val="single" w:sz="6" w:space="0" w:color="auto"/>
            </w:tcBorders>
          </w:tcPr>
          <w:p w:rsidR="006D2FEF" w:rsidRDefault="006D2FEF" w:rsidP="00166F64">
            <w:pPr>
              <w:spacing w:before="120"/>
              <w:rPr>
                <w:b/>
                <w:sz w:val="24"/>
              </w:rPr>
            </w:pPr>
            <w:r>
              <w:rPr>
                <w:b/>
                <w:sz w:val="24"/>
              </w:rPr>
              <w:t>Variable name</w:t>
            </w:r>
          </w:p>
        </w:tc>
        <w:tc>
          <w:tcPr>
            <w:tcW w:w="4908" w:type="dxa"/>
            <w:tcBorders>
              <w:bottom w:val="single" w:sz="4" w:space="0" w:color="auto"/>
            </w:tcBorders>
          </w:tcPr>
          <w:p w:rsidR="006D2FEF" w:rsidRDefault="006D2FEF" w:rsidP="00166F64">
            <w:pPr>
              <w:pStyle w:val="Heading1"/>
              <w:spacing w:before="120" w:after="0"/>
              <w:jc w:val="left"/>
              <w:rPr>
                <w:b/>
              </w:rPr>
            </w:pPr>
            <w:r>
              <w:rPr>
                <w:b/>
              </w:rPr>
              <w:t>Definition</w:t>
            </w:r>
          </w:p>
        </w:tc>
      </w:tr>
      <w:tr w:rsidR="008319C3" w:rsidTr="00C42C23">
        <w:trPr>
          <w:cantSplit/>
        </w:trPr>
        <w:tc>
          <w:tcPr>
            <w:tcW w:w="3332" w:type="dxa"/>
            <w:tcBorders>
              <w:bottom w:val="single" w:sz="6" w:space="0" w:color="auto"/>
            </w:tcBorders>
          </w:tcPr>
          <w:p w:rsidR="008319C3" w:rsidRDefault="008319C3" w:rsidP="00A17B71">
            <w:pPr>
              <w:pStyle w:val="Heading5"/>
              <w:spacing w:before="120"/>
              <w:rPr>
                <w:caps/>
              </w:rPr>
            </w:pPr>
            <w:r>
              <w:rPr>
                <w:caps/>
              </w:rPr>
              <w:lastRenderedPageBreak/>
              <w:t>Title</w:t>
            </w:r>
          </w:p>
        </w:tc>
        <w:tc>
          <w:tcPr>
            <w:tcW w:w="4908" w:type="dxa"/>
            <w:tcBorders>
              <w:bottom w:val="single" w:sz="4" w:space="0" w:color="auto"/>
            </w:tcBorders>
          </w:tcPr>
          <w:p w:rsidR="008319C3" w:rsidRPr="00282F48" w:rsidRDefault="008319C3" w:rsidP="00A17B71">
            <w:pPr>
              <w:spacing w:before="120"/>
              <w:jc w:val="both"/>
              <w:rPr>
                <w:sz w:val="24"/>
              </w:rPr>
            </w:pPr>
            <w:r w:rsidRPr="00282F48">
              <w:rPr>
                <w:sz w:val="24"/>
              </w:rPr>
              <w:t>The first line is reserved for user comments. This line is not processed by the model and may be left blank.</w:t>
            </w:r>
          </w:p>
          <w:p w:rsidR="008319C3" w:rsidRPr="00282F48" w:rsidRDefault="008319C3" w:rsidP="00A17B71">
            <w:pPr>
              <w:spacing w:before="120"/>
              <w:jc w:val="both"/>
              <w:rPr>
                <w:sz w:val="24"/>
              </w:rPr>
            </w:pPr>
            <w:r w:rsidRPr="00282F48">
              <w:rPr>
                <w:sz w:val="24"/>
              </w:rPr>
              <w:t>Optional.</w:t>
            </w:r>
          </w:p>
        </w:tc>
      </w:tr>
      <w:tr w:rsidR="008319C3" w:rsidTr="00C42C23">
        <w:trPr>
          <w:cantSplit/>
        </w:trPr>
        <w:tc>
          <w:tcPr>
            <w:tcW w:w="3332" w:type="dxa"/>
            <w:tcBorders>
              <w:bottom w:val="single" w:sz="6" w:space="0" w:color="auto"/>
            </w:tcBorders>
          </w:tcPr>
          <w:p w:rsidR="008319C3" w:rsidRDefault="008319C3" w:rsidP="00A17B71">
            <w:pPr>
              <w:pStyle w:val="Heading5"/>
              <w:spacing w:before="120"/>
              <w:rPr>
                <w:caps/>
              </w:rPr>
            </w:pPr>
            <w:r>
              <w:rPr>
                <w:caps/>
              </w:rPr>
              <w:t>header</w:t>
            </w:r>
          </w:p>
        </w:tc>
        <w:tc>
          <w:tcPr>
            <w:tcW w:w="4908" w:type="dxa"/>
            <w:tcBorders>
              <w:bottom w:val="single" w:sz="4" w:space="0" w:color="auto"/>
            </w:tcBorders>
          </w:tcPr>
          <w:p w:rsidR="008319C3" w:rsidRPr="00282F48" w:rsidRDefault="008319C3" w:rsidP="008319C3">
            <w:pPr>
              <w:keepNext/>
              <w:spacing w:before="120"/>
              <w:jc w:val="both"/>
              <w:outlineLvl w:val="0"/>
              <w:rPr>
                <w:sz w:val="24"/>
              </w:rPr>
            </w:pPr>
            <w:r>
              <w:rPr>
                <w:sz w:val="24"/>
              </w:rPr>
              <w:t xml:space="preserve">Headers for the weir.res file.  </w:t>
            </w:r>
          </w:p>
        </w:tc>
      </w:tr>
      <w:tr w:rsidR="006D2FEF" w:rsidTr="00C42C23">
        <w:trPr>
          <w:cantSplit/>
        </w:trPr>
        <w:tc>
          <w:tcPr>
            <w:tcW w:w="3332" w:type="dxa"/>
          </w:tcPr>
          <w:p w:rsidR="006D2FEF" w:rsidRDefault="006D2FEF" w:rsidP="00166F64">
            <w:pPr>
              <w:spacing w:before="120"/>
              <w:rPr>
                <w:caps/>
                <w:sz w:val="24"/>
              </w:rPr>
            </w:pPr>
            <w:r>
              <w:rPr>
                <w:caps/>
                <w:sz w:val="24"/>
              </w:rPr>
              <w:t>name</w:t>
            </w:r>
          </w:p>
        </w:tc>
        <w:tc>
          <w:tcPr>
            <w:tcW w:w="4908" w:type="dxa"/>
          </w:tcPr>
          <w:p w:rsidR="006D2FEF" w:rsidRDefault="006D2FEF" w:rsidP="00166F64">
            <w:pPr>
              <w:rPr>
                <w:sz w:val="24"/>
              </w:rPr>
            </w:pPr>
            <w:r>
              <w:rPr>
                <w:sz w:val="24"/>
              </w:rPr>
              <w:t>The name of the reservoir</w:t>
            </w:r>
          </w:p>
        </w:tc>
      </w:tr>
      <w:tr w:rsidR="006D2FEF" w:rsidTr="00C42C23">
        <w:trPr>
          <w:cantSplit/>
        </w:trPr>
        <w:tc>
          <w:tcPr>
            <w:tcW w:w="3332" w:type="dxa"/>
          </w:tcPr>
          <w:p w:rsidR="006D2FEF" w:rsidRDefault="006D2FEF" w:rsidP="00166F64">
            <w:pPr>
              <w:spacing w:before="120"/>
              <w:rPr>
                <w:caps/>
                <w:sz w:val="24"/>
              </w:rPr>
            </w:pPr>
            <w:r>
              <w:rPr>
                <w:caps/>
                <w:sz w:val="24"/>
              </w:rPr>
              <w:t>num_STEPS</w:t>
            </w:r>
          </w:p>
        </w:tc>
        <w:tc>
          <w:tcPr>
            <w:tcW w:w="4908" w:type="dxa"/>
            <w:tcBorders>
              <w:top w:val="single" w:sz="4" w:space="0" w:color="auto"/>
              <w:bottom w:val="dotted" w:sz="4" w:space="0" w:color="auto"/>
            </w:tcBorders>
          </w:tcPr>
          <w:p w:rsidR="006D2FEF" w:rsidRDefault="006D2FEF" w:rsidP="00166F64">
            <w:pPr>
              <w:rPr>
                <w:sz w:val="24"/>
              </w:rPr>
            </w:pPr>
            <w:r>
              <w:rPr>
                <w:sz w:val="24"/>
              </w:rPr>
              <w:t>The number of time steps in day for weir routing</w:t>
            </w:r>
          </w:p>
        </w:tc>
      </w:tr>
      <w:tr w:rsidR="006D2FEF" w:rsidTr="00C42C23">
        <w:trPr>
          <w:cantSplit/>
        </w:trPr>
        <w:tc>
          <w:tcPr>
            <w:tcW w:w="3332" w:type="dxa"/>
          </w:tcPr>
          <w:p w:rsidR="006D2FEF" w:rsidRDefault="006D2FEF" w:rsidP="00166F64">
            <w:pPr>
              <w:spacing w:before="120"/>
              <w:rPr>
                <w:caps/>
                <w:sz w:val="24"/>
              </w:rPr>
            </w:pPr>
            <w:r>
              <w:rPr>
                <w:caps/>
                <w:sz w:val="24"/>
              </w:rPr>
              <w:t>C</w:t>
            </w:r>
          </w:p>
        </w:tc>
        <w:tc>
          <w:tcPr>
            <w:tcW w:w="4908" w:type="dxa"/>
          </w:tcPr>
          <w:p w:rsidR="006D2FEF" w:rsidRDefault="006D2FEF" w:rsidP="00166F64">
            <w:pPr>
              <w:rPr>
                <w:sz w:val="24"/>
              </w:rPr>
            </w:pPr>
            <w:r>
              <w:rPr>
                <w:sz w:val="24"/>
              </w:rPr>
              <w:t>Weir discharge coefficient</w:t>
            </w:r>
          </w:p>
        </w:tc>
      </w:tr>
      <w:tr w:rsidR="006D2FEF" w:rsidTr="00C42C23">
        <w:trPr>
          <w:cantSplit/>
        </w:trPr>
        <w:tc>
          <w:tcPr>
            <w:tcW w:w="3332" w:type="dxa"/>
          </w:tcPr>
          <w:p w:rsidR="006D2FEF" w:rsidRDefault="006D2FEF" w:rsidP="00166F64">
            <w:pPr>
              <w:spacing w:before="120"/>
              <w:rPr>
                <w:caps/>
                <w:sz w:val="24"/>
              </w:rPr>
            </w:pPr>
            <w:r>
              <w:rPr>
                <w:caps/>
                <w:sz w:val="24"/>
              </w:rPr>
              <w:t>K</w:t>
            </w:r>
          </w:p>
        </w:tc>
        <w:tc>
          <w:tcPr>
            <w:tcW w:w="4908" w:type="dxa"/>
          </w:tcPr>
          <w:p w:rsidR="006D2FEF" w:rsidRDefault="006D2FEF" w:rsidP="00166F64">
            <w:pPr>
              <w:rPr>
                <w:sz w:val="24"/>
              </w:rPr>
            </w:pPr>
            <w:r>
              <w:rPr>
                <w:sz w:val="24"/>
              </w:rPr>
              <w:t>Energy coefficient (broad_crested-147,000’ sharp crested=153,000)</w:t>
            </w:r>
          </w:p>
        </w:tc>
      </w:tr>
      <w:tr w:rsidR="006D2FEF" w:rsidTr="00C42C23">
        <w:trPr>
          <w:cantSplit/>
        </w:trPr>
        <w:tc>
          <w:tcPr>
            <w:tcW w:w="3332" w:type="dxa"/>
          </w:tcPr>
          <w:p w:rsidR="006D2FEF" w:rsidRDefault="006D2FEF" w:rsidP="00166F64">
            <w:pPr>
              <w:spacing w:before="120"/>
              <w:rPr>
                <w:caps/>
                <w:sz w:val="24"/>
              </w:rPr>
            </w:pPr>
            <w:r>
              <w:rPr>
                <w:caps/>
                <w:sz w:val="24"/>
              </w:rPr>
              <w:t>W</w:t>
            </w:r>
          </w:p>
        </w:tc>
        <w:tc>
          <w:tcPr>
            <w:tcW w:w="4908" w:type="dxa"/>
          </w:tcPr>
          <w:p w:rsidR="006D2FEF" w:rsidRDefault="006D2FEF" w:rsidP="00166F64">
            <w:pPr>
              <w:rPr>
                <w:sz w:val="24"/>
              </w:rPr>
            </w:pPr>
            <w:r>
              <w:rPr>
                <w:sz w:val="24"/>
              </w:rPr>
              <w:t>The width of the weir (m)</w:t>
            </w:r>
          </w:p>
        </w:tc>
      </w:tr>
      <w:tr w:rsidR="006D2FEF" w:rsidTr="00C42C23">
        <w:trPr>
          <w:cantSplit/>
        </w:trPr>
        <w:tc>
          <w:tcPr>
            <w:tcW w:w="3332" w:type="dxa"/>
          </w:tcPr>
          <w:p w:rsidR="006D2FEF" w:rsidRDefault="006D2FEF" w:rsidP="00166F64">
            <w:pPr>
              <w:spacing w:before="120"/>
              <w:rPr>
                <w:caps/>
                <w:sz w:val="24"/>
              </w:rPr>
            </w:pPr>
            <w:r>
              <w:rPr>
                <w:caps/>
                <w:sz w:val="24"/>
              </w:rPr>
              <w:t>BCOEF</w:t>
            </w:r>
          </w:p>
        </w:tc>
        <w:tc>
          <w:tcPr>
            <w:tcW w:w="4908" w:type="dxa"/>
          </w:tcPr>
          <w:p w:rsidR="006D2FEF" w:rsidRDefault="006D2FEF" w:rsidP="00166F64">
            <w:pPr>
              <w:rPr>
                <w:sz w:val="24"/>
              </w:rPr>
            </w:pPr>
            <w:r>
              <w:rPr>
                <w:sz w:val="24"/>
              </w:rPr>
              <w:t>Velocity exponent coefficient for bedding material</w:t>
            </w:r>
          </w:p>
        </w:tc>
      </w:tr>
      <w:tr w:rsidR="006D2FEF" w:rsidTr="00C42C23">
        <w:trPr>
          <w:cantSplit/>
        </w:trPr>
        <w:tc>
          <w:tcPr>
            <w:tcW w:w="3332" w:type="dxa"/>
          </w:tcPr>
          <w:p w:rsidR="006D2FEF" w:rsidRDefault="006D2FEF" w:rsidP="00166F64">
            <w:pPr>
              <w:spacing w:before="120"/>
              <w:rPr>
                <w:caps/>
                <w:sz w:val="24"/>
              </w:rPr>
            </w:pPr>
            <w:r>
              <w:rPr>
                <w:caps/>
                <w:sz w:val="24"/>
              </w:rPr>
              <w:t>CCOEF</w:t>
            </w:r>
          </w:p>
        </w:tc>
        <w:tc>
          <w:tcPr>
            <w:tcW w:w="4908" w:type="dxa"/>
          </w:tcPr>
          <w:p w:rsidR="006D2FEF" w:rsidRDefault="006D2FEF" w:rsidP="00166F64">
            <w:pPr>
              <w:rPr>
                <w:sz w:val="24"/>
              </w:rPr>
            </w:pPr>
            <w:r>
              <w:rPr>
                <w:sz w:val="24"/>
              </w:rPr>
              <w:t>Depth exponent coefficient for bedding material</w:t>
            </w:r>
          </w:p>
        </w:tc>
      </w:tr>
    </w:tbl>
    <w:p w:rsidR="002813A7" w:rsidRDefault="002813A7" w:rsidP="004E4FC3">
      <w:pPr>
        <w:rPr>
          <w:color w:val="FF0000"/>
          <w:sz w:val="24"/>
          <w:szCs w:val="24"/>
        </w:rPr>
      </w:pPr>
    </w:p>
    <w:p w:rsidR="00FC34D0" w:rsidRDefault="00FC34D0" w:rsidP="00FC34D0">
      <w:pPr>
        <w:tabs>
          <w:tab w:val="center" w:pos="4680"/>
        </w:tabs>
        <w:jc w:val="both"/>
        <w:rPr>
          <w:b/>
          <w:smallCaps/>
          <w:sz w:val="28"/>
          <w:szCs w:val="28"/>
          <w:u w:val="single"/>
        </w:rPr>
      </w:pPr>
      <w:r>
        <w:rPr>
          <w:b/>
          <w:smallCaps/>
          <w:sz w:val="28"/>
          <w:szCs w:val="28"/>
          <w:u w:val="single"/>
        </w:rPr>
        <w:t xml:space="preserve">wetland.wet </w:t>
      </w:r>
    </w:p>
    <w:p w:rsidR="006C7DFD" w:rsidRPr="006D2FEF" w:rsidRDefault="006C7DFD" w:rsidP="006C7DFD">
      <w:pPr>
        <w:rPr>
          <w:color w:val="FF0000"/>
          <w:sz w:val="24"/>
          <w:szCs w:val="24"/>
        </w:rPr>
      </w:pPr>
      <w:r w:rsidRPr="004D306E">
        <w:rPr>
          <w:color w:val="FF0000"/>
          <w:sz w:val="24"/>
          <w:szCs w:val="24"/>
        </w:rPr>
        <w:t>Need this</w:t>
      </w:r>
      <w:r>
        <w:rPr>
          <w:color w:val="FF0000"/>
          <w:sz w:val="24"/>
          <w:szCs w:val="24"/>
        </w:rPr>
        <w:t xml:space="preserve"> info</w:t>
      </w:r>
    </w:p>
    <w:p w:rsidR="00FC34D0" w:rsidRDefault="006C7DFD" w:rsidP="00FC34D0">
      <w:pPr>
        <w:tabs>
          <w:tab w:val="center" w:pos="4680"/>
        </w:tabs>
        <w:jc w:val="both"/>
        <w:rPr>
          <w:sz w:val="24"/>
          <w:szCs w:val="24"/>
        </w:rPr>
      </w:pPr>
      <w:r>
        <w:rPr>
          <w:sz w:val="24"/>
          <w:szCs w:val="24"/>
        </w:rPr>
        <w:t xml:space="preserve">Below is a sample </w:t>
      </w:r>
      <w:r>
        <w:rPr>
          <w:smallCaps/>
        </w:rPr>
        <w:t>Wetland.wet</w:t>
      </w:r>
      <w:r>
        <w:rPr>
          <w:smallCaps/>
          <w:sz w:val="24"/>
          <w:szCs w:val="24"/>
        </w:rPr>
        <w:t xml:space="preserve"> </w:t>
      </w:r>
      <w:r w:rsidRPr="009D5112">
        <w:rPr>
          <w:sz w:val="24"/>
          <w:szCs w:val="24"/>
        </w:rPr>
        <w:t>file</w:t>
      </w:r>
      <w:r>
        <w:rPr>
          <w:sz w:val="24"/>
          <w:szCs w:val="24"/>
        </w:rPr>
        <w:t>:</w:t>
      </w:r>
    </w:p>
    <w:p w:rsidR="007562DC" w:rsidRDefault="007562DC" w:rsidP="00FC34D0">
      <w:pPr>
        <w:tabs>
          <w:tab w:val="center" w:pos="4680"/>
        </w:tabs>
        <w:jc w:val="both"/>
        <w:rPr>
          <w:sz w:val="24"/>
          <w:szCs w:val="24"/>
        </w:rPr>
      </w:pPr>
    </w:p>
    <w:p w:rsidR="00352DE5" w:rsidRPr="00352DE5" w:rsidRDefault="00352DE5" w:rsidP="00352DE5">
      <w:pPr>
        <w:tabs>
          <w:tab w:val="center" w:pos="4680"/>
        </w:tabs>
        <w:jc w:val="both"/>
        <w:rPr>
          <w:sz w:val="16"/>
          <w:szCs w:val="16"/>
        </w:rPr>
      </w:pPr>
      <w:r w:rsidRPr="00352DE5">
        <w:rPr>
          <w:sz w:val="16"/>
          <w:szCs w:val="16"/>
        </w:rPr>
        <w:t>Wetland</w:t>
      </w:r>
      <w:r w:rsidR="00894E09">
        <w:rPr>
          <w:sz w:val="16"/>
          <w:szCs w:val="16"/>
        </w:rPr>
        <w:t xml:space="preserve"> </w:t>
      </w:r>
      <w:r w:rsidRPr="00352DE5">
        <w:rPr>
          <w:sz w:val="16"/>
          <w:szCs w:val="16"/>
        </w:rPr>
        <w:t>properties</w:t>
      </w:r>
      <w:r w:rsidRPr="00352DE5">
        <w:rPr>
          <w:sz w:val="16"/>
          <w:szCs w:val="16"/>
        </w:rPr>
        <w:tab/>
      </w:r>
    </w:p>
    <w:p w:rsidR="00352DE5" w:rsidRPr="00352DE5" w:rsidRDefault="00894E09" w:rsidP="00352DE5">
      <w:pPr>
        <w:tabs>
          <w:tab w:val="center" w:pos="4680"/>
        </w:tabs>
        <w:jc w:val="both"/>
        <w:rPr>
          <w:sz w:val="16"/>
          <w:szCs w:val="16"/>
        </w:rPr>
      </w:pPr>
      <w:r>
        <w:rPr>
          <w:sz w:val="16"/>
          <w:szCs w:val="16"/>
        </w:rPr>
        <w:t xml:space="preserve">    </w:t>
      </w:r>
      <w:r w:rsidR="00352DE5" w:rsidRPr="00352DE5">
        <w:rPr>
          <w:sz w:val="16"/>
          <w:szCs w:val="16"/>
        </w:rPr>
        <w:t>NAME</w:t>
      </w:r>
      <w:r>
        <w:rPr>
          <w:sz w:val="16"/>
          <w:szCs w:val="16"/>
        </w:rPr>
        <w:t xml:space="preserve">    </w:t>
      </w:r>
      <w:r w:rsidR="00ED2297">
        <w:rPr>
          <w:sz w:val="16"/>
          <w:szCs w:val="16"/>
        </w:rPr>
        <w:t xml:space="preserve">    </w:t>
      </w:r>
      <w:r w:rsidR="00352DE5" w:rsidRPr="00352DE5">
        <w:rPr>
          <w:sz w:val="16"/>
          <w:szCs w:val="16"/>
        </w:rPr>
        <w:t>INI</w:t>
      </w:r>
      <w:r>
        <w:rPr>
          <w:sz w:val="16"/>
          <w:szCs w:val="16"/>
        </w:rPr>
        <w:t xml:space="preserve">   </w:t>
      </w:r>
      <w:r w:rsidR="00352DE5" w:rsidRPr="00352DE5">
        <w:rPr>
          <w:sz w:val="16"/>
          <w:szCs w:val="16"/>
        </w:rPr>
        <w:t xml:space="preserve"> </w:t>
      </w:r>
      <w:r w:rsidR="00ED2297">
        <w:rPr>
          <w:sz w:val="16"/>
          <w:szCs w:val="16"/>
        </w:rPr>
        <w:t xml:space="preserve">      </w:t>
      </w:r>
      <w:r w:rsidR="00352DE5" w:rsidRPr="00352DE5">
        <w:rPr>
          <w:sz w:val="16"/>
          <w:szCs w:val="16"/>
        </w:rPr>
        <w:t xml:space="preserve"> HYD</w:t>
      </w:r>
      <w:r>
        <w:rPr>
          <w:sz w:val="16"/>
          <w:szCs w:val="16"/>
        </w:rPr>
        <w:t xml:space="preserve">         </w:t>
      </w:r>
      <w:r w:rsidR="00ED2297">
        <w:rPr>
          <w:sz w:val="16"/>
          <w:szCs w:val="16"/>
        </w:rPr>
        <w:t xml:space="preserve">     </w:t>
      </w:r>
      <w:r w:rsidR="00352DE5" w:rsidRPr="00352DE5">
        <w:rPr>
          <w:sz w:val="16"/>
          <w:szCs w:val="16"/>
        </w:rPr>
        <w:t>RELEASE</w:t>
      </w:r>
      <w:r w:rsidR="00352DE5" w:rsidRPr="00352DE5">
        <w:rPr>
          <w:sz w:val="16"/>
          <w:szCs w:val="16"/>
        </w:rPr>
        <w:tab/>
      </w:r>
      <w:r>
        <w:rPr>
          <w:sz w:val="16"/>
          <w:szCs w:val="16"/>
        </w:rPr>
        <w:t xml:space="preserve">   </w:t>
      </w:r>
      <w:r w:rsidR="00ED2297">
        <w:rPr>
          <w:sz w:val="16"/>
          <w:szCs w:val="16"/>
        </w:rPr>
        <w:t xml:space="preserve">       </w:t>
      </w:r>
      <w:r w:rsidR="00352DE5" w:rsidRPr="00352DE5">
        <w:rPr>
          <w:sz w:val="16"/>
          <w:szCs w:val="16"/>
        </w:rPr>
        <w:t>SED</w:t>
      </w:r>
      <w:r>
        <w:rPr>
          <w:sz w:val="16"/>
          <w:szCs w:val="16"/>
        </w:rPr>
        <w:t xml:space="preserve">   </w:t>
      </w:r>
      <w:r w:rsidR="00ED2297">
        <w:rPr>
          <w:sz w:val="16"/>
          <w:szCs w:val="16"/>
        </w:rPr>
        <w:t xml:space="preserve">      N</w:t>
      </w:r>
      <w:r w:rsidR="00352DE5" w:rsidRPr="00352DE5">
        <w:rPr>
          <w:sz w:val="16"/>
          <w:szCs w:val="16"/>
        </w:rPr>
        <w:t>UT</w:t>
      </w:r>
      <w:r>
        <w:rPr>
          <w:sz w:val="16"/>
          <w:szCs w:val="16"/>
        </w:rPr>
        <w:t xml:space="preserve">  </w:t>
      </w:r>
      <w:r w:rsidR="00ED2297">
        <w:rPr>
          <w:sz w:val="16"/>
          <w:szCs w:val="16"/>
        </w:rPr>
        <w:t xml:space="preserve">        </w:t>
      </w:r>
      <w:r w:rsidR="00352DE5" w:rsidRPr="00352DE5">
        <w:rPr>
          <w:sz w:val="16"/>
          <w:szCs w:val="16"/>
        </w:rPr>
        <w:t>PST</w:t>
      </w:r>
    </w:p>
    <w:p w:rsidR="006C7DFD" w:rsidRPr="00352DE5" w:rsidRDefault="00894E09" w:rsidP="00352DE5">
      <w:pPr>
        <w:tabs>
          <w:tab w:val="center" w:pos="4680"/>
        </w:tabs>
        <w:jc w:val="both"/>
        <w:rPr>
          <w:sz w:val="16"/>
          <w:szCs w:val="16"/>
        </w:rPr>
      </w:pPr>
      <w:r>
        <w:rPr>
          <w:sz w:val="16"/>
          <w:szCs w:val="16"/>
        </w:rPr>
        <w:t xml:space="preserve">        w</w:t>
      </w:r>
      <w:r w:rsidR="00352DE5" w:rsidRPr="00352DE5">
        <w:rPr>
          <w:sz w:val="16"/>
          <w:szCs w:val="16"/>
        </w:rPr>
        <w:t>et1</w:t>
      </w:r>
      <w:r>
        <w:rPr>
          <w:sz w:val="16"/>
          <w:szCs w:val="16"/>
        </w:rPr>
        <w:t xml:space="preserve">    </w:t>
      </w:r>
      <w:r w:rsidR="00352DE5" w:rsidRPr="00352DE5">
        <w:rPr>
          <w:sz w:val="16"/>
          <w:szCs w:val="16"/>
        </w:rPr>
        <w:t>res001</w:t>
      </w:r>
      <w:r>
        <w:rPr>
          <w:sz w:val="16"/>
          <w:szCs w:val="16"/>
        </w:rPr>
        <w:t xml:space="preserve">       </w:t>
      </w:r>
      <w:r w:rsidR="00ED2297">
        <w:rPr>
          <w:sz w:val="16"/>
          <w:szCs w:val="16"/>
        </w:rPr>
        <w:t xml:space="preserve">  </w:t>
      </w:r>
      <w:r w:rsidR="00352DE5" w:rsidRPr="00352DE5">
        <w:rPr>
          <w:sz w:val="16"/>
          <w:szCs w:val="16"/>
        </w:rPr>
        <w:t xml:space="preserve"> pnd1</w:t>
      </w:r>
      <w:r>
        <w:rPr>
          <w:sz w:val="16"/>
          <w:szCs w:val="16"/>
        </w:rPr>
        <w:t xml:space="preserve">  </w:t>
      </w:r>
      <w:r w:rsidR="00ED2297">
        <w:rPr>
          <w:sz w:val="16"/>
          <w:szCs w:val="16"/>
        </w:rPr>
        <w:t xml:space="preserve">    </w:t>
      </w:r>
      <w:r w:rsidR="00352DE5" w:rsidRPr="00352DE5">
        <w:rPr>
          <w:sz w:val="16"/>
          <w:szCs w:val="16"/>
        </w:rPr>
        <w:t>corps</w:t>
      </w:r>
      <w:proofErr w:type="gramStart"/>
      <w:r w:rsidR="00352DE5" w:rsidRPr="00352DE5">
        <w:rPr>
          <w:sz w:val="16"/>
          <w:szCs w:val="16"/>
        </w:rPr>
        <w:t>_</w:t>
      </w:r>
      <w:r w:rsidR="00ED2297">
        <w:rPr>
          <w:sz w:val="16"/>
          <w:szCs w:val="16"/>
        </w:rPr>
        <w:t xml:space="preserve">  </w:t>
      </w:r>
      <w:r w:rsidR="00352DE5" w:rsidRPr="00352DE5">
        <w:rPr>
          <w:sz w:val="16"/>
          <w:szCs w:val="16"/>
        </w:rPr>
        <w:t>med</w:t>
      </w:r>
      <w:proofErr w:type="gramEnd"/>
      <w:r w:rsidR="00352DE5" w:rsidRPr="00352DE5">
        <w:rPr>
          <w:sz w:val="16"/>
          <w:szCs w:val="16"/>
        </w:rPr>
        <w:t>_res</w:t>
      </w:r>
      <w:r>
        <w:rPr>
          <w:sz w:val="16"/>
          <w:szCs w:val="16"/>
        </w:rPr>
        <w:t xml:space="preserve"> </w:t>
      </w:r>
      <w:r w:rsidR="00ED2297">
        <w:rPr>
          <w:sz w:val="16"/>
          <w:szCs w:val="16"/>
        </w:rPr>
        <w:t xml:space="preserve">     </w:t>
      </w:r>
      <w:r>
        <w:rPr>
          <w:sz w:val="16"/>
          <w:szCs w:val="16"/>
        </w:rPr>
        <w:t xml:space="preserve">  </w:t>
      </w:r>
      <w:r w:rsidR="00352DE5" w:rsidRPr="00352DE5">
        <w:rPr>
          <w:sz w:val="16"/>
          <w:szCs w:val="16"/>
        </w:rPr>
        <w:tab/>
      </w:r>
      <w:r w:rsidR="005416F9">
        <w:rPr>
          <w:sz w:val="16"/>
          <w:szCs w:val="16"/>
        </w:rPr>
        <w:t xml:space="preserve">      </w:t>
      </w:r>
      <w:r w:rsidR="00352DE5" w:rsidRPr="00352DE5">
        <w:rPr>
          <w:sz w:val="16"/>
          <w:szCs w:val="16"/>
        </w:rPr>
        <w:t>res001</w:t>
      </w:r>
      <w:r>
        <w:rPr>
          <w:sz w:val="16"/>
          <w:szCs w:val="16"/>
        </w:rPr>
        <w:t xml:space="preserve"> </w:t>
      </w:r>
      <w:r w:rsidR="00ED2297">
        <w:rPr>
          <w:sz w:val="16"/>
          <w:szCs w:val="16"/>
        </w:rPr>
        <w:t xml:space="preserve">   </w:t>
      </w:r>
      <w:r w:rsidR="005416F9">
        <w:rPr>
          <w:sz w:val="16"/>
          <w:szCs w:val="16"/>
        </w:rPr>
        <w:t xml:space="preserve"> </w:t>
      </w:r>
      <w:r w:rsidR="00ED2297">
        <w:rPr>
          <w:sz w:val="16"/>
          <w:szCs w:val="16"/>
        </w:rPr>
        <w:t xml:space="preserve"> </w:t>
      </w:r>
      <w:r w:rsidR="00352DE5" w:rsidRPr="00352DE5">
        <w:rPr>
          <w:sz w:val="16"/>
          <w:szCs w:val="16"/>
        </w:rPr>
        <w:t>res001</w:t>
      </w:r>
      <w:r>
        <w:rPr>
          <w:sz w:val="16"/>
          <w:szCs w:val="16"/>
        </w:rPr>
        <w:t xml:space="preserve">     </w:t>
      </w:r>
      <w:r w:rsidR="005416F9">
        <w:rPr>
          <w:sz w:val="16"/>
          <w:szCs w:val="16"/>
        </w:rPr>
        <w:t xml:space="preserve"> </w:t>
      </w:r>
      <w:r>
        <w:rPr>
          <w:sz w:val="16"/>
          <w:szCs w:val="16"/>
        </w:rPr>
        <w:t xml:space="preserve">  </w:t>
      </w:r>
      <w:r w:rsidR="00352DE5" w:rsidRPr="00352DE5">
        <w:rPr>
          <w:sz w:val="16"/>
          <w:szCs w:val="16"/>
        </w:rPr>
        <w:t>res001</w:t>
      </w:r>
    </w:p>
    <w:p w:rsidR="006C7DFD" w:rsidRPr="006A19E5" w:rsidRDefault="006C7DFD" w:rsidP="00FC34D0">
      <w:pPr>
        <w:tabs>
          <w:tab w:val="center" w:pos="4680"/>
        </w:tabs>
        <w:jc w:val="both"/>
        <w:rPr>
          <w:b/>
          <w:smallCaps/>
          <w:sz w:val="28"/>
          <w:szCs w:val="28"/>
          <w:u w:val="single"/>
        </w:rPr>
      </w:pPr>
    </w:p>
    <w:tbl>
      <w:tblPr>
        <w:tblW w:w="8240" w:type="dxa"/>
        <w:tblInd w:w="1193" w:type="dxa"/>
        <w:tblLook w:val="0000" w:firstRow="0" w:lastRow="0" w:firstColumn="0" w:lastColumn="0" w:noHBand="0" w:noVBand="0"/>
      </w:tblPr>
      <w:tblGrid>
        <w:gridCol w:w="3332"/>
        <w:gridCol w:w="4908"/>
      </w:tblGrid>
      <w:tr w:rsidR="00894E09" w:rsidTr="0085458E">
        <w:trPr>
          <w:cantSplit/>
        </w:trPr>
        <w:tc>
          <w:tcPr>
            <w:tcW w:w="3332" w:type="dxa"/>
            <w:tcBorders>
              <w:bottom w:val="single" w:sz="6" w:space="0" w:color="auto"/>
            </w:tcBorders>
          </w:tcPr>
          <w:p w:rsidR="00894E09" w:rsidRDefault="00894E09" w:rsidP="0085458E">
            <w:pPr>
              <w:spacing w:before="120"/>
              <w:rPr>
                <w:b/>
                <w:sz w:val="24"/>
              </w:rPr>
            </w:pPr>
            <w:r>
              <w:rPr>
                <w:b/>
                <w:sz w:val="24"/>
              </w:rPr>
              <w:t>Variable name</w:t>
            </w:r>
          </w:p>
        </w:tc>
        <w:tc>
          <w:tcPr>
            <w:tcW w:w="4908" w:type="dxa"/>
            <w:tcBorders>
              <w:bottom w:val="single" w:sz="4" w:space="0" w:color="auto"/>
            </w:tcBorders>
          </w:tcPr>
          <w:p w:rsidR="00894E09" w:rsidRDefault="00894E09" w:rsidP="0085458E">
            <w:pPr>
              <w:pStyle w:val="Heading1"/>
              <w:spacing w:before="120" w:after="0"/>
              <w:jc w:val="left"/>
              <w:rPr>
                <w:b/>
              </w:rPr>
            </w:pPr>
            <w:r>
              <w:rPr>
                <w:b/>
              </w:rPr>
              <w:t>Definition</w:t>
            </w:r>
          </w:p>
        </w:tc>
      </w:tr>
      <w:tr w:rsidR="005E3CB5" w:rsidTr="0085458E">
        <w:trPr>
          <w:cantSplit/>
        </w:trPr>
        <w:tc>
          <w:tcPr>
            <w:tcW w:w="3332" w:type="dxa"/>
            <w:tcBorders>
              <w:bottom w:val="single" w:sz="6" w:space="0" w:color="auto"/>
            </w:tcBorders>
          </w:tcPr>
          <w:p w:rsidR="005E3CB5" w:rsidRDefault="005E3CB5" w:rsidP="00A17B71">
            <w:pPr>
              <w:pStyle w:val="Heading5"/>
              <w:spacing w:before="120"/>
              <w:rPr>
                <w:caps/>
              </w:rPr>
            </w:pPr>
            <w:r>
              <w:rPr>
                <w:caps/>
              </w:rPr>
              <w:t>Title</w:t>
            </w:r>
          </w:p>
        </w:tc>
        <w:tc>
          <w:tcPr>
            <w:tcW w:w="4908" w:type="dxa"/>
            <w:tcBorders>
              <w:bottom w:val="single" w:sz="4" w:space="0" w:color="auto"/>
            </w:tcBorders>
          </w:tcPr>
          <w:p w:rsidR="005E3CB5" w:rsidRPr="00282F48" w:rsidRDefault="005E3CB5" w:rsidP="00A17B71">
            <w:pPr>
              <w:spacing w:before="120"/>
              <w:jc w:val="both"/>
              <w:rPr>
                <w:sz w:val="24"/>
              </w:rPr>
            </w:pPr>
            <w:r w:rsidRPr="00282F48">
              <w:rPr>
                <w:sz w:val="24"/>
              </w:rPr>
              <w:t>The first line is reserved for user comments. This line is not processed by the model and may be left blank.</w:t>
            </w:r>
          </w:p>
          <w:p w:rsidR="005E3CB5" w:rsidRPr="00282F48" w:rsidRDefault="005E3CB5" w:rsidP="00A17B71">
            <w:pPr>
              <w:spacing w:before="120"/>
              <w:jc w:val="both"/>
              <w:rPr>
                <w:sz w:val="24"/>
              </w:rPr>
            </w:pPr>
            <w:r w:rsidRPr="00282F48">
              <w:rPr>
                <w:sz w:val="24"/>
              </w:rPr>
              <w:t>Optional.</w:t>
            </w:r>
          </w:p>
        </w:tc>
      </w:tr>
      <w:tr w:rsidR="005E3CB5" w:rsidTr="0085458E">
        <w:trPr>
          <w:cantSplit/>
        </w:trPr>
        <w:tc>
          <w:tcPr>
            <w:tcW w:w="3332" w:type="dxa"/>
            <w:tcBorders>
              <w:bottom w:val="single" w:sz="6" w:space="0" w:color="auto"/>
            </w:tcBorders>
          </w:tcPr>
          <w:p w:rsidR="005E3CB5" w:rsidRDefault="005E3CB5" w:rsidP="00A17B71">
            <w:pPr>
              <w:pStyle w:val="Heading5"/>
              <w:spacing w:before="120"/>
              <w:rPr>
                <w:caps/>
              </w:rPr>
            </w:pPr>
            <w:r>
              <w:rPr>
                <w:caps/>
              </w:rPr>
              <w:t>header</w:t>
            </w:r>
          </w:p>
        </w:tc>
        <w:tc>
          <w:tcPr>
            <w:tcW w:w="4908" w:type="dxa"/>
            <w:tcBorders>
              <w:bottom w:val="single" w:sz="4" w:space="0" w:color="auto"/>
            </w:tcBorders>
          </w:tcPr>
          <w:p w:rsidR="005E3CB5" w:rsidRPr="00282F48" w:rsidRDefault="005E3CB5" w:rsidP="005E3CB5">
            <w:pPr>
              <w:keepNext/>
              <w:spacing w:before="120"/>
              <w:jc w:val="both"/>
              <w:outlineLvl w:val="0"/>
              <w:rPr>
                <w:sz w:val="24"/>
              </w:rPr>
            </w:pPr>
            <w:r>
              <w:rPr>
                <w:sz w:val="24"/>
              </w:rPr>
              <w:t xml:space="preserve">Headers for the wetland.wet file.  </w:t>
            </w:r>
          </w:p>
        </w:tc>
      </w:tr>
      <w:tr w:rsidR="00894E09" w:rsidTr="0085458E">
        <w:trPr>
          <w:cantSplit/>
        </w:trPr>
        <w:tc>
          <w:tcPr>
            <w:tcW w:w="3332" w:type="dxa"/>
          </w:tcPr>
          <w:p w:rsidR="00894E09" w:rsidRDefault="00894E09" w:rsidP="00A17B71">
            <w:pPr>
              <w:rPr>
                <w:caps/>
                <w:sz w:val="24"/>
              </w:rPr>
            </w:pPr>
            <w:r>
              <w:rPr>
                <w:caps/>
                <w:sz w:val="24"/>
              </w:rPr>
              <w:t>name</w:t>
            </w:r>
          </w:p>
        </w:tc>
        <w:tc>
          <w:tcPr>
            <w:tcW w:w="4908" w:type="dxa"/>
          </w:tcPr>
          <w:p w:rsidR="00894E09" w:rsidRDefault="00894E09" w:rsidP="00A17B71">
            <w:pPr>
              <w:rPr>
                <w:sz w:val="24"/>
              </w:rPr>
            </w:pPr>
            <w:r>
              <w:rPr>
                <w:sz w:val="24"/>
              </w:rPr>
              <w:t>The name of the wetla</w:t>
            </w:r>
            <w:r w:rsidR="00B64312">
              <w:rPr>
                <w:sz w:val="24"/>
              </w:rPr>
              <w:t>n</w:t>
            </w:r>
            <w:r>
              <w:rPr>
                <w:sz w:val="24"/>
              </w:rPr>
              <w:t>d</w:t>
            </w:r>
          </w:p>
        </w:tc>
      </w:tr>
      <w:tr w:rsidR="00894E09" w:rsidTr="0085458E">
        <w:trPr>
          <w:cantSplit/>
        </w:trPr>
        <w:tc>
          <w:tcPr>
            <w:tcW w:w="3332" w:type="dxa"/>
          </w:tcPr>
          <w:p w:rsidR="00894E09" w:rsidRDefault="00894E09" w:rsidP="00A17B71">
            <w:pPr>
              <w:rPr>
                <w:caps/>
                <w:sz w:val="24"/>
              </w:rPr>
            </w:pPr>
            <w:r>
              <w:rPr>
                <w:caps/>
                <w:sz w:val="24"/>
              </w:rPr>
              <w:t>init</w:t>
            </w:r>
          </w:p>
        </w:tc>
        <w:tc>
          <w:tcPr>
            <w:tcW w:w="4908" w:type="dxa"/>
            <w:tcBorders>
              <w:top w:val="single" w:sz="4" w:space="0" w:color="auto"/>
              <w:bottom w:val="dotted" w:sz="4" w:space="0" w:color="auto"/>
            </w:tcBorders>
          </w:tcPr>
          <w:p w:rsidR="00894E09" w:rsidRDefault="00894E09" w:rsidP="00A17B71">
            <w:pPr>
              <w:rPr>
                <w:sz w:val="24"/>
              </w:rPr>
            </w:pPr>
            <w:r>
              <w:rPr>
                <w:sz w:val="24"/>
              </w:rPr>
              <w:t>Initial data-points to initial.res</w:t>
            </w:r>
          </w:p>
        </w:tc>
      </w:tr>
      <w:tr w:rsidR="00894E09" w:rsidTr="0085458E">
        <w:trPr>
          <w:cantSplit/>
        </w:trPr>
        <w:tc>
          <w:tcPr>
            <w:tcW w:w="3332" w:type="dxa"/>
          </w:tcPr>
          <w:p w:rsidR="00894E09" w:rsidRDefault="00894E09" w:rsidP="00A17B71">
            <w:pPr>
              <w:rPr>
                <w:caps/>
                <w:sz w:val="24"/>
              </w:rPr>
            </w:pPr>
            <w:r>
              <w:rPr>
                <w:caps/>
                <w:sz w:val="24"/>
              </w:rPr>
              <w:t>hyd</w:t>
            </w:r>
          </w:p>
        </w:tc>
        <w:tc>
          <w:tcPr>
            <w:tcW w:w="4908" w:type="dxa"/>
          </w:tcPr>
          <w:p w:rsidR="00894E09" w:rsidRDefault="00894E09" w:rsidP="00A17B71">
            <w:pPr>
              <w:rPr>
                <w:sz w:val="24"/>
              </w:rPr>
            </w:pPr>
            <w:r>
              <w:rPr>
                <w:sz w:val="24"/>
              </w:rPr>
              <w:t>Points to hydrology.res for hydrology inputs</w:t>
            </w:r>
          </w:p>
        </w:tc>
      </w:tr>
      <w:tr w:rsidR="00894E09" w:rsidTr="0085458E">
        <w:trPr>
          <w:cantSplit/>
        </w:trPr>
        <w:tc>
          <w:tcPr>
            <w:tcW w:w="3332" w:type="dxa"/>
          </w:tcPr>
          <w:p w:rsidR="00894E09" w:rsidRDefault="00894E09" w:rsidP="00A17B71">
            <w:pPr>
              <w:rPr>
                <w:caps/>
                <w:sz w:val="24"/>
              </w:rPr>
            </w:pPr>
            <w:r>
              <w:rPr>
                <w:caps/>
                <w:sz w:val="24"/>
              </w:rPr>
              <w:t>release</w:t>
            </w:r>
          </w:p>
        </w:tc>
        <w:tc>
          <w:tcPr>
            <w:tcW w:w="4908" w:type="dxa"/>
          </w:tcPr>
          <w:p w:rsidR="00894E09" w:rsidRDefault="00894E09" w:rsidP="00A17B71">
            <w:pPr>
              <w:rPr>
                <w:sz w:val="24"/>
              </w:rPr>
            </w:pPr>
            <w:r>
              <w:rPr>
                <w:sz w:val="24"/>
              </w:rPr>
              <w:t>0 = simulated; 1 = measured outflow</w:t>
            </w:r>
          </w:p>
        </w:tc>
      </w:tr>
      <w:tr w:rsidR="00894E09" w:rsidTr="0085458E">
        <w:trPr>
          <w:cantSplit/>
        </w:trPr>
        <w:tc>
          <w:tcPr>
            <w:tcW w:w="3332" w:type="dxa"/>
          </w:tcPr>
          <w:p w:rsidR="00894E09" w:rsidRDefault="00894E09" w:rsidP="00A17B71">
            <w:pPr>
              <w:rPr>
                <w:caps/>
                <w:sz w:val="24"/>
              </w:rPr>
            </w:pPr>
            <w:r>
              <w:rPr>
                <w:caps/>
                <w:sz w:val="24"/>
              </w:rPr>
              <w:t>sed</w:t>
            </w:r>
          </w:p>
        </w:tc>
        <w:tc>
          <w:tcPr>
            <w:tcW w:w="4908" w:type="dxa"/>
          </w:tcPr>
          <w:p w:rsidR="00894E09" w:rsidRDefault="00894E09" w:rsidP="00A17B71">
            <w:pPr>
              <w:rPr>
                <w:sz w:val="24"/>
              </w:rPr>
            </w:pPr>
            <w:r>
              <w:rPr>
                <w:sz w:val="24"/>
              </w:rPr>
              <w:t>Sediment inputs-points to sediment.res</w:t>
            </w:r>
          </w:p>
        </w:tc>
      </w:tr>
      <w:tr w:rsidR="00894E09" w:rsidTr="0085458E">
        <w:trPr>
          <w:cantSplit/>
        </w:trPr>
        <w:tc>
          <w:tcPr>
            <w:tcW w:w="3332" w:type="dxa"/>
          </w:tcPr>
          <w:p w:rsidR="00894E09" w:rsidRDefault="00894E09" w:rsidP="00A17B71">
            <w:pPr>
              <w:rPr>
                <w:caps/>
                <w:sz w:val="24"/>
              </w:rPr>
            </w:pPr>
            <w:r>
              <w:rPr>
                <w:caps/>
                <w:sz w:val="24"/>
              </w:rPr>
              <w:t>nut</w:t>
            </w:r>
          </w:p>
        </w:tc>
        <w:tc>
          <w:tcPr>
            <w:tcW w:w="4908" w:type="dxa"/>
          </w:tcPr>
          <w:p w:rsidR="00894E09" w:rsidRDefault="00894E09" w:rsidP="00A17B71">
            <w:pPr>
              <w:rPr>
                <w:sz w:val="24"/>
              </w:rPr>
            </w:pPr>
            <w:r>
              <w:rPr>
                <w:sz w:val="24"/>
              </w:rPr>
              <w:t>Nutrient inputs-points to nutrient.res</w:t>
            </w:r>
          </w:p>
        </w:tc>
      </w:tr>
      <w:tr w:rsidR="00894E09" w:rsidTr="0085458E">
        <w:trPr>
          <w:cantSplit/>
        </w:trPr>
        <w:tc>
          <w:tcPr>
            <w:tcW w:w="3332" w:type="dxa"/>
          </w:tcPr>
          <w:p w:rsidR="00894E09" w:rsidRDefault="00894E09" w:rsidP="00A17B71">
            <w:pPr>
              <w:rPr>
                <w:caps/>
                <w:sz w:val="24"/>
              </w:rPr>
            </w:pPr>
            <w:r>
              <w:rPr>
                <w:caps/>
                <w:sz w:val="24"/>
              </w:rPr>
              <w:t>pst</w:t>
            </w:r>
          </w:p>
        </w:tc>
        <w:tc>
          <w:tcPr>
            <w:tcW w:w="4908" w:type="dxa"/>
          </w:tcPr>
          <w:p w:rsidR="00894E09" w:rsidRDefault="00894E09" w:rsidP="00A17B71">
            <w:pPr>
              <w:rPr>
                <w:sz w:val="24"/>
              </w:rPr>
            </w:pPr>
            <w:r>
              <w:rPr>
                <w:sz w:val="24"/>
              </w:rPr>
              <w:t>Pesticide inputs-points to pesticide.res</w:t>
            </w:r>
          </w:p>
        </w:tc>
      </w:tr>
    </w:tbl>
    <w:p w:rsidR="00FC34D0" w:rsidRDefault="00FC34D0" w:rsidP="00A17B71">
      <w:pPr>
        <w:rPr>
          <w:color w:val="FF0000"/>
          <w:sz w:val="24"/>
          <w:szCs w:val="24"/>
        </w:rPr>
      </w:pPr>
    </w:p>
    <w:p w:rsidR="00234EC1" w:rsidRDefault="00234EC1" w:rsidP="00234EC1">
      <w:pPr>
        <w:tabs>
          <w:tab w:val="center" w:pos="4680"/>
        </w:tabs>
        <w:jc w:val="both"/>
        <w:rPr>
          <w:b/>
          <w:smallCaps/>
          <w:sz w:val="28"/>
          <w:szCs w:val="28"/>
          <w:u w:val="single"/>
        </w:rPr>
      </w:pPr>
    </w:p>
    <w:p w:rsidR="00C9293B" w:rsidRDefault="00C9293B" w:rsidP="00234EC1">
      <w:pPr>
        <w:tabs>
          <w:tab w:val="center" w:pos="4680"/>
        </w:tabs>
        <w:jc w:val="both"/>
        <w:rPr>
          <w:b/>
          <w:smallCaps/>
          <w:sz w:val="28"/>
          <w:szCs w:val="28"/>
          <w:u w:val="single"/>
        </w:rPr>
      </w:pPr>
    </w:p>
    <w:p w:rsidR="00C9293B" w:rsidRDefault="00C9293B" w:rsidP="00234EC1">
      <w:pPr>
        <w:tabs>
          <w:tab w:val="center" w:pos="4680"/>
        </w:tabs>
        <w:jc w:val="both"/>
        <w:rPr>
          <w:b/>
          <w:smallCaps/>
          <w:sz w:val="28"/>
          <w:szCs w:val="28"/>
          <w:u w:val="single"/>
        </w:rPr>
      </w:pPr>
    </w:p>
    <w:p w:rsidR="00234EC1" w:rsidRDefault="00234EC1" w:rsidP="00234EC1">
      <w:pPr>
        <w:tabs>
          <w:tab w:val="center" w:pos="4680"/>
        </w:tabs>
        <w:jc w:val="both"/>
        <w:rPr>
          <w:b/>
          <w:smallCaps/>
          <w:sz w:val="28"/>
          <w:szCs w:val="28"/>
          <w:u w:val="single"/>
        </w:rPr>
      </w:pPr>
      <w:r>
        <w:rPr>
          <w:b/>
          <w:smallCaps/>
          <w:sz w:val="28"/>
          <w:szCs w:val="28"/>
          <w:u w:val="single"/>
        </w:rPr>
        <w:t xml:space="preserve">hydrology.wet </w:t>
      </w:r>
    </w:p>
    <w:p w:rsidR="00234EC1" w:rsidRPr="006D2FEF" w:rsidRDefault="00234EC1" w:rsidP="00234EC1">
      <w:pPr>
        <w:rPr>
          <w:color w:val="FF0000"/>
          <w:sz w:val="24"/>
          <w:szCs w:val="24"/>
        </w:rPr>
      </w:pPr>
      <w:r w:rsidRPr="004D306E">
        <w:rPr>
          <w:color w:val="FF0000"/>
          <w:sz w:val="24"/>
          <w:szCs w:val="24"/>
        </w:rPr>
        <w:t>Need this</w:t>
      </w:r>
      <w:r>
        <w:rPr>
          <w:color w:val="FF0000"/>
          <w:sz w:val="24"/>
          <w:szCs w:val="24"/>
        </w:rPr>
        <w:t xml:space="preserve"> info</w:t>
      </w:r>
    </w:p>
    <w:p w:rsidR="00234EC1" w:rsidRDefault="00234EC1" w:rsidP="00234EC1">
      <w:pPr>
        <w:tabs>
          <w:tab w:val="center" w:pos="4680"/>
        </w:tabs>
        <w:jc w:val="both"/>
        <w:rPr>
          <w:sz w:val="24"/>
          <w:szCs w:val="24"/>
        </w:rPr>
      </w:pPr>
      <w:r>
        <w:rPr>
          <w:sz w:val="24"/>
          <w:szCs w:val="24"/>
        </w:rPr>
        <w:lastRenderedPageBreak/>
        <w:t xml:space="preserve">Below is a sample </w:t>
      </w:r>
      <w:r>
        <w:rPr>
          <w:smallCaps/>
        </w:rPr>
        <w:t>Hydrology.wet</w:t>
      </w:r>
      <w:r>
        <w:rPr>
          <w:smallCaps/>
          <w:sz w:val="24"/>
          <w:szCs w:val="24"/>
        </w:rPr>
        <w:t xml:space="preserve"> </w:t>
      </w:r>
      <w:r w:rsidRPr="009D5112">
        <w:rPr>
          <w:sz w:val="24"/>
          <w:szCs w:val="24"/>
        </w:rPr>
        <w:t>file</w:t>
      </w:r>
      <w:r>
        <w:rPr>
          <w:sz w:val="24"/>
          <w:szCs w:val="24"/>
        </w:rPr>
        <w:t>:</w:t>
      </w:r>
    </w:p>
    <w:p w:rsidR="00CB6D4B" w:rsidRDefault="00CB6D4B" w:rsidP="00234EC1">
      <w:pPr>
        <w:tabs>
          <w:tab w:val="center" w:pos="4680"/>
        </w:tabs>
        <w:jc w:val="both"/>
        <w:rPr>
          <w:sz w:val="24"/>
          <w:szCs w:val="24"/>
        </w:rPr>
      </w:pPr>
    </w:p>
    <w:p w:rsidR="00A71BD3" w:rsidRPr="00A54954" w:rsidRDefault="00A71BD3" w:rsidP="00A71BD3">
      <w:pPr>
        <w:tabs>
          <w:tab w:val="center" w:pos="4680"/>
        </w:tabs>
        <w:jc w:val="both"/>
        <w:rPr>
          <w:sz w:val="16"/>
          <w:szCs w:val="16"/>
        </w:rPr>
      </w:pPr>
      <w:r w:rsidRPr="00A54954">
        <w:rPr>
          <w:sz w:val="16"/>
          <w:szCs w:val="16"/>
        </w:rPr>
        <w:t xml:space="preserve">hydrology.wet    </w:t>
      </w:r>
    </w:p>
    <w:p w:rsidR="00A71BD3" w:rsidRPr="00A54954" w:rsidRDefault="00A71BD3" w:rsidP="00A71BD3">
      <w:pPr>
        <w:tabs>
          <w:tab w:val="center" w:pos="4680"/>
        </w:tabs>
        <w:jc w:val="both"/>
        <w:rPr>
          <w:sz w:val="16"/>
          <w:szCs w:val="16"/>
        </w:rPr>
      </w:pPr>
      <w:r w:rsidRPr="00A54954">
        <w:rPr>
          <w:sz w:val="16"/>
          <w:szCs w:val="16"/>
        </w:rPr>
        <w:t xml:space="preserve">NUMB NAME       PSA         PVOL          ESA            EVOL        K     EVRSV   ACOEF   </w:t>
      </w:r>
      <w:proofErr w:type="gramStart"/>
      <w:r w:rsidRPr="00A54954">
        <w:rPr>
          <w:sz w:val="16"/>
          <w:szCs w:val="16"/>
        </w:rPr>
        <w:t>BCOEF  CCOEF</w:t>
      </w:r>
      <w:proofErr w:type="gramEnd"/>
      <w:r w:rsidRPr="00A54954">
        <w:rPr>
          <w:sz w:val="16"/>
          <w:szCs w:val="16"/>
        </w:rPr>
        <w:t xml:space="preserve">  FRAC</w:t>
      </w:r>
    </w:p>
    <w:p w:rsidR="00A71BD3" w:rsidRDefault="00A71BD3" w:rsidP="00A71BD3">
      <w:pPr>
        <w:tabs>
          <w:tab w:val="center" w:pos="4680"/>
        </w:tabs>
        <w:jc w:val="both"/>
        <w:rPr>
          <w:sz w:val="16"/>
          <w:szCs w:val="16"/>
        </w:rPr>
      </w:pPr>
      <w:r w:rsidRPr="00A54954">
        <w:rPr>
          <w:sz w:val="16"/>
          <w:szCs w:val="16"/>
        </w:rPr>
        <w:t xml:space="preserve">       1     pnd1       </w:t>
      </w:r>
      <w:r w:rsidR="00A54954">
        <w:rPr>
          <w:sz w:val="16"/>
          <w:szCs w:val="16"/>
        </w:rPr>
        <w:t xml:space="preserve">  </w:t>
      </w:r>
      <w:r w:rsidRPr="00A54954">
        <w:rPr>
          <w:sz w:val="16"/>
          <w:szCs w:val="16"/>
        </w:rPr>
        <w:t xml:space="preserve"> 4.95    12.25125         5.445    </w:t>
      </w:r>
      <w:r w:rsidR="00A54954">
        <w:rPr>
          <w:sz w:val="16"/>
          <w:szCs w:val="16"/>
        </w:rPr>
        <w:t xml:space="preserve"> </w:t>
      </w:r>
      <w:r w:rsidRPr="00A54954">
        <w:rPr>
          <w:sz w:val="16"/>
          <w:szCs w:val="16"/>
        </w:rPr>
        <w:t xml:space="preserve">14.8240125    </w:t>
      </w:r>
      <w:r w:rsidR="00A54954">
        <w:rPr>
          <w:sz w:val="16"/>
          <w:szCs w:val="16"/>
        </w:rPr>
        <w:t xml:space="preserve"> </w:t>
      </w:r>
      <w:r w:rsidRPr="00A54954">
        <w:rPr>
          <w:sz w:val="16"/>
          <w:szCs w:val="16"/>
        </w:rPr>
        <w:t xml:space="preserve">  0      </w:t>
      </w:r>
      <w:r w:rsidR="00A54954">
        <w:rPr>
          <w:sz w:val="16"/>
          <w:szCs w:val="16"/>
        </w:rPr>
        <w:t xml:space="preserve">   </w:t>
      </w:r>
      <w:r w:rsidRPr="00A54954">
        <w:rPr>
          <w:sz w:val="16"/>
          <w:szCs w:val="16"/>
        </w:rPr>
        <w:t xml:space="preserve">   0.6      </w:t>
      </w:r>
      <w:r w:rsidR="00A54954">
        <w:rPr>
          <w:sz w:val="16"/>
          <w:szCs w:val="16"/>
        </w:rPr>
        <w:t xml:space="preserve"> </w:t>
      </w:r>
      <w:r w:rsidRPr="00A54954">
        <w:rPr>
          <w:sz w:val="16"/>
          <w:szCs w:val="16"/>
        </w:rPr>
        <w:t xml:space="preserve">       0       </w:t>
      </w:r>
      <w:r w:rsidR="00A54954">
        <w:rPr>
          <w:sz w:val="16"/>
          <w:szCs w:val="16"/>
        </w:rPr>
        <w:t xml:space="preserve">    </w:t>
      </w:r>
      <w:r w:rsidRPr="00A54954">
        <w:rPr>
          <w:sz w:val="16"/>
          <w:szCs w:val="16"/>
        </w:rPr>
        <w:t xml:space="preserve">   0             1   </w:t>
      </w:r>
      <w:r w:rsidR="00A54954">
        <w:rPr>
          <w:sz w:val="16"/>
          <w:szCs w:val="16"/>
        </w:rPr>
        <w:t xml:space="preserve">  </w:t>
      </w:r>
      <w:r w:rsidRPr="00A54954">
        <w:rPr>
          <w:sz w:val="16"/>
          <w:szCs w:val="16"/>
        </w:rPr>
        <w:t xml:space="preserve">   0.5</w:t>
      </w:r>
    </w:p>
    <w:p w:rsidR="00CB6D4B" w:rsidRPr="00A54954" w:rsidRDefault="00CB6D4B" w:rsidP="00A71BD3">
      <w:pPr>
        <w:tabs>
          <w:tab w:val="center" w:pos="4680"/>
        </w:tabs>
        <w:jc w:val="both"/>
        <w:rPr>
          <w:sz w:val="16"/>
          <w:szCs w:val="16"/>
        </w:rPr>
      </w:pPr>
    </w:p>
    <w:p w:rsidR="00FC34D0" w:rsidRDefault="00FC34D0" w:rsidP="00234EC1">
      <w:pPr>
        <w:rPr>
          <w:color w:val="FF0000"/>
          <w:sz w:val="24"/>
          <w:szCs w:val="24"/>
        </w:rPr>
      </w:pPr>
    </w:p>
    <w:tbl>
      <w:tblPr>
        <w:tblW w:w="8007" w:type="dxa"/>
        <w:tblInd w:w="828" w:type="dxa"/>
        <w:tblLook w:val="0000" w:firstRow="0" w:lastRow="0" w:firstColumn="0" w:lastColumn="0" w:noHBand="0" w:noVBand="0"/>
      </w:tblPr>
      <w:tblGrid>
        <w:gridCol w:w="2070"/>
        <w:gridCol w:w="5937"/>
      </w:tblGrid>
      <w:tr w:rsidR="00B64312" w:rsidTr="0085458E">
        <w:trPr>
          <w:cantSplit/>
        </w:trPr>
        <w:tc>
          <w:tcPr>
            <w:tcW w:w="2070" w:type="dxa"/>
            <w:tcBorders>
              <w:bottom w:val="single" w:sz="6" w:space="0" w:color="auto"/>
            </w:tcBorders>
          </w:tcPr>
          <w:p w:rsidR="00B64312" w:rsidRDefault="00B64312" w:rsidP="0085458E">
            <w:pPr>
              <w:spacing w:before="120"/>
              <w:rPr>
                <w:b/>
                <w:sz w:val="24"/>
              </w:rPr>
            </w:pPr>
            <w:r>
              <w:rPr>
                <w:b/>
                <w:sz w:val="24"/>
              </w:rPr>
              <w:t>Variable name</w:t>
            </w:r>
          </w:p>
        </w:tc>
        <w:tc>
          <w:tcPr>
            <w:tcW w:w="5937" w:type="dxa"/>
          </w:tcPr>
          <w:p w:rsidR="00B64312" w:rsidRDefault="00B64312" w:rsidP="0085458E">
            <w:pPr>
              <w:pStyle w:val="Heading1"/>
              <w:spacing w:before="120" w:after="0"/>
              <w:jc w:val="left"/>
              <w:rPr>
                <w:b/>
              </w:rPr>
            </w:pPr>
            <w:r>
              <w:rPr>
                <w:b/>
              </w:rPr>
              <w:t>Definition</w:t>
            </w:r>
          </w:p>
        </w:tc>
      </w:tr>
      <w:tr w:rsidR="00C37D0E" w:rsidTr="0085458E">
        <w:trPr>
          <w:cantSplit/>
        </w:trPr>
        <w:tc>
          <w:tcPr>
            <w:tcW w:w="2070" w:type="dxa"/>
            <w:tcBorders>
              <w:bottom w:val="single" w:sz="6" w:space="0" w:color="auto"/>
            </w:tcBorders>
          </w:tcPr>
          <w:p w:rsidR="00C37D0E" w:rsidRDefault="00C37D0E" w:rsidP="00A17B71">
            <w:pPr>
              <w:pStyle w:val="Heading5"/>
              <w:spacing w:before="120"/>
              <w:rPr>
                <w:caps/>
              </w:rPr>
            </w:pPr>
            <w:r>
              <w:rPr>
                <w:caps/>
              </w:rPr>
              <w:t>Title</w:t>
            </w:r>
          </w:p>
        </w:tc>
        <w:tc>
          <w:tcPr>
            <w:tcW w:w="5937" w:type="dxa"/>
          </w:tcPr>
          <w:p w:rsidR="00C37D0E" w:rsidRPr="00282F48" w:rsidRDefault="00C37D0E" w:rsidP="00A17B71">
            <w:pPr>
              <w:spacing w:before="120"/>
              <w:jc w:val="both"/>
              <w:rPr>
                <w:sz w:val="24"/>
              </w:rPr>
            </w:pPr>
            <w:r w:rsidRPr="00282F48">
              <w:rPr>
                <w:sz w:val="24"/>
              </w:rPr>
              <w:t>The first line is reserved for user comments. This line is not processed by the model and may be left blank.</w:t>
            </w:r>
          </w:p>
          <w:p w:rsidR="00C37D0E" w:rsidRPr="00282F48" w:rsidRDefault="00C37D0E" w:rsidP="00A17B71">
            <w:pPr>
              <w:spacing w:before="120"/>
              <w:jc w:val="both"/>
              <w:rPr>
                <w:sz w:val="24"/>
              </w:rPr>
            </w:pPr>
            <w:r w:rsidRPr="00282F48">
              <w:rPr>
                <w:sz w:val="24"/>
              </w:rPr>
              <w:t>Optional.</w:t>
            </w:r>
          </w:p>
        </w:tc>
      </w:tr>
      <w:tr w:rsidR="00C37D0E" w:rsidTr="0085458E">
        <w:trPr>
          <w:cantSplit/>
        </w:trPr>
        <w:tc>
          <w:tcPr>
            <w:tcW w:w="2070" w:type="dxa"/>
            <w:tcBorders>
              <w:bottom w:val="single" w:sz="6" w:space="0" w:color="auto"/>
            </w:tcBorders>
          </w:tcPr>
          <w:p w:rsidR="00C37D0E" w:rsidRDefault="00C37D0E" w:rsidP="00A17B71">
            <w:pPr>
              <w:pStyle w:val="Heading5"/>
              <w:spacing w:before="120"/>
              <w:rPr>
                <w:caps/>
              </w:rPr>
            </w:pPr>
            <w:r>
              <w:rPr>
                <w:caps/>
              </w:rPr>
              <w:t>header</w:t>
            </w:r>
          </w:p>
        </w:tc>
        <w:tc>
          <w:tcPr>
            <w:tcW w:w="5937" w:type="dxa"/>
          </w:tcPr>
          <w:p w:rsidR="00C37D0E" w:rsidRPr="00282F48" w:rsidRDefault="00C37D0E" w:rsidP="00C37D0E">
            <w:pPr>
              <w:keepNext/>
              <w:spacing w:before="120"/>
              <w:jc w:val="both"/>
              <w:outlineLvl w:val="0"/>
              <w:rPr>
                <w:sz w:val="24"/>
              </w:rPr>
            </w:pPr>
            <w:r>
              <w:rPr>
                <w:sz w:val="24"/>
              </w:rPr>
              <w:t xml:space="preserve">Headers for the hydrology.wet file.  </w:t>
            </w:r>
          </w:p>
        </w:tc>
      </w:tr>
      <w:tr w:rsidR="00B64312" w:rsidTr="0085458E">
        <w:trPr>
          <w:cantSplit/>
        </w:trPr>
        <w:tc>
          <w:tcPr>
            <w:tcW w:w="2070" w:type="dxa"/>
          </w:tcPr>
          <w:p w:rsidR="00B64312" w:rsidRDefault="00B64312" w:rsidP="0085458E">
            <w:pPr>
              <w:pStyle w:val="Heading5"/>
              <w:spacing w:before="120"/>
              <w:rPr>
                <w:caps/>
              </w:rPr>
            </w:pPr>
            <w:r>
              <w:rPr>
                <w:caps/>
              </w:rPr>
              <w:t>num</w:t>
            </w:r>
          </w:p>
        </w:tc>
        <w:tc>
          <w:tcPr>
            <w:tcW w:w="5937" w:type="dxa"/>
            <w:tcBorders>
              <w:top w:val="single" w:sz="6" w:space="0" w:color="auto"/>
            </w:tcBorders>
          </w:tcPr>
          <w:p w:rsidR="00B64312" w:rsidRDefault="00B64312" w:rsidP="00B64312">
            <w:r>
              <w:rPr>
                <w:sz w:val="24"/>
              </w:rPr>
              <w:t>The number of the hydrology</w:t>
            </w:r>
          </w:p>
        </w:tc>
      </w:tr>
      <w:tr w:rsidR="00B64312" w:rsidTr="0085458E">
        <w:trPr>
          <w:cantSplit/>
        </w:trPr>
        <w:tc>
          <w:tcPr>
            <w:tcW w:w="2070" w:type="dxa"/>
          </w:tcPr>
          <w:p w:rsidR="00B64312" w:rsidRDefault="00B64312" w:rsidP="0085458E">
            <w:pPr>
              <w:spacing w:before="120"/>
              <w:rPr>
                <w:caps/>
                <w:sz w:val="24"/>
              </w:rPr>
            </w:pPr>
            <w:r>
              <w:rPr>
                <w:caps/>
                <w:sz w:val="24"/>
              </w:rPr>
              <w:t>nAME</w:t>
            </w:r>
          </w:p>
        </w:tc>
        <w:tc>
          <w:tcPr>
            <w:tcW w:w="5937" w:type="dxa"/>
            <w:tcBorders>
              <w:top w:val="dotted" w:sz="4" w:space="0" w:color="auto"/>
            </w:tcBorders>
          </w:tcPr>
          <w:p w:rsidR="00B64312" w:rsidRDefault="00B64312" w:rsidP="00B64312">
            <w:pPr>
              <w:rPr>
                <w:sz w:val="24"/>
              </w:rPr>
            </w:pPr>
            <w:r>
              <w:rPr>
                <w:sz w:val="24"/>
              </w:rPr>
              <w:t>The name of the hydrology</w:t>
            </w:r>
          </w:p>
        </w:tc>
      </w:tr>
      <w:tr w:rsidR="00B64312" w:rsidTr="0085458E">
        <w:trPr>
          <w:cantSplit/>
        </w:trPr>
        <w:tc>
          <w:tcPr>
            <w:tcW w:w="2070" w:type="dxa"/>
          </w:tcPr>
          <w:p w:rsidR="00B64312" w:rsidRDefault="00B64312" w:rsidP="00000427">
            <w:pPr>
              <w:pStyle w:val="Heading5"/>
              <w:rPr>
                <w:caps/>
              </w:rPr>
            </w:pPr>
            <w:r>
              <w:rPr>
                <w:caps/>
              </w:rPr>
              <w:t>PSA</w:t>
            </w:r>
          </w:p>
        </w:tc>
        <w:tc>
          <w:tcPr>
            <w:tcW w:w="5937" w:type="dxa"/>
            <w:tcBorders>
              <w:top w:val="dotted" w:sz="4" w:space="0" w:color="auto"/>
              <w:bottom w:val="dotted" w:sz="4" w:space="0" w:color="auto"/>
            </w:tcBorders>
          </w:tcPr>
          <w:p w:rsidR="00B64312" w:rsidRDefault="00B64312" w:rsidP="00000427">
            <w:pPr>
              <w:autoSpaceDE w:val="0"/>
              <w:autoSpaceDN w:val="0"/>
              <w:adjustRightInd w:val="0"/>
              <w:rPr>
                <w:sz w:val="24"/>
              </w:rPr>
            </w:pPr>
            <w:r w:rsidRPr="00B64312">
              <w:rPr>
                <w:sz w:val="24"/>
                <w:szCs w:val="24"/>
              </w:rPr>
              <w:t>Fraction of hru area at principal spillway (ie: when surface inlet riser flow starts)</w:t>
            </w:r>
            <w:r>
              <w:rPr>
                <w:sz w:val="24"/>
                <w:szCs w:val="24"/>
              </w:rPr>
              <w:t xml:space="preserve"> (frac)</w:t>
            </w:r>
          </w:p>
        </w:tc>
      </w:tr>
      <w:tr w:rsidR="00B64312" w:rsidTr="0085458E">
        <w:trPr>
          <w:cantSplit/>
        </w:trPr>
        <w:tc>
          <w:tcPr>
            <w:tcW w:w="2070" w:type="dxa"/>
          </w:tcPr>
          <w:p w:rsidR="00B64312" w:rsidRDefault="00B64312" w:rsidP="00000427">
            <w:pPr>
              <w:pStyle w:val="Heading5"/>
              <w:rPr>
                <w:caps/>
              </w:rPr>
            </w:pPr>
            <w:r>
              <w:rPr>
                <w:caps/>
              </w:rPr>
              <w:t>PVOL</w:t>
            </w:r>
          </w:p>
        </w:tc>
        <w:tc>
          <w:tcPr>
            <w:tcW w:w="5937" w:type="dxa"/>
            <w:tcBorders>
              <w:top w:val="dotted" w:sz="4" w:space="0" w:color="auto"/>
              <w:bottom w:val="dotted" w:sz="4" w:space="0" w:color="auto"/>
            </w:tcBorders>
          </w:tcPr>
          <w:p w:rsidR="00B64312" w:rsidRPr="00B64312" w:rsidRDefault="00B64312" w:rsidP="00000427">
            <w:pPr>
              <w:autoSpaceDE w:val="0"/>
              <w:autoSpaceDN w:val="0"/>
              <w:adjustRightInd w:val="0"/>
              <w:rPr>
                <w:sz w:val="24"/>
                <w:szCs w:val="24"/>
              </w:rPr>
            </w:pPr>
            <w:r w:rsidRPr="00B64312">
              <w:rPr>
                <w:sz w:val="24"/>
                <w:szCs w:val="24"/>
              </w:rPr>
              <w:t>Average depth of water at principal spillway</w:t>
            </w:r>
            <w:r>
              <w:rPr>
                <w:sz w:val="24"/>
                <w:szCs w:val="24"/>
              </w:rPr>
              <w:t xml:space="preserve"> (mm)</w:t>
            </w:r>
          </w:p>
        </w:tc>
      </w:tr>
      <w:tr w:rsidR="00B64312" w:rsidTr="0085458E">
        <w:trPr>
          <w:cantSplit/>
        </w:trPr>
        <w:tc>
          <w:tcPr>
            <w:tcW w:w="2070" w:type="dxa"/>
          </w:tcPr>
          <w:p w:rsidR="00B64312" w:rsidRDefault="00B64312" w:rsidP="00000427">
            <w:pPr>
              <w:pStyle w:val="Heading5"/>
              <w:rPr>
                <w:caps/>
              </w:rPr>
            </w:pPr>
            <w:r>
              <w:rPr>
                <w:caps/>
              </w:rPr>
              <w:t>ESA</w:t>
            </w:r>
          </w:p>
        </w:tc>
        <w:tc>
          <w:tcPr>
            <w:tcW w:w="5937" w:type="dxa"/>
            <w:tcBorders>
              <w:top w:val="dotted" w:sz="4" w:space="0" w:color="auto"/>
              <w:bottom w:val="dotted" w:sz="4" w:space="0" w:color="auto"/>
            </w:tcBorders>
          </w:tcPr>
          <w:p w:rsidR="00B64312" w:rsidRPr="00000427" w:rsidRDefault="00B64312" w:rsidP="00000427">
            <w:pPr>
              <w:autoSpaceDE w:val="0"/>
              <w:autoSpaceDN w:val="0"/>
              <w:adjustRightInd w:val="0"/>
              <w:rPr>
                <w:sz w:val="24"/>
                <w:szCs w:val="24"/>
              </w:rPr>
            </w:pPr>
            <w:r w:rsidRPr="00000427">
              <w:rPr>
                <w:sz w:val="24"/>
                <w:szCs w:val="24"/>
              </w:rPr>
              <w:t>Fraction of hru area at emergency spillway (ie: when starts to spill into ditch)</w:t>
            </w:r>
          </w:p>
        </w:tc>
      </w:tr>
      <w:tr w:rsidR="00B64312" w:rsidTr="0085458E">
        <w:trPr>
          <w:cantSplit/>
        </w:trPr>
        <w:tc>
          <w:tcPr>
            <w:tcW w:w="2070" w:type="dxa"/>
          </w:tcPr>
          <w:p w:rsidR="00B64312" w:rsidRDefault="00B64312" w:rsidP="00000427">
            <w:pPr>
              <w:pStyle w:val="Heading5"/>
              <w:rPr>
                <w:caps/>
              </w:rPr>
            </w:pPr>
            <w:r>
              <w:rPr>
                <w:caps/>
              </w:rPr>
              <w:t>evol</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A</w:t>
            </w:r>
            <w:r w:rsidR="00B64312" w:rsidRPr="00000427">
              <w:rPr>
                <w:sz w:val="24"/>
                <w:szCs w:val="24"/>
              </w:rPr>
              <w:t>verage depth of water at emergency spillway</w:t>
            </w:r>
            <w:r>
              <w:rPr>
                <w:sz w:val="24"/>
                <w:szCs w:val="24"/>
              </w:rPr>
              <w:t xml:space="preserve"> </w:t>
            </w:r>
            <w:r w:rsidR="00B64312" w:rsidRPr="00000427">
              <w:rPr>
                <w:sz w:val="24"/>
                <w:szCs w:val="24"/>
              </w:rPr>
              <w:t>(mm)</w:t>
            </w:r>
          </w:p>
        </w:tc>
      </w:tr>
      <w:tr w:rsidR="00B64312" w:rsidTr="0085458E">
        <w:trPr>
          <w:cantSplit/>
        </w:trPr>
        <w:tc>
          <w:tcPr>
            <w:tcW w:w="2070" w:type="dxa"/>
          </w:tcPr>
          <w:p w:rsidR="00B64312" w:rsidRDefault="00B64312" w:rsidP="00000427">
            <w:pPr>
              <w:pStyle w:val="Heading5"/>
              <w:rPr>
                <w:caps/>
              </w:rPr>
            </w:pPr>
            <w:r>
              <w:rPr>
                <w:caps/>
              </w:rPr>
              <w:t>k</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H</w:t>
            </w:r>
            <w:r w:rsidR="00B64312" w:rsidRPr="00000427">
              <w:rPr>
                <w:sz w:val="24"/>
                <w:szCs w:val="24"/>
              </w:rPr>
              <w:t>ydraulic conductivity of the res bottom</w:t>
            </w:r>
            <w:r>
              <w:rPr>
                <w:sz w:val="24"/>
                <w:szCs w:val="24"/>
              </w:rPr>
              <w:t xml:space="preserve"> </w:t>
            </w:r>
            <w:r w:rsidR="00B64312" w:rsidRPr="00000427">
              <w:rPr>
                <w:sz w:val="24"/>
                <w:szCs w:val="24"/>
              </w:rPr>
              <w:t>(mm/hr)</w:t>
            </w:r>
          </w:p>
        </w:tc>
      </w:tr>
      <w:tr w:rsidR="00B64312" w:rsidTr="0085458E">
        <w:trPr>
          <w:cantSplit/>
        </w:trPr>
        <w:tc>
          <w:tcPr>
            <w:tcW w:w="2070" w:type="dxa"/>
          </w:tcPr>
          <w:p w:rsidR="00B64312" w:rsidRDefault="00B64312" w:rsidP="00000427">
            <w:pPr>
              <w:pStyle w:val="Heading5"/>
              <w:rPr>
                <w:caps/>
              </w:rPr>
            </w:pPr>
            <w:r>
              <w:rPr>
                <w:caps/>
              </w:rPr>
              <w:t>evrsv</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L</w:t>
            </w:r>
            <w:r w:rsidR="00B64312" w:rsidRPr="00000427">
              <w:rPr>
                <w:sz w:val="24"/>
                <w:szCs w:val="24"/>
              </w:rPr>
              <w:t>ake evap coeff</w:t>
            </w:r>
          </w:p>
        </w:tc>
      </w:tr>
      <w:tr w:rsidR="00B64312" w:rsidTr="0085458E">
        <w:trPr>
          <w:cantSplit/>
        </w:trPr>
        <w:tc>
          <w:tcPr>
            <w:tcW w:w="2070" w:type="dxa"/>
          </w:tcPr>
          <w:p w:rsidR="00B64312" w:rsidRDefault="00B64312" w:rsidP="00000427">
            <w:pPr>
              <w:pStyle w:val="Heading5"/>
              <w:rPr>
                <w:caps/>
              </w:rPr>
            </w:pPr>
            <w:r>
              <w:rPr>
                <w:caps/>
              </w:rPr>
              <w:t>acoef</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V</w:t>
            </w:r>
            <w:r w:rsidR="00B64312" w:rsidRPr="00000427">
              <w:rPr>
                <w:sz w:val="24"/>
                <w:szCs w:val="24"/>
              </w:rPr>
              <w:t>ol-surface area coefficient for hru impoundment</w:t>
            </w:r>
          </w:p>
        </w:tc>
      </w:tr>
      <w:tr w:rsidR="00B64312" w:rsidTr="0085458E">
        <w:trPr>
          <w:cantSplit/>
        </w:trPr>
        <w:tc>
          <w:tcPr>
            <w:tcW w:w="2070" w:type="dxa"/>
          </w:tcPr>
          <w:p w:rsidR="00B64312" w:rsidRDefault="00B64312" w:rsidP="00000427">
            <w:pPr>
              <w:pStyle w:val="Heading5"/>
              <w:rPr>
                <w:caps/>
              </w:rPr>
            </w:pPr>
            <w:r>
              <w:rPr>
                <w:caps/>
              </w:rPr>
              <w:t>bcoef</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Vol-depth coefficient for hru impoundment</w:t>
            </w:r>
          </w:p>
        </w:tc>
      </w:tr>
      <w:tr w:rsidR="00000427" w:rsidTr="0085458E">
        <w:trPr>
          <w:cantSplit/>
        </w:trPr>
        <w:tc>
          <w:tcPr>
            <w:tcW w:w="2070" w:type="dxa"/>
          </w:tcPr>
          <w:p w:rsidR="00000427" w:rsidRDefault="00000427" w:rsidP="00000427">
            <w:pPr>
              <w:pStyle w:val="Heading5"/>
              <w:rPr>
                <w:caps/>
              </w:rPr>
            </w:pPr>
            <w:r>
              <w:rPr>
                <w:caps/>
              </w:rPr>
              <w:t>ccoef</w:t>
            </w:r>
          </w:p>
        </w:tc>
        <w:tc>
          <w:tcPr>
            <w:tcW w:w="5937" w:type="dxa"/>
            <w:tcBorders>
              <w:top w:val="dotted" w:sz="4" w:space="0" w:color="auto"/>
              <w:bottom w:val="dotted" w:sz="4" w:space="0" w:color="auto"/>
            </w:tcBorders>
          </w:tcPr>
          <w:p w:rsidR="00000427" w:rsidRPr="00000427" w:rsidRDefault="00000427" w:rsidP="00000427">
            <w:pPr>
              <w:autoSpaceDE w:val="0"/>
              <w:autoSpaceDN w:val="0"/>
              <w:adjustRightInd w:val="0"/>
              <w:rPr>
                <w:sz w:val="24"/>
                <w:szCs w:val="24"/>
              </w:rPr>
            </w:pPr>
            <w:r w:rsidRPr="00000427">
              <w:rPr>
                <w:sz w:val="24"/>
                <w:szCs w:val="24"/>
              </w:rPr>
              <w:t>Vol-depth coefficient for hru impoundment</w:t>
            </w:r>
          </w:p>
        </w:tc>
      </w:tr>
      <w:tr w:rsidR="00000427" w:rsidTr="0085458E">
        <w:trPr>
          <w:cantSplit/>
        </w:trPr>
        <w:tc>
          <w:tcPr>
            <w:tcW w:w="2070" w:type="dxa"/>
          </w:tcPr>
          <w:p w:rsidR="00000427" w:rsidRDefault="00000427" w:rsidP="00000427">
            <w:pPr>
              <w:pStyle w:val="Heading5"/>
              <w:rPr>
                <w:caps/>
              </w:rPr>
            </w:pPr>
            <w:r>
              <w:rPr>
                <w:caps/>
              </w:rPr>
              <w:t>frac</w:t>
            </w:r>
          </w:p>
        </w:tc>
        <w:tc>
          <w:tcPr>
            <w:tcW w:w="5937" w:type="dxa"/>
            <w:tcBorders>
              <w:top w:val="dotted" w:sz="4" w:space="0" w:color="auto"/>
              <w:bottom w:val="dotted" w:sz="4" w:space="0" w:color="auto"/>
            </w:tcBorders>
          </w:tcPr>
          <w:p w:rsidR="00000427" w:rsidRPr="00000427" w:rsidRDefault="00000427" w:rsidP="00000427">
            <w:pPr>
              <w:autoSpaceDE w:val="0"/>
              <w:autoSpaceDN w:val="0"/>
              <w:adjustRightInd w:val="0"/>
              <w:rPr>
                <w:sz w:val="24"/>
                <w:szCs w:val="24"/>
              </w:rPr>
            </w:pPr>
            <w:r w:rsidRPr="00000427">
              <w:rPr>
                <w:sz w:val="24"/>
                <w:szCs w:val="24"/>
              </w:rPr>
              <w:t>Fraction of hru that drains into impoundment</w:t>
            </w:r>
          </w:p>
        </w:tc>
      </w:tr>
    </w:tbl>
    <w:p w:rsidR="00B64312" w:rsidRDefault="00B64312" w:rsidP="00234EC1">
      <w:pPr>
        <w:rPr>
          <w:color w:val="FF0000"/>
          <w:sz w:val="24"/>
          <w:szCs w:val="24"/>
        </w:rPr>
      </w:pPr>
    </w:p>
    <w:p w:rsidR="00B64312" w:rsidRDefault="00B64312" w:rsidP="00234EC1">
      <w:pPr>
        <w:rPr>
          <w:color w:val="FF0000"/>
          <w:sz w:val="24"/>
          <w:szCs w:val="24"/>
        </w:rPr>
      </w:pPr>
    </w:p>
    <w:p w:rsidR="009E382D" w:rsidRDefault="009E382D" w:rsidP="005007FD">
      <w:pPr>
        <w:jc w:val="both"/>
        <w:rPr>
          <w:b/>
          <w:color w:val="FF0000"/>
          <w:sz w:val="28"/>
          <w:szCs w:val="28"/>
          <w:u w:val="single"/>
        </w:rPr>
      </w:pPr>
    </w:p>
    <w:p w:rsidR="009E382D" w:rsidRDefault="009E382D" w:rsidP="005007FD">
      <w:pPr>
        <w:jc w:val="both"/>
        <w:rPr>
          <w:b/>
          <w:color w:val="FF0000"/>
          <w:sz w:val="28"/>
          <w:szCs w:val="28"/>
          <w:u w:val="single"/>
        </w:rPr>
      </w:pPr>
    </w:p>
    <w:p w:rsidR="009E382D" w:rsidRPr="00277D03" w:rsidRDefault="009E382D" w:rsidP="005007FD">
      <w:pPr>
        <w:jc w:val="both"/>
        <w:rPr>
          <w:b/>
          <w:sz w:val="28"/>
          <w:szCs w:val="28"/>
          <w:u w:val="single"/>
        </w:rPr>
      </w:pPr>
      <w:r w:rsidRPr="00277D03">
        <w:rPr>
          <w:b/>
          <w:sz w:val="28"/>
          <w:szCs w:val="28"/>
          <w:u w:val="single"/>
        </w:rPr>
        <w:t xml:space="preserve">ROUTING UNIT </w:t>
      </w:r>
    </w:p>
    <w:p w:rsidR="009E382D" w:rsidRDefault="009E382D" w:rsidP="005007FD">
      <w:pPr>
        <w:jc w:val="both"/>
        <w:rPr>
          <w:b/>
          <w:color w:val="FF0000"/>
          <w:sz w:val="28"/>
          <w:szCs w:val="28"/>
          <w:u w:val="single"/>
        </w:rPr>
      </w:pPr>
    </w:p>
    <w:p w:rsidR="009E382D" w:rsidRDefault="009E382D" w:rsidP="005007FD">
      <w:pPr>
        <w:jc w:val="both"/>
        <w:rPr>
          <w:b/>
          <w:color w:val="FF0000"/>
          <w:sz w:val="28"/>
          <w:szCs w:val="28"/>
          <w:u w:val="single"/>
        </w:rPr>
      </w:pPr>
      <w:r>
        <w:rPr>
          <w:b/>
          <w:color w:val="FF0000"/>
          <w:sz w:val="28"/>
          <w:szCs w:val="28"/>
          <w:u w:val="single"/>
        </w:rPr>
        <w:t>Not sure how much of this needs to remain???</w:t>
      </w:r>
    </w:p>
    <w:p w:rsidR="008D318D" w:rsidRDefault="008D318D" w:rsidP="005007FD">
      <w:pPr>
        <w:jc w:val="both"/>
        <w:rPr>
          <w:color w:val="FF0000"/>
          <w:sz w:val="24"/>
        </w:rPr>
      </w:pPr>
      <w:r w:rsidRPr="009E382D">
        <w:rPr>
          <w:color w:val="FF0000"/>
          <w:sz w:val="24"/>
        </w:rPr>
        <w:t xml:space="preserve">The subbasin general input file contains information related to a diversity of features within the subbasin. Data contained in the subbasin input file can be grouped into the following categories: subbasin size and location, specification of climatic data used within the subbasin, the amount of topographic relief within the subbasin and its impact on the climate, properties of tributary channels within the subbasin, variables related to climate change, the number of HRUs in the subbasin and the names of HRU input files. </w:t>
      </w:r>
    </w:p>
    <w:p w:rsidR="009E382D" w:rsidRPr="009E382D" w:rsidRDefault="009E382D" w:rsidP="005007FD">
      <w:pPr>
        <w:jc w:val="both"/>
        <w:rPr>
          <w:b/>
          <w:smallCaps/>
          <w:color w:val="FF0000"/>
          <w:sz w:val="44"/>
        </w:rPr>
      </w:pPr>
    </w:p>
    <w:p w:rsidR="00F943A3" w:rsidRDefault="00F943A3" w:rsidP="00F943A3">
      <w:pPr>
        <w:rPr>
          <w:b/>
          <w:sz w:val="28"/>
          <w:szCs w:val="28"/>
          <w:u w:val="single"/>
        </w:rPr>
      </w:pPr>
    </w:p>
    <w:p w:rsidR="00F943A3" w:rsidRDefault="00F943A3" w:rsidP="00F943A3">
      <w:pPr>
        <w:rPr>
          <w:b/>
          <w:sz w:val="28"/>
          <w:szCs w:val="28"/>
          <w:u w:val="single"/>
        </w:rPr>
      </w:pPr>
    </w:p>
    <w:p w:rsidR="00F943A3" w:rsidRDefault="00F943A3" w:rsidP="00F943A3">
      <w:pPr>
        <w:rPr>
          <w:b/>
          <w:sz w:val="28"/>
          <w:szCs w:val="28"/>
          <w:u w:val="single"/>
        </w:rPr>
      </w:pPr>
    </w:p>
    <w:p w:rsidR="00F943A3" w:rsidRDefault="00F943A3" w:rsidP="00F943A3">
      <w:pPr>
        <w:rPr>
          <w:b/>
          <w:sz w:val="28"/>
          <w:szCs w:val="28"/>
          <w:u w:val="single"/>
        </w:rPr>
      </w:pPr>
    </w:p>
    <w:p w:rsidR="00F943A3" w:rsidRDefault="00F943A3" w:rsidP="00F943A3">
      <w:pPr>
        <w:rPr>
          <w:b/>
          <w:sz w:val="28"/>
          <w:szCs w:val="28"/>
          <w:u w:val="single"/>
        </w:rPr>
      </w:pPr>
      <w:r>
        <w:rPr>
          <w:b/>
          <w:sz w:val="28"/>
          <w:szCs w:val="28"/>
          <w:u w:val="single"/>
        </w:rPr>
        <w:lastRenderedPageBreak/>
        <w:br/>
      </w:r>
    </w:p>
    <w:p w:rsidR="00F943A3" w:rsidRDefault="00F943A3" w:rsidP="00F943A3">
      <w:pPr>
        <w:rPr>
          <w:b/>
          <w:sz w:val="28"/>
          <w:szCs w:val="28"/>
          <w:u w:val="single"/>
        </w:rPr>
      </w:pPr>
      <w:r>
        <w:rPr>
          <w:b/>
          <w:sz w:val="28"/>
          <w:szCs w:val="28"/>
          <w:u w:val="single"/>
        </w:rPr>
        <w:br w:type="page"/>
      </w:r>
    </w:p>
    <w:p w:rsidR="00F943A3" w:rsidRDefault="009E382D" w:rsidP="00F943A3">
      <w:pPr>
        <w:rPr>
          <w:b/>
          <w:smallCaps/>
          <w:sz w:val="24"/>
          <w:szCs w:val="24"/>
          <w:u w:val="single"/>
        </w:rPr>
      </w:pPr>
      <w:r>
        <w:rPr>
          <w:b/>
          <w:smallCaps/>
          <w:sz w:val="24"/>
          <w:szCs w:val="24"/>
          <w:u w:val="single"/>
        </w:rPr>
        <w:lastRenderedPageBreak/>
        <w:t>rout_unit.def</w:t>
      </w:r>
    </w:p>
    <w:p w:rsidR="008D318D" w:rsidRPr="008D318D" w:rsidRDefault="008D318D" w:rsidP="00F943A3">
      <w:pPr>
        <w:rPr>
          <w:sz w:val="24"/>
          <w:szCs w:val="24"/>
        </w:rPr>
      </w:pPr>
      <w:r w:rsidRPr="008D318D">
        <w:rPr>
          <w:sz w:val="24"/>
          <w:szCs w:val="24"/>
        </w:rPr>
        <w:t xml:space="preserve">The </w:t>
      </w:r>
      <w:r w:rsidR="009E382D">
        <w:rPr>
          <w:sz w:val="24"/>
          <w:szCs w:val="24"/>
        </w:rPr>
        <w:t>rout_</w:t>
      </w:r>
      <w:proofErr w:type="gramStart"/>
      <w:r w:rsidR="009E382D">
        <w:rPr>
          <w:sz w:val="24"/>
          <w:szCs w:val="24"/>
        </w:rPr>
        <w:t xml:space="preserve">unit.def </w:t>
      </w:r>
      <w:r w:rsidRPr="008D318D">
        <w:rPr>
          <w:sz w:val="24"/>
          <w:szCs w:val="24"/>
        </w:rPr>
        <w:t xml:space="preserve"> file</w:t>
      </w:r>
      <w:proofErr w:type="gramEnd"/>
      <w:r w:rsidRPr="008D318D">
        <w:rPr>
          <w:sz w:val="24"/>
          <w:szCs w:val="24"/>
        </w:rPr>
        <w:t xml:space="preserve"> contains data that defines HRU’s in the subbasin.</w:t>
      </w:r>
    </w:p>
    <w:p w:rsidR="00F943A3" w:rsidRDefault="00F943A3" w:rsidP="00F943A3">
      <w:pPr>
        <w:rPr>
          <w:sz w:val="24"/>
          <w:szCs w:val="24"/>
        </w:rPr>
      </w:pPr>
      <w:r>
        <w:rPr>
          <w:sz w:val="24"/>
          <w:szCs w:val="24"/>
        </w:rPr>
        <w:t xml:space="preserve">Below is a sample </w:t>
      </w:r>
      <w:r w:rsidR="009E382D">
        <w:rPr>
          <w:sz w:val="24"/>
          <w:szCs w:val="24"/>
        </w:rPr>
        <w:t>rout_</w:t>
      </w:r>
      <w:proofErr w:type="gramStart"/>
      <w:r w:rsidR="009E382D">
        <w:rPr>
          <w:sz w:val="24"/>
          <w:szCs w:val="24"/>
        </w:rPr>
        <w:t xml:space="preserve">unit.def  </w:t>
      </w:r>
      <w:r>
        <w:rPr>
          <w:sz w:val="24"/>
          <w:szCs w:val="24"/>
        </w:rPr>
        <w:t>file</w:t>
      </w:r>
      <w:proofErr w:type="gramEnd"/>
      <w:r>
        <w:rPr>
          <w:sz w:val="24"/>
          <w:szCs w:val="24"/>
        </w:rPr>
        <w:t xml:space="preserve">:   </w:t>
      </w:r>
    </w:p>
    <w:p w:rsidR="00CB6D4B" w:rsidRDefault="00CB6D4B" w:rsidP="00F943A3">
      <w:pPr>
        <w:rPr>
          <w:sz w:val="24"/>
          <w:szCs w:val="24"/>
        </w:rPr>
      </w:pPr>
    </w:p>
    <w:p w:rsidR="009E382D" w:rsidRPr="009E382D" w:rsidRDefault="009E382D" w:rsidP="009E382D">
      <w:pPr>
        <w:rPr>
          <w:sz w:val="16"/>
          <w:szCs w:val="16"/>
        </w:rPr>
      </w:pPr>
      <w:proofErr w:type="gramStart"/>
      <w:r w:rsidRPr="009E382D">
        <w:rPr>
          <w:sz w:val="16"/>
          <w:szCs w:val="16"/>
        </w:rPr>
        <w:t>rout_unit.def</w:t>
      </w:r>
      <w:proofErr w:type="gramEnd"/>
      <w:r w:rsidRPr="009E382D">
        <w:rPr>
          <w:sz w:val="16"/>
          <w:szCs w:val="16"/>
        </w:rPr>
        <w:t xml:space="preserve">   Routing definition file </w:t>
      </w:r>
    </w:p>
    <w:p w:rsidR="009E382D" w:rsidRPr="009E382D" w:rsidRDefault="009E382D" w:rsidP="009E382D">
      <w:pPr>
        <w:rPr>
          <w:sz w:val="16"/>
          <w:szCs w:val="16"/>
        </w:rPr>
      </w:pPr>
      <w:r w:rsidRPr="009E382D">
        <w:rPr>
          <w:sz w:val="16"/>
          <w:szCs w:val="16"/>
        </w:rPr>
        <w:t>NUMB        NAME               NSPU    ELEM1   ELEM2</w:t>
      </w:r>
    </w:p>
    <w:p w:rsidR="009E382D" w:rsidRPr="009E382D" w:rsidRDefault="009E382D" w:rsidP="009E382D">
      <w:pPr>
        <w:rPr>
          <w:sz w:val="16"/>
          <w:szCs w:val="16"/>
        </w:rPr>
      </w:pPr>
      <w:r w:rsidRPr="009E382D">
        <w:rPr>
          <w:sz w:val="16"/>
          <w:szCs w:val="16"/>
        </w:rPr>
        <w:t xml:space="preserve">          1            Subbasin1              2               1          -34</w:t>
      </w:r>
    </w:p>
    <w:p w:rsidR="009E382D" w:rsidRPr="009E382D" w:rsidRDefault="009E382D" w:rsidP="009E382D">
      <w:pPr>
        <w:rPr>
          <w:sz w:val="16"/>
          <w:szCs w:val="16"/>
        </w:rPr>
      </w:pPr>
      <w:r w:rsidRPr="009E382D">
        <w:rPr>
          <w:sz w:val="16"/>
          <w:szCs w:val="16"/>
        </w:rPr>
        <w:t xml:space="preserve">          2            Subbasin2              2             35          -47</w:t>
      </w:r>
    </w:p>
    <w:p w:rsidR="009E382D" w:rsidRPr="005D4071" w:rsidRDefault="009E382D" w:rsidP="00F943A3">
      <w:pPr>
        <w:rPr>
          <w:sz w:val="24"/>
          <w:szCs w:val="24"/>
        </w:rPr>
      </w:pPr>
    </w:p>
    <w:tbl>
      <w:tblPr>
        <w:tblW w:w="8294" w:type="dxa"/>
        <w:tblInd w:w="684" w:type="dxa"/>
        <w:tblLook w:val="0000" w:firstRow="0" w:lastRow="0" w:firstColumn="0" w:lastColumn="0" w:noHBand="0" w:noVBand="0"/>
      </w:tblPr>
      <w:tblGrid>
        <w:gridCol w:w="2903"/>
        <w:gridCol w:w="5391"/>
      </w:tblGrid>
      <w:tr w:rsidR="009E3C40" w:rsidTr="009E382D">
        <w:trPr>
          <w:cantSplit/>
        </w:trPr>
        <w:tc>
          <w:tcPr>
            <w:tcW w:w="2903" w:type="dxa"/>
            <w:tcBorders>
              <w:bottom w:val="single" w:sz="6" w:space="0" w:color="auto"/>
            </w:tcBorders>
          </w:tcPr>
          <w:p w:rsidR="009E3C40" w:rsidRDefault="009E3C40" w:rsidP="00166F64">
            <w:pPr>
              <w:spacing w:before="120"/>
              <w:rPr>
                <w:b/>
                <w:sz w:val="24"/>
              </w:rPr>
            </w:pPr>
            <w:r>
              <w:rPr>
                <w:b/>
                <w:sz w:val="24"/>
              </w:rPr>
              <w:t>Variable name</w:t>
            </w:r>
          </w:p>
        </w:tc>
        <w:tc>
          <w:tcPr>
            <w:tcW w:w="5391" w:type="dxa"/>
            <w:tcBorders>
              <w:bottom w:val="single" w:sz="6" w:space="0" w:color="auto"/>
            </w:tcBorders>
          </w:tcPr>
          <w:p w:rsidR="009E3C40" w:rsidRDefault="009E3C40" w:rsidP="00166F64">
            <w:pPr>
              <w:pStyle w:val="Heading1"/>
              <w:spacing w:before="120" w:after="0"/>
              <w:jc w:val="left"/>
              <w:rPr>
                <w:b/>
              </w:rPr>
            </w:pPr>
            <w:r>
              <w:rPr>
                <w:b/>
              </w:rPr>
              <w:t>Definition</w:t>
            </w:r>
          </w:p>
        </w:tc>
      </w:tr>
      <w:tr w:rsidR="009E3C40" w:rsidTr="009E382D">
        <w:trPr>
          <w:cantSplit/>
        </w:trPr>
        <w:tc>
          <w:tcPr>
            <w:tcW w:w="2903" w:type="dxa"/>
          </w:tcPr>
          <w:p w:rsidR="009E3C40" w:rsidRDefault="009E3C40" w:rsidP="00166F64">
            <w:pPr>
              <w:pStyle w:val="Heading5"/>
              <w:spacing w:before="120"/>
              <w:rPr>
                <w:caps/>
              </w:rPr>
            </w:pPr>
            <w:r>
              <w:rPr>
                <w:caps/>
              </w:rPr>
              <w:t>Title</w:t>
            </w:r>
          </w:p>
        </w:tc>
        <w:tc>
          <w:tcPr>
            <w:tcW w:w="5391" w:type="dxa"/>
            <w:tcBorders>
              <w:top w:val="dotted" w:sz="4" w:space="0" w:color="auto"/>
            </w:tcBorders>
          </w:tcPr>
          <w:p w:rsidR="009E3C40" w:rsidRDefault="009E3C40" w:rsidP="009E382D">
            <w:pPr>
              <w:spacing w:before="120"/>
              <w:jc w:val="both"/>
              <w:rPr>
                <w:sz w:val="24"/>
              </w:rPr>
            </w:pPr>
            <w:r>
              <w:rPr>
                <w:sz w:val="24"/>
              </w:rPr>
              <w:t xml:space="preserve">The title of the </w:t>
            </w:r>
            <w:r w:rsidR="009E382D">
              <w:rPr>
                <w:sz w:val="24"/>
              </w:rPr>
              <w:t>rout_unit.def</w:t>
            </w:r>
            <w:r>
              <w:rPr>
                <w:sz w:val="24"/>
              </w:rPr>
              <w:t xml:space="preserve"> file </w:t>
            </w:r>
          </w:p>
        </w:tc>
      </w:tr>
      <w:tr w:rsidR="00E84E1D" w:rsidTr="009E382D">
        <w:trPr>
          <w:cantSplit/>
        </w:trPr>
        <w:tc>
          <w:tcPr>
            <w:tcW w:w="2903" w:type="dxa"/>
          </w:tcPr>
          <w:p w:rsidR="00E84E1D" w:rsidRDefault="00E84E1D" w:rsidP="00A17B71">
            <w:pPr>
              <w:pStyle w:val="Heading5"/>
              <w:spacing w:before="120"/>
              <w:rPr>
                <w:caps/>
              </w:rPr>
            </w:pPr>
            <w:r>
              <w:rPr>
                <w:caps/>
              </w:rPr>
              <w:t>header</w:t>
            </w:r>
          </w:p>
        </w:tc>
        <w:tc>
          <w:tcPr>
            <w:tcW w:w="5391" w:type="dxa"/>
            <w:tcBorders>
              <w:top w:val="dotted" w:sz="4" w:space="0" w:color="auto"/>
            </w:tcBorders>
          </w:tcPr>
          <w:p w:rsidR="00E84E1D" w:rsidRPr="00282F48" w:rsidRDefault="00E84E1D" w:rsidP="00E84E1D">
            <w:pPr>
              <w:keepNext/>
              <w:spacing w:before="120"/>
              <w:jc w:val="both"/>
              <w:outlineLvl w:val="0"/>
              <w:rPr>
                <w:sz w:val="24"/>
              </w:rPr>
            </w:pPr>
            <w:r>
              <w:rPr>
                <w:sz w:val="24"/>
              </w:rPr>
              <w:t xml:space="preserve">Headers for the rout_unit.def file.  </w:t>
            </w:r>
          </w:p>
        </w:tc>
      </w:tr>
      <w:tr w:rsidR="009E3C40" w:rsidTr="009E382D">
        <w:trPr>
          <w:cantSplit/>
        </w:trPr>
        <w:tc>
          <w:tcPr>
            <w:tcW w:w="2903" w:type="dxa"/>
          </w:tcPr>
          <w:p w:rsidR="009E3C40" w:rsidRDefault="009E3C40" w:rsidP="00166F64">
            <w:pPr>
              <w:pStyle w:val="Heading5"/>
              <w:spacing w:before="120"/>
              <w:rPr>
                <w:caps/>
              </w:rPr>
            </w:pPr>
            <w:r>
              <w:rPr>
                <w:caps/>
              </w:rPr>
              <w:t>name</w:t>
            </w:r>
          </w:p>
        </w:tc>
        <w:tc>
          <w:tcPr>
            <w:tcW w:w="5391" w:type="dxa"/>
            <w:tcBorders>
              <w:top w:val="dotted" w:sz="4" w:space="0" w:color="auto"/>
            </w:tcBorders>
          </w:tcPr>
          <w:p w:rsidR="009E3C40" w:rsidRDefault="009E3C40" w:rsidP="009E3C40">
            <w:pPr>
              <w:spacing w:before="120"/>
              <w:jc w:val="both"/>
              <w:rPr>
                <w:sz w:val="24"/>
              </w:rPr>
            </w:pPr>
            <w:r>
              <w:rPr>
                <w:sz w:val="24"/>
              </w:rPr>
              <w:t xml:space="preserve">The name of the subbasin </w:t>
            </w:r>
          </w:p>
        </w:tc>
      </w:tr>
      <w:tr w:rsidR="009E3C40" w:rsidTr="009E382D">
        <w:trPr>
          <w:cantSplit/>
        </w:trPr>
        <w:tc>
          <w:tcPr>
            <w:tcW w:w="2903" w:type="dxa"/>
          </w:tcPr>
          <w:p w:rsidR="009E3C40" w:rsidRDefault="009E3C40" w:rsidP="00166F64">
            <w:pPr>
              <w:spacing w:before="120"/>
              <w:rPr>
                <w:caps/>
                <w:sz w:val="24"/>
              </w:rPr>
            </w:pPr>
            <w:r>
              <w:rPr>
                <w:caps/>
                <w:sz w:val="24"/>
              </w:rPr>
              <w:t>npsu</w:t>
            </w:r>
          </w:p>
        </w:tc>
        <w:tc>
          <w:tcPr>
            <w:tcW w:w="5391" w:type="dxa"/>
            <w:tcBorders>
              <w:top w:val="dotted" w:sz="4" w:space="0" w:color="auto"/>
              <w:bottom w:val="dotted" w:sz="4" w:space="0" w:color="auto"/>
            </w:tcBorders>
          </w:tcPr>
          <w:p w:rsidR="009E3C40" w:rsidRDefault="009E3C40" w:rsidP="00166F64">
            <w:pPr>
              <w:spacing w:before="120"/>
              <w:jc w:val="both"/>
              <w:rPr>
                <w:sz w:val="24"/>
              </w:rPr>
            </w:pPr>
            <w:r>
              <w:rPr>
                <w:sz w:val="24"/>
              </w:rPr>
              <w:t>Total number of elements to follow</w:t>
            </w:r>
          </w:p>
        </w:tc>
      </w:tr>
      <w:tr w:rsidR="009E382D" w:rsidTr="009E382D">
        <w:trPr>
          <w:cantSplit/>
        </w:trPr>
        <w:tc>
          <w:tcPr>
            <w:tcW w:w="2903" w:type="dxa"/>
          </w:tcPr>
          <w:p w:rsidR="009E382D" w:rsidRDefault="009E382D" w:rsidP="00166F64">
            <w:pPr>
              <w:spacing w:before="120"/>
              <w:rPr>
                <w:caps/>
                <w:sz w:val="24"/>
              </w:rPr>
            </w:pPr>
            <w:r>
              <w:rPr>
                <w:caps/>
                <w:sz w:val="24"/>
              </w:rPr>
              <w:t>Elem1</w:t>
            </w:r>
          </w:p>
        </w:tc>
        <w:tc>
          <w:tcPr>
            <w:tcW w:w="5391" w:type="dxa"/>
            <w:tcBorders>
              <w:top w:val="dotted" w:sz="4" w:space="0" w:color="auto"/>
              <w:bottom w:val="dotted" w:sz="4" w:space="0" w:color="auto"/>
            </w:tcBorders>
          </w:tcPr>
          <w:p w:rsidR="009E382D" w:rsidRDefault="009E382D" w:rsidP="00166F64">
            <w:pPr>
              <w:spacing w:before="120"/>
              <w:jc w:val="both"/>
              <w:rPr>
                <w:sz w:val="24"/>
              </w:rPr>
            </w:pPr>
          </w:p>
        </w:tc>
      </w:tr>
      <w:tr w:rsidR="00082374" w:rsidTr="009E382D">
        <w:trPr>
          <w:cantSplit/>
        </w:trPr>
        <w:tc>
          <w:tcPr>
            <w:tcW w:w="2903" w:type="dxa"/>
          </w:tcPr>
          <w:p w:rsidR="00082374" w:rsidRDefault="00082374" w:rsidP="00166F64">
            <w:pPr>
              <w:spacing w:before="120"/>
              <w:rPr>
                <w:caps/>
                <w:sz w:val="24"/>
              </w:rPr>
            </w:pPr>
            <w:r>
              <w:rPr>
                <w:caps/>
                <w:sz w:val="24"/>
              </w:rPr>
              <w:t>elem2</w:t>
            </w:r>
          </w:p>
        </w:tc>
        <w:tc>
          <w:tcPr>
            <w:tcW w:w="5391" w:type="dxa"/>
            <w:tcBorders>
              <w:top w:val="dotted" w:sz="4" w:space="0" w:color="auto"/>
              <w:bottom w:val="dotted" w:sz="4" w:space="0" w:color="auto"/>
            </w:tcBorders>
          </w:tcPr>
          <w:p w:rsidR="00082374" w:rsidRDefault="00082374" w:rsidP="00166F64">
            <w:pPr>
              <w:spacing w:before="120"/>
              <w:jc w:val="both"/>
              <w:rPr>
                <w:sz w:val="24"/>
              </w:rPr>
            </w:pPr>
          </w:p>
        </w:tc>
      </w:tr>
    </w:tbl>
    <w:p w:rsidR="00297976" w:rsidRDefault="00297976" w:rsidP="002B3D02">
      <w:pPr>
        <w:rPr>
          <w:color w:val="FF0000"/>
          <w:sz w:val="24"/>
          <w:szCs w:val="24"/>
        </w:rPr>
      </w:pPr>
    </w:p>
    <w:p w:rsidR="00297976" w:rsidRPr="00F943A3" w:rsidRDefault="00277D03" w:rsidP="00297976">
      <w:pPr>
        <w:rPr>
          <w:b/>
          <w:smallCaps/>
          <w:sz w:val="24"/>
          <w:szCs w:val="24"/>
          <w:u w:val="single"/>
        </w:rPr>
      </w:pPr>
      <w:r>
        <w:rPr>
          <w:b/>
          <w:smallCaps/>
          <w:sz w:val="24"/>
          <w:szCs w:val="24"/>
          <w:u w:val="single"/>
        </w:rPr>
        <w:t>rout_unit.ele</w:t>
      </w:r>
    </w:p>
    <w:p w:rsidR="00297976" w:rsidRPr="00F943A3" w:rsidRDefault="00297976" w:rsidP="00297976">
      <w:pPr>
        <w:rPr>
          <w:color w:val="FF0000"/>
          <w:sz w:val="24"/>
          <w:szCs w:val="24"/>
        </w:rPr>
      </w:pPr>
      <w:r w:rsidRPr="00F943A3">
        <w:rPr>
          <w:color w:val="FF0000"/>
          <w:sz w:val="24"/>
          <w:szCs w:val="24"/>
        </w:rPr>
        <w:t>NEED THIS INFO</w:t>
      </w:r>
    </w:p>
    <w:p w:rsidR="00046420" w:rsidRDefault="00297976" w:rsidP="00297976">
      <w:pPr>
        <w:rPr>
          <w:sz w:val="24"/>
          <w:szCs w:val="24"/>
        </w:rPr>
      </w:pPr>
      <w:r>
        <w:rPr>
          <w:sz w:val="24"/>
          <w:szCs w:val="24"/>
        </w:rPr>
        <w:t xml:space="preserve">Below is a sample </w:t>
      </w:r>
      <w:r w:rsidR="00277D03">
        <w:rPr>
          <w:smallCaps/>
          <w:sz w:val="24"/>
          <w:szCs w:val="24"/>
        </w:rPr>
        <w:t>rout_</w:t>
      </w:r>
      <w:proofErr w:type="gramStart"/>
      <w:r w:rsidR="00277D03">
        <w:rPr>
          <w:smallCaps/>
          <w:sz w:val="24"/>
          <w:szCs w:val="24"/>
        </w:rPr>
        <w:t xml:space="preserve">unit.ele </w:t>
      </w:r>
      <w:r>
        <w:rPr>
          <w:sz w:val="24"/>
          <w:szCs w:val="24"/>
        </w:rPr>
        <w:t xml:space="preserve"> file</w:t>
      </w:r>
      <w:proofErr w:type="gramEnd"/>
      <w:r>
        <w:rPr>
          <w:sz w:val="24"/>
          <w:szCs w:val="24"/>
        </w:rPr>
        <w:t xml:space="preserve">: </w:t>
      </w:r>
    </w:p>
    <w:p w:rsidR="00CB6D4B" w:rsidRDefault="00CB6D4B" w:rsidP="00297976">
      <w:pPr>
        <w:rPr>
          <w:sz w:val="24"/>
          <w:szCs w:val="24"/>
        </w:rPr>
      </w:pPr>
    </w:p>
    <w:p w:rsidR="00297976" w:rsidRDefault="00297976" w:rsidP="00297976">
      <w:pPr>
        <w:rPr>
          <w:sz w:val="24"/>
          <w:szCs w:val="24"/>
        </w:rPr>
      </w:pPr>
      <w:r>
        <w:rPr>
          <w:sz w:val="24"/>
          <w:szCs w:val="24"/>
        </w:rPr>
        <w:t xml:space="preserve"> </w:t>
      </w:r>
      <w:r w:rsidR="00F11842">
        <w:rPr>
          <w:noProof/>
          <w:sz w:val="24"/>
          <w:szCs w:val="24"/>
        </w:rPr>
        <mc:AlternateContent>
          <mc:Choice Requires="wpc">
            <w:drawing>
              <wp:inline distT="0" distB="0" distL="0" distR="0">
                <wp:extent cx="4274820" cy="1470660"/>
                <wp:effectExtent l="9525" t="9525" r="40005" b="34290"/>
                <wp:docPr id="894" name="Canvas 8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Rectangle 188"/>
                        <wps:cNvSpPr>
                          <a:spLocks noChangeArrowheads="1"/>
                        </wps:cNvSpPr>
                        <wps:spPr bwMode="auto">
                          <a:xfrm>
                            <a:off x="30480" y="15240"/>
                            <a:ext cx="701675"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Pr>
                                <w:rPr>
                                  <w:rFonts w:ascii="Calibri" w:hAnsi="Calibri" w:cs="Calibri"/>
                                  <w:color w:val="000000"/>
                                </w:rPr>
                              </w:pPr>
                              <w:r>
                                <w:rPr>
                                  <w:rFonts w:ascii="Calibri" w:hAnsi="Calibri" w:cs="Calibri"/>
                                  <w:color w:val="000000"/>
                                </w:rPr>
                                <w:t>Rout_unit.ele</w:t>
                              </w:r>
                            </w:p>
                            <w:p w:rsidR="00ED2B9B" w:rsidRDefault="00ED2B9B"/>
                          </w:txbxContent>
                        </wps:txbx>
                        <wps:bodyPr rot="0" vert="horz" wrap="none" lIns="0" tIns="0" rIns="0" bIns="0" anchor="t" anchorCtr="0">
                          <a:spAutoFit/>
                        </wps:bodyPr>
                      </wps:wsp>
                      <wps:wsp>
                        <wps:cNvPr id="5" name="Rectangle 189"/>
                        <wps:cNvSpPr>
                          <a:spLocks noChangeArrowheads="1"/>
                        </wps:cNvSpPr>
                        <wps:spPr bwMode="auto">
                          <a:xfrm>
                            <a:off x="6400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 xml:space="preserve"> </w:t>
                              </w:r>
                            </w:p>
                          </w:txbxContent>
                        </wps:txbx>
                        <wps:bodyPr rot="0" vert="horz" wrap="none" lIns="0" tIns="0" rIns="0" bIns="0" anchor="t" anchorCtr="0">
                          <a:spAutoFit/>
                        </wps:bodyPr>
                      </wps:wsp>
                      <wps:wsp>
                        <wps:cNvPr id="11" name="Rectangle 190"/>
                        <wps:cNvSpPr>
                          <a:spLocks noChangeArrowheads="1"/>
                        </wps:cNvSpPr>
                        <wps:spPr bwMode="auto">
                          <a:xfrm>
                            <a:off x="12496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 xml:space="preserve"> </w:t>
                              </w:r>
                            </w:p>
                          </w:txbxContent>
                        </wps:txbx>
                        <wps:bodyPr rot="0" vert="horz" wrap="none" lIns="0" tIns="0" rIns="0" bIns="0" anchor="t" anchorCtr="0">
                          <a:spAutoFit/>
                        </wps:bodyPr>
                      </wps:wsp>
                      <wps:wsp>
                        <wps:cNvPr id="15" name="Rectangle 191"/>
                        <wps:cNvSpPr>
                          <a:spLocks noChangeArrowheads="1"/>
                        </wps:cNvSpPr>
                        <wps:spPr bwMode="auto">
                          <a:xfrm>
                            <a:off x="18592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 xml:space="preserve"> </w:t>
                              </w:r>
                            </w:p>
                          </w:txbxContent>
                        </wps:txbx>
                        <wps:bodyPr rot="0" vert="horz" wrap="none" lIns="0" tIns="0" rIns="0" bIns="0" anchor="t" anchorCtr="0">
                          <a:spAutoFit/>
                        </wps:bodyPr>
                      </wps:wsp>
                      <wps:wsp>
                        <wps:cNvPr id="17" name="Rectangle 192"/>
                        <wps:cNvSpPr>
                          <a:spLocks noChangeArrowheads="1"/>
                        </wps:cNvSpPr>
                        <wps:spPr bwMode="auto">
                          <a:xfrm>
                            <a:off x="30480" y="198120"/>
                            <a:ext cx="3416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NUMB</w:t>
                              </w:r>
                            </w:p>
                          </w:txbxContent>
                        </wps:txbx>
                        <wps:bodyPr rot="0" vert="horz" wrap="none" lIns="0" tIns="0" rIns="0" bIns="0" anchor="t" anchorCtr="0">
                          <a:spAutoFit/>
                        </wps:bodyPr>
                      </wps:wsp>
                      <wps:wsp>
                        <wps:cNvPr id="18" name="Rectangle 193"/>
                        <wps:cNvSpPr>
                          <a:spLocks noChangeArrowheads="1"/>
                        </wps:cNvSpPr>
                        <wps:spPr bwMode="auto">
                          <a:xfrm>
                            <a:off x="845820" y="198120"/>
                            <a:ext cx="3263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NAME</w:t>
                              </w:r>
                            </w:p>
                          </w:txbxContent>
                        </wps:txbx>
                        <wps:bodyPr rot="0" vert="horz" wrap="none" lIns="0" tIns="0" rIns="0" bIns="0" anchor="t" anchorCtr="0">
                          <a:spAutoFit/>
                        </wps:bodyPr>
                      </wps:wsp>
                      <wps:wsp>
                        <wps:cNvPr id="21" name="Rectangle 194"/>
                        <wps:cNvSpPr>
                          <a:spLocks noChangeArrowheads="1"/>
                        </wps:cNvSpPr>
                        <wps:spPr bwMode="auto">
                          <a:xfrm>
                            <a:off x="1432560" y="198120"/>
                            <a:ext cx="3429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OBTYP</w:t>
                              </w:r>
                            </w:p>
                          </w:txbxContent>
                        </wps:txbx>
                        <wps:bodyPr rot="0" vert="horz" wrap="none" lIns="0" tIns="0" rIns="0" bIns="0" anchor="t" anchorCtr="0">
                          <a:spAutoFit/>
                        </wps:bodyPr>
                      </wps:wsp>
                      <wps:wsp>
                        <wps:cNvPr id="22" name="Rectangle 195"/>
                        <wps:cNvSpPr>
                          <a:spLocks noChangeArrowheads="1"/>
                        </wps:cNvSpPr>
                        <wps:spPr bwMode="auto">
                          <a:xfrm>
                            <a:off x="1859280" y="198120"/>
                            <a:ext cx="5086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OBTYPNO</w:t>
                              </w:r>
                            </w:p>
                          </w:txbxContent>
                        </wps:txbx>
                        <wps:bodyPr rot="0" vert="horz" wrap="none" lIns="0" tIns="0" rIns="0" bIns="0" anchor="t" anchorCtr="0">
                          <a:spAutoFit/>
                        </wps:bodyPr>
                      </wps:wsp>
                      <wps:wsp>
                        <wps:cNvPr id="27" name="Rectangle 196"/>
                        <wps:cNvSpPr>
                          <a:spLocks noChangeArrowheads="1"/>
                        </wps:cNvSpPr>
                        <wps:spPr bwMode="auto">
                          <a:xfrm>
                            <a:off x="2735580" y="198120"/>
                            <a:ext cx="2686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HTYP</w:t>
                              </w:r>
                            </w:p>
                          </w:txbxContent>
                        </wps:txbx>
                        <wps:bodyPr rot="0" vert="horz" wrap="none" lIns="0" tIns="0" rIns="0" bIns="0" anchor="t" anchorCtr="0">
                          <a:spAutoFit/>
                        </wps:bodyPr>
                      </wps:wsp>
                      <wps:wsp>
                        <wps:cNvPr id="28" name="Rectangle 197"/>
                        <wps:cNvSpPr>
                          <a:spLocks noChangeArrowheads="1"/>
                        </wps:cNvSpPr>
                        <wps:spPr bwMode="auto">
                          <a:xfrm>
                            <a:off x="3345180" y="198120"/>
                            <a:ext cx="2686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FRAC</w:t>
                              </w:r>
                            </w:p>
                          </w:txbxContent>
                        </wps:txbx>
                        <wps:bodyPr rot="0" vert="horz" wrap="none" lIns="0" tIns="0" rIns="0" bIns="0" anchor="t" anchorCtr="0">
                          <a:spAutoFit/>
                        </wps:bodyPr>
                      </wps:wsp>
                      <wps:wsp>
                        <wps:cNvPr id="32" name="Rectangle 198"/>
                        <wps:cNvSpPr>
                          <a:spLocks noChangeArrowheads="1"/>
                        </wps:cNvSpPr>
                        <wps:spPr bwMode="auto">
                          <a:xfrm>
                            <a:off x="4046220" y="198120"/>
                            <a:ext cx="1797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IDR</w:t>
                              </w:r>
                            </w:p>
                          </w:txbxContent>
                        </wps:txbx>
                        <wps:bodyPr rot="0" vert="horz" wrap="none" lIns="0" tIns="0" rIns="0" bIns="0" anchor="t" anchorCtr="0">
                          <a:spAutoFit/>
                        </wps:bodyPr>
                      </wps:wsp>
                      <wps:wsp>
                        <wps:cNvPr id="33" name="Rectangle 199"/>
                        <wps:cNvSpPr>
                          <a:spLocks noChangeArrowheads="1"/>
                        </wps:cNvSpPr>
                        <wps:spPr bwMode="auto">
                          <a:xfrm>
                            <a:off x="3048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1</w:t>
                              </w:r>
                            </w:p>
                          </w:txbxContent>
                        </wps:txbx>
                        <wps:bodyPr rot="0" vert="horz" wrap="none" lIns="0" tIns="0" rIns="0" bIns="0" anchor="t" anchorCtr="0">
                          <a:spAutoFit/>
                        </wps:bodyPr>
                      </wps:wsp>
                      <wps:wsp>
                        <wps:cNvPr id="36" name="Rectangle 200"/>
                        <wps:cNvSpPr>
                          <a:spLocks noChangeArrowheads="1"/>
                        </wps:cNvSpPr>
                        <wps:spPr bwMode="auto">
                          <a:xfrm>
                            <a:off x="640080" y="38100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hru1</w:t>
                              </w:r>
                            </w:p>
                          </w:txbxContent>
                        </wps:txbx>
                        <wps:bodyPr rot="0" vert="horz" wrap="none" lIns="0" tIns="0" rIns="0" bIns="0" anchor="t" anchorCtr="0">
                          <a:spAutoFit/>
                        </wps:bodyPr>
                      </wps:wsp>
                      <wps:wsp>
                        <wps:cNvPr id="39" name="Rectangle 201"/>
                        <wps:cNvSpPr>
                          <a:spLocks noChangeArrowheads="1"/>
                        </wps:cNvSpPr>
                        <wps:spPr bwMode="auto">
                          <a:xfrm>
                            <a:off x="1249680" y="38100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rPr>
                                <w:t>hru</w:t>
                              </w:r>
                              <w:proofErr w:type="gramEnd"/>
                            </w:p>
                          </w:txbxContent>
                        </wps:txbx>
                        <wps:bodyPr rot="0" vert="horz" wrap="none" lIns="0" tIns="0" rIns="0" bIns="0" anchor="t" anchorCtr="0">
                          <a:spAutoFit/>
                        </wps:bodyPr>
                      </wps:wsp>
                      <wps:wsp>
                        <wps:cNvPr id="40" name="Rectangle 202"/>
                        <wps:cNvSpPr>
                          <a:spLocks noChangeArrowheads="1"/>
                        </wps:cNvSpPr>
                        <wps:spPr bwMode="auto">
                          <a:xfrm>
                            <a:off x="23469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1</w:t>
                              </w:r>
                            </w:p>
                          </w:txbxContent>
                        </wps:txbx>
                        <wps:bodyPr rot="0" vert="horz" wrap="none" lIns="0" tIns="0" rIns="0" bIns="0" anchor="t" anchorCtr="0">
                          <a:spAutoFit/>
                        </wps:bodyPr>
                      </wps:wsp>
                      <wps:wsp>
                        <wps:cNvPr id="46" name="Rectangle 203"/>
                        <wps:cNvSpPr>
                          <a:spLocks noChangeArrowheads="1"/>
                        </wps:cNvSpPr>
                        <wps:spPr bwMode="auto">
                          <a:xfrm>
                            <a:off x="2468880" y="38100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rPr>
                                <w:t>tot</w:t>
                              </w:r>
                              <w:proofErr w:type="gramEnd"/>
                            </w:p>
                          </w:txbxContent>
                        </wps:txbx>
                        <wps:bodyPr rot="0" vert="horz" wrap="none" lIns="0" tIns="0" rIns="0" bIns="0" anchor="t" anchorCtr="0">
                          <a:spAutoFit/>
                        </wps:bodyPr>
                      </wps:wsp>
                      <wps:wsp>
                        <wps:cNvPr id="47" name="Rectangle 204"/>
                        <wps:cNvSpPr>
                          <a:spLocks noChangeArrowheads="1"/>
                        </wps:cNvSpPr>
                        <wps:spPr bwMode="auto">
                          <a:xfrm>
                            <a:off x="3322320" y="38100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0.082</w:t>
                              </w:r>
                            </w:p>
                          </w:txbxContent>
                        </wps:txbx>
                        <wps:bodyPr rot="0" vert="horz" wrap="none" lIns="0" tIns="0" rIns="0" bIns="0" anchor="t" anchorCtr="0">
                          <a:spAutoFit/>
                        </wps:bodyPr>
                      </wps:wsp>
                      <wps:wsp>
                        <wps:cNvPr id="51" name="Rectangle 205"/>
                        <wps:cNvSpPr>
                          <a:spLocks noChangeArrowheads="1"/>
                        </wps:cNvSpPr>
                        <wps:spPr bwMode="auto">
                          <a:xfrm>
                            <a:off x="41757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w:t>
                              </w:r>
                            </w:p>
                          </w:txbxContent>
                        </wps:txbx>
                        <wps:bodyPr rot="0" vert="horz" wrap="none" lIns="0" tIns="0" rIns="0" bIns="0" anchor="t" anchorCtr="0">
                          <a:spAutoFit/>
                        </wps:bodyPr>
                      </wps:wsp>
                      <wps:wsp>
                        <wps:cNvPr id="53" name="Rectangle 206"/>
                        <wps:cNvSpPr>
                          <a:spLocks noChangeArrowheads="1"/>
                        </wps:cNvSpPr>
                        <wps:spPr bwMode="auto">
                          <a:xfrm>
                            <a:off x="3048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2</w:t>
                              </w:r>
                            </w:p>
                          </w:txbxContent>
                        </wps:txbx>
                        <wps:bodyPr rot="0" vert="horz" wrap="none" lIns="0" tIns="0" rIns="0" bIns="0" anchor="t" anchorCtr="0">
                          <a:spAutoFit/>
                        </wps:bodyPr>
                      </wps:wsp>
                      <wps:wsp>
                        <wps:cNvPr id="56" name="Rectangle 207"/>
                        <wps:cNvSpPr>
                          <a:spLocks noChangeArrowheads="1"/>
                        </wps:cNvSpPr>
                        <wps:spPr bwMode="auto">
                          <a:xfrm>
                            <a:off x="640080" y="56388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hru2</w:t>
                              </w:r>
                            </w:p>
                          </w:txbxContent>
                        </wps:txbx>
                        <wps:bodyPr rot="0" vert="horz" wrap="none" lIns="0" tIns="0" rIns="0" bIns="0" anchor="t" anchorCtr="0">
                          <a:spAutoFit/>
                        </wps:bodyPr>
                      </wps:wsp>
                      <wps:wsp>
                        <wps:cNvPr id="72" name="Rectangle 208"/>
                        <wps:cNvSpPr>
                          <a:spLocks noChangeArrowheads="1"/>
                        </wps:cNvSpPr>
                        <wps:spPr bwMode="auto">
                          <a:xfrm>
                            <a:off x="1249680" y="56388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rPr>
                                <w:t>hru</w:t>
                              </w:r>
                              <w:proofErr w:type="gramEnd"/>
                            </w:p>
                          </w:txbxContent>
                        </wps:txbx>
                        <wps:bodyPr rot="0" vert="horz" wrap="none" lIns="0" tIns="0" rIns="0" bIns="0" anchor="t" anchorCtr="0">
                          <a:spAutoFit/>
                        </wps:bodyPr>
                      </wps:wsp>
                      <wps:wsp>
                        <wps:cNvPr id="79" name="Rectangle 209"/>
                        <wps:cNvSpPr>
                          <a:spLocks noChangeArrowheads="1"/>
                        </wps:cNvSpPr>
                        <wps:spPr bwMode="auto">
                          <a:xfrm>
                            <a:off x="23469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2</w:t>
                              </w:r>
                            </w:p>
                          </w:txbxContent>
                        </wps:txbx>
                        <wps:bodyPr rot="0" vert="horz" wrap="none" lIns="0" tIns="0" rIns="0" bIns="0" anchor="t" anchorCtr="0">
                          <a:spAutoFit/>
                        </wps:bodyPr>
                      </wps:wsp>
                      <wps:wsp>
                        <wps:cNvPr id="81" name="Rectangle 210"/>
                        <wps:cNvSpPr>
                          <a:spLocks noChangeArrowheads="1"/>
                        </wps:cNvSpPr>
                        <wps:spPr bwMode="auto">
                          <a:xfrm>
                            <a:off x="2468880" y="56388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rPr>
                                <w:t>tot</w:t>
                              </w:r>
                              <w:proofErr w:type="gramEnd"/>
                            </w:p>
                          </w:txbxContent>
                        </wps:txbx>
                        <wps:bodyPr rot="0" vert="horz" wrap="none" lIns="0" tIns="0" rIns="0" bIns="0" anchor="t" anchorCtr="0">
                          <a:spAutoFit/>
                        </wps:bodyPr>
                      </wps:wsp>
                      <wps:wsp>
                        <wps:cNvPr id="86" name="Rectangle 211"/>
                        <wps:cNvSpPr>
                          <a:spLocks noChangeArrowheads="1"/>
                        </wps:cNvSpPr>
                        <wps:spPr bwMode="auto">
                          <a:xfrm>
                            <a:off x="3322320" y="56388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0.005</w:t>
                              </w:r>
                            </w:p>
                          </w:txbxContent>
                        </wps:txbx>
                        <wps:bodyPr rot="0" vert="horz" wrap="none" lIns="0" tIns="0" rIns="0" bIns="0" anchor="t" anchorCtr="0">
                          <a:spAutoFit/>
                        </wps:bodyPr>
                      </wps:wsp>
                      <wps:wsp>
                        <wps:cNvPr id="87" name="Rectangle 212"/>
                        <wps:cNvSpPr>
                          <a:spLocks noChangeArrowheads="1"/>
                        </wps:cNvSpPr>
                        <wps:spPr bwMode="auto">
                          <a:xfrm>
                            <a:off x="41757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w:t>
                              </w:r>
                            </w:p>
                          </w:txbxContent>
                        </wps:txbx>
                        <wps:bodyPr rot="0" vert="horz" wrap="none" lIns="0" tIns="0" rIns="0" bIns="0" anchor="t" anchorCtr="0">
                          <a:spAutoFit/>
                        </wps:bodyPr>
                      </wps:wsp>
                      <wps:wsp>
                        <wps:cNvPr id="88" name="Rectangle 213"/>
                        <wps:cNvSpPr>
                          <a:spLocks noChangeArrowheads="1"/>
                        </wps:cNvSpPr>
                        <wps:spPr bwMode="auto">
                          <a:xfrm>
                            <a:off x="3048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3</w:t>
                              </w:r>
                            </w:p>
                          </w:txbxContent>
                        </wps:txbx>
                        <wps:bodyPr rot="0" vert="horz" wrap="none" lIns="0" tIns="0" rIns="0" bIns="0" anchor="t" anchorCtr="0">
                          <a:spAutoFit/>
                        </wps:bodyPr>
                      </wps:wsp>
                      <wps:wsp>
                        <wps:cNvPr id="89" name="Rectangle 214"/>
                        <wps:cNvSpPr>
                          <a:spLocks noChangeArrowheads="1"/>
                        </wps:cNvSpPr>
                        <wps:spPr bwMode="auto">
                          <a:xfrm>
                            <a:off x="640080" y="74676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hru3</w:t>
                              </w:r>
                            </w:p>
                          </w:txbxContent>
                        </wps:txbx>
                        <wps:bodyPr rot="0" vert="horz" wrap="none" lIns="0" tIns="0" rIns="0" bIns="0" anchor="t" anchorCtr="0">
                          <a:spAutoFit/>
                        </wps:bodyPr>
                      </wps:wsp>
                      <wps:wsp>
                        <wps:cNvPr id="90" name="Rectangle 215"/>
                        <wps:cNvSpPr>
                          <a:spLocks noChangeArrowheads="1"/>
                        </wps:cNvSpPr>
                        <wps:spPr bwMode="auto">
                          <a:xfrm>
                            <a:off x="1249680" y="74676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rPr>
                                <w:t>hru</w:t>
                              </w:r>
                              <w:proofErr w:type="gramEnd"/>
                            </w:p>
                          </w:txbxContent>
                        </wps:txbx>
                        <wps:bodyPr rot="0" vert="horz" wrap="none" lIns="0" tIns="0" rIns="0" bIns="0" anchor="t" anchorCtr="0">
                          <a:spAutoFit/>
                        </wps:bodyPr>
                      </wps:wsp>
                      <wps:wsp>
                        <wps:cNvPr id="93" name="Rectangle 216"/>
                        <wps:cNvSpPr>
                          <a:spLocks noChangeArrowheads="1"/>
                        </wps:cNvSpPr>
                        <wps:spPr bwMode="auto">
                          <a:xfrm>
                            <a:off x="23469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3</w:t>
                              </w:r>
                            </w:p>
                          </w:txbxContent>
                        </wps:txbx>
                        <wps:bodyPr rot="0" vert="horz" wrap="none" lIns="0" tIns="0" rIns="0" bIns="0" anchor="t" anchorCtr="0">
                          <a:spAutoFit/>
                        </wps:bodyPr>
                      </wps:wsp>
                      <wps:wsp>
                        <wps:cNvPr id="94" name="Rectangle 217"/>
                        <wps:cNvSpPr>
                          <a:spLocks noChangeArrowheads="1"/>
                        </wps:cNvSpPr>
                        <wps:spPr bwMode="auto">
                          <a:xfrm>
                            <a:off x="2468880" y="74676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rPr>
                                <w:t>tot</w:t>
                              </w:r>
                              <w:proofErr w:type="gramEnd"/>
                            </w:p>
                          </w:txbxContent>
                        </wps:txbx>
                        <wps:bodyPr rot="0" vert="horz" wrap="none" lIns="0" tIns="0" rIns="0" bIns="0" anchor="t" anchorCtr="0">
                          <a:spAutoFit/>
                        </wps:bodyPr>
                      </wps:wsp>
                      <wps:wsp>
                        <wps:cNvPr id="96" name="Rectangle 218"/>
                        <wps:cNvSpPr>
                          <a:spLocks noChangeArrowheads="1"/>
                        </wps:cNvSpPr>
                        <wps:spPr bwMode="auto">
                          <a:xfrm>
                            <a:off x="3322320" y="74676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0.478</w:t>
                              </w:r>
                            </w:p>
                          </w:txbxContent>
                        </wps:txbx>
                        <wps:bodyPr rot="0" vert="horz" wrap="none" lIns="0" tIns="0" rIns="0" bIns="0" anchor="t" anchorCtr="0">
                          <a:spAutoFit/>
                        </wps:bodyPr>
                      </wps:wsp>
                      <wps:wsp>
                        <wps:cNvPr id="97" name="Rectangle 219"/>
                        <wps:cNvSpPr>
                          <a:spLocks noChangeArrowheads="1"/>
                        </wps:cNvSpPr>
                        <wps:spPr bwMode="auto">
                          <a:xfrm>
                            <a:off x="41757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w:t>
                              </w:r>
                            </w:p>
                          </w:txbxContent>
                        </wps:txbx>
                        <wps:bodyPr rot="0" vert="horz" wrap="none" lIns="0" tIns="0" rIns="0" bIns="0" anchor="t" anchorCtr="0">
                          <a:spAutoFit/>
                        </wps:bodyPr>
                      </wps:wsp>
                      <wps:wsp>
                        <wps:cNvPr id="98" name="Rectangle 220"/>
                        <wps:cNvSpPr>
                          <a:spLocks noChangeArrowheads="1"/>
                        </wps:cNvSpPr>
                        <wps:spPr bwMode="auto">
                          <a:xfrm>
                            <a:off x="3048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4</w:t>
                              </w:r>
                            </w:p>
                          </w:txbxContent>
                        </wps:txbx>
                        <wps:bodyPr rot="0" vert="horz" wrap="none" lIns="0" tIns="0" rIns="0" bIns="0" anchor="t" anchorCtr="0">
                          <a:spAutoFit/>
                        </wps:bodyPr>
                      </wps:wsp>
                      <wps:wsp>
                        <wps:cNvPr id="101" name="Rectangle 221"/>
                        <wps:cNvSpPr>
                          <a:spLocks noChangeArrowheads="1"/>
                        </wps:cNvSpPr>
                        <wps:spPr bwMode="auto">
                          <a:xfrm>
                            <a:off x="640080" y="92964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hru4</w:t>
                              </w:r>
                            </w:p>
                          </w:txbxContent>
                        </wps:txbx>
                        <wps:bodyPr rot="0" vert="horz" wrap="none" lIns="0" tIns="0" rIns="0" bIns="0" anchor="t" anchorCtr="0">
                          <a:spAutoFit/>
                        </wps:bodyPr>
                      </wps:wsp>
                      <wps:wsp>
                        <wps:cNvPr id="395" name="Rectangle 222"/>
                        <wps:cNvSpPr>
                          <a:spLocks noChangeArrowheads="1"/>
                        </wps:cNvSpPr>
                        <wps:spPr bwMode="auto">
                          <a:xfrm>
                            <a:off x="1249680" y="92964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rPr>
                                <w:t>hru</w:t>
                              </w:r>
                              <w:proofErr w:type="gramEnd"/>
                            </w:p>
                          </w:txbxContent>
                        </wps:txbx>
                        <wps:bodyPr rot="0" vert="horz" wrap="none" lIns="0" tIns="0" rIns="0" bIns="0" anchor="t" anchorCtr="0">
                          <a:spAutoFit/>
                        </wps:bodyPr>
                      </wps:wsp>
                      <wps:wsp>
                        <wps:cNvPr id="396" name="Rectangle 223"/>
                        <wps:cNvSpPr>
                          <a:spLocks noChangeArrowheads="1"/>
                        </wps:cNvSpPr>
                        <wps:spPr bwMode="auto">
                          <a:xfrm>
                            <a:off x="23469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4</w:t>
                              </w:r>
                            </w:p>
                          </w:txbxContent>
                        </wps:txbx>
                        <wps:bodyPr rot="0" vert="horz" wrap="none" lIns="0" tIns="0" rIns="0" bIns="0" anchor="t" anchorCtr="0">
                          <a:spAutoFit/>
                        </wps:bodyPr>
                      </wps:wsp>
                      <wps:wsp>
                        <wps:cNvPr id="397" name="Rectangle 224"/>
                        <wps:cNvSpPr>
                          <a:spLocks noChangeArrowheads="1"/>
                        </wps:cNvSpPr>
                        <wps:spPr bwMode="auto">
                          <a:xfrm>
                            <a:off x="2468880" y="92964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rPr>
                                <w:t>tot</w:t>
                              </w:r>
                              <w:proofErr w:type="gramEnd"/>
                            </w:p>
                          </w:txbxContent>
                        </wps:txbx>
                        <wps:bodyPr rot="0" vert="horz" wrap="none" lIns="0" tIns="0" rIns="0" bIns="0" anchor="t" anchorCtr="0">
                          <a:spAutoFit/>
                        </wps:bodyPr>
                      </wps:wsp>
                      <wps:wsp>
                        <wps:cNvPr id="398" name="Rectangle 225"/>
                        <wps:cNvSpPr>
                          <a:spLocks noChangeArrowheads="1"/>
                        </wps:cNvSpPr>
                        <wps:spPr bwMode="auto">
                          <a:xfrm>
                            <a:off x="3322320" y="92964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0.003</w:t>
                              </w:r>
                            </w:p>
                          </w:txbxContent>
                        </wps:txbx>
                        <wps:bodyPr rot="0" vert="horz" wrap="none" lIns="0" tIns="0" rIns="0" bIns="0" anchor="t" anchorCtr="0">
                          <a:spAutoFit/>
                        </wps:bodyPr>
                      </wps:wsp>
                      <wps:wsp>
                        <wps:cNvPr id="399" name="Rectangle 226"/>
                        <wps:cNvSpPr>
                          <a:spLocks noChangeArrowheads="1"/>
                        </wps:cNvSpPr>
                        <wps:spPr bwMode="auto">
                          <a:xfrm>
                            <a:off x="41757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w:t>
                              </w:r>
                            </w:p>
                          </w:txbxContent>
                        </wps:txbx>
                        <wps:bodyPr rot="0" vert="horz" wrap="none" lIns="0" tIns="0" rIns="0" bIns="0" anchor="t" anchorCtr="0">
                          <a:spAutoFit/>
                        </wps:bodyPr>
                      </wps:wsp>
                      <wps:wsp>
                        <wps:cNvPr id="400" name="Rectangle 227"/>
                        <wps:cNvSpPr>
                          <a:spLocks noChangeArrowheads="1"/>
                        </wps:cNvSpPr>
                        <wps:spPr bwMode="auto">
                          <a:xfrm>
                            <a:off x="3048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5</w:t>
                              </w:r>
                            </w:p>
                          </w:txbxContent>
                        </wps:txbx>
                        <wps:bodyPr rot="0" vert="horz" wrap="none" lIns="0" tIns="0" rIns="0" bIns="0" anchor="t" anchorCtr="0">
                          <a:spAutoFit/>
                        </wps:bodyPr>
                      </wps:wsp>
                      <wps:wsp>
                        <wps:cNvPr id="401" name="Rectangle 228"/>
                        <wps:cNvSpPr>
                          <a:spLocks noChangeArrowheads="1"/>
                        </wps:cNvSpPr>
                        <wps:spPr bwMode="auto">
                          <a:xfrm>
                            <a:off x="640080" y="111252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hru5</w:t>
                              </w:r>
                            </w:p>
                          </w:txbxContent>
                        </wps:txbx>
                        <wps:bodyPr rot="0" vert="horz" wrap="none" lIns="0" tIns="0" rIns="0" bIns="0" anchor="t" anchorCtr="0">
                          <a:spAutoFit/>
                        </wps:bodyPr>
                      </wps:wsp>
                      <wps:wsp>
                        <wps:cNvPr id="402" name="Rectangle 229"/>
                        <wps:cNvSpPr>
                          <a:spLocks noChangeArrowheads="1"/>
                        </wps:cNvSpPr>
                        <wps:spPr bwMode="auto">
                          <a:xfrm>
                            <a:off x="1249680" y="111252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rPr>
                                <w:t>hru</w:t>
                              </w:r>
                              <w:proofErr w:type="gramEnd"/>
                            </w:p>
                          </w:txbxContent>
                        </wps:txbx>
                        <wps:bodyPr rot="0" vert="horz" wrap="none" lIns="0" tIns="0" rIns="0" bIns="0" anchor="t" anchorCtr="0">
                          <a:spAutoFit/>
                        </wps:bodyPr>
                      </wps:wsp>
                      <wps:wsp>
                        <wps:cNvPr id="403" name="Rectangle 230"/>
                        <wps:cNvSpPr>
                          <a:spLocks noChangeArrowheads="1"/>
                        </wps:cNvSpPr>
                        <wps:spPr bwMode="auto">
                          <a:xfrm>
                            <a:off x="23469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5</w:t>
                              </w:r>
                            </w:p>
                          </w:txbxContent>
                        </wps:txbx>
                        <wps:bodyPr rot="0" vert="horz" wrap="none" lIns="0" tIns="0" rIns="0" bIns="0" anchor="t" anchorCtr="0">
                          <a:spAutoFit/>
                        </wps:bodyPr>
                      </wps:wsp>
                      <wps:wsp>
                        <wps:cNvPr id="404" name="Rectangle 231"/>
                        <wps:cNvSpPr>
                          <a:spLocks noChangeArrowheads="1"/>
                        </wps:cNvSpPr>
                        <wps:spPr bwMode="auto">
                          <a:xfrm>
                            <a:off x="2468880" y="111252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rPr>
                                <w:t>tot</w:t>
                              </w:r>
                              <w:proofErr w:type="gramEnd"/>
                            </w:p>
                          </w:txbxContent>
                        </wps:txbx>
                        <wps:bodyPr rot="0" vert="horz" wrap="none" lIns="0" tIns="0" rIns="0" bIns="0" anchor="t" anchorCtr="0">
                          <a:spAutoFit/>
                        </wps:bodyPr>
                      </wps:wsp>
                      <wps:wsp>
                        <wps:cNvPr id="405" name="Rectangle 232"/>
                        <wps:cNvSpPr>
                          <a:spLocks noChangeArrowheads="1"/>
                        </wps:cNvSpPr>
                        <wps:spPr bwMode="auto">
                          <a:xfrm>
                            <a:off x="3322320" y="111252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0.016</w:t>
                              </w:r>
                            </w:p>
                          </w:txbxContent>
                        </wps:txbx>
                        <wps:bodyPr rot="0" vert="horz" wrap="none" lIns="0" tIns="0" rIns="0" bIns="0" anchor="t" anchorCtr="0">
                          <a:spAutoFit/>
                        </wps:bodyPr>
                      </wps:wsp>
                      <wps:wsp>
                        <wps:cNvPr id="406" name="Rectangle 233"/>
                        <wps:cNvSpPr>
                          <a:spLocks noChangeArrowheads="1"/>
                        </wps:cNvSpPr>
                        <wps:spPr bwMode="auto">
                          <a:xfrm>
                            <a:off x="41757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w:t>
                              </w:r>
                            </w:p>
                          </w:txbxContent>
                        </wps:txbx>
                        <wps:bodyPr rot="0" vert="horz" wrap="none" lIns="0" tIns="0" rIns="0" bIns="0" anchor="t" anchorCtr="0">
                          <a:spAutoFit/>
                        </wps:bodyPr>
                      </wps:wsp>
                      <wps:wsp>
                        <wps:cNvPr id="407" name="Rectangle 234"/>
                        <wps:cNvSpPr>
                          <a:spLocks noChangeArrowheads="1"/>
                        </wps:cNvSpPr>
                        <wps:spPr bwMode="auto">
                          <a:xfrm>
                            <a:off x="3048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6</w:t>
                              </w:r>
                            </w:p>
                          </w:txbxContent>
                        </wps:txbx>
                        <wps:bodyPr rot="0" vert="horz" wrap="none" lIns="0" tIns="0" rIns="0" bIns="0" anchor="t" anchorCtr="0">
                          <a:spAutoFit/>
                        </wps:bodyPr>
                      </wps:wsp>
                      <wps:wsp>
                        <wps:cNvPr id="408" name="Rectangle 235"/>
                        <wps:cNvSpPr>
                          <a:spLocks noChangeArrowheads="1"/>
                        </wps:cNvSpPr>
                        <wps:spPr bwMode="auto">
                          <a:xfrm>
                            <a:off x="640080" y="129540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hru6</w:t>
                              </w:r>
                            </w:p>
                          </w:txbxContent>
                        </wps:txbx>
                        <wps:bodyPr rot="0" vert="horz" wrap="none" lIns="0" tIns="0" rIns="0" bIns="0" anchor="t" anchorCtr="0">
                          <a:spAutoFit/>
                        </wps:bodyPr>
                      </wps:wsp>
                      <wps:wsp>
                        <wps:cNvPr id="409" name="Rectangle 236"/>
                        <wps:cNvSpPr>
                          <a:spLocks noChangeArrowheads="1"/>
                        </wps:cNvSpPr>
                        <wps:spPr bwMode="auto">
                          <a:xfrm>
                            <a:off x="1249680" y="129540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rPr>
                                <w:t>hru</w:t>
                              </w:r>
                              <w:proofErr w:type="gramEnd"/>
                            </w:p>
                          </w:txbxContent>
                        </wps:txbx>
                        <wps:bodyPr rot="0" vert="horz" wrap="none" lIns="0" tIns="0" rIns="0" bIns="0" anchor="t" anchorCtr="0">
                          <a:spAutoFit/>
                        </wps:bodyPr>
                      </wps:wsp>
                      <wps:wsp>
                        <wps:cNvPr id="410" name="Rectangle 237"/>
                        <wps:cNvSpPr>
                          <a:spLocks noChangeArrowheads="1"/>
                        </wps:cNvSpPr>
                        <wps:spPr bwMode="auto">
                          <a:xfrm>
                            <a:off x="23469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6</w:t>
                              </w:r>
                            </w:p>
                          </w:txbxContent>
                        </wps:txbx>
                        <wps:bodyPr rot="0" vert="horz" wrap="none" lIns="0" tIns="0" rIns="0" bIns="0" anchor="t" anchorCtr="0">
                          <a:spAutoFit/>
                        </wps:bodyPr>
                      </wps:wsp>
                      <wps:wsp>
                        <wps:cNvPr id="411" name="Rectangle 238"/>
                        <wps:cNvSpPr>
                          <a:spLocks noChangeArrowheads="1"/>
                        </wps:cNvSpPr>
                        <wps:spPr bwMode="auto">
                          <a:xfrm>
                            <a:off x="2468880" y="129540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rPr>
                                <w:t>tot</w:t>
                              </w:r>
                              <w:proofErr w:type="gramEnd"/>
                            </w:p>
                          </w:txbxContent>
                        </wps:txbx>
                        <wps:bodyPr rot="0" vert="horz" wrap="none" lIns="0" tIns="0" rIns="0" bIns="0" anchor="t" anchorCtr="0">
                          <a:spAutoFit/>
                        </wps:bodyPr>
                      </wps:wsp>
                      <wps:wsp>
                        <wps:cNvPr id="412" name="Rectangle 239"/>
                        <wps:cNvSpPr>
                          <a:spLocks noChangeArrowheads="1"/>
                        </wps:cNvSpPr>
                        <wps:spPr bwMode="auto">
                          <a:xfrm>
                            <a:off x="3322320" y="129540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0.011</w:t>
                              </w:r>
                            </w:p>
                          </w:txbxContent>
                        </wps:txbx>
                        <wps:bodyPr rot="0" vert="horz" wrap="none" lIns="0" tIns="0" rIns="0" bIns="0" anchor="t" anchorCtr="0">
                          <a:spAutoFit/>
                        </wps:bodyPr>
                      </wps:wsp>
                      <wps:wsp>
                        <wps:cNvPr id="413" name="Rectangle 240"/>
                        <wps:cNvSpPr>
                          <a:spLocks noChangeArrowheads="1"/>
                        </wps:cNvSpPr>
                        <wps:spPr bwMode="auto">
                          <a:xfrm>
                            <a:off x="41757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w:t>
                              </w:r>
                            </w:p>
                          </w:txbxContent>
                        </wps:txbx>
                        <wps:bodyPr rot="0" vert="horz" wrap="none" lIns="0" tIns="0" rIns="0" bIns="0" anchor="t" anchorCtr="0">
                          <a:spAutoFit/>
                        </wps:bodyPr>
                      </wps:wsp>
                      <wps:wsp>
                        <wps:cNvPr id="414" name="Line 241"/>
                        <wps:cNvCnPr/>
                        <wps:spPr bwMode="auto">
                          <a:xfrm>
                            <a:off x="0" y="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15" name="Rectangle 242"/>
                        <wps:cNvSpPr>
                          <a:spLocks noChangeArrowheads="1"/>
                        </wps:cNvSpPr>
                        <wps:spPr bwMode="auto">
                          <a:xfrm>
                            <a:off x="0" y="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2" name="Line 243"/>
                        <wps:cNvCnPr/>
                        <wps:spPr bwMode="auto">
                          <a:xfrm>
                            <a:off x="0" y="18288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13" name="Rectangle 244"/>
                        <wps:cNvSpPr>
                          <a:spLocks noChangeArrowheads="1"/>
                        </wps:cNvSpPr>
                        <wps:spPr bwMode="auto">
                          <a:xfrm>
                            <a:off x="0" y="18288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 name="Line 245"/>
                        <wps:cNvCnPr/>
                        <wps:spPr bwMode="auto">
                          <a:xfrm>
                            <a:off x="0" y="36576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15" name="Rectangle 246"/>
                        <wps:cNvSpPr>
                          <a:spLocks noChangeArrowheads="1"/>
                        </wps:cNvSpPr>
                        <wps:spPr bwMode="auto">
                          <a:xfrm>
                            <a:off x="0" y="36576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6" name="Line 247"/>
                        <wps:cNvCnPr/>
                        <wps:spPr bwMode="auto">
                          <a:xfrm>
                            <a:off x="0" y="54864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17" name="Rectangle 248"/>
                        <wps:cNvSpPr>
                          <a:spLocks noChangeArrowheads="1"/>
                        </wps:cNvSpPr>
                        <wps:spPr bwMode="auto">
                          <a:xfrm>
                            <a:off x="0" y="54864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1" name="Line 249"/>
                        <wps:cNvCnPr/>
                        <wps:spPr bwMode="auto">
                          <a:xfrm>
                            <a:off x="0" y="73152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9" name="Rectangle 250"/>
                        <wps:cNvSpPr>
                          <a:spLocks noChangeArrowheads="1"/>
                        </wps:cNvSpPr>
                        <wps:spPr bwMode="auto">
                          <a:xfrm>
                            <a:off x="0" y="73152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0" name="Line 251"/>
                        <wps:cNvCnPr/>
                        <wps:spPr bwMode="auto">
                          <a:xfrm>
                            <a:off x="0" y="91440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1" name="Rectangle 252"/>
                        <wps:cNvSpPr>
                          <a:spLocks noChangeArrowheads="1"/>
                        </wps:cNvSpPr>
                        <wps:spPr bwMode="auto">
                          <a:xfrm>
                            <a:off x="0" y="91440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2" name="Line 253"/>
                        <wps:cNvCnPr/>
                        <wps:spPr bwMode="auto">
                          <a:xfrm>
                            <a:off x="0" y="109728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3" name="Rectangle 254"/>
                        <wps:cNvSpPr>
                          <a:spLocks noChangeArrowheads="1"/>
                        </wps:cNvSpPr>
                        <wps:spPr bwMode="auto">
                          <a:xfrm>
                            <a:off x="0" y="109728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4" name="Line 255"/>
                        <wps:cNvCnPr/>
                        <wps:spPr bwMode="auto">
                          <a:xfrm>
                            <a:off x="0" y="128016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5" name="Rectangle 256"/>
                        <wps:cNvSpPr>
                          <a:spLocks noChangeArrowheads="1"/>
                        </wps:cNvSpPr>
                        <wps:spPr bwMode="auto">
                          <a:xfrm>
                            <a:off x="0" y="128016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6" name="Line 257"/>
                        <wps:cNvCnPr/>
                        <wps:spPr bwMode="auto">
                          <a:xfrm>
                            <a:off x="0" y="146304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7" name="Rectangle 258"/>
                        <wps:cNvSpPr>
                          <a:spLocks noChangeArrowheads="1"/>
                        </wps:cNvSpPr>
                        <wps:spPr bwMode="auto">
                          <a:xfrm>
                            <a:off x="0" y="146304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8" name="Line 259"/>
                        <wps:cNvCnPr/>
                        <wps:spPr bwMode="auto">
                          <a:xfrm>
                            <a:off x="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9" name="Rectangle 260"/>
                        <wps:cNvSpPr>
                          <a:spLocks noChangeArrowheads="1"/>
                        </wps:cNvSpPr>
                        <wps:spPr bwMode="auto">
                          <a:xfrm>
                            <a:off x="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0" name="Line 261"/>
                        <wps:cNvCnPr/>
                        <wps:spPr bwMode="auto">
                          <a:xfrm>
                            <a:off x="6096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1" name="Rectangle 262"/>
                        <wps:cNvSpPr>
                          <a:spLocks noChangeArrowheads="1"/>
                        </wps:cNvSpPr>
                        <wps:spPr bwMode="auto">
                          <a:xfrm>
                            <a:off x="6096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2" name="Line 263"/>
                        <wps:cNvCnPr/>
                        <wps:spPr bwMode="auto">
                          <a:xfrm>
                            <a:off x="12192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3" name="Rectangle 264"/>
                        <wps:cNvSpPr>
                          <a:spLocks noChangeArrowheads="1"/>
                        </wps:cNvSpPr>
                        <wps:spPr bwMode="auto">
                          <a:xfrm>
                            <a:off x="12192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4" name="Line 265"/>
                        <wps:cNvCnPr/>
                        <wps:spPr bwMode="auto">
                          <a:xfrm>
                            <a:off x="18288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5" name="Rectangle 266"/>
                        <wps:cNvSpPr>
                          <a:spLocks noChangeArrowheads="1"/>
                        </wps:cNvSpPr>
                        <wps:spPr bwMode="auto">
                          <a:xfrm>
                            <a:off x="18288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6" name="Line 267"/>
                        <wps:cNvCnPr/>
                        <wps:spPr bwMode="auto">
                          <a:xfrm>
                            <a:off x="24384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7" name="Rectangle 268"/>
                        <wps:cNvSpPr>
                          <a:spLocks noChangeArrowheads="1"/>
                        </wps:cNvSpPr>
                        <wps:spPr bwMode="auto">
                          <a:xfrm>
                            <a:off x="24384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 name="Line 269"/>
                        <wps:cNvCnPr/>
                        <wps:spPr bwMode="auto">
                          <a:xfrm>
                            <a:off x="30480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9" name="Rectangle 270"/>
                        <wps:cNvSpPr>
                          <a:spLocks noChangeArrowheads="1"/>
                        </wps:cNvSpPr>
                        <wps:spPr bwMode="auto">
                          <a:xfrm>
                            <a:off x="30480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0" name="Line 271"/>
                        <wps:cNvCnPr/>
                        <wps:spPr bwMode="auto">
                          <a:xfrm>
                            <a:off x="36576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91" name="Rectangle 272"/>
                        <wps:cNvSpPr>
                          <a:spLocks noChangeArrowheads="1"/>
                        </wps:cNvSpPr>
                        <wps:spPr bwMode="auto">
                          <a:xfrm>
                            <a:off x="36576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2" name="Line 273"/>
                        <wps:cNvCnPr/>
                        <wps:spPr bwMode="auto">
                          <a:xfrm>
                            <a:off x="42672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93" name="Rectangle 274"/>
                        <wps:cNvSpPr>
                          <a:spLocks noChangeArrowheads="1"/>
                        </wps:cNvSpPr>
                        <wps:spPr bwMode="auto">
                          <a:xfrm>
                            <a:off x="42672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894" o:spid="_x0000_s1299" editas="canvas" style="width:336.6pt;height:115.8pt;mso-position-horizontal-relative:char;mso-position-vertical-relative:line" coordsize="42748,14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">
                <v:shape id="_x0000_s1300" type="#_x0000_t75" style="position:absolute;width:42748;height:14706;visibility:visible;mso-wrap-style:square">
                  <v:fill o:detectmouseclick="t"/>
                  <v:path o:connecttype="none"/>
                </v:shape>
                <v:rect id="Rectangle 188" o:spid="_x0000_s1301" style="position:absolute;left:304;top:152;width:7017;height:30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mVwcEA&#10;AADaAAAADwAAAGRycy9kb3ducmV2LnhtbESPzWrDMBCE74W+g9hCbrVcB4pxooRSCKShF9t5gMVa&#10;/1BpZSQ1dt++ChR6HGbmG2Z/XK0RN/JhcqzgJctBEHdOTzwouLan5xJEiMgajWNS8EMBjofHhz1W&#10;2i1c062Jg0gQDhUqGGOcKylDN5LFkLmZOHm98xZjkn6Q2uOS4NbIIs9fpcWJ08KIM72P1H0131aB&#10;bJvTUjbG5+5S9J/m41z35JTaPK1vOxCR1vgf/muftYIt3K+kG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95lcHBAAAA2gAAAA8AAAAAAAAAAAAAAAAAmAIAAGRycy9kb3du&#10;cmV2LnhtbFBLBQYAAAAABAAEAPUAAACGAwAAAAA=&#10;" filled="f" stroked="f">
                  <v:textbox style="mso-fit-shape-to-text:t" inset="0,0,0,0">
                    <w:txbxContent>
                      <w:p w:rsidR="00ED2B9B" w:rsidRDefault="00ED2B9B">
                        <w:pPr>
                          <w:rPr>
                            <w:rFonts w:ascii="Calibri" w:hAnsi="Calibri" w:cs="Calibri"/>
                            <w:color w:val="000000"/>
                          </w:rPr>
                        </w:pPr>
                        <w:r>
                          <w:rPr>
                            <w:rFonts w:ascii="Calibri" w:hAnsi="Calibri" w:cs="Calibri"/>
                            <w:color w:val="000000"/>
                          </w:rPr>
                          <w:t>Rout_unit.ele</w:t>
                        </w:r>
                      </w:p>
                      <w:p w:rsidR="00ED2B9B" w:rsidRDefault="00ED2B9B"/>
                    </w:txbxContent>
                  </v:textbox>
                </v:rect>
                <v:rect id="Rectangle 189" o:spid="_x0000_s1302" style="position:absolute;left:6400;top:152;width:292;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yoLsEA&#10;AADaAAAADwAAAGRycy9kb3ducmV2LnhtbESPzWrDMBCE74W+g9hCbrVcQ4pxooRSCKShF9t5gMVa&#10;/1BpZSQ1dt++ChR6HGbmG2Z/XK0RN/JhcqzgJctBEHdOTzwouLan5xJEiMgajWNS8EMBjofHhz1W&#10;2i1c062Jg0gQDhUqGGOcKylDN5LFkLmZOHm98xZjkn6Q2uOS4NbIIs9fpcWJ08KIM72P1H0131aB&#10;bJvTUjbG5+5S9J/m41z35JTaPK1vOxCR1vgf/muftYIt3K+kG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qC7BAAAA2gAAAA8AAAAAAAAAAAAAAAAAmAIAAGRycy9kb3du&#10;cmV2LnhtbFBLBQYAAAAABAAEAPUAAACGAwAAAAA=&#10;" filled="f" stroked="f">
                  <v:textbox style="mso-fit-shape-to-text:t" inset="0,0,0,0">
                    <w:txbxContent>
                      <w:p w:rsidR="00ED2B9B" w:rsidRDefault="00ED2B9B">
                        <w:r>
                          <w:rPr>
                            <w:rFonts w:ascii="Calibri" w:hAnsi="Calibri" w:cs="Calibri"/>
                            <w:color w:val="000000"/>
                          </w:rPr>
                          <w:t xml:space="preserve"> </w:t>
                        </w:r>
                      </w:p>
                    </w:txbxContent>
                  </v:textbox>
                </v:rect>
                <v:rect id="Rectangle 190" o:spid="_x0000_s1303" style="position:absolute;left:12496;top:152;width:292;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qzGb4A&#10;AADbAAAADwAAAGRycy9kb3ducmV2LnhtbERPzYrCMBC+C75DGGFvmtbDItUoIhTcZS9WH2Bopj+Y&#10;TEqStd233wiCt/n4fmd3mKwRD/Khd6wgX2UgiGune24V3K7lcgMiRGSNxjEp+KMAh/18tsNCu5Ev&#10;9KhiK1IIhwIVdDEOhZSh7shiWLmBOHGN8xZjgr6V2uOYwq2R6yz7lBZ7Tg0dDnTqqL5Xv1aBvFbl&#10;uKmMz9z3uvkxX+dLQ06pj8V03IKINMW3+OU+6zQ/h+cv6QC5/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t6sxm+AAAA2wAAAA8AAAAAAAAAAAAAAAAAmAIAAGRycy9kb3ducmV2&#10;LnhtbFBLBQYAAAAABAAEAPUAAACDAwAAAAA=&#10;" filled="f" stroked="f">
                  <v:textbox style="mso-fit-shape-to-text:t" inset="0,0,0,0">
                    <w:txbxContent>
                      <w:p w:rsidR="00ED2B9B" w:rsidRDefault="00ED2B9B">
                        <w:r>
                          <w:rPr>
                            <w:rFonts w:ascii="Calibri" w:hAnsi="Calibri" w:cs="Calibri"/>
                            <w:color w:val="000000"/>
                          </w:rPr>
                          <w:t xml:space="preserve"> </w:t>
                        </w:r>
                      </w:p>
                    </w:txbxContent>
                  </v:textbox>
                </v:rect>
                <v:rect id="Rectangle 191" o:spid="_x0000_s1304" style="position:absolute;left:18592;top:152;width:292;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G1Gr4A&#10;AADbAAAADwAAAGRycy9kb3ducmV2LnhtbERP24rCMBB9F/Yfwiz4ZtMVFK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RBtRq+AAAA2wAAAA8AAAAAAAAAAAAAAAAAmAIAAGRycy9kb3ducmV2&#10;LnhtbFBLBQYAAAAABAAEAPUAAACDAwAAAAA=&#10;" filled="f" stroked="f">
                  <v:textbox style="mso-fit-shape-to-text:t" inset="0,0,0,0">
                    <w:txbxContent>
                      <w:p w:rsidR="00ED2B9B" w:rsidRDefault="00ED2B9B">
                        <w:r>
                          <w:rPr>
                            <w:rFonts w:ascii="Calibri" w:hAnsi="Calibri" w:cs="Calibri"/>
                            <w:color w:val="000000"/>
                          </w:rPr>
                          <w:t xml:space="preserve"> </w:t>
                        </w:r>
                      </w:p>
                    </w:txbxContent>
                  </v:textbox>
                </v:rect>
                <v:rect id="Rectangle 192" o:spid="_x0000_s1305" style="position:absolute;left:304;top:1981;width:3417;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O9r4A&#10;AADbAAAADwAAAGRycy9kb3ducmV2LnhtbERPzYrCMBC+C/sOYRa82XQ9qFSjyILgyl6sPsDQTH8w&#10;mZQka+vbG2HB23x8v7PZjdaIO/nQOVbwleUgiCunO24UXC+H2QpEiMgajWNS8KAAu+3HZIOFdgOf&#10;6V7GRqQQDgUqaGPsCylD1ZLFkLmeOHG18xZjgr6R2uOQwq2R8zxfSIsdp4YWe/puqbqVf1aBvJSH&#10;YVUan7vTvP41P8dzTU6p6ee4X4OINMa3+N991Gn+El6/pAPk9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vfjva+AAAA2wAAAA8AAAAAAAAAAAAAAAAAmAIAAGRycy9kb3ducmV2&#10;LnhtbFBLBQYAAAAABAAEAPUAAACDAwAAAAA=&#10;" filled="f" stroked="f">
                  <v:textbox style="mso-fit-shape-to-text:t" inset="0,0,0,0">
                    <w:txbxContent>
                      <w:p w:rsidR="00ED2B9B" w:rsidRDefault="00ED2B9B">
                        <w:r>
                          <w:rPr>
                            <w:rFonts w:ascii="Calibri" w:hAnsi="Calibri" w:cs="Calibri"/>
                            <w:color w:val="000000"/>
                          </w:rPr>
                          <w:t>NUMB</w:t>
                        </w:r>
                      </w:p>
                    </w:txbxContent>
                  </v:textbox>
                </v:rect>
                <v:rect id="Rectangle 193" o:spid="_x0000_s1306" style="position:absolute;left:8458;top:1981;width:326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AahMEA&#10;AADbAAAADwAAAGRycy9kb3ducmV2LnhtbESPT2sCMRDF74V+hzCF3mq2HkRWo4ggaPHi6gcYNrN/&#10;MJksSequ375zKHib4b157zfr7eSdelBMfWAD37MCFHEdbM+tgdv18LUElTKyRReYDDwpwXbz/rbG&#10;0oaRL/SocqskhFOJBrqch1LrVHfkMc3CQCxaE6LHLGtstY04Srh3el4UC+2xZ2nocKB9R/W9+vUG&#10;9LU6jMvKxSL8zJuzOx0vDQVjPj+m3QpUpim/zP/XRyv4Aiu/yAB6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AGoTBAAAA2wAAAA8AAAAAAAAAAAAAAAAAmAIAAGRycy9kb3du&#10;cmV2LnhtbFBLBQYAAAAABAAEAPUAAACGAwAAAAA=&#10;" filled="f" stroked="f">
                  <v:textbox style="mso-fit-shape-to-text:t" inset="0,0,0,0">
                    <w:txbxContent>
                      <w:p w:rsidR="00ED2B9B" w:rsidRDefault="00ED2B9B">
                        <w:r>
                          <w:rPr>
                            <w:rFonts w:ascii="Calibri" w:hAnsi="Calibri" w:cs="Calibri"/>
                            <w:color w:val="000000"/>
                          </w:rPr>
                          <w:t>NAME</w:t>
                        </w:r>
                      </w:p>
                    </w:txbxContent>
                  </v:textbox>
                </v:rect>
                <v:rect id="Rectangle 194" o:spid="_x0000_s1307" style="position:absolute;left:14325;top:1981;width:3429;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Z5pMAA&#10;AADbAAAADwAAAGRycy9kb3ducmV2LnhtbESPzYoCMRCE74LvEFrYm2acwyKjUUQQVLw47gM0k54f&#10;TDpDEp3x7c3Cwh6LqvqK2uxGa8SLfOgcK1guMhDEldMdNwp+7sf5CkSIyBqNY1LwpgC77XSywUK7&#10;gW/0KmMjEoRDgQraGPtCylC1ZDEsXE+cvNp5izFJ30jtcUhwa2SeZd/SYsdpocWeDi1Vj/JpFch7&#10;eRxWpfGZu+T11ZxPt5qcUl+zcb8GEWmM/+G/9kkryJfw+yX9AL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RZ5pMAAAADbAAAADwAAAAAAAAAAAAAAAACYAgAAZHJzL2Rvd25y&#10;ZXYueG1sUEsFBgAAAAAEAAQA9QAAAIUDAAAAAA==&#10;" filled="f" stroked="f">
                  <v:textbox style="mso-fit-shape-to-text:t" inset="0,0,0,0">
                    <w:txbxContent>
                      <w:p w:rsidR="00ED2B9B" w:rsidRDefault="00ED2B9B">
                        <w:r>
                          <w:rPr>
                            <w:rFonts w:ascii="Calibri" w:hAnsi="Calibri" w:cs="Calibri"/>
                            <w:color w:val="000000"/>
                          </w:rPr>
                          <w:t>OBTYP</w:t>
                        </w:r>
                      </w:p>
                    </w:txbxContent>
                  </v:textbox>
                </v:rect>
                <v:rect id="Rectangle 195" o:spid="_x0000_s1308" style="position:absolute;left:18592;top:1981;width:5087;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n08EA&#10;AADbAAAADwAAAGRycy9kb3ducmV2LnhtbESP3YrCMBSE7wXfIRxh72y6vVikGkUWBHfxxuoDHJrT&#10;H0xOSpK13bc3guDlMDPfMJvdZI24kw+9YwWfWQ6CuHa651bB9XJYrkCEiKzROCYF/xRgt53PNlhq&#10;N/KZ7lVsRYJwKFFBF+NQShnqjiyGzA3EyWuctxiT9K3UHscEt0YWef4lLfacFjoc6Luj+lb9WQXy&#10;Uh3GVWV87n6L5mR+jueGnFIfi2m/BhFpiu/wq33UCooCnl/SD5D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E59PBAAAA2wAAAA8AAAAAAAAAAAAAAAAAmAIAAGRycy9kb3du&#10;cmV2LnhtbFBLBQYAAAAABAAEAPUAAACGAwAAAAA=&#10;" filled="f" stroked="f">
                  <v:textbox style="mso-fit-shape-to-text:t" inset="0,0,0,0">
                    <w:txbxContent>
                      <w:p w:rsidR="00ED2B9B" w:rsidRDefault="00ED2B9B">
                        <w:r>
                          <w:rPr>
                            <w:rFonts w:ascii="Calibri" w:hAnsi="Calibri" w:cs="Calibri"/>
                            <w:color w:val="000000"/>
                          </w:rPr>
                          <w:t>OBTYPNO</w:t>
                        </w:r>
                      </w:p>
                    </w:txbxContent>
                  </v:textbox>
                </v:rect>
                <v:rect id="Rectangle 196" o:spid="_x0000_s1309" style="position:absolute;left:27355;top:1981;width:2686;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ES8EA&#10;AADbAAAADwAAAGRycy9kb3ducmV2LnhtbESPzYoCMRCE74LvEFrYm2acgyuzRhFBUNmL4z5AM+n5&#10;waQzJNEZ394sLOyxqKqvqM1utEY8yYfOsYLlIgNBXDndcaPg53acr0GEiKzROCYFLwqw204nGyy0&#10;G/hKzzI2IkE4FKigjbEvpAxVSxbDwvXEyaudtxiT9I3UHocEt0bmWbaSFjtOCy32dGipupcPq0De&#10;yuOwLo3P3CWvv835dK3JKfUxG/dfICKN8T/81z5pBfkn/H5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zREvBAAAA2wAAAA8AAAAAAAAAAAAAAAAAmAIAAGRycy9kb3du&#10;cmV2LnhtbFBLBQYAAAAABAAEAPUAAACGAwAAAAA=&#10;" filled="f" stroked="f">
                  <v:textbox style="mso-fit-shape-to-text:t" inset="0,0,0,0">
                    <w:txbxContent>
                      <w:p w:rsidR="00ED2B9B" w:rsidRDefault="00ED2B9B">
                        <w:r>
                          <w:rPr>
                            <w:rFonts w:ascii="Calibri" w:hAnsi="Calibri" w:cs="Calibri"/>
                            <w:color w:val="000000"/>
                          </w:rPr>
                          <w:t>HTYP</w:t>
                        </w:r>
                      </w:p>
                    </w:txbxContent>
                  </v:textbox>
                </v:rect>
                <v:rect id="Rectangle 197" o:spid="_x0000_s1310" style="position:absolute;left:33451;top:1981;width:2686;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QOb4A&#10;AADbAAAADwAAAGRycy9kb3ducmV2LnhtbERPS2rDMBDdB3oHMYHuYjleFONYCSEQSEs3cXqAwRp/&#10;iDQykmq7t68WhS4f71+fVmvETD6MjhXssxwEcev0yL2Cr8d1V4IIEVmjcUwKfijA6fiyqbHSbuE7&#10;zU3sRQrhUKGCIcapkjK0A1kMmZuIE9c5bzEm6HupPS4p3BpZ5PmbtDhyahhwostA7bP5tgrko7ku&#10;ZWN87j6K7tO83+4dOaVet+v5ACLSGv/Ff+6bVlCks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Qs0Dm+AAAA2wAAAA8AAAAAAAAAAAAAAAAAmAIAAGRycy9kb3ducmV2&#10;LnhtbFBLBQYAAAAABAAEAPUAAACDAwAAAAA=&#10;" filled="f" stroked="f">
                  <v:textbox style="mso-fit-shape-to-text:t" inset="0,0,0,0">
                    <w:txbxContent>
                      <w:p w:rsidR="00ED2B9B" w:rsidRDefault="00ED2B9B">
                        <w:r>
                          <w:rPr>
                            <w:rFonts w:ascii="Calibri" w:hAnsi="Calibri" w:cs="Calibri"/>
                            <w:color w:val="000000"/>
                          </w:rPr>
                          <w:t>FRAC</w:t>
                        </w:r>
                      </w:p>
                    </w:txbxContent>
                  </v:textbox>
                </v:rect>
                <v:rect id="Rectangle 198" o:spid="_x0000_s1311" style="position:absolute;left:40462;top:1981;width:1797;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1xDsEA&#10;AADbAAAADwAAAGRycy9kb3ducmV2LnhtbESP3YrCMBSE7wXfIRxh7zS1wi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dcQ7BAAAA2wAAAA8AAAAAAAAAAAAAAAAAmAIAAGRycy9kb3du&#10;cmV2LnhtbFBLBQYAAAAABAAEAPUAAACGAwAAAAA=&#10;" filled="f" stroked="f">
                  <v:textbox style="mso-fit-shape-to-text:t" inset="0,0,0,0">
                    <w:txbxContent>
                      <w:p w:rsidR="00ED2B9B" w:rsidRDefault="00ED2B9B">
                        <w:r>
                          <w:rPr>
                            <w:rFonts w:ascii="Calibri" w:hAnsi="Calibri" w:cs="Calibri"/>
                            <w:color w:val="000000"/>
                          </w:rPr>
                          <w:t>IDR</w:t>
                        </w:r>
                      </w:p>
                    </w:txbxContent>
                  </v:textbox>
                </v:rect>
                <v:rect id="Rectangle 199" o:spid="_x0000_s1312" style="position:absolute;left:304;top:3810;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HUlcAA&#10;AADbAAAADwAAAGRycy9kb3ducmV2LnhtbESPzYoCMRCE7wu+Q2jB25pRYZ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HUlcAAAADbAAAADwAAAAAAAAAAAAAAAACYAgAAZHJzL2Rvd25y&#10;ZXYueG1sUEsFBgAAAAAEAAQA9QAAAIUDAAAAAA==&#10;" filled="f" stroked="f">
                  <v:textbox style="mso-fit-shape-to-text:t" inset="0,0,0,0">
                    <w:txbxContent>
                      <w:p w:rsidR="00ED2B9B" w:rsidRDefault="00ED2B9B">
                        <w:r>
                          <w:rPr>
                            <w:rFonts w:ascii="Calibri" w:hAnsi="Calibri" w:cs="Calibri"/>
                            <w:color w:val="000000"/>
                          </w:rPr>
                          <w:t>1</w:t>
                        </w:r>
                      </w:p>
                    </w:txbxContent>
                  </v:textbox>
                </v:rect>
                <v:rect id="Rectangle 200" o:spid="_x0000_s1313" style="position:absolute;left:6400;top:3810;width:2426;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3DcAA&#10;AADbAAAADwAAAGRycy9kb3ducmV2LnhtbESPzYoCMRCE7wu+Q2jB25pRQW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3DcAAAADbAAAADwAAAAAAAAAAAAAAAACYAgAAZHJzL2Rvd25y&#10;ZXYueG1sUEsFBgAAAAAEAAQA9QAAAIUDAAAAAA==&#10;" filled="f" stroked="f">
                  <v:textbox style="mso-fit-shape-to-text:t" inset="0,0,0,0">
                    <w:txbxContent>
                      <w:p w:rsidR="00ED2B9B" w:rsidRDefault="00ED2B9B">
                        <w:r>
                          <w:rPr>
                            <w:rFonts w:ascii="Calibri" w:hAnsi="Calibri" w:cs="Calibri"/>
                            <w:color w:val="000000"/>
                          </w:rPr>
                          <w:t>hru1</w:t>
                        </w:r>
                      </w:p>
                    </w:txbxContent>
                  </v:textbox>
                </v:rect>
                <v:rect id="Rectangle 201" o:spid="_x0000_s1314" style="position:absolute;left:12496;top:3810;width:177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jf8EA&#10;AADbAAAADwAAAGRycy9kb3ducmV2LnhtbESPzYoCMRCE7wu+Q2jB25pRYd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543/BAAAA2wAAAA8AAAAAAAAAAAAAAAAAmAIAAGRycy9kb3du&#10;cmV2LnhtbFBLBQYAAAAABAAEAPUAAACGAwAAAAA=&#10;" filled="f" stroked="f">
                  <v:textbox style="mso-fit-shape-to-text:t" inset="0,0,0,0">
                    <w:txbxContent>
                      <w:p w:rsidR="00ED2B9B" w:rsidRDefault="00ED2B9B">
                        <w:proofErr w:type="gramStart"/>
                        <w:r>
                          <w:rPr>
                            <w:rFonts w:ascii="Calibri" w:hAnsi="Calibri" w:cs="Calibri"/>
                            <w:color w:val="000000"/>
                          </w:rPr>
                          <w:t>hru</w:t>
                        </w:r>
                        <w:proofErr w:type="gramEnd"/>
                      </w:p>
                    </w:txbxContent>
                  </v:textbox>
                </v:rect>
                <v:rect id="Rectangle 202" o:spid="_x0000_s1315" style="position:absolute;left:23469;top:3810;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U5n78A&#10;AADbAAAADwAAAGRycy9kb3ducmV2LnhtbERPS2rDMBDdF3IHMYXsarkm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hTmfvwAAANsAAAAPAAAAAAAAAAAAAAAAAJgCAABkcnMvZG93bnJl&#10;di54bWxQSwUGAAAAAAQABAD1AAAAhAMAAAAA&#10;" filled="f" stroked="f">
                  <v:textbox style="mso-fit-shape-to-text:t" inset="0,0,0,0">
                    <w:txbxContent>
                      <w:p w:rsidR="00ED2B9B" w:rsidRDefault="00ED2B9B">
                        <w:r>
                          <w:rPr>
                            <w:rFonts w:ascii="Calibri" w:hAnsi="Calibri" w:cs="Calibri"/>
                            <w:color w:val="000000"/>
                          </w:rPr>
                          <w:t>1</w:t>
                        </w:r>
                      </w:p>
                    </w:txbxContent>
                  </v:textbox>
                </v:rect>
                <v:rect id="Rectangle 203" o:spid="_x0000_s1316" style="position:absolute;left:24688;top:3810;width:152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AEcMAA&#10;AADbAAAADwAAAGRycy9kb3ducmV2LnhtbESPzYoCMRCE7wu+Q2jB25pRRG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AEcMAAAADbAAAADwAAAAAAAAAAAAAAAACYAgAAZHJzL2Rvd25y&#10;ZXYueG1sUEsFBgAAAAAEAAQA9QAAAIUDAAAAAA==&#10;" filled="f" stroked="f">
                  <v:textbox style="mso-fit-shape-to-text:t" inset="0,0,0,0">
                    <w:txbxContent>
                      <w:p w:rsidR="00ED2B9B" w:rsidRDefault="00ED2B9B">
                        <w:proofErr w:type="gramStart"/>
                        <w:r>
                          <w:rPr>
                            <w:rFonts w:ascii="Calibri" w:hAnsi="Calibri" w:cs="Calibri"/>
                            <w:color w:val="000000"/>
                          </w:rPr>
                          <w:t>tot</w:t>
                        </w:r>
                        <w:proofErr w:type="gramEnd"/>
                      </w:p>
                    </w:txbxContent>
                  </v:textbox>
                </v:rect>
                <v:rect id="Rectangle 204" o:spid="_x0000_s1317" style="position:absolute;left:33223;top:3810;width:2895;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yh68EA&#10;AADbAAAADwAAAGRycy9kb3ducmV2LnhtbESPzYoCMRCE74LvEFrwphlFdm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soevBAAAA2wAAAA8AAAAAAAAAAAAAAAAAmAIAAGRycy9kb3du&#10;cmV2LnhtbFBLBQYAAAAABAAEAPUAAACGAwAAAAA=&#10;" filled="f" stroked="f">
                  <v:textbox style="mso-fit-shape-to-text:t" inset="0,0,0,0">
                    <w:txbxContent>
                      <w:p w:rsidR="00ED2B9B" w:rsidRDefault="00ED2B9B">
                        <w:r>
                          <w:rPr>
                            <w:rFonts w:ascii="Calibri" w:hAnsi="Calibri" w:cs="Calibri"/>
                            <w:color w:val="000000"/>
                          </w:rPr>
                          <w:t>0.082</w:t>
                        </w:r>
                      </w:p>
                    </w:txbxContent>
                  </v:textbox>
                </v:rect>
                <v:rect id="Rectangle 205" o:spid="_x0000_s1318" style="position:absolute;left:41757;top:3810;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K2cAA&#10;AADbAAAADwAAAGRycy9kb3ducmV2LnhtbESPzYoCMRCE7wu+Q2jB25pR2E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AK2cAAAADbAAAADwAAAAAAAAAAAAAAAACYAgAAZHJzL2Rvd25y&#10;ZXYueG1sUEsFBgAAAAAEAAQA9QAAAIUDAAAAAA==&#10;" filled="f" stroked="f">
                  <v:textbox style="mso-fit-shape-to-text:t" inset="0,0,0,0">
                    <w:txbxContent>
                      <w:p w:rsidR="00ED2B9B" w:rsidRDefault="00ED2B9B">
                        <w:r>
                          <w:rPr>
                            <w:rFonts w:ascii="Calibri" w:hAnsi="Calibri" w:cs="Calibri"/>
                            <w:color w:val="000000"/>
                          </w:rPr>
                          <w:t>0</w:t>
                        </w:r>
                      </w:p>
                    </w:txbxContent>
                  </v:textbox>
                </v:rect>
                <v:rect id="Rectangle 206" o:spid="_x0000_s1319" style="position:absolute;left:304;top:5638;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4xNcEA&#10;AADbAAAADwAAAGRycy9kb3ducmV2LnhtbESPzYoCMRCE74LvEFrwphmVX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OMTXBAAAA2wAAAA8AAAAAAAAAAAAAAAAAmAIAAGRycy9kb3du&#10;cmV2LnhtbFBLBQYAAAAABAAEAPUAAACGAwAAAAA=&#10;" filled="f" stroked="f">
                  <v:textbox style="mso-fit-shape-to-text:t" inset="0,0,0,0">
                    <w:txbxContent>
                      <w:p w:rsidR="00ED2B9B" w:rsidRDefault="00ED2B9B">
                        <w:r>
                          <w:rPr>
                            <w:rFonts w:ascii="Calibri" w:hAnsi="Calibri" w:cs="Calibri"/>
                            <w:color w:val="000000"/>
                          </w:rPr>
                          <w:t>2</w:t>
                        </w:r>
                      </w:p>
                    </w:txbxContent>
                  </v:textbox>
                </v:rect>
                <v:rect id="Rectangle 207" o:spid="_x0000_s1320" style="position:absolute;left:6400;top:5638;width:2426;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mSrcAA&#10;AADbAAAADwAAAGRycy9kb3ducmV2LnhtbESPzYoCMRCE7wu+Q2jB25pRUG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vmSrcAAAADbAAAADwAAAAAAAAAAAAAAAACYAgAAZHJzL2Rvd25y&#10;ZXYueG1sUEsFBgAAAAAEAAQA9QAAAIUDAAAAAA==&#10;" filled="f" stroked="f">
                  <v:textbox style="mso-fit-shape-to-text:t" inset="0,0,0,0">
                    <w:txbxContent>
                      <w:p w:rsidR="00ED2B9B" w:rsidRDefault="00ED2B9B">
                        <w:r>
                          <w:rPr>
                            <w:rFonts w:ascii="Calibri" w:hAnsi="Calibri" w:cs="Calibri"/>
                            <w:color w:val="000000"/>
                          </w:rPr>
                          <w:t>hru2</w:t>
                        </w:r>
                      </w:p>
                    </w:txbxContent>
                  </v:textbox>
                </v:rect>
                <v:rect id="Rectangle 208" o:spid="_x0000_s1321" style="position:absolute;left:12496;top:5638;width:177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IzsEA&#10;AADbAAAADwAAAGRycy9kb3ducmV2LnhtbESPzYoCMRCE74LvEFrYm2acgyuzRhFBUNmL4z5AM+n5&#10;waQzJNEZ394sLOyxqKqvqM1utEY8yYfOsYLlIgNBXDndcaPg53acr0GEiKzROCYFLwqw204nGyy0&#10;G/hKzzI2IkE4FKigjbEvpAxVSxbDwvXEyaudtxiT9I3UHocEt0bmWbaSFjtOCy32dGipupcPq0De&#10;yuOwLo3P3CWvv835dK3JKfUxG/dfICKN8T/81z5pBZ85/H5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3yM7BAAAA2wAAAA8AAAAAAAAAAAAAAAAAmAIAAGRycy9kb3du&#10;cmV2LnhtbFBLBQYAAAAABAAEAPUAAACGAwAAAAA=&#10;" filled="f" stroked="f">
                  <v:textbox style="mso-fit-shape-to-text:t" inset="0,0,0,0">
                    <w:txbxContent>
                      <w:p w:rsidR="00ED2B9B" w:rsidRDefault="00ED2B9B">
                        <w:proofErr w:type="gramStart"/>
                        <w:r>
                          <w:rPr>
                            <w:rFonts w:ascii="Calibri" w:hAnsi="Calibri" w:cs="Calibri"/>
                            <w:color w:val="000000"/>
                          </w:rPr>
                          <w:t>hru</w:t>
                        </w:r>
                        <w:proofErr w:type="gramEnd"/>
                      </w:p>
                    </w:txbxContent>
                  </v:textbox>
                </v:rect>
                <v:rect id="Rectangle 209" o:spid="_x0000_s1322" style="position:absolute;left:23469;top:5638;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Nav8EA&#10;AADbAAAADwAAAGRycy9kb3ducmV2LnhtbESPzYoCMRCE7wu+Q2jB25rRg6ujUUQQVPbi6AM0k54f&#10;TDpDknVm394IC3ssquorarMbrBFP8qF1rGA2zUAQl063XCu4346fSxAhIms0jknBLwXYbUcfG8y1&#10;6/lKzyLWIkE45KigibHLpQxlQxbD1HXEyauctxiT9LXUHvsEt0bOs2whLbacFhrs6NBQ+Sh+rAJ5&#10;K479sjA+c5d59W3Op2tFTqnJeNivQUQa4n/4r33SCr5W8P6Sf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TWr/BAAAA2wAAAA8AAAAAAAAAAAAAAAAAmAIAAGRycy9kb3du&#10;cmV2LnhtbFBLBQYAAAAABAAEAPUAAACGAwAAAAA=&#10;" filled="f" stroked="f">
                  <v:textbox style="mso-fit-shape-to-text:t" inset="0,0,0,0">
                    <w:txbxContent>
                      <w:p w:rsidR="00ED2B9B" w:rsidRDefault="00ED2B9B">
                        <w:r>
                          <w:rPr>
                            <w:rFonts w:ascii="Calibri" w:hAnsi="Calibri" w:cs="Calibri"/>
                            <w:color w:val="000000"/>
                          </w:rPr>
                          <w:t>2</w:t>
                        </w:r>
                      </w:p>
                    </w:txbxContent>
                  </v:textbox>
                </v:rect>
                <v:rect id="Rectangle 210" o:spid="_x0000_s1323" style="position:absolute;left:24688;top:5638;width:1524;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AmnsEA&#10;AADbAAAADwAAAGRycy9kb3ducmV2LnhtbESP3YrCMBSE7xd8h3AE77apXkipRhFB0GVvrPsAh+b0&#10;B5OTkkTbffuNIOzlMDPfMNv9ZI14kg+9YwXLLAdBXDvdc6vg53b6LECEiKzROCYFvxRgv5t9bLHU&#10;buQrPavYigThUKKCLsahlDLUHVkMmRuIk9c4bzEm6VupPY4Jbo1c5flaWuw5LXQ40LGj+l49rAJ5&#10;q05jURmfu69V820u52tDTqnFfDpsQESa4n/43T5rBcUSXl/SD5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wJp7BAAAA2wAAAA8AAAAAAAAAAAAAAAAAmAIAAGRycy9kb3du&#10;cmV2LnhtbFBLBQYAAAAABAAEAPUAAACGAwAAAAA=&#10;" filled="f" stroked="f">
                  <v:textbox style="mso-fit-shape-to-text:t" inset="0,0,0,0">
                    <w:txbxContent>
                      <w:p w:rsidR="00ED2B9B" w:rsidRDefault="00ED2B9B">
                        <w:proofErr w:type="gramStart"/>
                        <w:r>
                          <w:rPr>
                            <w:rFonts w:ascii="Calibri" w:hAnsi="Calibri" w:cs="Calibri"/>
                            <w:color w:val="000000"/>
                          </w:rPr>
                          <w:t>tot</w:t>
                        </w:r>
                        <w:proofErr w:type="gramEnd"/>
                      </w:p>
                    </w:txbxContent>
                  </v:textbox>
                </v:rect>
                <v:rect id="Rectangle 211" o:spid="_x0000_s1324" style="position:absolute;left:33223;top:5638;width:2895;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6sAA&#10;AADbAAAADwAAAGRycy9kb3ducmV2LnhtbESPzYoCMRCE7wu+Q2hhb2tGDzLMGkUEQWUvjj5AM+n5&#10;YZPOkERnfHsjCB6LqvqKWm1Ga8SdfOgcK5jPMhDEldMdNwqul/1PDiJEZI3GMSl4UIDNevK1wkK7&#10;gc90L2MjEoRDgQraGPtCylC1ZDHMXE+cvNp5izFJ30jtcUhwa+Qiy5bSYsdpocWedi1V/+XNKpCX&#10;cj/kpfGZOy3qP3M8nGtySn1Px+0viEhj/ITf7YNWkC/h9SX9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m+6sAAAADbAAAADwAAAAAAAAAAAAAAAACYAgAAZHJzL2Rvd25y&#10;ZXYueG1sUEsFBgAAAAAEAAQA9QAAAIUDAAAAAA==&#10;" filled="f" stroked="f">
                  <v:textbox style="mso-fit-shape-to-text:t" inset="0,0,0,0">
                    <w:txbxContent>
                      <w:p w:rsidR="00ED2B9B" w:rsidRDefault="00ED2B9B">
                        <w:r>
                          <w:rPr>
                            <w:rFonts w:ascii="Calibri" w:hAnsi="Calibri" w:cs="Calibri"/>
                            <w:color w:val="000000"/>
                          </w:rPr>
                          <w:t>0.005</w:t>
                        </w:r>
                      </w:p>
                    </w:txbxContent>
                  </v:textbox>
                </v:rect>
                <v:rect id="Rectangle 212" o:spid="_x0000_s1325" style="position:absolute;left:41757;top:5638;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UbccEA&#10;AADbAAAADwAAAGRycy9kb3ducmV2LnhtbESPzYoCMRCE7wu+Q2jB25rRw+4w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VG3HBAAAA2wAAAA8AAAAAAAAAAAAAAAAAmAIAAGRycy9kb3du&#10;cmV2LnhtbFBLBQYAAAAABAAEAPUAAACGAwAAAAA=&#10;" filled="f" stroked="f">
                  <v:textbox style="mso-fit-shape-to-text:t" inset="0,0,0,0">
                    <w:txbxContent>
                      <w:p w:rsidR="00ED2B9B" w:rsidRDefault="00ED2B9B">
                        <w:r>
                          <w:rPr>
                            <w:rFonts w:ascii="Calibri" w:hAnsi="Calibri" w:cs="Calibri"/>
                            <w:color w:val="000000"/>
                          </w:rPr>
                          <w:t>0</w:t>
                        </w:r>
                      </w:p>
                    </w:txbxContent>
                  </v:textbox>
                </v:rect>
                <v:rect id="Rectangle 213" o:spid="_x0000_s1326" style="position:absolute;left:304;top:7467;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PA74A&#10;AADbAAAADwAAAGRycy9kb3ducmV2LnhtbERPy4rCMBTdC/5DuAPuNB0XUjpGGQYKHXFj9QMuze2D&#10;SW5KEm3n781CcHk47/1xtkY8yIfBsYLPTQaCuHF64E7B7VqucxAhIms0jknBPwU4HpaLPRbaTXyh&#10;Rx07kUI4FKigj3EspAxNTxbDxo3EiWudtxgT9J3UHqcUbo3cZtlOWhw4NfQ40k9PzV99twrktS6n&#10;vDY+c6dteza/1aUlp9TqY/7+AhFpjm/xy11pBXkam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JKjwO+AAAA2wAAAA8AAAAAAAAAAAAAAAAAmAIAAGRycy9kb3ducmV2&#10;LnhtbFBLBQYAAAAABAAEAPUAAACDAwAAAAA=&#10;" filled="f" stroked="f">
                  <v:textbox style="mso-fit-shape-to-text:t" inset="0,0,0,0">
                    <w:txbxContent>
                      <w:p w:rsidR="00ED2B9B" w:rsidRDefault="00ED2B9B">
                        <w:r>
                          <w:rPr>
                            <w:rFonts w:ascii="Calibri" w:hAnsi="Calibri" w:cs="Calibri"/>
                            <w:color w:val="000000"/>
                          </w:rPr>
                          <w:t>3</w:t>
                        </w:r>
                      </w:p>
                    </w:txbxContent>
                  </v:textbox>
                </v:rect>
                <v:rect id="Rectangle 214" o:spid="_x0000_s1327" style="position:absolute;left:6400;top:7467;width:2426;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qmMEA&#10;AADbAAAADwAAAGRycy9kb3ducmV2LnhtbESPzYoCMRCE7wu+Q2jB25rRwzI7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GKpjBAAAA2wAAAA8AAAAAAAAAAAAAAAAAmAIAAGRycy9kb3du&#10;cmV2LnhtbFBLBQYAAAAABAAEAPUAAACGAwAAAAA=&#10;" filled="f" stroked="f">
                  <v:textbox style="mso-fit-shape-to-text:t" inset="0,0,0,0">
                    <w:txbxContent>
                      <w:p w:rsidR="00ED2B9B" w:rsidRDefault="00ED2B9B">
                        <w:r>
                          <w:rPr>
                            <w:rFonts w:ascii="Calibri" w:hAnsi="Calibri" w:cs="Calibri"/>
                            <w:color w:val="000000"/>
                          </w:rPr>
                          <w:t>hru3</w:t>
                        </w:r>
                      </w:p>
                    </w:txbxContent>
                  </v:textbox>
                </v:rect>
                <v:rect id="Rectangle 215" o:spid="_x0000_s1328" style="position:absolute;left:12496;top:7467;width:177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V2L8A&#10;AADbAAAADwAAAGRycy9kb3ducmV2LnhtbERPS2rDMBDdF3IHMYXsarlehNS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5RXYvwAAANsAAAAPAAAAAAAAAAAAAAAAAJgCAABkcnMvZG93bnJl&#10;di54bWxQSwUGAAAAAAQABAD1AAAAhAMAAAAA&#10;" filled="f" stroked="f">
                  <v:textbox style="mso-fit-shape-to-text:t" inset="0,0,0,0">
                    <w:txbxContent>
                      <w:p w:rsidR="00ED2B9B" w:rsidRDefault="00ED2B9B">
                        <w:proofErr w:type="gramStart"/>
                        <w:r>
                          <w:rPr>
                            <w:rFonts w:ascii="Calibri" w:hAnsi="Calibri" w:cs="Calibri"/>
                            <w:color w:val="000000"/>
                          </w:rPr>
                          <w:t>hru</w:t>
                        </w:r>
                        <w:proofErr w:type="gramEnd"/>
                      </w:p>
                    </w:txbxContent>
                  </v:textbox>
                </v:rect>
                <v:rect id="Rectangle 216" o:spid="_x0000_s1329" style="position:absolute;left:23469;top:7467;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Lr8EA&#10;AADbAAAADwAAAGRycy9kb3ducmV2LnhtbESPzYoCMRCE7wu+Q2jB25pRYd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3i6/BAAAA2wAAAA8AAAAAAAAAAAAAAAAAmAIAAGRycy9kb3du&#10;cmV2LnhtbFBLBQYAAAAABAAEAPUAAACGAwAAAAA=&#10;" filled="f" stroked="f">
                  <v:textbox style="mso-fit-shape-to-text:t" inset="0,0,0,0">
                    <w:txbxContent>
                      <w:p w:rsidR="00ED2B9B" w:rsidRDefault="00ED2B9B">
                        <w:r>
                          <w:rPr>
                            <w:rFonts w:ascii="Calibri" w:hAnsi="Calibri" w:cs="Calibri"/>
                            <w:color w:val="000000"/>
                          </w:rPr>
                          <w:t>3</w:t>
                        </w:r>
                      </w:p>
                    </w:txbxContent>
                  </v:textbox>
                </v:rect>
                <v:rect id="Rectangle 217" o:spid="_x0000_s1330" style="position:absolute;left:24688;top:7467;width:1524;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4T28EA&#10;AADbAAAADwAAAGRycy9kb3ducmV2LnhtbESPzYoCMRCE7wu+Q2jB25pRZN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eE9vBAAAA2wAAAA8AAAAAAAAAAAAAAAAAmAIAAGRycy9kb3du&#10;cmV2LnhtbFBLBQYAAAAABAAEAPUAAACGAwAAAAA=&#10;" filled="f" stroked="f">
                  <v:textbox style="mso-fit-shape-to-text:t" inset="0,0,0,0">
                    <w:txbxContent>
                      <w:p w:rsidR="00ED2B9B" w:rsidRDefault="00ED2B9B">
                        <w:proofErr w:type="gramStart"/>
                        <w:r>
                          <w:rPr>
                            <w:rFonts w:ascii="Calibri" w:hAnsi="Calibri" w:cs="Calibri"/>
                            <w:color w:val="000000"/>
                          </w:rPr>
                          <w:t>tot</w:t>
                        </w:r>
                        <w:proofErr w:type="gramEnd"/>
                      </w:p>
                    </w:txbxContent>
                  </v:textbox>
                </v:rect>
                <v:rect id="Rectangle 218" o:spid="_x0000_s1331" style="position:absolute;left:33223;top:7467;width:2895;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AoN8AA&#10;AADbAAAADwAAAGRycy9kb3ducmV2LnhtbESPzYoCMRCE7wu+Q2jB25rRg7i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AoN8AAAADbAAAADwAAAAAAAAAAAAAAAACYAgAAZHJzL2Rvd25y&#10;ZXYueG1sUEsFBgAAAAAEAAQA9QAAAIUDAAAAAA==&#10;" filled="f" stroked="f">
                  <v:textbox style="mso-fit-shape-to-text:t" inset="0,0,0,0">
                    <w:txbxContent>
                      <w:p w:rsidR="00ED2B9B" w:rsidRDefault="00ED2B9B">
                        <w:r>
                          <w:rPr>
                            <w:rFonts w:ascii="Calibri" w:hAnsi="Calibri" w:cs="Calibri"/>
                            <w:color w:val="000000"/>
                          </w:rPr>
                          <w:t>0.478</w:t>
                        </w:r>
                      </w:p>
                    </w:txbxContent>
                  </v:textbox>
                </v:rect>
                <v:rect id="Rectangle 219" o:spid="_x0000_s1332" style="position:absolute;left:41757;top:7467;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NrMEA&#10;AADbAAAADwAAAGRycy9kb3ducmV2LnhtbESPzYoCMRCE7wu+Q2jB25rRg6ujUUQQVPbi6AM0k54f&#10;TDpDknVm394IC3ssquorarMbrBFP8qF1rGA2zUAQl063XCu4346fSxAhIms0jknBLwXYbUcfG8y1&#10;6/lKzyLWIkE45KigibHLpQxlQxbD1HXEyauctxiT9LXUHvsEt0bOs2whLbacFhrs6NBQ+Sh+rAJ5&#10;K479sjA+c5d59W3Op2tFTqnJeNivQUQa4n/4r33SClZf8P6Sf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MjazBAAAA2wAAAA8AAAAAAAAAAAAAAAAAmAIAAGRycy9kb3du&#10;cmV2LnhtbFBLBQYAAAAABAAEAPUAAACGAwAAAAA=&#10;" filled="f" stroked="f">
                  <v:textbox style="mso-fit-shape-to-text:t" inset="0,0,0,0">
                    <w:txbxContent>
                      <w:p w:rsidR="00ED2B9B" w:rsidRDefault="00ED2B9B">
                        <w:r>
                          <w:rPr>
                            <w:rFonts w:ascii="Calibri" w:hAnsi="Calibri" w:cs="Calibri"/>
                            <w:color w:val="000000"/>
                          </w:rPr>
                          <w:t>0</w:t>
                        </w:r>
                      </w:p>
                    </w:txbxContent>
                  </v:textbox>
                </v:rect>
                <v:rect id="Rectangle 220" o:spid="_x0000_s1333" style="position:absolute;left:304;top:9296;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MZ3r8A&#10;AADbAAAADwAAAGRycy9kb3ducmV2LnhtbERPS2rDMBDdF3IHMYXsarlehNSxEkohkIZu4uQAgzX+&#10;EGlkJMV2bx8tCl0+3r86LNaIiXwYHCt4z3IQxI3TA3cKbtfj2xZEiMgajWNS8EsBDvvVS4WldjNf&#10;aKpjJ1IIhxIV9DGOpZSh6cliyNxInLjWeYsxQd9J7XFO4dbIIs830uLAqaHHkb56au71wyqQ1/o4&#10;b2vjc3cu2h/zfbq05JRavy6fOxCRlvgv/nOftIKPNDZ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kxnevwAAANsAAAAPAAAAAAAAAAAAAAAAAJgCAABkcnMvZG93bnJl&#10;di54bWxQSwUGAAAAAAQABAD1AAAAhAMAAAAA&#10;" filled="f" stroked="f">
                  <v:textbox style="mso-fit-shape-to-text:t" inset="0,0,0,0">
                    <w:txbxContent>
                      <w:p w:rsidR="00ED2B9B" w:rsidRDefault="00ED2B9B">
                        <w:r>
                          <w:rPr>
                            <w:rFonts w:ascii="Calibri" w:hAnsi="Calibri" w:cs="Calibri"/>
                            <w:color w:val="000000"/>
                          </w:rPr>
                          <w:t>4</w:t>
                        </w:r>
                      </w:p>
                    </w:txbxContent>
                  </v:textbox>
                </v:rect>
                <v:rect id="Rectangle 221" o:spid="_x0000_s1334" style="position:absolute;left:6400;top:9296;width:2426;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cadb4A&#10;AADcAAAADwAAAGRycy9kb3ducmV2LnhtbERPzWoCMRC+F3yHMEJvNdFDkdUoIghavLj6AMNm9geT&#10;yZJEd/v2plDwNh/f76y3o7PiSSF2njXMZwoEceVNx42G2/XwtQQRE7JB65k0/FKE7WbyscbC+IEv&#10;9CxTI3IIxwI1tCn1hZSxaslhnPmeOHO1Dw5ThqGRJuCQw52VC6W+pcOOc0OLPe1bqu7lw2mQ1/Iw&#10;LEsblP9Z1Gd7Ol5q8lp/TsfdCkSiMb3F/+6jyfPVHP6eyR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dXGnW+AAAA3AAAAA8AAAAAAAAAAAAAAAAAmAIAAGRycy9kb3ducmV2&#10;LnhtbFBLBQYAAAAABAAEAPUAAACDAwAAAAA=&#10;" filled="f" stroked="f">
                  <v:textbox style="mso-fit-shape-to-text:t" inset="0,0,0,0">
                    <w:txbxContent>
                      <w:p w:rsidR="00ED2B9B" w:rsidRDefault="00ED2B9B">
                        <w:r>
                          <w:rPr>
                            <w:rFonts w:ascii="Calibri" w:hAnsi="Calibri" w:cs="Calibri"/>
                            <w:color w:val="000000"/>
                          </w:rPr>
                          <w:t>hru4</w:t>
                        </w:r>
                      </w:p>
                    </w:txbxContent>
                  </v:textbox>
                </v:rect>
                <v:rect id="Rectangle 222" o:spid="_x0000_s1335" style="position:absolute;left:12496;top:9296;width:177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LnEMIA&#10;AADcAAAADwAAAGRycy9kb3ducmV2LnhtbESP3WoCMRSE7wu+QziCdzWrUtHVKFIQbPHG1Qc4bM7+&#10;YHKyJKm7ffumIHg5zMw3zHY/WCMe5EPrWMFsmoEgLp1uuVZwux7fVyBCRNZoHJOCXwqw343etphr&#10;1/OFHkWsRYJwyFFBE2OXSxnKhiyGqeuIk1c5bzEm6WupPfYJbo2cZ9lSWmw5LTTY0WdD5b34sQrk&#10;tTj2q8L4zH3Pq7P5Ol0qckpNxsNhAyLSEF/hZ/ukFSz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oucQwgAAANwAAAAPAAAAAAAAAAAAAAAAAJgCAABkcnMvZG93&#10;bnJldi54bWxQSwUGAAAAAAQABAD1AAAAhwMAAAAA&#10;" filled="f" stroked="f">
                  <v:textbox style="mso-fit-shape-to-text:t" inset="0,0,0,0">
                    <w:txbxContent>
                      <w:p w:rsidR="00ED2B9B" w:rsidRDefault="00ED2B9B">
                        <w:proofErr w:type="gramStart"/>
                        <w:r>
                          <w:rPr>
                            <w:rFonts w:ascii="Calibri" w:hAnsi="Calibri" w:cs="Calibri"/>
                            <w:color w:val="000000"/>
                          </w:rPr>
                          <w:t>hru</w:t>
                        </w:r>
                        <w:proofErr w:type="gramEnd"/>
                      </w:p>
                    </w:txbxContent>
                  </v:textbox>
                </v:rect>
                <v:rect id="Rectangle 223" o:spid="_x0000_s1336" style="position:absolute;left:23469;top:9296;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5Z8IA&#10;AADcAAAADwAAAGRycy9kb3ducmV2LnhtbESPzYoCMRCE74LvEFrwphkVxB2NIoKgy14c9wGaSc8P&#10;Jp0hic749puFhT0WVfUVtTsM1ogX+dA6VrCYZyCIS6dbrhV838+zDYgQkTUax6TgTQEO+/Foh7l2&#10;Pd/oVcRaJAiHHBU0MXa5lKFsyGKYu444eZXzFmOSvpbaY5/g1shllq2lxZbTQoMdnRoqH8XTKpD3&#10;4txvCuMz97msvsz1cqvIKTWdDMctiEhD/A//tS9awepjD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cHln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4</w:t>
                        </w:r>
                      </w:p>
                    </w:txbxContent>
                  </v:textbox>
                </v:rect>
                <v:rect id="Rectangle 224" o:spid="_x0000_s1337" style="position:absolute;left:24688;top:9296;width:152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zc/MIA&#10;AADcAAAADwAAAGRycy9kb3ducmV2LnhtbESP3WoCMRSE7wu+QziCdzWrQtXVKFIQbPHG1Qc4bM7+&#10;YHKyJKm7ffumIHg5zMw3zHY/WCMe5EPrWMFsmoEgLp1uuVZwux7fVyBCRNZoHJOCXwqw343etphr&#10;1/OFHkWsRYJwyFFBE2OXSxnKhiyGqeuIk1c5bzEm6WupPfYJbo2cZ9mHtNhyWmiwo8+GynvxYxXI&#10;a3HsV4XxmfueV2fzdbpU5JSajIfDBkSkIb7Cz/ZJK1isl/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PNz8wgAAANwAAAAPAAAAAAAAAAAAAAAAAJgCAABkcnMvZG93&#10;bnJldi54bWxQSwUGAAAAAAQABAD1AAAAhwMAAAAA&#10;" filled="f" stroked="f">
                  <v:textbox style="mso-fit-shape-to-text:t" inset="0,0,0,0">
                    <w:txbxContent>
                      <w:p w:rsidR="00ED2B9B" w:rsidRDefault="00ED2B9B">
                        <w:proofErr w:type="gramStart"/>
                        <w:r>
                          <w:rPr>
                            <w:rFonts w:ascii="Calibri" w:hAnsi="Calibri" w:cs="Calibri"/>
                            <w:color w:val="000000"/>
                          </w:rPr>
                          <w:t>tot</w:t>
                        </w:r>
                        <w:proofErr w:type="gramEnd"/>
                      </w:p>
                    </w:txbxContent>
                  </v:textbox>
                </v:rect>
                <v:rect id="Rectangle 225" o:spid="_x0000_s1338" style="position:absolute;left:33223;top:9296;width:2895;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NIjr4A&#10;AADcAAAADwAAAGRycy9kb3ducmV2LnhtbERPy4rCMBTdC/5DuII7TUdBnI5RBkFQcWOdD7g0tw8m&#10;uSlJtPXvzUJweTjvzW6wRjzIh9axgq95BoK4dLrlWsHf7TBbgwgRWaNxTAqeFGC3HY82mGvX85Ue&#10;RaxFCuGQo4Imxi6XMpQNWQxz1xEnrnLeYkzQ11J77FO4NXKRZStpseXU0GBH+4bK/+JuFchbcejX&#10;hfGZOy+qizkdrxU5paaT4fcHRKQhfsRv91ErWH6ntelMOgJy+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OjSI6+AAAA3AAAAA8AAAAAAAAAAAAAAAAAmAIAAGRycy9kb3ducmV2&#10;LnhtbFBLBQYAAAAABAAEAPUAAACDAwAAAAA=&#10;" filled="f" stroked="f">
                  <v:textbox style="mso-fit-shape-to-text:t" inset="0,0,0,0">
                    <w:txbxContent>
                      <w:p w:rsidR="00ED2B9B" w:rsidRDefault="00ED2B9B">
                        <w:r>
                          <w:rPr>
                            <w:rFonts w:ascii="Calibri" w:hAnsi="Calibri" w:cs="Calibri"/>
                            <w:color w:val="000000"/>
                          </w:rPr>
                          <w:t>0.003</w:t>
                        </w:r>
                      </w:p>
                    </w:txbxContent>
                  </v:textbox>
                </v:rect>
                <v:rect id="Rectangle 226" o:spid="_x0000_s1339" style="position:absolute;left:41757;top:9296;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tFcIA&#10;AADcAAAADwAAAGRycy9kb3ducmV2LnhtbESPzYoCMRCE74LvEFrwphkVFp01igiCLl4c9wGaSc8P&#10;Jp0hyTqzb28WhD0WVfUVtd0P1ogn+dA6VrCYZyCIS6dbrhV830+zNYgQkTUax6TglwLsd+PRFnPt&#10;er7Rs4i1SBAOOSpoYuxyKUPZkMUwdx1x8irnLcYkfS21xz7BrZHLLPuQFltOCw12dGyofBQ/VoG8&#10;F6d+XRifua9ldTWX860ip9R0Mhw+QUQa4n/43T5rBavNB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7+0V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0</w:t>
                        </w:r>
                      </w:p>
                    </w:txbxContent>
                  </v:textbox>
                </v:rect>
                <v:rect id="Rectangle 227" o:spid="_x0000_s1340" style="position:absolute;left:304;top:11125;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Ucar4A&#10;AADcAAAADwAAAGRycy9kb3ducmV2LnhtbERPy2oCMRTdC/5DuEJ3miilyGgUEQRb3Dj6AZfJnQcm&#10;N0MSnenfNwuhy8N5b/ejs+JFIXaeNSwXCgRx5U3HjYb77TRfg4gJ2aD1TBp+KcJ+N51ssTB+4Cu9&#10;ytSIHMKxQA1tSn0hZaxachgXvifOXO2Dw5RhaKQJOORwZ+VKqS/psOPc0GJPx5aqR/l0GuStPA3r&#10;0gblf1b1xX6frzV5rT9m42EDItGY/sVv99lo+FR5fj6Tj4Dc/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V1HGq+AAAA3AAAAA8AAAAAAAAAAAAAAAAAmAIAAGRycy9kb3ducmV2&#10;LnhtbFBLBQYAAAAABAAEAPUAAACDAwAAAAA=&#10;" filled="f" stroked="f">
                  <v:textbox style="mso-fit-shape-to-text:t" inset="0,0,0,0">
                    <w:txbxContent>
                      <w:p w:rsidR="00ED2B9B" w:rsidRDefault="00ED2B9B">
                        <w:r>
                          <w:rPr>
                            <w:rFonts w:ascii="Calibri" w:hAnsi="Calibri" w:cs="Calibri"/>
                            <w:color w:val="000000"/>
                          </w:rPr>
                          <w:t>5</w:t>
                        </w:r>
                      </w:p>
                    </w:txbxContent>
                  </v:textbox>
                </v:rect>
                <v:rect id="Rectangle 228" o:spid="_x0000_s1341" style="position:absolute;left:6400;top:11125;width:2426;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m58cIA&#10;AADcAAAADwAAAGRycy9kb3ducmV2LnhtbESPzWrDMBCE74G+g9hCb4nkEEpwo5gQCKShlzh5gMVa&#10;/1BpZSQ1dt++KhR6HGbmG2ZXzc6KB4U4eNZQrBQI4sabgTsN99tpuQURE7JB65k0fFOEav+02GFp&#10;/MRXetSpExnCsUQNfUpjKWVsenIYV34kzl7rg8OUZeikCThluLNyrdSrdDhwXuhxpGNPzWf95TTI&#10;W32atrUNyl/W7Yd9P19b8lq/PM+HNxCJ5vQf/mufjYaNKuD3TD4C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Obnx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hru5</w:t>
                        </w:r>
                      </w:p>
                    </w:txbxContent>
                  </v:textbox>
                </v:rect>
                <v:rect id="Rectangle 229" o:spid="_x0000_s1342" style="position:absolute;left:12496;top:11125;width:177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snhsIA&#10;AADcAAAADwAAAGRycy9kb3ducmV2LnhtbESP3WoCMRSE74W+QziF3mnSRURWo0hBsNIbVx/gsDn7&#10;g8nJkqTu9u2bQsHLYWa+Ybb7yVnxoBB7zxreFwoEce1Nz62G2/U4X4OICdmg9UwafijCfvcy22Jp&#10;/MgXelSpFRnCsUQNXUpDKWWsO3IYF34gzl7jg8OUZWilCThmuLOyUGolHfacFzoc6KOj+l59Ow3y&#10;Wh3HdWWD8uei+bKfp0tDXuu31+mwAZFoSs/wf/tkNCxVAX9n8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6yeGwgAAANwAAAAPAAAAAAAAAAAAAAAAAJgCAABkcnMvZG93&#10;bnJldi54bWxQSwUGAAAAAAQABAD1AAAAhwMAAAAA&#10;" filled="f" stroked="f">
                  <v:textbox style="mso-fit-shape-to-text:t" inset="0,0,0,0">
                    <w:txbxContent>
                      <w:p w:rsidR="00ED2B9B" w:rsidRDefault="00ED2B9B">
                        <w:proofErr w:type="gramStart"/>
                        <w:r>
                          <w:rPr>
                            <w:rFonts w:ascii="Calibri" w:hAnsi="Calibri" w:cs="Calibri"/>
                            <w:color w:val="000000"/>
                          </w:rPr>
                          <w:t>hru</w:t>
                        </w:r>
                        <w:proofErr w:type="gramEnd"/>
                      </w:p>
                    </w:txbxContent>
                  </v:textbox>
                </v:rect>
                <v:rect id="Rectangle 230" o:spid="_x0000_s1343" style="position:absolute;left:23469;top:11125;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eCHcIA&#10;AADcAAAADwAAAGRycy9kb3ducmV2LnhtbESP3WoCMRSE74W+QziF3mmilSJbo4ggWPHG1Qc4bM7+&#10;0ORkSaK7fXtTKPRymJlvmPV2dFY8KMTOs4b5TIEgrrzpuNFwux6mKxAxIRu0nknDD0XYbl4mayyM&#10;H/hCjzI1IkM4FqihTakvpIxVSw7jzPfE2at9cJiyDI00AYcMd1YulPqQDjvOCy32tG+p+i7vToO8&#10;lodhVdqg/GlRn+3X8VKT1/rtddx9gkg0pv/wX/toNCzVO/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p4Id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5</w:t>
                        </w:r>
                      </w:p>
                    </w:txbxContent>
                  </v:textbox>
                </v:rect>
                <v:rect id="Rectangle 231" o:spid="_x0000_s1344" style="position:absolute;left:24688;top:11125;width:152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aacEA&#10;AADcAAAADwAAAGRycy9kb3ducmV2LnhtbESP3WoCMRSE74W+QzhC7zRRRGRrFBEEK71x9QEOm7M/&#10;NDlZktTdvr0pFLwcZuYbZrsfnRUPCrHzrGExVyCIK286bjTcb6fZBkRMyAatZ9LwSxH2u7fJFgvj&#10;B77So0yNyBCOBWpoU+oLKWPVksM49z1x9mofHKYsQyNNwCHDnZVLpdbSYcd5ocWeji1V3+WP0yBv&#10;5WnYlDYof1nWX/bzfK3Ja/0+HQ8fIBKN6RX+b5+NhpVawd+ZfATk7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OGmnBAAAA3AAAAA8AAAAAAAAAAAAAAAAAmAIAAGRycy9kb3du&#10;cmV2LnhtbFBLBQYAAAAABAAEAPUAAACGAwAAAAA=&#10;" filled="f" stroked="f">
                  <v:textbox style="mso-fit-shape-to-text:t" inset="0,0,0,0">
                    <w:txbxContent>
                      <w:p w:rsidR="00ED2B9B" w:rsidRDefault="00ED2B9B">
                        <w:proofErr w:type="gramStart"/>
                        <w:r>
                          <w:rPr>
                            <w:rFonts w:ascii="Calibri" w:hAnsi="Calibri" w:cs="Calibri"/>
                            <w:color w:val="000000"/>
                          </w:rPr>
                          <w:t>tot</w:t>
                        </w:r>
                        <w:proofErr w:type="gramEnd"/>
                      </w:p>
                    </w:txbxContent>
                  </v:textbox>
                </v:rect>
                <v:rect id="Rectangle 232" o:spid="_x0000_s1345" style="position:absolute;left:33223;top:11125;width:2895;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K/8sIA&#10;AADcAAAADwAAAGRycy9kb3ducmV2LnhtbESP3WoCMRSE74W+QziF3mmi1CJbo4ggWPHG1Qc4bM7+&#10;0ORkSaK7fXtTKPRymJlvmPV2dFY8KMTOs4b5TIEgrrzpuNFwux6mKxAxIRu0nknDD0XYbl4mayyM&#10;H/hCjzI1IkM4FqihTakvpIxVSw7jzPfE2at9cJiyDI00AYcMd1YulPqQDjvOCy32tG+p+i7vToO8&#10;lodhVdqg/GlRn+3X8VKT1/rtddx9gkg0pv/wX/toNLyrJf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Ar/y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0.016</w:t>
                        </w:r>
                      </w:p>
                    </w:txbxContent>
                  </v:textbox>
                </v:rect>
                <v:rect id="Rectangle 233" o:spid="_x0000_s1346" style="position:absolute;left:41757;top:11125;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hhcEA&#10;AADcAAAADwAAAGRycy9kb3ducmV2LnhtbESP3WoCMRSE74W+QzhC7zRRisjWKCIIVnrj6gMcNmd/&#10;aHKyJKm7fXtTELwcZuYbZrMbnRV3CrHzrGExVyCIK286bjTcrsfZGkRMyAatZ9LwRxF227fJBgvj&#10;B77QvUyNyBCOBWpoU+oLKWPVksM49z1x9mofHKYsQyNNwCHDnZVLpVbSYcd5ocWeDi1VP+Wv0yCv&#10;5XFYlzYof17W3/brdKnJa/0+HfefIBKN6RV+tk9Gw4dawf+Zf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QIYXBAAAA3AAAAA8AAAAAAAAAAAAAAAAAmAIAAGRycy9kb3du&#10;cmV2LnhtbFBLBQYAAAAABAAEAPUAAACGAwAAAAA=&#10;" filled="f" stroked="f">
                  <v:textbox style="mso-fit-shape-to-text:t" inset="0,0,0,0">
                    <w:txbxContent>
                      <w:p w:rsidR="00ED2B9B" w:rsidRDefault="00ED2B9B">
                        <w:r>
                          <w:rPr>
                            <w:rFonts w:ascii="Calibri" w:hAnsi="Calibri" w:cs="Calibri"/>
                            <w:color w:val="000000"/>
                          </w:rPr>
                          <w:t>0</w:t>
                        </w:r>
                      </w:p>
                    </w:txbxContent>
                  </v:textbox>
                </v:rect>
                <v:rect id="Rectangle 234" o:spid="_x0000_s1347" style="position:absolute;left:304;top:12954;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yEHsIA&#10;AADcAAAADwAAAGRycy9kb3ducmV2LnhtbESP3WoCMRSE74W+QziF3mmiFCtbo4ggWPHG1Qc4bM7+&#10;0ORkSaK7fXtTKPRymJlvmPV2dFY8KMTOs4b5TIEgrrzpuNFwux6mKxAxIRu0nknDD0XYbl4mayyM&#10;H/hCjzI1IkM4FqihTakvpIxVSw7jzPfE2at9cJiyDI00AYcMd1YulFpKhx3nhRZ72rdUfZd3p0Fe&#10;y8OwKm1Q/rSoz/breKnJa/32Ou4+QSQa03/4r300Gt7VB/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nIQe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6</w:t>
                        </w:r>
                      </w:p>
                    </w:txbxContent>
                  </v:textbox>
                </v:rect>
                <v:rect id="Rectangle 235" o:spid="_x0000_s1348" style="position:absolute;left:6400;top:12954;width:2426;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QbL4A&#10;AADcAAAADwAAAGRycy9kb3ducmV2LnhtbERPy2oCMRTdC/5DuEJ3miilyGgUEQRb3Dj6AZfJnQcm&#10;N0MSnenfNwuhy8N5b/ejs+JFIXaeNSwXCgRx5U3HjYb77TRfg4gJ2aD1TBp+KcJ+N51ssTB+4Cu9&#10;ytSIHMKxQA1tSn0hZaxachgXvifOXO2Dw5RhaKQJOORwZ+VKqS/psOPc0GJPx5aqR/l0GuStPA3r&#10;0gblf1b1xX6frzV5rT9m42EDItGY/sVv99lo+FR5bT6Tj4Dc/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sDEGy+AAAA3AAAAA8AAAAAAAAAAAAAAAAAmAIAAGRycy9kb3ducmV2&#10;LnhtbFBLBQYAAAAABAAEAPUAAACDAwAAAAA=&#10;" filled="f" stroked="f">
                  <v:textbox style="mso-fit-shape-to-text:t" inset="0,0,0,0">
                    <w:txbxContent>
                      <w:p w:rsidR="00ED2B9B" w:rsidRDefault="00ED2B9B">
                        <w:r>
                          <w:rPr>
                            <w:rFonts w:ascii="Calibri" w:hAnsi="Calibri" w:cs="Calibri"/>
                            <w:color w:val="000000"/>
                          </w:rPr>
                          <w:t>hru6</w:t>
                        </w:r>
                      </w:p>
                    </w:txbxContent>
                  </v:textbox>
                </v:rect>
                <v:rect id="Rectangle 236" o:spid="_x0000_s1349" style="position:absolute;left:12496;top:12954;width:177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198IA&#10;AADcAAAADwAAAGRycy9kb3ducmV2LnhtbESP3WoCMRSE74W+QzgF7zSpFLFbo0hBsNIbVx/gsDn7&#10;g8nJkqTu9u2NUPBymJlvmPV2dFbcKMTOs4a3uQJBXHnTcaPhct7PViBiQjZoPZOGP4qw3bxM1lgY&#10;P/CJbmVqRIZwLFBDm1JfSBmrlhzGue+Js1f74DBlGRppAg4Z7qxcKLWUDjvOCy329NVSdS1/nQZ5&#10;LvfDqrRB+eOi/rHfh1NNXuvp67j7BJFoTM/wf/tgNLyrD3icyUd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T7X3wgAAANwAAAAPAAAAAAAAAAAAAAAAAJgCAABkcnMvZG93&#10;bnJldi54bWxQSwUGAAAAAAQABAD1AAAAhwMAAAAA&#10;" filled="f" stroked="f">
                  <v:textbox style="mso-fit-shape-to-text:t" inset="0,0,0,0">
                    <w:txbxContent>
                      <w:p w:rsidR="00ED2B9B" w:rsidRDefault="00ED2B9B">
                        <w:proofErr w:type="gramStart"/>
                        <w:r>
                          <w:rPr>
                            <w:rFonts w:ascii="Calibri" w:hAnsi="Calibri" w:cs="Calibri"/>
                            <w:color w:val="000000"/>
                          </w:rPr>
                          <w:t>hru</w:t>
                        </w:r>
                        <w:proofErr w:type="gramEnd"/>
                      </w:p>
                    </w:txbxContent>
                  </v:textbox>
                </v:rect>
                <v:rect id="Rectangle 237" o:spid="_x0000_s1350" style="position:absolute;left:23469;top:12954;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yKt8AA&#10;AADcAAAADwAAAGRycy9kb3ducmV2LnhtbERPS2rDMBDdF3IHMYHsGjkhFONGNiUQSEs2sXuAwRp/&#10;qDQykhK7t68WgS4f73+sFmvEg3wYHSvYbTMQxK3TI/cKvpvzaw4iRGSNxjEp+KUAVbl6OWKh3cw3&#10;etSxFymEQ4EKhhinQsrQDmQxbN1EnLjOeYsxQd9L7XFO4dbIfZa9SYsjp4YBJzoN1P7Ud6tANvV5&#10;zmvjM/e1767m83LryCm1WS8f7yAiLfFf/HRftILDLs1PZ9IRkO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KyKt8AAAADcAAAADwAAAAAAAAAAAAAAAACYAgAAZHJzL2Rvd25y&#10;ZXYueG1sUEsFBgAAAAAEAAQA9QAAAIUDAAAAAA==&#10;" filled="f" stroked="f">
                  <v:textbox style="mso-fit-shape-to-text:t" inset="0,0,0,0">
                    <w:txbxContent>
                      <w:p w:rsidR="00ED2B9B" w:rsidRDefault="00ED2B9B">
                        <w:r>
                          <w:rPr>
                            <w:rFonts w:ascii="Calibri" w:hAnsi="Calibri" w:cs="Calibri"/>
                            <w:color w:val="000000"/>
                          </w:rPr>
                          <w:t>6</w:t>
                        </w:r>
                      </w:p>
                    </w:txbxContent>
                  </v:textbox>
                </v:rect>
                <v:rect id="Rectangle 238" o:spid="_x0000_s1351" style="position:absolute;left:24688;top:12954;width:152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vLMEA&#10;AADcAAAADwAAAGRycy9kb3ducmV2LnhtbESP3YrCMBSE7xd8h3AE79a0IotUo4gguLI3Vh/g0Jz+&#10;YHJSkqytb2+Ehb0cZuYbZrMbrREP8qFzrCCfZyCIK6c7bhTcrsfPFYgQkTUax6TgSQF228nHBgvt&#10;Br7Qo4yNSBAOBSpoY+wLKUPVksUwdz1x8mrnLcYkfSO1xyHBrZGLLPuSFjtOCy32dGipupe/VoG8&#10;lsdhVRqfufOi/jHfp0tNTqnZdNyvQUQa43/4r33SCpZ5Du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LyzBAAAA3AAAAA8AAAAAAAAAAAAAAAAAmAIAAGRycy9kb3du&#10;cmV2LnhtbFBLBQYAAAAABAAEAPUAAACGAwAAAAA=&#10;" filled="f" stroked="f">
                  <v:textbox style="mso-fit-shape-to-text:t" inset="0,0,0,0">
                    <w:txbxContent>
                      <w:p w:rsidR="00ED2B9B" w:rsidRDefault="00ED2B9B">
                        <w:proofErr w:type="gramStart"/>
                        <w:r>
                          <w:rPr>
                            <w:rFonts w:ascii="Calibri" w:hAnsi="Calibri" w:cs="Calibri"/>
                            <w:color w:val="000000"/>
                          </w:rPr>
                          <w:t>tot</w:t>
                        </w:r>
                        <w:proofErr w:type="gramEnd"/>
                      </w:p>
                    </w:txbxContent>
                  </v:textbox>
                </v:rect>
                <v:rect id="Rectangle 239" o:spid="_x0000_s1352" style="position:absolute;left:33223;top:12954;width:2895;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KxW8EA&#10;AADcAAAADwAAAGRycy9kb3ducmV2LnhtbESP3YrCMBSE7xd8h3AE79bUIot0jbIsCCreWH2AQ3P6&#10;wyYnJYm2vr0RhL0cZuYbZr0drRF38qFzrGAxz0AQV0533Ci4XnafKxAhIms0jknBgwJsN5OPNRba&#10;DXymexkbkSAcClTQxtgXUoaqJYth7nri5NXOW4xJ+kZqj0OCWyPzLPuSFjtOCy329NtS9VferAJ5&#10;KXfDqjQ+c8e8PpnD/lyTU2o2HX++QUQa43/43d5rBctFDq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ysVvBAAAA3AAAAA8AAAAAAAAAAAAAAAAAmAIAAGRycy9kb3du&#10;cmV2LnhtbFBLBQYAAAAABAAEAPUAAACGAwAAAAA=&#10;" filled="f" stroked="f">
                  <v:textbox style="mso-fit-shape-to-text:t" inset="0,0,0,0">
                    <w:txbxContent>
                      <w:p w:rsidR="00ED2B9B" w:rsidRDefault="00ED2B9B">
                        <w:r>
                          <w:rPr>
                            <w:rFonts w:ascii="Calibri" w:hAnsi="Calibri" w:cs="Calibri"/>
                            <w:color w:val="000000"/>
                          </w:rPr>
                          <w:t>0.011</w:t>
                        </w:r>
                      </w:p>
                    </w:txbxContent>
                  </v:textbox>
                </v:rect>
                <v:rect id="Rectangle 240" o:spid="_x0000_s1353" style="position:absolute;left:41757;top:12954;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4UwMIA&#10;AADcAAAADwAAAGRycy9kb3ducmV2LnhtbESPzYoCMRCE74LvEFrwphl/WGQ0igiCu3hx9AGaSc8P&#10;Jp0hic7s228WFvZYVNVX1O4wWCPe5EPrWMFinoEgLp1uuVbwuJ9nGxAhIms0jknBNwU47MejHeba&#10;9XyjdxFrkSAcclTQxNjlUoayIYth7jri5FXOW4xJ+lpqj32CWyOXWfYhLbacFhrs6NRQ+SxeVoG8&#10;F+d+Uxifua9ldTWfl1tFTqnpZDhuQUQa4n/4r33RCtaLFfyeSUdA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fhTA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0</w:t>
                        </w:r>
                      </w:p>
                    </w:txbxContent>
                  </v:textbox>
                </v:rect>
                <v:line id="Line 241" o:spid="_x0000_s1354" style="position:absolute;visibility:visible;mso-wrap-style:square" from="0,0" to="426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aHM8gAAADcAAAADwAAAGRycy9kb3ducmV2LnhtbESPW2sCMRSE3wv+h3CEvpSa3SJFVqN4&#10;aYsFQbwUX083x93FzcmSpLr6602h0MdhZr5hRpPW1OJMzleWFaS9BARxbnXFhYL97v15AMIHZI21&#10;ZVJwJQ+TcedhhJm2F97QeRsKESHsM1RQhtBkUvq8JIO+Zxvi6B2tMxiidIXUDi8Rbmr5kiSv0mDF&#10;caHEhuYl5aftj1FwSD/z22bvZh+zw9Nqwd/rty95VOqx206HIAK14T/8115qBf20D79n4hGQ4z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waHM8gAAADcAAAADwAAAAAA&#10;AAAAAAAAAAChAgAAZHJzL2Rvd25yZXYueG1sUEsFBgAAAAAEAAQA+QAAAJYDAAAAAA==&#10;" strokecolor="#d4d4d4" strokeweight="0"/>
                <v:rect id="Rectangle 242" o:spid="_x0000_s1355" style="position:absolute;width:42672;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fYX8QA&#10;AADcAAAADwAAAGRycy9kb3ducmV2LnhtbESP3WoCMRSE74W+QziF3kjNWrpSV6OIVGjvrPoAh81x&#10;sz85WZJU1z59UxB6OczMN8xyPdhOXMiH2rGC6SQDQVw6XXOl4HTcPb+BCBFZY+eYFNwowHr1MFpi&#10;od2Vv+hyiJVIEA4FKjAx9oWUoTRkMUxcT5y8s/MWY5K+ktrjNcFtJ1+ybCYt1pwWDPa0NVS2h2+r&#10;QDZ7Xcv+feab87jVc/OZ40+u1NPjsFmAiDTE//C9/aEVvE5z+Du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n2F/EAAAA3AAAAA8AAAAAAAAAAAAAAAAAmAIAAGRycy9k&#10;b3ducmV2LnhtbFBLBQYAAAAABAAEAPUAAACJAwAAAAA=&#10;" fillcolor="#d4d4d4" stroked="f"/>
                <v:line id="Line 243" o:spid="_x0000_s1356" style="position:absolute;visibility:visible;mso-wrap-style:square" from="0,1828" to="42672,1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K1QccAAADcAAAADwAAAGRycy9kb3ducmV2LnhtbESP3WoCMRSE7wu+QzhCb0rNrlApq1G0&#10;rcWCUPwp3p5ujruLm5Mlibr69KYg9HKYmW+Y0aQ1tTiR85VlBWkvAUGcW11xoWC7mT+/gvABWWNt&#10;mRRcyMNk3HkYYabtmVd0WodCRAj7DBWUITSZlD4vyaDv2YY4envrDIYoXSG1w3OEm1r2k2QgDVYc&#10;F0ps6K2k/LA+GgW79Cu/rrZu9jnbPS3f+ff740fulXrsttMhiEBt+A/f2wut4CXtw9+ZeATk+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QrVBxwAAANwAAAAPAAAAAAAA&#10;AAAAAAAAAKECAABkcnMvZG93bnJldi54bWxQSwUGAAAAAAQABAD5AAAAlQMAAAAA&#10;" strokecolor="#d4d4d4" strokeweight="0"/>
                <v:rect id="Rectangle 244" o:spid="_x0000_s1357" style="position:absolute;top:1828;width:42672;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PqLcQA&#10;AADcAAAADwAAAGRycy9kb3ducmV2LnhtbESP3WoCMRSE74W+QziF3kjN2rJSV6OIVGjvrPoAh81x&#10;sz85WZJU1z59UxB6OczMN8xyPdhOXMiH2rGC6SQDQVw6XXOl4HTcPb+BCBFZY+eYFNwowHr1MFpi&#10;od2Vv+hyiJVIEA4FKjAx9oWUoTRkMUxcT5y8s/MWY5K+ktrjNcFtJ1+ybCYt1pwWDPa0NVS2h2+r&#10;QDZ7Xcv+feab87jVc/OZ40+u1NPjsFmAiDTE//C9/aEV5NNX+Du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j6i3EAAAA3AAAAA8AAAAAAAAAAAAAAAAAmAIAAGRycy9k&#10;b3ducmV2LnhtbFBLBQYAAAAABAAEAPUAAACJAwAAAAA=&#10;" fillcolor="#d4d4d4" stroked="f"/>
                <v:line id="Line 245" o:spid="_x0000_s1358" style="position:absolute;visibility:visible;mso-wrap-style:square" from="0,3657" to="42672,3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eIrsgAAADcAAAADwAAAGRycy9kb3ducmV2LnhtbESP3WoCMRSE7wt9h3AEb4pmt1QpW6PU&#10;VqWCUPwp3h43x92lm5Mlibrt0xuh0MthZr5hRpPW1OJMzleWFaT9BARxbnXFhYLddt57BuEDssba&#10;Min4IQ+T8f3dCDNtL7ym8yYUIkLYZ6igDKHJpPR5SQZ93zbE0TtaZzBE6QqpHV4i3NTyMUmG0mDF&#10;caHEht5Kyr83J6Ngny7z3/XOTRfT/cPqnQ+fsy95VKrbaV9fQARqw3/4r/2hFQzSJ7idiUdAj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eeIrsgAAADcAAAADwAAAAAA&#10;AAAAAAAAAAChAgAAZHJzL2Rvd25yZXYueG1sUEsFBgAAAAAEAAQA+QAAAJYDAAAAAA==&#10;" strokecolor="#d4d4d4" strokeweight="0"/>
                <v:rect id="Rectangle 246" o:spid="_x0000_s1359" style="position:absolute;top:3657;width:42672;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bXwsMA&#10;AADcAAAADwAAAGRycy9kb3ducmV2LnhtbESP3WoCMRSE7wu+QzhCb4pmLazoahQpCvau/jzAYXPc&#10;rG5OliTV1ac3hYKXw8x8w8yXnW3ElXyoHSsYDTMQxKXTNVcKjofNYAIiRGSNjWNScKcAy0XvbY6F&#10;djfe0XUfK5EgHApUYGJsCylDachiGLqWOHkn5y3GJH0ltcdbgttGfmbZWFqsOS0YbOnLUHnZ/1oF&#10;8vyja9mux/58+rjoqfnO8ZEr9d7vVjMQkbr4Cv+3t1pBPsrh70w6An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bXwsMAAADcAAAADwAAAAAAAAAAAAAAAACYAgAAZHJzL2Rv&#10;d25yZXYueG1sUEsFBgAAAAAEAAQA9QAAAIgDAAAAAA==&#10;" fillcolor="#d4d4d4" stroked="f"/>
                <v:line id="Line 247" o:spid="_x0000_s1360" style="position:absolute;visibility:visible;mso-wrap-style:square" from="0,5486" to="42672,5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mzQscAAADcAAAADwAAAGRycy9kb3ducmV2LnhtbESP3WoCMRSE7wu+QzhCb4pmV6iU1Sja&#10;WmlBKP7h7XFz3F3cnCxJ1G2fvikUvBxm5htmPG1NLa7kfGVZQdpPQBDnVldcKNht33svIHxA1lhb&#10;JgXf5GE66TyMMdP2xmu6bkIhIoR9hgrKEJpMSp+XZND3bUMcvZN1BkOUrpDa4S3CTS0HSTKUBiuO&#10;CyU29FpSft5cjIJD+pn/rHduvpwfnlZvfPxa7OVJqcduOxuBCNSGe/i//aEVPKdD+DsTj4C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ebNCxwAAANwAAAAPAAAAAAAA&#10;AAAAAAAAAKECAABkcnMvZG93bnJldi54bWxQSwUGAAAAAAQABAD5AAAAlQMAAAAA&#10;" strokecolor="#d4d4d4" strokeweight="0"/>
                <v:rect id="Rectangle 248" o:spid="_x0000_s1361" style="position:absolute;top:5486;width:42672;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jsLsMA&#10;AADcAAAADwAAAGRycy9kb3ducmV2LnhtbESP0WoCMRRE3wX/IVzBl6JZhVW7NUopFuxbtf2Ay+a6&#10;Wd3cLEnUrV/fCIKPw8ycYZbrzjbiQj7UjhVMxhkI4tLpmisFvz+fowWIEJE1No5JwR8FWK/6vSUW&#10;2l15R5d9rESCcChQgYmxLaQMpSGLYexa4uQdnLcYk/SV1B6vCW4bOc2ymbRYc1ow2NKHofK0P1sF&#10;8vita9luZv54eDnpV/OV4y1Xajjo3t9AROriM/xob7WCfDKH+5l0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jsLsMAAADcAAAADwAAAAAAAAAAAAAAAACYAgAAZHJzL2Rv&#10;d25yZXYueG1sUEsFBgAAAAAEAAQA9QAAAIgDAAAAAA==&#10;" fillcolor="#d4d4d4" stroked="f"/>
                <v:line id="Line 249" o:spid="_x0000_s1362" style="position:absolute;visibility:visible;mso-wrap-style:square" from="0,7315" to="42672,7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qv6sgAAADcAAAADwAAAGRycy9kb3ducmV2LnhtbESPW2sCMRSE3wv+h3CEvpSa3T5YWY3i&#10;pS0WBPFSfD3dHHcXNydLkurqrzeFQh+HmfmGGU1aU4szOV9ZVpD2EhDEudUVFwr2u/fnAQgfkDXW&#10;lknBlTxMxp2HEWbaXnhD520oRISwz1BBGUKTSenzkgz6nm2Io3e0zmCI0hVSO7xEuKnlS5L0pcGK&#10;40KJDc1Lyk/bH6PgkH7mt83ezT5mh6fVgr/Xb1/yqNRjt50OQQRqw3/4r73UCvqvKfyeiUdAju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2qv6sgAAADcAAAADwAAAAAA&#10;AAAAAAAAAAChAgAAZHJzL2Rvd25yZXYueG1sUEsFBgAAAAAEAAQA+QAAAJYDAAAAAA==&#10;" strokecolor="#d4d4d4" strokeweight="0"/>
                <v:rect id="Rectangle 250" o:spid="_x0000_s1363" style="position:absolute;top:7315;width:42672;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1UDcMA&#10;AADcAAAADwAAAGRycy9kb3ducmV2LnhtbESP0WoCMRRE3wX/IVzBF9FsBRddjVJKC+2bbvsBl811&#10;s7q5WZJUt369KQg+DjNzhtnsetuKC/nQOFbwMstAEFdON1wr+Pn+mC5BhIissXVMCv4owG47HGyw&#10;0O7KB7qUsRYJwqFABSbGrpAyVIYshpnriJN3dN5iTNLXUnu8Jrht5TzLcmmx4bRgsKM3Q9W5/LUK&#10;5GmvG9m95/50nJz1ynwt8LZQajzqX9cgIvXxGX60P7WCZb6C/zPpCMjt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1UDcMAAADcAAAADwAAAAAAAAAAAAAAAACYAgAAZHJzL2Rv&#10;d25yZXYueG1sUEsFBgAAAAAEAAQA9QAAAIgDAAAAAA==&#10;" fillcolor="#d4d4d4" stroked="f"/>
                <v:line id="Line 251" o:spid="_x0000_s1364" style="position:absolute;visibility:visible;mso-wrap-style:square" from="0,9144" to="42672,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ORusQAAADcAAAADwAAAGRycy9kb3ducmV2LnhtbERPTWsCMRC9F/wPYQq9FM3qocrWKLW1&#10;UkEQreJ13Iy7i5vJkkRd/fXmIHh8vO/huDGVOJPzpWUF3U4CgjizuuRcweb/tz0A4QOyxsoyKbiS&#10;h/Go9TLEVNsLr+i8DrmIIexTVFCEUKdS+qwgg75ja+LIHawzGCJ0udQOLzHcVLKXJB/SYMmxocCa&#10;vgvKjuuTUbDrzrPbauMms8nuffHD++V0Kw9Kvb02X58gAjXhKX64/7SCQT/Oj2fiEZCj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c5G6xAAAANwAAAAPAAAAAAAAAAAA&#10;AAAAAKECAABkcnMvZG93bnJldi54bWxQSwUGAAAAAAQABAD5AAAAkgMAAAAA&#10;" strokecolor="#d4d4d4" strokeweight="0"/>
                <v:rect id="Rectangle 252" o:spid="_x0000_s1365" style="position:absolute;top:9144;width:42672;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LO1sQA&#10;AADcAAAADwAAAGRycy9kb3ducmV2LnhtbESP0WoCMRRE3wv+Q7iCL6VmFbS6bpRSLNS3avsBl83d&#10;zermZkmibvv1RhD6OMzMGabY9LYVF/KhcaxgMs5AEJdON1wr+Pn+eFmACBFZY+uYFPxSgM168FRg&#10;rt2V93Q5xFokCIccFZgYu1zKUBqyGMauI05e5bzFmKSvpfZ4TXDbymmWzaXFhtOCwY7eDZWnw9kq&#10;kMcv3chuO/fH6vmkl2Y3w7+ZUqNh/7YCEamP/+FH+1MrWLxO4H4mHQ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SztbEAAAA3AAAAA8AAAAAAAAAAAAAAAAAmAIAAGRycy9k&#10;b3ducmV2LnhtbFBLBQYAAAAABAAEAPUAAACJAwAAAAA=&#10;" fillcolor="#d4d4d4" stroked="f"/>
                <v:line id="Line 253" o:spid="_x0000_s1366" style="position:absolute;visibility:visible;mso-wrap-style:square" from="0,10972" to="42672,10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qVscAAADcAAAADwAAAGRycy9kb3ducmV2LnhtbESPT2sCMRTE70K/Q3iFXqRm9aCyNUrt&#10;PxQEWWvx+rp57i7dvCxJqquf3giCx2FmfsNMZq2pxYGcrywr6PcSEMS51RUXCrbfn89jED4ga6wt&#10;k4ITeZhNHzoTTLU9ckaHTShEhLBPUUEZQpNK6fOSDPqebYijt7fOYIjSFVI7PEa4qeUgSYbSYMVx&#10;ocSG3krK/zb/RsGuv8zP2dbNv+a77uqdf9cfP3Kv1NNj+/oCIlAb7uFbe6EVjEcDuJ6JR0B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7apWxwAAANwAAAAPAAAAAAAA&#10;AAAAAAAAAKECAABkcnMvZG93bnJldi54bWxQSwUGAAAAAAQABAD5AAAAlQMAAAAA&#10;" strokecolor="#d4d4d4" strokeweight="0"/>
                <v:rect id="Rectangle 254" o:spid="_x0000_s1367" style="position:absolute;top:10972;width:42672;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z1OsQA&#10;AADcAAAADwAAAGRycy9kb3ducmV2LnhtbESP0WoCMRRE34X+Q7iCL6Vma9HqahQRBftmrR9w2Vw3&#10;q5ubJYm69utNoeDjMDNnmNmitbW4kg+VYwXv/QwEceF0xaWCw8/mbQwiRGSNtWNScKcAi/lLZ4a5&#10;djf+pus+liJBOOSowMTY5FKGwpDF0HcNcfKOzluMSfpSao+3BLe1HGTZSFqsOC0YbGhlqDjvL1aB&#10;PO10JZv1yJ+Or2c9MV9D/B0q1eu2yymISG18hv/bW61g/PkBf2fS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M9TrEAAAA3AAAAA8AAAAAAAAAAAAAAAAAmAIAAGRycy9k&#10;b3ducmV2LnhtbFBLBQYAAAAABAAEAPUAAACJAwAAAAA=&#10;" fillcolor="#d4d4d4" stroked="f"/>
                <v:line id="Line 255" o:spid="_x0000_s1368" style="position:absolute;visibility:visible;mso-wrap-style:square" from="0,12801" to="42672,12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iXuccAAADcAAAADwAAAGRycy9kb3ducmV2LnhtbESPW2sCMRSE34X+h3AKvohmlVJlaxRv&#10;LS0UxBu+nm6Ou4ubkyWJuu2vbwoFH4eZ+YYZTxtTiSs5X1pW0O8lIIgzq0vOFex3r90RCB+QNVaW&#10;ScE3eZhOHlpjTLW98Yau25CLCGGfooIihDqV0mcFGfQ9WxNH72SdwRCly6V2eItwU8lBkjxLgyXH&#10;hQJrWhSUnbcXo+DY/8h+Nns3f5sfO59L/lqvDvKkVPuxmb2ACNSEe/i//a4VjIZP8HcmHgE5+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SJe5xwAAANwAAAAPAAAAAAAA&#10;AAAAAAAAAKECAABkcnMvZG93bnJldi54bWxQSwUGAAAAAAQABAD5AAAAlQMAAAAA&#10;" strokecolor="#d4d4d4" strokeweight="0"/>
                <v:rect id="Rectangle 256" o:spid="_x0000_s1369" style="position:absolute;top:12801;width:42672;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nI1cQA&#10;AADcAAAADwAAAGRycy9kb3ducmV2LnhtbESP3WoCMRSE74W+QziCN0WzFdaf1SiltKB31fYBDpvj&#10;ZnVzsiSpbn16IwheDjPzDbNcd7YRZ/KhdqzgbZSBIC6drrlS8PvzNZyBCBFZY+OYFPxTgPXqpbfE&#10;QrsL7+i8j5VIEA4FKjAxtoWUoTRkMYxcS5y8g/MWY5K+ktrjJcFtI8dZNpEWa04LBlv6MFSe9n9W&#10;gTx+61q2nxN/PLye9Nxsc7zmSg363fsCRKQuPsOP9kYrmE1zuJ9JR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pyNXEAAAA3AAAAA8AAAAAAAAAAAAAAAAAmAIAAGRycy9k&#10;b3ducmV2LnhtbFBLBQYAAAAABAAEAPUAAACJAwAAAAA=&#10;" fillcolor="#d4d4d4" stroked="f"/>
                <v:line id="Line 257" o:spid="_x0000_s1370" style="position:absolute;visibility:visible;mso-wrap-style:square" from="0,14630" to="42672,14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asVccAAADcAAAADwAAAGRycy9kb3ducmV2LnhtbESPT2sCMRTE7wW/Q3hCL0Wz9mBlNUq1&#10;tVgQxH94fd08dxc3L0sSde2nbwqCx2FmfsOMJo2pxIWcLy0r6HUTEMSZ1SXnCnbbeWcAwgdkjZVl&#10;UnAjD5Nx62mEqbZXXtNlE3IRIexTVFCEUKdS+qwgg75ra+LoHa0zGKJ0udQOrxFuKvmaJH1psOS4&#10;UGBNs4Ky0+ZsFBx639nveuemX9PDy/KDf1afe3lU6rndvA9BBGrCI3xvL7SCwVsf/s/EIyDH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1qxVxwAAANwAAAAPAAAAAAAA&#10;AAAAAAAAAKECAABkcnMvZG93bnJldi54bWxQSwUGAAAAAAQABAD5AAAAlQMAAAAA&#10;" strokecolor="#d4d4d4" strokeweight="0"/>
                <v:rect id="Rectangle 258" o:spid="_x0000_s1371" style="position:absolute;top:14630;width:42672;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fzOcQA&#10;AADcAAAADwAAAGRycy9kb3ducmV2LnhtbESP3WoCMRSE7wu+QziCN6VmK/i3GqWIQr1rbR/gsDlu&#10;9icnSxJ126dvhIKXw8x8w6y3vW3FlXyoHCt4HWcgiAunKy4VfH8dXhYgQkTW2DomBT8UYLsZPK0x&#10;1+7Gn3Q9xVIkCIccFZgYu1zKUBiyGMauI07e2XmLMUlfSu3xluC2lZMsm0mLFacFgx3tDBXN6WIV&#10;yPpDV7Lbz3x9fm700hyn+DtVajTs31YgIvXxEf5vv2sFi/kc7mfSEZ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38znEAAAA3AAAAA8AAAAAAAAAAAAAAAAAmAIAAGRycy9k&#10;b3ducmV2LnhtbFBLBQYAAAAABAAEAPUAAACJAwAAAAA=&#10;" fillcolor="#d4d4d4" stroked="f"/>
                <v:line id="Line 259" o:spid="_x0000_s1372" style="position:absolute;visibility:visible;mso-wrap-style:square" from="0,0" to="0,14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WdvMQAAADcAAAADwAAAGRycy9kb3ducmV2LnhtbERPTWsCMRC9F/wPYQq9FM3qocrWKLW1&#10;UkEQreJ13Iy7i5vJkkRd/fXmIHh8vO/huDGVOJPzpWUF3U4CgjizuuRcweb/tz0A4QOyxsoyKbiS&#10;h/Go9TLEVNsLr+i8DrmIIexTVFCEUKdS+qwgg75ja+LIHawzGCJ0udQOLzHcVLKXJB/SYMmxocCa&#10;vgvKjuuTUbDrzrPbauMms8nuffHD++V0Kw9Kvb02X58gAjXhKX64/7SCQT+ujWfiEZCj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BZ28xAAAANwAAAAPAAAAAAAAAAAA&#10;AAAAAKECAABkcnMvZG93bnJldi54bWxQSwUGAAAAAAQABAD5AAAAkgMAAAAA&#10;" strokecolor="#d4d4d4" strokeweight="0"/>
                <v:rect id="Rectangle 260" o:spid="_x0000_s1373" style="position:absolute;width:76;height:1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TC0MQA&#10;AADcAAAADwAAAGRycy9kb3ducmV2LnhtbESPzWrDMBCE74W8g9hALyWWW8ifEyWEkkB7a34eYLHW&#10;lhNrZSQlcfr0VaHQ4zAz3zDLdW9bcSMfGscKXrMcBHHpdMO1gtNxN5qBCBFZY+uYFDwowHo1eFpi&#10;od2d93Q7xFokCIcCFZgYu0LKUBqyGDLXESevct5iTNLXUnu8J7ht5VueT6TFhtOCwY7eDZWXw9Uq&#10;kOcv3chuO/Hn6uWi5+ZzjN9jpZ6H/WYBIlIf/8N/7Q+tYDadw++Zd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kwtDEAAAA3AAAAA8AAAAAAAAAAAAAAAAAmAIAAGRycy9k&#10;b3ducmV2LnhtbFBLBQYAAAAABAAEAPUAAACJAwAAAAA=&#10;" fillcolor="#d4d4d4" stroked="f"/>
                <v:line id="Line 261" o:spid="_x0000_s1374" style="position:absolute;visibility:visible;mso-wrap-style:square" from="6096,0" to="6096,14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bhncMAAADcAAAADwAAAGRycy9kb3ducmV2LnhtbERPz2vCMBS+C/sfwht4EU31IKUaZeom&#10;CoLoHF7fmmdb1ryUJGrdX78chB0/vt/TeWtqcSPnK8sKhoMEBHFudcWFgtPnRz8F4QOyxtoyKXiQ&#10;h/nspTPFTNs7H+h2DIWIIewzVFCG0GRS+rwkg35gG+LIXawzGCJ0hdQO7zHc1HKUJGNpsOLYUGJD&#10;y5Lyn+PVKDgPt/nv4eQW68W5t1vx9/79S16U6r62bxMQgdrwL366N1pBmsb58Uw8An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m4Z3DAAAA3AAAAA8AAAAAAAAAAAAA&#10;AAAAoQIAAGRycy9kb3ducmV2LnhtbFBLBQYAAAAABAAEAPkAAACRAwAAAAA=&#10;" strokecolor="#d4d4d4" strokeweight="0"/>
                <v:rect id="Rectangle 262" o:spid="_x0000_s1375" style="position:absolute;left:6096;width:76;height:1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e+8cMA&#10;AADcAAAADwAAAGRycy9kb3ducmV2LnhtbESP0WoCMRRE3wv9h3ALfSmataCsW6OUolDfdPUDLpvr&#10;ZnVzsySpbv16Iwg+DjNzhpktetuKM/nQOFYwGmYgiCunG64V7HerQQ4iRGSNrWNS8E8BFvPXlxkW&#10;2l14S+cy1iJBOBSowMTYFVKGypDFMHQdcfIOzluMSfpaao+XBLet/MyyibTYcFow2NGPoepU/lkF&#10;8rjRjeyWE388fJz01KzHeB0r9f7Wf3+BiNTHZ/jR/tUK8nwE9zPpCM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e+8cMAAADcAAAADwAAAAAAAAAAAAAAAACYAgAAZHJzL2Rv&#10;d25yZXYueG1sUEsFBgAAAAAEAAQA9QAAAIgDAAAAAA==&#10;" fillcolor="#d4d4d4" stroked="f"/>
                <v:line id="Line 263" o:spid="_x0000_s1376" style="position:absolute;visibility:visible;mso-wrap-style:square" from="12192,0" to="12192,14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jacccAAADcAAAADwAAAGRycy9kb3ducmV2LnhtbESPT2sCMRTE7wW/Q3hCL0WzeijL1ij1&#10;T6VCQbSK19fNc3dx87IkUVc/fSMUehxm5jfMaNKaWlzI+cqygkE/AUGcW11xoWD3/dFLQfiArLG2&#10;TApu5GEy7jyNMNP2yhu6bEMhIoR9hgrKEJpMSp+XZND3bUMcvaN1BkOUrpDa4TXCTS2HSfIqDVYc&#10;F0psaFZSftqejYLDYJXfNzs3XU4PL19z/lkv9vKo1HO3fX8DEagN/+G/9qdWkKZDeJyJR0C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2ONpxxwAAANwAAAAPAAAAAAAA&#10;AAAAAAAAAKECAABkcnMvZG93bnJldi54bWxQSwUGAAAAAAQABAD5AAAAlQMAAAAA&#10;" strokecolor="#d4d4d4" strokeweight="0"/>
                <v:rect id="Rectangle 264" o:spid="_x0000_s1377" style="position:absolute;left:12192;width:76;height:1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mFHcQA&#10;AADcAAAADwAAAGRycy9kb3ducmV2LnhtbESP3WoCMRSE7wu+QziF3pSabYuy3RpFioK9qz8PcNgc&#10;N/uTkyWJuvr0TaHg5TAz3zCzxWA7cSYfascKXscZCOLS6ZorBYf9+iUHESKyxs4xKbhSgMV89DDD&#10;QrsLb+m8i5VIEA4FKjAx9oWUoTRkMYxdT5y8o/MWY5K+ktrjJcFtJ9+ybCot1pwWDPb0Zahsdyer&#10;QDY/upb9auqb43OrP8z3BG8TpZ4eh+UniEhDvIf/2xutIM/f4e9MOg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ZhR3EAAAA3AAAAA8AAAAAAAAAAAAAAAAAmAIAAGRycy9k&#10;b3ducmV2LnhtbFBLBQYAAAAABAAEAPUAAACJAwAAAAA=&#10;" fillcolor="#d4d4d4" stroked="f"/>
                <v:line id="Line 265" o:spid="_x0000_s1378" style="position:absolute;visibility:visible;mso-wrap-style:square" from="18288,0" to="18288,14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3nnscAAADcAAAADwAAAGRycy9kb3ducmV2LnhtbESP3WoCMRSE7wu+QzhCb4pmlVKW1Sja&#10;WmlBKP7h7XFz3F3cnCxJ1G2fvikUvBxm5htmPG1NLa7kfGVZwaCfgCDOra64ULDbvvdSED4ga6wt&#10;k4Jv8jCddB7GmGl74zVdN6EQEcI+QwVlCE0mpc9LMuj7tiGO3sk6gyFKV0jt8BbhppbDJHmRBiuO&#10;CyU29FpSft5cjILD4DP/We/cfDk/PK3e+Pi12MuTUo/ddjYCEagN9/B/+0MrSNNn+DsTj4C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neeexwAAANwAAAAPAAAAAAAA&#10;AAAAAAAAAKECAABkcnMvZG93bnJldi54bWxQSwUGAAAAAAQABAD5AAAAlQMAAAAA&#10;" strokecolor="#d4d4d4" strokeweight="0"/>
                <v:rect id="Rectangle 266" o:spid="_x0000_s1379" style="position:absolute;left:18288;width:76;height:1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y48sQA&#10;AADcAAAADwAAAGRycy9kb3ducmV2LnhtbESP3WoCMRSE74W+QzgFb0SzFVbW1SilKLR39ecBDpvj&#10;ZnVzsiSpbn16Uyh4OczMN8xy3dtWXMmHxrGCt0kGgrhyuuFawfGwHRcgQkTW2DomBb8UYL16GSyx&#10;1O7GO7ruYy0ShEOJCkyMXSllqAxZDBPXESfv5LzFmKSvpfZ4S3DbymmWzaTFhtOCwY4+DFWX/Y9V&#10;IM/fupHdZubPp9FFz81XjvdcqeFr/74AEamPz/B/+1MrKIoc/s6k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8uPLEAAAA3AAAAA8AAAAAAAAAAAAAAAAAmAIAAGRycy9k&#10;b3ducmV2LnhtbFBLBQYAAAAABAAEAPUAAACJAwAAAAA=&#10;" fillcolor="#d4d4d4" stroked="f"/>
                <v:line id="Line 267" o:spid="_x0000_s1380" style="position:absolute;visibility:visible;mso-wrap-style:square" from="24384,0" to="24384,14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PccscAAADcAAAADwAAAGRycy9kb3ducmV2LnhtbESPW2sCMRSE3wv9D+EU+lI0qw+yrEbx&#10;WlooiDd8PW6Ou4ubkyVJddtf3xQEH4eZ+YYZTVpTiys5X1lW0OsmIIhzqysuFOx3q04KwgdkjbVl&#10;UvBDHibj56cRZtreeEPXbShEhLDPUEEZQpNJ6fOSDPqubYijd7bOYIjSFVI7vEW4qWU/SQbSYMVx&#10;ocSG5iXll+23UXDsfea/m72bvc+Ob18LPq2XB3lW6vWlnQ5BBGrDI3xvf2gFaTqA/zPxCMjx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A9xyxwAAANwAAAAPAAAAAAAA&#10;AAAAAAAAAKECAABkcnMvZG93bnJldi54bWxQSwUGAAAAAAQABAD5AAAAlQMAAAAA&#10;" strokecolor="#d4d4d4" strokeweight="0"/>
                <v:rect id="Rectangle 268" o:spid="_x0000_s1381" style="position:absolute;left:24384;width:76;height:1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KDHsQA&#10;AADcAAAADwAAAGRycy9kb3ducmV2LnhtbESP3WoCMRSE7wXfIZxCb6RmW1C3W6NIUbB3/j3AYXPc&#10;rG5OliTq6tM3hYKXw8x8w0znnW3ElXyoHSt4H2YgiEuna64UHPartxxEiMgaG8ek4E4B5rN+b4qF&#10;djfe0nUXK5EgHApUYGJsCylDachiGLqWOHlH5y3GJH0ltcdbgttGfmTZWFqsOS0YbOnbUHneXawC&#10;edroWrbLsT8dB2f9aX5G+Bgp9frSLb5AROriM/zfXmsFeT6BvzPpCMj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igx7EAAAA3AAAAA8AAAAAAAAAAAAAAAAAmAIAAGRycy9k&#10;b3ducmV2LnhtbFBLBQYAAAAABAAEAPUAAACJAwAAAAA=&#10;" fillcolor="#d4d4d4" stroked="f"/>
                <v:line id="Line 269" o:spid="_x0000_s1382" style="position:absolute;visibility:visible;mso-wrap-style:square" from="30480,0" to="30480,14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Dtm8MAAADcAAAADwAAAGRycy9kb3ducmV2LnhtbERPz2vCMBS+C/sfwht4EU31IKUaZeom&#10;CoLoHF7fmmdb1ryUJGrdX78chB0/vt/TeWtqcSPnK8sKhoMEBHFudcWFgtPnRz8F4QOyxtoyKXiQ&#10;h/nspTPFTNs7H+h2DIWIIewzVFCG0GRS+rwkg35gG+LIXawzGCJ0hdQO7zHc1HKUJGNpsOLYUGJD&#10;y5Lyn+PVKDgPt/nv4eQW68W5t1vx9/79S16U6r62bxMQgdrwL366N1pBmsa18Uw8An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Q7ZvDAAAA3AAAAA8AAAAAAAAAAAAA&#10;AAAAoQIAAGRycy9kb3ducmV2LnhtbFBLBQYAAAAABAAEAPkAAACRAwAAAAA=&#10;" strokecolor="#d4d4d4" strokeweight="0"/>
                <v:rect id="Rectangle 270" o:spid="_x0000_s1383" style="position:absolute;left:30480;width:76;height:1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Gy98MA&#10;AADcAAAADwAAAGRycy9kb3ducmV2LnhtbESP0WoCMRRE3wv9h3ALfSk124Kybo0iolDfdPUDLpvr&#10;ZnVzsySpbv16Iwg+DjNzhpnMetuKM/nQOFbwNchAEFdON1wr2O9WnzmIEJE1to5JwT8FmE1fXyZY&#10;aHfhLZ3LWIsE4VCgAhNjV0gZKkMWw8B1xMk7OG8xJulrqT1eEty28jvLRtJiw2nBYEcLQ9Wp/LMK&#10;5HGjG9ktR/54+DjpsVkP8TpU6v2tn/+AiNTHZ/jR/tUK8nwM9zPpCMj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Gy98MAAADcAAAADwAAAAAAAAAAAAAAAACYAgAAZHJzL2Rv&#10;d25yZXYueG1sUEsFBgAAAAAEAAQA9QAAAIgDAAAAAA==&#10;" fillcolor="#d4d4d4" stroked="f"/>
                <v:line id="Line 271" o:spid="_x0000_s1384" style="position:absolute;visibility:visible;mso-wrap-style:square" from="36576,0" to="36576,14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93QMQAAADcAAAADwAAAGRycy9kb3ducmV2LnhtbERPy2oCMRTdF/oP4QpupGZ0IXY0irYq&#10;FgTxhdvr5DozdHIzJFGn/fpmIXR5OO/xtDGVuJPzpWUFvW4CgjizuuRcwfGwfBuC8AFZY2WZFPyQ&#10;h+nk9WWMqbYP3tF9H3IRQ9inqKAIoU6l9FlBBn3X1sSRu1pnMETocqkdPmK4qWQ/SQbSYMmxocCa&#10;PgrKvvc3o+Dc+8p+d0c3X83Pnc0nX7aLk7wq1W41sxGIQE34Fz/da61g+B7nxzPxCMjJ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f3dAxAAAANwAAAAPAAAAAAAAAAAA&#10;AAAAAKECAABkcnMvZG93bnJldi54bWxQSwUGAAAAAAQABAD5AAAAkgMAAAAA&#10;" strokecolor="#d4d4d4" strokeweight="0"/>
                <v:rect id="Rectangle 272" o:spid="_x0000_s1385" style="position:absolute;left:36576;width:76;height:1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4oLMQA&#10;AADcAAAADwAAAGRycy9kb3ducmV2LnhtbESPUWvCMBSF3wf+h3AFX8ZMFSpaTYuMDdzbpvsBl+ba&#10;VJubkmS27tcvg8EeD+ec73B21Wg7cSMfWscKFvMMBHHtdMuNgs/T69MaRIjIGjvHpOBOAapy8rDD&#10;QruBP+h2jI1IEA4FKjAx9oWUoTZkMcxdT5y8s/MWY5K+kdrjkOC2k8ssW0mLLacFgz09G6qvxy+r&#10;QF7edSv7l5W/nB+vemPecvzOlZpNx/0WRKQx/of/2getYL1ZwO+ZdARk+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KCzEAAAA3AAAAA8AAAAAAAAAAAAAAAAAmAIAAGRycy9k&#10;b3ducmV2LnhtbFBLBQYAAAAABAAEAPUAAACJAwAAAAA=&#10;" fillcolor="#d4d4d4" stroked="f"/>
                <v:line id="Line 273" o:spid="_x0000_s1386" style="position:absolute;visibility:visible;mso-wrap-style:square" from="42672,0" to="42672,14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MrMgAAADcAAAADwAAAGRycy9kb3ducmV2LnhtbESPT2sCMRTE74LfITzBi9SsHordGqXW&#10;P1QQZK3F6+vmubt087IkUbf99E1B6HGYmd8w03lranEl5yvLCkbDBARxbnXFhYLj+/phAsIHZI21&#10;ZVLwTR7ms25niqm2N87oegiFiBD2KSooQ2hSKX1ekkE/tA1x9M7WGQxRukJqh7cIN7UcJ8mjNFhx&#10;XCixodeS8q/DxSg4jbb5T3Z0i83iNNgt+XO/+pBnpfq99uUZRKA2/Ifv7TetYPI0hr8z8QjI2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FMrMgAAADcAAAADwAAAAAA&#10;AAAAAAAAAAChAgAAZHJzL2Rvd25yZXYueG1sUEsFBgAAAAAEAAQA+QAAAJYDAAAAAA==&#10;" strokecolor="#d4d4d4" strokeweight="0"/>
                <v:rect id="Rectangle 274" o:spid="_x0000_s1387" style="position:absolute;left:42672;width:76;height:1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ATwMQA&#10;AADcAAAADwAAAGRycy9kb3ducmV2LnhtbESP0WoCMRRE3wv+Q7hCX4pmbVF0NYqIQvtWVz/gsrlu&#10;Vjc3SxJ17dc3hYKPw8ycYRarzjbiRj7UjhWMhhkI4tLpmisFx8NuMAURIrLGxjEpeFCA1bL3ssBc&#10;uzvv6VbESiQIhxwVmBjbXMpQGrIYhq4lTt7JeYsxSV9J7fGe4LaR71k2kRZrTgsGW9oYKi/F1SqQ&#10;529dy3Y78efT20XPzNcYf8ZKvfa79RxEpC4+w//tT61gOvuAvzPpCM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AE8DEAAAA3AAAAA8AAAAAAAAAAAAAAAAAmAIAAGRycy9k&#10;b3ducmV2LnhtbFBLBQYAAAAABAAEAPUAAACJAwAAAAA=&#10;" fillcolor="#d4d4d4" stroked="f"/>
                <w10:anchorlock/>
              </v:group>
            </w:pict>
          </mc:Fallback>
        </mc:AlternateContent>
      </w:r>
    </w:p>
    <w:p w:rsidR="00297976" w:rsidRPr="00046420" w:rsidRDefault="00297976" w:rsidP="00297976">
      <w:pPr>
        <w:rPr>
          <w:sz w:val="24"/>
          <w:szCs w:val="24"/>
        </w:rPr>
      </w:pPr>
    </w:p>
    <w:tbl>
      <w:tblPr>
        <w:tblW w:w="0" w:type="auto"/>
        <w:tblInd w:w="828" w:type="dxa"/>
        <w:tblLayout w:type="fixed"/>
        <w:tblLook w:val="0000" w:firstRow="0" w:lastRow="0" w:firstColumn="0" w:lastColumn="0" w:noHBand="0" w:noVBand="0"/>
      </w:tblPr>
      <w:tblGrid>
        <w:gridCol w:w="2484"/>
        <w:gridCol w:w="5940"/>
      </w:tblGrid>
      <w:tr w:rsidR="00F11842" w:rsidTr="00F32E95">
        <w:trPr>
          <w:cantSplit/>
        </w:trPr>
        <w:tc>
          <w:tcPr>
            <w:tcW w:w="2484" w:type="dxa"/>
          </w:tcPr>
          <w:p w:rsidR="00F11842" w:rsidRDefault="00F11842" w:rsidP="00A17B71">
            <w:pPr>
              <w:spacing w:before="120"/>
              <w:rPr>
                <w:b/>
                <w:sz w:val="24"/>
              </w:rPr>
            </w:pPr>
            <w:r>
              <w:rPr>
                <w:b/>
                <w:sz w:val="24"/>
              </w:rPr>
              <w:t>Variable name</w:t>
            </w:r>
          </w:p>
        </w:tc>
        <w:tc>
          <w:tcPr>
            <w:tcW w:w="5940" w:type="dxa"/>
          </w:tcPr>
          <w:p w:rsidR="00F11842" w:rsidRDefault="00F11842" w:rsidP="00A17B71">
            <w:pPr>
              <w:pStyle w:val="Heading1"/>
              <w:spacing w:before="120" w:after="0"/>
              <w:jc w:val="left"/>
              <w:rPr>
                <w:b/>
              </w:rPr>
            </w:pPr>
            <w:r>
              <w:rPr>
                <w:b/>
              </w:rPr>
              <w:t>Definition</w:t>
            </w:r>
          </w:p>
        </w:tc>
      </w:tr>
      <w:tr w:rsidR="00F11842" w:rsidTr="00F32E95">
        <w:trPr>
          <w:cantSplit/>
        </w:trPr>
        <w:tc>
          <w:tcPr>
            <w:tcW w:w="2484" w:type="dxa"/>
          </w:tcPr>
          <w:p w:rsidR="00F11842" w:rsidRDefault="00F11842" w:rsidP="00A17B71">
            <w:pPr>
              <w:pStyle w:val="Heading5"/>
              <w:spacing w:before="120"/>
              <w:rPr>
                <w:caps/>
              </w:rPr>
            </w:pPr>
            <w:r>
              <w:rPr>
                <w:caps/>
              </w:rPr>
              <w:t>Title</w:t>
            </w:r>
          </w:p>
        </w:tc>
        <w:tc>
          <w:tcPr>
            <w:tcW w:w="5940" w:type="dxa"/>
          </w:tcPr>
          <w:p w:rsidR="00F11842" w:rsidRDefault="00F11842" w:rsidP="00A17B71">
            <w:pPr>
              <w:spacing w:before="120"/>
              <w:jc w:val="both"/>
              <w:rPr>
                <w:sz w:val="24"/>
              </w:rPr>
            </w:pPr>
            <w:r>
              <w:rPr>
                <w:sz w:val="24"/>
              </w:rPr>
              <w:t xml:space="preserve">The title of the rout_unit.ele file </w:t>
            </w:r>
          </w:p>
        </w:tc>
      </w:tr>
      <w:tr w:rsidR="00F11842" w:rsidTr="00F32E95">
        <w:trPr>
          <w:cantSplit/>
        </w:trPr>
        <w:tc>
          <w:tcPr>
            <w:tcW w:w="2484" w:type="dxa"/>
          </w:tcPr>
          <w:p w:rsidR="00F11842" w:rsidRDefault="00F11842" w:rsidP="00A17B71">
            <w:pPr>
              <w:pStyle w:val="Heading5"/>
              <w:spacing w:before="120"/>
              <w:rPr>
                <w:caps/>
              </w:rPr>
            </w:pPr>
            <w:r>
              <w:rPr>
                <w:caps/>
              </w:rPr>
              <w:t>header</w:t>
            </w:r>
          </w:p>
        </w:tc>
        <w:tc>
          <w:tcPr>
            <w:tcW w:w="5940" w:type="dxa"/>
          </w:tcPr>
          <w:p w:rsidR="00F11842" w:rsidRPr="00282F48" w:rsidRDefault="00F11842" w:rsidP="00F11842">
            <w:pPr>
              <w:keepNext/>
              <w:spacing w:before="120"/>
              <w:jc w:val="both"/>
              <w:outlineLvl w:val="0"/>
              <w:rPr>
                <w:sz w:val="24"/>
              </w:rPr>
            </w:pPr>
            <w:r>
              <w:rPr>
                <w:sz w:val="24"/>
              </w:rPr>
              <w:t xml:space="preserve">Headers for the rout_unit.ele file.  </w:t>
            </w:r>
          </w:p>
        </w:tc>
      </w:tr>
      <w:tr w:rsidR="00F11842" w:rsidTr="00F32E95">
        <w:trPr>
          <w:cantSplit/>
        </w:trPr>
        <w:tc>
          <w:tcPr>
            <w:tcW w:w="2484" w:type="dxa"/>
          </w:tcPr>
          <w:p w:rsidR="00F11842" w:rsidRDefault="00F11842" w:rsidP="00F11842">
            <w:pPr>
              <w:rPr>
                <w:caps/>
                <w:sz w:val="24"/>
              </w:rPr>
            </w:pPr>
            <w:r>
              <w:rPr>
                <w:caps/>
                <w:sz w:val="24"/>
              </w:rPr>
              <w:t>num</w:t>
            </w:r>
          </w:p>
        </w:tc>
        <w:tc>
          <w:tcPr>
            <w:tcW w:w="5940" w:type="dxa"/>
          </w:tcPr>
          <w:p w:rsidR="00F11842" w:rsidRDefault="00F11842" w:rsidP="00F11842">
            <w:pPr>
              <w:rPr>
                <w:sz w:val="24"/>
              </w:rPr>
            </w:pPr>
            <w:r w:rsidRPr="007C130E">
              <w:rPr>
                <w:sz w:val="24"/>
                <w:szCs w:val="24"/>
              </w:rPr>
              <w:t>The number of the connect (</w:t>
            </w:r>
            <w:r>
              <w:rPr>
                <w:sz w:val="24"/>
                <w:szCs w:val="24"/>
              </w:rPr>
              <w:t>routing</w:t>
            </w:r>
            <w:r w:rsidRPr="007C130E">
              <w:rPr>
                <w:sz w:val="24"/>
                <w:szCs w:val="24"/>
              </w:rPr>
              <w:t>) unit</w:t>
            </w:r>
          </w:p>
        </w:tc>
      </w:tr>
      <w:tr w:rsidR="00F11842" w:rsidTr="00F32E95">
        <w:trPr>
          <w:cantSplit/>
        </w:trPr>
        <w:tc>
          <w:tcPr>
            <w:tcW w:w="2484" w:type="dxa"/>
          </w:tcPr>
          <w:p w:rsidR="00F11842" w:rsidRDefault="00F11842" w:rsidP="00F11842">
            <w:pPr>
              <w:rPr>
                <w:caps/>
                <w:sz w:val="24"/>
              </w:rPr>
            </w:pPr>
            <w:r>
              <w:rPr>
                <w:caps/>
                <w:sz w:val="24"/>
              </w:rPr>
              <w:t>name</w:t>
            </w:r>
          </w:p>
        </w:tc>
        <w:tc>
          <w:tcPr>
            <w:tcW w:w="5940" w:type="dxa"/>
          </w:tcPr>
          <w:p w:rsidR="00F11842" w:rsidRDefault="00F11842" w:rsidP="00F11842">
            <w:pPr>
              <w:rPr>
                <w:sz w:val="24"/>
              </w:rPr>
            </w:pPr>
            <w:r w:rsidRPr="00997A64">
              <w:rPr>
                <w:sz w:val="24"/>
                <w:szCs w:val="24"/>
              </w:rPr>
              <w:t>The name of the connect (</w:t>
            </w:r>
            <w:r>
              <w:rPr>
                <w:sz w:val="24"/>
                <w:szCs w:val="24"/>
              </w:rPr>
              <w:t>routing</w:t>
            </w:r>
            <w:r w:rsidRPr="00997A64">
              <w:rPr>
                <w:sz w:val="24"/>
                <w:szCs w:val="24"/>
              </w:rPr>
              <w:t>) unit</w:t>
            </w:r>
          </w:p>
        </w:tc>
      </w:tr>
      <w:tr w:rsidR="00F11842" w:rsidTr="00F32E95">
        <w:trPr>
          <w:cantSplit/>
        </w:trPr>
        <w:tc>
          <w:tcPr>
            <w:tcW w:w="2484" w:type="dxa"/>
          </w:tcPr>
          <w:p w:rsidR="00F11842" w:rsidRDefault="00F11842" w:rsidP="00F32E95">
            <w:pPr>
              <w:spacing w:before="120"/>
              <w:rPr>
                <w:caps/>
                <w:sz w:val="24"/>
              </w:rPr>
            </w:pPr>
            <w:r>
              <w:rPr>
                <w:caps/>
                <w:sz w:val="24"/>
              </w:rPr>
              <w:t>obtyp</w:t>
            </w:r>
          </w:p>
        </w:tc>
        <w:tc>
          <w:tcPr>
            <w:tcW w:w="5940" w:type="dxa"/>
          </w:tcPr>
          <w:p w:rsidR="00F11842" w:rsidRPr="00020A2D" w:rsidRDefault="00F11842" w:rsidP="00020A2D">
            <w:pPr>
              <w:pStyle w:val="Heading1"/>
              <w:spacing w:before="120" w:after="0"/>
              <w:jc w:val="left"/>
              <w:rPr>
                <w:szCs w:val="24"/>
              </w:rPr>
            </w:pPr>
            <w:r w:rsidRPr="00020A2D">
              <w:rPr>
                <w:szCs w:val="24"/>
              </w:rPr>
              <w:t>Outflow object type (1=hru</w:t>
            </w:r>
            <w:proofErr w:type="gramStart"/>
            <w:r w:rsidRPr="00020A2D">
              <w:rPr>
                <w:szCs w:val="24"/>
              </w:rPr>
              <w:t>;2</w:t>
            </w:r>
            <w:proofErr w:type="gramEnd"/>
            <w:r w:rsidRPr="00020A2D">
              <w:rPr>
                <w:szCs w:val="24"/>
              </w:rPr>
              <w:t>=hru_lte,3=subbasin;5=aquifer;6=channel;</w:t>
            </w:r>
          </w:p>
          <w:p w:rsidR="00F11842" w:rsidRDefault="00F11842" w:rsidP="00020A2D">
            <w:pPr>
              <w:rPr>
                <w:sz w:val="24"/>
              </w:rPr>
            </w:pPr>
            <w:r w:rsidRPr="00020A2D">
              <w:rPr>
                <w:sz w:val="24"/>
                <w:szCs w:val="24"/>
              </w:rPr>
              <w:t>11=export coefficients; 12=delivery ratios; outlet=15)</w:t>
            </w:r>
          </w:p>
        </w:tc>
      </w:tr>
      <w:tr w:rsidR="00F11842" w:rsidTr="00F32E95">
        <w:trPr>
          <w:cantSplit/>
        </w:trPr>
        <w:tc>
          <w:tcPr>
            <w:tcW w:w="2484" w:type="dxa"/>
          </w:tcPr>
          <w:p w:rsidR="00F11842" w:rsidRDefault="00F11842" w:rsidP="00F32E95">
            <w:pPr>
              <w:spacing w:before="120"/>
              <w:rPr>
                <w:caps/>
                <w:sz w:val="24"/>
              </w:rPr>
            </w:pPr>
            <w:r>
              <w:rPr>
                <w:caps/>
                <w:sz w:val="24"/>
              </w:rPr>
              <w:t>obtypno</w:t>
            </w:r>
          </w:p>
        </w:tc>
        <w:tc>
          <w:tcPr>
            <w:tcW w:w="5940" w:type="dxa"/>
          </w:tcPr>
          <w:p w:rsidR="00F11842" w:rsidRDefault="00F11842" w:rsidP="00020A2D">
            <w:pPr>
              <w:rPr>
                <w:sz w:val="24"/>
              </w:rPr>
            </w:pPr>
            <w:r w:rsidRPr="00E12670">
              <w:rPr>
                <w:sz w:val="24"/>
                <w:szCs w:val="24"/>
              </w:rPr>
              <w:t>Number of HRU_LTE’s or 1</w:t>
            </w:r>
            <w:r w:rsidRPr="00E12670">
              <w:rPr>
                <w:sz w:val="24"/>
                <w:szCs w:val="24"/>
                <w:vertAlign w:val="superscript"/>
              </w:rPr>
              <w:t>st</w:t>
            </w:r>
            <w:r w:rsidRPr="00E12670">
              <w:rPr>
                <w:sz w:val="24"/>
                <w:szCs w:val="24"/>
              </w:rPr>
              <w:t xml:space="preserve"> HRU lte command.  Points to the exco_connect.dat object.</w:t>
            </w:r>
          </w:p>
        </w:tc>
      </w:tr>
      <w:tr w:rsidR="00F11842" w:rsidTr="00F32E95">
        <w:trPr>
          <w:cantSplit/>
        </w:trPr>
        <w:tc>
          <w:tcPr>
            <w:tcW w:w="2484" w:type="dxa"/>
          </w:tcPr>
          <w:p w:rsidR="00F11842" w:rsidRDefault="00F11842" w:rsidP="00F32E95">
            <w:pPr>
              <w:spacing w:before="120"/>
              <w:rPr>
                <w:caps/>
                <w:sz w:val="24"/>
              </w:rPr>
            </w:pPr>
            <w:r>
              <w:rPr>
                <w:caps/>
                <w:sz w:val="24"/>
              </w:rPr>
              <w:t>htyp</w:t>
            </w:r>
          </w:p>
        </w:tc>
        <w:tc>
          <w:tcPr>
            <w:tcW w:w="5940" w:type="dxa"/>
          </w:tcPr>
          <w:p w:rsidR="00F11842" w:rsidRDefault="00F11842" w:rsidP="00020A2D">
            <w:pPr>
              <w:rPr>
                <w:sz w:val="24"/>
              </w:rPr>
            </w:pPr>
            <w:r w:rsidRPr="002F704C">
              <w:rPr>
                <w:sz w:val="24"/>
                <w:szCs w:val="24"/>
              </w:rPr>
              <w:t>Hydrograph type (1=tot, 2-surface).  Points to del_ratio.dat file.</w:t>
            </w:r>
          </w:p>
        </w:tc>
      </w:tr>
      <w:tr w:rsidR="00F11842" w:rsidTr="00F32E95">
        <w:trPr>
          <w:cantSplit/>
        </w:trPr>
        <w:tc>
          <w:tcPr>
            <w:tcW w:w="2484" w:type="dxa"/>
          </w:tcPr>
          <w:p w:rsidR="00F11842" w:rsidRDefault="00F11842" w:rsidP="00F32E95">
            <w:pPr>
              <w:spacing w:before="120"/>
              <w:rPr>
                <w:caps/>
                <w:sz w:val="24"/>
              </w:rPr>
            </w:pPr>
            <w:r>
              <w:rPr>
                <w:caps/>
                <w:sz w:val="24"/>
              </w:rPr>
              <w:t>frac</w:t>
            </w:r>
          </w:p>
        </w:tc>
        <w:tc>
          <w:tcPr>
            <w:tcW w:w="5940" w:type="dxa"/>
          </w:tcPr>
          <w:p w:rsidR="00F11842" w:rsidRDefault="00F11842" w:rsidP="00020A2D">
            <w:pPr>
              <w:rPr>
                <w:sz w:val="24"/>
                <w:szCs w:val="24"/>
              </w:rPr>
            </w:pPr>
            <w:r w:rsidRPr="00CB6E12">
              <w:rPr>
                <w:sz w:val="24"/>
                <w:szCs w:val="24"/>
              </w:rPr>
              <w:t>Fraction of element in the subbasin (expansion factor -1.0 = 100%)</w:t>
            </w:r>
          </w:p>
        </w:tc>
      </w:tr>
      <w:tr w:rsidR="00F11842" w:rsidTr="00F32E95">
        <w:trPr>
          <w:cantSplit/>
        </w:trPr>
        <w:tc>
          <w:tcPr>
            <w:tcW w:w="2484" w:type="dxa"/>
          </w:tcPr>
          <w:p w:rsidR="00F11842" w:rsidRDefault="00F11842" w:rsidP="00F32E95">
            <w:pPr>
              <w:spacing w:before="120"/>
              <w:rPr>
                <w:caps/>
                <w:sz w:val="24"/>
              </w:rPr>
            </w:pPr>
            <w:r>
              <w:rPr>
                <w:caps/>
                <w:sz w:val="24"/>
              </w:rPr>
              <w:lastRenderedPageBreak/>
              <w:t>Idr</w:t>
            </w:r>
          </w:p>
        </w:tc>
        <w:tc>
          <w:tcPr>
            <w:tcW w:w="5940" w:type="dxa"/>
          </w:tcPr>
          <w:p w:rsidR="00F11842" w:rsidRDefault="00F11842" w:rsidP="00020A2D">
            <w:pPr>
              <w:rPr>
                <w:sz w:val="24"/>
                <w:szCs w:val="24"/>
              </w:rPr>
            </w:pPr>
            <w:r w:rsidRPr="000F5CB0">
              <w:rPr>
                <w:sz w:val="24"/>
                <w:szCs w:val="24"/>
              </w:rPr>
              <w:t>Delivery ratio through the aquifer.  The subsurface flow that is delivered through the aquifer.  Points to del_ratio.dat file.</w:t>
            </w:r>
          </w:p>
        </w:tc>
      </w:tr>
    </w:tbl>
    <w:p w:rsidR="00E325B1" w:rsidRDefault="00E325B1" w:rsidP="00E325B1">
      <w:pPr>
        <w:rPr>
          <w:b/>
          <w:smallCaps/>
          <w:sz w:val="24"/>
          <w:szCs w:val="24"/>
          <w:u w:val="single"/>
        </w:rPr>
      </w:pPr>
    </w:p>
    <w:p w:rsidR="00F66DDB" w:rsidRDefault="00F66DDB" w:rsidP="00E325B1">
      <w:pPr>
        <w:rPr>
          <w:b/>
          <w:smallCaps/>
          <w:sz w:val="24"/>
          <w:szCs w:val="24"/>
          <w:u w:val="single"/>
        </w:rPr>
      </w:pPr>
    </w:p>
    <w:p w:rsidR="00E325B1" w:rsidRPr="00F943A3" w:rsidRDefault="005531E9" w:rsidP="00E325B1">
      <w:pPr>
        <w:rPr>
          <w:b/>
          <w:smallCaps/>
          <w:sz w:val="24"/>
          <w:szCs w:val="24"/>
          <w:u w:val="single"/>
        </w:rPr>
      </w:pPr>
      <w:r>
        <w:rPr>
          <w:b/>
          <w:smallCaps/>
          <w:sz w:val="24"/>
          <w:szCs w:val="24"/>
          <w:u w:val="single"/>
        </w:rPr>
        <w:t>ROUT_UNIT.R</w:t>
      </w:r>
      <w:r w:rsidR="00A041F4">
        <w:rPr>
          <w:b/>
          <w:smallCaps/>
          <w:sz w:val="24"/>
          <w:szCs w:val="24"/>
          <w:u w:val="single"/>
        </w:rPr>
        <w:t>T</w:t>
      </w:r>
      <w:r>
        <w:rPr>
          <w:b/>
          <w:smallCaps/>
          <w:sz w:val="24"/>
          <w:szCs w:val="24"/>
          <w:u w:val="single"/>
        </w:rPr>
        <w:t>U</w:t>
      </w:r>
    </w:p>
    <w:p w:rsidR="00E325B1" w:rsidRPr="00046420" w:rsidRDefault="00E325B1" w:rsidP="00E325B1">
      <w:pPr>
        <w:rPr>
          <w:color w:val="FF0000"/>
          <w:sz w:val="24"/>
          <w:szCs w:val="24"/>
        </w:rPr>
      </w:pPr>
      <w:r w:rsidRPr="00F943A3">
        <w:rPr>
          <w:color w:val="FF0000"/>
          <w:sz w:val="24"/>
          <w:szCs w:val="24"/>
        </w:rPr>
        <w:t>NEED THIS INFO</w:t>
      </w:r>
    </w:p>
    <w:p w:rsidR="00E325B1" w:rsidRDefault="00E325B1" w:rsidP="00E325B1">
      <w:pPr>
        <w:rPr>
          <w:sz w:val="24"/>
          <w:szCs w:val="24"/>
        </w:rPr>
      </w:pPr>
      <w:r>
        <w:rPr>
          <w:sz w:val="24"/>
          <w:szCs w:val="24"/>
        </w:rPr>
        <w:t xml:space="preserve">  Below is a sample </w:t>
      </w:r>
      <w:r w:rsidR="005531E9">
        <w:rPr>
          <w:sz w:val="24"/>
          <w:szCs w:val="24"/>
        </w:rPr>
        <w:t>ROUT_UNIT.R</w:t>
      </w:r>
      <w:r w:rsidR="00A041F4">
        <w:rPr>
          <w:sz w:val="24"/>
          <w:szCs w:val="24"/>
        </w:rPr>
        <w:t>T</w:t>
      </w:r>
      <w:r w:rsidR="005531E9">
        <w:rPr>
          <w:sz w:val="24"/>
          <w:szCs w:val="24"/>
        </w:rPr>
        <w:t>U</w:t>
      </w:r>
      <w:r>
        <w:rPr>
          <w:sz w:val="24"/>
          <w:szCs w:val="24"/>
        </w:rPr>
        <w:t xml:space="preserve"> file:  </w:t>
      </w:r>
    </w:p>
    <w:p w:rsidR="00CB6D4B" w:rsidRDefault="00CB6D4B" w:rsidP="00E325B1">
      <w:pPr>
        <w:rPr>
          <w:sz w:val="24"/>
          <w:szCs w:val="24"/>
        </w:rPr>
      </w:pPr>
    </w:p>
    <w:p w:rsidR="005531E9" w:rsidRPr="005531E9" w:rsidRDefault="005531E9" w:rsidP="005531E9">
      <w:pPr>
        <w:rPr>
          <w:sz w:val="16"/>
          <w:szCs w:val="16"/>
        </w:rPr>
      </w:pPr>
      <w:r w:rsidRPr="005531E9">
        <w:rPr>
          <w:sz w:val="16"/>
          <w:szCs w:val="16"/>
        </w:rPr>
        <w:t>rout_unit.r</w:t>
      </w:r>
      <w:r w:rsidR="00A041F4">
        <w:rPr>
          <w:sz w:val="16"/>
          <w:szCs w:val="16"/>
        </w:rPr>
        <w:t>t</w:t>
      </w:r>
      <w:r w:rsidRPr="005531E9">
        <w:rPr>
          <w:sz w:val="16"/>
          <w:szCs w:val="16"/>
        </w:rPr>
        <w:t>u: routing properties - LREW Subbasin March 2016</w:t>
      </w:r>
    </w:p>
    <w:p w:rsidR="005531E9" w:rsidRPr="005531E9" w:rsidRDefault="005531E9" w:rsidP="005531E9">
      <w:pPr>
        <w:rPr>
          <w:sz w:val="16"/>
          <w:szCs w:val="16"/>
        </w:rPr>
      </w:pPr>
      <w:r w:rsidRPr="005531E9">
        <w:rPr>
          <w:sz w:val="16"/>
          <w:szCs w:val="16"/>
        </w:rPr>
        <w:t xml:space="preserve">        NUMB        NAME     ELEM_DEF     ELEM_</w:t>
      </w:r>
      <w:proofErr w:type="gramStart"/>
      <w:r w:rsidRPr="005531E9">
        <w:rPr>
          <w:sz w:val="16"/>
          <w:szCs w:val="16"/>
        </w:rPr>
        <w:t>DR  TOPOSUB</w:t>
      </w:r>
      <w:proofErr w:type="gramEnd"/>
      <w:r w:rsidRPr="005531E9">
        <w:rPr>
          <w:sz w:val="16"/>
          <w:szCs w:val="16"/>
        </w:rPr>
        <w:t>_DB    FIELD_DB</w:t>
      </w:r>
    </w:p>
    <w:p w:rsidR="005531E9" w:rsidRPr="005531E9" w:rsidRDefault="005531E9" w:rsidP="005531E9">
      <w:pPr>
        <w:rPr>
          <w:sz w:val="16"/>
          <w:szCs w:val="16"/>
        </w:rPr>
      </w:pPr>
      <w:r w:rsidRPr="005531E9">
        <w:rPr>
          <w:sz w:val="16"/>
          <w:szCs w:val="16"/>
        </w:rPr>
        <w:t xml:space="preserve">           </w:t>
      </w:r>
      <w:r>
        <w:rPr>
          <w:sz w:val="16"/>
          <w:szCs w:val="16"/>
        </w:rPr>
        <w:t xml:space="preserve">      </w:t>
      </w:r>
      <w:r w:rsidRPr="005531E9">
        <w:rPr>
          <w:sz w:val="16"/>
          <w:szCs w:val="16"/>
        </w:rPr>
        <w:t>1</w:t>
      </w:r>
      <w:r>
        <w:rPr>
          <w:sz w:val="16"/>
          <w:szCs w:val="16"/>
        </w:rPr>
        <w:t xml:space="preserve">   </w:t>
      </w:r>
      <w:r w:rsidRPr="005531E9">
        <w:rPr>
          <w:sz w:val="16"/>
          <w:szCs w:val="16"/>
        </w:rPr>
        <w:t xml:space="preserve">        sub1           </w:t>
      </w:r>
      <w:r>
        <w:rPr>
          <w:sz w:val="16"/>
          <w:szCs w:val="16"/>
        </w:rPr>
        <w:t xml:space="preserve">             </w:t>
      </w:r>
      <w:r w:rsidRPr="005531E9">
        <w:rPr>
          <w:sz w:val="16"/>
          <w:szCs w:val="16"/>
        </w:rPr>
        <w:t>1</w:t>
      </w:r>
      <w:r>
        <w:rPr>
          <w:sz w:val="16"/>
          <w:szCs w:val="16"/>
        </w:rPr>
        <w:t xml:space="preserve">           </w:t>
      </w:r>
      <w:r w:rsidRPr="005531E9">
        <w:rPr>
          <w:sz w:val="16"/>
          <w:szCs w:val="16"/>
        </w:rPr>
        <w:t xml:space="preserve">           0 </w:t>
      </w:r>
      <w:r>
        <w:rPr>
          <w:sz w:val="16"/>
          <w:szCs w:val="16"/>
        </w:rPr>
        <w:t xml:space="preserve">              </w:t>
      </w:r>
      <w:r w:rsidRPr="005531E9">
        <w:rPr>
          <w:sz w:val="16"/>
          <w:szCs w:val="16"/>
        </w:rPr>
        <w:t xml:space="preserve">          1  </w:t>
      </w:r>
      <w:r>
        <w:rPr>
          <w:sz w:val="16"/>
          <w:szCs w:val="16"/>
        </w:rPr>
        <w:t xml:space="preserve">          </w:t>
      </w:r>
      <w:r w:rsidRPr="005531E9">
        <w:rPr>
          <w:sz w:val="16"/>
          <w:szCs w:val="16"/>
        </w:rPr>
        <w:t xml:space="preserve">         0</w:t>
      </w:r>
    </w:p>
    <w:p w:rsidR="005531E9" w:rsidRPr="005531E9" w:rsidRDefault="005531E9" w:rsidP="005531E9">
      <w:pPr>
        <w:rPr>
          <w:sz w:val="16"/>
          <w:szCs w:val="16"/>
        </w:rPr>
      </w:pPr>
      <w:r w:rsidRPr="005531E9">
        <w:rPr>
          <w:sz w:val="16"/>
          <w:szCs w:val="16"/>
        </w:rPr>
        <w:t xml:space="preserve">           </w:t>
      </w:r>
      <w:r>
        <w:rPr>
          <w:sz w:val="16"/>
          <w:szCs w:val="16"/>
        </w:rPr>
        <w:t xml:space="preserve">      </w:t>
      </w:r>
      <w:r w:rsidRPr="005531E9">
        <w:rPr>
          <w:sz w:val="16"/>
          <w:szCs w:val="16"/>
        </w:rPr>
        <w:t xml:space="preserve">2   </w:t>
      </w:r>
      <w:r>
        <w:rPr>
          <w:sz w:val="16"/>
          <w:szCs w:val="16"/>
        </w:rPr>
        <w:t xml:space="preserve">   </w:t>
      </w:r>
      <w:r w:rsidRPr="005531E9">
        <w:rPr>
          <w:sz w:val="16"/>
          <w:szCs w:val="16"/>
        </w:rPr>
        <w:t xml:space="preserve">     sub2           </w:t>
      </w:r>
      <w:r>
        <w:rPr>
          <w:sz w:val="16"/>
          <w:szCs w:val="16"/>
        </w:rPr>
        <w:t xml:space="preserve">             </w:t>
      </w:r>
      <w:r w:rsidRPr="005531E9">
        <w:rPr>
          <w:sz w:val="16"/>
          <w:szCs w:val="16"/>
        </w:rPr>
        <w:t xml:space="preserve">2          </w:t>
      </w:r>
      <w:r>
        <w:rPr>
          <w:sz w:val="16"/>
          <w:szCs w:val="16"/>
        </w:rPr>
        <w:t xml:space="preserve">           </w:t>
      </w:r>
      <w:r w:rsidRPr="005531E9">
        <w:rPr>
          <w:sz w:val="16"/>
          <w:szCs w:val="16"/>
        </w:rPr>
        <w:t xml:space="preserve"> 0           </w:t>
      </w:r>
      <w:r>
        <w:rPr>
          <w:sz w:val="16"/>
          <w:szCs w:val="16"/>
        </w:rPr>
        <w:t xml:space="preserve">              </w:t>
      </w:r>
      <w:r w:rsidRPr="005531E9">
        <w:rPr>
          <w:sz w:val="16"/>
          <w:szCs w:val="16"/>
        </w:rPr>
        <w:t xml:space="preserve">2           </w:t>
      </w:r>
      <w:r>
        <w:rPr>
          <w:sz w:val="16"/>
          <w:szCs w:val="16"/>
        </w:rPr>
        <w:t xml:space="preserve">          </w:t>
      </w:r>
      <w:r w:rsidRPr="005531E9">
        <w:rPr>
          <w:sz w:val="16"/>
          <w:szCs w:val="16"/>
        </w:rPr>
        <w:t>0</w:t>
      </w:r>
    </w:p>
    <w:p w:rsidR="005531E9" w:rsidRPr="005531E9" w:rsidRDefault="005531E9" w:rsidP="005531E9">
      <w:pPr>
        <w:rPr>
          <w:sz w:val="16"/>
          <w:szCs w:val="16"/>
        </w:rPr>
      </w:pPr>
      <w:r w:rsidRPr="005531E9">
        <w:rPr>
          <w:sz w:val="16"/>
          <w:szCs w:val="16"/>
        </w:rPr>
        <w:t xml:space="preserve">           </w:t>
      </w:r>
      <w:r>
        <w:rPr>
          <w:sz w:val="16"/>
          <w:szCs w:val="16"/>
        </w:rPr>
        <w:t xml:space="preserve">      </w:t>
      </w:r>
      <w:r w:rsidRPr="005531E9">
        <w:rPr>
          <w:sz w:val="16"/>
          <w:szCs w:val="16"/>
        </w:rPr>
        <w:t xml:space="preserve">3      </w:t>
      </w:r>
      <w:r>
        <w:rPr>
          <w:sz w:val="16"/>
          <w:szCs w:val="16"/>
        </w:rPr>
        <w:t xml:space="preserve">   </w:t>
      </w:r>
      <w:r w:rsidRPr="005531E9">
        <w:rPr>
          <w:sz w:val="16"/>
          <w:szCs w:val="16"/>
        </w:rPr>
        <w:t xml:space="preserve">  sub3           </w:t>
      </w:r>
      <w:r>
        <w:rPr>
          <w:sz w:val="16"/>
          <w:szCs w:val="16"/>
        </w:rPr>
        <w:t xml:space="preserve">             </w:t>
      </w:r>
      <w:r w:rsidRPr="005531E9">
        <w:rPr>
          <w:sz w:val="16"/>
          <w:szCs w:val="16"/>
        </w:rPr>
        <w:t xml:space="preserve">3           </w:t>
      </w:r>
      <w:r>
        <w:rPr>
          <w:sz w:val="16"/>
          <w:szCs w:val="16"/>
        </w:rPr>
        <w:t xml:space="preserve">           </w:t>
      </w:r>
      <w:r w:rsidRPr="005531E9">
        <w:rPr>
          <w:sz w:val="16"/>
          <w:szCs w:val="16"/>
        </w:rPr>
        <w:t xml:space="preserve">0          </w:t>
      </w:r>
      <w:r>
        <w:rPr>
          <w:sz w:val="16"/>
          <w:szCs w:val="16"/>
        </w:rPr>
        <w:t xml:space="preserve">        </w:t>
      </w:r>
      <w:r w:rsidRPr="005531E9">
        <w:rPr>
          <w:sz w:val="16"/>
          <w:szCs w:val="16"/>
        </w:rPr>
        <w:t xml:space="preserve"> </w:t>
      </w:r>
      <w:r>
        <w:rPr>
          <w:sz w:val="16"/>
          <w:szCs w:val="16"/>
        </w:rPr>
        <w:t xml:space="preserve">      </w:t>
      </w:r>
      <w:r w:rsidRPr="005531E9">
        <w:rPr>
          <w:sz w:val="16"/>
          <w:szCs w:val="16"/>
        </w:rPr>
        <w:t xml:space="preserve">3          </w:t>
      </w:r>
      <w:r>
        <w:rPr>
          <w:sz w:val="16"/>
          <w:szCs w:val="16"/>
        </w:rPr>
        <w:t xml:space="preserve">          </w:t>
      </w:r>
      <w:r w:rsidRPr="005531E9">
        <w:rPr>
          <w:sz w:val="16"/>
          <w:szCs w:val="16"/>
        </w:rPr>
        <w:t xml:space="preserve"> 0</w:t>
      </w:r>
    </w:p>
    <w:p w:rsidR="00E325B1" w:rsidRDefault="00E325B1" w:rsidP="002B3D02">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8906AB" w:rsidTr="00F32E95">
        <w:trPr>
          <w:cantSplit/>
        </w:trPr>
        <w:tc>
          <w:tcPr>
            <w:tcW w:w="2484" w:type="dxa"/>
          </w:tcPr>
          <w:p w:rsidR="008906AB" w:rsidRDefault="008906AB" w:rsidP="00A17B71">
            <w:pPr>
              <w:spacing w:before="120"/>
              <w:rPr>
                <w:b/>
                <w:sz w:val="24"/>
              </w:rPr>
            </w:pPr>
            <w:r>
              <w:rPr>
                <w:b/>
                <w:sz w:val="24"/>
              </w:rPr>
              <w:t>Variable name</w:t>
            </w:r>
          </w:p>
        </w:tc>
        <w:tc>
          <w:tcPr>
            <w:tcW w:w="5940" w:type="dxa"/>
          </w:tcPr>
          <w:p w:rsidR="008906AB" w:rsidRDefault="008906AB" w:rsidP="00A17B71">
            <w:pPr>
              <w:pStyle w:val="Heading1"/>
              <w:spacing w:before="120" w:after="0"/>
              <w:jc w:val="left"/>
              <w:rPr>
                <w:b/>
              </w:rPr>
            </w:pPr>
            <w:r>
              <w:rPr>
                <w:b/>
              </w:rPr>
              <w:t>Definition</w:t>
            </w:r>
          </w:p>
        </w:tc>
      </w:tr>
      <w:tr w:rsidR="005C2DEC" w:rsidTr="00F32E95">
        <w:trPr>
          <w:cantSplit/>
        </w:trPr>
        <w:tc>
          <w:tcPr>
            <w:tcW w:w="2484" w:type="dxa"/>
          </w:tcPr>
          <w:p w:rsidR="005C2DEC" w:rsidRDefault="005C2DEC" w:rsidP="00A17B71">
            <w:pPr>
              <w:pStyle w:val="Heading5"/>
              <w:spacing w:before="120"/>
              <w:rPr>
                <w:caps/>
              </w:rPr>
            </w:pPr>
            <w:r>
              <w:rPr>
                <w:caps/>
              </w:rPr>
              <w:t>Title</w:t>
            </w:r>
          </w:p>
        </w:tc>
        <w:tc>
          <w:tcPr>
            <w:tcW w:w="5940" w:type="dxa"/>
          </w:tcPr>
          <w:p w:rsidR="005C2DEC" w:rsidRDefault="005C2DEC" w:rsidP="005C2DEC">
            <w:pPr>
              <w:spacing w:before="120"/>
              <w:jc w:val="both"/>
              <w:rPr>
                <w:sz w:val="24"/>
              </w:rPr>
            </w:pPr>
            <w:r>
              <w:rPr>
                <w:sz w:val="24"/>
              </w:rPr>
              <w:t>The title of the rout_unit.r</w:t>
            </w:r>
            <w:r w:rsidR="00A041F4">
              <w:rPr>
                <w:sz w:val="24"/>
              </w:rPr>
              <w:t>t</w:t>
            </w:r>
            <w:r>
              <w:rPr>
                <w:sz w:val="24"/>
              </w:rPr>
              <w:t xml:space="preserve">u file </w:t>
            </w:r>
          </w:p>
        </w:tc>
      </w:tr>
      <w:tr w:rsidR="005C2DEC" w:rsidTr="00F32E95">
        <w:trPr>
          <w:cantSplit/>
        </w:trPr>
        <w:tc>
          <w:tcPr>
            <w:tcW w:w="2484" w:type="dxa"/>
          </w:tcPr>
          <w:p w:rsidR="005C2DEC" w:rsidRDefault="005C2DEC" w:rsidP="00A17B71">
            <w:pPr>
              <w:pStyle w:val="Heading5"/>
              <w:spacing w:before="120"/>
              <w:rPr>
                <w:caps/>
              </w:rPr>
            </w:pPr>
            <w:r>
              <w:rPr>
                <w:caps/>
              </w:rPr>
              <w:t>header</w:t>
            </w:r>
          </w:p>
        </w:tc>
        <w:tc>
          <w:tcPr>
            <w:tcW w:w="5940" w:type="dxa"/>
          </w:tcPr>
          <w:p w:rsidR="005C2DEC" w:rsidRPr="00282F48" w:rsidRDefault="005C2DEC" w:rsidP="005C2DEC">
            <w:pPr>
              <w:keepNext/>
              <w:spacing w:before="120"/>
              <w:jc w:val="both"/>
              <w:outlineLvl w:val="0"/>
              <w:rPr>
                <w:sz w:val="24"/>
              </w:rPr>
            </w:pPr>
            <w:r>
              <w:rPr>
                <w:sz w:val="24"/>
              </w:rPr>
              <w:t>Headers for the rout_unit.r</w:t>
            </w:r>
            <w:r w:rsidR="00A041F4">
              <w:rPr>
                <w:sz w:val="24"/>
              </w:rPr>
              <w:t>t</w:t>
            </w:r>
            <w:r>
              <w:rPr>
                <w:sz w:val="24"/>
              </w:rPr>
              <w:t xml:space="preserve">u file.  </w:t>
            </w:r>
          </w:p>
        </w:tc>
      </w:tr>
      <w:tr w:rsidR="00EF6BC7" w:rsidTr="00F32E95">
        <w:trPr>
          <w:cantSplit/>
        </w:trPr>
        <w:tc>
          <w:tcPr>
            <w:tcW w:w="2484" w:type="dxa"/>
          </w:tcPr>
          <w:p w:rsidR="00EF6BC7" w:rsidRDefault="00EF6BC7" w:rsidP="00095041">
            <w:pPr>
              <w:rPr>
                <w:caps/>
                <w:sz w:val="24"/>
              </w:rPr>
            </w:pPr>
            <w:r>
              <w:rPr>
                <w:caps/>
                <w:sz w:val="24"/>
              </w:rPr>
              <w:t>numB</w:t>
            </w:r>
          </w:p>
        </w:tc>
        <w:tc>
          <w:tcPr>
            <w:tcW w:w="5940" w:type="dxa"/>
          </w:tcPr>
          <w:p w:rsidR="00EF6BC7" w:rsidRDefault="00EF6BC7" w:rsidP="00095041">
            <w:pPr>
              <w:rPr>
                <w:sz w:val="24"/>
              </w:rPr>
            </w:pPr>
            <w:r w:rsidRPr="000A6C2B">
              <w:rPr>
                <w:sz w:val="24"/>
                <w:szCs w:val="24"/>
              </w:rPr>
              <w:t>Number of the subbasin</w:t>
            </w:r>
          </w:p>
        </w:tc>
      </w:tr>
      <w:tr w:rsidR="00EF6BC7" w:rsidTr="00F32E95">
        <w:trPr>
          <w:cantSplit/>
        </w:trPr>
        <w:tc>
          <w:tcPr>
            <w:tcW w:w="2484" w:type="dxa"/>
          </w:tcPr>
          <w:p w:rsidR="00EF6BC7" w:rsidRDefault="00EF6BC7" w:rsidP="004B738C">
            <w:pPr>
              <w:rPr>
                <w:caps/>
                <w:sz w:val="24"/>
              </w:rPr>
            </w:pPr>
            <w:r>
              <w:rPr>
                <w:caps/>
                <w:sz w:val="24"/>
              </w:rPr>
              <w:t>name</w:t>
            </w:r>
          </w:p>
        </w:tc>
        <w:tc>
          <w:tcPr>
            <w:tcW w:w="5940" w:type="dxa"/>
          </w:tcPr>
          <w:p w:rsidR="00EF6BC7" w:rsidRDefault="00EF6BC7" w:rsidP="004B738C">
            <w:pPr>
              <w:rPr>
                <w:sz w:val="24"/>
              </w:rPr>
            </w:pPr>
            <w:r w:rsidRPr="001D013D">
              <w:rPr>
                <w:sz w:val="24"/>
                <w:szCs w:val="24"/>
              </w:rPr>
              <w:t>The name of the parm unit</w:t>
            </w:r>
          </w:p>
        </w:tc>
      </w:tr>
      <w:tr w:rsidR="00EF6BC7" w:rsidTr="00F32E95">
        <w:trPr>
          <w:cantSplit/>
        </w:trPr>
        <w:tc>
          <w:tcPr>
            <w:tcW w:w="2484" w:type="dxa"/>
          </w:tcPr>
          <w:p w:rsidR="00EF6BC7" w:rsidRDefault="00EF6BC7" w:rsidP="004B738C">
            <w:pPr>
              <w:rPr>
                <w:caps/>
                <w:sz w:val="24"/>
              </w:rPr>
            </w:pPr>
            <w:r>
              <w:rPr>
                <w:caps/>
                <w:sz w:val="24"/>
              </w:rPr>
              <w:t>elem_def</w:t>
            </w:r>
          </w:p>
        </w:tc>
        <w:tc>
          <w:tcPr>
            <w:tcW w:w="5940" w:type="dxa"/>
          </w:tcPr>
          <w:p w:rsidR="00EF6BC7" w:rsidRDefault="00EF6BC7" w:rsidP="004B738C">
            <w:pPr>
              <w:rPr>
                <w:sz w:val="24"/>
              </w:rPr>
            </w:pPr>
            <w:r>
              <w:rPr>
                <w:sz w:val="24"/>
                <w:szCs w:val="24"/>
              </w:rPr>
              <w:t>Points to define.sub</w:t>
            </w:r>
          </w:p>
        </w:tc>
      </w:tr>
      <w:tr w:rsidR="00EF6BC7" w:rsidTr="00F32E95">
        <w:trPr>
          <w:cantSplit/>
        </w:trPr>
        <w:tc>
          <w:tcPr>
            <w:tcW w:w="2484" w:type="dxa"/>
          </w:tcPr>
          <w:p w:rsidR="00EF6BC7" w:rsidRDefault="00EF6BC7" w:rsidP="004B738C">
            <w:pPr>
              <w:rPr>
                <w:caps/>
                <w:sz w:val="24"/>
              </w:rPr>
            </w:pPr>
            <w:r>
              <w:rPr>
                <w:caps/>
                <w:sz w:val="24"/>
              </w:rPr>
              <w:t>Elem_dr</w:t>
            </w:r>
          </w:p>
        </w:tc>
        <w:tc>
          <w:tcPr>
            <w:tcW w:w="5940" w:type="dxa"/>
          </w:tcPr>
          <w:p w:rsidR="00EF6BC7" w:rsidRDefault="008C19EF" w:rsidP="004B738C">
            <w:pPr>
              <w:rPr>
                <w:sz w:val="24"/>
              </w:rPr>
            </w:pPr>
            <w:r>
              <w:rPr>
                <w:sz w:val="24"/>
              </w:rPr>
              <w:t>Delivery ratio definition</w:t>
            </w:r>
          </w:p>
        </w:tc>
      </w:tr>
      <w:tr w:rsidR="00EF6BC7" w:rsidTr="00F32E95">
        <w:trPr>
          <w:cantSplit/>
        </w:trPr>
        <w:tc>
          <w:tcPr>
            <w:tcW w:w="2484" w:type="dxa"/>
          </w:tcPr>
          <w:p w:rsidR="00EF6BC7" w:rsidRDefault="00EF6BC7" w:rsidP="004B738C">
            <w:pPr>
              <w:rPr>
                <w:caps/>
                <w:sz w:val="24"/>
              </w:rPr>
            </w:pPr>
            <w:r>
              <w:rPr>
                <w:caps/>
                <w:sz w:val="24"/>
              </w:rPr>
              <w:t>toposub_db</w:t>
            </w:r>
          </w:p>
        </w:tc>
        <w:tc>
          <w:tcPr>
            <w:tcW w:w="5940" w:type="dxa"/>
          </w:tcPr>
          <w:p w:rsidR="00EF6BC7" w:rsidRDefault="00EF6BC7" w:rsidP="004B738C">
            <w:pPr>
              <w:rPr>
                <w:sz w:val="24"/>
              </w:rPr>
            </w:pPr>
            <w:r>
              <w:rPr>
                <w:sz w:val="24"/>
                <w:szCs w:val="24"/>
              </w:rPr>
              <w:t>Topography link</w:t>
            </w:r>
          </w:p>
        </w:tc>
      </w:tr>
      <w:tr w:rsidR="00EF6BC7" w:rsidTr="00F32E95">
        <w:trPr>
          <w:cantSplit/>
        </w:trPr>
        <w:tc>
          <w:tcPr>
            <w:tcW w:w="2484" w:type="dxa"/>
          </w:tcPr>
          <w:p w:rsidR="00EF6BC7" w:rsidRDefault="00EF6BC7" w:rsidP="004B738C">
            <w:pPr>
              <w:rPr>
                <w:caps/>
                <w:sz w:val="24"/>
              </w:rPr>
            </w:pPr>
            <w:r>
              <w:rPr>
                <w:caps/>
                <w:sz w:val="24"/>
              </w:rPr>
              <w:t>field_db</w:t>
            </w:r>
          </w:p>
        </w:tc>
        <w:tc>
          <w:tcPr>
            <w:tcW w:w="5940" w:type="dxa"/>
          </w:tcPr>
          <w:p w:rsidR="008C19EF" w:rsidRDefault="008C19EF" w:rsidP="008C19EF">
            <w:pPr>
              <w:rPr>
                <w:sz w:val="24"/>
                <w:szCs w:val="24"/>
              </w:rPr>
            </w:pPr>
            <w:r>
              <w:rPr>
                <w:sz w:val="24"/>
                <w:szCs w:val="24"/>
              </w:rPr>
              <w:t>Field database definition</w:t>
            </w:r>
          </w:p>
        </w:tc>
      </w:tr>
    </w:tbl>
    <w:p w:rsidR="00056B58" w:rsidRDefault="00056B58" w:rsidP="002B3D02">
      <w:pPr>
        <w:rPr>
          <w:color w:val="FF0000"/>
          <w:sz w:val="24"/>
          <w:szCs w:val="24"/>
        </w:rPr>
      </w:pPr>
    </w:p>
    <w:p w:rsidR="00F32E95" w:rsidRDefault="00F32E95" w:rsidP="002B3D02">
      <w:pPr>
        <w:rPr>
          <w:color w:val="FF0000"/>
          <w:sz w:val="24"/>
          <w:szCs w:val="24"/>
        </w:rPr>
      </w:pPr>
    </w:p>
    <w:p w:rsidR="00F32E95" w:rsidRPr="00F943A3" w:rsidRDefault="005E7786" w:rsidP="00F32E95">
      <w:pPr>
        <w:rPr>
          <w:b/>
          <w:smallCaps/>
          <w:sz w:val="24"/>
          <w:szCs w:val="24"/>
          <w:u w:val="single"/>
        </w:rPr>
      </w:pPr>
      <w:r>
        <w:rPr>
          <w:b/>
          <w:smallCaps/>
          <w:sz w:val="24"/>
          <w:szCs w:val="24"/>
          <w:u w:val="single"/>
        </w:rPr>
        <w:t>rout_unit.</w:t>
      </w:r>
      <w:r w:rsidR="00F32E95">
        <w:rPr>
          <w:b/>
          <w:smallCaps/>
          <w:sz w:val="24"/>
          <w:szCs w:val="24"/>
          <w:u w:val="single"/>
        </w:rPr>
        <w:t>d</w:t>
      </w:r>
      <w:r>
        <w:rPr>
          <w:b/>
          <w:smallCaps/>
          <w:sz w:val="24"/>
          <w:szCs w:val="24"/>
          <w:u w:val="single"/>
        </w:rPr>
        <w:t>r</w:t>
      </w:r>
    </w:p>
    <w:p w:rsidR="00F32E95" w:rsidRPr="00F943A3" w:rsidRDefault="00F32E95" w:rsidP="00F32E95">
      <w:pPr>
        <w:rPr>
          <w:color w:val="FF0000"/>
          <w:sz w:val="24"/>
          <w:szCs w:val="24"/>
        </w:rPr>
      </w:pPr>
      <w:r w:rsidRPr="00F943A3">
        <w:rPr>
          <w:color w:val="FF0000"/>
          <w:sz w:val="24"/>
          <w:szCs w:val="24"/>
        </w:rPr>
        <w:t>NEED THIS INFO</w:t>
      </w:r>
    </w:p>
    <w:p w:rsidR="00F32E95" w:rsidRDefault="00F32E95" w:rsidP="00F32E95">
      <w:pPr>
        <w:rPr>
          <w:sz w:val="24"/>
          <w:szCs w:val="24"/>
        </w:rPr>
      </w:pPr>
    </w:p>
    <w:p w:rsidR="00F32E95" w:rsidRDefault="00F32E95" w:rsidP="00F32E95">
      <w:pPr>
        <w:rPr>
          <w:sz w:val="24"/>
          <w:szCs w:val="24"/>
        </w:rPr>
      </w:pPr>
      <w:r>
        <w:rPr>
          <w:sz w:val="24"/>
          <w:szCs w:val="24"/>
        </w:rPr>
        <w:t xml:space="preserve">  Below is a </w:t>
      </w:r>
      <w:r w:rsidR="00046420">
        <w:rPr>
          <w:sz w:val="24"/>
          <w:szCs w:val="24"/>
        </w:rPr>
        <w:t>pa</w:t>
      </w:r>
      <w:r w:rsidR="004339F7">
        <w:rPr>
          <w:sz w:val="24"/>
          <w:szCs w:val="24"/>
        </w:rPr>
        <w:t>r</w:t>
      </w:r>
      <w:r w:rsidR="00046420">
        <w:rPr>
          <w:sz w:val="24"/>
          <w:szCs w:val="24"/>
        </w:rPr>
        <w:t>t</w:t>
      </w:r>
      <w:r w:rsidR="004339F7">
        <w:rPr>
          <w:sz w:val="24"/>
          <w:szCs w:val="24"/>
        </w:rPr>
        <w:t>i</w:t>
      </w:r>
      <w:r w:rsidR="00046420">
        <w:rPr>
          <w:sz w:val="24"/>
          <w:szCs w:val="24"/>
        </w:rPr>
        <w:t xml:space="preserve">al </w:t>
      </w:r>
      <w:r>
        <w:rPr>
          <w:sz w:val="24"/>
          <w:szCs w:val="24"/>
        </w:rPr>
        <w:t xml:space="preserve">sample </w:t>
      </w:r>
      <w:r w:rsidR="005E7786">
        <w:rPr>
          <w:smallCaps/>
          <w:sz w:val="24"/>
          <w:szCs w:val="24"/>
        </w:rPr>
        <w:t>rout_unit.dr</w:t>
      </w:r>
      <w:r>
        <w:rPr>
          <w:sz w:val="24"/>
          <w:szCs w:val="24"/>
        </w:rPr>
        <w:t xml:space="preserve"> file:  </w:t>
      </w:r>
    </w:p>
    <w:p w:rsidR="00CB6D4B" w:rsidRDefault="00CB6D4B" w:rsidP="00F32E95">
      <w:pPr>
        <w:rPr>
          <w:sz w:val="24"/>
          <w:szCs w:val="24"/>
        </w:rPr>
      </w:pPr>
    </w:p>
    <w:p w:rsidR="00F32E95" w:rsidRDefault="00447575" w:rsidP="00F32E95">
      <w:pPr>
        <w:rPr>
          <w:sz w:val="24"/>
          <w:szCs w:val="24"/>
        </w:rPr>
      </w:pPr>
      <w:r>
        <w:rPr>
          <w:noProof/>
          <w:sz w:val="24"/>
          <w:szCs w:val="24"/>
        </w:rPr>
        <mc:AlternateContent>
          <mc:Choice Requires="wpc">
            <w:drawing>
              <wp:inline distT="0" distB="0" distL="0" distR="0">
                <wp:extent cx="5935980" cy="830580"/>
                <wp:effectExtent l="9525" t="9525" r="45720" b="36195"/>
                <wp:docPr id="211" name="Canvas 2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187"/>
                        <wps:cNvSpPr>
                          <a:spLocks noChangeArrowheads="1"/>
                        </wps:cNvSpPr>
                        <wps:spPr bwMode="auto">
                          <a:xfrm>
                            <a:off x="22860" y="11430"/>
                            <a:ext cx="6457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t>Rout_unit.dr</w:t>
                              </w:r>
                            </w:p>
                          </w:txbxContent>
                        </wps:txbx>
                        <wps:bodyPr rot="0" vert="horz" wrap="none" lIns="0" tIns="0" rIns="0" bIns="0" anchor="t" anchorCtr="0">
                          <a:spAutoFit/>
                        </wps:bodyPr>
                      </wps:wsp>
                      <wps:wsp>
                        <wps:cNvPr id="9" name="Rectangle 188"/>
                        <wps:cNvSpPr>
                          <a:spLocks noChangeArrowheads="1"/>
                        </wps:cNvSpPr>
                        <wps:spPr bwMode="auto">
                          <a:xfrm>
                            <a:off x="478790" y="11430"/>
                            <a:ext cx="234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 xml:space="preserve"> </w:t>
                              </w:r>
                            </w:p>
                          </w:txbxContent>
                        </wps:txbx>
                        <wps:bodyPr rot="0" vert="horz" wrap="none" lIns="0" tIns="0" rIns="0" bIns="0" anchor="t" anchorCtr="0">
                          <a:spAutoFit/>
                        </wps:bodyPr>
                      </wps:wsp>
                      <wps:wsp>
                        <wps:cNvPr id="14" name="Rectangle 189"/>
                        <wps:cNvSpPr>
                          <a:spLocks noChangeArrowheads="1"/>
                        </wps:cNvSpPr>
                        <wps:spPr bwMode="auto">
                          <a:xfrm>
                            <a:off x="22860" y="149225"/>
                            <a:ext cx="21971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sz w:val="16"/>
                                  <w:szCs w:val="16"/>
                                </w:rPr>
                                <w:t>temp</w:t>
                              </w:r>
                              <w:proofErr w:type="gramEnd"/>
                            </w:p>
                          </w:txbxContent>
                        </wps:txbx>
                        <wps:bodyPr rot="0" vert="horz" wrap="none" lIns="0" tIns="0" rIns="0" bIns="0" anchor="t" anchorCtr="0">
                          <a:spAutoFit/>
                        </wps:bodyPr>
                      </wps:wsp>
                      <wps:wsp>
                        <wps:cNvPr id="42" name="Rectangle 190"/>
                        <wps:cNvSpPr>
                          <a:spLocks noChangeArrowheads="1"/>
                        </wps:cNvSpPr>
                        <wps:spPr bwMode="auto">
                          <a:xfrm>
                            <a:off x="478790" y="149225"/>
                            <a:ext cx="1079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sz w:val="16"/>
                                  <w:szCs w:val="16"/>
                                </w:rPr>
                                <w:t>flo</w:t>
                              </w:r>
                              <w:proofErr w:type="gramEnd"/>
                            </w:p>
                          </w:txbxContent>
                        </wps:txbx>
                        <wps:bodyPr rot="0" vert="horz" wrap="none" lIns="0" tIns="0" rIns="0" bIns="0" anchor="t" anchorCtr="0">
                          <a:spAutoFit/>
                        </wps:bodyPr>
                      </wps:wsp>
                      <wps:wsp>
                        <wps:cNvPr id="44" name="Rectangle 191"/>
                        <wps:cNvSpPr>
                          <a:spLocks noChangeArrowheads="1"/>
                        </wps:cNvSpPr>
                        <wps:spPr bwMode="auto">
                          <a:xfrm>
                            <a:off x="935355" y="149225"/>
                            <a:ext cx="14414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sz w:val="16"/>
                                  <w:szCs w:val="16"/>
                                </w:rPr>
                                <w:t>sed</w:t>
                              </w:r>
                              <w:proofErr w:type="gramEnd"/>
                            </w:p>
                          </w:txbxContent>
                        </wps:txbx>
                        <wps:bodyPr rot="0" vert="horz" wrap="none" lIns="0" tIns="0" rIns="0" bIns="0" anchor="t" anchorCtr="0">
                          <a:spAutoFit/>
                        </wps:bodyPr>
                      </wps:wsp>
                      <wps:wsp>
                        <wps:cNvPr id="49" name="Rectangle 192"/>
                        <wps:cNvSpPr>
                          <a:spLocks noChangeArrowheads="1"/>
                        </wps:cNvSpPr>
                        <wps:spPr bwMode="auto">
                          <a:xfrm>
                            <a:off x="1391285" y="149225"/>
                            <a:ext cx="1905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sz w:val="16"/>
                                  <w:szCs w:val="16"/>
                                </w:rPr>
                                <w:t>orgn</w:t>
                              </w:r>
                              <w:proofErr w:type="gramEnd"/>
                            </w:p>
                          </w:txbxContent>
                        </wps:txbx>
                        <wps:bodyPr rot="0" vert="horz" wrap="none" lIns="0" tIns="0" rIns="0" bIns="0" anchor="t" anchorCtr="0">
                          <a:spAutoFit/>
                        </wps:bodyPr>
                      </wps:wsp>
                      <wps:wsp>
                        <wps:cNvPr id="52" name="Rectangle 193"/>
                        <wps:cNvSpPr>
                          <a:spLocks noChangeArrowheads="1"/>
                        </wps:cNvSpPr>
                        <wps:spPr bwMode="auto">
                          <a:xfrm>
                            <a:off x="1847215" y="149225"/>
                            <a:ext cx="1974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sz w:val="16"/>
                                  <w:szCs w:val="16"/>
                                </w:rPr>
                                <w:t>sedp</w:t>
                              </w:r>
                              <w:proofErr w:type="gramEnd"/>
                            </w:p>
                          </w:txbxContent>
                        </wps:txbx>
                        <wps:bodyPr rot="0" vert="horz" wrap="none" lIns="0" tIns="0" rIns="0" bIns="0" anchor="t" anchorCtr="0">
                          <a:spAutoFit/>
                        </wps:bodyPr>
                      </wps:wsp>
                      <wps:wsp>
                        <wps:cNvPr id="54" name="Rectangle 194"/>
                        <wps:cNvSpPr>
                          <a:spLocks noChangeArrowheads="1"/>
                        </wps:cNvSpPr>
                        <wps:spPr bwMode="auto">
                          <a:xfrm>
                            <a:off x="2303780" y="149225"/>
                            <a:ext cx="1587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no3</w:t>
                              </w:r>
                            </w:p>
                          </w:txbxContent>
                        </wps:txbx>
                        <wps:bodyPr rot="0" vert="horz" wrap="none" lIns="0" tIns="0" rIns="0" bIns="0" anchor="t" anchorCtr="0">
                          <a:spAutoFit/>
                        </wps:bodyPr>
                      </wps:wsp>
                      <wps:wsp>
                        <wps:cNvPr id="110" name="Rectangle 195"/>
                        <wps:cNvSpPr>
                          <a:spLocks noChangeArrowheads="1"/>
                        </wps:cNvSpPr>
                        <wps:spPr bwMode="auto">
                          <a:xfrm>
                            <a:off x="2759710" y="149225"/>
                            <a:ext cx="17018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sz w:val="16"/>
                                  <w:szCs w:val="16"/>
                                </w:rPr>
                                <w:t>solp</w:t>
                              </w:r>
                              <w:proofErr w:type="gramEnd"/>
                            </w:p>
                          </w:txbxContent>
                        </wps:txbx>
                        <wps:bodyPr rot="0" vert="horz" wrap="none" lIns="0" tIns="0" rIns="0" bIns="0" anchor="t" anchorCtr="0">
                          <a:spAutoFit/>
                        </wps:bodyPr>
                      </wps:wsp>
                      <wps:wsp>
                        <wps:cNvPr id="111" name="Rectangle 196"/>
                        <wps:cNvSpPr>
                          <a:spLocks noChangeArrowheads="1"/>
                        </wps:cNvSpPr>
                        <wps:spPr bwMode="auto">
                          <a:xfrm>
                            <a:off x="3216275" y="149225"/>
                            <a:ext cx="17018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sz w:val="16"/>
                                  <w:szCs w:val="16"/>
                                </w:rPr>
                                <w:t>psol</w:t>
                              </w:r>
                              <w:proofErr w:type="gramEnd"/>
                            </w:p>
                          </w:txbxContent>
                        </wps:txbx>
                        <wps:bodyPr rot="0" vert="horz" wrap="none" lIns="0" tIns="0" rIns="0" bIns="0" anchor="t" anchorCtr="0">
                          <a:spAutoFit/>
                        </wps:bodyPr>
                      </wps:wsp>
                      <wps:wsp>
                        <wps:cNvPr id="112" name="Rectangle 197"/>
                        <wps:cNvSpPr>
                          <a:spLocks noChangeArrowheads="1"/>
                        </wps:cNvSpPr>
                        <wps:spPr bwMode="auto">
                          <a:xfrm>
                            <a:off x="3672205" y="149225"/>
                            <a:ext cx="18224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sz w:val="16"/>
                                  <w:szCs w:val="16"/>
                                </w:rPr>
                                <w:t>psor</w:t>
                              </w:r>
                              <w:proofErr w:type="gramEnd"/>
                            </w:p>
                          </w:txbxContent>
                        </wps:txbx>
                        <wps:bodyPr rot="0" vert="horz" wrap="none" lIns="0" tIns="0" rIns="0" bIns="0" anchor="t" anchorCtr="0">
                          <a:spAutoFit/>
                        </wps:bodyPr>
                      </wps:wsp>
                      <wps:wsp>
                        <wps:cNvPr id="113" name="Rectangle 198"/>
                        <wps:cNvSpPr>
                          <a:spLocks noChangeArrowheads="1"/>
                        </wps:cNvSpPr>
                        <wps:spPr bwMode="auto">
                          <a:xfrm>
                            <a:off x="4128135" y="149225"/>
                            <a:ext cx="16891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sz w:val="16"/>
                                  <w:szCs w:val="16"/>
                                </w:rPr>
                                <w:t>chla</w:t>
                              </w:r>
                              <w:proofErr w:type="gramEnd"/>
                            </w:p>
                          </w:txbxContent>
                        </wps:txbx>
                        <wps:bodyPr rot="0" vert="horz" wrap="none" lIns="0" tIns="0" rIns="0" bIns="0" anchor="t" anchorCtr="0">
                          <a:spAutoFit/>
                        </wps:bodyPr>
                      </wps:wsp>
                      <wps:wsp>
                        <wps:cNvPr id="114" name="Rectangle 199"/>
                        <wps:cNvSpPr>
                          <a:spLocks noChangeArrowheads="1"/>
                        </wps:cNvSpPr>
                        <wps:spPr bwMode="auto">
                          <a:xfrm>
                            <a:off x="4584700" y="149225"/>
                            <a:ext cx="1587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nh3</w:t>
                              </w:r>
                            </w:p>
                          </w:txbxContent>
                        </wps:txbx>
                        <wps:bodyPr rot="0" vert="horz" wrap="none" lIns="0" tIns="0" rIns="0" bIns="0" anchor="t" anchorCtr="0">
                          <a:spAutoFit/>
                        </wps:bodyPr>
                      </wps:wsp>
                      <wps:wsp>
                        <wps:cNvPr id="115" name="Rectangle 200"/>
                        <wps:cNvSpPr>
                          <a:spLocks noChangeArrowheads="1"/>
                        </wps:cNvSpPr>
                        <wps:spPr bwMode="auto">
                          <a:xfrm>
                            <a:off x="5040630" y="149225"/>
                            <a:ext cx="1587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no2</w:t>
                              </w:r>
                            </w:p>
                          </w:txbxContent>
                        </wps:txbx>
                        <wps:bodyPr rot="0" vert="horz" wrap="none" lIns="0" tIns="0" rIns="0" bIns="0" anchor="t" anchorCtr="0">
                          <a:spAutoFit/>
                        </wps:bodyPr>
                      </wps:wsp>
                      <wps:wsp>
                        <wps:cNvPr id="116" name="Rectangle 201"/>
                        <wps:cNvSpPr>
                          <a:spLocks noChangeArrowheads="1"/>
                        </wps:cNvSpPr>
                        <wps:spPr bwMode="auto">
                          <a:xfrm>
                            <a:off x="5497195" y="149225"/>
                            <a:ext cx="20383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sz w:val="16"/>
                                  <w:szCs w:val="16"/>
                                </w:rPr>
                                <w:t>cbod</w:t>
                              </w:r>
                              <w:proofErr w:type="gramEnd"/>
                            </w:p>
                          </w:txbxContent>
                        </wps:txbx>
                        <wps:bodyPr rot="0" vert="horz" wrap="none" lIns="0" tIns="0" rIns="0" bIns="0" anchor="t" anchorCtr="0">
                          <a:spAutoFit/>
                        </wps:bodyPr>
                      </wps:wsp>
                      <wps:wsp>
                        <wps:cNvPr id="117" name="Rectangle 202"/>
                        <wps:cNvSpPr>
                          <a:spLocks noChangeArrowheads="1"/>
                        </wps:cNvSpPr>
                        <wps:spPr bwMode="auto">
                          <a:xfrm>
                            <a:off x="30797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0.9</w:t>
                              </w:r>
                            </w:p>
                          </w:txbxContent>
                        </wps:txbx>
                        <wps:bodyPr rot="0" vert="horz" wrap="none" lIns="0" tIns="0" rIns="0" bIns="0" anchor="t" anchorCtr="0">
                          <a:spAutoFit/>
                        </wps:bodyPr>
                      </wps:wsp>
                      <wps:wsp>
                        <wps:cNvPr id="118" name="Rectangle 203"/>
                        <wps:cNvSpPr>
                          <a:spLocks noChangeArrowheads="1"/>
                        </wps:cNvSpPr>
                        <wps:spPr bwMode="auto">
                          <a:xfrm>
                            <a:off x="76390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0.8</w:t>
                              </w:r>
                            </w:p>
                          </w:txbxContent>
                        </wps:txbx>
                        <wps:bodyPr rot="0" vert="horz" wrap="none" lIns="0" tIns="0" rIns="0" bIns="0" anchor="t" anchorCtr="0">
                          <a:spAutoFit/>
                        </wps:bodyPr>
                      </wps:wsp>
                      <wps:wsp>
                        <wps:cNvPr id="119" name="Rectangle 204"/>
                        <wps:cNvSpPr>
                          <a:spLocks noChangeArrowheads="1"/>
                        </wps:cNvSpPr>
                        <wps:spPr bwMode="auto">
                          <a:xfrm>
                            <a:off x="122047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0.7</w:t>
                              </w:r>
                            </w:p>
                          </w:txbxContent>
                        </wps:txbx>
                        <wps:bodyPr rot="0" vert="horz" wrap="none" lIns="0" tIns="0" rIns="0" bIns="0" anchor="t" anchorCtr="0">
                          <a:spAutoFit/>
                        </wps:bodyPr>
                      </wps:wsp>
                      <wps:wsp>
                        <wps:cNvPr id="120" name="Rectangle 205"/>
                        <wps:cNvSpPr>
                          <a:spLocks noChangeArrowheads="1"/>
                        </wps:cNvSpPr>
                        <wps:spPr bwMode="auto">
                          <a:xfrm>
                            <a:off x="167640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0.6</w:t>
                              </w:r>
                            </w:p>
                          </w:txbxContent>
                        </wps:txbx>
                        <wps:bodyPr rot="0" vert="horz" wrap="none" lIns="0" tIns="0" rIns="0" bIns="0" anchor="t" anchorCtr="0">
                          <a:spAutoFit/>
                        </wps:bodyPr>
                      </wps:wsp>
                      <wps:wsp>
                        <wps:cNvPr id="121" name="Rectangle 206"/>
                        <wps:cNvSpPr>
                          <a:spLocks noChangeArrowheads="1"/>
                        </wps:cNvSpPr>
                        <wps:spPr bwMode="auto">
                          <a:xfrm>
                            <a:off x="213233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0.5</w:t>
                              </w:r>
                            </w:p>
                          </w:txbxContent>
                        </wps:txbx>
                        <wps:bodyPr rot="0" vert="horz" wrap="none" lIns="0" tIns="0" rIns="0" bIns="0" anchor="t" anchorCtr="0">
                          <a:spAutoFit/>
                        </wps:bodyPr>
                      </wps:wsp>
                      <wps:wsp>
                        <wps:cNvPr id="122" name="Rectangle 207"/>
                        <wps:cNvSpPr>
                          <a:spLocks noChangeArrowheads="1"/>
                        </wps:cNvSpPr>
                        <wps:spPr bwMode="auto">
                          <a:xfrm>
                            <a:off x="258889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0.4</w:t>
                              </w:r>
                            </w:p>
                          </w:txbxContent>
                        </wps:txbx>
                        <wps:bodyPr rot="0" vert="horz" wrap="none" lIns="0" tIns="0" rIns="0" bIns="0" anchor="t" anchorCtr="0">
                          <a:spAutoFit/>
                        </wps:bodyPr>
                      </wps:wsp>
                      <wps:wsp>
                        <wps:cNvPr id="123" name="Rectangle 208"/>
                        <wps:cNvSpPr>
                          <a:spLocks noChangeArrowheads="1"/>
                        </wps:cNvSpPr>
                        <wps:spPr bwMode="auto">
                          <a:xfrm>
                            <a:off x="3124835" y="2863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3</w:t>
                              </w:r>
                            </w:p>
                          </w:txbxContent>
                        </wps:txbx>
                        <wps:bodyPr rot="0" vert="horz" wrap="none" lIns="0" tIns="0" rIns="0" bIns="0" anchor="t" anchorCtr="0">
                          <a:spAutoFit/>
                        </wps:bodyPr>
                      </wps:wsp>
                      <wps:wsp>
                        <wps:cNvPr id="124" name="Rectangle 209"/>
                        <wps:cNvSpPr>
                          <a:spLocks noChangeArrowheads="1"/>
                        </wps:cNvSpPr>
                        <wps:spPr bwMode="auto">
                          <a:xfrm>
                            <a:off x="350139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0.2</w:t>
                              </w:r>
                            </w:p>
                          </w:txbxContent>
                        </wps:txbx>
                        <wps:bodyPr rot="0" vert="horz" wrap="none" lIns="0" tIns="0" rIns="0" bIns="0" anchor="t" anchorCtr="0">
                          <a:spAutoFit/>
                        </wps:bodyPr>
                      </wps:wsp>
                      <wps:wsp>
                        <wps:cNvPr id="125" name="Rectangle 210"/>
                        <wps:cNvSpPr>
                          <a:spLocks noChangeArrowheads="1"/>
                        </wps:cNvSpPr>
                        <wps:spPr bwMode="auto">
                          <a:xfrm>
                            <a:off x="395732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0.1</w:t>
                              </w:r>
                            </w:p>
                          </w:txbxContent>
                        </wps:txbx>
                        <wps:bodyPr rot="0" vert="horz" wrap="none" lIns="0" tIns="0" rIns="0" bIns="0" anchor="t" anchorCtr="0">
                          <a:spAutoFit/>
                        </wps:bodyPr>
                      </wps:wsp>
                      <wps:wsp>
                        <wps:cNvPr id="126" name="Rectangle 211"/>
                        <wps:cNvSpPr>
                          <a:spLocks noChangeArrowheads="1"/>
                        </wps:cNvSpPr>
                        <wps:spPr bwMode="auto">
                          <a:xfrm>
                            <a:off x="4493260" y="2863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127" name="Rectangle 212"/>
                        <wps:cNvSpPr>
                          <a:spLocks noChangeArrowheads="1"/>
                        </wps:cNvSpPr>
                        <wps:spPr bwMode="auto">
                          <a:xfrm>
                            <a:off x="486981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0.1</w:t>
                              </w:r>
                            </w:p>
                          </w:txbxContent>
                        </wps:txbx>
                        <wps:bodyPr rot="0" vert="horz" wrap="none" lIns="0" tIns="0" rIns="0" bIns="0" anchor="t" anchorCtr="0">
                          <a:spAutoFit/>
                        </wps:bodyPr>
                      </wps:wsp>
                      <wps:wsp>
                        <wps:cNvPr id="128" name="Rectangle 213"/>
                        <wps:cNvSpPr>
                          <a:spLocks noChangeArrowheads="1"/>
                        </wps:cNvSpPr>
                        <wps:spPr bwMode="auto">
                          <a:xfrm>
                            <a:off x="532574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0.2</w:t>
                              </w:r>
                            </w:p>
                          </w:txbxContent>
                        </wps:txbx>
                        <wps:bodyPr rot="0" vert="horz" wrap="none" lIns="0" tIns="0" rIns="0" bIns="0" anchor="t" anchorCtr="0">
                          <a:spAutoFit/>
                        </wps:bodyPr>
                      </wps:wsp>
                      <wps:wsp>
                        <wps:cNvPr id="129" name="Rectangle 214"/>
                        <wps:cNvSpPr>
                          <a:spLocks noChangeArrowheads="1"/>
                        </wps:cNvSpPr>
                        <wps:spPr bwMode="auto">
                          <a:xfrm>
                            <a:off x="578231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0.3</w:t>
                              </w:r>
                            </w:p>
                          </w:txbxContent>
                        </wps:txbx>
                        <wps:bodyPr rot="0" vert="horz" wrap="none" lIns="0" tIns="0" rIns="0" bIns="0" anchor="t" anchorCtr="0">
                          <a:spAutoFit/>
                        </wps:bodyPr>
                      </wps:wsp>
                      <wps:wsp>
                        <wps:cNvPr id="130" name="Rectangle 215"/>
                        <wps:cNvSpPr>
                          <a:spLocks noChangeArrowheads="1"/>
                        </wps:cNvSpPr>
                        <wps:spPr bwMode="auto">
                          <a:xfrm>
                            <a:off x="30797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0.2</w:t>
                              </w:r>
                            </w:p>
                          </w:txbxContent>
                        </wps:txbx>
                        <wps:bodyPr rot="0" vert="horz" wrap="none" lIns="0" tIns="0" rIns="0" bIns="0" anchor="t" anchorCtr="0">
                          <a:spAutoFit/>
                        </wps:bodyPr>
                      </wps:wsp>
                      <wps:wsp>
                        <wps:cNvPr id="131" name="Rectangle 216"/>
                        <wps:cNvSpPr>
                          <a:spLocks noChangeArrowheads="1"/>
                        </wps:cNvSpPr>
                        <wps:spPr bwMode="auto">
                          <a:xfrm>
                            <a:off x="76390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0.8</w:t>
                              </w:r>
                            </w:p>
                          </w:txbxContent>
                        </wps:txbx>
                        <wps:bodyPr rot="0" vert="horz" wrap="none" lIns="0" tIns="0" rIns="0" bIns="0" anchor="t" anchorCtr="0">
                          <a:spAutoFit/>
                        </wps:bodyPr>
                      </wps:wsp>
                      <wps:wsp>
                        <wps:cNvPr id="132" name="Rectangle 217"/>
                        <wps:cNvSpPr>
                          <a:spLocks noChangeArrowheads="1"/>
                        </wps:cNvSpPr>
                        <wps:spPr bwMode="auto">
                          <a:xfrm>
                            <a:off x="122047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0.7</w:t>
                              </w:r>
                            </w:p>
                          </w:txbxContent>
                        </wps:txbx>
                        <wps:bodyPr rot="0" vert="horz" wrap="none" lIns="0" tIns="0" rIns="0" bIns="0" anchor="t" anchorCtr="0">
                          <a:spAutoFit/>
                        </wps:bodyPr>
                      </wps:wsp>
                      <wps:wsp>
                        <wps:cNvPr id="133" name="Rectangle 218"/>
                        <wps:cNvSpPr>
                          <a:spLocks noChangeArrowheads="1"/>
                        </wps:cNvSpPr>
                        <wps:spPr bwMode="auto">
                          <a:xfrm>
                            <a:off x="167640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0.6</w:t>
                              </w:r>
                            </w:p>
                          </w:txbxContent>
                        </wps:txbx>
                        <wps:bodyPr rot="0" vert="horz" wrap="none" lIns="0" tIns="0" rIns="0" bIns="0" anchor="t" anchorCtr="0">
                          <a:spAutoFit/>
                        </wps:bodyPr>
                      </wps:wsp>
                      <wps:wsp>
                        <wps:cNvPr id="134" name="Rectangle 219"/>
                        <wps:cNvSpPr>
                          <a:spLocks noChangeArrowheads="1"/>
                        </wps:cNvSpPr>
                        <wps:spPr bwMode="auto">
                          <a:xfrm>
                            <a:off x="213233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0.5</w:t>
                              </w:r>
                            </w:p>
                          </w:txbxContent>
                        </wps:txbx>
                        <wps:bodyPr rot="0" vert="horz" wrap="none" lIns="0" tIns="0" rIns="0" bIns="0" anchor="t" anchorCtr="0">
                          <a:spAutoFit/>
                        </wps:bodyPr>
                      </wps:wsp>
                      <wps:wsp>
                        <wps:cNvPr id="135" name="Rectangle 220"/>
                        <wps:cNvSpPr>
                          <a:spLocks noChangeArrowheads="1"/>
                        </wps:cNvSpPr>
                        <wps:spPr bwMode="auto">
                          <a:xfrm>
                            <a:off x="258889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0.4</w:t>
                              </w:r>
                            </w:p>
                          </w:txbxContent>
                        </wps:txbx>
                        <wps:bodyPr rot="0" vert="horz" wrap="none" lIns="0" tIns="0" rIns="0" bIns="0" anchor="t" anchorCtr="0">
                          <a:spAutoFit/>
                        </wps:bodyPr>
                      </wps:wsp>
                      <wps:wsp>
                        <wps:cNvPr id="136" name="Rectangle 221"/>
                        <wps:cNvSpPr>
                          <a:spLocks noChangeArrowheads="1"/>
                        </wps:cNvSpPr>
                        <wps:spPr bwMode="auto">
                          <a:xfrm>
                            <a:off x="3124835" y="42354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3</w:t>
                              </w:r>
                            </w:p>
                          </w:txbxContent>
                        </wps:txbx>
                        <wps:bodyPr rot="0" vert="horz" wrap="none" lIns="0" tIns="0" rIns="0" bIns="0" anchor="t" anchorCtr="0">
                          <a:spAutoFit/>
                        </wps:bodyPr>
                      </wps:wsp>
                      <wps:wsp>
                        <wps:cNvPr id="137" name="Rectangle 222"/>
                        <wps:cNvSpPr>
                          <a:spLocks noChangeArrowheads="1"/>
                        </wps:cNvSpPr>
                        <wps:spPr bwMode="auto">
                          <a:xfrm>
                            <a:off x="350139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0.2</w:t>
                              </w:r>
                            </w:p>
                          </w:txbxContent>
                        </wps:txbx>
                        <wps:bodyPr rot="0" vert="horz" wrap="none" lIns="0" tIns="0" rIns="0" bIns="0" anchor="t" anchorCtr="0">
                          <a:spAutoFit/>
                        </wps:bodyPr>
                      </wps:wsp>
                      <wps:wsp>
                        <wps:cNvPr id="138" name="Rectangle 223"/>
                        <wps:cNvSpPr>
                          <a:spLocks noChangeArrowheads="1"/>
                        </wps:cNvSpPr>
                        <wps:spPr bwMode="auto">
                          <a:xfrm>
                            <a:off x="395732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0.1</w:t>
                              </w:r>
                            </w:p>
                          </w:txbxContent>
                        </wps:txbx>
                        <wps:bodyPr rot="0" vert="horz" wrap="none" lIns="0" tIns="0" rIns="0" bIns="0" anchor="t" anchorCtr="0">
                          <a:spAutoFit/>
                        </wps:bodyPr>
                      </wps:wsp>
                      <wps:wsp>
                        <wps:cNvPr id="139" name="Rectangle 224"/>
                        <wps:cNvSpPr>
                          <a:spLocks noChangeArrowheads="1"/>
                        </wps:cNvSpPr>
                        <wps:spPr bwMode="auto">
                          <a:xfrm>
                            <a:off x="4493260" y="42354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140" name="Rectangle 225"/>
                        <wps:cNvSpPr>
                          <a:spLocks noChangeArrowheads="1"/>
                        </wps:cNvSpPr>
                        <wps:spPr bwMode="auto">
                          <a:xfrm>
                            <a:off x="486981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0.1</w:t>
                              </w:r>
                            </w:p>
                          </w:txbxContent>
                        </wps:txbx>
                        <wps:bodyPr rot="0" vert="horz" wrap="none" lIns="0" tIns="0" rIns="0" bIns="0" anchor="t" anchorCtr="0">
                          <a:spAutoFit/>
                        </wps:bodyPr>
                      </wps:wsp>
                      <wps:wsp>
                        <wps:cNvPr id="141" name="Rectangle 226"/>
                        <wps:cNvSpPr>
                          <a:spLocks noChangeArrowheads="1"/>
                        </wps:cNvSpPr>
                        <wps:spPr bwMode="auto">
                          <a:xfrm>
                            <a:off x="532574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0.2</w:t>
                              </w:r>
                            </w:p>
                          </w:txbxContent>
                        </wps:txbx>
                        <wps:bodyPr rot="0" vert="horz" wrap="none" lIns="0" tIns="0" rIns="0" bIns="0" anchor="t" anchorCtr="0">
                          <a:spAutoFit/>
                        </wps:bodyPr>
                      </wps:wsp>
                      <wps:wsp>
                        <wps:cNvPr id="142" name="Rectangle 227"/>
                        <wps:cNvSpPr>
                          <a:spLocks noChangeArrowheads="1"/>
                        </wps:cNvSpPr>
                        <wps:spPr bwMode="auto">
                          <a:xfrm>
                            <a:off x="578231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0.3</w:t>
                              </w:r>
                            </w:p>
                          </w:txbxContent>
                        </wps:txbx>
                        <wps:bodyPr rot="0" vert="horz" wrap="none" lIns="0" tIns="0" rIns="0" bIns="0" anchor="t" anchorCtr="0">
                          <a:spAutoFit/>
                        </wps:bodyPr>
                      </wps:wsp>
                      <wps:wsp>
                        <wps:cNvPr id="143" name="Rectangle 228"/>
                        <wps:cNvSpPr>
                          <a:spLocks noChangeArrowheads="1"/>
                        </wps:cNvSpPr>
                        <wps:spPr bwMode="auto">
                          <a:xfrm>
                            <a:off x="30797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0.9</w:t>
                              </w:r>
                            </w:p>
                          </w:txbxContent>
                        </wps:txbx>
                        <wps:bodyPr rot="0" vert="horz" wrap="none" lIns="0" tIns="0" rIns="0" bIns="0" anchor="t" anchorCtr="0">
                          <a:spAutoFit/>
                        </wps:bodyPr>
                      </wps:wsp>
                      <wps:wsp>
                        <wps:cNvPr id="144" name="Rectangle 229"/>
                        <wps:cNvSpPr>
                          <a:spLocks noChangeArrowheads="1"/>
                        </wps:cNvSpPr>
                        <wps:spPr bwMode="auto">
                          <a:xfrm>
                            <a:off x="76390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0.8</w:t>
                              </w:r>
                            </w:p>
                          </w:txbxContent>
                        </wps:txbx>
                        <wps:bodyPr rot="0" vert="horz" wrap="none" lIns="0" tIns="0" rIns="0" bIns="0" anchor="t" anchorCtr="0">
                          <a:spAutoFit/>
                        </wps:bodyPr>
                      </wps:wsp>
                      <wps:wsp>
                        <wps:cNvPr id="145" name="Rectangle 230"/>
                        <wps:cNvSpPr>
                          <a:spLocks noChangeArrowheads="1"/>
                        </wps:cNvSpPr>
                        <wps:spPr bwMode="auto">
                          <a:xfrm>
                            <a:off x="122047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0.7</w:t>
                              </w:r>
                            </w:p>
                          </w:txbxContent>
                        </wps:txbx>
                        <wps:bodyPr rot="0" vert="horz" wrap="none" lIns="0" tIns="0" rIns="0" bIns="0" anchor="t" anchorCtr="0">
                          <a:spAutoFit/>
                        </wps:bodyPr>
                      </wps:wsp>
                      <wps:wsp>
                        <wps:cNvPr id="146" name="Rectangle 231"/>
                        <wps:cNvSpPr>
                          <a:spLocks noChangeArrowheads="1"/>
                        </wps:cNvSpPr>
                        <wps:spPr bwMode="auto">
                          <a:xfrm>
                            <a:off x="167640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0.6</w:t>
                              </w:r>
                            </w:p>
                          </w:txbxContent>
                        </wps:txbx>
                        <wps:bodyPr rot="0" vert="horz" wrap="none" lIns="0" tIns="0" rIns="0" bIns="0" anchor="t" anchorCtr="0">
                          <a:spAutoFit/>
                        </wps:bodyPr>
                      </wps:wsp>
                      <wps:wsp>
                        <wps:cNvPr id="147" name="Rectangle 232"/>
                        <wps:cNvSpPr>
                          <a:spLocks noChangeArrowheads="1"/>
                        </wps:cNvSpPr>
                        <wps:spPr bwMode="auto">
                          <a:xfrm>
                            <a:off x="213233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0.5</w:t>
                              </w:r>
                            </w:p>
                          </w:txbxContent>
                        </wps:txbx>
                        <wps:bodyPr rot="0" vert="horz" wrap="none" lIns="0" tIns="0" rIns="0" bIns="0" anchor="t" anchorCtr="0">
                          <a:spAutoFit/>
                        </wps:bodyPr>
                      </wps:wsp>
                      <wps:wsp>
                        <wps:cNvPr id="148" name="Rectangle 233"/>
                        <wps:cNvSpPr>
                          <a:spLocks noChangeArrowheads="1"/>
                        </wps:cNvSpPr>
                        <wps:spPr bwMode="auto">
                          <a:xfrm>
                            <a:off x="258889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0.4</w:t>
                              </w:r>
                            </w:p>
                          </w:txbxContent>
                        </wps:txbx>
                        <wps:bodyPr rot="0" vert="horz" wrap="none" lIns="0" tIns="0" rIns="0" bIns="0" anchor="t" anchorCtr="0">
                          <a:spAutoFit/>
                        </wps:bodyPr>
                      </wps:wsp>
                      <wps:wsp>
                        <wps:cNvPr id="149" name="Rectangle 234"/>
                        <wps:cNvSpPr>
                          <a:spLocks noChangeArrowheads="1"/>
                        </wps:cNvSpPr>
                        <wps:spPr bwMode="auto">
                          <a:xfrm>
                            <a:off x="3124835" y="5613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3</w:t>
                              </w:r>
                            </w:p>
                          </w:txbxContent>
                        </wps:txbx>
                        <wps:bodyPr rot="0" vert="horz" wrap="none" lIns="0" tIns="0" rIns="0" bIns="0" anchor="t" anchorCtr="0">
                          <a:spAutoFit/>
                        </wps:bodyPr>
                      </wps:wsp>
                      <wps:wsp>
                        <wps:cNvPr id="150" name="Rectangle 235"/>
                        <wps:cNvSpPr>
                          <a:spLocks noChangeArrowheads="1"/>
                        </wps:cNvSpPr>
                        <wps:spPr bwMode="auto">
                          <a:xfrm>
                            <a:off x="350139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0.2</w:t>
                              </w:r>
                            </w:p>
                          </w:txbxContent>
                        </wps:txbx>
                        <wps:bodyPr rot="0" vert="horz" wrap="none" lIns="0" tIns="0" rIns="0" bIns="0" anchor="t" anchorCtr="0">
                          <a:spAutoFit/>
                        </wps:bodyPr>
                      </wps:wsp>
                      <wps:wsp>
                        <wps:cNvPr id="151" name="Rectangle 236"/>
                        <wps:cNvSpPr>
                          <a:spLocks noChangeArrowheads="1"/>
                        </wps:cNvSpPr>
                        <wps:spPr bwMode="auto">
                          <a:xfrm>
                            <a:off x="395732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0.1</w:t>
                              </w:r>
                            </w:p>
                          </w:txbxContent>
                        </wps:txbx>
                        <wps:bodyPr rot="0" vert="horz" wrap="none" lIns="0" tIns="0" rIns="0" bIns="0" anchor="t" anchorCtr="0">
                          <a:spAutoFit/>
                        </wps:bodyPr>
                      </wps:wsp>
                      <wps:wsp>
                        <wps:cNvPr id="152" name="Rectangle 237"/>
                        <wps:cNvSpPr>
                          <a:spLocks noChangeArrowheads="1"/>
                        </wps:cNvSpPr>
                        <wps:spPr bwMode="auto">
                          <a:xfrm>
                            <a:off x="4493260" y="5613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153" name="Rectangle 238"/>
                        <wps:cNvSpPr>
                          <a:spLocks noChangeArrowheads="1"/>
                        </wps:cNvSpPr>
                        <wps:spPr bwMode="auto">
                          <a:xfrm>
                            <a:off x="486981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0.1</w:t>
                              </w:r>
                            </w:p>
                          </w:txbxContent>
                        </wps:txbx>
                        <wps:bodyPr rot="0" vert="horz" wrap="none" lIns="0" tIns="0" rIns="0" bIns="0" anchor="t" anchorCtr="0">
                          <a:spAutoFit/>
                        </wps:bodyPr>
                      </wps:wsp>
                      <wps:wsp>
                        <wps:cNvPr id="154" name="Rectangle 239"/>
                        <wps:cNvSpPr>
                          <a:spLocks noChangeArrowheads="1"/>
                        </wps:cNvSpPr>
                        <wps:spPr bwMode="auto">
                          <a:xfrm>
                            <a:off x="532574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0.2</w:t>
                              </w:r>
                            </w:p>
                          </w:txbxContent>
                        </wps:txbx>
                        <wps:bodyPr rot="0" vert="horz" wrap="none" lIns="0" tIns="0" rIns="0" bIns="0" anchor="t" anchorCtr="0">
                          <a:spAutoFit/>
                        </wps:bodyPr>
                      </wps:wsp>
                      <wps:wsp>
                        <wps:cNvPr id="155" name="Rectangle 240"/>
                        <wps:cNvSpPr>
                          <a:spLocks noChangeArrowheads="1"/>
                        </wps:cNvSpPr>
                        <wps:spPr bwMode="auto">
                          <a:xfrm>
                            <a:off x="578231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0.3</w:t>
                              </w:r>
                            </w:p>
                          </w:txbxContent>
                        </wps:txbx>
                        <wps:bodyPr rot="0" vert="horz" wrap="none" lIns="0" tIns="0" rIns="0" bIns="0" anchor="t" anchorCtr="0">
                          <a:spAutoFit/>
                        </wps:bodyPr>
                      </wps:wsp>
                      <wps:wsp>
                        <wps:cNvPr id="156" name="Rectangle 241"/>
                        <wps:cNvSpPr>
                          <a:spLocks noChangeArrowheads="1"/>
                        </wps:cNvSpPr>
                        <wps:spPr bwMode="auto">
                          <a:xfrm>
                            <a:off x="30797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0.1</w:t>
                              </w:r>
                            </w:p>
                          </w:txbxContent>
                        </wps:txbx>
                        <wps:bodyPr rot="0" vert="horz" wrap="none" lIns="0" tIns="0" rIns="0" bIns="0" anchor="t" anchorCtr="0">
                          <a:spAutoFit/>
                        </wps:bodyPr>
                      </wps:wsp>
                      <wps:wsp>
                        <wps:cNvPr id="157" name="Rectangle 242"/>
                        <wps:cNvSpPr>
                          <a:spLocks noChangeArrowheads="1"/>
                        </wps:cNvSpPr>
                        <wps:spPr bwMode="auto">
                          <a:xfrm>
                            <a:off x="76390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0.8</w:t>
                              </w:r>
                            </w:p>
                          </w:txbxContent>
                        </wps:txbx>
                        <wps:bodyPr rot="0" vert="horz" wrap="none" lIns="0" tIns="0" rIns="0" bIns="0" anchor="t" anchorCtr="0">
                          <a:spAutoFit/>
                        </wps:bodyPr>
                      </wps:wsp>
                      <wps:wsp>
                        <wps:cNvPr id="158" name="Rectangle 243"/>
                        <wps:cNvSpPr>
                          <a:spLocks noChangeArrowheads="1"/>
                        </wps:cNvSpPr>
                        <wps:spPr bwMode="auto">
                          <a:xfrm>
                            <a:off x="122047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0.7</w:t>
                              </w:r>
                            </w:p>
                          </w:txbxContent>
                        </wps:txbx>
                        <wps:bodyPr rot="0" vert="horz" wrap="none" lIns="0" tIns="0" rIns="0" bIns="0" anchor="t" anchorCtr="0">
                          <a:spAutoFit/>
                        </wps:bodyPr>
                      </wps:wsp>
                      <wps:wsp>
                        <wps:cNvPr id="159" name="Rectangle 244"/>
                        <wps:cNvSpPr>
                          <a:spLocks noChangeArrowheads="1"/>
                        </wps:cNvSpPr>
                        <wps:spPr bwMode="auto">
                          <a:xfrm>
                            <a:off x="167640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0.6</w:t>
                              </w:r>
                            </w:p>
                          </w:txbxContent>
                        </wps:txbx>
                        <wps:bodyPr rot="0" vert="horz" wrap="none" lIns="0" tIns="0" rIns="0" bIns="0" anchor="t" anchorCtr="0">
                          <a:spAutoFit/>
                        </wps:bodyPr>
                      </wps:wsp>
                      <wps:wsp>
                        <wps:cNvPr id="160" name="Rectangle 245"/>
                        <wps:cNvSpPr>
                          <a:spLocks noChangeArrowheads="1"/>
                        </wps:cNvSpPr>
                        <wps:spPr bwMode="auto">
                          <a:xfrm>
                            <a:off x="213233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0.5</w:t>
                              </w:r>
                            </w:p>
                          </w:txbxContent>
                        </wps:txbx>
                        <wps:bodyPr rot="0" vert="horz" wrap="none" lIns="0" tIns="0" rIns="0" bIns="0" anchor="t" anchorCtr="0">
                          <a:spAutoFit/>
                        </wps:bodyPr>
                      </wps:wsp>
                      <wps:wsp>
                        <wps:cNvPr id="161" name="Rectangle 246"/>
                        <wps:cNvSpPr>
                          <a:spLocks noChangeArrowheads="1"/>
                        </wps:cNvSpPr>
                        <wps:spPr bwMode="auto">
                          <a:xfrm>
                            <a:off x="258889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0.4</w:t>
                              </w:r>
                            </w:p>
                          </w:txbxContent>
                        </wps:txbx>
                        <wps:bodyPr rot="0" vert="horz" wrap="none" lIns="0" tIns="0" rIns="0" bIns="0" anchor="t" anchorCtr="0">
                          <a:spAutoFit/>
                        </wps:bodyPr>
                      </wps:wsp>
                      <wps:wsp>
                        <wps:cNvPr id="162" name="Rectangle 247"/>
                        <wps:cNvSpPr>
                          <a:spLocks noChangeArrowheads="1"/>
                        </wps:cNvSpPr>
                        <wps:spPr bwMode="auto">
                          <a:xfrm>
                            <a:off x="3124835" y="6985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3</w:t>
                              </w:r>
                            </w:p>
                          </w:txbxContent>
                        </wps:txbx>
                        <wps:bodyPr rot="0" vert="horz" wrap="none" lIns="0" tIns="0" rIns="0" bIns="0" anchor="t" anchorCtr="0">
                          <a:spAutoFit/>
                        </wps:bodyPr>
                      </wps:wsp>
                      <wps:wsp>
                        <wps:cNvPr id="163" name="Rectangle 248"/>
                        <wps:cNvSpPr>
                          <a:spLocks noChangeArrowheads="1"/>
                        </wps:cNvSpPr>
                        <wps:spPr bwMode="auto">
                          <a:xfrm>
                            <a:off x="350139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0.2</w:t>
                              </w:r>
                            </w:p>
                          </w:txbxContent>
                        </wps:txbx>
                        <wps:bodyPr rot="0" vert="horz" wrap="none" lIns="0" tIns="0" rIns="0" bIns="0" anchor="t" anchorCtr="0">
                          <a:spAutoFit/>
                        </wps:bodyPr>
                      </wps:wsp>
                      <wps:wsp>
                        <wps:cNvPr id="164" name="Rectangle 249"/>
                        <wps:cNvSpPr>
                          <a:spLocks noChangeArrowheads="1"/>
                        </wps:cNvSpPr>
                        <wps:spPr bwMode="auto">
                          <a:xfrm>
                            <a:off x="395732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0.1</w:t>
                              </w:r>
                            </w:p>
                          </w:txbxContent>
                        </wps:txbx>
                        <wps:bodyPr rot="0" vert="horz" wrap="none" lIns="0" tIns="0" rIns="0" bIns="0" anchor="t" anchorCtr="0">
                          <a:spAutoFit/>
                        </wps:bodyPr>
                      </wps:wsp>
                      <wps:wsp>
                        <wps:cNvPr id="165" name="Rectangle 250"/>
                        <wps:cNvSpPr>
                          <a:spLocks noChangeArrowheads="1"/>
                        </wps:cNvSpPr>
                        <wps:spPr bwMode="auto">
                          <a:xfrm>
                            <a:off x="4493260" y="6985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166" name="Rectangle 251"/>
                        <wps:cNvSpPr>
                          <a:spLocks noChangeArrowheads="1"/>
                        </wps:cNvSpPr>
                        <wps:spPr bwMode="auto">
                          <a:xfrm>
                            <a:off x="486981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0.1</w:t>
                              </w:r>
                            </w:p>
                          </w:txbxContent>
                        </wps:txbx>
                        <wps:bodyPr rot="0" vert="horz" wrap="none" lIns="0" tIns="0" rIns="0" bIns="0" anchor="t" anchorCtr="0">
                          <a:spAutoFit/>
                        </wps:bodyPr>
                      </wps:wsp>
                      <wps:wsp>
                        <wps:cNvPr id="167" name="Rectangle 252"/>
                        <wps:cNvSpPr>
                          <a:spLocks noChangeArrowheads="1"/>
                        </wps:cNvSpPr>
                        <wps:spPr bwMode="auto">
                          <a:xfrm>
                            <a:off x="532574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0.2</w:t>
                              </w:r>
                            </w:p>
                          </w:txbxContent>
                        </wps:txbx>
                        <wps:bodyPr rot="0" vert="horz" wrap="none" lIns="0" tIns="0" rIns="0" bIns="0" anchor="t" anchorCtr="0">
                          <a:spAutoFit/>
                        </wps:bodyPr>
                      </wps:wsp>
                      <wps:wsp>
                        <wps:cNvPr id="168" name="Rectangle 253"/>
                        <wps:cNvSpPr>
                          <a:spLocks noChangeArrowheads="1"/>
                        </wps:cNvSpPr>
                        <wps:spPr bwMode="auto">
                          <a:xfrm>
                            <a:off x="578231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0.3</w:t>
                              </w:r>
                            </w:p>
                          </w:txbxContent>
                        </wps:txbx>
                        <wps:bodyPr rot="0" vert="horz" wrap="none" lIns="0" tIns="0" rIns="0" bIns="0" anchor="t" anchorCtr="0">
                          <a:spAutoFit/>
                        </wps:bodyPr>
                      </wps:wsp>
                      <wps:wsp>
                        <wps:cNvPr id="169" name="Line 254"/>
                        <wps:cNvCnPr/>
                        <wps:spPr bwMode="auto">
                          <a:xfrm>
                            <a:off x="0" y="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0" name="Rectangle 255"/>
                        <wps:cNvSpPr>
                          <a:spLocks noChangeArrowheads="1"/>
                        </wps:cNvSpPr>
                        <wps:spPr bwMode="auto">
                          <a:xfrm>
                            <a:off x="0" y="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Line 256"/>
                        <wps:cNvCnPr/>
                        <wps:spPr bwMode="auto">
                          <a:xfrm>
                            <a:off x="0" y="13716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2" name="Rectangle 257"/>
                        <wps:cNvSpPr>
                          <a:spLocks noChangeArrowheads="1"/>
                        </wps:cNvSpPr>
                        <wps:spPr bwMode="auto">
                          <a:xfrm>
                            <a:off x="0" y="13716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Line 258"/>
                        <wps:cNvCnPr/>
                        <wps:spPr bwMode="auto">
                          <a:xfrm>
                            <a:off x="0" y="274955"/>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4" name="Rectangle 259"/>
                        <wps:cNvSpPr>
                          <a:spLocks noChangeArrowheads="1"/>
                        </wps:cNvSpPr>
                        <wps:spPr bwMode="auto">
                          <a:xfrm>
                            <a:off x="0" y="274955"/>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Line 260"/>
                        <wps:cNvCnPr/>
                        <wps:spPr bwMode="auto">
                          <a:xfrm>
                            <a:off x="0" y="412115"/>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6" name="Rectangle 261"/>
                        <wps:cNvSpPr>
                          <a:spLocks noChangeArrowheads="1"/>
                        </wps:cNvSpPr>
                        <wps:spPr bwMode="auto">
                          <a:xfrm>
                            <a:off x="0" y="412115"/>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Line 262"/>
                        <wps:cNvCnPr/>
                        <wps:spPr bwMode="auto">
                          <a:xfrm>
                            <a:off x="0" y="54991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8" name="Rectangle 263"/>
                        <wps:cNvSpPr>
                          <a:spLocks noChangeArrowheads="1"/>
                        </wps:cNvSpPr>
                        <wps:spPr bwMode="auto">
                          <a:xfrm>
                            <a:off x="0" y="54991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Line 264"/>
                        <wps:cNvCnPr/>
                        <wps:spPr bwMode="auto">
                          <a:xfrm>
                            <a:off x="0" y="68707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0" name="Rectangle 265"/>
                        <wps:cNvSpPr>
                          <a:spLocks noChangeArrowheads="1"/>
                        </wps:cNvSpPr>
                        <wps:spPr bwMode="auto">
                          <a:xfrm>
                            <a:off x="0" y="68707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Line 266"/>
                        <wps:cNvCnPr/>
                        <wps:spPr bwMode="auto">
                          <a:xfrm>
                            <a:off x="0" y="824865"/>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2" name="Rectangle 267"/>
                        <wps:cNvSpPr>
                          <a:spLocks noChangeArrowheads="1"/>
                        </wps:cNvSpPr>
                        <wps:spPr bwMode="auto">
                          <a:xfrm>
                            <a:off x="0" y="824865"/>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Line 268"/>
                        <wps:cNvCnPr/>
                        <wps:spPr bwMode="auto">
                          <a:xfrm>
                            <a:off x="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4" name="Rectangle 269"/>
                        <wps:cNvSpPr>
                          <a:spLocks noChangeArrowheads="1"/>
                        </wps:cNvSpPr>
                        <wps:spPr bwMode="auto">
                          <a:xfrm>
                            <a:off x="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Line 270"/>
                        <wps:cNvCnPr/>
                        <wps:spPr bwMode="auto">
                          <a:xfrm>
                            <a:off x="45593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6" name="Rectangle 271"/>
                        <wps:cNvSpPr>
                          <a:spLocks noChangeArrowheads="1"/>
                        </wps:cNvSpPr>
                        <wps:spPr bwMode="auto">
                          <a:xfrm>
                            <a:off x="45593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Line 272"/>
                        <wps:cNvCnPr/>
                        <wps:spPr bwMode="auto">
                          <a:xfrm>
                            <a:off x="91249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8" name="Rectangle 273"/>
                        <wps:cNvSpPr>
                          <a:spLocks noChangeArrowheads="1"/>
                        </wps:cNvSpPr>
                        <wps:spPr bwMode="auto">
                          <a:xfrm>
                            <a:off x="91249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Line 274"/>
                        <wps:cNvCnPr/>
                        <wps:spPr bwMode="auto">
                          <a:xfrm>
                            <a:off x="136842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0" name="Rectangle 275"/>
                        <wps:cNvSpPr>
                          <a:spLocks noChangeArrowheads="1"/>
                        </wps:cNvSpPr>
                        <wps:spPr bwMode="auto">
                          <a:xfrm>
                            <a:off x="136842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Line 276"/>
                        <wps:cNvCnPr/>
                        <wps:spPr bwMode="auto">
                          <a:xfrm>
                            <a:off x="182499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2" name="Rectangle 277"/>
                        <wps:cNvSpPr>
                          <a:spLocks noChangeArrowheads="1"/>
                        </wps:cNvSpPr>
                        <wps:spPr bwMode="auto">
                          <a:xfrm>
                            <a:off x="182499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Line 278"/>
                        <wps:cNvCnPr/>
                        <wps:spPr bwMode="auto">
                          <a:xfrm>
                            <a:off x="228092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4" name="Rectangle 279"/>
                        <wps:cNvSpPr>
                          <a:spLocks noChangeArrowheads="1"/>
                        </wps:cNvSpPr>
                        <wps:spPr bwMode="auto">
                          <a:xfrm>
                            <a:off x="228092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Line 280"/>
                        <wps:cNvCnPr/>
                        <wps:spPr bwMode="auto">
                          <a:xfrm>
                            <a:off x="273685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6" name="Rectangle 281"/>
                        <wps:cNvSpPr>
                          <a:spLocks noChangeArrowheads="1"/>
                        </wps:cNvSpPr>
                        <wps:spPr bwMode="auto">
                          <a:xfrm>
                            <a:off x="273685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Line 282"/>
                        <wps:cNvCnPr/>
                        <wps:spPr bwMode="auto">
                          <a:xfrm>
                            <a:off x="319341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8" name="Rectangle 283"/>
                        <wps:cNvSpPr>
                          <a:spLocks noChangeArrowheads="1"/>
                        </wps:cNvSpPr>
                        <wps:spPr bwMode="auto">
                          <a:xfrm>
                            <a:off x="319341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Line 284"/>
                        <wps:cNvCnPr/>
                        <wps:spPr bwMode="auto">
                          <a:xfrm>
                            <a:off x="364934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0" name="Rectangle 285"/>
                        <wps:cNvSpPr>
                          <a:spLocks noChangeArrowheads="1"/>
                        </wps:cNvSpPr>
                        <wps:spPr bwMode="auto">
                          <a:xfrm>
                            <a:off x="364934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Line 286"/>
                        <wps:cNvCnPr/>
                        <wps:spPr bwMode="auto">
                          <a:xfrm>
                            <a:off x="410527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2" name="Rectangle 287"/>
                        <wps:cNvSpPr>
                          <a:spLocks noChangeArrowheads="1"/>
                        </wps:cNvSpPr>
                        <wps:spPr bwMode="auto">
                          <a:xfrm>
                            <a:off x="410527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Line 288"/>
                        <wps:cNvCnPr/>
                        <wps:spPr bwMode="auto">
                          <a:xfrm>
                            <a:off x="456184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4" name="Rectangle 289"/>
                        <wps:cNvSpPr>
                          <a:spLocks noChangeArrowheads="1"/>
                        </wps:cNvSpPr>
                        <wps:spPr bwMode="auto">
                          <a:xfrm>
                            <a:off x="456184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Line 290"/>
                        <wps:cNvCnPr/>
                        <wps:spPr bwMode="auto">
                          <a:xfrm>
                            <a:off x="501777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6" name="Rectangle 291"/>
                        <wps:cNvSpPr>
                          <a:spLocks noChangeArrowheads="1"/>
                        </wps:cNvSpPr>
                        <wps:spPr bwMode="auto">
                          <a:xfrm>
                            <a:off x="501777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Line 292"/>
                        <wps:cNvCnPr/>
                        <wps:spPr bwMode="auto">
                          <a:xfrm>
                            <a:off x="547433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8" name="Rectangle 293"/>
                        <wps:cNvSpPr>
                          <a:spLocks noChangeArrowheads="1"/>
                        </wps:cNvSpPr>
                        <wps:spPr bwMode="auto">
                          <a:xfrm>
                            <a:off x="547433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Line 294"/>
                        <wps:cNvCnPr/>
                        <wps:spPr bwMode="auto">
                          <a:xfrm>
                            <a:off x="593026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10" name="Rectangle 295"/>
                        <wps:cNvSpPr>
                          <a:spLocks noChangeArrowheads="1"/>
                        </wps:cNvSpPr>
                        <wps:spPr bwMode="auto">
                          <a:xfrm>
                            <a:off x="593026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211" o:spid="_x0000_s1388" editas="canvas" style="width:467.4pt;height:65.4pt;mso-position-horizontal-relative:char;mso-position-vertical-relative:line" coordsize="59359,8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">
                <v:shape id="_x0000_s1389" type="#_x0000_t75" style="position:absolute;width:59359;height:8305;visibility:visible;mso-wrap-style:square">
                  <v:fill o:detectmouseclick="t"/>
                  <v:path o:connecttype="none"/>
                </v:shape>
                <v:rect id="Rectangle 187" o:spid="_x0000_s1390" style="position:absolute;left:228;top:114;width:6458;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UwWsAA&#10;AADaAAAADwAAAGRycy9kb3ducmV2LnhtbESP3YrCMBSE74V9h3AWvLPp9kKkGmVZEFzxxuoDHJrT&#10;HzY5KUnW1rc3guDlMDPfMJvdZI24kQ+9YwVfWQ6CuHa651bB9bJfrECEiKzROCYFdwqw237MNlhq&#10;N/KZblVsRYJwKFFBF+NQShnqjiyGzA3EyWuctxiT9K3UHscEt0YWeb6UFntOCx0O9NNR/Vf9WwXy&#10;Uu3HVWV87o5FczK/h3NDTqn55/S9BhFpiu/wq33QCgp4Xkk3QG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DUwWsAAAADaAAAADwAAAAAAAAAAAAAAAACYAgAAZHJzL2Rvd25y&#10;ZXYueG1sUEsFBgAAAAAEAAQA9QAAAIUDAAAAAA==&#10;" filled="f" stroked="f">
                  <v:textbox style="mso-fit-shape-to-text:t" inset="0,0,0,0">
                    <w:txbxContent>
                      <w:p w:rsidR="00ED2B9B" w:rsidRDefault="00ED2B9B">
                        <w:r>
                          <w:t>Rout_unit.dr</w:t>
                        </w:r>
                      </w:p>
                    </w:txbxContent>
                  </v:textbox>
                </v:rect>
                <v:rect id="Rectangle 188" o:spid="_x0000_s1391" style="position:absolute;left:4787;top:114;width:235;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iK8EA&#10;AADaAAAADwAAAGRycy9kb3ducmV2LnhtbESPzWrDMBCE74W8g9hAb40cH4rrRgklEEhKLrb7AIu1&#10;/qHSykhK7L59VQj0OMzMN8zusFgj7uTD6FjBdpOBIG6dHrlX8NWcXgoQISJrNI5JwQ8FOOxXTzss&#10;tZu5onsde5EgHEpUMMQ4lVKGdiCLYeMm4uR1zluMSfpeao9zglsj8yx7lRZHTgsDTnQcqP2ub1aB&#10;bOrTXNTGZ+4z767mcq46cko9r5ePdxCRlvgffrTPWsEb/F1JN0D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6RoivBAAAA2gAAAA8AAAAAAAAAAAAAAAAAmAIAAGRycy9kb3du&#10;cmV2LnhtbFBLBQYAAAAABAAEAPUAAACGAwAAAAA=&#10;" filled="f" stroked="f">
                  <v:textbox style="mso-fit-shape-to-text:t" inset="0,0,0,0">
                    <w:txbxContent>
                      <w:p w:rsidR="00ED2B9B" w:rsidRDefault="00ED2B9B">
                        <w:r>
                          <w:rPr>
                            <w:rFonts w:ascii="Calibri" w:hAnsi="Calibri" w:cs="Calibri"/>
                            <w:color w:val="000000"/>
                            <w:sz w:val="16"/>
                            <w:szCs w:val="16"/>
                          </w:rPr>
                          <w:t xml:space="preserve"> </w:t>
                        </w:r>
                      </w:p>
                    </w:txbxContent>
                  </v:textbox>
                </v:rect>
                <v:rect id="Rectangle 189" o:spid="_x0000_s1392" style="position:absolute;left:228;top:1492;width:2197;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Qgb4A&#10;AADbAAAADwAAAGRycy9kb3ducmV2LnhtbERP24rCMBB9F/Yfwiz4ZtMVEa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sNEIG+AAAA2wAAAA8AAAAAAAAAAAAAAAAAmAIAAGRycy9kb3ducmV2&#10;LnhtbFBLBQYAAAAABAAEAPUAAACDAwAAAAA=&#10;" filled="f" stroked="f">
                  <v:textbox style="mso-fit-shape-to-text:t" inset="0,0,0,0">
                    <w:txbxContent>
                      <w:p w:rsidR="00ED2B9B" w:rsidRDefault="00ED2B9B">
                        <w:proofErr w:type="gramStart"/>
                        <w:r>
                          <w:rPr>
                            <w:rFonts w:ascii="Calibri" w:hAnsi="Calibri" w:cs="Calibri"/>
                            <w:color w:val="000000"/>
                            <w:sz w:val="16"/>
                            <w:szCs w:val="16"/>
                          </w:rPr>
                          <w:t>temp</w:t>
                        </w:r>
                        <w:proofErr w:type="gramEnd"/>
                      </w:p>
                    </w:txbxContent>
                  </v:textbox>
                </v:rect>
                <v:rect id="Rectangle 190" o:spid="_x0000_s1393" style="position:absolute;left:4787;top:1492;width:108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sCc8EA&#10;AADbAAAADwAAAGRycy9kb3ducmV2LnhtbESP3YrCMBSE7wXfIRxh7zS1yC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AnPBAAAA2wAAAA8AAAAAAAAAAAAAAAAAmAIAAGRycy9kb3du&#10;cmV2LnhtbFBLBQYAAAAABAAEAPUAAACGAwAAAAA=&#10;" filled="f" stroked="f">
                  <v:textbox style="mso-fit-shape-to-text:t" inset="0,0,0,0">
                    <w:txbxContent>
                      <w:p w:rsidR="00ED2B9B" w:rsidRDefault="00ED2B9B">
                        <w:proofErr w:type="gramStart"/>
                        <w:r>
                          <w:rPr>
                            <w:rFonts w:ascii="Calibri" w:hAnsi="Calibri" w:cs="Calibri"/>
                            <w:color w:val="000000"/>
                            <w:sz w:val="16"/>
                            <w:szCs w:val="16"/>
                          </w:rPr>
                          <w:t>flo</w:t>
                        </w:r>
                        <w:proofErr w:type="gramEnd"/>
                      </w:p>
                    </w:txbxContent>
                  </v:textbox>
                </v:rect>
                <v:rect id="Rectangle 191" o:spid="_x0000_s1394" style="position:absolute;left:9353;top:1492;width:1442;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4/nMAA&#10;AADbAAAADwAAAGRycy9kb3ducmV2LnhtbESPzYoCMRCE7wu+Q2jB25pRZJ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4/nMAAAADbAAAADwAAAAAAAAAAAAAAAACYAgAAZHJzL2Rvd25y&#10;ZXYueG1sUEsFBgAAAAAEAAQA9QAAAIUDAAAAAA==&#10;" filled="f" stroked="f">
                  <v:textbox style="mso-fit-shape-to-text:t" inset="0,0,0,0">
                    <w:txbxContent>
                      <w:p w:rsidR="00ED2B9B" w:rsidRDefault="00ED2B9B">
                        <w:proofErr w:type="gramStart"/>
                        <w:r>
                          <w:rPr>
                            <w:rFonts w:ascii="Calibri" w:hAnsi="Calibri" w:cs="Calibri"/>
                            <w:color w:val="000000"/>
                            <w:sz w:val="16"/>
                            <w:szCs w:val="16"/>
                          </w:rPr>
                          <w:t>sed</w:t>
                        </w:r>
                        <w:proofErr w:type="gramEnd"/>
                      </w:p>
                    </w:txbxContent>
                  </v:textbox>
                </v:rect>
                <v:rect id="Rectangle 192" o:spid="_x0000_s1395" style="position:absolute;left:13912;top:1492;width:1905;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AsEA&#10;AADbAAAADwAAAGRycy9kb3ducmV2LnhtbESPzYoCMRCE7wu+Q2jB25pRZ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kALBAAAA2wAAAA8AAAAAAAAAAAAAAAAAmAIAAGRycy9kb3du&#10;cmV2LnhtbFBLBQYAAAAABAAEAPUAAACGAwAAAAA=&#10;" filled="f" stroked="f">
                  <v:textbox style="mso-fit-shape-to-text:t" inset="0,0,0,0">
                    <w:txbxContent>
                      <w:p w:rsidR="00ED2B9B" w:rsidRDefault="00ED2B9B">
                        <w:proofErr w:type="gramStart"/>
                        <w:r>
                          <w:rPr>
                            <w:rFonts w:ascii="Calibri" w:hAnsi="Calibri" w:cs="Calibri"/>
                            <w:color w:val="000000"/>
                            <w:sz w:val="16"/>
                            <w:szCs w:val="16"/>
                          </w:rPr>
                          <w:t>orgn</w:t>
                        </w:r>
                        <w:proofErr w:type="gramEnd"/>
                      </w:p>
                    </w:txbxContent>
                  </v:textbox>
                </v:rect>
                <v:rect id="Rectangle 193" o:spid="_x0000_s1396" style="position:absolute;left:18472;top:1492;width:1975;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KUrsEA&#10;AADbAAAADwAAAGRycy9kb3ducmV2LnhtbESP3YrCMBSE7wXfIRxh7zS14C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ClK7BAAAA2wAAAA8AAAAAAAAAAAAAAAAAmAIAAGRycy9kb3du&#10;cmV2LnhtbFBLBQYAAAAABAAEAPUAAACGAwAAAAA=&#10;" filled="f" stroked="f">
                  <v:textbox style="mso-fit-shape-to-text:t" inset="0,0,0,0">
                    <w:txbxContent>
                      <w:p w:rsidR="00ED2B9B" w:rsidRDefault="00ED2B9B">
                        <w:proofErr w:type="gramStart"/>
                        <w:r>
                          <w:rPr>
                            <w:rFonts w:ascii="Calibri" w:hAnsi="Calibri" w:cs="Calibri"/>
                            <w:color w:val="000000"/>
                            <w:sz w:val="16"/>
                            <w:szCs w:val="16"/>
                          </w:rPr>
                          <w:t>sedp</w:t>
                        </w:r>
                        <w:proofErr w:type="gramEnd"/>
                      </w:p>
                    </w:txbxContent>
                  </v:textbox>
                </v:rect>
                <v:rect id="Rectangle 194" o:spid="_x0000_s1397" style="position:absolute;left:23037;top:1492;width:1588;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epQcEA&#10;AADbAAAADwAAAGRycy9kb3ducmV2LnhtbESPzYoCMRCE74LvEFrwphnFX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nqUHBAAAA2wAAAA8AAAAAAAAAAAAAAAAAmAIAAGRycy9kb3du&#10;cmV2LnhtbFBLBQYAAAAABAAEAPUAAACGAwAAAAA=&#10;" filled="f" stroked="f">
                  <v:textbox style="mso-fit-shape-to-text:t" inset="0,0,0,0">
                    <w:txbxContent>
                      <w:p w:rsidR="00ED2B9B" w:rsidRDefault="00ED2B9B">
                        <w:r>
                          <w:rPr>
                            <w:rFonts w:ascii="Calibri" w:hAnsi="Calibri" w:cs="Calibri"/>
                            <w:color w:val="000000"/>
                            <w:sz w:val="16"/>
                            <w:szCs w:val="16"/>
                          </w:rPr>
                          <w:t>no3</w:t>
                        </w:r>
                      </w:p>
                    </w:txbxContent>
                  </v:textbox>
                </v:rect>
                <v:rect id="Rectangle 195" o:spid="_x0000_s1398" style="position:absolute;left:27597;top:1492;width:170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IpM8IA&#10;AADcAAAADwAAAGRycy9kb3ducmV2LnhtbESPT2sCMRDF74V+hzCF3mpWDyKrUaQgqHhx7QcYNrN/&#10;MJksSequ3945FHqb4b157zeb3eSdelBMfWAD81kBirgOtufWwM/t8LUClTKyRReYDDwpwW77/rbB&#10;0oaRr/SocqskhFOJBrqch1LrVHfkMc3CQCxaE6LHLGtstY04Srh3elEUS+2xZ2nocKDvjup79esN&#10;6Ft1GFeVi0U4L5qLOx2vDQVjPj+m/RpUpin/m/+uj1bw54Ivz8gEe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wikzwgAAANwAAAAPAAAAAAAAAAAAAAAAAJgCAABkcnMvZG93&#10;bnJldi54bWxQSwUGAAAAAAQABAD1AAAAhwMAAAAA&#10;" filled="f" stroked="f">
                  <v:textbox style="mso-fit-shape-to-text:t" inset="0,0,0,0">
                    <w:txbxContent>
                      <w:p w:rsidR="00ED2B9B" w:rsidRDefault="00ED2B9B">
                        <w:proofErr w:type="gramStart"/>
                        <w:r>
                          <w:rPr>
                            <w:rFonts w:ascii="Calibri" w:hAnsi="Calibri" w:cs="Calibri"/>
                            <w:color w:val="000000"/>
                            <w:sz w:val="16"/>
                            <w:szCs w:val="16"/>
                          </w:rPr>
                          <w:t>solp</w:t>
                        </w:r>
                        <w:proofErr w:type="gramEnd"/>
                      </w:p>
                    </w:txbxContent>
                  </v:textbox>
                </v:rect>
                <v:rect id="Rectangle 196" o:spid="_x0000_s1399" style="position:absolute;left:32162;top:1492;width:1702;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6MqL4A&#10;AADcAAAADwAAAGRycy9kb3ducmV2LnhtbERPzYrCMBC+C75DGGFvmtbDItUoIggqXqz7AEMz/cFk&#10;UpJo69ubhYW9zcf3O5vdaI14kQ+dYwX5IgNBXDndcaPg536cr0CEiKzROCYFbwqw204nGyy0G/hG&#10;rzI2IoVwKFBBG2NfSBmqliyGheuJE1c7bzEm6BupPQ4p3Bq5zLJvabHj1NBiT4eWqkf5tArkvTwO&#10;q9L4zF2W9dWcT7eanFJfs3G/BhFpjP/iP/dJp/l5Dr/PpAvk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KOjKi+AAAA3AAAAA8AAAAAAAAAAAAAAAAAmAIAAGRycy9kb3ducmV2&#10;LnhtbFBLBQYAAAAABAAEAPUAAACDAwAAAAA=&#10;" filled="f" stroked="f">
                  <v:textbox style="mso-fit-shape-to-text:t" inset="0,0,0,0">
                    <w:txbxContent>
                      <w:p w:rsidR="00ED2B9B" w:rsidRDefault="00ED2B9B">
                        <w:proofErr w:type="gramStart"/>
                        <w:r>
                          <w:rPr>
                            <w:rFonts w:ascii="Calibri" w:hAnsi="Calibri" w:cs="Calibri"/>
                            <w:color w:val="000000"/>
                            <w:sz w:val="16"/>
                            <w:szCs w:val="16"/>
                          </w:rPr>
                          <w:t>psol</w:t>
                        </w:r>
                        <w:proofErr w:type="gramEnd"/>
                      </w:p>
                    </w:txbxContent>
                  </v:textbox>
                </v:rect>
                <v:rect id="Rectangle 197" o:spid="_x0000_s1400" style="position:absolute;left:36722;top:1492;width:1822;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wS374A&#10;AADcAAAADwAAAGRycy9kb3ducmV2LnhtbERPzYrCMBC+C75DGGFvmtrDItUoIggqXqz7AEMz/cFk&#10;UpJo69ubhYW9zcf3O5vdaI14kQ+dYwXLRQaCuHK640bBz/04X4EIEVmjcUwK3hRgt51ONlhoN/CN&#10;XmVsRArhUKCCNsa+kDJULVkMC9cTJ6523mJM0DdSexxSuDUyz7JvabHj1NBiT4eWqkf5tArkvTwO&#10;q9L4zF3y+mrOp1tNTqmv2bhfg4g0xn/xn/uk0/xlDr/PpAvk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JcEt++AAAA3AAAAA8AAAAAAAAAAAAAAAAAmAIAAGRycy9kb3ducmV2&#10;LnhtbFBLBQYAAAAABAAEAPUAAACDAwAAAAA=&#10;" filled="f" stroked="f">
                  <v:textbox style="mso-fit-shape-to-text:t" inset="0,0,0,0">
                    <w:txbxContent>
                      <w:p w:rsidR="00ED2B9B" w:rsidRDefault="00ED2B9B">
                        <w:proofErr w:type="gramStart"/>
                        <w:r>
                          <w:rPr>
                            <w:rFonts w:ascii="Calibri" w:hAnsi="Calibri" w:cs="Calibri"/>
                            <w:color w:val="000000"/>
                            <w:sz w:val="16"/>
                            <w:szCs w:val="16"/>
                          </w:rPr>
                          <w:t>psor</w:t>
                        </w:r>
                        <w:proofErr w:type="gramEnd"/>
                      </w:p>
                    </w:txbxContent>
                  </v:textbox>
                </v:rect>
                <v:rect id="Rectangle 198" o:spid="_x0000_s1401" style="position:absolute;left:41281;top:1492;width:16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C3RL4A&#10;AADcAAAADwAAAGRycy9kb3ducmV2LnhtbERP24rCMBB9X/Afwgi+rakuLF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0Qt0S+AAAA3AAAAA8AAAAAAAAAAAAAAAAAmAIAAGRycy9kb3ducmV2&#10;LnhtbFBLBQYAAAAABAAEAPUAAACDAwAAAAA=&#10;" filled="f" stroked="f">
                  <v:textbox style="mso-fit-shape-to-text:t" inset="0,0,0,0">
                    <w:txbxContent>
                      <w:p w:rsidR="00ED2B9B" w:rsidRDefault="00ED2B9B">
                        <w:proofErr w:type="gramStart"/>
                        <w:r>
                          <w:rPr>
                            <w:rFonts w:ascii="Calibri" w:hAnsi="Calibri" w:cs="Calibri"/>
                            <w:color w:val="000000"/>
                            <w:sz w:val="16"/>
                            <w:szCs w:val="16"/>
                          </w:rPr>
                          <w:t>chla</w:t>
                        </w:r>
                        <w:proofErr w:type="gramEnd"/>
                      </w:p>
                    </w:txbxContent>
                  </v:textbox>
                </v:rect>
                <v:rect id="Rectangle 199" o:spid="_x0000_s1402" style="position:absolute;left:45847;top:1492;width:1587;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kvML4A&#10;AADcAAAADwAAAGRycy9kb3ducmV2LnhtbERP24rCMBB9X/Afwgi+ramyLF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L5LzC+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6"/>
                            <w:szCs w:val="16"/>
                          </w:rPr>
                          <w:t>nh3</w:t>
                        </w:r>
                      </w:p>
                    </w:txbxContent>
                  </v:textbox>
                </v:rect>
                <v:rect id="Rectangle 200" o:spid="_x0000_s1403" style="position:absolute;left:50406;top:1492;width:1587;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Kq74A&#10;AADcAAAADwAAAGRycy9kb3ducmV2LnhtbERP24rCMBB9X/Afwgi+ranCLl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21iqu+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6"/>
                            <w:szCs w:val="16"/>
                          </w:rPr>
                          <w:t>no2</w:t>
                        </w:r>
                      </w:p>
                    </w:txbxContent>
                  </v:textbox>
                </v:rect>
                <v:rect id="Rectangle 201" o:spid="_x0000_s1404" style="position:absolute;left:54971;top:1492;width:203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cU3L4A&#10;AADcAAAADwAAAGRycy9kb3ducmV2LnhtbERPy6rCMBDdC/5DGOHuNNWFSDWKCIJX7sbqBwzN9IHJ&#10;pCTR9v69EQR3czjP2ewGa8STfGgdK5jPMhDEpdMt1wpu1+N0BSJEZI3GMSn4pwC77Xi0wVy7ni/0&#10;LGItUgiHHBU0MXa5lKFsyGKYuY44cZXzFmOCvpbaY5/CrZGLLFtKiy2nhgY7OjRU3ouHVSCvxbFf&#10;FcZn7ryo/szv6VKRU+pnMuzXICIN8Sv+uE86zZ8v4f1MukB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1nFNy+AAAA3AAAAA8AAAAAAAAAAAAAAAAAmAIAAGRycy9kb3ducmV2&#10;LnhtbFBLBQYAAAAABAAEAPUAAACDAwAAAAA=&#10;" filled="f" stroked="f">
                  <v:textbox style="mso-fit-shape-to-text:t" inset="0,0,0,0">
                    <w:txbxContent>
                      <w:p w:rsidR="00ED2B9B" w:rsidRDefault="00ED2B9B">
                        <w:proofErr w:type="gramStart"/>
                        <w:r>
                          <w:rPr>
                            <w:rFonts w:ascii="Calibri" w:hAnsi="Calibri" w:cs="Calibri"/>
                            <w:color w:val="000000"/>
                            <w:sz w:val="16"/>
                            <w:szCs w:val="16"/>
                          </w:rPr>
                          <w:t>cbod</w:t>
                        </w:r>
                        <w:proofErr w:type="gramEnd"/>
                      </w:p>
                    </w:txbxContent>
                  </v:textbox>
                </v:rect>
                <v:rect id="Rectangle 202" o:spid="_x0000_s1405" style="position:absolute;left:3079;top:2863;width:1289;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uxR78A&#10;AADcAAAADwAAAGRycy9kb3ducmV2LnhtbERPzYrCMBC+L/gOYQRva6qHXal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K7FHvwAAANwAAAAPAAAAAAAAAAAAAAAAAJgCAABkcnMvZG93bnJl&#10;di54bWxQSwUGAAAAAAQABAD1AAAAhAMAAAAA&#10;" filled="f" stroked="f">
                  <v:textbox style="mso-fit-shape-to-text:t" inset="0,0,0,0">
                    <w:txbxContent>
                      <w:p w:rsidR="00ED2B9B" w:rsidRDefault="00ED2B9B">
                        <w:r>
                          <w:rPr>
                            <w:rFonts w:ascii="Calibri" w:hAnsi="Calibri" w:cs="Calibri"/>
                            <w:color w:val="000000"/>
                            <w:sz w:val="16"/>
                            <w:szCs w:val="16"/>
                          </w:rPr>
                          <w:t>0.9</w:t>
                        </w:r>
                      </w:p>
                    </w:txbxContent>
                  </v:textbox>
                </v:rect>
                <v:rect id="Rectangle 203" o:spid="_x0000_s1406" style="position:absolute;left:7639;top:2863;width:1289;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QlNcIA&#10;AADcAAAADwAAAGRycy9kb3ducmV2LnhtbESPT2sCMRDF74V+hzCF3mpWDyKrUaQgqHhx7QcYNrN/&#10;MJksSequ3945FHqb4b157zeb3eSdelBMfWAD81kBirgOtufWwM/t8LUClTKyRReYDDwpwW77/rbB&#10;0oaRr/SocqskhFOJBrqch1LrVHfkMc3CQCxaE6LHLGtstY04Srh3elEUS+2xZ2nocKDvjup79esN&#10;6Ft1GFeVi0U4L5qLOx2vDQVjPj+m/RpUpin/m/+uj1bw50Irz8gEe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tCU1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0.8</w:t>
                        </w:r>
                      </w:p>
                    </w:txbxContent>
                  </v:textbox>
                </v:rect>
                <v:rect id="Rectangle 204" o:spid="_x0000_s1407" style="position:absolute;left:12204;top:2863;width:1289;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iArr8A&#10;AADcAAAADwAAAGRycy9kb3ducmV2LnhtbERPzYrCMBC+L/gOYQRva6qHxa1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ICuvwAAANwAAAAPAAAAAAAAAAAAAAAAAJgCAABkcnMvZG93bnJl&#10;di54bWxQSwUGAAAAAAQABAD1AAAAhAMAAAAA&#10;" filled="f" stroked="f">
                  <v:textbox style="mso-fit-shape-to-text:t" inset="0,0,0,0">
                    <w:txbxContent>
                      <w:p w:rsidR="00ED2B9B" w:rsidRDefault="00ED2B9B">
                        <w:r>
                          <w:rPr>
                            <w:rFonts w:ascii="Calibri" w:hAnsi="Calibri" w:cs="Calibri"/>
                            <w:color w:val="000000"/>
                            <w:sz w:val="16"/>
                            <w:szCs w:val="16"/>
                          </w:rPr>
                          <w:t>0.7</w:t>
                        </w:r>
                      </w:p>
                    </w:txbxContent>
                  </v:textbox>
                </v:rect>
                <v:rect id="Rectangle 205" o:spid="_x0000_s1408" style="position:absolute;left:16764;top:2863;width:1289;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7jjsMA&#10;AADcAAAADwAAAGRycy9kb3ducmV2LnhtbESPzWrDMBCE74W+g9hCbo1cH0pwo4RSMLillzh5gMVa&#10;/1BpZSQ1dt++ewjktsvMzny7P67eqSvFNAU28LItQBF3wU48GLic6+cdqJSRLbrAZOCPEhwPjw97&#10;rGxY+ETXNg9KQjhVaGDMea60Tt1IHtM2zMSi9SF6zLLGQduIi4R7p8uieNUeJ5aGEWf6GKn7aX+9&#10;AX1u62XXuliEr7L/dp/NqadgzOZpfX8DlWnNd/PturGCXwq+PCMT6M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7jjsMAAADcAAAADwAAAAAAAAAAAAAAAACYAgAAZHJzL2Rv&#10;d25yZXYueG1sUEsFBgAAAAAEAAQA9QAAAIgDAAAAAA==&#10;" filled="f" stroked="f">
                  <v:textbox style="mso-fit-shape-to-text:t" inset="0,0,0,0">
                    <w:txbxContent>
                      <w:p w:rsidR="00ED2B9B" w:rsidRDefault="00ED2B9B">
                        <w:r>
                          <w:rPr>
                            <w:rFonts w:ascii="Calibri" w:hAnsi="Calibri" w:cs="Calibri"/>
                            <w:color w:val="000000"/>
                            <w:sz w:val="16"/>
                            <w:szCs w:val="16"/>
                          </w:rPr>
                          <w:t>0.6</w:t>
                        </w:r>
                      </w:p>
                    </w:txbxContent>
                  </v:textbox>
                </v:rect>
                <v:rect id="Rectangle 206" o:spid="_x0000_s1409" style="position:absolute;left:21323;top:2863;width:1289;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JGFb4A&#10;AADcAAAADwAAAGRycy9kb3ducmV2LnhtbERPzYrCMBC+C75DGGFvmtrDItUoIggqXqz7AEMz/cFk&#10;UpJo69ubhYW9zcf3O5vdaI14kQ+dYwXLRQaCuHK640bBz/04X4EIEVmjcUwK3hRgt51ONlhoN/CN&#10;XmVsRArhUKCCNsa+kDJULVkMC9cTJ6523mJM0DdSexxSuDUyz7JvabHj1NBiT4eWqkf5tArkvTwO&#10;q9L4zF3y+mrOp1tNTqmv2bhfg4g0xn/xn/uk0/x8Cb/PpAvk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ziRhW+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6"/>
                            <w:szCs w:val="16"/>
                          </w:rPr>
                          <w:t>0.5</w:t>
                        </w:r>
                      </w:p>
                    </w:txbxContent>
                  </v:textbox>
                </v:rect>
                <v:rect id="Rectangle 207" o:spid="_x0000_s1410" style="position:absolute;left:25888;top:2863;width:1290;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DYYr8A&#10;AADcAAAADwAAAGRycy9kb3ducmV2LnhtbERPzYrCMBC+C75DGGFvNt0eFqlGkQXBXbxYfYChmf5g&#10;MilJ1nbf3giCt/n4fmezm6wRd/Khd6zgM8tBENdO99wquF4OyxWIEJE1Gsek4J8C7Lbz2QZL7UY+&#10;072KrUghHEpU0MU4lFKGuiOLIXMDceIa5y3GBH0rtccxhVsjizz/khZ7Tg0dDvTdUX2r/qwCeakO&#10;46oyPne/RXMyP8dzQ06pj8W0X4OINMW3+OU+6jS/KOD5TLpAb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MNhivwAAANwAAAAPAAAAAAAAAAAAAAAAAJgCAABkcnMvZG93bnJl&#10;di54bWxQSwUGAAAAAAQABAD1AAAAhAMAAAAA&#10;" filled="f" stroked="f">
                  <v:textbox style="mso-fit-shape-to-text:t" inset="0,0,0,0">
                    <w:txbxContent>
                      <w:p w:rsidR="00ED2B9B" w:rsidRDefault="00ED2B9B">
                        <w:r>
                          <w:rPr>
                            <w:rFonts w:ascii="Calibri" w:hAnsi="Calibri" w:cs="Calibri"/>
                            <w:color w:val="000000"/>
                            <w:sz w:val="16"/>
                            <w:szCs w:val="16"/>
                          </w:rPr>
                          <w:t>0.4</w:t>
                        </w:r>
                      </w:p>
                    </w:txbxContent>
                  </v:textbox>
                </v:rect>
                <v:rect id="Rectangle 208" o:spid="_x0000_s1411" style="position:absolute;left:31248;top:2863;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x9+b8A&#10;AADcAAAADwAAAGRycy9kb3ducmV2LnhtbERP24rCMBB9F/yHMMK+aWqF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fH35vwAAANwAAAAPAAAAAAAAAAAAAAAAAJgCAABkcnMvZG93bnJl&#10;di54bWxQSwUGAAAAAAQABAD1AAAAhAMAAAAA&#10;" filled="f" stroked="f">
                  <v:textbox style="mso-fit-shape-to-text:t" inset="0,0,0,0">
                    <w:txbxContent>
                      <w:p w:rsidR="00ED2B9B" w:rsidRDefault="00ED2B9B">
                        <w:r>
                          <w:rPr>
                            <w:rFonts w:ascii="Calibri" w:hAnsi="Calibri" w:cs="Calibri"/>
                            <w:color w:val="000000"/>
                            <w:sz w:val="16"/>
                            <w:szCs w:val="16"/>
                          </w:rPr>
                          <w:t>3</w:t>
                        </w:r>
                      </w:p>
                    </w:txbxContent>
                  </v:textbox>
                </v:rect>
                <v:rect id="Rectangle 209" o:spid="_x0000_s1412" style="position:absolute;left:35013;top:2863;width:1289;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ljb8A&#10;AADcAAAADwAAAGRycy9kb3ducmV2LnhtbERP24rCMBB9F/yHMMK+aWqR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leWNvwAAANwAAAAPAAAAAAAAAAAAAAAAAJgCAABkcnMvZG93bnJl&#10;di54bWxQSwUGAAAAAAQABAD1AAAAhAMAAAAA&#10;" filled="f" stroked="f">
                  <v:textbox style="mso-fit-shape-to-text:t" inset="0,0,0,0">
                    <w:txbxContent>
                      <w:p w:rsidR="00ED2B9B" w:rsidRDefault="00ED2B9B">
                        <w:r>
                          <w:rPr>
                            <w:rFonts w:ascii="Calibri" w:hAnsi="Calibri" w:cs="Calibri"/>
                            <w:color w:val="000000"/>
                            <w:sz w:val="16"/>
                            <w:szCs w:val="16"/>
                          </w:rPr>
                          <w:t>0.2</w:t>
                        </w:r>
                      </w:p>
                    </w:txbxContent>
                  </v:textbox>
                </v:rect>
                <v:rect id="Rectangle 210" o:spid="_x0000_s1413" style="position:absolute;left:39573;top:2863;width:1289;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lAFr8A&#10;AADcAAAADwAAAGRycy9kb3ducmV2LnhtbERP24rCMBB9F/yHMMK+aWrB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2UAWvwAAANwAAAAPAAAAAAAAAAAAAAAAAJgCAABkcnMvZG93bnJl&#10;di54bWxQSwUGAAAAAAQABAD1AAAAhAMAAAAA&#10;" filled="f" stroked="f">
                  <v:textbox style="mso-fit-shape-to-text:t" inset="0,0,0,0">
                    <w:txbxContent>
                      <w:p w:rsidR="00ED2B9B" w:rsidRDefault="00ED2B9B">
                        <w:r>
                          <w:rPr>
                            <w:rFonts w:ascii="Calibri" w:hAnsi="Calibri" w:cs="Calibri"/>
                            <w:color w:val="000000"/>
                            <w:sz w:val="16"/>
                            <w:szCs w:val="16"/>
                          </w:rPr>
                          <w:t>0.1</w:t>
                        </w:r>
                      </w:p>
                    </w:txbxContent>
                  </v:textbox>
                </v:rect>
                <v:rect id="Rectangle 211" o:spid="_x0000_s1414" style="position:absolute;left:44932;top:2863;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eYb4A&#10;AADcAAAADwAAAGRycy9kb3ducmV2LnhtbERPzYrCMBC+C75DGGFvmtqDSDWKCIIre7HuAwzN9AeT&#10;SUmi7b69EYS9zcf3O9v9aI14kg+dYwXLRQaCuHK640bB7+00X4MIEVmjcUwK/ijAfjedbLHQbuAr&#10;PcvYiBTCoUAFbYx9IWWoWrIYFq4nTlztvMWYoG+k9jikcGtknmUrabHj1NBiT8eWqnv5sArkrTwN&#10;69L4zF3y+sd8n681OaW+ZuNhAyLSGP/FH/dZp/n5Ct7PpAvk7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L3mG+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212" o:spid="_x0000_s1415" style="position:absolute;left:48698;top:2863;width:1289;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d7+r8A&#10;AADcAAAADwAAAGRycy9kb3ducmV2LnhtbERPzYrCMBC+C75DGGFvmtqDK12jiCCo7MW6DzA00x9M&#10;JiWJtr69WVjY23x8v7PZjdaIJ/nQOVawXGQgiCunO24U/NyO8zWIEJE1Gsek4EUBdtvpZIOFdgNf&#10;6VnGRqQQDgUqaGPsCylD1ZLFsHA9ceJq5y3GBH0jtcchhVsj8yxbSYsdp4YWezq0VN3Lh1Ugb+Vx&#10;WJfGZ+6S19/mfLrW5JT6mI37LxCRxvgv/nOfdJqff8LvM+kCuX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R3v6vwAAANwAAAAPAAAAAAAAAAAAAAAAAJgCAABkcnMvZG93bnJl&#10;di54bWxQSwUGAAAAAAQABAD1AAAAhAMAAAAA&#10;" filled="f" stroked="f">
                  <v:textbox style="mso-fit-shape-to-text:t" inset="0,0,0,0">
                    <w:txbxContent>
                      <w:p w:rsidR="00ED2B9B" w:rsidRDefault="00ED2B9B">
                        <w:r>
                          <w:rPr>
                            <w:rFonts w:ascii="Calibri" w:hAnsi="Calibri" w:cs="Calibri"/>
                            <w:color w:val="000000"/>
                            <w:sz w:val="16"/>
                            <w:szCs w:val="16"/>
                          </w:rPr>
                          <w:t>0.1</w:t>
                        </w:r>
                      </w:p>
                    </w:txbxContent>
                  </v:textbox>
                </v:rect>
                <v:rect id="Rectangle 213" o:spid="_x0000_s1416" style="position:absolute;left:53257;top:2863;width:1289;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jviMMA&#10;AADcAAAADwAAAGRycy9kb3ducmV2LnhtbESPzWrDMBCE74W+g9hCbo1cH0pwo4RSMLillzh5gMVa&#10;/1BpZSQ1dt++ewjktsvMzny7P67eqSvFNAU28LItQBF3wU48GLic6+cdqJSRLbrAZOCPEhwPjw97&#10;rGxY+ETXNg9KQjhVaGDMea60Tt1IHtM2zMSi9SF6zLLGQduIi4R7p8uieNUeJ5aGEWf6GKn7aX+9&#10;AX1u62XXuliEr7L/dp/NqadgzOZpfX8DlWnNd/PturGCXwqtPCMT6M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jviMMAAADcAAAADwAAAAAAAAAAAAAAAACYAgAAZHJzL2Rv&#10;d25yZXYueG1sUEsFBgAAAAAEAAQA9QAAAIgDAAAAAA==&#10;" filled="f" stroked="f">
                  <v:textbox style="mso-fit-shape-to-text:t" inset="0,0,0,0">
                    <w:txbxContent>
                      <w:p w:rsidR="00ED2B9B" w:rsidRDefault="00ED2B9B">
                        <w:r>
                          <w:rPr>
                            <w:rFonts w:ascii="Calibri" w:hAnsi="Calibri" w:cs="Calibri"/>
                            <w:color w:val="000000"/>
                            <w:sz w:val="16"/>
                            <w:szCs w:val="16"/>
                          </w:rPr>
                          <w:t>0.2</w:t>
                        </w:r>
                      </w:p>
                    </w:txbxContent>
                  </v:textbox>
                </v:rect>
                <v:rect id="Rectangle 214" o:spid="_x0000_s1417" style="position:absolute;left:57823;top:2863;width:1289;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RKE78A&#10;AADcAAAADwAAAGRycy9kb3ducmV2LnhtbERPzYrCMBC+C/sOYRa8aWoPi1uNIoKgixerDzA00x9M&#10;JiWJtvv2G0HY23x8v7PejtaIJ/nQOVawmGcgiCunO24U3K6H2RJEiMgajWNS8EsBtpuPyRoL7Qa+&#10;0LOMjUghHApU0MbYF1KGqiWLYe564sTVzluMCfpGao9DCrdG5ln2JS12nBpa7GnfUnUvH1aBvJaH&#10;YVkan7mfvD6b0/FSk1Nq+jnuViAijfFf/HYfdZqff8PrmXSB3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lEoTvwAAANwAAAAPAAAAAAAAAAAAAAAAAJgCAABkcnMvZG93bnJl&#10;di54bWxQSwUGAAAAAAQABAD1AAAAhAMAAAAA&#10;" filled="f" stroked="f">
                  <v:textbox style="mso-fit-shape-to-text:t" inset="0,0,0,0">
                    <w:txbxContent>
                      <w:p w:rsidR="00ED2B9B" w:rsidRDefault="00ED2B9B">
                        <w:r>
                          <w:rPr>
                            <w:rFonts w:ascii="Calibri" w:hAnsi="Calibri" w:cs="Calibri"/>
                            <w:color w:val="000000"/>
                            <w:sz w:val="16"/>
                            <w:szCs w:val="16"/>
                          </w:rPr>
                          <w:t>0.3</w:t>
                        </w:r>
                      </w:p>
                    </w:txbxContent>
                  </v:textbox>
                </v:rect>
                <v:rect id="Rectangle 215" o:spid="_x0000_s1418" style="position:absolute;left:3079;top:423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1U8MA&#10;AADcAAAADwAAAGRycy9kb3ducmV2LnhtbESP3WoCMRCF74W+Q5hC7zRbCyJbo5SCoMUbVx9g2Mz+&#10;0GSyJKm7vn3nQvBuhnPmnG82u8k7daOY+sAG3hcFKOI62J5bA9fLfr4GlTKyRReYDNwpwW77Mttg&#10;acPIZ7pVuVUSwqlEA13OQ6l1qjvymBZhIBatCdFjljW22kYcJdw7vSyKlfbYszR0ONB3R/Vv9ecN&#10;6Eu1H9eVi0X4WTYndzycGwrGvL1OX5+gMk35aX5cH6zgfwi+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d1U8MAAADcAAAADwAAAAAAAAAAAAAAAACYAgAAZHJzL2Rv&#10;d25yZXYueG1sUEsFBgAAAAAEAAQA9QAAAIgDAAAAAA==&#10;" filled="f" stroked="f">
                  <v:textbox style="mso-fit-shape-to-text:t" inset="0,0,0,0">
                    <w:txbxContent>
                      <w:p w:rsidR="00ED2B9B" w:rsidRDefault="00ED2B9B">
                        <w:r>
                          <w:rPr>
                            <w:rFonts w:ascii="Calibri" w:hAnsi="Calibri" w:cs="Calibri"/>
                            <w:color w:val="000000"/>
                            <w:sz w:val="16"/>
                            <w:szCs w:val="16"/>
                          </w:rPr>
                          <w:t>0.2</w:t>
                        </w:r>
                      </w:p>
                    </w:txbxContent>
                  </v:textbox>
                </v:rect>
                <v:rect id="Rectangle 216" o:spid="_x0000_s1419" style="position:absolute;left:7639;top:423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vQyL4A&#10;AADcAAAADwAAAGRycy9kb3ducmV2LnhtbERP24rCMBB9X/Afwgi+rakuLFKNIoKgiy9WP2BophdM&#10;JiWJtv69EYR9m8O5zmozWCMe5EPrWMFsmoEgLp1uuVZwvey/FyBCRNZoHJOCJwXYrEdfK8y16/lM&#10;jyLWIoVwyFFBE2OXSxnKhiyGqeuIE1c5bzEm6GupPfYp3Bo5z7JfabHl1NBgR7uGyltxtwrkpdj3&#10;i8L4zP3Nq5M5Hs4VOaUm42G7BBFpiP/ij/ug0/yfGb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k70Mi+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6"/>
                            <w:szCs w:val="16"/>
                          </w:rPr>
                          <w:t>0.8</w:t>
                        </w:r>
                      </w:p>
                    </w:txbxContent>
                  </v:textbox>
                </v:rect>
                <v:rect id="Rectangle 217" o:spid="_x0000_s1420" style="position:absolute;left:12204;top:423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Ov78A&#10;AADcAAAADwAAAGRycy9kb3ducmV2LnhtbERP24rCMBB9F/yHMMK+aWqFRbpGEUFQ2RfrfsDQTC+Y&#10;TEoSbf17s7Cwb3M419nsRmvEk3zoHCtYLjIQxJXTHTcKfm7H+RpEiMgajWNS8KIAu+10ssFCu4Gv&#10;9CxjI1IIhwIVtDH2hZShasliWLieOHG18xZjgr6R2uOQwq2ReZZ9Sosdp4YWezq0VN3Lh1Ugb+Vx&#10;WJfGZ+6S19/mfLrW5JT6mI37LxCRxvgv/nOfdJq/yuH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6U6/vwAAANwAAAAPAAAAAAAAAAAAAAAAAJgCAABkcnMvZG93bnJl&#10;di54bWxQSwUGAAAAAAQABAD1AAAAhAMAAAAA&#10;" filled="f" stroked="f">
                  <v:textbox style="mso-fit-shape-to-text:t" inset="0,0,0,0">
                    <w:txbxContent>
                      <w:p w:rsidR="00ED2B9B" w:rsidRDefault="00ED2B9B">
                        <w:r>
                          <w:rPr>
                            <w:rFonts w:ascii="Calibri" w:hAnsi="Calibri" w:cs="Calibri"/>
                            <w:color w:val="000000"/>
                            <w:sz w:val="16"/>
                            <w:szCs w:val="16"/>
                          </w:rPr>
                          <w:t>0.7</w:t>
                        </w:r>
                      </w:p>
                    </w:txbxContent>
                  </v:textbox>
                </v:rect>
                <v:rect id="Rectangle 218" o:spid="_x0000_s1421" style="position:absolute;left:16764;top:423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XrJL4A&#10;AADcAAAADwAAAGRycy9kb3ducmV2LnhtbERP24rCMBB9X/Afwgi+rakKi1SjiCC44ovVDxia6QWT&#10;SUmi7f69EYR9m8O5zno7WCOe5EPrWMFsmoEgLp1uuVZwux6+lyBCRNZoHJOCPwqw3Yy+1phr1/OF&#10;nkWsRQrhkKOCJsYulzKUDVkMU9cRJ65y3mJM0NdSe+xTuDVynmU/0mLLqaHBjvYNlffiYRXIa3Ho&#10;l4XxmTvNq7P5PV4qckpNxsNuBSLSEP/FH/dRp/mLBbyfSR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al6yS+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6"/>
                            <w:szCs w:val="16"/>
                          </w:rPr>
                          <w:t>0.6</w:t>
                        </w:r>
                      </w:p>
                    </w:txbxContent>
                  </v:textbox>
                </v:rect>
                <v:rect id="Rectangle 219" o:spid="_x0000_s1422" style="position:absolute;left:21323;top:423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xzUL8A&#10;AADcAAAADwAAAGRycy9kb3ducmV2LnhtbERP24rCMBB9F/yHMIJvmqrLItUoIgi67IvVDxia6QWT&#10;SUmirX+/WVjYtzmc62z3gzXiRT60jhUs5hkI4tLplmsF99tptgYRIrJG45gUvCnAfjcebTHXrucr&#10;vYpYixTCIUcFTYxdLmUoG7IY5q4jTlzlvMWYoK+l9tincGvkMss+pcWWU0ODHR0bKh/F0yqQt+LU&#10;rwvjM/e1rL7N5XytyCk1nQyHDYhIQ/wX/7nPOs1ffcD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THNQvwAAANwAAAAPAAAAAAAAAAAAAAAAAJgCAABkcnMvZG93bnJl&#10;di54bWxQSwUGAAAAAAQABAD1AAAAhAMAAAAA&#10;" filled="f" stroked="f">
                  <v:textbox style="mso-fit-shape-to-text:t" inset="0,0,0,0">
                    <w:txbxContent>
                      <w:p w:rsidR="00ED2B9B" w:rsidRDefault="00ED2B9B">
                        <w:r>
                          <w:rPr>
                            <w:rFonts w:ascii="Calibri" w:hAnsi="Calibri" w:cs="Calibri"/>
                            <w:color w:val="000000"/>
                            <w:sz w:val="16"/>
                            <w:szCs w:val="16"/>
                          </w:rPr>
                          <w:t>0.5</w:t>
                        </w:r>
                      </w:p>
                    </w:txbxContent>
                  </v:textbox>
                </v:rect>
                <v:rect id="Rectangle 220" o:spid="_x0000_s1423" style="position:absolute;left:25888;top:4235;width:129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Wy78A&#10;AADcAAAADwAAAGRycy9kb3ducmV2LnhtbERP24rCMBB9F/yHMIJvmqrsItUoIgi67IvVDxia6QWT&#10;SUmirX+/WVjYtzmc62z3gzXiRT60jhUs5hkI4tLplmsF99tptgYRIrJG45gUvCnAfjcebTHXrucr&#10;vYpYixTCIUcFTYxdLmUoG7IY5q4jTlzlvMWYoK+l9tincGvkMss+pcWWU0ODHR0bKh/F0yqQt+LU&#10;rwvjM/e1rL7N5XytyCk1nQyHDYhIQ/wX/7nPOs1ffcD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ANbLvwAAANwAAAAPAAAAAAAAAAAAAAAAAJgCAABkcnMvZG93bnJl&#10;di54bWxQSwUGAAAAAAQABAD1AAAAhAMAAAAA&#10;" filled="f" stroked="f">
                  <v:textbox style="mso-fit-shape-to-text:t" inset="0,0,0,0">
                    <w:txbxContent>
                      <w:p w:rsidR="00ED2B9B" w:rsidRDefault="00ED2B9B">
                        <w:r>
                          <w:rPr>
                            <w:rFonts w:ascii="Calibri" w:hAnsi="Calibri" w:cs="Calibri"/>
                            <w:color w:val="000000"/>
                            <w:sz w:val="16"/>
                            <w:szCs w:val="16"/>
                          </w:rPr>
                          <w:t>0.4</w:t>
                        </w:r>
                      </w:p>
                    </w:txbxContent>
                  </v:textbox>
                </v:rect>
                <v:rect id="Rectangle 221" o:spid="_x0000_s1424" style="position:absolute;left:31248;top:4235;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JIvL4A&#10;AADcAAAADwAAAGRycy9kb3ducmV2LnhtbERP24rCMBB9X/Afwgi+rakKItUoIgiu+GL1A4ZmesFk&#10;UpJou39vhIV9m8O5zmY3WCNe5EPrWMFsmoEgLp1uuVZwvx2/VyBCRNZoHJOCXwqw246+Nphr1/OV&#10;XkWsRQrhkKOCJsYulzKUDVkMU9cRJ65y3mJM0NdSe+xTuDVynmVLabHl1NBgR4eGykfxtArkrTj2&#10;q8L4zJ3n1cX8nK4VOaUm42G/BhFpiP/iP/dJp/mLJ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bSSLy+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6"/>
                            <w:szCs w:val="16"/>
                          </w:rPr>
                          <w:t>3</w:t>
                        </w:r>
                      </w:p>
                    </w:txbxContent>
                  </v:textbox>
                </v:rect>
                <v:rect id="Rectangle 222" o:spid="_x0000_s1425" style="position:absolute;left:35013;top:423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7tJ78A&#10;AADcAAAADwAAAGRycy9kb3ducmV2LnhtbERP24rCMBB9F/yHMIJvmqqwK9UoIgi67IvVDxia6QWT&#10;SUmirX+/WVjYtzmc62z3gzXiRT60jhUs5hkI4tLplmsF99tptgYRIrJG45gUvCnAfjcebTHXrucr&#10;vYpYixTCIUcFTYxdLmUoG7IY5q4jTlzlvMWYoK+l9tincGvkMss+pMWWU0ODHR0bKh/F0yqQt+LU&#10;rwvjM/e1rL7N5XytyCk1nQyHDYhIQ/wX/7nPOs1ffcL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nu0nvwAAANwAAAAPAAAAAAAAAAAAAAAAAJgCAABkcnMvZG93bnJl&#10;di54bWxQSwUGAAAAAAQABAD1AAAAhAMAAAAA&#10;" filled="f" stroked="f">
                  <v:textbox style="mso-fit-shape-to-text:t" inset="0,0,0,0">
                    <w:txbxContent>
                      <w:p w:rsidR="00ED2B9B" w:rsidRDefault="00ED2B9B">
                        <w:r>
                          <w:rPr>
                            <w:rFonts w:ascii="Calibri" w:hAnsi="Calibri" w:cs="Calibri"/>
                            <w:color w:val="000000"/>
                            <w:sz w:val="16"/>
                            <w:szCs w:val="16"/>
                          </w:rPr>
                          <w:t>0.2</w:t>
                        </w:r>
                      </w:p>
                    </w:txbxContent>
                  </v:textbox>
                </v:rect>
                <v:rect id="Rectangle 223" o:spid="_x0000_s1426" style="position:absolute;left:39573;top:423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F5VcMA&#10;AADcAAAADwAAAGRycy9kb3ducmV2LnhtbESP3WoCMRCF74W+Q5hC7zRbCyJbo5SCoMUbVx9g2Mz+&#10;0GSyJKm7vn3nQvBuhnPmnG82u8k7daOY+sAG3hcFKOI62J5bA9fLfr4GlTKyRReYDNwpwW77Mttg&#10;acPIZ7pVuVUSwqlEA13OQ6l1qjvymBZhIBatCdFjljW22kYcJdw7vSyKlfbYszR0ONB3R/Vv9ecN&#10;6Eu1H9eVi0X4WTYndzycGwrGvL1OX5+gMk35aX5cH6zgfwit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F5VcMAAADcAAAADwAAAAAAAAAAAAAAAACYAgAAZHJzL2Rv&#10;d25yZXYueG1sUEsFBgAAAAAEAAQA9QAAAIgDAAAAAA==&#10;" filled="f" stroked="f">
                  <v:textbox style="mso-fit-shape-to-text:t" inset="0,0,0,0">
                    <w:txbxContent>
                      <w:p w:rsidR="00ED2B9B" w:rsidRDefault="00ED2B9B">
                        <w:r>
                          <w:rPr>
                            <w:rFonts w:ascii="Calibri" w:hAnsi="Calibri" w:cs="Calibri"/>
                            <w:color w:val="000000"/>
                            <w:sz w:val="16"/>
                            <w:szCs w:val="16"/>
                          </w:rPr>
                          <w:t>0.1</w:t>
                        </w:r>
                      </w:p>
                    </w:txbxContent>
                  </v:textbox>
                </v:rect>
                <v:rect id="Rectangle 224" o:spid="_x0000_s1427" style="position:absolute;left:44932;top:4235;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3czr8A&#10;AADcAAAADwAAAGRycy9kb3ducmV2LnhtbERP24rCMBB9X/Afwgi+rakKi1ajiCCo7IvVDxia6QWT&#10;SUmytvv3RljYtzmc62x2gzXiST60jhXMphkI4tLplmsF99vxcwkiRGSNxjEp+KUAu+3oY4O5dj1f&#10;6VnEWqQQDjkqaGLscilD2ZDFMHUdceIq5y3GBH0ttcc+hVsj51n2JS22nBoa7OjQUPkofqwCeSuO&#10;/bIwPnOXefVtzqdrRU6pyXjYr0FEGuK/+M990mn+YgX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TdzOvwAAANwAAAAPAAAAAAAAAAAAAAAAAJgCAABkcnMvZG93bnJl&#10;di54bWxQSwUGAAAAAAQABAD1AAAAhAM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225" o:spid="_x0000_s1428" style="position:absolute;left:48698;top:423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GLsMA&#10;AADcAAAADwAAAGRycy9kb3ducmV2LnhtbESP3WoCMRCF74W+Q5hC7zRbKSJbo5SCoMUbVx9g2Mz+&#10;0GSyJKm7vn3nQvBuhnPmnG82u8k7daOY+sAG3hcFKOI62J5bA9fLfr4GlTKyRReYDNwpwW77Mttg&#10;acPIZ7pVuVUSwqlEA13OQ6l1qjvymBZhIBatCdFjljW22kYcJdw7vSyKlfbYszR0ONB3R/Vv9ecN&#10;6Eu1H9eVi0X4WTYndzycGwrGvL1OX5+gMk35aX5cH6zgfwi+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GLsMAAADcAAAADwAAAAAAAAAAAAAAAACYAgAAZHJzL2Rv&#10;d25yZXYueG1sUEsFBgAAAAAEAAQA9QAAAIgDAAAAAA==&#10;" filled="f" stroked="f">
                  <v:textbox style="mso-fit-shape-to-text:t" inset="0,0,0,0">
                    <w:txbxContent>
                      <w:p w:rsidR="00ED2B9B" w:rsidRDefault="00ED2B9B">
                        <w:r>
                          <w:rPr>
                            <w:rFonts w:ascii="Calibri" w:hAnsi="Calibri" w:cs="Calibri"/>
                            <w:color w:val="000000"/>
                            <w:sz w:val="16"/>
                            <w:szCs w:val="16"/>
                          </w:rPr>
                          <w:t>0.1</w:t>
                        </w:r>
                      </w:p>
                    </w:txbxContent>
                  </v:textbox>
                </v:rect>
                <v:rect id="Rectangle 226" o:spid="_x0000_s1429" style="position:absolute;left:53257;top:423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jtb4A&#10;AADcAAAADwAAAGRycy9kb3ducmV2LnhtbERP24rCMBB9X/Afwgi+ramyLFKNIoKgiy9WP2BophdM&#10;JiWJtv69EYR9m8O5zmozWCMe5EPrWMFsmoEgLp1uuVZwvey/FyBCRNZoHJOCJwXYrEdfK8y16/lM&#10;jyLWIoVwyFFBE2OXSxnKhiyGqeuIE1c5bzEm6GupPfYp3Bo5z7JfabHl1NBgR7uGyltxtwrkpdj3&#10;i8L4zP3Nq5M5Hs4VOaUm42G7BBFpiP/ij/ug0/yfGb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E9o7W+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6"/>
                            <w:szCs w:val="16"/>
                          </w:rPr>
                          <w:t>0.2</w:t>
                        </w:r>
                      </w:p>
                    </w:txbxContent>
                  </v:textbox>
                </v:rect>
                <v:rect id="Rectangle 227" o:spid="_x0000_s1430" style="position:absolute;left:57823;top:423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89wr8A&#10;AADcAAAADwAAAGRycy9kb3ducmV2LnhtbERP24rCMBB9F/yHMMK+aWqRRbpGEUFQ2RfrfsDQTC+Y&#10;TEoSbf17s7Cwb3M419nsRmvEk3zoHCtYLjIQxJXTHTcKfm7H+RpEiMgajWNS8KIAu+10ssFCu4Gv&#10;9CxjI1IIhwIVtDH2hZShasliWLieOHG18xZjgr6R2uOQwq2ReZZ9Sosdp4YWezq0VN3Lh1Ugb+Vx&#10;WJfGZ+6S19/mfLrW5JT6mI37LxCRxvgv/nOfdJq/yuH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7z3CvwAAANwAAAAPAAAAAAAAAAAAAAAAAJgCAABkcnMvZG93bnJl&#10;di54bWxQSwUGAAAAAAQABAD1AAAAhAMAAAAA&#10;" filled="f" stroked="f">
                  <v:textbox style="mso-fit-shape-to-text:t" inset="0,0,0,0">
                    <w:txbxContent>
                      <w:p w:rsidR="00ED2B9B" w:rsidRDefault="00ED2B9B">
                        <w:r>
                          <w:rPr>
                            <w:rFonts w:ascii="Calibri" w:hAnsi="Calibri" w:cs="Calibri"/>
                            <w:color w:val="000000"/>
                            <w:sz w:val="16"/>
                            <w:szCs w:val="16"/>
                          </w:rPr>
                          <w:t>0.3</w:t>
                        </w:r>
                      </w:p>
                    </w:txbxContent>
                  </v:textbox>
                </v:rect>
                <v:rect id="Rectangle 228" o:spid="_x0000_s1431" style="position:absolute;left:3079;top:5613;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YWb8A&#10;AADcAAAADwAAAGRycy9kb3ducmV2LnhtbERP24rCMBB9F/yHMIJvmqrLItUoIgi67IvVDxia6QWT&#10;SUmirX+/WVjYtzmc62z3gzXiRT60jhUs5hkI4tLplmsF99tptgYRIrJG45gUvCnAfjcebTHXrucr&#10;vYpYixTCIUcFTYxdLmUoG7IY5q4jTlzlvMWYoK+l9tincGvkMss+pcWWU0ODHR0bKh/F0yqQt+LU&#10;rwvjM/e1rL7N5XytyCk1nQyHDYhIQ/wX/7nPOs3/WMH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o5hZvwAAANwAAAAPAAAAAAAAAAAAAAAAAJgCAABkcnMvZG93bnJl&#10;di54bWxQSwUGAAAAAAQABAD1AAAAhAMAAAAA&#10;" filled="f" stroked="f">
                  <v:textbox style="mso-fit-shape-to-text:t" inset="0,0,0,0">
                    <w:txbxContent>
                      <w:p w:rsidR="00ED2B9B" w:rsidRDefault="00ED2B9B">
                        <w:r>
                          <w:rPr>
                            <w:rFonts w:ascii="Calibri" w:hAnsi="Calibri" w:cs="Calibri"/>
                            <w:color w:val="000000"/>
                            <w:sz w:val="16"/>
                            <w:szCs w:val="16"/>
                          </w:rPr>
                          <w:t>0.9</w:t>
                        </w:r>
                      </w:p>
                    </w:txbxContent>
                  </v:textbox>
                </v:rect>
                <v:rect id="Rectangle 229" o:spid="_x0000_s1432" style="position:absolute;left:7639;top:5613;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oALb4A&#10;AADcAAAADwAAAGRycy9kb3ducmV2LnhtbERP24rCMBB9X/Afwgi+rakii1SjiCC44ovVDxia6QWT&#10;SUmi7f69EYR9m8O5zno7WCOe5EPrWMFsmoEgLp1uuVZwux6+lyBCRNZoHJOCPwqw3Yy+1phr1/OF&#10;nkWsRQrhkKOCJsYulzKUDVkMU9cRJ65y3mJM0NdSe+xTuDVynmU/0mLLqaHBjvYNlffiYRXIa3Ho&#10;l4XxmTvNq7P5PV4qckpNxsNuBSLSEP/FH/dRp/mLBbyfSR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FKAC2+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6"/>
                            <w:szCs w:val="16"/>
                          </w:rPr>
                          <w:t>0.8</w:t>
                        </w:r>
                      </w:p>
                    </w:txbxContent>
                  </v:textbox>
                </v:rect>
                <v:rect id="Rectangle 230" o:spid="_x0000_s1433" style="position:absolute;left:12204;top:5613;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altr8A&#10;AADcAAAADwAAAGRycy9kb3ducmV2LnhtbERP24rCMBB9F/yHMIJvmiruItUoIgi67IvVDxia6QWT&#10;SUmirX+/WVjYtzmc62z3gzXiRT60jhUs5hkI4tLplmsF99tptgYRIrJG45gUvCnAfjcebTHXrucr&#10;vYpYixTCIUcFTYxdLmUoG7IY5q4jTlzlvMWYoK+l9tincGvkMss+pcWWU0ODHR0bKh/F0yqQt+LU&#10;rwvjM/e1rL7N5XytyCk1nQyHDYhIQ/wX/7nPOs1ffcD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BqW2vwAAANwAAAAPAAAAAAAAAAAAAAAAAJgCAABkcnMvZG93bnJl&#10;di54bWxQSwUGAAAAAAQABAD1AAAAhAMAAAAA&#10;" filled="f" stroked="f">
                  <v:textbox style="mso-fit-shape-to-text:t" inset="0,0,0,0">
                    <w:txbxContent>
                      <w:p w:rsidR="00ED2B9B" w:rsidRDefault="00ED2B9B">
                        <w:r>
                          <w:rPr>
                            <w:rFonts w:ascii="Calibri" w:hAnsi="Calibri" w:cs="Calibri"/>
                            <w:color w:val="000000"/>
                            <w:sz w:val="16"/>
                            <w:szCs w:val="16"/>
                          </w:rPr>
                          <w:t>0.7</w:t>
                        </w:r>
                      </w:p>
                    </w:txbxContent>
                  </v:textbox>
                </v:rect>
                <v:rect id="Rectangle 231" o:spid="_x0000_s1434" style="position:absolute;left:16764;top:5613;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Q7wb4A&#10;AADcAAAADwAAAGRycy9kb3ducmV2LnhtbERP24rCMBB9X/Afwgi+rakiItUoIgiu+GL1A4ZmesFk&#10;UpJou39vhIV9m8O5zmY3WCNe5EPrWMFsmoEgLp1uuVZwvx2/VyBCRNZoHJOCXwqw246+Nphr1/OV&#10;XkWsRQrhkKOCJsYulzKUDVkMU9cRJ65y3mJM0NdSe+xTuDVynmVLabHl1NBgR4eGykfxtArkrTj2&#10;q8L4zJ3n1cX8nK4VOaUm42G/BhFpiP/iP/dJp/mLJ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7UO8G+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6"/>
                            <w:szCs w:val="16"/>
                          </w:rPr>
                          <w:t>0.6</w:t>
                        </w:r>
                      </w:p>
                    </w:txbxContent>
                  </v:textbox>
                </v:rect>
                <v:rect id="Rectangle 232" o:spid="_x0000_s1435" style="position:absolute;left:21323;top:5613;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ieWr8A&#10;AADcAAAADwAAAGRycy9kb3ducmV2LnhtbERP24rCMBB9F/yHMIJvmiqyK9UoIgi67IvVDxia6QWT&#10;SUmirX+/WVjYtzmc62z3gzXiRT60jhUs5hkI4tLplmsF99tptgYRIrJG45gUvCnAfjcebTHXrucr&#10;vYpYixTCIUcFTYxdLmUoG7IY5q4jTlzlvMWYoK+l9tincGvkMss+pMWWU0ODHR0bKh/F0yqQt+LU&#10;rwvjM/e1rL7N5XytyCk1nQyHDYhIQ/wX/7nPOs1ffcL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mJ5avwAAANwAAAAPAAAAAAAAAAAAAAAAAJgCAABkcnMvZG93bnJl&#10;di54bWxQSwUGAAAAAAQABAD1AAAAhAMAAAAA&#10;" filled="f" stroked="f">
                  <v:textbox style="mso-fit-shape-to-text:t" inset="0,0,0,0">
                    <w:txbxContent>
                      <w:p w:rsidR="00ED2B9B" w:rsidRDefault="00ED2B9B">
                        <w:r>
                          <w:rPr>
                            <w:rFonts w:ascii="Calibri" w:hAnsi="Calibri" w:cs="Calibri"/>
                            <w:color w:val="000000"/>
                            <w:sz w:val="16"/>
                            <w:szCs w:val="16"/>
                          </w:rPr>
                          <w:t>0.5</w:t>
                        </w:r>
                      </w:p>
                    </w:txbxContent>
                  </v:textbox>
                </v:rect>
                <v:rect id="Rectangle 233" o:spid="_x0000_s1436" style="position:absolute;left:25888;top:5613;width:129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cKKMMA&#10;AADcAAAADwAAAGRycy9kb3ducmV2LnhtbESP3WoCMRCF74W+Q5hC7zRbKSJbo5SCoMUbVx9g2Mz+&#10;0GSyJKm7vn3nQvBuhnPmnG82u8k7daOY+sAG3hcFKOI62J5bA9fLfr4GlTKyRReYDNwpwW77Mttg&#10;acPIZ7pVuVUSwqlEA13OQ6l1qjvymBZhIBatCdFjljW22kYcJdw7vSyKlfbYszR0ONB3R/Vv9ecN&#10;6Eu1H9eVi0X4WTYndzycGwrGvL1OX5+gMk35aX5cH6zgfwit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cKKMMAAADcAAAADwAAAAAAAAAAAAAAAACYAgAAZHJzL2Rv&#10;d25yZXYueG1sUEsFBgAAAAAEAAQA9QAAAIgDAAAAAA==&#10;" filled="f" stroked="f">
                  <v:textbox style="mso-fit-shape-to-text:t" inset="0,0,0,0">
                    <w:txbxContent>
                      <w:p w:rsidR="00ED2B9B" w:rsidRDefault="00ED2B9B">
                        <w:r>
                          <w:rPr>
                            <w:rFonts w:ascii="Calibri" w:hAnsi="Calibri" w:cs="Calibri"/>
                            <w:color w:val="000000"/>
                            <w:sz w:val="16"/>
                            <w:szCs w:val="16"/>
                          </w:rPr>
                          <w:t>0.4</w:t>
                        </w:r>
                      </w:p>
                    </w:txbxContent>
                  </v:textbox>
                </v:rect>
                <v:rect id="Rectangle 234" o:spid="_x0000_s1437" style="position:absolute;left:31248;top:5613;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uvs78A&#10;AADcAAAADwAAAGRycy9kb3ducmV2LnhtbERP24rCMBB9X/Afwgi+rakii1ajiCCo7IvVDxia6QWT&#10;SUmytvv3RljYtzmc62x2gzXiST60jhXMphkI4tLplmsF99vxcwkiRGSNxjEp+KUAu+3oY4O5dj1f&#10;6VnEWqQQDjkqaGLscilD2ZDFMHUdceIq5y3GBH0ttcc+hVsj51n2JS22nBoa7OjQUPkofqwCeSuO&#10;/bIwPnOXefVtzqdrRU6pyXjYr0FEGuK/+M990mn+YgX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S6+zvwAAANwAAAAPAAAAAAAAAAAAAAAAAJgCAABkcnMvZG93bnJl&#10;di54bWxQSwUGAAAAAAQABAD1AAAAhAMAAAAA&#10;" filled="f" stroked="f">
                  <v:textbox style="mso-fit-shape-to-text:t" inset="0,0,0,0">
                    <w:txbxContent>
                      <w:p w:rsidR="00ED2B9B" w:rsidRDefault="00ED2B9B">
                        <w:r>
                          <w:rPr>
                            <w:rFonts w:ascii="Calibri" w:hAnsi="Calibri" w:cs="Calibri"/>
                            <w:color w:val="000000"/>
                            <w:sz w:val="16"/>
                            <w:szCs w:val="16"/>
                          </w:rPr>
                          <w:t>3</w:t>
                        </w:r>
                      </w:p>
                    </w:txbxContent>
                  </v:textbox>
                </v:rect>
                <v:rect id="Rectangle 235" o:spid="_x0000_s1438" style="position:absolute;left:35013;top:5613;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Q88MA&#10;AADcAAAADwAAAGRycy9kb3ducmV2LnhtbESP3WoCMRCF74W+Q5hC7zRboSJbo5SCoMUbVx9g2Mz+&#10;0GSyJKm7vn3nQvBuhnPmnG82u8k7daOY+sAG3hcFKOI62J5bA9fLfr4GlTKyRReYDNwpwW77Mttg&#10;acPIZ7pVuVUSwqlEA13OQ6l1qjvymBZhIBatCdFjljW22kYcJdw7vSyKlfbYszR0ONB3R/Vv9ecN&#10;6Eu1H9eVi0X4WTYndzycGwrGvL1OX5+gMk35aX5cH6zgfwi+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iQ88MAAADcAAAADwAAAAAAAAAAAAAAAACYAgAAZHJzL2Rv&#10;d25yZXYueG1sUEsFBgAAAAAEAAQA9QAAAIgDAAAAAA==&#10;" filled="f" stroked="f">
                  <v:textbox style="mso-fit-shape-to-text:t" inset="0,0,0,0">
                    <w:txbxContent>
                      <w:p w:rsidR="00ED2B9B" w:rsidRDefault="00ED2B9B">
                        <w:r>
                          <w:rPr>
                            <w:rFonts w:ascii="Calibri" w:hAnsi="Calibri" w:cs="Calibri"/>
                            <w:color w:val="000000"/>
                            <w:sz w:val="16"/>
                            <w:szCs w:val="16"/>
                          </w:rPr>
                          <w:t>0.2</w:t>
                        </w:r>
                      </w:p>
                    </w:txbxContent>
                  </v:textbox>
                </v:rect>
                <v:rect id="Rectangle 236" o:spid="_x0000_s1439" style="position:absolute;left:39573;top:5613;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Q1aL4A&#10;AADcAAAADwAAAGRycy9kb3ducmV2LnhtbERP24rCMBB9X/Afwgi+ranCLlKNIoKgiy9WP2BophdM&#10;JiWJtv69EYR9m8O5zmozWCMe5EPrWMFsmoEgLp1uuVZwvey/FyBCRNZoHJOCJwXYrEdfK8y16/lM&#10;jyLWIoVwyFFBE2OXSxnKhiyGqeuIE1c5bzEm6GupPfYp3Bo5z7JfabHl1NBgR7uGyltxtwrkpdj3&#10;i8L4zP3Nq5M5Hs4VOaUm42G7BBFpiP/ij/ug0/yfGb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TkNWi+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6"/>
                            <w:szCs w:val="16"/>
                          </w:rPr>
                          <w:t>0.1</w:t>
                        </w:r>
                      </w:p>
                    </w:txbxContent>
                  </v:textbox>
                </v:rect>
                <v:rect id="Rectangle 237" o:spid="_x0000_s1440" style="position:absolute;left:44932;top:5613;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rH78A&#10;AADcAAAADwAAAGRycy9kb3ducmV2LnhtbERP24rCMBB9F/yHMMK+aWrBRbpGEUFQ2RfrfsDQTC+Y&#10;TEoSbf17s7Cwb3M419nsRmvEk3zoHCtYLjIQxJXTHTcKfm7H+RpEiMgajWNS8KIAu+10ssFCu4Gv&#10;9CxjI1IIhwIVtDH2hZShasliWLieOHG18xZjgr6R2uOQwq2ReZZ9Sosdp4YWezq0VN3Lh1Ugb+Vx&#10;WJfGZ+6S19/mfLrW5JT6mI37LxCRxvgv/nOfdJq/yuH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NqsfvwAAANwAAAAPAAAAAAAAAAAAAAAAAJgCAABkcnMvZG93bnJl&#10;di54bWxQSwUGAAAAAAQABAD1AAAAhAM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238" o:spid="_x0000_s1441" style="position:absolute;left:48698;top:5613;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oOhL8A&#10;AADcAAAADwAAAGRycy9kb3ducmV2LnhtbERP24rCMBB9F/yHMIJvmqrsItUoIgi67IvVDxia6QWT&#10;SUmirX+/WVjYtzmc62z3gzXiRT60jhUs5hkI4tLplmsF99tptgYRIrJG45gUvCnAfjcebTHXrucr&#10;vYpYixTCIUcFTYxdLmUoG7IY5q4jTlzlvMWYoK+l9tincGvkMss+pcWWU0ODHR0bKh/F0yqQt+LU&#10;rwvjM/e1rL7N5XytyCk1nQyHDYhIQ/wX/7nPOs3/WMH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eg6EvwAAANwAAAAPAAAAAAAAAAAAAAAAAJgCAABkcnMvZG93bnJl&#10;di54bWxQSwUGAAAAAAQABAD1AAAAhAMAAAAA&#10;" filled="f" stroked="f">
                  <v:textbox style="mso-fit-shape-to-text:t" inset="0,0,0,0">
                    <w:txbxContent>
                      <w:p w:rsidR="00ED2B9B" w:rsidRDefault="00ED2B9B">
                        <w:r>
                          <w:rPr>
                            <w:rFonts w:ascii="Calibri" w:hAnsi="Calibri" w:cs="Calibri"/>
                            <w:color w:val="000000"/>
                            <w:sz w:val="16"/>
                            <w:szCs w:val="16"/>
                          </w:rPr>
                          <w:t>0.1</w:t>
                        </w:r>
                      </w:p>
                    </w:txbxContent>
                  </v:textbox>
                </v:rect>
                <v:rect id="Rectangle 239" o:spid="_x0000_s1442" style="position:absolute;left:53257;top:5613;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W8L8A&#10;AADcAAAADwAAAGRycy9kb3ducmV2LnhtbERP24rCMBB9F/yHMIJvmiruItUoIgi67IvVDxia6QWT&#10;SUmirX+/WVjYtzmc62z3gzXiRT60jhUs5hkI4tLplmsF99tptgYRIrJG45gUvCnAfjcebTHXrucr&#10;vYpYixTCIUcFTYxdLmUoG7IY5q4jTlzlvMWYoK+l9tincGvkMss+pcWWU0ODHR0bKh/F0yqQt+LU&#10;rwvjM/e1rL7N5XytyCk1nQyHDYhIQ/wX/7nPOs3/WMH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k5bwvwAAANwAAAAPAAAAAAAAAAAAAAAAAJgCAABkcnMvZG93bnJl&#10;di54bWxQSwUGAAAAAAQABAD1AAAAhAMAAAAA&#10;" filled="f" stroked="f">
                  <v:textbox style="mso-fit-shape-to-text:t" inset="0,0,0,0">
                    <w:txbxContent>
                      <w:p w:rsidR="00ED2B9B" w:rsidRDefault="00ED2B9B">
                        <w:r>
                          <w:rPr>
                            <w:rFonts w:ascii="Calibri" w:hAnsi="Calibri" w:cs="Calibri"/>
                            <w:color w:val="000000"/>
                            <w:sz w:val="16"/>
                            <w:szCs w:val="16"/>
                          </w:rPr>
                          <w:t>0.2</w:t>
                        </w:r>
                      </w:p>
                    </w:txbxContent>
                  </v:textbox>
                </v:rect>
                <v:rect id="Rectangle 240" o:spid="_x0000_s1443" style="position:absolute;left:57823;top:5613;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8za74A&#10;AADcAAAADwAAAGRycy9kb3ducmV2LnhtbERP24rCMBB9X/Afwgi+ramCi1SjiCC44ovVDxia6QWT&#10;SUmi7f69EYR9m8O5zno7WCOe5EPrWMFsmoEgLp1uuVZwux6+lyBCRNZoHJOCPwqw3Yy+1phr1/OF&#10;nkWsRQrhkKOCJsYulzKUDVkMU9cRJ65y3mJM0NdSe+xTuDVynmU/0mLLqaHBjvYNlffiYRXIa3Ho&#10;l4XxmTvNq7P5PV4qckpNxsNuBSLSEP/FH/dRp/mLBbyfSR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fM2u+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6"/>
                            <w:szCs w:val="16"/>
                          </w:rPr>
                          <w:t>0.3</w:t>
                        </w:r>
                      </w:p>
                    </w:txbxContent>
                  </v:textbox>
                </v:rect>
                <v:rect id="Rectangle 241" o:spid="_x0000_s1444" style="position:absolute;left:3079;top:698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2tHL4A&#10;AADcAAAADwAAAGRycy9kb3ducmV2LnhtbERP24rCMBB9X/Afwgi+ramCItUoIgiu+GL1A4ZmesFk&#10;UpJou39vhIV9m8O5zmY3WCNe5EPrWMFsmoEgLp1uuVZwvx2/VyBCRNZoHJOCXwqw246+Nphr1/OV&#10;XkWsRQrhkKOCJsYulzKUDVkMU9cRJ65y3mJM0NdSe+xTuDVynmVLabHl1NBgR4eGykfxtArkrTj2&#10;q8L4zJ3n1cX8nK4VOaUm42G/BhFpiP/iP/dJp/mLJ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sNrRy+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6"/>
                            <w:szCs w:val="16"/>
                          </w:rPr>
                          <w:t>0.1</w:t>
                        </w:r>
                      </w:p>
                    </w:txbxContent>
                  </v:textbox>
                </v:rect>
                <v:rect id="Rectangle 242" o:spid="_x0000_s1445" style="position:absolute;left:7639;top:698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EIh78A&#10;AADcAAAADwAAAGRycy9kb3ducmV2LnhtbERP24rCMBB9F/yHMIJvmiq4K9UoIgi67IvVDxia6QWT&#10;SUmirX+/WVjYtzmc62z3gzXiRT60jhUs5hkI4tLplmsF99tptgYRIrJG45gUvCnAfjcebTHXrucr&#10;vYpYixTCIUcFTYxdLmUoG7IY5q4jTlzlvMWYoK+l9tincGvkMss+pMWWU0ODHR0bKh/F0yqQt+LU&#10;rwvjM/e1rL7N5XytyCk1nQyHDYhIQ/wX/7nPOs1ffcL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0QQiHvwAAANwAAAAPAAAAAAAAAAAAAAAAAJgCAABkcnMvZG93bnJl&#10;di54bWxQSwUGAAAAAAQABAD1AAAAhAMAAAAA&#10;" filled="f" stroked="f">
                  <v:textbox style="mso-fit-shape-to-text:t" inset="0,0,0,0">
                    <w:txbxContent>
                      <w:p w:rsidR="00ED2B9B" w:rsidRDefault="00ED2B9B">
                        <w:r>
                          <w:rPr>
                            <w:rFonts w:ascii="Calibri" w:hAnsi="Calibri" w:cs="Calibri"/>
                            <w:color w:val="000000"/>
                            <w:sz w:val="16"/>
                            <w:szCs w:val="16"/>
                          </w:rPr>
                          <w:t>0.8</w:t>
                        </w:r>
                      </w:p>
                    </w:txbxContent>
                  </v:textbox>
                </v:rect>
                <v:rect id="Rectangle 243" o:spid="_x0000_s1446" style="position:absolute;left:12204;top:698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6c9cMA&#10;AADcAAAADwAAAGRycy9kb3ducmV2LnhtbESP3WoCMRCF74W+Q5hC7zRboSJbo5SCoMUbVx9g2Mz+&#10;0GSyJKm7vn3nQvBuhnPmnG82u8k7daOY+sAG3hcFKOI62J5bA9fLfr4GlTKyRReYDNwpwW77Mttg&#10;acPIZ7pVuVUSwqlEA13OQ6l1qjvymBZhIBatCdFjljW22kYcJdw7vSyKlfbYszR0ONB3R/Vv9ecN&#10;6Eu1H9eVi0X4WTYndzycGwrGvL1OX5+gMk35aX5cH6zgfwit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6c9cMAAADcAAAADwAAAAAAAAAAAAAAAACYAgAAZHJzL2Rv&#10;d25yZXYueG1sUEsFBgAAAAAEAAQA9QAAAIgDAAAAAA==&#10;" filled="f" stroked="f">
                  <v:textbox style="mso-fit-shape-to-text:t" inset="0,0,0,0">
                    <w:txbxContent>
                      <w:p w:rsidR="00ED2B9B" w:rsidRDefault="00ED2B9B">
                        <w:r>
                          <w:rPr>
                            <w:rFonts w:ascii="Calibri" w:hAnsi="Calibri" w:cs="Calibri"/>
                            <w:color w:val="000000"/>
                            <w:sz w:val="16"/>
                            <w:szCs w:val="16"/>
                          </w:rPr>
                          <w:t>0.7</w:t>
                        </w:r>
                      </w:p>
                    </w:txbxContent>
                  </v:textbox>
                </v:rect>
                <v:rect id="Rectangle 244" o:spid="_x0000_s1447" style="position:absolute;left:16764;top:698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I5br8A&#10;AADcAAAADwAAAGRycy9kb3ducmV2LnhtbERP24rCMBB9X/Afwgi+ramCi1ajiCCo7IvVDxia6QWT&#10;SUmytvv3RljYtzmc62x2gzXiST60jhXMphkI4tLplmsF99vxcwkiRGSNxjEp+KUAu+3oY4O5dj1f&#10;6VnEWqQQDjkqaGLscilD2ZDFMHUdceIq5y3GBH0ttcc+hVsj51n2JS22nBoa7OjQUPkofqwCeSuO&#10;/bIwPnOXefVtzqdrRU6pyXjYr0FEGuK/+M990mn+YgX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kjluvwAAANwAAAAPAAAAAAAAAAAAAAAAAJgCAABkcnMvZG93bnJl&#10;di54bWxQSwUGAAAAAAQABAD1AAAAhAMAAAAA&#10;" filled="f" stroked="f">
                  <v:textbox style="mso-fit-shape-to-text:t" inset="0,0,0,0">
                    <w:txbxContent>
                      <w:p w:rsidR="00ED2B9B" w:rsidRDefault="00ED2B9B">
                        <w:r>
                          <w:rPr>
                            <w:rFonts w:ascii="Calibri" w:hAnsi="Calibri" w:cs="Calibri"/>
                            <w:color w:val="000000"/>
                            <w:sz w:val="16"/>
                            <w:szCs w:val="16"/>
                          </w:rPr>
                          <w:t>0.6</w:t>
                        </w:r>
                      </w:p>
                    </w:txbxContent>
                  </v:textbox>
                </v:rect>
                <v:rect id="Rectangle 245" o:spid="_x0000_s1448" style="position:absolute;left:21323;top:698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RaTsMA&#10;AADcAAAADwAAAGRycy9kb3ducmV2LnhtbESPzWoDMQyE74G8g1Ggt6y3OYSwiRNKIZCWXLLpA4i1&#10;9ofa8mK72e3bR4dCbxIzmvl0OM3eqQfFNAQ28FqUoIibYAfuDHzdz+sdqJSRLbrAZOCXEpyOy8UB&#10;KxsmvtGjzp2SEE4VGuhzHiutU9OTx1SEkVi0NkSPWdbYaRtxknDv9KYst9rjwNLQ40jvPTXf9Y83&#10;oO/1edrVLpbhc9Ne3cfl1lIw5mU1v+1BZZrzv/nv+mIFfyv48oxMoI9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RaTsMAAADcAAAADwAAAAAAAAAAAAAAAACYAgAAZHJzL2Rv&#10;d25yZXYueG1sUEsFBgAAAAAEAAQA9QAAAIgDAAAAAA==&#10;" filled="f" stroked="f">
                  <v:textbox style="mso-fit-shape-to-text:t" inset="0,0,0,0">
                    <w:txbxContent>
                      <w:p w:rsidR="00ED2B9B" w:rsidRDefault="00ED2B9B">
                        <w:r>
                          <w:rPr>
                            <w:rFonts w:ascii="Calibri" w:hAnsi="Calibri" w:cs="Calibri"/>
                            <w:color w:val="000000"/>
                            <w:sz w:val="16"/>
                            <w:szCs w:val="16"/>
                          </w:rPr>
                          <w:t>0.5</w:t>
                        </w:r>
                      </w:p>
                    </w:txbxContent>
                  </v:textbox>
                </v:rect>
                <v:rect id="Rectangle 246" o:spid="_x0000_s1449" style="position:absolute;left:25888;top:6985;width:129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j/1b4A&#10;AADcAAAADwAAAGRycy9kb3ducmV2LnhtbERPy6rCMBDdC/5DGOHuNNWFSDWKCIJX7sbqBwzN9IHJ&#10;pCTR9v69EQR3czjP2ewGa8STfGgdK5jPMhDEpdMt1wpu1+N0BSJEZI3GMSn4pwC77Xi0wVy7ni/0&#10;LGItUgiHHBU0MXa5lKFsyGKYuY44cZXzFmOCvpbaY5/CrZGLLFtKiy2nhgY7OjRU3ouHVSCvxbFf&#10;FcZn7ryo/szv6VKRU+pnMuzXICIN8Sv+uE86zV/O4f1MukB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qI/9W+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6"/>
                            <w:szCs w:val="16"/>
                          </w:rPr>
                          <w:t>0.4</w:t>
                        </w:r>
                      </w:p>
                    </w:txbxContent>
                  </v:textbox>
                </v:rect>
                <v:rect id="Rectangle 247" o:spid="_x0000_s1450" style="position:absolute;left:31248;top:6985;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phor4A&#10;AADcAAAADwAAAGRycy9kb3ducmV2LnhtbERPzYrCMBC+C75DGGFvmtqDSDWKCIIre7HuAwzN9AeT&#10;SUmi7b69EYS9zcf3O9v9aI14kg+dYwXLRQaCuHK640bB7+00X4MIEVmjcUwK/ijAfjedbLHQbuAr&#10;PcvYiBTCoUAFbYx9IWWoWrIYFq4nTlztvMWYoG+k9jikcGtknmUrabHj1NBiT8eWqnv5sArkrTwN&#10;69L4zF3y+sd8n681OaW+ZuNhAyLSGP/FH/dZp/mrHN7PpAvk7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paYaK+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6"/>
                            <w:szCs w:val="16"/>
                          </w:rPr>
                          <w:t>3</w:t>
                        </w:r>
                      </w:p>
                    </w:txbxContent>
                  </v:textbox>
                </v:rect>
                <v:rect id="Rectangle 248" o:spid="_x0000_s1451" style="position:absolute;left:35013;top:698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EOb4A&#10;AADcAAAADwAAAGRycy9kb3ducmV2LnhtbERP24rCMBB9X/Afwgi+rakKItUoIgiu+GL1A4ZmesFk&#10;UpJou39vhIV9m8O5zmY3WCNe5EPrWMFsmoEgLp1uuVZwvx2/VyBCRNZoHJOCXwqw246+Nphr1/OV&#10;XkWsRQrhkKOCJsYulzKUDVkMU9cRJ65y3mJM0NdSe+xTuDVynmVLabHl1NBgR4eGykfxtArkrTj2&#10;q8L4zJ3n1cX8nK4VOaUm42G/BhFpiP/iP/dJp/nLB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UWxDm+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6"/>
                            <w:szCs w:val="16"/>
                          </w:rPr>
                          <w:t>0.2</w:t>
                        </w:r>
                      </w:p>
                    </w:txbxContent>
                  </v:textbox>
                </v:rect>
                <v:rect id="Rectangle 249" o:spid="_x0000_s1452" style="position:absolute;left:39573;top:698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9cTb4A&#10;AADcAAAADwAAAGRycy9kb3ducmV2LnhtbERP24rCMBB9X/Afwgi+rakiItUoIgiu+GL1A4ZmesFk&#10;UpJou39vhIV9m8O5zmY3WCNe5EPrWMFsmoEgLp1uuVZwvx2/VyBCRNZoHJOCXwqw246+Nphr1/OV&#10;XkWsRQrhkKOCJsYulzKUDVkMU9cRJ65y3mJM0NdSe+xTuDVynmVLabHl1NBgR4eGykfxtArkrTj2&#10;q8L4zJ3n1cX8nK4VOaUm42G/BhFpiP/iP/dJp/nLB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XE2+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6"/>
                            <w:szCs w:val="16"/>
                          </w:rPr>
                          <w:t>0.1</w:t>
                        </w:r>
                      </w:p>
                    </w:txbxContent>
                  </v:textbox>
                </v:rect>
                <v:rect id="Rectangle 250" o:spid="_x0000_s1453" style="position:absolute;left:44932;top:6985;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P51r4A&#10;AADcAAAADwAAAGRycy9kb3ducmV2LnhtbERP24rCMBB9X/Afwgi+ramCItUoIgiu+GL1A4ZmesFk&#10;UpJou39vhIV9m8O5zmY3WCNe5EPrWMFsmoEgLp1uuVZwvx2/VyBCRNZoHJOCXwqw246+Nphr1/OV&#10;XkWsRQrhkKOCJsYulzKUDVkMU9cRJ65y3mJM0NdSe+xTuDVynmVLabHl1NBgR4eGykfxtArkrTj2&#10;q8L4zJ3n1cX8nK4VOaUm42G/BhFpiP/iP/dJp/nLB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Wz+da+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251" o:spid="_x0000_s1454" style="position:absolute;left:48698;top:698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Fnob4A&#10;AADcAAAADwAAAGRycy9kb3ducmV2LnhtbERPzYrCMBC+L/gOYQRva6qHIl2jiCCoeLHuAwzN9IdN&#10;JiWJtr69EYS9zcf3O+vtaI14kA+dYwWLeQaCuHK640bB7+3wvQIRIrJG45gUPCnAdjP5WmOh3cBX&#10;epSxESmEQ4EK2hj7QspQtWQxzF1PnLjaeYsxQd9I7XFI4dbIZZbl0mLHqaHFnvYtVX/l3SqQt/Iw&#10;rErjM3de1hdzOl5rckrNpuPuB0SkMf6LP+6jTvPzHN7PpAvk5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VhZ6G+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6"/>
                            <w:szCs w:val="16"/>
                          </w:rPr>
                          <w:t>0.1</w:t>
                        </w:r>
                      </w:p>
                    </w:txbxContent>
                  </v:textbox>
                </v:rect>
                <v:rect id="Rectangle 252" o:spid="_x0000_s1455" style="position:absolute;left:53257;top:698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3COr8A&#10;AADcAAAADwAAAGRycy9kb3ducmV2LnhtbERPzYrCMBC+L/gOYQRva6oHV6pRRBBc8WL1AYZm+oPJ&#10;pCTRdt/eCMLe5uP7nfV2sEY8yYfWsYLZNANBXDrdcq3gdj18L0GEiKzROCYFfxRguxl9rTHXrucL&#10;PYtYixTCIUcFTYxdLmUoG7IYpq4jTlzlvMWYoK+l9tincGvkPMsW0mLLqaHBjvYNlffiYRXIa3Ho&#10;l4XxmTvNq7P5PV4qckpNxsNuBSLSEP/FH/dRp/mLH3g/ky6Qm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LcI6vwAAANwAAAAPAAAAAAAAAAAAAAAAAJgCAABkcnMvZG93bnJl&#10;di54bWxQSwUGAAAAAAQABAD1AAAAhAMAAAAA&#10;" filled="f" stroked="f">
                  <v:textbox style="mso-fit-shape-to-text:t" inset="0,0,0,0">
                    <w:txbxContent>
                      <w:p w:rsidR="00ED2B9B" w:rsidRDefault="00ED2B9B">
                        <w:r>
                          <w:rPr>
                            <w:rFonts w:ascii="Calibri" w:hAnsi="Calibri" w:cs="Calibri"/>
                            <w:color w:val="000000"/>
                            <w:sz w:val="16"/>
                            <w:szCs w:val="16"/>
                          </w:rPr>
                          <w:t>0.2</w:t>
                        </w:r>
                      </w:p>
                    </w:txbxContent>
                  </v:textbox>
                </v:rect>
                <v:rect id="Rectangle 253" o:spid="_x0000_s1456" style="position:absolute;left:57823;top:698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JWSMMA&#10;AADcAAAADwAAAGRycy9kb3ducmV2LnhtbESPzWoDMQyE74G8g1Ggt6y3OYSwiRNKIZCWXLLpA4i1&#10;9ofa8mK72e3bR4dCbxIzmvl0OM3eqQfFNAQ28FqUoIibYAfuDHzdz+sdqJSRLbrAZOCXEpyOy8UB&#10;KxsmvtGjzp2SEE4VGuhzHiutU9OTx1SEkVi0NkSPWdbYaRtxknDv9KYst9rjwNLQ40jvPTXf9Y83&#10;oO/1edrVLpbhc9Ne3cfl1lIw5mU1v+1BZZrzv/nv+mIFfyu08oxMoI9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JWSMMAAADcAAAADwAAAAAAAAAAAAAAAACYAgAAZHJzL2Rv&#10;d25yZXYueG1sUEsFBgAAAAAEAAQA9QAAAIgDAAAAAA==&#10;" filled="f" stroked="f">
                  <v:textbox style="mso-fit-shape-to-text:t" inset="0,0,0,0">
                    <w:txbxContent>
                      <w:p w:rsidR="00ED2B9B" w:rsidRDefault="00ED2B9B">
                        <w:r>
                          <w:rPr>
                            <w:rFonts w:ascii="Calibri" w:hAnsi="Calibri" w:cs="Calibri"/>
                            <w:color w:val="000000"/>
                            <w:sz w:val="16"/>
                            <w:szCs w:val="16"/>
                          </w:rPr>
                          <w:t>0.3</w:t>
                        </w:r>
                      </w:p>
                    </w:txbxContent>
                  </v:textbox>
                </v:rect>
                <v:line id="Line 254" o:spid="_x0000_s1457" style="position:absolute;visibility:visible;mso-wrap-style:square" from="0,0" to="593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4VMUAAADcAAAADwAAAGRycy9kb3ducmV2LnhtbERPTWsCMRC9C/6HMEIvUrN6kHZrFG2t&#10;WBDKWsXruBl3FzeTJYm67a83hUJv83ifM5m1phZXcr6yrGA4SEAQ51ZXXCjYfb0/PoHwAVljbZkU&#10;fJOH2bTbmWCq7Y0zum5DIWII+xQVlCE0qZQ+L8mgH9iGOHIn6wyGCF0htcNbDDe1HCXJWBqsODaU&#10;2NBrSfl5ezEKDsOP/CfbucVqcehv3vj4udzLk1IPvXb+AiJQG/7Ff+61jvPHz/D7TLxAT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4VMUAAADcAAAADwAAAAAAAAAA&#10;AAAAAAChAgAAZHJzL2Rvd25yZXYueG1sUEsFBgAAAAAEAAQA+QAAAJMDAAAAAA==&#10;" strokecolor="#d4d4d4" strokeweight="0"/>
                <v:rect id="Rectangle 255" o:spid="_x0000_s1458" style="position:absolute;width:5930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E948QA&#10;AADcAAAADwAAAGRycy9kb3ducmV2LnhtbESPQWsCMRCF70L/Q5hCL1KzCmq7NYqIBXurtj9g2Iyb&#10;1c1kSaJu++udQ6G3Gd6b975ZrHrfqivF1AQ2MB4VoIirYBuuDXx/vT+/gEoZ2WIbmAz8UILV8mGw&#10;wNKGG+/pesi1khBOJRpwOXel1qly5DGNQkcs2jFEj1nWWGsb8SbhvtWTophpjw1Lg8OONo6q8+Hi&#10;DejTp210t53F03F4tq/uY4q/U2OeHvv1G6hMff43/13vrODPBV+ekQn0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hPePEAAAA3AAAAA8AAAAAAAAAAAAAAAAAmAIAAGRycy9k&#10;b3ducmV2LnhtbFBLBQYAAAAABAAEAPUAAACJAwAAAAA=&#10;" fillcolor="#d4d4d4" stroked="f"/>
                <v:line id="Line 256" o:spid="_x0000_s1459" style="position:absolute;visibility:visible;mso-wrap-style:square" from="0,1371" to="59302,1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8Bij8UAAADcAAAADwAAAGRycy9kb3ducmV2LnhtbERPS2sCMRC+F/wPYYReima3h1pWo9Sq&#10;xUKh+MLrdDPuLt1MliTq6q83BaG3+fieM5q0phYncr6yrCDtJyCIc6srLhRsN4veKwgfkDXWlknB&#10;hTxMxp2HEWbannlFp3UoRAxhn6GCMoQmk9LnJRn0fdsQR+5gncEQoSukdniO4aaWz0nyIg1WHBtK&#10;bOi9pPx3fTQK9ulnfl1t3fRjun/6mvHP93wnD0o9dtu3IYhAbfgX391LHecPUvh7Jl4gx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8Bij8UAAADcAAAADwAAAAAAAAAA&#10;AAAAAAChAgAAZHJzL2Rvd25yZXYueG1sUEsFBgAAAAAEAAQA+QAAAJMDAAAAAA==&#10;" strokecolor="#d4d4d4" strokeweight="0"/>
                <v:rect id="Rectangle 257" o:spid="_x0000_s1460" style="position:absolute;top:1371;width:5930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GD8EA&#10;AADcAAAADwAAAGRycy9kb3ducmV2LnhtbERPzWoCMRC+F/oOYQpeimYVtLoaRUTB3trVBxg242Z1&#10;M1mSqKtP3xQKvc3H9zuLVWcbcSMfascKhoMMBHHpdM2VguNh15+CCBFZY+OYFDwowGr5+rLAXLs7&#10;f9OtiJVIIRxyVGBibHMpQ2nIYhi4ljhxJ+ctxgR9JbXHewq3jRxl2URarDk1GGxpY6i8FFerQJ6/&#10;dC3b7cSfT+8XPTOfY3yOleq9des5iEhd/Bf/ufc6zf8Ywe8z6QK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Bg/BAAAA3AAAAA8AAAAAAAAAAAAAAAAAmAIAAGRycy9kb3du&#10;cmV2LnhtbFBLBQYAAAAABAAEAPUAAACGAwAAAAA=&#10;" fillcolor="#d4d4d4" stroked="f"/>
                <v:line id="Line 258" o:spid="_x0000_s1461" style="position:absolute;visibility:visible;mso-wrap-style:square" from="0,2749" to="59302,2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5ZY8UAAADcAAAADwAAAGRycy9kb3ducmV2LnhtbERP22oCMRB9L/QfwhR8KZrVgi2rUWq9&#10;oFAo3vB1uhl3l24mSxJ17dcbodC3OZzrDMeNqcSZnC8tK+h2EhDEmdUl5wp223n7DYQPyBory6Tg&#10;Sh7Go8eHIabaXnhN503IRQxhn6KCIoQ6ldJnBRn0HVsTR+5oncEQoculdniJ4aaSvSTpS4Mlx4YC&#10;a/ooKPvZnIyCQ3eV/a53brKYHJ4/p/z9NdvLo1Ktp+Z9ACJQE/7Ff+6ljvNfX+D+TLxAj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5ZY8UAAADcAAAADwAAAAAAAAAA&#10;AAAAAAChAgAAZHJzL2Rvd25yZXYueG1sUEsFBgAAAAAEAAQA+QAAAJMDAAAAAA==&#10;" strokecolor="#d4d4d4" strokeweight="0"/>
                <v:rect id="Rectangle 259" o:spid="_x0000_s1462" style="position:absolute;top:2749;width:5930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o74MIA&#10;AADcAAAADwAAAGRycy9kb3ducmV2LnhtbERPyWrDMBC9B/IPYgq9lEROyNK6VkIJLbS3bB8wWBPL&#10;jjUykpq4+fqqUMhtHm+dYt3bVlzIh9qxgsk4A0FcOl1zpeB4+Bg9gwgRWWPrmBT8UID1ajgoMNfu&#10;yju67GMlUgiHHBWYGLtcylAashjGriNO3Ml5izFBX0nt8ZrCbSunWbaQFmtODQY72hgqz/tvq0A2&#10;W13L7n3hm9PTWb+Yrzne5ko9PvRvryAi9fEu/nd/6jR/OYO/Z9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WjvgwgAAANwAAAAPAAAAAAAAAAAAAAAAAJgCAABkcnMvZG93&#10;bnJldi54bWxQSwUGAAAAAAQABAD1AAAAhwMAAAAA&#10;" fillcolor="#d4d4d4" stroked="f"/>
                <v:line id="Line 260" o:spid="_x0000_s1463" style="position:absolute;visibility:visible;mso-wrap-style:square" from="0,4121" to="59302,4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tkjMUAAADcAAAADwAAAGRycy9kb3ducmV2LnhtbERP22oCMRB9L/QfwhR8KZpVqC2rUWq9&#10;oFAo3vB1uhl3l24mSxJ17dcbodC3OZzrDMeNqcSZnC8tK+h2EhDEmdUl5wp223n7DYQPyBory6Tg&#10;Sh7Go8eHIabaXnhN503IRQxhn6KCIoQ6ldJnBRn0HVsTR+5oncEQoculdniJ4aaSvSTpS4Mlx4YC&#10;a/ooKPvZnIyCQ3eV/a53brKYHJ4/p/z9NdvLo1Ktp+Z9ACJQE/7Ff+6ljvNfX+D+TLxAj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PtkjMUAAADcAAAADwAAAAAAAAAA&#10;AAAAAAChAgAAZHJzL2Rvd25yZXYueG1sUEsFBgAAAAAEAAQA+QAAAJMDAAAAAA==&#10;" strokecolor="#d4d4d4" strokeweight="0"/>
                <v:rect id="Rectangle 261" o:spid="_x0000_s1464" style="position:absolute;top:4121;width:5930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QADMIA&#10;AADcAAAADwAAAGRycy9kb3ducmV2LnhtbERP3WrCMBS+F/YO4Qy8EU0n2GnXKGM42O7U+QCH5rSp&#10;Niclidrt6ZfBwLvz8f2ecjPYTlzJh9axgqdZBoK4crrlRsHx6326BBEissbOMSn4pgCb9cOoxEK7&#10;G+/peoiNSCEcClRgYuwLKUNlyGKYuZ44cbXzFmOCvpHa4y2F207OsyyXFltODQZ7ejNUnQ8Xq0Ce&#10;drqV/Tb3p3py1ivzucCfhVLjx+H1BUSkId7F/+4PneY/5/D3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xAAMwgAAANwAAAAPAAAAAAAAAAAAAAAAAJgCAABkcnMvZG93&#10;bnJldi54bWxQSwUGAAAAAAQABAD1AAAAhwMAAAAA&#10;" fillcolor="#d4d4d4" stroked="f"/>
                <v:line id="Line 262" o:spid="_x0000_s1465" style="position:absolute;visibility:visible;mso-wrap-style:square" from="0,5499" to="59302,5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VfYMQAAADcAAAADwAAAGRycy9kb3ducmV2LnhtbERPTWsCMRC9F/wPYYReSs3qQWVrFG1t&#10;sSCIVvE6bsbdxc1kSVJd/fVGKPQ2j/c5o0ljKnEm50vLCrqdBARxZnXJuYLtz+frEIQPyBory6Tg&#10;Sh4m49bTCFNtL7ym8ybkIoawT1FBEUKdSumzggz6jq2JI3e0zmCI0OVSO7zEcFPJXpL0pcGSY0OB&#10;Nb0XlJ02v0bBvvud3dZbN/ua7V+WH3xYzXfyqNRzu5m+gQjUhH/xn3uh4/zBAB7PxAv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ZV9gxAAAANwAAAAPAAAAAAAAAAAA&#10;AAAAAKECAABkcnMvZG93bnJldi54bWxQSwUGAAAAAAQABAD5AAAAkgMAAAAA&#10;" strokecolor="#d4d4d4" strokeweight="0"/>
                <v:rect id="Rectangle 263" o:spid="_x0000_s1466" style="position:absolute;top:5499;width:5930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cx5cQA&#10;AADcAAAADwAAAGRycy9kb3ducmV2LnhtbESPQWsCMRCF70L/Q5hCL1KzCmq7NYqIBXurtj9g2Iyb&#10;1c1kSaJu++udQ6G3Gd6b975ZrHrfqivF1AQ2MB4VoIirYBuuDXx/vT+/gEoZ2WIbmAz8UILV8mGw&#10;wNKGG+/pesi1khBOJRpwOXel1qly5DGNQkcs2jFEj1nWWGsb8SbhvtWTophpjw1Lg8OONo6q8+Hi&#10;DejTp210t53F03F4tq/uY4q/U2OeHvv1G6hMff43/13vrODPhVaekQn0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XMeXEAAAA3AAAAA8AAAAAAAAAAAAAAAAAmAIAAGRycy9k&#10;b3ducmV2LnhtbFBLBQYAAAAABAAEAPUAAACJAwAAAAA=&#10;" fillcolor="#d4d4d4" stroked="f"/>
                <v:line id="Line 264" o:spid="_x0000_s1467" style="position:absolute;visibility:visible;mso-wrap-style:square" from="0,6870" to="59302,6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ZuicUAAADcAAAADwAAAGRycy9kb3ducmV2LnhtbERPS2sCMRC+F/ofwhS8FM3qobarUWp9&#10;oFAovvA63Yy7SzeTJYm69tcbodDbfHzPGY4bU4kzOV9aVtDtJCCIM6tLzhXstvP2KwgfkDVWlknB&#10;lTyMR48PQ0y1vfCazpuQixjCPkUFRQh1KqXPCjLoO7YmjtzROoMhQpdL7fASw00le0nyIg2WHBsK&#10;rOmjoOxnczIKDt1V9rveuclicnj+nPL312wvj0q1npr3AYhATfgX/7mXOs7vv8H9mXiBH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ZuicUAAADcAAAADwAAAAAAAAAA&#10;AAAAAAChAgAAZHJzL2Rvd25yZXYueG1sUEsFBgAAAAAEAAQA+QAAAJMDAAAAAA==&#10;" strokecolor="#d4d4d4" strokeweight="0"/>
                <v:rect id="Rectangle 265" o:spid="_x0000_s1468" style="position:absolute;top:6870;width:5930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RNxMQA&#10;AADcAAAADwAAAGRycy9kb3ducmV2LnhtbESPQWsCMRCF74X+hzAFL0WzFhTdGqVIC3qztj9g2Iyb&#10;1c1kSVJd/fXOQehthvfmvW8Wq9636kwxNYENjEcFKOIq2IZrA78/X8MZqJSRLbaBycCVEqyWz08L&#10;LG248Ded97lWEsKpRAMu567UOlWOPKZR6IhFO4ToMcsaa20jXiTct/qtKKbaY8PS4LCjtaPqtP/z&#10;BvRxZxvdfU7j8fB6snO3neBtYszgpf94B5Wpz//mx/XGCv5M8OUZmUA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0TcTEAAAA3AAAAA8AAAAAAAAAAAAAAAAAmAIAAGRycy9k&#10;b3ducmV2LnhtbFBLBQYAAAAABAAEAPUAAACJAwAAAAA=&#10;" fillcolor="#d4d4d4" stroked="f"/>
                <v:line id="Line 266" o:spid="_x0000_s1469" style="position:absolute;visibility:visible;mso-wrap-style:square" from="0,8248" to="59302,8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USqMUAAADcAAAADwAAAGRycy9kb3ducmV2LnhtbERPS2vCQBC+C/6HZQpepG7iQSR1lfoq&#10;FoRiavE6zY5JMDsbdrea9te7hUJv8/E9Z7boTCOu5HxtWUE6SkAQF1bXXCo4vm8fpyB8QNbYWCYF&#10;3+RhMe/3Zphpe+MDXfNQihjCPkMFVQhtJqUvKjLoR7YljtzZOoMhQldK7fAWw00jx0kykQZrjg0V&#10;trSqqLjkX0bBKX0tfg5Ht3xZnob7NX++bT7kWanBQ/f8BCJQF/7Ff+6djvOnKfw+Ey+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hUSqMUAAADcAAAADwAAAAAAAAAA&#10;AAAAAAChAgAAZHJzL2Rvd25yZXYueG1sUEsFBgAAAAAEAAQA+QAAAJMDAAAAAA==&#10;" strokecolor="#d4d4d4" strokeweight="0"/>
                <v:rect id="Rectangle 267" o:spid="_x0000_s1470" style="position:absolute;top:8248;width:5930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p2KMIA&#10;AADcAAAADwAAAGRycy9kb3ducmV2LnhtbERP3WrCMBS+H/gO4QjeDE0nKFpNiwyF7W5ze4BDc2xq&#10;m5OSxNrt6ZfBYHfn4/s9+3K0nRjIh8axgqdFBoK4crrhWsHnx2m+AREissbOMSn4ogBlMXnYY67d&#10;nd9pOMdapBAOOSowMfa5lKEyZDEsXE+cuIvzFmOCvpba4z2F204us2wtLTacGgz29Gyoas83q0Be&#10;33Qj++PaXy+Prd6a1xV+r5SaTcfDDkSkMf6L/9wvOs3fLOH3mXSB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KnYowgAAANwAAAAPAAAAAAAAAAAAAAAAAJgCAABkcnMvZG93&#10;bnJldi54bWxQSwUGAAAAAAQABAD1AAAAhwMAAAAA&#10;" fillcolor="#d4d4d4" stroked="f"/>
                <v:line id="Line 268" o:spid="_x0000_s1471" style="position:absolute;visibility:visible;mso-wrap-style:square" from="0,0" to="0,8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spRMQAAADcAAAADwAAAGRycy9kb3ducmV2LnhtbERP22oCMRB9L/Qfwgi+FM1aochqFG2r&#10;WBCKN3wdN+Pu0s1kSaKu/XpTKPg2h3Od0aQxlbiQ86VlBb1uAoI4s7rkXMFuO+8MQPiArLGyTApu&#10;5GEyfn4aYartldd02YRcxBD2KSooQqhTKX1WkEHftTVx5E7WGQwRulxqh9cYbir5miRv0mDJsaHA&#10;mt4Lyn42Z6Pg0PvKftc7N1vMDi+rDz5+f+7lSal2q5kOQQRqwkP8717qOH/Qh79n4gVyf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iylExAAAANwAAAAPAAAAAAAAAAAA&#10;AAAAAKECAABkcnMvZG93bnJldi54bWxQSwUGAAAAAAQABAD5AAAAkgMAAAAA&#10;" strokecolor="#d4d4d4" strokeweight="0"/>
                <v:rect id="Rectangle 269" o:spid="_x0000_s1472" style="position:absolute;width:57;height:8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9Lx8EA&#10;AADcAAAADwAAAGRycy9kb3ducmV2LnhtbERP22oCMRB9L/gPYQq+FM1WqujWKFIU7Ju1/YBhM272&#10;ksmSRF39+qYg9G0O5zrLdW9bcSEfKscKXscZCOLC6YpLBT/fu9EcRIjIGlvHpOBGAdarwdMSc+2u&#10;/EWXYyxFCuGQowITY5dLGQpDFsPYdcSJOzlvMSboS6k9XlO4beUky2bSYsWpwWBHH4aK5ni2CmR9&#10;0JXstjNfn14avTCfU7xPlRo+95t3EJH6+C9+uPc6zZ+/wd8z6Q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PS8fBAAAA3AAAAA8AAAAAAAAAAAAAAAAAmAIAAGRycy9kb3du&#10;cmV2LnhtbFBLBQYAAAAABAAEAPUAAACGAwAAAAA=&#10;" fillcolor="#d4d4d4" stroked="f"/>
                <v:line id="Line 270" o:spid="_x0000_s1473" style="position:absolute;visibility:visible;mso-wrap-style:square" from="4559,0" to="4559,8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4Uq8QAAADcAAAADwAAAGRycy9kb3ducmV2LnhtbERP22oCMRB9L/Qfwgi+FM1asMhqFG2r&#10;WBCKN3wdN+Pu0s1kSaKu/XpTKPg2h3Od0aQxlbiQ86VlBb1uAoI4s7rkXMFuO+8MQPiArLGyTApu&#10;5GEyfn4aYartldd02YRcxBD2KSooQqhTKX1WkEHftTVx5E7WGQwRulxqh9cYbir5miRv0mDJsaHA&#10;mt4Lyn42Z6Pg0PvKftc7N1vMDi+rDz5+f+7lSal2q5kOQQRqwkP8717qOH/Qh79n4gVyf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LhSrxAAAANwAAAAPAAAAAAAAAAAA&#10;AAAAAKECAABkcnMvZG93bnJldi54bWxQSwUGAAAAAAQABAD5AAAAkgMAAAAA&#10;" strokecolor="#d4d4d4" strokeweight="0"/>
                <v:rect id="Rectangle 271" o:spid="_x0000_s1474" style="position:absolute;left:4559;width:57;height:8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FwK8IA&#10;AADcAAAADwAAAGRycy9kb3ducmV2LnhtbERP3WrCMBS+F/YO4Qx2I2u6gUW7RhFRcHfz5wEOzbGp&#10;NiclybTu6ZfBwLvz8f2eajHYTlzJh9axgrcsB0FcO91yo+B42LxOQYSIrLFzTAruFGAxfxpVWGp3&#10;4x1d97ERKYRDiQpMjH0pZagNWQyZ64kTd3LeYkzQN1J7vKVw28n3PC+kxZZTg8GeVobqy/7bKpDn&#10;L93Kfl3482l80TPzOcGfiVIvz8PyA0SkIT7E/+6tTvOnBfw9ky6Q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EXArwgAAANwAAAAPAAAAAAAAAAAAAAAAAJgCAABkcnMvZG93&#10;bnJldi54bWxQSwUGAAAAAAQABAD1AAAAhwMAAAAA&#10;" fillcolor="#d4d4d4" stroked="f"/>
                <v:line id="Line 272" o:spid="_x0000_s1475" style="position:absolute;visibility:visible;mso-wrap-style:square" from="9124,0" to="9124,8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AvR8QAAADcAAAADwAAAGRycy9kb3ducmV2LnhtbERPS2sCMRC+F/ofwgheimbtwcpqFG2r&#10;WBCKL7yOm3F36WayJFHX/npTKHibj+85o0ljKnEh50vLCnrdBARxZnXJuYLddt4ZgPABWWNlmRTc&#10;yMNk/Pw0wlTbK6/psgm5iCHsU1RQhFCnUvqsIIO+a2viyJ2sMxgidLnUDq8x3FTyNUn60mDJsaHA&#10;mt4Lyn42Z6Pg0PvKftc7N1vMDi+rDz5+f+7lSal2q5kOQQRqwkP8717qOH/wBn/PxAv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sC9HxAAAANwAAAAPAAAAAAAAAAAA&#10;AAAAAKECAABkcnMvZG93bnJldi54bWxQSwUGAAAAAAQABAD5AAAAkgMAAAAA&#10;" strokecolor="#d4d4d4" strokeweight="0"/>
                <v:rect id="Rectangle 273" o:spid="_x0000_s1476" style="position:absolute;left:9124;width:58;height:8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JBwsQA&#10;AADcAAAADwAAAGRycy9kb3ducmV2LnhtbESPQWsCMRCF74X+hzAFL0WzFhTdGqVIC3qztj9g2Iyb&#10;1c1kSVJd/fXOQehthvfmvW8Wq9636kwxNYENjEcFKOIq2IZrA78/X8MZqJSRLbaBycCVEqyWz08L&#10;LG248Ded97lWEsKpRAMu567UOlWOPKZR6IhFO4ToMcsaa20jXiTct/qtKKbaY8PS4LCjtaPqtP/z&#10;BvRxZxvdfU7j8fB6snO3neBtYszgpf94B5Wpz//mx/XGCv5MaOUZmUA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CQcLEAAAA3AAAAA8AAAAAAAAAAAAAAAAAmAIAAGRycy9k&#10;b3ducmV2LnhtbFBLBQYAAAAABAAEAPUAAACJAwAAAAA=&#10;" fillcolor="#d4d4d4" stroked="f"/>
                <v:line id="Line 274" o:spid="_x0000_s1477" style="position:absolute;visibility:visible;mso-wrap-style:square" from="13684,0" to="13684,8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MersQAAADcAAAADwAAAGRycy9kb3ducmV2LnhtbERPTWsCMRC9F/wPYYReSs3qQXRrFG1t&#10;sSCIVvE6bsbdxc1kSVJd/fVGKPQ2j/c5o0ljKnEm50vLCrqdBARxZnXJuYLtz+frAIQPyBory6Tg&#10;Sh4m49bTCFNtL7ym8ybkIoawT1FBEUKdSumzggz6jq2JI3e0zmCI0OVSO7zEcFPJXpL0pcGSY0OB&#10;Nb0XlJ02v0bBvvud3dZbN/ua7V+WH3xYzXfyqNRzu5m+gQjUhH/xn3uh4/zBEB7PxAv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Yx6uxAAAANwAAAAPAAAAAAAAAAAA&#10;AAAAAKECAABkcnMvZG93bnJldi54bWxQSwUGAAAAAAQABAD5AAAAkgMAAAAA&#10;" strokecolor="#d4d4d4" strokeweight="0"/>
                <v:rect id="Rectangle 275" o:spid="_x0000_s1478" style="position:absolute;left:13684;width:57;height:8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3bGcQA&#10;AADcAAAADwAAAGRycy9kb3ducmV2LnhtbESPQWsCMRCF74X+hzAFL0WzFpS6NUqRFvRmrT9g2Iyb&#10;1c1kSVJd/fXOQehthvfmvW/my9636kwxNYENjEcFKOIq2IZrA/vf7+E7qJSRLbaBycCVEiwXz09z&#10;LG248A+dd7lWEsKpRAMu567UOlWOPKZR6IhFO4ToMcsaa20jXiTct/qtKKbaY8PS4LCjlaPqtPvz&#10;BvRxaxvdfU3j8fB6sjO3meBtYszgpf/8AJWpz//mx/XaCv5M8OUZmU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t2xnEAAAA3AAAAA8AAAAAAAAAAAAAAAAAmAIAAGRycy9k&#10;b3ducmV2LnhtbFBLBQYAAAAABAAEAPUAAACJAwAAAAA=&#10;" fillcolor="#d4d4d4" stroked="f"/>
                <v:line id="Line 276" o:spid="_x0000_s1479" style="position:absolute;visibility:visible;mso-wrap-style:square" from="18249,0" to="18249,8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yEdcUAAADcAAAADwAAAGRycy9kb3ducmV2LnhtbERPS2sCMRC+F/wPYYReima3h2JXo9Sq&#10;xUKh+MLrdDPuLt1MliTq6q83BaG3+fieM5q0phYncr6yrCDtJyCIc6srLhRsN4veAIQPyBpry6Tg&#10;Qh4m487DCDNtz7yi0zoUIoawz1BBGUKTSenzkgz6vm2II3ewzmCI0BVSOzzHcFPL5yR5kQYrjg0l&#10;NvReUv67PhoF+/Qzv662bvox3T99zfjne76TB6Ueu+3bEESgNvyL7+6ljvNfU/h7Jl4gx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8yEdcUAAADcAAAADwAAAAAAAAAA&#10;AAAAAAChAgAAZHJzL2Rvd25yZXYueG1sUEsFBgAAAAAEAAQA+QAAAJMDAAAAAA==&#10;" strokecolor="#d4d4d4" strokeweight="0"/>
                <v:rect id="Rectangle 277" o:spid="_x0000_s1480" style="position:absolute;left:18249;width:58;height:8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9cIA&#10;AADcAAAADwAAAGRycy9kb3ducmV2LnhtbERP3WrCMBS+H/gO4QjeDE0nKLOaFhkK293mfIBDc2xq&#10;m5OSxNrt6ZfBYHfn4/s9u3K0nRjIh8axgqdFBoK4crrhWsH58zh/BhEissbOMSn4ogBlMXnYYa7d&#10;nT9oOMVapBAOOSowMfa5lKEyZDEsXE+cuIvzFmOCvpba4z2F204us2wtLTacGgz29GKoak83q0Be&#10;33Uj+8PaXy+Prd6YtxV+r5SaTcf9FkSkMf6L/9yvOs3fLOH3mXSB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8+D1wgAAANwAAAAPAAAAAAAAAAAAAAAAAJgCAABkcnMvZG93&#10;bnJldi54bWxQSwUGAAAAAAQABAD1AAAAhwMAAAAA&#10;" fillcolor="#d4d4d4" stroked="f"/>
                <v:line id="Line 278" o:spid="_x0000_s1481" style="position:absolute;visibility:visible;mso-wrap-style:square" from="22809,0" to="22809,8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K/mcUAAADcAAAADwAAAGRycy9kb3ducmV2LnhtbERP22oCMRB9L/QfwhR8KZrVgrSrUWq9&#10;oFAo3vB1uhl3l24mSxJ17dcbodC3OZzrDMeNqcSZnC8tK+h2EhDEmdUl5wp223n7FYQPyBory6Tg&#10;Sh7Go8eHIabaXnhN503IRQxhn6KCIoQ6ldJnBRn0HVsTR+5oncEQoculdniJ4aaSvSTpS4Mlx4YC&#10;a/ooKPvZnIyCQ3eV/a53brKYHJ4/p/z9NdvLo1Ktp+Z9ACJQE/7Ff+6ljvPfXuD+TLxAj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FK/mcUAAADcAAAADwAAAAAAAAAA&#10;AAAAAAChAgAAZHJzL2Rvd25yZXYueG1sUEsFBgAAAAAEAAQA+QAAAJMDAAAAAA==&#10;" strokecolor="#d4d4d4" strokeweight="0"/>
                <v:rect id="Rectangle 279" o:spid="_x0000_s1482" style="position:absolute;left:22809;width:57;height:8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bdGsIA&#10;AADcAAAADwAAAGRycy9kb3ducmV2LnhtbERPzWoCMRC+F3yHMAUvRbOVKrrdKFIU7M3aPsCwmd2s&#10;biZLEnX16ZuC0Nt8fL9TrHrbigv50DhW8DrOQBCXTjdcK/j53o7mIEJE1tg6JgU3CrBaDp4KzLW7&#10;8hddDrEWKYRDjgpMjF0uZSgNWQxj1xEnrnLeYkzQ11J7vKZw28pJls2kxYZTg8GOPgyVp8PZKpDH&#10;vW5kt5n5Y/Vy0gvzOcX7VKnhc79+BxGpj//ih3un0/zFG/w9ky6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Vt0awgAAANwAAAAPAAAAAAAAAAAAAAAAAJgCAABkcnMvZG93&#10;bnJldi54bWxQSwUGAAAAAAQABAD1AAAAhwMAAAAA&#10;" fillcolor="#d4d4d4" stroked="f"/>
                <v:line id="Line 280" o:spid="_x0000_s1483" style="position:absolute;visibility:visible;mso-wrap-style:square" from="27368,0" to="27368,8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eCdsUAAADcAAAADwAAAGRycy9kb3ducmV2LnhtbERP22oCMRB9L/QfwhR8KZpVqLSrUWq9&#10;oFAo3vB1uhl3l24mSxJ17dcbodC3OZzrDMeNqcSZnC8tK+h2EhDEmdUl5wp223n7FYQPyBory6Tg&#10;Sh7Go8eHIabaXnhN503IRQxhn6KCIoQ6ldJnBRn0HVsTR+5oncEQoculdniJ4aaSvSTpS4Mlx4YC&#10;a/ooKPvZnIyCQ3eV/a53brKYHJ4/p/z9NdvLo1Ktp+Z9ACJQE/7Ff+6ljvPfXuD+TLxAj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eCdsUAAADcAAAADwAAAAAAAAAA&#10;AAAAAAChAgAAZHJzL2Rvd25yZXYueG1sUEsFBgAAAAAEAAQA+QAAAJMDAAAAAA==&#10;" strokecolor="#d4d4d4" strokeweight="0"/>
                <v:rect id="Rectangle 281" o:spid="_x0000_s1484" style="position:absolute;left:27368;width:57;height:8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jm9sIA&#10;AADcAAAADwAAAGRycy9kb3ducmV2LnhtbERP3WrCMBS+F/YO4Qx2I2u6gUW7RhFRcHfz5wEOzbGp&#10;NiclybTu6ZfBwLvz8f2eajHYTlzJh9axgrcsB0FcO91yo+B42LxOQYSIrLFzTAruFGAxfxpVWGp3&#10;4x1d97ERKYRDiQpMjH0pZagNWQyZ64kTd3LeYkzQN1J7vKVw28n3PC+kxZZTg8GeVobqy/7bKpDn&#10;L93Kfl3482l80TPzOcGfiVIvz8PyA0SkIT7E/+6tTvNnBfw9ky6Q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yOb2wgAAANwAAAAPAAAAAAAAAAAAAAAAAJgCAABkcnMvZG93&#10;bnJldi54bWxQSwUGAAAAAAQABAD1AAAAhwMAAAAA&#10;" fillcolor="#d4d4d4" stroked="f"/>
                <v:line id="Line 282" o:spid="_x0000_s1485" style="position:absolute;visibility:visible;mso-wrap-style:square" from="31934,0" to="31934,8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m5msUAAADcAAAADwAAAGRycy9kb3ducmV2LnhtbERPS2sCMRC+F/ofwhS8FM3qobarUWp9&#10;oFAovvA63Yy7SzeTJYm69tcbodDbfHzPGY4bU4kzOV9aVtDtJCCIM6tLzhXstvP2KwgfkDVWlknB&#10;lTyMR48PQ0y1vfCazpuQixjCPkUFRQh1KqXPCjLoO7YmjtzROoMhQpdL7fASw00le0nyIg2WHBsK&#10;rOmjoOxnczIKDt1V9rveuclicnj+nPL312wvj0q1npr3AYhATfgX/7mXOs5/68P9mXiBH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2m5msUAAADcAAAADwAAAAAAAAAA&#10;AAAAAAChAgAAZHJzL2Rvd25yZXYueG1sUEsFBgAAAAAEAAQA+QAAAJMDAAAAAA==&#10;" strokecolor="#d4d4d4" strokeweight="0"/>
                <v:rect id="Rectangle 283" o:spid="_x0000_s1486" style="position:absolute;left:31934;width:57;height:8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vXH8QA&#10;AADcAAAADwAAAGRycy9kb3ducmV2LnhtbESPQWsCMRCF74X+hzAFL0WzFpS6NUqRFvRmrT9g2Iyb&#10;1c1kSVJd/fXOQehthvfmvW/my9636kwxNYENjEcFKOIq2IZrA/vf7+E7qJSRLbaBycCVEiwXz09z&#10;LG248A+dd7lWEsKpRAMu567UOlWOPKZR6IhFO4ToMcsaa20jXiTct/qtKKbaY8PS4LCjlaPqtPvz&#10;BvRxaxvdfU3j8fB6sjO3meBtYszgpf/8AJWpz//mx/XaCv5MaOUZmU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b1x/EAAAA3AAAAA8AAAAAAAAAAAAAAAAAmAIAAGRycy9k&#10;b3ducmV2LnhtbFBLBQYAAAAABAAEAPUAAACJAwAAAAA=&#10;" fillcolor="#d4d4d4" stroked="f"/>
                <v:line id="Line 284" o:spid="_x0000_s1487" style="position:absolute;visibility:visible;mso-wrap-style:square" from="36493,0" to="36493,8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qIc8QAAADcAAAADwAAAGRycy9kb3ducmV2LnhtbERPS2sCMRC+F/ofwgheimbtQepqFG2r&#10;WBCKL7yOm3F36WayJFHX/npTKHibj+85o0ljKnEh50vLCnrdBARxZnXJuYLddt55A+EDssbKMim4&#10;kYfJ+PlphKm2V17TZRNyEUPYp6igCKFOpfRZQQZ919bEkTtZZzBE6HKpHV5juKnka5L0pcGSY0OB&#10;Nb0XlP1szkbBofeV/a53braYHV5WH3z8/tzLk1LtVjMdggjUhIf4373Ucf5gAH/PxAv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uohzxAAAANwAAAAPAAAAAAAAAAAA&#10;AAAAAKECAABkcnMvZG93bnJldi54bWxQSwUGAAAAAAQABAD5AAAAkgMAAAAA&#10;" strokecolor="#d4d4d4" strokeweight="0"/>
                <v:rect id="Rectangle 285" o:spid="_x0000_s1488" style="position:absolute;left:36493;width:57;height:8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Iv4sIA&#10;AADcAAAADwAAAGRycy9kb3ducmV2LnhtbESPzYoCMRCE78K+Q+iFvciacUHRWaOIKOht/XmAZtJO&#10;RiedIYk6+vRGWPBYVNVX1GTW2lpcyYfKsYJ+LwNBXDhdcangsF99j0CEiKyxdkwK7hRgNv3oTDDX&#10;7sZbuu5iKRKEQ44KTIxNLmUoDFkMPdcQJ+/ovMWYpC+l9nhLcFvLnywbSosVpwWDDS0MFefdxSqQ&#10;pz9dyWY59Kdj96zHZjPAx0Cpr892/gsiUhvf4f/2WitIRHidSUd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Qi/iwgAAANwAAAAPAAAAAAAAAAAAAAAAAJgCAABkcnMvZG93&#10;bnJldi54bWxQSwUGAAAAAAQABAD1AAAAhwMAAAAA&#10;" fillcolor="#d4d4d4" stroked="f"/>
                <v:line id="Line 286" o:spid="_x0000_s1489" style="position:absolute;visibility:visible;mso-wrap-style:square" from="41052,0" to="41052,8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NwjscAAADcAAAADwAAAGRycy9kb3ducmV2LnhtbESPQWvCQBSE70L/w/IKvYhu4qGU6CpV&#10;W1EoiKni9Zl9JqHZt2F3q6m/vlsQehxm5htmMutMIy7kfG1ZQTpMQBAXVtdcKth/vg9eQPiArLGx&#10;TAp+yMNs+tCbYKbtlXd0yUMpIoR9hgqqENpMSl9UZNAPbUscvbN1BkOUrpTa4TXCTSNHSfIsDdYc&#10;FypsaVFR8ZV/GwXHdFPcdns3X82P/Y8ln7ZvB3lW6umxex2DCNSF//C9vdYKRkkKf2fiEZD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43COxwAAANwAAAAPAAAAAAAA&#10;AAAAAAAAAKECAABkcnMvZG93bnJldi54bWxQSwUGAAAAAAQABAD5AAAAlQMAAAAA&#10;" strokecolor="#d4d4d4" strokeweight="0"/>
                <v:rect id="Rectangle 287" o:spid="_x0000_s1490" style="position:absolute;left:41052;width:57;height:8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wUDsMA&#10;AADcAAAADwAAAGRycy9kb3ducmV2LnhtbESP0WoCMRRE3wv9h3CFvhTNuqDU1ShFWtA3u/YDLpvr&#10;ZnVzsySprn69EYQ+DjNzhlmsetuKM/nQOFYwHmUgiCunG64V/O6/hx8gQkTW2DomBVcKsFq+viyw&#10;0O7CP3QuYy0ShEOBCkyMXSFlqAxZDCPXESfv4LzFmKSvpfZ4SXDbyjzLptJiw2nBYEdrQ9Wp/LMK&#10;5HGnG9l9Tf3x8H7SM7Od4G2i1Nug/5yDiNTH//CzvdEK8iyHx5l0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wUDsMAAADcAAAADwAAAAAAAAAAAAAAAACYAgAAZHJzL2Rv&#10;d25yZXYueG1sUEsFBgAAAAAEAAQA9QAAAIgDAAAAAA==&#10;" fillcolor="#d4d4d4" stroked="f"/>
                <v:line id="Line 288" o:spid="_x0000_s1491" style="position:absolute;visibility:visible;mso-wrap-style:square" from="45618,0" to="45618,8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1LYscAAADcAAAADwAAAGRycy9kb3ducmV2LnhtbESPW2sCMRSE3wv9D+EUfCma1YKU1Sj1&#10;ViwIxUvx9XRz3F26OVmSqKu/3hQEH4eZ+YYZjhtTiRM5X1pW0O0kIIgzq0vOFey2i/Y7CB+QNVaW&#10;ScGFPIxHz09DTLU985pOm5CLCGGfooIihDqV0mcFGfQdWxNH72CdwRCly6V2eI5wU8lekvSlwZLj&#10;QoE1TQvK/jZHo2Df/cqu652bfE72r6sZ/37Pf+RBqdZL8zEAEagJj/C9vdQKeskb/J+JR0CO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fUtixwAAANwAAAAPAAAAAAAA&#10;AAAAAAAAAKECAABkcnMvZG93bnJldi54bWxQSwUGAAAAAAQABAD5AAAAlQMAAAAA&#10;" strokecolor="#d4d4d4" strokeweight="0"/>
                <v:rect id="Rectangle 289" o:spid="_x0000_s1492" style="position:absolute;left:45618;width:57;height:8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kp4cQA&#10;AADcAAAADwAAAGRycy9kb3ducmV2LnhtbESPUWvCMBSF3wf7D+EOfBmaKiquaxQZCtvbVv0Bl+ba&#10;tDY3Jcm07tebwWCPh3POdzjFZrCduJAPjWMF00kGgrhyuuFawfGwH69AhIissXNMCm4UYLN+fCgw&#10;1+7KX3QpYy0ShEOOCkyMfS5lqAxZDBPXEyfv5LzFmKSvpfZ4TXDbyVmWLaXFhtOCwZ7eDFXn8tsq&#10;kO2nbmS/W/r29HzWL+ZjgT8LpUZPw/YVRKQh/of/2u9awSybw++Zd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5KeHEAAAA3AAAAA8AAAAAAAAAAAAAAAAAmAIAAGRycy9k&#10;b3ducmV2LnhtbFBLBQYAAAAABAAEAPUAAACJAwAAAAA=&#10;" fillcolor="#d4d4d4" stroked="f"/>
                <v:line id="Line 290" o:spid="_x0000_s1493" style="position:absolute;visibility:visible;mso-wrap-style:square" from="50177,0" to="50177,8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h2jccAAADcAAAADwAAAGRycy9kb3ducmV2LnhtbESPW2sCMRSE3wv9D+EUfCmaVaiU1Sj1&#10;ViwIxUvx9XRz3F26OVmSqKu/3hQEH4eZ+YYZjhtTiRM5X1pW0O0kIIgzq0vOFey2i/Y7CB+QNVaW&#10;ScGFPIxHz09DTLU985pOm5CLCGGfooIihDqV0mcFGfQdWxNH72CdwRCly6V2eI5wU8lekvSlwZLj&#10;QoE1TQvK/jZHo2Df/cqu652bfE72r6sZ/37Pf+RBqdZL8zEAEagJj/C9vdQKeskb/J+JR0CO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2HaNxwAAANwAAAAPAAAAAAAA&#10;AAAAAAAAAKECAABkcnMvZG93bnJldi54bWxQSwUGAAAAAAQABAD5AAAAlQMAAAAA&#10;" strokecolor="#d4d4d4" strokeweight="0"/>
                <v:rect id="Rectangle 291" o:spid="_x0000_s1494" style="position:absolute;left:50177;width:57;height:8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SDcQA&#10;AADcAAAADwAAAGRycy9kb3ducmV2LnhtbESP3WoCMRSE7wXfIZyCN1KzFVzsdqNIUWjv6s8DHDbH&#10;za6bkyWJuu3TN4WCl8PMfMOU68F24kY+NI4VvMwyEMSV0w3XCk7H3fMSRIjIGjvHpOCbAqxX41GJ&#10;hXZ33tPtEGuRIBwKVGBi7AspQ2XIYpi5njh5Z+ctxiR9LbXHe4LbTs6zLJcWG04LBnt6N1RdDler&#10;QLZfupH9NvfteXrRr+ZzgT8LpSZPw+YNRKQhPsL/7Q+tYJ7l8Hc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nEg3EAAAA3AAAAA8AAAAAAAAAAAAAAAAAmAIAAGRycy9k&#10;b3ducmV2LnhtbFBLBQYAAAAABAAEAPUAAACJAwAAAAA=&#10;" fillcolor="#d4d4d4" stroked="f"/>
                <v:line id="Line 292" o:spid="_x0000_s1495" style="position:absolute;visibility:visible;mso-wrap-style:square" from="54743,0" to="54743,8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ZNYccAAADcAAAADwAAAGRycy9kb3ducmV2LnhtbESPW2sCMRSE3wv9D+EUfCma1YdaVqPU&#10;W7EgFC/F19PNcXfp5mRJoq7+elMQfBxm5htmOG5MJU7kfGlZQbeTgCDOrC45V7DbLtrvIHxA1lhZ&#10;JgUX8jAePT8NMdX2zGs6bUIuIoR9igqKEOpUSp8VZNB3bE0cvYN1BkOULpfa4TnCTSV7SfImDZYc&#10;FwqsaVpQ9rc5GgX77ld2Xe/c5HOyf13N+Pd7/iMPSrVemo8BiEBNeITv7aVW0Ev68H8mHgE5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Rk1hxwAAANwAAAAPAAAAAAAA&#10;AAAAAAAAAKECAABkcnMvZG93bnJldi54bWxQSwUGAAAAAAQABAD5AAAAlQMAAAAA&#10;" strokecolor="#d4d4d4" strokeweight="0"/>
                <v:rect id="Rectangle 293" o:spid="_x0000_s1496" style="position:absolute;left:54743;width:57;height:8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Qj5MEA&#10;AADcAAAADwAAAGRycy9kb3ducmV2LnhtbERP3WrCMBS+H/gO4QjeDJtOULZqKmMouDvn9gCH5rSp&#10;bU5Kkmn16ZcLYZcf3/9mO9peXMiH1rGClywHQVw53XKj4Od7P38FESKyxt4xKbhRgG05edpgod2V&#10;v+hyio1IIRwKVGBiHAopQ2XIYsjcQJy42nmLMUHfSO3xmsJtLxd5vpIWW04NBgf6MFR1p1+rQJ6P&#10;upXDbuXP9XOn38znEu9LpWbT8X0NItIY/8UP90ErWORpbTqTjoAs/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0I+TBAAAA3AAAAA8AAAAAAAAAAAAAAAAAmAIAAGRycy9kb3du&#10;cmV2LnhtbFBLBQYAAAAABAAEAPUAAACGAwAAAAA=&#10;" fillcolor="#d4d4d4" stroked="f"/>
                <v:line id="Line 294" o:spid="_x0000_s1497" style="position:absolute;visibility:visible;mso-wrap-style:square" from="59302,0" to="59302,8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V8iMcAAADcAAAADwAAAGRycy9kb3ducmV2LnhtbESPW2sCMRSE3wv9D+EUfCma1YdiV6PU&#10;W7EgFC/F19PNcXfp5mRJoq7+elMQfBxm5htmOG5MJU7kfGlZQbeTgCDOrC45V7DbLtp9ED4ga6ws&#10;k4ILeRiPnp+GmGp75jWdNiEXEcI+RQVFCHUqpc8KMug7tiaO3sE6gyFKl0vt8BzhppK9JHmTBkuO&#10;CwXWNC0o+9scjYJ99yu7rndu8jnZv65m/Ps9/5EHpVovzccARKAmPML39lIr6CXv8H8mHgE5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lXyIxwAAANwAAAAPAAAAAAAA&#10;AAAAAAAAAKECAABkcnMvZG93bnJldi54bWxQSwUGAAAAAAQABAD5AAAAlQMAAAAA&#10;" strokecolor="#d4d4d4" strokeweight="0"/>
                <v:rect id="Rectangle 295" o:spid="_x0000_s1498" style="position:absolute;left:59302;width:57;height:8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u5P8EA&#10;AADcAAAADwAAAGRycy9kb3ducmV2LnhtbERP3WrCMBS+H+wdwhG8GWtaQXHVWMZQcHeb+gCH5rSp&#10;NiclybT69MvFYJcf3/+6Gm0vruRD51hBkeUgiGunO24VnI671yWIEJE19o5JwZ0CVJvnpzWW2t34&#10;m66H2IoUwqFEBSbGoZQy1IYshswNxIlrnLcYE/St1B5vKdz2cpbnC2mx49RgcKAPQ/Xl8GMVyPOX&#10;7uSwXfhz83LRb+Zzjo+5UtPJ+L4CEWmM/+I/914rmBVpfjqTjo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buT/BAAAA3AAAAA8AAAAAAAAAAAAAAAAAmAIAAGRycy9kb3du&#10;cmV2LnhtbFBLBQYAAAAABAAEAPUAAACGAwAAAAA=&#10;" fillcolor="#d4d4d4" stroked="f"/>
                <w10:anchorlock/>
              </v:group>
            </w:pict>
          </mc:Fallback>
        </mc:AlternateContent>
      </w:r>
    </w:p>
    <w:p w:rsidR="00F32E95" w:rsidRDefault="00F32E95" w:rsidP="00F32E95">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C431D6" w:rsidTr="00F32E95">
        <w:trPr>
          <w:cantSplit/>
        </w:trPr>
        <w:tc>
          <w:tcPr>
            <w:tcW w:w="2484" w:type="dxa"/>
          </w:tcPr>
          <w:p w:rsidR="00C431D6" w:rsidRDefault="00C431D6" w:rsidP="00A17B71">
            <w:pPr>
              <w:spacing w:before="120"/>
              <w:rPr>
                <w:b/>
                <w:sz w:val="24"/>
              </w:rPr>
            </w:pPr>
            <w:r>
              <w:rPr>
                <w:b/>
                <w:sz w:val="24"/>
              </w:rPr>
              <w:t>Variable name</w:t>
            </w:r>
          </w:p>
        </w:tc>
        <w:tc>
          <w:tcPr>
            <w:tcW w:w="5940" w:type="dxa"/>
          </w:tcPr>
          <w:p w:rsidR="00C431D6" w:rsidRDefault="00C431D6" w:rsidP="00A17B71">
            <w:pPr>
              <w:pStyle w:val="Heading1"/>
              <w:spacing w:before="120" w:after="0"/>
              <w:jc w:val="left"/>
              <w:rPr>
                <w:b/>
              </w:rPr>
            </w:pPr>
            <w:r>
              <w:rPr>
                <w:b/>
              </w:rPr>
              <w:t>Definition</w:t>
            </w:r>
          </w:p>
        </w:tc>
      </w:tr>
      <w:tr w:rsidR="00C431D6" w:rsidTr="00F32E95">
        <w:trPr>
          <w:cantSplit/>
        </w:trPr>
        <w:tc>
          <w:tcPr>
            <w:tcW w:w="2484" w:type="dxa"/>
          </w:tcPr>
          <w:p w:rsidR="00C431D6" w:rsidRDefault="00C431D6" w:rsidP="00A17B71">
            <w:pPr>
              <w:pStyle w:val="Heading5"/>
              <w:spacing w:before="120"/>
              <w:rPr>
                <w:caps/>
              </w:rPr>
            </w:pPr>
            <w:r>
              <w:rPr>
                <w:caps/>
              </w:rPr>
              <w:t>Title</w:t>
            </w:r>
          </w:p>
        </w:tc>
        <w:tc>
          <w:tcPr>
            <w:tcW w:w="5940" w:type="dxa"/>
          </w:tcPr>
          <w:p w:rsidR="00C431D6" w:rsidRDefault="00C431D6" w:rsidP="003C051A">
            <w:pPr>
              <w:spacing w:before="120"/>
              <w:jc w:val="both"/>
              <w:rPr>
                <w:sz w:val="24"/>
              </w:rPr>
            </w:pPr>
            <w:r>
              <w:rPr>
                <w:sz w:val="24"/>
              </w:rPr>
              <w:t>The title of the rout_unit.</w:t>
            </w:r>
            <w:r w:rsidR="003C051A">
              <w:rPr>
                <w:sz w:val="24"/>
              </w:rPr>
              <w:t>dr</w:t>
            </w:r>
            <w:r>
              <w:rPr>
                <w:sz w:val="24"/>
              </w:rPr>
              <w:t xml:space="preserve"> file </w:t>
            </w:r>
          </w:p>
        </w:tc>
      </w:tr>
      <w:tr w:rsidR="00C431D6" w:rsidTr="00F32E95">
        <w:trPr>
          <w:cantSplit/>
        </w:trPr>
        <w:tc>
          <w:tcPr>
            <w:tcW w:w="2484" w:type="dxa"/>
          </w:tcPr>
          <w:p w:rsidR="00C431D6" w:rsidRDefault="00C431D6" w:rsidP="00A17B71">
            <w:pPr>
              <w:pStyle w:val="Heading5"/>
              <w:spacing w:before="120"/>
              <w:rPr>
                <w:caps/>
              </w:rPr>
            </w:pPr>
            <w:r>
              <w:rPr>
                <w:caps/>
              </w:rPr>
              <w:t>header</w:t>
            </w:r>
          </w:p>
        </w:tc>
        <w:tc>
          <w:tcPr>
            <w:tcW w:w="5940" w:type="dxa"/>
          </w:tcPr>
          <w:p w:rsidR="00C431D6" w:rsidRPr="00282F48" w:rsidRDefault="00C431D6" w:rsidP="003C051A">
            <w:pPr>
              <w:keepNext/>
              <w:spacing w:before="120"/>
              <w:jc w:val="both"/>
              <w:outlineLvl w:val="0"/>
              <w:rPr>
                <w:sz w:val="24"/>
              </w:rPr>
            </w:pPr>
            <w:r>
              <w:rPr>
                <w:sz w:val="24"/>
              </w:rPr>
              <w:t>Headers for the rout_unit.</w:t>
            </w:r>
            <w:r w:rsidR="003C051A">
              <w:rPr>
                <w:sz w:val="24"/>
              </w:rPr>
              <w:t>dr</w:t>
            </w:r>
            <w:r>
              <w:rPr>
                <w:sz w:val="24"/>
              </w:rPr>
              <w:t xml:space="preserve"> file.  </w:t>
            </w:r>
          </w:p>
        </w:tc>
      </w:tr>
      <w:tr w:rsidR="0038201B" w:rsidTr="002A6D8B">
        <w:trPr>
          <w:cantSplit/>
        </w:trPr>
        <w:tc>
          <w:tcPr>
            <w:tcW w:w="2484" w:type="dxa"/>
          </w:tcPr>
          <w:p w:rsidR="0038201B" w:rsidRDefault="0038201B" w:rsidP="002A6D8B">
            <w:pPr>
              <w:rPr>
                <w:caps/>
                <w:sz w:val="24"/>
              </w:rPr>
            </w:pPr>
            <w:r>
              <w:rPr>
                <w:caps/>
                <w:sz w:val="24"/>
              </w:rPr>
              <w:t>flo</w:t>
            </w:r>
          </w:p>
        </w:tc>
        <w:tc>
          <w:tcPr>
            <w:tcW w:w="5940" w:type="dxa"/>
          </w:tcPr>
          <w:p w:rsidR="0038201B" w:rsidRDefault="0038201B" w:rsidP="002A6D8B">
            <w:pPr>
              <w:rPr>
                <w:sz w:val="24"/>
              </w:rPr>
            </w:pPr>
            <w:r w:rsidRPr="00BA5243">
              <w:rPr>
                <w:sz w:val="24"/>
                <w:szCs w:val="24"/>
              </w:rPr>
              <w:t>Volume of water (m^3)</w:t>
            </w:r>
          </w:p>
        </w:tc>
      </w:tr>
      <w:tr w:rsidR="0038201B" w:rsidTr="002A6D8B">
        <w:trPr>
          <w:cantSplit/>
        </w:trPr>
        <w:tc>
          <w:tcPr>
            <w:tcW w:w="2484" w:type="dxa"/>
          </w:tcPr>
          <w:p w:rsidR="0038201B" w:rsidRDefault="0038201B" w:rsidP="002A6D8B">
            <w:pPr>
              <w:rPr>
                <w:caps/>
                <w:sz w:val="24"/>
              </w:rPr>
            </w:pPr>
            <w:r>
              <w:rPr>
                <w:caps/>
                <w:sz w:val="24"/>
              </w:rPr>
              <w:t>sed</w:t>
            </w:r>
          </w:p>
        </w:tc>
        <w:tc>
          <w:tcPr>
            <w:tcW w:w="5940" w:type="dxa"/>
          </w:tcPr>
          <w:p w:rsidR="0038201B" w:rsidRDefault="0038201B" w:rsidP="002A6D8B">
            <w:pPr>
              <w:rPr>
                <w:sz w:val="24"/>
              </w:rPr>
            </w:pPr>
            <w:r w:rsidRPr="002B66BC">
              <w:rPr>
                <w:sz w:val="24"/>
                <w:szCs w:val="24"/>
              </w:rPr>
              <w:t>sediment (metric tons)</w:t>
            </w:r>
          </w:p>
        </w:tc>
      </w:tr>
      <w:tr w:rsidR="0038201B" w:rsidTr="002A6D8B">
        <w:trPr>
          <w:cantSplit/>
        </w:trPr>
        <w:tc>
          <w:tcPr>
            <w:tcW w:w="2484" w:type="dxa"/>
          </w:tcPr>
          <w:p w:rsidR="0038201B" w:rsidRDefault="0038201B" w:rsidP="002A6D8B">
            <w:pPr>
              <w:rPr>
                <w:caps/>
                <w:sz w:val="24"/>
              </w:rPr>
            </w:pPr>
            <w:r>
              <w:rPr>
                <w:caps/>
                <w:sz w:val="24"/>
              </w:rPr>
              <w:t>orgn</w:t>
            </w:r>
          </w:p>
        </w:tc>
        <w:tc>
          <w:tcPr>
            <w:tcW w:w="5940" w:type="dxa"/>
          </w:tcPr>
          <w:p w:rsidR="0038201B" w:rsidRDefault="0038201B" w:rsidP="002A6D8B">
            <w:pPr>
              <w:rPr>
                <w:sz w:val="24"/>
              </w:rPr>
            </w:pPr>
            <w:r w:rsidRPr="002C2680">
              <w:rPr>
                <w:sz w:val="24"/>
                <w:szCs w:val="24"/>
              </w:rPr>
              <w:t>Organic N (kg N)</w:t>
            </w:r>
          </w:p>
        </w:tc>
      </w:tr>
      <w:tr w:rsidR="0038201B" w:rsidTr="002A6D8B">
        <w:trPr>
          <w:cantSplit/>
        </w:trPr>
        <w:tc>
          <w:tcPr>
            <w:tcW w:w="2484" w:type="dxa"/>
          </w:tcPr>
          <w:p w:rsidR="0038201B" w:rsidRDefault="0038201B" w:rsidP="002A6D8B">
            <w:pPr>
              <w:rPr>
                <w:caps/>
                <w:sz w:val="24"/>
              </w:rPr>
            </w:pPr>
            <w:r>
              <w:rPr>
                <w:caps/>
                <w:sz w:val="24"/>
              </w:rPr>
              <w:t>sedp</w:t>
            </w:r>
          </w:p>
        </w:tc>
        <w:tc>
          <w:tcPr>
            <w:tcW w:w="5940" w:type="dxa"/>
          </w:tcPr>
          <w:p w:rsidR="0038201B" w:rsidRDefault="0038201B" w:rsidP="002A6D8B">
            <w:pPr>
              <w:rPr>
                <w:sz w:val="24"/>
              </w:rPr>
            </w:pPr>
            <w:r w:rsidRPr="00F842E4">
              <w:rPr>
                <w:sz w:val="24"/>
                <w:szCs w:val="24"/>
              </w:rPr>
              <w:t>Organic P (kg P)</w:t>
            </w:r>
          </w:p>
        </w:tc>
      </w:tr>
      <w:tr w:rsidR="0038201B" w:rsidTr="002A6D8B">
        <w:trPr>
          <w:cantSplit/>
        </w:trPr>
        <w:tc>
          <w:tcPr>
            <w:tcW w:w="2484" w:type="dxa"/>
          </w:tcPr>
          <w:p w:rsidR="0038201B" w:rsidRDefault="0038201B" w:rsidP="002A6D8B">
            <w:pPr>
              <w:rPr>
                <w:caps/>
                <w:sz w:val="24"/>
              </w:rPr>
            </w:pPr>
            <w:r>
              <w:rPr>
                <w:caps/>
                <w:sz w:val="24"/>
              </w:rPr>
              <w:t>no3</w:t>
            </w:r>
          </w:p>
        </w:tc>
        <w:tc>
          <w:tcPr>
            <w:tcW w:w="5940" w:type="dxa"/>
          </w:tcPr>
          <w:p w:rsidR="0038201B" w:rsidRDefault="0038201B" w:rsidP="002A6D8B">
            <w:pPr>
              <w:rPr>
                <w:sz w:val="24"/>
                <w:szCs w:val="24"/>
              </w:rPr>
            </w:pPr>
            <w:r w:rsidRPr="000B2E21">
              <w:rPr>
                <w:sz w:val="24"/>
                <w:szCs w:val="24"/>
              </w:rPr>
              <w:t>NO3-N (kg N)</w:t>
            </w:r>
          </w:p>
        </w:tc>
      </w:tr>
      <w:tr w:rsidR="0038201B" w:rsidTr="002A6D8B">
        <w:trPr>
          <w:cantSplit/>
        </w:trPr>
        <w:tc>
          <w:tcPr>
            <w:tcW w:w="2484" w:type="dxa"/>
          </w:tcPr>
          <w:p w:rsidR="0038201B" w:rsidRDefault="0038201B" w:rsidP="002A6D8B">
            <w:pPr>
              <w:rPr>
                <w:caps/>
                <w:sz w:val="24"/>
              </w:rPr>
            </w:pPr>
            <w:r>
              <w:rPr>
                <w:caps/>
                <w:sz w:val="24"/>
              </w:rPr>
              <w:t>solp</w:t>
            </w:r>
          </w:p>
        </w:tc>
        <w:tc>
          <w:tcPr>
            <w:tcW w:w="5940" w:type="dxa"/>
          </w:tcPr>
          <w:p w:rsidR="0038201B" w:rsidRDefault="0038201B" w:rsidP="002A6D8B">
            <w:pPr>
              <w:rPr>
                <w:sz w:val="24"/>
                <w:szCs w:val="24"/>
              </w:rPr>
            </w:pPr>
            <w:r w:rsidRPr="00A70B86">
              <w:rPr>
                <w:sz w:val="24"/>
                <w:szCs w:val="24"/>
              </w:rPr>
              <w:t>Mineral (soluble P) (kg P)</w:t>
            </w:r>
          </w:p>
        </w:tc>
      </w:tr>
      <w:tr w:rsidR="0038201B" w:rsidTr="002A6D8B">
        <w:trPr>
          <w:cantSplit/>
        </w:trPr>
        <w:tc>
          <w:tcPr>
            <w:tcW w:w="2484" w:type="dxa"/>
          </w:tcPr>
          <w:p w:rsidR="0038201B" w:rsidRDefault="0038201B" w:rsidP="002A6D8B">
            <w:pPr>
              <w:rPr>
                <w:caps/>
                <w:sz w:val="24"/>
              </w:rPr>
            </w:pPr>
            <w:r>
              <w:rPr>
                <w:caps/>
                <w:sz w:val="24"/>
              </w:rPr>
              <w:t>psol</w:t>
            </w:r>
          </w:p>
        </w:tc>
        <w:tc>
          <w:tcPr>
            <w:tcW w:w="5940" w:type="dxa"/>
          </w:tcPr>
          <w:p w:rsidR="0038201B" w:rsidRDefault="0038201B" w:rsidP="002A6D8B">
            <w:pPr>
              <w:rPr>
                <w:sz w:val="24"/>
                <w:szCs w:val="24"/>
              </w:rPr>
            </w:pPr>
            <w:r w:rsidRPr="002C37A6">
              <w:rPr>
                <w:sz w:val="24"/>
                <w:szCs w:val="24"/>
              </w:rPr>
              <w:t>Pesticide in solution (mg pst)</w:t>
            </w:r>
          </w:p>
        </w:tc>
      </w:tr>
      <w:tr w:rsidR="0038201B" w:rsidTr="002A6D8B">
        <w:trPr>
          <w:cantSplit/>
        </w:trPr>
        <w:tc>
          <w:tcPr>
            <w:tcW w:w="2484" w:type="dxa"/>
          </w:tcPr>
          <w:p w:rsidR="0038201B" w:rsidRDefault="0038201B" w:rsidP="002A6D8B">
            <w:pPr>
              <w:rPr>
                <w:caps/>
                <w:sz w:val="24"/>
              </w:rPr>
            </w:pPr>
            <w:r>
              <w:rPr>
                <w:caps/>
                <w:sz w:val="24"/>
              </w:rPr>
              <w:lastRenderedPageBreak/>
              <w:t>psor</w:t>
            </w:r>
          </w:p>
        </w:tc>
        <w:tc>
          <w:tcPr>
            <w:tcW w:w="5940" w:type="dxa"/>
          </w:tcPr>
          <w:p w:rsidR="0038201B" w:rsidRDefault="0038201B" w:rsidP="002A6D8B">
            <w:pPr>
              <w:rPr>
                <w:sz w:val="24"/>
                <w:szCs w:val="24"/>
              </w:rPr>
            </w:pPr>
            <w:r w:rsidRPr="003D507A">
              <w:rPr>
                <w:sz w:val="24"/>
                <w:szCs w:val="24"/>
              </w:rPr>
              <w:t>Pesticide sorbed to sediment (mg pst)</w:t>
            </w:r>
          </w:p>
        </w:tc>
      </w:tr>
      <w:tr w:rsidR="0038201B" w:rsidTr="002A6D8B">
        <w:trPr>
          <w:cantSplit/>
        </w:trPr>
        <w:tc>
          <w:tcPr>
            <w:tcW w:w="2484" w:type="dxa"/>
          </w:tcPr>
          <w:p w:rsidR="0038201B" w:rsidRDefault="0038201B" w:rsidP="002A6D8B">
            <w:pPr>
              <w:rPr>
                <w:caps/>
                <w:sz w:val="24"/>
              </w:rPr>
            </w:pPr>
            <w:r>
              <w:rPr>
                <w:caps/>
                <w:sz w:val="24"/>
              </w:rPr>
              <w:t>chla</w:t>
            </w:r>
          </w:p>
        </w:tc>
        <w:tc>
          <w:tcPr>
            <w:tcW w:w="5940" w:type="dxa"/>
          </w:tcPr>
          <w:p w:rsidR="0038201B" w:rsidRDefault="0038201B" w:rsidP="002A6D8B">
            <w:pPr>
              <w:rPr>
                <w:sz w:val="24"/>
                <w:szCs w:val="24"/>
              </w:rPr>
            </w:pPr>
            <w:r w:rsidRPr="00214C1A">
              <w:rPr>
                <w:sz w:val="24"/>
                <w:szCs w:val="24"/>
              </w:rPr>
              <w:t>Chlorophyll-a (kg)</w:t>
            </w:r>
          </w:p>
        </w:tc>
      </w:tr>
      <w:tr w:rsidR="0038201B" w:rsidTr="002A6D8B">
        <w:trPr>
          <w:cantSplit/>
        </w:trPr>
        <w:tc>
          <w:tcPr>
            <w:tcW w:w="2484" w:type="dxa"/>
          </w:tcPr>
          <w:p w:rsidR="0038201B" w:rsidRDefault="0038201B" w:rsidP="002A6D8B">
            <w:pPr>
              <w:rPr>
                <w:caps/>
                <w:sz w:val="24"/>
              </w:rPr>
            </w:pPr>
            <w:r>
              <w:rPr>
                <w:caps/>
                <w:sz w:val="24"/>
              </w:rPr>
              <w:t>nh3</w:t>
            </w:r>
          </w:p>
        </w:tc>
        <w:tc>
          <w:tcPr>
            <w:tcW w:w="5940" w:type="dxa"/>
          </w:tcPr>
          <w:p w:rsidR="0038201B" w:rsidRDefault="0038201B" w:rsidP="002A6D8B">
            <w:pPr>
              <w:rPr>
                <w:sz w:val="24"/>
                <w:szCs w:val="24"/>
              </w:rPr>
            </w:pPr>
            <w:r w:rsidRPr="00024C73">
              <w:rPr>
                <w:sz w:val="24"/>
                <w:szCs w:val="24"/>
              </w:rPr>
              <w:t>NH3 (kg N)</w:t>
            </w:r>
          </w:p>
        </w:tc>
      </w:tr>
      <w:tr w:rsidR="0038201B" w:rsidTr="002A6D8B">
        <w:trPr>
          <w:cantSplit/>
        </w:trPr>
        <w:tc>
          <w:tcPr>
            <w:tcW w:w="2484" w:type="dxa"/>
          </w:tcPr>
          <w:p w:rsidR="0038201B" w:rsidRDefault="0038201B" w:rsidP="002A6D8B">
            <w:pPr>
              <w:rPr>
                <w:caps/>
                <w:sz w:val="24"/>
              </w:rPr>
            </w:pPr>
            <w:r>
              <w:rPr>
                <w:caps/>
                <w:sz w:val="24"/>
              </w:rPr>
              <w:t>no2</w:t>
            </w:r>
          </w:p>
        </w:tc>
        <w:tc>
          <w:tcPr>
            <w:tcW w:w="5940" w:type="dxa"/>
          </w:tcPr>
          <w:p w:rsidR="0038201B" w:rsidRDefault="0038201B" w:rsidP="002A6D8B">
            <w:pPr>
              <w:rPr>
                <w:sz w:val="24"/>
                <w:szCs w:val="24"/>
              </w:rPr>
            </w:pPr>
            <w:r w:rsidRPr="004E0CE7">
              <w:rPr>
                <w:sz w:val="24"/>
                <w:szCs w:val="24"/>
              </w:rPr>
              <w:t>NO2 (kg N)</w:t>
            </w:r>
          </w:p>
        </w:tc>
      </w:tr>
      <w:tr w:rsidR="0038201B" w:rsidTr="002A6D8B">
        <w:trPr>
          <w:cantSplit/>
        </w:trPr>
        <w:tc>
          <w:tcPr>
            <w:tcW w:w="2484" w:type="dxa"/>
          </w:tcPr>
          <w:p w:rsidR="0038201B" w:rsidRDefault="0038201B" w:rsidP="002A6D8B">
            <w:pPr>
              <w:rPr>
                <w:caps/>
                <w:sz w:val="24"/>
              </w:rPr>
            </w:pPr>
            <w:r>
              <w:rPr>
                <w:caps/>
                <w:sz w:val="24"/>
              </w:rPr>
              <w:t>cbod</w:t>
            </w:r>
          </w:p>
        </w:tc>
        <w:tc>
          <w:tcPr>
            <w:tcW w:w="5940" w:type="dxa"/>
          </w:tcPr>
          <w:p w:rsidR="0038201B" w:rsidRDefault="0038201B" w:rsidP="002A6D8B">
            <w:pPr>
              <w:rPr>
                <w:sz w:val="24"/>
                <w:szCs w:val="24"/>
              </w:rPr>
            </w:pPr>
            <w:r w:rsidRPr="005C4477">
              <w:rPr>
                <w:sz w:val="24"/>
                <w:szCs w:val="24"/>
              </w:rPr>
              <w:t>Carbonaceous biological oxygen demand (kg)</w:t>
            </w:r>
          </w:p>
        </w:tc>
      </w:tr>
      <w:tr w:rsidR="0038201B" w:rsidTr="002A6D8B">
        <w:trPr>
          <w:cantSplit/>
        </w:trPr>
        <w:tc>
          <w:tcPr>
            <w:tcW w:w="2484" w:type="dxa"/>
          </w:tcPr>
          <w:p w:rsidR="0038201B" w:rsidRDefault="0038201B" w:rsidP="002A6D8B">
            <w:pPr>
              <w:rPr>
                <w:caps/>
                <w:sz w:val="24"/>
              </w:rPr>
            </w:pPr>
            <w:r>
              <w:rPr>
                <w:caps/>
                <w:sz w:val="24"/>
              </w:rPr>
              <w:t>dox</w:t>
            </w:r>
          </w:p>
        </w:tc>
        <w:tc>
          <w:tcPr>
            <w:tcW w:w="5940" w:type="dxa"/>
          </w:tcPr>
          <w:p w:rsidR="0038201B" w:rsidRDefault="0038201B" w:rsidP="002A6D8B">
            <w:pPr>
              <w:rPr>
                <w:sz w:val="24"/>
                <w:szCs w:val="24"/>
              </w:rPr>
            </w:pPr>
            <w:r w:rsidRPr="0076720F">
              <w:rPr>
                <w:sz w:val="24"/>
                <w:szCs w:val="24"/>
              </w:rPr>
              <w:t>Dissolved oxygen (kg)</w:t>
            </w:r>
          </w:p>
        </w:tc>
      </w:tr>
      <w:tr w:rsidR="0038201B" w:rsidTr="002A6D8B">
        <w:trPr>
          <w:cantSplit/>
        </w:trPr>
        <w:tc>
          <w:tcPr>
            <w:tcW w:w="2484" w:type="dxa"/>
          </w:tcPr>
          <w:p w:rsidR="0038201B" w:rsidRDefault="0038201B" w:rsidP="002A6D8B">
            <w:pPr>
              <w:rPr>
                <w:caps/>
                <w:sz w:val="24"/>
              </w:rPr>
            </w:pPr>
            <w:r>
              <w:rPr>
                <w:caps/>
                <w:sz w:val="24"/>
              </w:rPr>
              <w:t>bacp</w:t>
            </w:r>
          </w:p>
        </w:tc>
        <w:tc>
          <w:tcPr>
            <w:tcW w:w="5940" w:type="dxa"/>
          </w:tcPr>
          <w:p w:rsidR="0038201B" w:rsidRDefault="0038201B" w:rsidP="002A6D8B">
            <w:pPr>
              <w:rPr>
                <w:sz w:val="24"/>
                <w:szCs w:val="24"/>
              </w:rPr>
            </w:pPr>
            <w:r w:rsidRPr="00EA5583">
              <w:rPr>
                <w:sz w:val="24"/>
                <w:szCs w:val="24"/>
              </w:rPr>
              <w:t>Persistent bacteria (# cfu/100ml)</w:t>
            </w:r>
          </w:p>
        </w:tc>
      </w:tr>
      <w:tr w:rsidR="0038201B" w:rsidTr="002A6D8B">
        <w:trPr>
          <w:cantSplit/>
        </w:trPr>
        <w:tc>
          <w:tcPr>
            <w:tcW w:w="2484" w:type="dxa"/>
          </w:tcPr>
          <w:p w:rsidR="0038201B" w:rsidRDefault="0038201B" w:rsidP="002A6D8B">
            <w:pPr>
              <w:rPr>
                <w:caps/>
                <w:sz w:val="24"/>
              </w:rPr>
            </w:pPr>
            <w:r>
              <w:rPr>
                <w:caps/>
                <w:sz w:val="24"/>
              </w:rPr>
              <w:t>baclp</w:t>
            </w:r>
          </w:p>
        </w:tc>
        <w:tc>
          <w:tcPr>
            <w:tcW w:w="5940" w:type="dxa"/>
          </w:tcPr>
          <w:p w:rsidR="0038201B" w:rsidRDefault="0038201B" w:rsidP="002A6D8B">
            <w:pPr>
              <w:rPr>
                <w:sz w:val="24"/>
                <w:szCs w:val="24"/>
              </w:rPr>
            </w:pPr>
            <w:r w:rsidRPr="00945270">
              <w:rPr>
                <w:sz w:val="24"/>
                <w:szCs w:val="24"/>
              </w:rPr>
              <w:t>Less persistent bacteria (# cfu/100ml)</w:t>
            </w:r>
          </w:p>
        </w:tc>
      </w:tr>
      <w:tr w:rsidR="0038201B" w:rsidTr="002A6D8B">
        <w:trPr>
          <w:cantSplit/>
        </w:trPr>
        <w:tc>
          <w:tcPr>
            <w:tcW w:w="2484" w:type="dxa"/>
          </w:tcPr>
          <w:p w:rsidR="0038201B" w:rsidRDefault="0038201B" w:rsidP="002A6D8B">
            <w:pPr>
              <w:rPr>
                <w:caps/>
                <w:sz w:val="24"/>
              </w:rPr>
            </w:pPr>
            <w:r>
              <w:rPr>
                <w:caps/>
                <w:sz w:val="24"/>
              </w:rPr>
              <w:t>met1</w:t>
            </w:r>
          </w:p>
        </w:tc>
        <w:tc>
          <w:tcPr>
            <w:tcW w:w="5940" w:type="dxa"/>
          </w:tcPr>
          <w:p w:rsidR="0038201B" w:rsidRDefault="0038201B" w:rsidP="002A6D8B">
            <w:pPr>
              <w:rPr>
                <w:sz w:val="24"/>
                <w:szCs w:val="24"/>
              </w:rPr>
            </w:pPr>
            <w:r w:rsidRPr="00D85ABD">
              <w:rPr>
                <w:sz w:val="24"/>
                <w:szCs w:val="24"/>
              </w:rPr>
              <w:t>Conservative metal #1 (kg)</w:t>
            </w:r>
          </w:p>
        </w:tc>
      </w:tr>
      <w:tr w:rsidR="0038201B" w:rsidTr="002A6D8B">
        <w:trPr>
          <w:cantSplit/>
        </w:trPr>
        <w:tc>
          <w:tcPr>
            <w:tcW w:w="2484" w:type="dxa"/>
          </w:tcPr>
          <w:p w:rsidR="0038201B" w:rsidRDefault="0038201B" w:rsidP="002A6D8B">
            <w:pPr>
              <w:rPr>
                <w:caps/>
                <w:sz w:val="24"/>
              </w:rPr>
            </w:pPr>
            <w:r>
              <w:rPr>
                <w:caps/>
                <w:sz w:val="24"/>
              </w:rPr>
              <w:t>met2</w:t>
            </w:r>
          </w:p>
        </w:tc>
        <w:tc>
          <w:tcPr>
            <w:tcW w:w="5940" w:type="dxa"/>
          </w:tcPr>
          <w:p w:rsidR="0038201B" w:rsidRDefault="0038201B" w:rsidP="002A6D8B">
            <w:pPr>
              <w:rPr>
                <w:sz w:val="24"/>
                <w:szCs w:val="24"/>
              </w:rPr>
            </w:pPr>
            <w:r w:rsidRPr="00D85ABD">
              <w:rPr>
                <w:sz w:val="24"/>
                <w:szCs w:val="24"/>
              </w:rPr>
              <w:t>Conservative metal #</w:t>
            </w:r>
            <w:r>
              <w:rPr>
                <w:sz w:val="24"/>
                <w:szCs w:val="24"/>
              </w:rPr>
              <w:t>2</w:t>
            </w:r>
            <w:r w:rsidRPr="00D85ABD">
              <w:rPr>
                <w:sz w:val="24"/>
                <w:szCs w:val="24"/>
              </w:rPr>
              <w:t xml:space="preserve"> (kg)</w:t>
            </w:r>
          </w:p>
        </w:tc>
      </w:tr>
      <w:tr w:rsidR="0038201B" w:rsidTr="002A6D8B">
        <w:trPr>
          <w:cantSplit/>
        </w:trPr>
        <w:tc>
          <w:tcPr>
            <w:tcW w:w="2484" w:type="dxa"/>
          </w:tcPr>
          <w:p w:rsidR="0038201B" w:rsidRDefault="0038201B" w:rsidP="002A6D8B">
            <w:pPr>
              <w:rPr>
                <w:caps/>
                <w:sz w:val="24"/>
              </w:rPr>
            </w:pPr>
            <w:r>
              <w:rPr>
                <w:caps/>
                <w:sz w:val="24"/>
              </w:rPr>
              <w:t>met3</w:t>
            </w:r>
          </w:p>
        </w:tc>
        <w:tc>
          <w:tcPr>
            <w:tcW w:w="5940" w:type="dxa"/>
          </w:tcPr>
          <w:p w:rsidR="0038201B" w:rsidRDefault="0038201B" w:rsidP="002A6D8B">
            <w:pPr>
              <w:rPr>
                <w:sz w:val="24"/>
                <w:szCs w:val="24"/>
              </w:rPr>
            </w:pPr>
            <w:r w:rsidRPr="00D85ABD">
              <w:rPr>
                <w:sz w:val="24"/>
                <w:szCs w:val="24"/>
              </w:rPr>
              <w:t>Conservative metal #</w:t>
            </w:r>
            <w:r>
              <w:rPr>
                <w:sz w:val="24"/>
                <w:szCs w:val="24"/>
              </w:rPr>
              <w:t>3</w:t>
            </w:r>
            <w:r w:rsidRPr="00D85ABD">
              <w:rPr>
                <w:sz w:val="24"/>
                <w:szCs w:val="24"/>
              </w:rPr>
              <w:t xml:space="preserve"> (kg)</w:t>
            </w:r>
          </w:p>
        </w:tc>
      </w:tr>
      <w:tr w:rsidR="0038201B" w:rsidTr="002A6D8B">
        <w:trPr>
          <w:cantSplit/>
        </w:trPr>
        <w:tc>
          <w:tcPr>
            <w:tcW w:w="2484" w:type="dxa"/>
          </w:tcPr>
          <w:p w:rsidR="0038201B" w:rsidRDefault="0038201B" w:rsidP="002A6D8B">
            <w:pPr>
              <w:rPr>
                <w:caps/>
                <w:sz w:val="24"/>
              </w:rPr>
            </w:pPr>
            <w:r>
              <w:rPr>
                <w:caps/>
                <w:sz w:val="24"/>
              </w:rPr>
              <w:t>san</w:t>
            </w:r>
          </w:p>
        </w:tc>
        <w:tc>
          <w:tcPr>
            <w:tcW w:w="5940" w:type="dxa"/>
          </w:tcPr>
          <w:p w:rsidR="0038201B" w:rsidRDefault="0038201B" w:rsidP="002A6D8B">
            <w:pPr>
              <w:rPr>
                <w:sz w:val="24"/>
                <w:szCs w:val="24"/>
              </w:rPr>
            </w:pPr>
            <w:r w:rsidRPr="008F5CCF">
              <w:rPr>
                <w:sz w:val="24"/>
                <w:szCs w:val="24"/>
              </w:rPr>
              <w:t>Detached sand (tons)</w:t>
            </w:r>
          </w:p>
        </w:tc>
      </w:tr>
      <w:tr w:rsidR="0038201B" w:rsidTr="002A6D8B">
        <w:trPr>
          <w:cantSplit/>
        </w:trPr>
        <w:tc>
          <w:tcPr>
            <w:tcW w:w="2484" w:type="dxa"/>
          </w:tcPr>
          <w:p w:rsidR="0038201B" w:rsidRDefault="0038201B" w:rsidP="002A6D8B">
            <w:pPr>
              <w:rPr>
                <w:caps/>
                <w:sz w:val="24"/>
              </w:rPr>
            </w:pPr>
            <w:r>
              <w:rPr>
                <w:caps/>
                <w:sz w:val="24"/>
              </w:rPr>
              <w:t>sil</w:t>
            </w:r>
          </w:p>
        </w:tc>
        <w:tc>
          <w:tcPr>
            <w:tcW w:w="5940" w:type="dxa"/>
          </w:tcPr>
          <w:p w:rsidR="0038201B" w:rsidRDefault="0038201B" w:rsidP="002A6D8B">
            <w:pPr>
              <w:rPr>
                <w:sz w:val="24"/>
                <w:szCs w:val="24"/>
              </w:rPr>
            </w:pPr>
            <w:r w:rsidRPr="005E5017">
              <w:rPr>
                <w:sz w:val="24"/>
                <w:szCs w:val="24"/>
              </w:rPr>
              <w:t xml:space="preserve">Detached </w:t>
            </w:r>
            <w:r>
              <w:rPr>
                <w:sz w:val="24"/>
                <w:szCs w:val="24"/>
              </w:rPr>
              <w:t>silt</w:t>
            </w:r>
            <w:r w:rsidRPr="005E5017">
              <w:rPr>
                <w:sz w:val="24"/>
                <w:szCs w:val="24"/>
              </w:rPr>
              <w:t xml:space="preserve"> (tons)</w:t>
            </w:r>
          </w:p>
        </w:tc>
      </w:tr>
      <w:tr w:rsidR="0038201B" w:rsidTr="002A6D8B">
        <w:trPr>
          <w:cantSplit/>
        </w:trPr>
        <w:tc>
          <w:tcPr>
            <w:tcW w:w="2484" w:type="dxa"/>
          </w:tcPr>
          <w:p w:rsidR="0038201B" w:rsidRDefault="0038201B" w:rsidP="002A6D8B">
            <w:pPr>
              <w:rPr>
                <w:caps/>
                <w:sz w:val="24"/>
              </w:rPr>
            </w:pPr>
            <w:r>
              <w:rPr>
                <w:caps/>
                <w:sz w:val="24"/>
              </w:rPr>
              <w:t>cla</w:t>
            </w:r>
          </w:p>
        </w:tc>
        <w:tc>
          <w:tcPr>
            <w:tcW w:w="5940" w:type="dxa"/>
          </w:tcPr>
          <w:p w:rsidR="0038201B" w:rsidRDefault="0038201B" w:rsidP="002A6D8B">
            <w:pPr>
              <w:rPr>
                <w:sz w:val="24"/>
                <w:szCs w:val="24"/>
              </w:rPr>
            </w:pPr>
            <w:r w:rsidRPr="005E5017">
              <w:rPr>
                <w:sz w:val="24"/>
                <w:szCs w:val="24"/>
              </w:rPr>
              <w:t>Detached clay (tons)</w:t>
            </w:r>
          </w:p>
        </w:tc>
      </w:tr>
      <w:tr w:rsidR="0038201B" w:rsidTr="002A6D8B">
        <w:trPr>
          <w:cantSplit/>
        </w:trPr>
        <w:tc>
          <w:tcPr>
            <w:tcW w:w="2484" w:type="dxa"/>
          </w:tcPr>
          <w:p w:rsidR="0038201B" w:rsidRDefault="0038201B" w:rsidP="002A6D8B">
            <w:pPr>
              <w:rPr>
                <w:caps/>
                <w:sz w:val="24"/>
              </w:rPr>
            </w:pPr>
            <w:r>
              <w:rPr>
                <w:caps/>
                <w:sz w:val="24"/>
              </w:rPr>
              <w:t>sag</w:t>
            </w:r>
          </w:p>
        </w:tc>
        <w:tc>
          <w:tcPr>
            <w:tcW w:w="5940" w:type="dxa"/>
          </w:tcPr>
          <w:p w:rsidR="0038201B" w:rsidRDefault="0038201B" w:rsidP="002A6D8B">
            <w:pPr>
              <w:rPr>
                <w:sz w:val="24"/>
                <w:szCs w:val="24"/>
              </w:rPr>
            </w:pPr>
            <w:r w:rsidRPr="00441C24">
              <w:rPr>
                <w:sz w:val="24"/>
                <w:szCs w:val="24"/>
              </w:rPr>
              <w:t>Detached small ag (tons)</w:t>
            </w:r>
          </w:p>
        </w:tc>
      </w:tr>
      <w:tr w:rsidR="0038201B" w:rsidTr="002A6D8B">
        <w:trPr>
          <w:cantSplit/>
        </w:trPr>
        <w:tc>
          <w:tcPr>
            <w:tcW w:w="2484" w:type="dxa"/>
          </w:tcPr>
          <w:p w:rsidR="0038201B" w:rsidRDefault="0038201B" w:rsidP="002A6D8B">
            <w:pPr>
              <w:rPr>
                <w:caps/>
                <w:sz w:val="24"/>
              </w:rPr>
            </w:pPr>
            <w:r>
              <w:rPr>
                <w:caps/>
                <w:sz w:val="24"/>
              </w:rPr>
              <w:t>lag</w:t>
            </w:r>
          </w:p>
        </w:tc>
        <w:tc>
          <w:tcPr>
            <w:tcW w:w="5940" w:type="dxa"/>
          </w:tcPr>
          <w:p w:rsidR="0038201B" w:rsidRDefault="0038201B" w:rsidP="002A6D8B">
            <w:pPr>
              <w:rPr>
                <w:sz w:val="24"/>
                <w:szCs w:val="24"/>
              </w:rPr>
            </w:pPr>
            <w:r w:rsidRPr="005C5D63">
              <w:rPr>
                <w:sz w:val="24"/>
                <w:szCs w:val="24"/>
              </w:rPr>
              <w:t>Detached large ag (tons)</w:t>
            </w:r>
          </w:p>
        </w:tc>
      </w:tr>
      <w:tr w:rsidR="0038201B" w:rsidTr="002A6D8B">
        <w:trPr>
          <w:cantSplit/>
        </w:trPr>
        <w:tc>
          <w:tcPr>
            <w:tcW w:w="2484" w:type="dxa"/>
          </w:tcPr>
          <w:p w:rsidR="0038201B" w:rsidRDefault="0038201B" w:rsidP="002A6D8B">
            <w:pPr>
              <w:rPr>
                <w:caps/>
                <w:sz w:val="24"/>
              </w:rPr>
            </w:pPr>
            <w:r>
              <w:rPr>
                <w:caps/>
                <w:sz w:val="24"/>
              </w:rPr>
              <w:t>grv</w:t>
            </w:r>
          </w:p>
        </w:tc>
        <w:tc>
          <w:tcPr>
            <w:tcW w:w="5940" w:type="dxa"/>
          </w:tcPr>
          <w:p w:rsidR="0038201B" w:rsidRDefault="0038201B" w:rsidP="002A6D8B">
            <w:pPr>
              <w:rPr>
                <w:sz w:val="24"/>
                <w:szCs w:val="24"/>
              </w:rPr>
            </w:pPr>
            <w:r w:rsidRPr="00BF58AB">
              <w:rPr>
                <w:sz w:val="24"/>
                <w:szCs w:val="24"/>
              </w:rPr>
              <w:t>gravel (tons)</w:t>
            </w:r>
          </w:p>
        </w:tc>
      </w:tr>
      <w:tr w:rsidR="0038201B" w:rsidTr="002A6D8B">
        <w:trPr>
          <w:cantSplit/>
        </w:trPr>
        <w:tc>
          <w:tcPr>
            <w:tcW w:w="2484" w:type="dxa"/>
          </w:tcPr>
          <w:p w:rsidR="0038201B" w:rsidRDefault="0038201B" w:rsidP="002A6D8B">
            <w:pPr>
              <w:rPr>
                <w:caps/>
                <w:sz w:val="24"/>
              </w:rPr>
            </w:pPr>
            <w:r>
              <w:rPr>
                <w:caps/>
                <w:sz w:val="24"/>
              </w:rPr>
              <w:t>temp</w:t>
            </w:r>
          </w:p>
        </w:tc>
        <w:tc>
          <w:tcPr>
            <w:tcW w:w="5940" w:type="dxa"/>
          </w:tcPr>
          <w:p w:rsidR="0038201B" w:rsidRDefault="0038201B" w:rsidP="002A6D8B">
            <w:pPr>
              <w:rPr>
                <w:sz w:val="24"/>
              </w:rPr>
            </w:pPr>
            <w:r w:rsidRPr="00CB353F">
              <w:rPr>
                <w:sz w:val="24"/>
                <w:szCs w:val="24"/>
              </w:rPr>
              <w:t>Temperature (deg c)</w:t>
            </w:r>
          </w:p>
        </w:tc>
      </w:tr>
    </w:tbl>
    <w:p w:rsidR="0074432F" w:rsidRDefault="0074432F" w:rsidP="00AF5B60">
      <w:pPr>
        <w:jc w:val="both"/>
        <w:rPr>
          <w:b/>
          <w:sz w:val="28"/>
          <w:szCs w:val="28"/>
          <w:u w:val="single"/>
        </w:rPr>
      </w:pPr>
    </w:p>
    <w:p w:rsidR="0074432F" w:rsidRDefault="0074432F" w:rsidP="00AF5B60">
      <w:pPr>
        <w:jc w:val="both"/>
        <w:rPr>
          <w:b/>
          <w:sz w:val="28"/>
          <w:szCs w:val="28"/>
          <w:u w:val="single"/>
        </w:rPr>
      </w:pPr>
    </w:p>
    <w:p w:rsidR="00AF5B60" w:rsidRDefault="004700FB" w:rsidP="00AF5B60">
      <w:pPr>
        <w:jc w:val="both"/>
        <w:rPr>
          <w:b/>
          <w:smallCaps/>
          <w:sz w:val="44"/>
        </w:rPr>
      </w:pPr>
      <w:r>
        <w:rPr>
          <w:b/>
          <w:sz w:val="28"/>
          <w:szCs w:val="28"/>
          <w:u w:val="single"/>
        </w:rPr>
        <w:t>HRU</w:t>
      </w:r>
      <w:r>
        <w:rPr>
          <w:b/>
          <w:sz w:val="28"/>
          <w:szCs w:val="28"/>
        </w:rPr>
        <w:t xml:space="preserve"> –</w:t>
      </w:r>
      <w:r w:rsidR="00AF5B60" w:rsidRPr="00AF5B60">
        <w:rPr>
          <w:sz w:val="24"/>
        </w:rPr>
        <w:t xml:space="preserve"> </w:t>
      </w:r>
      <w:r w:rsidR="00AF5B60">
        <w:rPr>
          <w:sz w:val="24"/>
        </w:rPr>
        <w:t xml:space="preserve">HRU’s are now defined by weather, topography, soil, landuse, operational management, potholes, subsurface drainage, structural operations, septic systems, plant community, initial soil chemistry, pesticides, bacteria, impoundments, snow and atmospheric deposition.  Each HRU points to objects in each of the associated data files.  HRU’s consist of plants and soils on the landscape and now are not associated with aquifers and ponds and wetlands.  HRUs are defined as contiguous areas (ie fields or grid cells) and a delivery from edge-of-field to subbasin outlet is computed in the subbasin module.  This is not necessary when landscape units or grid cells are used.  Several inputs for each HRU are required in addition to pointing to data files, including drainage area.  These variables may be moved to a calibration file.  </w:t>
      </w:r>
    </w:p>
    <w:p w:rsidR="00F32E95" w:rsidRDefault="00F32E95" w:rsidP="00AF5B60">
      <w:pPr>
        <w:jc w:val="both"/>
        <w:rPr>
          <w:color w:val="FF0000"/>
          <w:sz w:val="24"/>
          <w:szCs w:val="24"/>
        </w:rPr>
      </w:pPr>
    </w:p>
    <w:p w:rsidR="004700FB" w:rsidRPr="004700FB" w:rsidRDefault="004700FB" w:rsidP="004700FB">
      <w:pPr>
        <w:rPr>
          <w:b/>
          <w:smallCaps/>
          <w:sz w:val="22"/>
          <w:szCs w:val="24"/>
          <w:u w:val="single"/>
        </w:rPr>
      </w:pPr>
      <w:r w:rsidRPr="004700FB">
        <w:rPr>
          <w:b/>
          <w:smallCaps/>
          <w:sz w:val="22"/>
          <w:szCs w:val="24"/>
          <w:u w:val="single"/>
        </w:rPr>
        <w:t>HRU-DATA.HRU</w:t>
      </w:r>
    </w:p>
    <w:p w:rsidR="004700FB" w:rsidRPr="00F943A3" w:rsidRDefault="004700FB" w:rsidP="004700FB">
      <w:pPr>
        <w:rPr>
          <w:color w:val="FF0000"/>
          <w:sz w:val="24"/>
          <w:szCs w:val="24"/>
        </w:rPr>
      </w:pPr>
      <w:r w:rsidRPr="00F943A3">
        <w:rPr>
          <w:color w:val="FF0000"/>
          <w:sz w:val="24"/>
          <w:szCs w:val="24"/>
        </w:rPr>
        <w:t>NEED THIS INFO</w:t>
      </w:r>
    </w:p>
    <w:p w:rsidR="004700FB" w:rsidRDefault="004700FB" w:rsidP="004700FB">
      <w:pPr>
        <w:rPr>
          <w:sz w:val="24"/>
          <w:szCs w:val="24"/>
        </w:rPr>
      </w:pPr>
    </w:p>
    <w:p w:rsidR="004700FB" w:rsidRDefault="004700FB" w:rsidP="004700FB">
      <w:pPr>
        <w:rPr>
          <w:sz w:val="24"/>
          <w:szCs w:val="24"/>
        </w:rPr>
      </w:pPr>
      <w:r>
        <w:rPr>
          <w:sz w:val="24"/>
          <w:szCs w:val="24"/>
        </w:rPr>
        <w:t xml:space="preserve">  Below is a sample </w:t>
      </w:r>
      <w:r>
        <w:rPr>
          <w:smallCaps/>
          <w:sz w:val="24"/>
          <w:szCs w:val="24"/>
        </w:rPr>
        <w:t>hru-data.hru</w:t>
      </w:r>
      <w:r>
        <w:rPr>
          <w:sz w:val="24"/>
          <w:szCs w:val="24"/>
        </w:rPr>
        <w:t xml:space="preserve"> file:  </w:t>
      </w:r>
    </w:p>
    <w:p w:rsidR="00CB6D4B" w:rsidRDefault="00CB6D4B" w:rsidP="004700FB">
      <w:pPr>
        <w:rPr>
          <w:sz w:val="24"/>
          <w:szCs w:val="24"/>
        </w:rPr>
      </w:pPr>
    </w:p>
    <w:p w:rsidR="00AF5B60" w:rsidRDefault="00AF5B60" w:rsidP="004700FB">
      <w:pPr>
        <w:rPr>
          <w:sz w:val="24"/>
          <w:szCs w:val="24"/>
        </w:rPr>
      </w:pPr>
      <w:r w:rsidRPr="00AF5B60">
        <w:rPr>
          <w:noProof/>
          <w:sz w:val="24"/>
          <w:szCs w:val="24"/>
        </w:rPr>
        <w:drawing>
          <wp:inline distT="0" distB="0" distL="0" distR="0">
            <wp:extent cx="5943600" cy="13170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1317009"/>
                    </a:xfrm>
                    <a:prstGeom prst="rect">
                      <a:avLst/>
                    </a:prstGeom>
                    <a:noFill/>
                    <a:ln>
                      <a:noFill/>
                    </a:ln>
                  </pic:spPr>
                </pic:pic>
              </a:graphicData>
            </a:graphic>
          </wp:inline>
        </w:drawing>
      </w:r>
    </w:p>
    <w:p w:rsidR="00FA6B67" w:rsidRDefault="00FA6B67" w:rsidP="004700FB">
      <w:pPr>
        <w:rPr>
          <w:sz w:val="24"/>
          <w:szCs w:val="24"/>
        </w:rPr>
      </w:pPr>
    </w:p>
    <w:p w:rsidR="00F75DF8" w:rsidRDefault="00F75DF8" w:rsidP="004700FB">
      <w:pPr>
        <w:rPr>
          <w:sz w:val="24"/>
          <w:szCs w:val="24"/>
        </w:rPr>
      </w:pPr>
    </w:p>
    <w:p w:rsidR="00F75DF8" w:rsidRDefault="00F75DF8" w:rsidP="004700FB">
      <w:pPr>
        <w:rPr>
          <w:sz w:val="24"/>
          <w:szCs w:val="24"/>
        </w:rPr>
      </w:pPr>
    </w:p>
    <w:p w:rsidR="00F75DF8" w:rsidRDefault="00F75DF8" w:rsidP="004700FB">
      <w:pPr>
        <w:rPr>
          <w:sz w:val="24"/>
          <w:szCs w:val="24"/>
        </w:rPr>
      </w:pPr>
    </w:p>
    <w:p w:rsidR="00FA6B67" w:rsidRDefault="00FA6B67" w:rsidP="004700FB">
      <w:pPr>
        <w:rPr>
          <w:sz w:val="24"/>
          <w:szCs w:val="24"/>
        </w:rPr>
      </w:pPr>
    </w:p>
    <w:tbl>
      <w:tblPr>
        <w:tblW w:w="0" w:type="auto"/>
        <w:tblInd w:w="828" w:type="dxa"/>
        <w:tblLayout w:type="fixed"/>
        <w:tblLook w:val="0000" w:firstRow="0" w:lastRow="0" w:firstColumn="0" w:lastColumn="0" w:noHBand="0" w:noVBand="0"/>
      </w:tblPr>
      <w:tblGrid>
        <w:gridCol w:w="2484"/>
        <w:gridCol w:w="5940"/>
      </w:tblGrid>
      <w:tr w:rsidR="00F75DF8" w:rsidTr="00C84977">
        <w:trPr>
          <w:cantSplit/>
        </w:trPr>
        <w:tc>
          <w:tcPr>
            <w:tcW w:w="2484" w:type="dxa"/>
          </w:tcPr>
          <w:p w:rsidR="00F75DF8" w:rsidRDefault="00F75DF8" w:rsidP="00A17B71">
            <w:pPr>
              <w:spacing w:before="120"/>
              <w:rPr>
                <w:b/>
                <w:sz w:val="24"/>
              </w:rPr>
            </w:pPr>
            <w:r>
              <w:rPr>
                <w:b/>
                <w:sz w:val="24"/>
              </w:rPr>
              <w:t>Variable name</w:t>
            </w:r>
          </w:p>
        </w:tc>
        <w:tc>
          <w:tcPr>
            <w:tcW w:w="5940" w:type="dxa"/>
          </w:tcPr>
          <w:p w:rsidR="00F75DF8" w:rsidRDefault="00F75DF8" w:rsidP="00A17B71">
            <w:pPr>
              <w:pStyle w:val="Heading1"/>
              <w:spacing w:before="120" w:after="0"/>
              <w:jc w:val="left"/>
              <w:rPr>
                <w:b/>
              </w:rPr>
            </w:pPr>
            <w:r>
              <w:rPr>
                <w:b/>
              </w:rPr>
              <w:t>Definition</w:t>
            </w:r>
          </w:p>
        </w:tc>
      </w:tr>
      <w:tr w:rsidR="00F75DF8" w:rsidTr="00C84977">
        <w:trPr>
          <w:cantSplit/>
        </w:trPr>
        <w:tc>
          <w:tcPr>
            <w:tcW w:w="2484" w:type="dxa"/>
          </w:tcPr>
          <w:p w:rsidR="00F75DF8" w:rsidRDefault="00F75DF8" w:rsidP="00A17B71">
            <w:pPr>
              <w:pStyle w:val="Heading5"/>
              <w:spacing w:before="120"/>
              <w:rPr>
                <w:caps/>
              </w:rPr>
            </w:pPr>
            <w:r>
              <w:rPr>
                <w:caps/>
              </w:rPr>
              <w:lastRenderedPageBreak/>
              <w:t>Title</w:t>
            </w:r>
          </w:p>
        </w:tc>
        <w:tc>
          <w:tcPr>
            <w:tcW w:w="5940" w:type="dxa"/>
          </w:tcPr>
          <w:p w:rsidR="00F75DF8" w:rsidRPr="00282F48" w:rsidRDefault="00F75DF8" w:rsidP="00A17B71">
            <w:pPr>
              <w:spacing w:before="120"/>
              <w:jc w:val="both"/>
              <w:rPr>
                <w:sz w:val="24"/>
              </w:rPr>
            </w:pPr>
            <w:r w:rsidRPr="00282F48">
              <w:rPr>
                <w:sz w:val="24"/>
              </w:rPr>
              <w:t>The first line is reserved for user comments. This line is not processed by the model and may be left blank.</w:t>
            </w:r>
          </w:p>
          <w:p w:rsidR="00F75DF8" w:rsidRPr="00282F48" w:rsidRDefault="00F75DF8" w:rsidP="00A17B71">
            <w:pPr>
              <w:spacing w:before="120"/>
              <w:jc w:val="both"/>
              <w:rPr>
                <w:sz w:val="24"/>
              </w:rPr>
            </w:pPr>
            <w:r w:rsidRPr="00282F48">
              <w:rPr>
                <w:sz w:val="24"/>
              </w:rPr>
              <w:t>Optional.</w:t>
            </w:r>
          </w:p>
        </w:tc>
      </w:tr>
      <w:tr w:rsidR="00F75DF8" w:rsidTr="00C84977">
        <w:trPr>
          <w:cantSplit/>
        </w:trPr>
        <w:tc>
          <w:tcPr>
            <w:tcW w:w="2484" w:type="dxa"/>
          </w:tcPr>
          <w:p w:rsidR="00F75DF8" w:rsidRDefault="00F75DF8" w:rsidP="00A17B71">
            <w:pPr>
              <w:pStyle w:val="Heading5"/>
              <w:spacing w:before="120"/>
              <w:rPr>
                <w:caps/>
              </w:rPr>
            </w:pPr>
            <w:r>
              <w:rPr>
                <w:caps/>
              </w:rPr>
              <w:t>header</w:t>
            </w:r>
          </w:p>
        </w:tc>
        <w:tc>
          <w:tcPr>
            <w:tcW w:w="5940" w:type="dxa"/>
          </w:tcPr>
          <w:p w:rsidR="00F75DF8" w:rsidRPr="00282F48" w:rsidRDefault="00F75DF8" w:rsidP="00F37C5B">
            <w:pPr>
              <w:keepNext/>
              <w:spacing w:before="120"/>
              <w:jc w:val="both"/>
              <w:outlineLvl w:val="0"/>
              <w:rPr>
                <w:sz w:val="24"/>
              </w:rPr>
            </w:pPr>
            <w:r>
              <w:rPr>
                <w:sz w:val="24"/>
              </w:rPr>
              <w:t xml:space="preserve">Headers for the </w:t>
            </w:r>
            <w:r w:rsidR="00F37C5B">
              <w:rPr>
                <w:sz w:val="24"/>
              </w:rPr>
              <w:t>hru-data.hru</w:t>
            </w:r>
            <w:r>
              <w:rPr>
                <w:sz w:val="24"/>
              </w:rPr>
              <w:t xml:space="preserve"> file.  </w:t>
            </w:r>
          </w:p>
        </w:tc>
      </w:tr>
      <w:tr w:rsidR="00F75DF8" w:rsidTr="00C84977">
        <w:trPr>
          <w:cantSplit/>
        </w:trPr>
        <w:tc>
          <w:tcPr>
            <w:tcW w:w="2484" w:type="dxa"/>
          </w:tcPr>
          <w:p w:rsidR="00F75DF8" w:rsidRDefault="00F75DF8" w:rsidP="006326C5">
            <w:pPr>
              <w:rPr>
                <w:caps/>
                <w:sz w:val="24"/>
              </w:rPr>
            </w:pPr>
            <w:r>
              <w:rPr>
                <w:caps/>
                <w:sz w:val="24"/>
              </w:rPr>
              <w:t>numb</w:t>
            </w:r>
          </w:p>
        </w:tc>
        <w:tc>
          <w:tcPr>
            <w:tcW w:w="5940" w:type="dxa"/>
          </w:tcPr>
          <w:p w:rsidR="00F75DF8" w:rsidRDefault="00F75DF8" w:rsidP="006326C5">
            <w:pPr>
              <w:rPr>
                <w:sz w:val="24"/>
              </w:rPr>
            </w:pPr>
            <w:r>
              <w:rPr>
                <w:sz w:val="24"/>
              </w:rPr>
              <w:t>HRU Number</w:t>
            </w:r>
          </w:p>
        </w:tc>
      </w:tr>
      <w:tr w:rsidR="00F75DF8" w:rsidTr="00C84977">
        <w:trPr>
          <w:cantSplit/>
        </w:trPr>
        <w:tc>
          <w:tcPr>
            <w:tcW w:w="2484" w:type="dxa"/>
          </w:tcPr>
          <w:p w:rsidR="00F75DF8" w:rsidRDefault="00F75DF8" w:rsidP="006326C5">
            <w:pPr>
              <w:rPr>
                <w:caps/>
                <w:sz w:val="24"/>
              </w:rPr>
            </w:pPr>
            <w:r>
              <w:rPr>
                <w:caps/>
                <w:sz w:val="24"/>
              </w:rPr>
              <w:t>name</w:t>
            </w:r>
          </w:p>
        </w:tc>
        <w:tc>
          <w:tcPr>
            <w:tcW w:w="5940" w:type="dxa"/>
          </w:tcPr>
          <w:p w:rsidR="00F75DF8" w:rsidRDefault="00F75DF8" w:rsidP="006326C5">
            <w:pPr>
              <w:rPr>
                <w:sz w:val="24"/>
              </w:rPr>
            </w:pPr>
            <w:r>
              <w:rPr>
                <w:sz w:val="24"/>
              </w:rPr>
              <w:t>Name of the HRU</w:t>
            </w:r>
          </w:p>
        </w:tc>
      </w:tr>
      <w:tr w:rsidR="00F75DF8" w:rsidTr="00C84977">
        <w:trPr>
          <w:cantSplit/>
        </w:trPr>
        <w:tc>
          <w:tcPr>
            <w:tcW w:w="2484" w:type="dxa"/>
          </w:tcPr>
          <w:p w:rsidR="00F75DF8" w:rsidRDefault="00F75DF8" w:rsidP="006326C5">
            <w:pPr>
              <w:rPr>
                <w:caps/>
                <w:sz w:val="24"/>
              </w:rPr>
            </w:pPr>
            <w:r>
              <w:rPr>
                <w:caps/>
                <w:sz w:val="24"/>
              </w:rPr>
              <w:t>TOPO</w:t>
            </w:r>
          </w:p>
        </w:tc>
        <w:tc>
          <w:tcPr>
            <w:tcW w:w="5940" w:type="dxa"/>
          </w:tcPr>
          <w:p w:rsidR="00F75DF8" w:rsidRDefault="00F75DF8" w:rsidP="006326C5">
            <w:pPr>
              <w:rPr>
                <w:sz w:val="24"/>
              </w:rPr>
            </w:pPr>
            <w:r w:rsidRPr="00050272">
              <w:rPr>
                <w:sz w:val="24"/>
                <w:szCs w:val="24"/>
              </w:rPr>
              <w:t>Topographic data (topo.dat)</w:t>
            </w:r>
          </w:p>
        </w:tc>
      </w:tr>
      <w:tr w:rsidR="00F75DF8" w:rsidTr="00C84977">
        <w:trPr>
          <w:cantSplit/>
        </w:trPr>
        <w:tc>
          <w:tcPr>
            <w:tcW w:w="2484" w:type="dxa"/>
          </w:tcPr>
          <w:p w:rsidR="00F75DF8" w:rsidRDefault="00F75DF8" w:rsidP="006326C5">
            <w:pPr>
              <w:rPr>
                <w:caps/>
                <w:sz w:val="24"/>
              </w:rPr>
            </w:pPr>
            <w:r>
              <w:rPr>
                <w:caps/>
                <w:sz w:val="24"/>
              </w:rPr>
              <w:t>HYD</w:t>
            </w:r>
          </w:p>
        </w:tc>
        <w:tc>
          <w:tcPr>
            <w:tcW w:w="5940" w:type="dxa"/>
          </w:tcPr>
          <w:p w:rsidR="00F75DF8" w:rsidRDefault="00F75DF8" w:rsidP="006326C5">
            <w:pPr>
              <w:rPr>
                <w:sz w:val="24"/>
              </w:rPr>
            </w:pPr>
            <w:r w:rsidRPr="00EE1DDF">
              <w:rPr>
                <w:sz w:val="24"/>
                <w:szCs w:val="24"/>
              </w:rPr>
              <w:t>Hydrologic data (hydrol.dat)</w:t>
            </w:r>
          </w:p>
        </w:tc>
      </w:tr>
      <w:tr w:rsidR="00F75DF8" w:rsidTr="00C84977">
        <w:trPr>
          <w:cantSplit/>
        </w:trPr>
        <w:tc>
          <w:tcPr>
            <w:tcW w:w="2484" w:type="dxa"/>
          </w:tcPr>
          <w:p w:rsidR="00F75DF8" w:rsidRDefault="00F75DF8" w:rsidP="006326C5">
            <w:pPr>
              <w:rPr>
                <w:caps/>
                <w:sz w:val="24"/>
              </w:rPr>
            </w:pPr>
            <w:r>
              <w:rPr>
                <w:caps/>
                <w:sz w:val="24"/>
              </w:rPr>
              <w:t>SOIL</w:t>
            </w:r>
          </w:p>
        </w:tc>
        <w:tc>
          <w:tcPr>
            <w:tcW w:w="5940" w:type="dxa"/>
          </w:tcPr>
          <w:p w:rsidR="00F75DF8" w:rsidRDefault="00F75DF8" w:rsidP="006326C5">
            <w:pPr>
              <w:rPr>
                <w:sz w:val="24"/>
              </w:rPr>
            </w:pPr>
            <w:r>
              <w:rPr>
                <w:sz w:val="24"/>
                <w:szCs w:val="24"/>
              </w:rPr>
              <w:t>Soil name</w:t>
            </w:r>
          </w:p>
        </w:tc>
      </w:tr>
      <w:tr w:rsidR="00F75DF8" w:rsidTr="00C84977">
        <w:trPr>
          <w:cantSplit/>
        </w:trPr>
        <w:tc>
          <w:tcPr>
            <w:tcW w:w="2484" w:type="dxa"/>
          </w:tcPr>
          <w:p w:rsidR="00F75DF8" w:rsidRDefault="00F75DF8" w:rsidP="006326C5">
            <w:pPr>
              <w:rPr>
                <w:caps/>
                <w:sz w:val="24"/>
              </w:rPr>
            </w:pPr>
            <w:r>
              <w:rPr>
                <w:caps/>
                <w:sz w:val="24"/>
              </w:rPr>
              <w:t>LAND_USE_MGT</w:t>
            </w:r>
          </w:p>
        </w:tc>
        <w:tc>
          <w:tcPr>
            <w:tcW w:w="5940" w:type="dxa"/>
          </w:tcPr>
          <w:p w:rsidR="00F75DF8" w:rsidRDefault="00F75DF8" w:rsidP="006326C5">
            <w:pPr>
              <w:rPr>
                <w:sz w:val="24"/>
              </w:rPr>
            </w:pPr>
            <w:r w:rsidRPr="00617528">
              <w:rPr>
                <w:sz w:val="24"/>
                <w:szCs w:val="24"/>
              </w:rPr>
              <w:t>Landuse database sequential number within landuse.dat</w:t>
            </w:r>
          </w:p>
        </w:tc>
      </w:tr>
      <w:tr w:rsidR="00F75DF8" w:rsidTr="00C84977">
        <w:trPr>
          <w:cantSplit/>
        </w:trPr>
        <w:tc>
          <w:tcPr>
            <w:tcW w:w="2484" w:type="dxa"/>
          </w:tcPr>
          <w:p w:rsidR="00F75DF8" w:rsidRDefault="00F75DF8" w:rsidP="006326C5">
            <w:pPr>
              <w:rPr>
                <w:caps/>
                <w:sz w:val="24"/>
              </w:rPr>
            </w:pPr>
            <w:r>
              <w:rPr>
                <w:caps/>
                <w:sz w:val="24"/>
              </w:rPr>
              <w:t>SOIL_NUTR_INIT</w:t>
            </w:r>
          </w:p>
        </w:tc>
        <w:tc>
          <w:tcPr>
            <w:tcW w:w="5940" w:type="dxa"/>
          </w:tcPr>
          <w:p w:rsidR="00F75DF8" w:rsidRDefault="00F75DF8" w:rsidP="006326C5">
            <w:pPr>
              <w:rPr>
                <w:sz w:val="24"/>
                <w:szCs w:val="24"/>
              </w:rPr>
            </w:pPr>
            <w:r w:rsidRPr="00BE3473">
              <w:rPr>
                <w:sz w:val="24"/>
                <w:szCs w:val="24"/>
              </w:rPr>
              <w:t>Initial soil chemical properties sequence number within soil_nutrients_initial.dat</w:t>
            </w:r>
          </w:p>
        </w:tc>
      </w:tr>
      <w:tr w:rsidR="00F75DF8" w:rsidTr="00C84977">
        <w:trPr>
          <w:cantSplit/>
        </w:trPr>
        <w:tc>
          <w:tcPr>
            <w:tcW w:w="2484" w:type="dxa"/>
          </w:tcPr>
          <w:p w:rsidR="00F75DF8" w:rsidRDefault="00F75DF8" w:rsidP="006326C5">
            <w:pPr>
              <w:rPr>
                <w:caps/>
                <w:sz w:val="24"/>
              </w:rPr>
            </w:pPr>
            <w:r>
              <w:rPr>
                <w:caps/>
                <w:sz w:val="24"/>
              </w:rPr>
              <w:t>sURF_STOR</w:t>
            </w:r>
          </w:p>
        </w:tc>
        <w:tc>
          <w:tcPr>
            <w:tcW w:w="5940" w:type="dxa"/>
          </w:tcPr>
          <w:p w:rsidR="00F75DF8" w:rsidRDefault="00F75DF8" w:rsidP="006326C5">
            <w:pPr>
              <w:rPr>
                <w:sz w:val="24"/>
                <w:szCs w:val="24"/>
              </w:rPr>
            </w:pPr>
            <w:r w:rsidRPr="00E16639">
              <w:rPr>
                <w:sz w:val="24"/>
                <w:szCs w:val="24"/>
              </w:rPr>
              <w:t>Pothole database sequential number within pothole.dat file</w:t>
            </w:r>
          </w:p>
        </w:tc>
      </w:tr>
      <w:tr w:rsidR="00F75DF8" w:rsidTr="00C84977">
        <w:trPr>
          <w:cantSplit/>
        </w:trPr>
        <w:tc>
          <w:tcPr>
            <w:tcW w:w="2484" w:type="dxa"/>
          </w:tcPr>
          <w:p w:rsidR="00F75DF8" w:rsidRDefault="00F75DF8" w:rsidP="006326C5">
            <w:pPr>
              <w:rPr>
                <w:caps/>
                <w:sz w:val="24"/>
              </w:rPr>
            </w:pPr>
            <w:r>
              <w:rPr>
                <w:caps/>
                <w:sz w:val="24"/>
              </w:rPr>
              <w:t>SNOW</w:t>
            </w:r>
          </w:p>
        </w:tc>
        <w:tc>
          <w:tcPr>
            <w:tcW w:w="5940" w:type="dxa"/>
          </w:tcPr>
          <w:p w:rsidR="00F75DF8" w:rsidRDefault="00F75DF8" w:rsidP="006326C5">
            <w:pPr>
              <w:rPr>
                <w:sz w:val="24"/>
                <w:szCs w:val="24"/>
              </w:rPr>
            </w:pPr>
            <w:r w:rsidRPr="00FE6D8E">
              <w:rPr>
                <w:sz w:val="24"/>
                <w:szCs w:val="24"/>
              </w:rPr>
              <w:t>Snow database sequential in the snow.dat file.</w:t>
            </w:r>
          </w:p>
        </w:tc>
      </w:tr>
      <w:tr w:rsidR="00F75DF8" w:rsidTr="00C84977">
        <w:trPr>
          <w:cantSplit/>
        </w:trPr>
        <w:tc>
          <w:tcPr>
            <w:tcW w:w="2484" w:type="dxa"/>
          </w:tcPr>
          <w:p w:rsidR="00F75DF8" w:rsidRDefault="00F75DF8" w:rsidP="006326C5">
            <w:pPr>
              <w:rPr>
                <w:caps/>
                <w:sz w:val="24"/>
              </w:rPr>
            </w:pPr>
            <w:r>
              <w:rPr>
                <w:caps/>
                <w:sz w:val="24"/>
              </w:rPr>
              <w:t>FIELD</w:t>
            </w:r>
          </w:p>
        </w:tc>
        <w:tc>
          <w:tcPr>
            <w:tcW w:w="5940" w:type="dxa"/>
          </w:tcPr>
          <w:p w:rsidR="00F75DF8" w:rsidRDefault="00F75DF8" w:rsidP="006326C5">
            <w:pPr>
              <w:rPr>
                <w:sz w:val="24"/>
                <w:szCs w:val="24"/>
              </w:rPr>
            </w:pPr>
            <w:r>
              <w:rPr>
                <w:sz w:val="24"/>
                <w:szCs w:val="24"/>
              </w:rPr>
              <w:t>Field</w:t>
            </w:r>
          </w:p>
        </w:tc>
      </w:tr>
    </w:tbl>
    <w:p w:rsidR="00926DD1" w:rsidRDefault="00926DD1" w:rsidP="004700FB">
      <w:pPr>
        <w:rPr>
          <w:sz w:val="24"/>
          <w:szCs w:val="24"/>
        </w:rPr>
      </w:pPr>
    </w:p>
    <w:p w:rsidR="00817B98" w:rsidRDefault="00817B98" w:rsidP="004700FB">
      <w:pPr>
        <w:rPr>
          <w:sz w:val="24"/>
          <w:szCs w:val="24"/>
        </w:rPr>
      </w:pPr>
    </w:p>
    <w:p w:rsidR="005007FD" w:rsidRPr="006A19E5" w:rsidRDefault="005007FD" w:rsidP="005007FD">
      <w:pPr>
        <w:tabs>
          <w:tab w:val="center" w:pos="4680"/>
        </w:tabs>
        <w:jc w:val="both"/>
        <w:rPr>
          <w:b/>
          <w:smallCaps/>
          <w:sz w:val="28"/>
          <w:szCs w:val="28"/>
          <w:u w:val="single"/>
        </w:rPr>
      </w:pPr>
      <w:r>
        <w:rPr>
          <w:b/>
          <w:smallCaps/>
          <w:sz w:val="28"/>
          <w:szCs w:val="28"/>
          <w:u w:val="single"/>
        </w:rPr>
        <w:t xml:space="preserve">hru-lte.hru </w:t>
      </w:r>
    </w:p>
    <w:p w:rsidR="00817B98" w:rsidRPr="00F943A3" w:rsidRDefault="00817B98" w:rsidP="00817B98">
      <w:pPr>
        <w:rPr>
          <w:color w:val="FF0000"/>
          <w:sz w:val="24"/>
          <w:szCs w:val="24"/>
        </w:rPr>
      </w:pPr>
      <w:r w:rsidRPr="00F943A3">
        <w:rPr>
          <w:color w:val="FF0000"/>
          <w:sz w:val="24"/>
          <w:szCs w:val="24"/>
        </w:rPr>
        <w:t>NEED THIS INFO</w:t>
      </w:r>
    </w:p>
    <w:p w:rsidR="00817B98" w:rsidRDefault="00817B98" w:rsidP="00817B98">
      <w:pPr>
        <w:rPr>
          <w:sz w:val="24"/>
          <w:szCs w:val="24"/>
        </w:rPr>
      </w:pPr>
    </w:p>
    <w:p w:rsidR="00817B98" w:rsidRDefault="00817B98" w:rsidP="00817B98">
      <w:pPr>
        <w:rPr>
          <w:sz w:val="24"/>
          <w:szCs w:val="24"/>
        </w:rPr>
      </w:pPr>
      <w:r>
        <w:rPr>
          <w:sz w:val="24"/>
          <w:szCs w:val="24"/>
        </w:rPr>
        <w:t xml:space="preserve">  Below is a sample </w:t>
      </w:r>
      <w:r>
        <w:rPr>
          <w:smallCaps/>
          <w:sz w:val="24"/>
          <w:szCs w:val="24"/>
        </w:rPr>
        <w:t>hru-</w:t>
      </w:r>
      <w:r w:rsidR="00C103BF">
        <w:rPr>
          <w:smallCaps/>
          <w:sz w:val="24"/>
          <w:szCs w:val="24"/>
        </w:rPr>
        <w:t>lte</w:t>
      </w:r>
      <w:r>
        <w:rPr>
          <w:smallCaps/>
          <w:sz w:val="24"/>
          <w:szCs w:val="24"/>
        </w:rPr>
        <w:t>.hru</w:t>
      </w:r>
      <w:r>
        <w:rPr>
          <w:sz w:val="24"/>
          <w:szCs w:val="24"/>
        </w:rPr>
        <w:t xml:space="preserve"> file:  </w:t>
      </w:r>
    </w:p>
    <w:p w:rsidR="00CB6D4B" w:rsidRDefault="00CB6D4B" w:rsidP="00817B98">
      <w:pPr>
        <w:rPr>
          <w:sz w:val="24"/>
          <w:szCs w:val="24"/>
        </w:rPr>
      </w:pPr>
    </w:p>
    <w:p w:rsidR="00817B98" w:rsidRDefault="00817B98" w:rsidP="004700FB">
      <w:pPr>
        <w:rPr>
          <w:sz w:val="24"/>
          <w:szCs w:val="24"/>
        </w:rPr>
      </w:pPr>
      <w:r w:rsidRPr="00817B98">
        <w:rPr>
          <w:noProof/>
        </w:rPr>
        <w:drawing>
          <wp:inline distT="0" distB="0" distL="0" distR="0" wp14:anchorId="6FA81C69" wp14:editId="1F56DF0F">
            <wp:extent cx="5943600" cy="3812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943600" cy="381286"/>
                    </a:xfrm>
                    <a:prstGeom prst="rect">
                      <a:avLst/>
                    </a:prstGeom>
                    <a:noFill/>
                    <a:ln>
                      <a:noFill/>
                    </a:ln>
                  </pic:spPr>
                </pic:pic>
              </a:graphicData>
            </a:graphic>
          </wp:inline>
        </w:drawing>
      </w:r>
    </w:p>
    <w:p w:rsidR="002608FA" w:rsidRDefault="002608FA" w:rsidP="004700FB">
      <w:pPr>
        <w:rPr>
          <w:sz w:val="24"/>
          <w:szCs w:val="24"/>
        </w:rPr>
      </w:pPr>
    </w:p>
    <w:p w:rsidR="002608FA" w:rsidRDefault="002608FA" w:rsidP="004700FB">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F37C5B" w:rsidTr="00511F79">
        <w:trPr>
          <w:cantSplit/>
        </w:trPr>
        <w:tc>
          <w:tcPr>
            <w:tcW w:w="2484" w:type="dxa"/>
          </w:tcPr>
          <w:p w:rsidR="00F37C5B" w:rsidRDefault="00F37C5B" w:rsidP="00A17B71">
            <w:pPr>
              <w:spacing w:before="120"/>
              <w:rPr>
                <w:b/>
                <w:sz w:val="24"/>
              </w:rPr>
            </w:pPr>
            <w:r>
              <w:rPr>
                <w:b/>
                <w:sz w:val="24"/>
              </w:rPr>
              <w:t>Variable name</w:t>
            </w:r>
          </w:p>
        </w:tc>
        <w:tc>
          <w:tcPr>
            <w:tcW w:w="6696" w:type="dxa"/>
          </w:tcPr>
          <w:p w:rsidR="00F37C5B" w:rsidRDefault="00F37C5B" w:rsidP="00A17B71">
            <w:pPr>
              <w:pStyle w:val="Heading1"/>
              <w:spacing w:before="120" w:after="0"/>
              <w:jc w:val="left"/>
              <w:rPr>
                <w:b/>
              </w:rPr>
            </w:pPr>
            <w:r>
              <w:rPr>
                <w:b/>
              </w:rPr>
              <w:t>Definition</w:t>
            </w:r>
          </w:p>
        </w:tc>
      </w:tr>
      <w:tr w:rsidR="00F37C5B" w:rsidTr="00511F79">
        <w:trPr>
          <w:cantSplit/>
        </w:trPr>
        <w:tc>
          <w:tcPr>
            <w:tcW w:w="2484" w:type="dxa"/>
          </w:tcPr>
          <w:p w:rsidR="00F37C5B" w:rsidRDefault="00F37C5B" w:rsidP="00A17B71">
            <w:pPr>
              <w:pStyle w:val="Heading5"/>
              <w:spacing w:before="120"/>
              <w:rPr>
                <w:caps/>
              </w:rPr>
            </w:pPr>
            <w:r>
              <w:rPr>
                <w:caps/>
              </w:rPr>
              <w:t>Title</w:t>
            </w:r>
          </w:p>
        </w:tc>
        <w:tc>
          <w:tcPr>
            <w:tcW w:w="6696" w:type="dxa"/>
          </w:tcPr>
          <w:p w:rsidR="00F37C5B" w:rsidRPr="00282F48" w:rsidRDefault="00F37C5B" w:rsidP="00A17B71">
            <w:pPr>
              <w:spacing w:before="120"/>
              <w:jc w:val="both"/>
              <w:rPr>
                <w:sz w:val="24"/>
              </w:rPr>
            </w:pPr>
            <w:r w:rsidRPr="00282F48">
              <w:rPr>
                <w:sz w:val="24"/>
              </w:rPr>
              <w:t>The first line is reserved for user comments. This line is not processed by the model and may be left blank.</w:t>
            </w:r>
          </w:p>
          <w:p w:rsidR="00F37C5B" w:rsidRPr="00282F48" w:rsidRDefault="00F37C5B" w:rsidP="00A17B71">
            <w:pPr>
              <w:spacing w:before="120"/>
              <w:jc w:val="both"/>
              <w:rPr>
                <w:sz w:val="24"/>
              </w:rPr>
            </w:pPr>
            <w:r w:rsidRPr="00282F48">
              <w:rPr>
                <w:sz w:val="24"/>
              </w:rPr>
              <w:t>Optional.</w:t>
            </w:r>
          </w:p>
        </w:tc>
      </w:tr>
      <w:tr w:rsidR="00F37C5B" w:rsidTr="00511F79">
        <w:trPr>
          <w:cantSplit/>
        </w:trPr>
        <w:tc>
          <w:tcPr>
            <w:tcW w:w="2484" w:type="dxa"/>
          </w:tcPr>
          <w:p w:rsidR="00F37C5B" w:rsidRDefault="00F37C5B" w:rsidP="00A17B71">
            <w:pPr>
              <w:pStyle w:val="Heading5"/>
              <w:spacing w:before="120"/>
              <w:rPr>
                <w:caps/>
              </w:rPr>
            </w:pPr>
            <w:r>
              <w:rPr>
                <w:caps/>
              </w:rPr>
              <w:t>header</w:t>
            </w:r>
          </w:p>
        </w:tc>
        <w:tc>
          <w:tcPr>
            <w:tcW w:w="6696" w:type="dxa"/>
          </w:tcPr>
          <w:p w:rsidR="00F37C5B" w:rsidRPr="00282F48" w:rsidRDefault="00F37C5B" w:rsidP="00F37C5B">
            <w:pPr>
              <w:keepNext/>
              <w:spacing w:before="120"/>
              <w:jc w:val="both"/>
              <w:outlineLvl w:val="0"/>
              <w:rPr>
                <w:sz w:val="24"/>
              </w:rPr>
            </w:pPr>
            <w:r>
              <w:rPr>
                <w:sz w:val="24"/>
              </w:rPr>
              <w:t xml:space="preserve">Headers for the hru-lte.hru file.  </w:t>
            </w:r>
          </w:p>
        </w:tc>
      </w:tr>
      <w:tr w:rsidR="00F37C5B" w:rsidTr="00511F79">
        <w:trPr>
          <w:cantSplit/>
        </w:trPr>
        <w:tc>
          <w:tcPr>
            <w:tcW w:w="2484" w:type="dxa"/>
          </w:tcPr>
          <w:p w:rsidR="00F37C5B" w:rsidRDefault="00F37C5B" w:rsidP="009C7D4F">
            <w:pPr>
              <w:rPr>
                <w:caps/>
                <w:sz w:val="24"/>
              </w:rPr>
            </w:pPr>
            <w:r>
              <w:rPr>
                <w:caps/>
                <w:sz w:val="24"/>
              </w:rPr>
              <w:t>numb</w:t>
            </w:r>
          </w:p>
        </w:tc>
        <w:tc>
          <w:tcPr>
            <w:tcW w:w="6696" w:type="dxa"/>
          </w:tcPr>
          <w:p w:rsidR="00F37C5B" w:rsidRDefault="00F37C5B" w:rsidP="009C7D4F">
            <w:pPr>
              <w:rPr>
                <w:sz w:val="24"/>
              </w:rPr>
            </w:pPr>
            <w:r>
              <w:rPr>
                <w:sz w:val="24"/>
              </w:rPr>
              <w:t>Number</w:t>
            </w:r>
          </w:p>
        </w:tc>
      </w:tr>
      <w:tr w:rsidR="00F37C5B" w:rsidTr="00511F79">
        <w:trPr>
          <w:cantSplit/>
        </w:trPr>
        <w:tc>
          <w:tcPr>
            <w:tcW w:w="2484" w:type="dxa"/>
          </w:tcPr>
          <w:p w:rsidR="00F37C5B" w:rsidRDefault="00F37C5B" w:rsidP="009C7D4F">
            <w:pPr>
              <w:rPr>
                <w:caps/>
                <w:sz w:val="24"/>
              </w:rPr>
            </w:pPr>
            <w:r>
              <w:rPr>
                <w:caps/>
                <w:sz w:val="24"/>
              </w:rPr>
              <w:t>name</w:t>
            </w:r>
          </w:p>
        </w:tc>
        <w:tc>
          <w:tcPr>
            <w:tcW w:w="6696" w:type="dxa"/>
          </w:tcPr>
          <w:p w:rsidR="00F37C5B" w:rsidRDefault="00F37C5B" w:rsidP="009C7D4F">
            <w:pPr>
              <w:rPr>
                <w:sz w:val="24"/>
              </w:rPr>
            </w:pPr>
            <w:r w:rsidRPr="00721004">
              <w:rPr>
                <w:color w:val="000000"/>
                <w:sz w:val="24"/>
                <w:szCs w:val="24"/>
              </w:rPr>
              <w:t>Name of the SWAT-DEG hru file</w:t>
            </w:r>
          </w:p>
        </w:tc>
      </w:tr>
      <w:tr w:rsidR="00F37C5B" w:rsidTr="00511F79">
        <w:trPr>
          <w:cantSplit/>
        </w:trPr>
        <w:tc>
          <w:tcPr>
            <w:tcW w:w="2484" w:type="dxa"/>
          </w:tcPr>
          <w:p w:rsidR="00F37C5B" w:rsidRDefault="00F37C5B" w:rsidP="009C7D4F">
            <w:pPr>
              <w:rPr>
                <w:caps/>
                <w:sz w:val="24"/>
              </w:rPr>
            </w:pPr>
            <w:r>
              <w:rPr>
                <w:caps/>
                <w:sz w:val="24"/>
              </w:rPr>
              <w:t>dakm2</w:t>
            </w:r>
          </w:p>
        </w:tc>
        <w:tc>
          <w:tcPr>
            <w:tcW w:w="6696" w:type="dxa"/>
          </w:tcPr>
          <w:p w:rsidR="00F37C5B" w:rsidRDefault="00F37C5B" w:rsidP="009C7D4F">
            <w:pPr>
              <w:rPr>
                <w:sz w:val="24"/>
              </w:rPr>
            </w:pPr>
            <w:r w:rsidRPr="002042BA">
              <w:rPr>
                <w:color w:val="000000"/>
                <w:sz w:val="24"/>
                <w:szCs w:val="24"/>
              </w:rPr>
              <w:t>Drainage area (km^2)</w:t>
            </w:r>
          </w:p>
        </w:tc>
      </w:tr>
      <w:tr w:rsidR="00F37C5B" w:rsidTr="00511F79">
        <w:trPr>
          <w:cantSplit/>
        </w:trPr>
        <w:tc>
          <w:tcPr>
            <w:tcW w:w="2484" w:type="dxa"/>
          </w:tcPr>
          <w:p w:rsidR="00F37C5B" w:rsidRDefault="00F37C5B" w:rsidP="009C7D4F">
            <w:pPr>
              <w:rPr>
                <w:caps/>
                <w:sz w:val="24"/>
              </w:rPr>
            </w:pPr>
            <w:r>
              <w:rPr>
                <w:caps/>
                <w:sz w:val="24"/>
              </w:rPr>
              <w:t>cn2</w:t>
            </w:r>
          </w:p>
        </w:tc>
        <w:tc>
          <w:tcPr>
            <w:tcW w:w="6696" w:type="dxa"/>
          </w:tcPr>
          <w:p w:rsidR="00F37C5B" w:rsidRDefault="00F37C5B" w:rsidP="009C7D4F">
            <w:pPr>
              <w:rPr>
                <w:sz w:val="24"/>
              </w:rPr>
            </w:pPr>
            <w:r w:rsidRPr="00256C1D">
              <w:rPr>
                <w:sz w:val="24"/>
                <w:szCs w:val="24"/>
              </w:rPr>
              <w:t>Condition II curve number</w:t>
            </w:r>
          </w:p>
        </w:tc>
      </w:tr>
      <w:tr w:rsidR="00F37C5B" w:rsidTr="00511F79">
        <w:trPr>
          <w:cantSplit/>
        </w:trPr>
        <w:tc>
          <w:tcPr>
            <w:tcW w:w="2484" w:type="dxa"/>
          </w:tcPr>
          <w:p w:rsidR="00F37C5B" w:rsidRDefault="00F37C5B" w:rsidP="009C7D4F">
            <w:pPr>
              <w:rPr>
                <w:caps/>
                <w:sz w:val="24"/>
              </w:rPr>
            </w:pPr>
            <w:r>
              <w:rPr>
                <w:caps/>
                <w:sz w:val="24"/>
              </w:rPr>
              <w:t>cn3_swf</w:t>
            </w:r>
          </w:p>
        </w:tc>
        <w:tc>
          <w:tcPr>
            <w:tcW w:w="6696" w:type="dxa"/>
          </w:tcPr>
          <w:p w:rsidR="00F37C5B" w:rsidRPr="00256C1D" w:rsidRDefault="00F37C5B" w:rsidP="009C7D4F">
            <w:pPr>
              <w:rPr>
                <w:sz w:val="24"/>
                <w:szCs w:val="24"/>
              </w:rPr>
            </w:pPr>
            <w:r>
              <w:rPr>
                <w:sz w:val="24"/>
                <w:szCs w:val="24"/>
              </w:rPr>
              <w:t>Soil water factor for cn3 (used in calibration) 0 =fc; 1=saturation (porosity)</w:t>
            </w:r>
          </w:p>
        </w:tc>
      </w:tr>
      <w:tr w:rsidR="00F37C5B" w:rsidTr="00511F79">
        <w:trPr>
          <w:cantSplit/>
        </w:trPr>
        <w:tc>
          <w:tcPr>
            <w:tcW w:w="2484" w:type="dxa"/>
          </w:tcPr>
          <w:p w:rsidR="00F37C5B" w:rsidRDefault="00F37C5B" w:rsidP="009C7D4F">
            <w:pPr>
              <w:rPr>
                <w:caps/>
                <w:sz w:val="24"/>
              </w:rPr>
            </w:pPr>
            <w:r>
              <w:rPr>
                <w:caps/>
                <w:sz w:val="24"/>
              </w:rPr>
              <w:t>tc</w:t>
            </w:r>
          </w:p>
        </w:tc>
        <w:tc>
          <w:tcPr>
            <w:tcW w:w="6696" w:type="dxa"/>
          </w:tcPr>
          <w:p w:rsidR="00F37C5B" w:rsidRDefault="00F37C5B" w:rsidP="009C7D4F">
            <w:pPr>
              <w:rPr>
                <w:sz w:val="24"/>
              </w:rPr>
            </w:pPr>
            <w:r w:rsidRPr="00244500">
              <w:rPr>
                <w:color w:val="000000"/>
                <w:sz w:val="24"/>
                <w:szCs w:val="24"/>
              </w:rPr>
              <w:t>Time of concentration (min)</w:t>
            </w:r>
          </w:p>
        </w:tc>
      </w:tr>
      <w:tr w:rsidR="00F37C5B" w:rsidTr="00511F79">
        <w:trPr>
          <w:cantSplit/>
        </w:trPr>
        <w:tc>
          <w:tcPr>
            <w:tcW w:w="2484" w:type="dxa"/>
          </w:tcPr>
          <w:p w:rsidR="00F37C5B" w:rsidRDefault="00F37C5B" w:rsidP="009C7D4F">
            <w:pPr>
              <w:rPr>
                <w:caps/>
                <w:sz w:val="24"/>
              </w:rPr>
            </w:pPr>
            <w:r>
              <w:rPr>
                <w:caps/>
                <w:sz w:val="24"/>
              </w:rPr>
              <w:t>soildep</w:t>
            </w:r>
          </w:p>
        </w:tc>
        <w:tc>
          <w:tcPr>
            <w:tcW w:w="6696" w:type="dxa"/>
          </w:tcPr>
          <w:p w:rsidR="00F37C5B" w:rsidRDefault="00F37C5B" w:rsidP="009C7D4F">
            <w:pPr>
              <w:rPr>
                <w:sz w:val="24"/>
              </w:rPr>
            </w:pPr>
            <w:r w:rsidRPr="005B7D7D">
              <w:rPr>
                <w:color w:val="000000"/>
                <w:sz w:val="24"/>
                <w:szCs w:val="24"/>
              </w:rPr>
              <w:t>Soil profile depth (mm)</w:t>
            </w:r>
          </w:p>
        </w:tc>
      </w:tr>
      <w:tr w:rsidR="00F37C5B" w:rsidTr="00511F79">
        <w:trPr>
          <w:cantSplit/>
        </w:trPr>
        <w:tc>
          <w:tcPr>
            <w:tcW w:w="2484" w:type="dxa"/>
          </w:tcPr>
          <w:p w:rsidR="00F37C5B" w:rsidRDefault="00F37C5B" w:rsidP="009C7D4F">
            <w:pPr>
              <w:rPr>
                <w:caps/>
                <w:sz w:val="24"/>
              </w:rPr>
            </w:pPr>
            <w:r>
              <w:rPr>
                <w:caps/>
                <w:sz w:val="24"/>
              </w:rPr>
              <w:t>slope</w:t>
            </w:r>
          </w:p>
        </w:tc>
        <w:tc>
          <w:tcPr>
            <w:tcW w:w="6696" w:type="dxa"/>
          </w:tcPr>
          <w:p w:rsidR="00F37C5B" w:rsidRDefault="00F37C5B" w:rsidP="009C7D4F">
            <w:pPr>
              <w:rPr>
                <w:sz w:val="24"/>
                <w:szCs w:val="24"/>
              </w:rPr>
            </w:pPr>
            <w:r w:rsidRPr="00E2379B">
              <w:rPr>
                <w:color w:val="000000"/>
                <w:sz w:val="24"/>
                <w:szCs w:val="24"/>
              </w:rPr>
              <w:t>Land surface slope (m/m)</w:t>
            </w:r>
          </w:p>
        </w:tc>
      </w:tr>
      <w:tr w:rsidR="00F37C5B" w:rsidTr="00511F79">
        <w:trPr>
          <w:cantSplit/>
        </w:trPr>
        <w:tc>
          <w:tcPr>
            <w:tcW w:w="2484" w:type="dxa"/>
          </w:tcPr>
          <w:p w:rsidR="00F37C5B" w:rsidRDefault="00F37C5B" w:rsidP="009C7D4F">
            <w:pPr>
              <w:rPr>
                <w:caps/>
                <w:sz w:val="24"/>
              </w:rPr>
            </w:pPr>
            <w:r>
              <w:rPr>
                <w:caps/>
                <w:sz w:val="24"/>
              </w:rPr>
              <w:t>slopelen</w:t>
            </w:r>
          </w:p>
        </w:tc>
        <w:tc>
          <w:tcPr>
            <w:tcW w:w="6696" w:type="dxa"/>
          </w:tcPr>
          <w:p w:rsidR="00F37C5B" w:rsidRDefault="00F37C5B" w:rsidP="009C7D4F">
            <w:pPr>
              <w:rPr>
                <w:sz w:val="24"/>
                <w:szCs w:val="24"/>
              </w:rPr>
            </w:pPr>
            <w:r w:rsidRPr="009B60FC">
              <w:rPr>
                <w:color w:val="000000"/>
                <w:sz w:val="24"/>
                <w:szCs w:val="24"/>
              </w:rPr>
              <w:t>Land surface slope length (m)</w:t>
            </w:r>
          </w:p>
        </w:tc>
      </w:tr>
      <w:tr w:rsidR="00F37C5B" w:rsidTr="00511F79">
        <w:trPr>
          <w:cantSplit/>
        </w:trPr>
        <w:tc>
          <w:tcPr>
            <w:tcW w:w="2484" w:type="dxa"/>
          </w:tcPr>
          <w:p w:rsidR="00F37C5B" w:rsidRDefault="00F37C5B" w:rsidP="00F37C5B">
            <w:pPr>
              <w:rPr>
                <w:caps/>
                <w:sz w:val="24"/>
              </w:rPr>
            </w:pPr>
            <w:r>
              <w:rPr>
                <w:caps/>
                <w:sz w:val="24"/>
              </w:rPr>
              <w:t>sy</w:t>
            </w:r>
          </w:p>
        </w:tc>
        <w:tc>
          <w:tcPr>
            <w:tcW w:w="6696" w:type="dxa"/>
          </w:tcPr>
          <w:p w:rsidR="00F37C5B" w:rsidRDefault="00F37C5B" w:rsidP="00F37C5B">
            <w:pPr>
              <w:rPr>
                <w:sz w:val="24"/>
                <w:szCs w:val="24"/>
              </w:rPr>
            </w:pPr>
            <w:r w:rsidRPr="007C665A">
              <w:rPr>
                <w:color w:val="000000"/>
                <w:sz w:val="24"/>
                <w:szCs w:val="24"/>
              </w:rPr>
              <w:t>Specific yld of the shallow aquifer</w:t>
            </w:r>
          </w:p>
        </w:tc>
      </w:tr>
      <w:tr w:rsidR="00F37C5B" w:rsidTr="00511F79">
        <w:trPr>
          <w:cantSplit/>
        </w:trPr>
        <w:tc>
          <w:tcPr>
            <w:tcW w:w="2484" w:type="dxa"/>
          </w:tcPr>
          <w:p w:rsidR="00F37C5B" w:rsidRDefault="00F37C5B" w:rsidP="00F37C5B">
            <w:pPr>
              <w:rPr>
                <w:caps/>
                <w:sz w:val="24"/>
              </w:rPr>
            </w:pPr>
            <w:r>
              <w:rPr>
                <w:caps/>
                <w:sz w:val="24"/>
              </w:rPr>
              <w:t>abf</w:t>
            </w:r>
          </w:p>
        </w:tc>
        <w:tc>
          <w:tcPr>
            <w:tcW w:w="6696" w:type="dxa"/>
          </w:tcPr>
          <w:p w:rsidR="00F37C5B" w:rsidRDefault="00F37C5B" w:rsidP="00F37C5B">
            <w:pPr>
              <w:rPr>
                <w:sz w:val="24"/>
                <w:szCs w:val="24"/>
              </w:rPr>
            </w:pPr>
            <w:r w:rsidRPr="00B0352D">
              <w:rPr>
                <w:color w:val="000000"/>
                <w:sz w:val="24"/>
                <w:szCs w:val="24"/>
              </w:rPr>
              <w:t>Alpha factor groundwater</w:t>
            </w:r>
          </w:p>
        </w:tc>
      </w:tr>
      <w:tr w:rsidR="00F37C5B" w:rsidTr="00511F79">
        <w:trPr>
          <w:cantSplit/>
        </w:trPr>
        <w:tc>
          <w:tcPr>
            <w:tcW w:w="2484" w:type="dxa"/>
          </w:tcPr>
          <w:p w:rsidR="00F37C5B" w:rsidRDefault="00F37C5B" w:rsidP="00C84977">
            <w:pPr>
              <w:spacing w:before="120"/>
              <w:rPr>
                <w:caps/>
                <w:sz w:val="24"/>
              </w:rPr>
            </w:pPr>
            <w:r>
              <w:rPr>
                <w:caps/>
                <w:sz w:val="24"/>
              </w:rPr>
              <w:t>revapc</w:t>
            </w:r>
          </w:p>
        </w:tc>
        <w:tc>
          <w:tcPr>
            <w:tcW w:w="6696" w:type="dxa"/>
          </w:tcPr>
          <w:p w:rsidR="00F37C5B" w:rsidRDefault="00F37C5B" w:rsidP="00C84977">
            <w:pPr>
              <w:rPr>
                <w:sz w:val="24"/>
                <w:szCs w:val="24"/>
              </w:rPr>
            </w:pPr>
            <w:r w:rsidRPr="003456BF">
              <w:rPr>
                <w:color w:val="000000"/>
                <w:sz w:val="24"/>
                <w:szCs w:val="24"/>
              </w:rPr>
              <w:t>Revap coefficient-amt of et from shallow aquifer</w:t>
            </w:r>
          </w:p>
        </w:tc>
      </w:tr>
      <w:tr w:rsidR="00F37C5B" w:rsidTr="00511F79">
        <w:trPr>
          <w:cantSplit/>
        </w:trPr>
        <w:tc>
          <w:tcPr>
            <w:tcW w:w="2484" w:type="dxa"/>
          </w:tcPr>
          <w:p w:rsidR="00F37C5B" w:rsidRDefault="00F37C5B" w:rsidP="00C84977">
            <w:pPr>
              <w:spacing w:before="120"/>
              <w:rPr>
                <w:caps/>
                <w:sz w:val="24"/>
              </w:rPr>
            </w:pPr>
            <w:r>
              <w:rPr>
                <w:caps/>
                <w:sz w:val="24"/>
              </w:rPr>
              <w:lastRenderedPageBreak/>
              <w:t>percc</w:t>
            </w:r>
          </w:p>
        </w:tc>
        <w:tc>
          <w:tcPr>
            <w:tcW w:w="6696" w:type="dxa"/>
          </w:tcPr>
          <w:p w:rsidR="00F37C5B" w:rsidRDefault="00F37C5B" w:rsidP="00C84977">
            <w:pPr>
              <w:rPr>
                <w:sz w:val="24"/>
                <w:szCs w:val="24"/>
              </w:rPr>
            </w:pPr>
            <w:r w:rsidRPr="00C8507C">
              <w:rPr>
                <w:color w:val="000000"/>
                <w:sz w:val="24"/>
                <w:szCs w:val="24"/>
              </w:rPr>
              <w:t>Percolation coeff from shallow to deep</w:t>
            </w:r>
          </w:p>
        </w:tc>
      </w:tr>
      <w:tr w:rsidR="00F37C5B" w:rsidTr="00511F79">
        <w:trPr>
          <w:cantSplit/>
        </w:trPr>
        <w:tc>
          <w:tcPr>
            <w:tcW w:w="2484" w:type="dxa"/>
          </w:tcPr>
          <w:p w:rsidR="00F37C5B" w:rsidRDefault="00F37C5B" w:rsidP="00C84977">
            <w:pPr>
              <w:spacing w:before="120"/>
              <w:rPr>
                <w:caps/>
                <w:sz w:val="24"/>
              </w:rPr>
            </w:pPr>
            <w:r>
              <w:rPr>
                <w:caps/>
                <w:sz w:val="24"/>
              </w:rPr>
              <w:t>sw</w:t>
            </w:r>
          </w:p>
        </w:tc>
        <w:tc>
          <w:tcPr>
            <w:tcW w:w="6696" w:type="dxa"/>
          </w:tcPr>
          <w:p w:rsidR="00F37C5B" w:rsidRDefault="00F37C5B" w:rsidP="00C84977">
            <w:pPr>
              <w:rPr>
                <w:sz w:val="24"/>
                <w:szCs w:val="24"/>
              </w:rPr>
            </w:pPr>
            <w:r w:rsidRPr="00A6612B">
              <w:rPr>
                <w:color w:val="000000"/>
              </w:rPr>
              <w:t>Initial soil water (frac of awc) (fraction)</w:t>
            </w:r>
          </w:p>
        </w:tc>
      </w:tr>
      <w:tr w:rsidR="00F37C5B" w:rsidTr="00511F79">
        <w:trPr>
          <w:cantSplit/>
        </w:trPr>
        <w:tc>
          <w:tcPr>
            <w:tcW w:w="2484" w:type="dxa"/>
          </w:tcPr>
          <w:p w:rsidR="00F37C5B" w:rsidRDefault="00F37C5B" w:rsidP="00C84977">
            <w:pPr>
              <w:spacing w:before="120"/>
              <w:rPr>
                <w:caps/>
                <w:sz w:val="24"/>
              </w:rPr>
            </w:pPr>
            <w:r>
              <w:rPr>
                <w:caps/>
                <w:sz w:val="24"/>
              </w:rPr>
              <w:t>gw</w:t>
            </w:r>
          </w:p>
        </w:tc>
        <w:tc>
          <w:tcPr>
            <w:tcW w:w="6696" w:type="dxa"/>
          </w:tcPr>
          <w:p w:rsidR="00F37C5B" w:rsidRPr="008B2D9F" w:rsidRDefault="00F37C5B" w:rsidP="008B2D9F">
            <w:pPr>
              <w:rPr>
                <w:sz w:val="24"/>
                <w:szCs w:val="24"/>
              </w:rPr>
            </w:pPr>
            <w:r w:rsidRPr="008B2D9F">
              <w:rPr>
                <w:color w:val="000000"/>
                <w:sz w:val="24"/>
                <w:szCs w:val="24"/>
              </w:rPr>
              <w:t>Initial shallow aquifer storage (mm)</w:t>
            </w:r>
          </w:p>
        </w:tc>
      </w:tr>
      <w:tr w:rsidR="00F37C5B" w:rsidTr="00511F79">
        <w:trPr>
          <w:cantSplit/>
        </w:trPr>
        <w:tc>
          <w:tcPr>
            <w:tcW w:w="2484" w:type="dxa"/>
          </w:tcPr>
          <w:p w:rsidR="00F37C5B" w:rsidRDefault="00F37C5B" w:rsidP="00C84977">
            <w:pPr>
              <w:spacing w:before="120"/>
              <w:rPr>
                <w:caps/>
                <w:sz w:val="24"/>
              </w:rPr>
            </w:pPr>
            <w:r>
              <w:rPr>
                <w:caps/>
                <w:sz w:val="24"/>
              </w:rPr>
              <w:t>gwflow</w:t>
            </w:r>
          </w:p>
        </w:tc>
        <w:tc>
          <w:tcPr>
            <w:tcW w:w="6696" w:type="dxa"/>
          </w:tcPr>
          <w:p w:rsidR="00F37C5B" w:rsidRDefault="00F37C5B" w:rsidP="00C84977">
            <w:pPr>
              <w:rPr>
                <w:sz w:val="24"/>
                <w:szCs w:val="24"/>
              </w:rPr>
            </w:pPr>
            <w:r w:rsidRPr="009D4278">
              <w:rPr>
                <w:color w:val="000000"/>
                <w:sz w:val="24"/>
                <w:szCs w:val="24"/>
              </w:rPr>
              <w:t>Initial shallow aquifer flow (mm)</w:t>
            </w:r>
          </w:p>
        </w:tc>
      </w:tr>
      <w:tr w:rsidR="00F37C5B" w:rsidTr="00511F79">
        <w:trPr>
          <w:cantSplit/>
        </w:trPr>
        <w:tc>
          <w:tcPr>
            <w:tcW w:w="2484" w:type="dxa"/>
          </w:tcPr>
          <w:p w:rsidR="00F37C5B" w:rsidRDefault="00F37C5B" w:rsidP="00C84977">
            <w:pPr>
              <w:spacing w:before="120"/>
              <w:rPr>
                <w:caps/>
                <w:sz w:val="24"/>
              </w:rPr>
            </w:pPr>
            <w:r>
              <w:rPr>
                <w:caps/>
                <w:sz w:val="24"/>
              </w:rPr>
              <w:t>gwdeep</w:t>
            </w:r>
          </w:p>
        </w:tc>
        <w:tc>
          <w:tcPr>
            <w:tcW w:w="6696" w:type="dxa"/>
          </w:tcPr>
          <w:p w:rsidR="00F37C5B" w:rsidRDefault="00F37C5B" w:rsidP="00C84977">
            <w:pPr>
              <w:rPr>
                <w:sz w:val="24"/>
                <w:szCs w:val="24"/>
              </w:rPr>
            </w:pPr>
            <w:r w:rsidRPr="005722DE">
              <w:rPr>
                <w:color w:val="000000"/>
                <w:sz w:val="24"/>
                <w:szCs w:val="24"/>
              </w:rPr>
              <w:t>Initial deep aquifer flow (mm)</w:t>
            </w:r>
          </w:p>
        </w:tc>
      </w:tr>
      <w:tr w:rsidR="00F37C5B" w:rsidTr="00511F79">
        <w:trPr>
          <w:cantSplit/>
        </w:trPr>
        <w:tc>
          <w:tcPr>
            <w:tcW w:w="2484" w:type="dxa"/>
          </w:tcPr>
          <w:p w:rsidR="00F37C5B" w:rsidRDefault="00F37C5B" w:rsidP="00C84977">
            <w:pPr>
              <w:spacing w:before="120"/>
              <w:rPr>
                <w:caps/>
                <w:sz w:val="24"/>
              </w:rPr>
            </w:pPr>
            <w:r>
              <w:rPr>
                <w:caps/>
                <w:sz w:val="24"/>
              </w:rPr>
              <w:t>snow</w:t>
            </w:r>
          </w:p>
        </w:tc>
        <w:tc>
          <w:tcPr>
            <w:tcW w:w="6696" w:type="dxa"/>
          </w:tcPr>
          <w:p w:rsidR="00F37C5B" w:rsidRDefault="00F37C5B" w:rsidP="009D5ACF">
            <w:pPr>
              <w:rPr>
                <w:sz w:val="24"/>
                <w:szCs w:val="24"/>
              </w:rPr>
            </w:pPr>
            <w:r w:rsidRPr="00751EAA">
              <w:rPr>
                <w:color w:val="000000"/>
                <w:sz w:val="24"/>
                <w:szCs w:val="24"/>
              </w:rPr>
              <w:t>Initial snow water equivalent (mm)</w:t>
            </w:r>
          </w:p>
        </w:tc>
      </w:tr>
      <w:tr w:rsidR="00F37C5B" w:rsidTr="00511F79">
        <w:trPr>
          <w:cantSplit/>
        </w:trPr>
        <w:tc>
          <w:tcPr>
            <w:tcW w:w="2484" w:type="dxa"/>
          </w:tcPr>
          <w:p w:rsidR="00F37C5B" w:rsidRDefault="00F37C5B" w:rsidP="00C84977">
            <w:pPr>
              <w:spacing w:before="120"/>
              <w:rPr>
                <w:caps/>
                <w:sz w:val="24"/>
              </w:rPr>
            </w:pPr>
            <w:r>
              <w:rPr>
                <w:caps/>
                <w:sz w:val="24"/>
              </w:rPr>
              <w:t>xlat</w:t>
            </w:r>
          </w:p>
        </w:tc>
        <w:tc>
          <w:tcPr>
            <w:tcW w:w="6696" w:type="dxa"/>
          </w:tcPr>
          <w:p w:rsidR="00F37C5B" w:rsidRDefault="00F37C5B" w:rsidP="00AD403D">
            <w:pPr>
              <w:rPr>
                <w:sz w:val="24"/>
                <w:szCs w:val="24"/>
              </w:rPr>
            </w:pPr>
            <w:r>
              <w:rPr>
                <w:color w:val="000000"/>
                <w:sz w:val="24"/>
                <w:szCs w:val="24"/>
              </w:rPr>
              <w:t>Latitude</w:t>
            </w:r>
          </w:p>
        </w:tc>
      </w:tr>
      <w:tr w:rsidR="00F37C5B" w:rsidTr="00511F79">
        <w:trPr>
          <w:cantSplit/>
        </w:trPr>
        <w:tc>
          <w:tcPr>
            <w:tcW w:w="2484" w:type="dxa"/>
          </w:tcPr>
          <w:p w:rsidR="00F37C5B" w:rsidRDefault="00F37C5B" w:rsidP="00C84977">
            <w:pPr>
              <w:spacing w:before="120"/>
              <w:rPr>
                <w:caps/>
                <w:sz w:val="24"/>
              </w:rPr>
            </w:pPr>
            <w:r>
              <w:rPr>
                <w:caps/>
                <w:sz w:val="24"/>
              </w:rPr>
              <w:t>itext</w:t>
            </w:r>
          </w:p>
        </w:tc>
        <w:tc>
          <w:tcPr>
            <w:tcW w:w="6696" w:type="dxa"/>
          </w:tcPr>
          <w:p w:rsidR="00F37C5B" w:rsidRDefault="00F37C5B" w:rsidP="00AD403D">
            <w:pPr>
              <w:rPr>
                <w:sz w:val="24"/>
                <w:szCs w:val="24"/>
              </w:rPr>
            </w:pPr>
            <w:r w:rsidRPr="00FD0EF8">
              <w:rPr>
                <w:color w:val="000000"/>
                <w:sz w:val="24"/>
                <w:szCs w:val="24"/>
              </w:rPr>
              <w:t>Soil texture</w:t>
            </w:r>
          </w:p>
        </w:tc>
      </w:tr>
      <w:tr w:rsidR="00F37C5B" w:rsidTr="00511F79">
        <w:trPr>
          <w:cantSplit/>
        </w:trPr>
        <w:tc>
          <w:tcPr>
            <w:tcW w:w="2484" w:type="dxa"/>
          </w:tcPr>
          <w:p w:rsidR="00F37C5B" w:rsidRDefault="00F37C5B" w:rsidP="00C84977">
            <w:pPr>
              <w:spacing w:before="120"/>
              <w:rPr>
                <w:caps/>
                <w:sz w:val="24"/>
              </w:rPr>
            </w:pPr>
            <w:r>
              <w:rPr>
                <w:caps/>
                <w:sz w:val="24"/>
              </w:rPr>
              <w:t>tropical</w:t>
            </w:r>
          </w:p>
        </w:tc>
        <w:tc>
          <w:tcPr>
            <w:tcW w:w="6696" w:type="dxa"/>
          </w:tcPr>
          <w:p w:rsidR="00F37C5B" w:rsidRDefault="00F37C5B" w:rsidP="00AD403D">
            <w:pPr>
              <w:rPr>
                <w:color w:val="000000"/>
                <w:sz w:val="24"/>
                <w:szCs w:val="24"/>
              </w:rPr>
            </w:pPr>
            <w:r>
              <w:rPr>
                <w:color w:val="000000"/>
                <w:sz w:val="24"/>
                <w:szCs w:val="24"/>
              </w:rPr>
              <w:t>0 = non-tropical</w:t>
            </w:r>
          </w:p>
          <w:p w:rsidR="00F37C5B" w:rsidRDefault="00F37C5B" w:rsidP="00AD403D">
            <w:pPr>
              <w:rPr>
                <w:sz w:val="24"/>
                <w:szCs w:val="24"/>
              </w:rPr>
            </w:pPr>
            <w:r>
              <w:rPr>
                <w:color w:val="000000"/>
                <w:sz w:val="24"/>
                <w:szCs w:val="24"/>
              </w:rPr>
              <w:t>1 = tropical</w:t>
            </w:r>
          </w:p>
        </w:tc>
      </w:tr>
      <w:tr w:rsidR="00F37C5B" w:rsidTr="00511F79">
        <w:trPr>
          <w:cantSplit/>
        </w:trPr>
        <w:tc>
          <w:tcPr>
            <w:tcW w:w="2484" w:type="dxa"/>
          </w:tcPr>
          <w:p w:rsidR="00F37C5B" w:rsidRDefault="00F37C5B" w:rsidP="00C84977">
            <w:pPr>
              <w:spacing w:before="120"/>
              <w:rPr>
                <w:caps/>
                <w:sz w:val="24"/>
              </w:rPr>
            </w:pPr>
            <w:r>
              <w:rPr>
                <w:caps/>
                <w:sz w:val="24"/>
              </w:rPr>
              <w:t>igrow1</w:t>
            </w:r>
          </w:p>
        </w:tc>
        <w:tc>
          <w:tcPr>
            <w:tcW w:w="6696" w:type="dxa"/>
          </w:tcPr>
          <w:p w:rsidR="00F37C5B" w:rsidRDefault="00F37C5B" w:rsidP="008C0FC8">
            <w:pPr>
              <w:rPr>
                <w:sz w:val="24"/>
                <w:szCs w:val="24"/>
              </w:rPr>
            </w:pPr>
            <w:r w:rsidRPr="009D61CF">
              <w:rPr>
                <w:color w:val="000000"/>
                <w:sz w:val="24"/>
                <w:szCs w:val="24"/>
              </w:rPr>
              <w:t>Start of growing season</w:t>
            </w:r>
          </w:p>
        </w:tc>
      </w:tr>
      <w:tr w:rsidR="00F37C5B" w:rsidTr="00511F79">
        <w:trPr>
          <w:cantSplit/>
        </w:trPr>
        <w:tc>
          <w:tcPr>
            <w:tcW w:w="2484" w:type="dxa"/>
          </w:tcPr>
          <w:p w:rsidR="00F37C5B" w:rsidRDefault="00F37C5B" w:rsidP="00C84977">
            <w:pPr>
              <w:spacing w:before="120"/>
              <w:rPr>
                <w:caps/>
                <w:sz w:val="24"/>
              </w:rPr>
            </w:pPr>
            <w:r>
              <w:rPr>
                <w:caps/>
                <w:sz w:val="24"/>
              </w:rPr>
              <w:t>igrow2</w:t>
            </w:r>
          </w:p>
        </w:tc>
        <w:tc>
          <w:tcPr>
            <w:tcW w:w="6696" w:type="dxa"/>
          </w:tcPr>
          <w:p w:rsidR="00F37C5B" w:rsidRDefault="00F37C5B" w:rsidP="00C84977">
            <w:pPr>
              <w:rPr>
                <w:sz w:val="24"/>
                <w:szCs w:val="24"/>
              </w:rPr>
            </w:pPr>
            <w:r w:rsidRPr="0048782E">
              <w:rPr>
                <w:color w:val="000000"/>
                <w:sz w:val="24"/>
                <w:szCs w:val="24"/>
              </w:rPr>
              <w:t>End of growing season</w:t>
            </w:r>
          </w:p>
        </w:tc>
      </w:tr>
      <w:tr w:rsidR="00F37C5B" w:rsidTr="00511F79">
        <w:trPr>
          <w:cantSplit/>
        </w:trPr>
        <w:tc>
          <w:tcPr>
            <w:tcW w:w="2484" w:type="dxa"/>
          </w:tcPr>
          <w:p w:rsidR="00F37C5B" w:rsidRDefault="00F37C5B" w:rsidP="00C84977">
            <w:pPr>
              <w:spacing w:before="120"/>
              <w:rPr>
                <w:caps/>
                <w:sz w:val="24"/>
              </w:rPr>
            </w:pPr>
            <w:r>
              <w:rPr>
                <w:caps/>
                <w:sz w:val="24"/>
              </w:rPr>
              <w:t>plant</w:t>
            </w:r>
          </w:p>
        </w:tc>
        <w:tc>
          <w:tcPr>
            <w:tcW w:w="6696" w:type="dxa"/>
          </w:tcPr>
          <w:p w:rsidR="00F37C5B" w:rsidRDefault="00F37C5B" w:rsidP="00C84977">
            <w:pPr>
              <w:rPr>
                <w:sz w:val="24"/>
                <w:szCs w:val="24"/>
              </w:rPr>
            </w:pPr>
            <w:r w:rsidRPr="00C01BC8">
              <w:rPr>
                <w:color w:val="000000"/>
                <w:sz w:val="24"/>
                <w:szCs w:val="24"/>
              </w:rPr>
              <w:t>Plant type (as listed in plant.dat)</w:t>
            </w:r>
          </w:p>
        </w:tc>
      </w:tr>
      <w:tr w:rsidR="00F37C5B" w:rsidTr="00511F79">
        <w:trPr>
          <w:cantSplit/>
        </w:trPr>
        <w:tc>
          <w:tcPr>
            <w:tcW w:w="2484" w:type="dxa"/>
          </w:tcPr>
          <w:p w:rsidR="00F37C5B" w:rsidRDefault="00F37C5B" w:rsidP="00C84977">
            <w:pPr>
              <w:spacing w:before="120"/>
              <w:rPr>
                <w:caps/>
                <w:sz w:val="24"/>
              </w:rPr>
            </w:pPr>
            <w:r>
              <w:rPr>
                <w:caps/>
                <w:sz w:val="24"/>
              </w:rPr>
              <w:t>stress</w:t>
            </w:r>
          </w:p>
        </w:tc>
        <w:tc>
          <w:tcPr>
            <w:tcW w:w="6696" w:type="dxa"/>
          </w:tcPr>
          <w:p w:rsidR="00F37C5B" w:rsidRPr="00C01BC8" w:rsidRDefault="00F37C5B" w:rsidP="00C84977">
            <w:pPr>
              <w:rPr>
                <w:color w:val="000000"/>
                <w:sz w:val="24"/>
                <w:szCs w:val="24"/>
              </w:rPr>
            </w:pPr>
            <w:r>
              <w:rPr>
                <w:color w:val="000000"/>
                <w:sz w:val="24"/>
                <w:szCs w:val="24"/>
              </w:rPr>
              <w:t>Plant stress – pest, root restriction, soil quality, nutrient, (non water, temp)</w:t>
            </w:r>
          </w:p>
        </w:tc>
      </w:tr>
      <w:tr w:rsidR="00F37C5B" w:rsidTr="00511F79">
        <w:trPr>
          <w:cantSplit/>
        </w:trPr>
        <w:tc>
          <w:tcPr>
            <w:tcW w:w="2484" w:type="dxa"/>
          </w:tcPr>
          <w:p w:rsidR="00F37C5B" w:rsidRDefault="00F37C5B" w:rsidP="00C84977">
            <w:pPr>
              <w:spacing w:before="120"/>
              <w:rPr>
                <w:caps/>
                <w:sz w:val="24"/>
              </w:rPr>
            </w:pPr>
            <w:r>
              <w:rPr>
                <w:caps/>
                <w:sz w:val="24"/>
              </w:rPr>
              <w:t>ipet</w:t>
            </w:r>
          </w:p>
        </w:tc>
        <w:tc>
          <w:tcPr>
            <w:tcW w:w="6696" w:type="dxa"/>
          </w:tcPr>
          <w:p w:rsidR="00F37C5B" w:rsidRDefault="00F37C5B" w:rsidP="007C1A8A">
            <w:pPr>
              <w:spacing w:before="120"/>
              <w:rPr>
                <w:sz w:val="24"/>
              </w:rPr>
            </w:pPr>
            <w:r>
              <w:rPr>
                <w:sz w:val="24"/>
              </w:rPr>
              <w:t>Potential evapotranspiration (PET) method.</w:t>
            </w:r>
          </w:p>
          <w:p w:rsidR="00F37C5B" w:rsidRDefault="00F37C5B" w:rsidP="0085458E">
            <w:pPr>
              <w:numPr>
                <w:ilvl w:val="0"/>
                <w:numId w:val="8"/>
              </w:numPr>
              <w:rPr>
                <w:sz w:val="24"/>
              </w:rPr>
            </w:pPr>
            <w:r>
              <w:rPr>
                <w:sz w:val="24"/>
              </w:rPr>
              <w:t>Hargreaves method</w:t>
            </w:r>
          </w:p>
          <w:p w:rsidR="00F37C5B" w:rsidRDefault="00F37C5B" w:rsidP="00C44E0A">
            <w:pPr>
              <w:numPr>
                <w:ilvl w:val="0"/>
                <w:numId w:val="8"/>
              </w:numPr>
              <w:rPr>
                <w:sz w:val="24"/>
              </w:rPr>
            </w:pPr>
            <w:r>
              <w:rPr>
                <w:sz w:val="24"/>
              </w:rPr>
              <w:t>Priestley-Taylor method</w:t>
            </w:r>
          </w:p>
          <w:p w:rsidR="00F37C5B" w:rsidRDefault="00F37C5B" w:rsidP="007C1A8A">
            <w:pPr>
              <w:spacing w:before="120"/>
              <w:jc w:val="both"/>
              <w:rPr>
                <w:sz w:val="24"/>
              </w:rPr>
            </w:pPr>
            <w:r>
              <w:rPr>
                <w:sz w:val="24"/>
              </w:rPr>
              <w:t>Numerous methods exist to calculate potential evapotranspiration. Three of the most popular or widely-used are included in SWAT. However, if a method other than Priestley-Taylor, Penman/Monteith, or Hargreaves is recommended for the area in which the watershed is located, the user can calculate daily PET values with the recommended method and import them into SWAT. A discussion of Priestley-Taylor, Penman-Monteith and Hargreaves PET methods is found in Chapter 2:2 of the theoretical documentation.</w:t>
            </w:r>
          </w:p>
          <w:p w:rsidR="00F37C5B" w:rsidRDefault="00F37C5B" w:rsidP="007C1A8A">
            <w:pPr>
              <w:rPr>
                <w:sz w:val="24"/>
                <w:szCs w:val="24"/>
              </w:rPr>
            </w:pPr>
            <w:r>
              <w:rPr>
                <w:sz w:val="24"/>
              </w:rPr>
              <w:t>Required.</w:t>
            </w:r>
          </w:p>
        </w:tc>
      </w:tr>
      <w:tr w:rsidR="00F37C5B" w:rsidTr="00511F79">
        <w:trPr>
          <w:cantSplit/>
        </w:trPr>
        <w:tc>
          <w:tcPr>
            <w:tcW w:w="2484" w:type="dxa"/>
          </w:tcPr>
          <w:p w:rsidR="00F37C5B" w:rsidRDefault="00F37C5B" w:rsidP="00C84977">
            <w:pPr>
              <w:spacing w:before="120"/>
              <w:rPr>
                <w:caps/>
                <w:sz w:val="24"/>
              </w:rPr>
            </w:pPr>
            <w:r>
              <w:rPr>
                <w:caps/>
                <w:sz w:val="24"/>
              </w:rPr>
              <w:lastRenderedPageBreak/>
              <w:t>irr</w:t>
            </w:r>
          </w:p>
        </w:tc>
        <w:tc>
          <w:tcPr>
            <w:tcW w:w="6696" w:type="dxa"/>
          </w:tcPr>
          <w:p w:rsidR="00F37C5B" w:rsidRDefault="00F37C5B" w:rsidP="0056264B">
            <w:pPr>
              <w:spacing w:before="120"/>
              <w:jc w:val="both"/>
              <w:rPr>
                <w:sz w:val="24"/>
              </w:rPr>
            </w:pPr>
            <w:r>
              <w:rPr>
                <w:sz w:val="24"/>
              </w:rPr>
              <w:t xml:space="preserve">Irrigation code. </w:t>
            </w:r>
          </w:p>
          <w:p w:rsidR="00F37C5B" w:rsidRDefault="00F37C5B" w:rsidP="0056264B">
            <w:pPr>
              <w:spacing w:before="120"/>
              <w:jc w:val="both"/>
              <w:rPr>
                <w:sz w:val="24"/>
              </w:rPr>
            </w:pPr>
            <w:r>
              <w:rPr>
                <w:sz w:val="24"/>
              </w:rPr>
              <w:t>Water applied to an HRU is obtained from one of five types of water sources: a reach, a reservoir, a shallow aquifer, a deep aquifer, or a source outside the watershed. In addition to the type of water source, the model must know the location of the water source (unless the source is outside the watershed). For the reach, shallow aquifer or deep aquifer, SWAT needs to know the subbasin number in which the source is located. If a reservoir is used to supply water, SWAT must know the reservoir number.</w:t>
            </w:r>
          </w:p>
          <w:p w:rsidR="00F37C5B" w:rsidRDefault="00F37C5B" w:rsidP="0056264B">
            <w:pPr>
              <w:spacing w:before="120"/>
              <w:jc w:val="both"/>
              <w:rPr>
                <w:sz w:val="24"/>
              </w:rPr>
            </w:pPr>
            <w:r>
              <w:rPr>
                <w:sz w:val="24"/>
              </w:rPr>
              <w:t xml:space="preserve">This variable, along with IRRNO, specifies the source of irrigation water applied in the HRU. Irrigation water may be diverted from anywhere in the watershed or outside the watershed. IRRSC tells the model what type of water body the irrigation water is being diverted from. </w:t>
            </w:r>
          </w:p>
          <w:p w:rsidR="00F37C5B" w:rsidRDefault="00F37C5B" w:rsidP="0056264B">
            <w:pPr>
              <w:spacing w:before="120"/>
              <w:jc w:val="both"/>
              <w:rPr>
                <w:sz w:val="24"/>
              </w:rPr>
            </w:pPr>
            <w:r>
              <w:rPr>
                <w:sz w:val="24"/>
              </w:rPr>
              <w:t>The options are:</w:t>
            </w:r>
          </w:p>
          <w:p w:rsidR="00F37C5B" w:rsidRDefault="00F37C5B" w:rsidP="0056264B">
            <w:pPr>
              <w:jc w:val="both"/>
              <w:rPr>
                <w:sz w:val="24"/>
              </w:rPr>
            </w:pPr>
            <w:r>
              <w:rPr>
                <w:sz w:val="24"/>
              </w:rPr>
              <w:t>0    no irrigation</w:t>
            </w:r>
          </w:p>
          <w:p w:rsidR="00F37C5B" w:rsidRDefault="00F37C5B" w:rsidP="00C44E0A">
            <w:pPr>
              <w:numPr>
                <w:ilvl w:val="0"/>
                <w:numId w:val="9"/>
              </w:numPr>
              <w:ind w:left="0" w:firstLine="0"/>
              <w:jc w:val="both"/>
              <w:rPr>
                <w:sz w:val="24"/>
              </w:rPr>
            </w:pPr>
            <w:r>
              <w:rPr>
                <w:sz w:val="24"/>
              </w:rPr>
              <w:t>divert water from reach</w:t>
            </w:r>
          </w:p>
          <w:p w:rsidR="00F37C5B" w:rsidRDefault="00F37C5B" w:rsidP="00C44E0A">
            <w:pPr>
              <w:numPr>
                <w:ilvl w:val="0"/>
                <w:numId w:val="9"/>
              </w:numPr>
              <w:ind w:left="0" w:firstLine="0"/>
              <w:jc w:val="both"/>
              <w:rPr>
                <w:sz w:val="24"/>
              </w:rPr>
            </w:pPr>
            <w:r>
              <w:rPr>
                <w:sz w:val="24"/>
              </w:rPr>
              <w:t>divert water from reservoir</w:t>
            </w:r>
          </w:p>
          <w:p w:rsidR="00F37C5B" w:rsidRDefault="00F37C5B" w:rsidP="00C44E0A">
            <w:pPr>
              <w:numPr>
                <w:ilvl w:val="0"/>
                <w:numId w:val="9"/>
              </w:numPr>
              <w:ind w:left="0" w:firstLine="0"/>
              <w:jc w:val="both"/>
              <w:rPr>
                <w:sz w:val="24"/>
              </w:rPr>
            </w:pPr>
            <w:r>
              <w:rPr>
                <w:sz w:val="24"/>
              </w:rPr>
              <w:t>divert water from shallow aquifer</w:t>
            </w:r>
          </w:p>
          <w:p w:rsidR="00F37C5B" w:rsidRDefault="00F37C5B" w:rsidP="00C44E0A">
            <w:pPr>
              <w:numPr>
                <w:ilvl w:val="0"/>
                <w:numId w:val="9"/>
              </w:numPr>
              <w:ind w:left="0" w:firstLine="0"/>
              <w:jc w:val="both"/>
              <w:rPr>
                <w:sz w:val="24"/>
              </w:rPr>
            </w:pPr>
            <w:r>
              <w:rPr>
                <w:sz w:val="24"/>
              </w:rPr>
              <w:t>divert water from deep aquifer</w:t>
            </w:r>
          </w:p>
          <w:p w:rsidR="00F37C5B" w:rsidRDefault="00F37C5B" w:rsidP="0056264B">
            <w:pPr>
              <w:rPr>
                <w:sz w:val="24"/>
                <w:szCs w:val="24"/>
              </w:rPr>
            </w:pPr>
            <w:r>
              <w:rPr>
                <w:sz w:val="24"/>
              </w:rPr>
              <w:t>divert water from unlimited source outside watershed</w:t>
            </w:r>
          </w:p>
        </w:tc>
      </w:tr>
      <w:tr w:rsidR="00F37C5B" w:rsidTr="00511F79">
        <w:trPr>
          <w:cantSplit/>
        </w:trPr>
        <w:tc>
          <w:tcPr>
            <w:tcW w:w="2484" w:type="dxa"/>
          </w:tcPr>
          <w:p w:rsidR="00F37C5B" w:rsidRDefault="00F37C5B" w:rsidP="00C84977">
            <w:pPr>
              <w:spacing w:before="120"/>
              <w:rPr>
                <w:caps/>
                <w:sz w:val="24"/>
              </w:rPr>
            </w:pPr>
            <w:r>
              <w:rPr>
                <w:caps/>
                <w:sz w:val="24"/>
              </w:rPr>
              <w:t>irrsrc</w:t>
            </w:r>
          </w:p>
        </w:tc>
        <w:tc>
          <w:tcPr>
            <w:tcW w:w="6696" w:type="dxa"/>
          </w:tcPr>
          <w:p w:rsidR="00F37C5B" w:rsidRDefault="00F37C5B" w:rsidP="00651A5E">
            <w:pPr>
              <w:rPr>
                <w:color w:val="000000"/>
                <w:sz w:val="24"/>
                <w:szCs w:val="24"/>
              </w:rPr>
            </w:pPr>
            <w:r w:rsidRPr="008D5FC1">
              <w:rPr>
                <w:color w:val="000000"/>
                <w:sz w:val="24"/>
                <w:szCs w:val="24"/>
              </w:rPr>
              <w:t>Irrigation source 0=outside basin 1=shall aquifer 2= deep aquifer</w:t>
            </w:r>
          </w:p>
          <w:p w:rsidR="00F37C5B" w:rsidRDefault="00F37C5B" w:rsidP="0056264B">
            <w:pPr>
              <w:spacing w:before="120"/>
              <w:jc w:val="both"/>
              <w:rPr>
                <w:sz w:val="24"/>
              </w:rPr>
            </w:pPr>
            <w:r>
              <w:rPr>
                <w:sz w:val="24"/>
              </w:rPr>
              <w:t xml:space="preserve">Irrigation source location. </w:t>
            </w:r>
          </w:p>
          <w:p w:rsidR="00F37C5B" w:rsidRDefault="00F37C5B" w:rsidP="0056264B">
            <w:pPr>
              <w:rPr>
                <w:sz w:val="24"/>
                <w:szCs w:val="24"/>
              </w:rPr>
            </w:pPr>
            <w:r>
              <w:rPr>
                <w:sz w:val="24"/>
              </w:rPr>
              <w:t>Water applied to an HRU is obtained from one of five types of water sources: a reach, a reservoir, a shallow aquifer, a deep aquifer, or a source outside the watershed. In addition to the type of water source, the model must know the location of the water source (unless the source is outside the watershed). For the reach, shallow aquifer or deep aquifer, SWAT needs to know the subbasin number in which the source is located. If a reservoir is used to supply water, SWAT must know the reservoir number</w:t>
            </w:r>
          </w:p>
        </w:tc>
      </w:tr>
      <w:tr w:rsidR="00F37C5B" w:rsidTr="00511F79">
        <w:trPr>
          <w:cantSplit/>
        </w:trPr>
        <w:tc>
          <w:tcPr>
            <w:tcW w:w="2484" w:type="dxa"/>
          </w:tcPr>
          <w:p w:rsidR="00F37C5B" w:rsidRDefault="00F37C5B" w:rsidP="00C84977">
            <w:pPr>
              <w:spacing w:before="120"/>
              <w:rPr>
                <w:caps/>
                <w:sz w:val="24"/>
              </w:rPr>
            </w:pPr>
          </w:p>
        </w:tc>
        <w:tc>
          <w:tcPr>
            <w:tcW w:w="6696" w:type="dxa"/>
          </w:tcPr>
          <w:p w:rsidR="00F37C5B" w:rsidRDefault="00F37C5B" w:rsidP="0056264B">
            <w:pPr>
              <w:spacing w:before="120"/>
              <w:jc w:val="both"/>
              <w:rPr>
                <w:sz w:val="24"/>
              </w:rPr>
            </w:pPr>
            <w:r>
              <w:rPr>
                <w:sz w:val="24"/>
              </w:rPr>
              <w:t>The definition of this variable depends on the setting of IRR.</w:t>
            </w:r>
          </w:p>
          <w:p w:rsidR="00F37C5B" w:rsidRDefault="00F37C5B" w:rsidP="0056264B">
            <w:pPr>
              <w:jc w:val="both"/>
              <w:rPr>
                <w:sz w:val="24"/>
              </w:rPr>
            </w:pPr>
            <w:r>
              <w:rPr>
                <w:sz w:val="24"/>
              </w:rPr>
              <w:t>IRR = 1: IRRSRC is the number of the reach that water is removed from.</w:t>
            </w:r>
          </w:p>
          <w:p w:rsidR="00F37C5B" w:rsidRDefault="00F37C5B" w:rsidP="0056264B">
            <w:pPr>
              <w:jc w:val="both"/>
              <w:rPr>
                <w:sz w:val="24"/>
              </w:rPr>
            </w:pPr>
            <w:r>
              <w:rPr>
                <w:sz w:val="24"/>
              </w:rPr>
              <w:t>IRR = 2: IRRSRC is the number of the reservoir that water is removed from.</w:t>
            </w:r>
          </w:p>
          <w:p w:rsidR="00F37C5B" w:rsidRDefault="00F37C5B" w:rsidP="0056264B">
            <w:pPr>
              <w:jc w:val="both"/>
              <w:rPr>
                <w:sz w:val="24"/>
              </w:rPr>
            </w:pPr>
            <w:r>
              <w:rPr>
                <w:sz w:val="24"/>
              </w:rPr>
              <w:t>IRR = 3 or 4: IRRSRC is the number of the subbasin that water is removed from.</w:t>
            </w:r>
          </w:p>
          <w:p w:rsidR="00F37C5B" w:rsidRDefault="00F37C5B" w:rsidP="0056264B">
            <w:pPr>
              <w:jc w:val="both"/>
              <w:rPr>
                <w:sz w:val="24"/>
              </w:rPr>
            </w:pPr>
            <w:r>
              <w:rPr>
                <w:sz w:val="24"/>
              </w:rPr>
              <w:t>IRR = 0 or 5: this variable is not used.</w:t>
            </w:r>
          </w:p>
          <w:p w:rsidR="00F37C5B" w:rsidRPr="008D5FC1" w:rsidRDefault="00F37C5B" w:rsidP="0056264B">
            <w:pPr>
              <w:rPr>
                <w:color w:val="000000"/>
                <w:sz w:val="24"/>
                <w:szCs w:val="24"/>
              </w:rPr>
            </w:pPr>
            <w:r>
              <w:rPr>
                <w:sz w:val="24"/>
              </w:rPr>
              <w:t>Required if 1 ≤ IRR ≤ 4</w:t>
            </w:r>
          </w:p>
        </w:tc>
      </w:tr>
      <w:tr w:rsidR="00F37C5B" w:rsidTr="00511F79">
        <w:trPr>
          <w:cantSplit/>
        </w:trPr>
        <w:tc>
          <w:tcPr>
            <w:tcW w:w="2484" w:type="dxa"/>
          </w:tcPr>
          <w:p w:rsidR="00F37C5B" w:rsidRDefault="00F37C5B" w:rsidP="0085458E">
            <w:pPr>
              <w:rPr>
                <w:caps/>
                <w:sz w:val="24"/>
              </w:rPr>
            </w:pPr>
            <w:r>
              <w:rPr>
                <w:caps/>
                <w:sz w:val="24"/>
              </w:rPr>
              <w:t>tdrain</w:t>
            </w:r>
          </w:p>
        </w:tc>
        <w:tc>
          <w:tcPr>
            <w:tcW w:w="6696" w:type="dxa"/>
          </w:tcPr>
          <w:p w:rsidR="00F37C5B" w:rsidRDefault="00F37C5B" w:rsidP="0085458E">
            <w:pPr>
              <w:autoSpaceDE w:val="0"/>
              <w:autoSpaceDN w:val="0"/>
              <w:adjustRightInd w:val="0"/>
              <w:rPr>
                <w:sz w:val="24"/>
              </w:rPr>
            </w:pPr>
            <w:r w:rsidRPr="0085458E">
              <w:rPr>
                <w:sz w:val="24"/>
                <w:szCs w:val="24"/>
              </w:rPr>
              <w:t>Design subsurface tile drain time (hr)</w:t>
            </w:r>
          </w:p>
        </w:tc>
      </w:tr>
      <w:tr w:rsidR="00F37C5B" w:rsidTr="00511F79">
        <w:trPr>
          <w:cantSplit/>
        </w:trPr>
        <w:tc>
          <w:tcPr>
            <w:tcW w:w="2484" w:type="dxa"/>
          </w:tcPr>
          <w:p w:rsidR="00F37C5B" w:rsidRDefault="00F37C5B" w:rsidP="00C84977">
            <w:pPr>
              <w:spacing w:before="120"/>
              <w:rPr>
                <w:caps/>
                <w:sz w:val="24"/>
              </w:rPr>
            </w:pPr>
            <w:r>
              <w:rPr>
                <w:caps/>
                <w:sz w:val="24"/>
              </w:rPr>
              <w:lastRenderedPageBreak/>
              <w:t>USLEK</w:t>
            </w:r>
          </w:p>
        </w:tc>
        <w:tc>
          <w:tcPr>
            <w:tcW w:w="6696" w:type="dxa"/>
          </w:tcPr>
          <w:p w:rsidR="00F37C5B" w:rsidRDefault="00F37C5B" w:rsidP="00CD03D7">
            <w:pPr>
              <w:pStyle w:val="Heading1"/>
              <w:spacing w:before="120" w:after="0"/>
            </w:pPr>
            <w:r>
              <w:t>USLE equation soil erodibility (K) factor (units: 0.013 (metric ton m</w:t>
            </w:r>
            <w:r w:rsidRPr="00477E1D">
              <w:t>2</w:t>
            </w:r>
            <w:r>
              <w:t xml:space="preserve"> hr)</w:t>
            </w:r>
            <w:proofErr w:type="gramStart"/>
            <w:r>
              <w:t>/(</w:t>
            </w:r>
            <w:proofErr w:type="gramEnd"/>
            <w:r>
              <w:t>m</w:t>
            </w:r>
            <w:r w:rsidRPr="00477E1D">
              <w:t>3</w:t>
            </w:r>
            <w:r>
              <w:t xml:space="preserve">-metric ton cm)). </w:t>
            </w:r>
          </w:p>
          <w:p w:rsidR="00F37C5B" w:rsidRPr="008D5FC1" w:rsidRDefault="00F37C5B" w:rsidP="00CD03D7">
            <w:pPr>
              <w:rPr>
                <w:color w:val="000000"/>
                <w:sz w:val="24"/>
                <w:szCs w:val="24"/>
              </w:rPr>
            </w:pPr>
            <w:r>
              <w:t>Some soils erode more easily than others even when all other factors are the same. This difference is termed soil erodibility and is caused by the properties of the soil itself. Wischmeier and Smith (1978) define the soil erodibility factor as the soil loss rate per erosion index unit for a specified soil as measured on a unit plot. A unit plot is 22.1-m (72.6-ft) long, with a uniform length-wise slope of</w:t>
            </w:r>
          </w:p>
        </w:tc>
      </w:tr>
      <w:tr w:rsidR="00F37C5B" w:rsidTr="00511F79">
        <w:trPr>
          <w:cantSplit/>
        </w:trPr>
        <w:tc>
          <w:tcPr>
            <w:tcW w:w="2484" w:type="dxa"/>
          </w:tcPr>
          <w:p w:rsidR="00F37C5B" w:rsidRPr="00A12D58" w:rsidRDefault="00F37C5B" w:rsidP="00A12D58">
            <w:pPr>
              <w:spacing w:before="120"/>
              <w:rPr>
                <w:caps/>
                <w:sz w:val="24"/>
                <w:szCs w:val="24"/>
              </w:rPr>
            </w:pPr>
            <w:r w:rsidRPr="00A12D58">
              <w:rPr>
                <w:sz w:val="24"/>
                <w:szCs w:val="24"/>
              </w:rPr>
              <w:t>USLEK, cont.</w:t>
            </w:r>
          </w:p>
        </w:tc>
        <w:tc>
          <w:tcPr>
            <w:tcW w:w="6696" w:type="dxa"/>
          </w:tcPr>
          <w:p w:rsidR="00F37C5B" w:rsidRDefault="00F37C5B" w:rsidP="00C84977">
            <w:pPr>
              <w:pStyle w:val="Heading1"/>
              <w:spacing w:before="120" w:after="0"/>
            </w:pPr>
            <w:r>
              <w:t>9-percent, in continuous fallow, tilled up and down the slope. Continuous fallow is defined as land that has been tilled and kept free of vegetation for more than 2 years. The units for the USLE soil erodibility factor in MUSLE are numerically equivalent to the traditional English units of 0.01 (ton acre hr)</w:t>
            </w:r>
            <w:proofErr w:type="gramStart"/>
            <w:r>
              <w:t>/(</w:t>
            </w:r>
            <w:proofErr w:type="gramEnd"/>
            <w:r>
              <w:t>acre ft-ton inch).</w:t>
            </w:r>
          </w:p>
          <w:p w:rsidR="00F37C5B" w:rsidRDefault="00F37C5B" w:rsidP="00C84977">
            <w:pPr>
              <w:pStyle w:val="Heading1"/>
              <w:spacing w:before="120" w:after="0"/>
            </w:pPr>
            <w:r>
              <w:t>Wischmeier and Smith (1978) noted that a soil type usually becomes less erodible with decrease in silt fraction, regardless of whether the corresponding increase is in the sand fraction or clay fraction.</w:t>
            </w:r>
          </w:p>
          <w:p w:rsidR="00F37C5B" w:rsidRDefault="00F37C5B" w:rsidP="00C84977">
            <w:pPr>
              <w:pStyle w:val="Heading1"/>
              <w:spacing w:before="120" w:after="0"/>
            </w:pPr>
            <w:r>
              <w:t>Direct measurement of the erodibility factor is time consuming and costly. Wischmeier et al. (1971) developed a general equation to calculate the soil erodibility factor when the silt and very fine sand content makes up less than 70% of the soil particle size distribution.</w: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pPr>
            <w:r w:rsidRPr="00477E1D">
              <w:rPr>
                <w:position w:val="-24"/>
                <w:sz w:val="20"/>
              </w:rPr>
              <w:object w:dxaOrig="6800" w:dyaOrig="680" w14:anchorId="578D0EC8">
                <v:shape id="_x0000_i1093" type="#_x0000_t75" style="width:312pt;height:30pt" o:ole="" o:bordertopcolor="this" fillcolor="window">
                  <v:imagedata r:id="rId137" o:title=""/>
                </v:shape>
                <o:OLEObject Type="Embed" ProgID="Equation.3" ShapeID="_x0000_i1093" DrawAspect="Content" ObjectID="_1563609589" r:id="rId138"/>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pPr>
            <w:proofErr w:type="gramStart"/>
            <w:r>
              <w:t>where</w:t>
            </w:r>
            <w:proofErr w:type="gramEnd"/>
            <w:r>
              <w:t xml:space="preserve"> </w:t>
            </w:r>
            <w:r w:rsidRPr="00477E1D">
              <w:t>KUSLE</w:t>
            </w:r>
            <w:r>
              <w:t xml:space="preserve"> is the soil erodibility factor, </w:t>
            </w:r>
            <w:r w:rsidRPr="00477E1D">
              <w:t>M</w:t>
            </w:r>
            <w:r>
              <w:t xml:space="preserve"> is the particle-size parameter, </w:t>
            </w:r>
            <w:smartTag w:uri="urn:schemas-microsoft-com:office:smarttags" w:element="place">
              <w:r w:rsidRPr="00477E1D">
                <w:t>OM</w:t>
              </w:r>
            </w:smartTag>
            <w:r>
              <w:t xml:space="preserve"> is the percent organic matter (%), </w:t>
            </w:r>
            <w:r w:rsidRPr="00477E1D">
              <w:t>csoilstr</w:t>
            </w:r>
            <w:r>
              <w:t xml:space="preserve"> is the soil structure code used in soil classification, and </w:t>
            </w:r>
            <w:r w:rsidRPr="00477E1D">
              <w:t>cperm</w:t>
            </w:r>
            <w:r>
              <w:t xml:space="preserve"> is the profile permeability class.</w:t>
            </w:r>
          </w:p>
          <w:p w:rsidR="00F37C5B" w:rsidRDefault="00F37C5B" w:rsidP="00C84977">
            <w:pPr>
              <w:pStyle w:val="Heading1"/>
              <w:spacing w:before="120" w:after="0"/>
            </w:pPr>
            <w:r>
              <w:t xml:space="preserve">The particle-size parameter, </w:t>
            </w:r>
            <w:r w:rsidRPr="00477E1D">
              <w:t>M</w:t>
            </w:r>
            <w:r>
              <w:t xml:space="preserve">, is calculated </w:t>
            </w:r>
          </w:p>
          <w:p w:rsidR="00F37C5B" w:rsidRDefault="00F37C5B" w:rsidP="00C84977">
            <w:pPr>
              <w:pStyle w:val="Heading1"/>
              <w:spacing w:before="120" w:after="0"/>
            </w:pPr>
            <w:r w:rsidRPr="00477E1D">
              <w:object w:dxaOrig="2799" w:dyaOrig="380" w14:anchorId="288B5AD4">
                <v:shape id="_x0000_i1094" type="#_x0000_t75" style="width:138pt;height:18pt" o:ole="" fillcolor="window">
                  <v:imagedata r:id="rId139" o:title=""/>
                </v:shape>
                <o:OLEObject Type="Embed" ProgID="Equation.3" ShapeID="_x0000_i1094" DrawAspect="Content" ObjectID="_1563609590" r:id="rId140"/>
              </w:object>
            </w:r>
          </w:p>
          <w:p w:rsidR="00F37C5B" w:rsidRDefault="00F37C5B" w:rsidP="00C84977">
            <w:pPr>
              <w:pStyle w:val="Heading1"/>
              <w:spacing w:before="120" w:after="0"/>
            </w:pPr>
            <w:proofErr w:type="gramStart"/>
            <w:r>
              <w:t>where</w:t>
            </w:r>
            <w:proofErr w:type="gramEnd"/>
            <w:r>
              <w:t xml:space="preserve"> </w:t>
            </w:r>
            <w:r w:rsidRPr="00477E1D">
              <w:t>msilt</w:t>
            </w:r>
            <w:r>
              <w:t xml:space="preserve"> is the percent silt content (0.002-0.05 mm diameter particles), </w:t>
            </w:r>
            <w:r w:rsidRPr="00477E1D">
              <w:t>mvfs</w:t>
            </w:r>
            <w:r>
              <w:t xml:space="preserve"> is the percent very fine sand content (0.05-0.10 mm diameter particles), and </w:t>
            </w:r>
            <w:r w:rsidRPr="00477E1D">
              <w:t>mc</w:t>
            </w:r>
            <w:r>
              <w:t xml:space="preserve"> is the percent clay content (&lt; 0.002 mm diameter particles).</w:t>
            </w:r>
          </w:p>
          <w:p w:rsidR="00F37C5B" w:rsidRDefault="00F37C5B" w:rsidP="00C84977">
            <w:pPr>
              <w:pStyle w:val="Heading1"/>
            </w:pPr>
            <w:r>
              <w:t xml:space="preserve">The percent organic matter content, </w:t>
            </w:r>
            <w:smartTag w:uri="urn:schemas-microsoft-com:office:smarttags" w:element="place">
              <w:r w:rsidRPr="00477E1D">
                <w:t>OM</w:t>
              </w:r>
            </w:smartTag>
            <w:r>
              <w:t>, of a layer can be calculated:</w:t>
            </w:r>
          </w:p>
          <w:p w:rsidR="00F37C5B" w:rsidRDefault="00F37C5B" w:rsidP="00C84977">
            <w:pPr>
              <w:pStyle w:val="Heading1"/>
            </w:pPr>
            <w:r w:rsidRPr="00477E1D">
              <w:object w:dxaOrig="1780" w:dyaOrig="320" w14:anchorId="052831B0">
                <v:shape id="_x0000_i1095" type="#_x0000_t75" style="width:90pt;height:18pt" o:ole="" fillcolor="window">
                  <v:imagedata r:id="rId141" o:title=""/>
                </v:shape>
                <o:OLEObject Type="Embed" ProgID="Equation.3" ShapeID="_x0000_i1095" DrawAspect="Content" ObjectID="_1563609591" r:id="rId142"/>
              </w:object>
            </w:r>
          </w:p>
          <w:p w:rsidR="00F37C5B" w:rsidRDefault="00F37C5B" w:rsidP="00C84977">
            <w:pPr>
              <w:pStyle w:val="Heading1"/>
            </w:pPr>
            <w:proofErr w:type="gramStart"/>
            <w:r>
              <w:t>where</w:t>
            </w:r>
            <w:proofErr w:type="gramEnd"/>
            <w:r>
              <w:t xml:space="preserve"> </w:t>
            </w:r>
            <w:r w:rsidRPr="00477E1D">
              <w:t>orgC</w:t>
            </w:r>
            <w:r>
              <w:t xml:space="preserve"> is the percent organic carbon content of the layer (%).</w:t>
            </w:r>
          </w:p>
          <w:p w:rsidR="00F37C5B" w:rsidRDefault="00F37C5B" w:rsidP="00C84977">
            <w:pPr>
              <w:pStyle w:val="Heading1"/>
              <w:spacing w:before="120"/>
            </w:pP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D03D7">
            <w:pPr>
              <w:pStyle w:val="BodyText"/>
              <w:spacing w:before="120" w:line="240" w:lineRule="auto"/>
            </w:pPr>
            <w:r>
              <w:t>Soil structure refers to the aggregation of primary soil particles into compound particles which are separated from adjoining aggregates by surfaces of weakness. An individual natural soil aggregate is called a ped. Field description of soil structure notes the shape and arrangement of peds, the size of peds, and the distinctness and durability of visible peds. USDA Soil Survey terminology for structure consists of separate sets of terms defining each of these three qualities. Shape and arrangement of peds are designated as type of soil structure; size of peds as class; and degree of distinctness as grade.</w:t>
            </w:r>
          </w:p>
          <w:p w:rsidR="00F37C5B" w:rsidRDefault="00F37C5B" w:rsidP="00CD03D7">
            <w:pPr>
              <w:ind w:left="612" w:firstLine="4"/>
              <w:jc w:val="both"/>
              <w:rPr>
                <w:sz w:val="24"/>
              </w:rPr>
            </w:pPr>
            <w:r>
              <w:rPr>
                <w:sz w:val="24"/>
              </w:rPr>
              <w:t>Angular Blocky: bounded by planes intersecting at relatively sharp angles</w:t>
            </w:r>
          </w:p>
          <w:p w:rsidR="00F37C5B" w:rsidRDefault="00F37C5B" w:rsidP="00CD03D7">
            <w:pPr>
              <w:spacing w:before="120"/>
              <w:ind w:left="612"/>
              <w:jc w:val="both"/>
              <w:rPr>
                <w:sz w:val="24"/>
              </w:rPr>
            </w:pPr>
            <w:r>
              <w:rPr>
                <w:sz w:val="24"/>
              </w:rPr>
              <w:t>Subangular Blocky: having mixed rounded and plane faces with vertices mostly rounded</w:t>
            </w:r>
          </w:p>
          <w:p w:rsidR="00F37C5B" w:rsidRDefault="00F37C5B" w:rsidP="00CD03D7">
            <w:pPr>
              <w:spacing w:before="120"/>
              <w:jc w:val="both"/>
              <w:rPr>
                <w:sz w:val="24"/>
              </w:rPr>
            </w:pPr>
            <w:r>
              <w:rPr>
                <w:sz w:val="24"/>
              </w:rPr>
              <w:t>The soil-structure codes for the equation are defined by the type and class of soil structure present in the layer. There are four primary types of structure, several of which are further broken down into subtypes:</w:t>
            </w:r>
          </w:p>
          <w:p w:rsidR="00F37C5B" w:rsidRDefault="00F37C5B" w:rsidP="00CD03D7">
            <w:pPr>
              <w:pStyle w:val="BodyTextIndent3"/>
              <w:ind w:left="342" w:hanging="90"/>
            </w:pPr>
            <w:r>
              <w:t>-Platy, with particles arranged around a plane, generally horizontal</w:t>
            </w:r>
          </w:p>
          <w:p w:rsidR="00F37C5B" w:rsidRDefault="00F37C5B" w:rsidP="00CD03D7">
            <w:pPr>
              <w:spacing w:before="120"/>
              <w:ind w:left="342" w:hanging="90"/>
              <w:jc w:val="both"/>
              <w:rPr>
                <w:sz w:val="24"/>
              </w:rPr>
            </w:pPr>
            <w:r>
              <w:rPr>
                <w:sz w:val="24"/>
              </w:rPr>
              <w:t>-Prismlike, with particles arranged around a verticle line and bounded by relatively flat vertical surfaces</w:t>
            </w:r>
          </w:p>
          <w:p w:rsidR="00F37C5B" w:rsidRDefault="00F37C5B" w:rsidP="00CD03D7">
            <w:pPr>
              <w:ind w:left="702" w:hanging="86"/>
              <w:jc w:val="both"/>
              <w:rPr>
                <w:sz w:val="24"/>
              </w:rPr>
            </w:pPr>
            <w:r>
              <w:rPr>
                <w:sz w:val="24"/>
              </w:rPr>
              <w:t>Prismatic: without rounded upper ends</w:t>
            </w:r>
          </w:p>
          <w:p w:rsidR="00F37C5B" w:rsidRDefault="00F37C5B" w:rsidP="00CD03D7">
            <w:pPr>
              <w:ind w:left="702" w:hanging="86"/>
              <w:jc w:val="both"/>
              <w:rPr>
                <w:sz w:val="24"/>
              </w:rPr>
            </w:pPr>
            <w:r>
              <w:rPr>
                <w:sz w:val="24"/>
              </w:rPr>
              <w:t>Columnar: with rounded caps</w:t>
            </w:r>
          </w:p>
          <w:p w:rsidR="00F37C5B" w:rsidRDefault="00F37C5B" w:rsidP="00CD03D7">
            <w:pPr>
              <w:spacing w:before="120"/>
              <w:ind w:left="342" w:hanging="90"/>
              <w:jc w:val="both"/>
              <w:rPr>
                <w:sz w:val="24"/>
              </w:rPr>
            </w:pPr>
            <w:r>
              <w:rPr>
                <w:sz w:val="24"/>
              </w:rPr>
              <w:t>-Blocklike or polyhedral, with particles arranged around a point and bounded by flat or rounded surfaces which are casts of the molds formed by the faces of surrounding peds</w:t>
            </w:r>
          </w:p>
          <w:p w:rsidR="00F37C5B" w:rsidRDefault="00F37C5B" w:rsidP="00CD03D7">
            <w:pPr>
              <w:pStyle w:val="Heading1"/>
              <w:spacing w:before="120" w:after="0"/>
              <w:ind w:left="342" w:hanging="90"/>
            </w:pPr>
            <w:r>
              <w:t>-Spheroidal or polyhedral, with particles arranged around a point and bounded by curved or very irregular surfaces that are not accomodated to the adjoining aggregates</w:t>
            </w:r>
          </w:p>
          <w:p w:rsidR="00F37C5B" w:rsidRDefault="00F37C5B" w:rsidP="00CD03D7">
            <w:pPr>
              <w:ind w:left="612"/>
              <w:rPr>
                <w:sz w:val="24"/>
              </w:rPr>
            </w:pPr>
            <w:r>
              <w:rPr>
                <w:sz w:val="24"/>
              </w:rPr>
              <w:t>Granular: relatively non-porous</w:t>
            </w:r>
          </w:p>
          <w:p w:rsidR="00F37C5B" w:rsidRDefault="00F37C5B" w:rsidP="00CD03D7">
            <w:pPr>
              <w:ind w:left="612"/>
              <w:rPr>
                <w:sz w:val="24"/>
              </w:rPr>
            </w:pPr>
            <w:r>
              <w:rPr>
                <w:sz w:val="24"/>
              </w:rPr>
              <w:t>Crumb: very porous</w:t>
            </w:r>
          </w:p>
          <w:p w:rsidR="00F37C5B" w:rsidRDefault="00F37C5B" w:rsidP="00CD03D7">
            <w:pPr>
              <w:pStyle w:val="Heading1"/>
              <w:spacing w:before="120" w:after="0"/>
            </w:pPr>
            <w:r>
              <w:t>The size criteria for the class will vary by type of structure and are summarized in Table 22-2.</w: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jc w:val="left"/>
              <w:rPr>
                <w:b/>
              </w:rPr>
            </w:pPr>
            <w:r>
              <w:rPr>
                <w:b/>
              </w:rPr>
              <w:t>Definition</w:t>
            </w:r>
          </w:p>
        </w:tc>
      </w:tr>
      <w:tr w:rsidR="00F37C5B" w:rsidTr="00511F79">
        <w:trPr>
          <w:cantSplit/>
        </w:trPr>
        <w:tc>
          <w:tcPr>
            <w:tcW w:w="2484" w:type="dxa"/>
          </w:tcPr>
          <w:p w:rsidR="00F37C5B" w:rsidRDefault="00F37C5B" w:rsidP="00C84977">
            <w:pPr>
              <w:spacing w:before="120"/>
              <w:rPr>
                <w:caps/>
                <w:sz w:val="24"/>
              </w:rPr>
            </w:pPr>
          </w:p>
        </w:tc>
        <w:tc>
          <w:tcPr>
            <w:tcW w:w="6696" w:type="dxa"/>
          </w:tcPr>
          <w:p w:rsidR="00F37C5B" w:rsidRDefault="00F37C5B" w:rsidP="00C84977">
            <w:pPr>
              <w:pStyle w:val="BodyText"/>
              <w:spacing w:line="240" w:lineRule="auto"/>
              <w:rPr>
                <w:sz w:val="20"/>
              </w:rPr>
            </w:pPr>
            <w:r>
              <w:rPr>
                <w:sz w:val="20"/>
              </w:rPr>
              <w:t>Table 22-2: Size classes of soil structure</w:t>
            </w:r>
          </w:p>
          <w:tbl>
            <w:tblPr>
              <w:tblW w:w="5760" w:type="dxa"/>
              <w:tblBorders>
                <w:top w:val="single" w:sz="4" w:space="0" w:color="auto"/>
                <w:bottom w:val="single" w:sz="4" w:space="0" w:color="auto"/>
              </w:tblBorders>
              <w:tblLayout w:type="fixed"/>
              <w:tblLook w:val="0000" w:firstRow="0" w:lastRow="0" w:firstColumn="0" w:lastColumn="0" w:noHBand="0" w:noVBand="0"/>
            </w:tblPr>
            <w:tblGrid>
              <w:gridCol w:w="1260"/>
              <w:gridCol w:w="990"/>
              <w:gridCol w:w="1440"/>
              <w:gridCol w:w="1080"/>
              <w:gridCol w:w="990"/>
            </w:tblGrid>
            <w:tr w:rsidR="00F37C5B" w:rsidTr="00C84977">
              <w:trPr>
                <w:cantSplit/>
              </w:trPr>
              <w:tc>
                <w:tcPr>
                  <w:tcW w:w="1260" w:type="dxa"/>
                </w:tcPr>
                <w:p w:rsidR="00F37C5B" w:rsidRDefault="00F37C5B" w:rsidP="00C84977">
                  <w:pPr>
                    <w:pStyle w:val="BodyText"/>
                    <w:spacing w:line="240" w:lineRule="auto"/>
                    <w:rPr>
                      <w:b/>
                      <w:sz w:val="20"/>
                    </w:rPr>
                  </w:pPr>
                </w:p>
              </w:tc>
              <w:tc>
                <w:tcPr>
                  <w:tcW w:w="4500" w:type="dxa"/>
                  <w:gridSpan w:val="4"/>
                </w:tcPr>
                <w:p w:rsidR="00F37C5B" w:rsidRDefault="00F37C5B" w:rsidP="00C84977">
                  <w:pPr>
                    <w:pStyle w:val="BodyText"/>
                    <w:spacing w:line="240" w:lineRule="auto"/>
                    <w:jc w:val="center"/>
                    <w:rPr>
                      <w:b/>
                      <w:sz w:val="20"/>
                    </w:rPr>
                  </w:pPr>
                  <w:r>
                    <w:rPr>
                      <w:b/>
                      <w:sz w:val="20"/>
                    </w:rPr>
                    <w:t>Shape of structure</w:t>
                  </w:r>
                </w:p>
              </w:tc>
            </w:tr>
            <w:tr w:rsidR="00F37C5B" w:rsidTr="00C84977">
              <w:tc>
                <w:tcPr>
                  <w:tcW w:w="1260" w:type="dxa"/>
                </w:tcPr>
                <w:p w:rsidR="00F37C5B" w:rsidRDefault="00F37C5B" w:rsidP="00C84977">
                  <w:pPr>
                    <w:pStyle w:val="BodyText"/>
                    <w:spacing w:line="240" w:lineRule="auto"/>
                    <w:rPr>
                      <w:b/>
                      <w:sz w:val="20"/>
                    </w:rPr>
                  </w:pPr>
                </w:p>
                <w:p w:rsidR="00F37C5B" w:rsidRDefault="00F37C5B" w:rsidP="00C84977">
                  <w:pPr>
                    <w:pStyle w:val="BodyText"/>
                    <w:spacing w:line="240" w:lineRule="auto"/>
                    <w:rPr>
                      <w:b/>
                      <w:sz w:val="20"/>
                    </w:rPr>
                  </w:pPr>
                  <w:r>
                    <w:rPr>
                      <w:b/>
                      <w:sz w:val="20"/>
                    </w:rPr>
                    <w:t>Size Classes</w:t>
                  </w:r>
                </w:p>
              </w:tc>
              <w:tc>
                <w:tcPr>
                  <w:tcW w:w="990" w:type="dxa"/>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Platy</w:t>
                  </w:r>
                </w:p>
              </w:tc>
              <w:tc>
                <w:tcPr>
                  <w:tcW w:w="1440" w:type="dxa"/>
                </w:tcPr>
                <w:p w:rsidR="00F37C5B" w:rsidRDefault="00F37C5B" w:rsidP="00C84977">
                  <w:pPr>
                    <w:pStyle w:val="BodyText"/>
                    <w:spacing w:line="240" w:lineRule="auto"/>
                    <w:jc w:val="center"/>
                    <w:rPr>
                      <w:b/>
                      <w:sz w:val="20"/>
                    </w:rPr>
                  </w:pPr>
                  <w:r>
                    <w:rPr>
                      <w:b/>
                      <w:sz w:val="20"/>
                    </w:rPr>
                    <w:t>Prismatic and Columnar</w:t>
                  </w:r>
                </w:p>
              </w:tc>
              <w:tc>
                <w:tcPr>
                  <w:tcW w:w="1080" w:type="dxa"/>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Blocky</w:t>
                  </w:r>
                </w:p>
              </w:tc>
              <w:tc>
                <w:tcPr>
                  <w:tcW w:w="990" w:type="dxa"/>
                </w:tcPr>
                <w:p w:rsidR="00F37C5B" w:rsidRDefault="00F37C5B" w:rsidP="00C84977">
                  <w:pPr>
                    <w:pStyle w:val="BodyText"/>
                    <w:spacing w:line="240" w:lineRule="auto"/>
                    <w:ind w:right="-108"/>
                    <w:jc w:val="center"/>
                    <w:rPr>
                      <w:b/>
                      <w:sz w:val="20"/>
                    </w:rPr>
                  </w:pPr>
                </w:p>
                <w:p w:rsidR="00F37C5B" w:rsidRDefault="00F37C5B" w:rsidP="00C84977">
                  <w:pPr>
                    <w:pStyle w:val="BodyText"/>
                    <w:spacing w:line="240" w:lineRule="auto"/>
                    <w:ind w:right="-108"/>
                    <w:jc w:val="center"/>
                    <w:rPr>
                      <w:b/>
                      <w:sz w:val="20"/>
                    </w:rPr>
                  </w:pPr>
                  <w:r>
                    <w:rPr>
                      <w:b/>
                      <w:sz w:val="20"/>
                    </w:rPr>
                    <w:t>Granular</w:t>
                  </w:r>
                </w:p>
              </w:tc>
            </w:tr>
            <w:tr w:rsidR="00F37C5B" w:rsidTr="00C84977">
              <w:tc>
                <w:tcPr>
                  <w:tcW w:w="1260" w:type="dxa"/>
                </w:tcPr>
                <w:p w:rsidR="00F37C5B" w:rsidRDefault="00F37C5B" w:rsidP="00C84977">
                  <w:pPr>
                    <w:pStyle w:val="BodyText"/>
                    <w:spacing w:line="240" w:lineRule="auto"/>
                    <w:rPr>
                      <w:sz w:val="20"/>
                    </w:rPr>
                  </w:pPr>
                  <w:r>
                    <w:rPr>
                      <w:sz w:val="20"/>
                    </w:rPr>
                    <w:t>Very fine</w:t>
                  </w:r>
                </w:p>
              </w:tc>
              <w:tc>
                <w:tcPr>
                  <w:tcW w:w="990" w:type="dxa"/>
                </w:tcPr>
                <w:p w:rsidR="00F37C5B" w:rsidRDefault="00F37C5B" w:rsidP="00C84977">
                  <w:pPr>
                    <w:pStyle w:val="BodyText"/>
                    <w:spacing w:line="240" w:lineRule="auto"/>
                    <w:jc w:val="center"/>
                    <w:rPr>
                      <w:sz w:val="20"/>
                    </w:rPr>
                  </w:pPr>
                  <w:r>
                    <w:rPr>
                      <w:sz w:val="20"/>
                    </w:rPr>
                    <w:t>&lt; 1 mm</w:t>
                  </w:r>
                </w:p>
              </w:tc>
              <w:tc>
                <w:tcPr>
                  <w:tcW w:w="1440" w:type="dxa"/>
                </w:tcPr>
                <w:p w:rsidR="00F37C5B" w:rsidRDefault="00F37C5B" w:rsidP="00C84977">
                  <w:pPr>
                    <w:pStyle w:val="BodyText"/>
                    <w:spacing w:line="240" w:lineRule="auto"/>
                    <w:jc w:val="center"/>
                    <w:rPr>
                      <w:sz w:val="20"/>
                    </w:rPr>
                  </w:pPr>
                  <w:r>
                    <w:rPr>
                      <w:sz w:val="20"/>
                    </w:rPr>
                    <w:t>&lt; 10 mm</w:t>
                  </w:r>
                </w:p>
              </w:tc>
              <w:tc>
                <w:tcPr>
                  <w:tcW w:w="1080" w:type="dxa"/>
                </w:tcPr>
                <w:p w:rsidR="00F37C5B" w:rsidRDefault="00F37C5B" w:rsidP="00C84977">
                  <w:pPr>
                    <w:pStyle w:val="BodyText"/>
                    <w:spacing w:line="240" w:lineRule="auto"/>
                    <w:jc w:val="center"/>
                    <w:rPr>
                      <w:sz w:val="20"/>
                    </w:rPr>
                  </w:pPr>
                  <w:r>
                    <w:rPr>
                      <w:sz w:val="20"/>
                    </w:rPr>
                    <w:t>&lt; 5 mm</w:t>
                  </w:r>
                </w:p>
              </w:tc>
              <w:tc>
                <w:tcPr>
                  <w:tcW w:w="990" w:type="dxa"/>
                </w:tcPr>
                <w:p w:rsidR="00F37C5B" w:rsidRDefault="00F37C5B" w:rsidP="00C84977">
                  <w:pPr>
                    <w:pStyle w:val="BodyText"/>
                    <w:spacing w:line="240" w:lineRule="auto"/>
                    <w:jc w:val="center"/>
                    <w:rPr>
                      <w:sz w:val="20"/>
                    </w:rPr>
                  </w:pPr>
                  <w:r>
                    <w:rPr>
                      <w:sz w:val="20"/>
                    </w:rPr>
                    <w:t>&lt; 1 mm</w:t>
                  </w:r>
                </w:p>
              </w:tc>
            </w:tr>
            <w:tr w:rsidR="00F37C5B" w:rsidTr="00C84977">
              <w:tc>
                <w:tcPr>
                  <w:tcW w:w="1260" w:type="dxa"/>
                </w:tcPr>
                <w:p w:rsidR="00F37C5B" w:rsidRDefault="00F37C5B" w:rsidP="00C84977">
                  <w:pPr>
                    <w:pStyle w:val="BodyText"/>
                    <w:spacing w:line="240" w:lineRule="auto"/>
                    <w:rPr>
                      <w:sz w:val="20"/>
                    </w:rPr>
                  </w:pPr>
                  <w:r>
                    <w:rPr>
                      <w:sz w:val="20"/>
                    </w:rPr>
                    <w:t>Fine</w:t>
                  </w:r>
                </w:p>
              </w:tc>
              <w:tc>
                <w:tcPr>
                  <w:tcW w:w="990" w:type="dxa"/>
                </w:tcPr>
                <w:p w:rsidR="00F37C5B" w:rsidRDefault="00F37C5B" w:rsidP="00C84977">
                  <w:pPr>
                    <w:pStyle w:val="BodyText"/>
                    <w:spacing w:line="240" w:lineRule="auto"/>
                    <w:jc w:val="center"/>
                    <w:rPr>
                      <w:sz w:val="20"/>
                    </w:rPr>
                  </w:pPr>
                  <w:r>
                    <w:rPr>
                      <w:sz w:val="20"/>
                    </w:rPr>
                    <w:t>1-2 mm</w:t>
                  </w:r>
                </w:p>
              </w:tc>
              <w:tc>
                <w:tcPr>
                  <w:tcW w:w="1440" w:type="dxa"/>
                </w:tcPr>
                <w:p w:rsidR="00F37C5B" w:rsidRDefault="00F37C5B" w:rsidP="00C84977">
                  <w:pPr>
                    <w:pStyle w:val="BodyText"/>
                    <w:spacing w:line="240" w:lineRule="auto"/>
                    <w:jc w:val="center"/>
                    <w:rPr>
                      <w:sz w:val="20"/>
                    </w:rPr>
                  </w:pPr>
                  <w:r>
                    <w:rPr>
                      <w:sz w:val="20"/>
                    </w:rPr>
                    <w:t>10-20 mm</w:t>
                  </w:r>
                </w:p>
              </w:tc>
              <w:tc>
                <w:tcPr>
                  <w:tcW w:w="1080" w:type="dxa"/>
                </w:tcPr>
                <w:p w:rsidR="00F37C5B" w:rsidRDefault="00F37C5B" w:rsidP="00C84977">
                  <w:pPr>
                    <w:pStyle w:val="BodyText"/>
                    <w:spacing w:line="240" w:lineRule="auto"/>
                    <w:jc w:val="center"/>
                    <w:rPr>
                      <w:sz w:val="20"/>
                    </w:rPr>
                  </w:pPr>
                  <w:r>
                    <w:rPr>
                      <w:sz w:val="20"/>
                    </w:rPr>
                    <w:t>5-10 mm</w:t>
                  </w:r>
                </w:p>
              </w:tc>
              <w:tc>
                <w:tcPr>
                  <w:tcW w:w="990" w:type="dxa"/>
                </w:tcPr>
                <w:p w:rsidR="00F37C5B" w:rsidRDefault="00F37C5B" w:rsidP="00C84977">
                  <w:pPr>
                    <w:pStyle w:val="BodyText"/>
                    <w:spacing w:line="240" w:lineRule="auto"/>
                    <w:jc w:val="center"/>
                    <w:rPr>
                      <w:sz w:val="20"/>
                    </w:rPr>
                  </w:pPr>
                  <w:r>
                    <w:rPr>
                      <w:sz w:val="20"/>
                    </w:rPr>
                    <w:t>1-2 mm</w:t>
                  </w:r>
                </w:p>
              </w:tc>
            </w:tr>
            <w:tr w:rsidR="00F37C5B" w:rsidTr="00C84977">
              <w:tc>
                <w:tcPr>
                  <w:tcW w:w="1260" w:type="dxa"/>
                </w:tcPr>
                <w:p w:rsidR="00F37C5B" w:rsidRDefault="00F37C5B" w:rsidP="00C84977">
                  <w:pPr>
                    <w:pStyle w:val="BodyText"/>
                    <w:spacing w:line="240" w:lineRule="auto"/>
                    <w:rPr>
                      <w:sz w:val="20"/>
                    </w:rPr>
                  </w:pPr>
                  <w:r>
                    <w:rPr>
                      <w:sz w:val="20"/>
                    </w:rPr>
                    <w:t>Medium</w:t>
                  </w:r>
                </w:p>
              </w:tc>
              <w:tc>
                <w:tcPr>
                  <w:tcW w:w="990" w:type="dxa"/>
                </w:tcPr>
                <w:p w:rsidR="00F37C5B" w:rsidRDefault="00F37C5B" w:rsidP="00C84977">
                  <w:pPr>
                    <w:pStyle w:val="BodyText"/>
                    <w:spacing w:line="240" w:lineRule="auto"/>
                    <w:jc w:val="center"/>
                    <w:rPr>
                      <w:sz w:val="20"/>
                    </w:rPr>
                  </w:pPr>
                  <w:r>
                    <w:rPr>
                      <w:sz w:val="20"/>
                    </w:rPr>
                    <w:t>2-5 mm</w:t>
                  </w:r>
                </w:p>
              </w:tc>
              <w:tc>
                <w:tcPr>
                  <w:tcW w:w="1440" w:type="dxa"/>
                </w:tcPr>
                <w:p w:rsidR="00F37C5B" w:rsidRDefault="00F37C5B" w:rsidP="00C84977">
                  <w:pPr>
                    <w:pStyle w:val="BodyText"/>
                    <w:spacing w:line="240" w:lineRule="auto"/>
                    <w:jc w:val="center"/>
                    <w:rPr>
                      <w:sz w:val="20"/>
                    </w:rPr>
                  </w:pPr>
                  <w:r>
                    <w:rPr>
                      <w:sz w:val="20"/>
                    </w:rPr>
                    <w:t>20-50 mm</w:t>
                  </w:r>
                </w:p>
              </w:tc>
              <w:tc>
                <w:tcPr>
                  <w:tcW w:w="1080" w:type="dxa"/>
                </w:tcPr>
                <w:p w:rsidR="00F37C5B" w:rsidRDefault="00F37C5B" w:rsidP="00C84977">
                  <w:pPr>
                    <w:pStyle w:val="BodyText"/>
                    <w:spacing w:line="240" w:lineRule="auto"/>
                    <w:jc w:val="center"/>
                    <w:rPr>
                      <w:sz w:val="20"/>
                    </w:rPr>
                  </w:pPr>
                  <w:r>
                    <w:rPr>
                      <w:sz w:val="20"/>
                    </w:rPr>
                    <w:t>10-20 mm</w:t>
                  </w:r>
                </w:p>
              </w:tc>
              <w:tc>
                <w:tcPr>
                  <w:tcW w:w="990" w:type="dxa"/>
                </w:tcPr>
                <w:p w:rsidR="00F37C5B" w:rsidRDefault="00F37C5B" w:rsidP="00C84977">
                  <w:pPr>
                    <w:pStyle w:val="BodyText"/>
                    <w:spacing w:line="240" w:lineRule="auto"/>
                    <w:jc w:val="center"/>
                    <w:rPr>
                      <w:sz w:val="20"/>
                    </w:rPr>
                  </w:pPr>
                  <w:r>
                    <w:rPr>
                      <w:sz w:val="20"/>
                    </w:rPr>
                    <w:t>2-5 mm</w:t>
                  </w:r>
                </w:p>
              </w:tc>
            </w:tr>
            <w:tr w:rsidR="00F37C5B" w:rsidTr="00C84977">
              <w:tc>
                <w:tcPr>
                  <w:tcW w:w="1260" w:type="dxa"/>
                </w:tcPr>
                <w:p w:rsidR="00F37C5B" w:rsidRDefault="00F37C5B" w:rsidP="00C84977">
                  <w:pPr>
                    <w:pStyle w:val="BodyText"/>
                    <w:spacing w:line="240" w:lineRule="auto"/>
                    <w:rPr>
                      <w:sz w:val="20"/>
                    </w:rPr>
                  </w:pPr>
                  <w:r>
                    <w:rPr>
                      <w:sz w:val="20"/>
                    </w:rPr>
                    <w:t>Coarse</w:t>
                  </w:r>
                </w:p>
              </w:tc>
              <w:tc>
                <w:tcPr>
                  <w:tcW w:w="990" w:type="dxa"/>
                </w:tcPr>
                <w:p w:rsidR="00F37C5B" w:rsidRDefault="00F37C5B" w:rsidP="00C84977">
                  <w:pPr>
                    <w:pStyle w:val="BodyText"/>
                    <w:spacing w:line="240" w:lineRule="auto"/>
                    <w:jc w:val="center"/>
                    <w:rPr>
                      <w:sz w:val="20"/>
                    </w:rPr>
                  </w:pPr>
                  <w:r>
                    <w:rPr>
                      <w:sz w:val="20"/>
                    </w:rPr>
                    <w:t>5-10 mm</w:t>
                  </w:r>
                </w:p>
              </w:tc>
              <w:tc>
                <w:tcPr>
                  <w:tcW w:w="1440" w:type="dxa"/>
                </w:tcPr>
                <w:p w:rsidR="00F37C5B" w:rsidRDefault="00F37C5B" w:rsidP="00C84977">
                  <w:pPr>
                    <w:pStyle w:val="BodyText"/>
                    <w:spacing w:line="240" w:lineRule="auto"/>
                    <w:jc w:val="center"/>
                    <w:rPr>
                      <w:sz w:val="20"/>
                    </w:rPr>
                  </w:pPr>
                  <w:r>
                    <w:rPr>
                      <w:sz w:val="20"/>
                    </w:rPr>
                    <w:t>50-100 mm</w:t>
                  </w:r>
                </w:p>
              </w:tc>
              <w:tc>
                <w:tcPr>
                  <w:tcW w:w="1080" w:type="dxa"/>
                </w:tcPr>
                <w:p w:rsidR="00F37C5B" w:rsidRDefault="00F37C5B" w:rsidP="00C84977">
                  <w:pPr>
                    <w:pStyle w:val="BodyText"/>
                    <w:spacing w:line="240" w:lineRule="auto"/>
                    <w:jc w:val="center"/>
                    <w:rPr>
                      <w:sz w:val="20"/>
                    </w:rPr>
                  </w:pPr>
                  <w:r>
                    <w:rPr>
                      <w:sz w:val="20"/>
                    </w:rPr>
                    <w:t>20-50 mm</w:t>
                  </w:r>
                </w:p>
              </w:tc>
              <w:tc>
                <w:tcPr>
                  <w:tcW w:w="990" w:type="dxa"/>
                </w:tcPr>
                <w:p w:rsidR="00F37C5B" w:rsidRDefault="00F37C5B" w:rsidP="00C84977">
                  <w:pPr>
                    <w:pStyle w:val="BodyText"/>
                    <w:spacing w:line="240" w:lineRule="auto"/>
                    <w:jc w:val="center"/>
                    <w:rPr>
                      <w:sz w:val="20"/>
                    </w:rPr>
                  </w:pPr>
                  <w:r>
                    <w:rPr>
                      <w:sz w:val="20"/>
                    </w:rPr>
                    <w:t>5-10 mm</w:t>
                  </w:r>
                </w:p>
              </w:tc>
            </w:tr>
            <w:tr w:rsidR="00F37C5B" w:rsidTr="00C84977">
              <w:tc>
                <w:tcPr>
                  <w:tcW w:w="1260" w:type="dxa"/>
                </w:tcPr>
                <w:p w:rsidR="00F37C5B" w:rsidRDefault="00F37C5B" w:rsidP="00C84977">
                  <w:pPr>
                    <w:pStyle w:val="BodyText"/>
                    <w:spacing w:line="240" w:lineRule="auto"/>
                    <w:rPr>
                      <w:sz w:val="20"/>
                    </w:rPr>
                  </w:pPr>
                  <w:r>
                    <w:rPr>
                      <w:sz w:val="20"/>
                    </w:rPr>
                    <w:t>Very coarse</w:t>
                  </w:r>
                </w:p>
              </w:tc>
              <w:tc>
                <w:tcPr>
                  <w:tcW w:w="990" w:type="dxa"/>
                </w:tcPr>
                <w:p w:rsidR="00F37C5B" w:rsidRDefault="00F37C5B" w:rsidP="00C84977">
                  <w:pPr>
                    <w:pStyle w:val="BodyText"/>
                    <w:spacing w:line="240" w:lineRule="auto"/>
                    <w:jc w:val="center"/>
                    <w:rPr>
                      <w:sz w:val="20"/>
                    </w:rPr>
                  </w:pPr>
                  <w:r>
                    <w:rPr>
                      <w:sz w:val="20"/>
                    </w:rPr>
                    <w:t>&gt; 10 mm</w:t>
                  </w:r>
                </w:p>
              </w:tc>
              <w:tc>
                <w:tcPr>
                  <w:tcW w:w="1440" w:type="dxa"/>
                </w:tcPr>
                <w:p w:rsidR="00F37C5B" w:rsidRDefault="00F37C5B" w:rsidP="00C84977">
                  <w:pPr>
                    <w:pStyle w:val="BodyText"/>
                    <w:spacing w:line="240" w:lineRule="auto"/>
                    <w:jc w:val="center"/>
                    <w:rPr>
                      <w:sz w:val="20"/>
                    </w:rPr>
                  </w:pPr>
                  <w:r>
                    <w:rPr>
                      <w:sz w:val="20"/>
                    </w:rPr>
                    <w:t>&gt; 100 mm</w:t>
                  </w:r>
                </w:p>
              </w:tc>
              <w:tc>
                <w:tcPr>
                  <w:tcW w:w="1080" w:type="dxa"/>
                </w:tcPr>
                <w:p w:rsidR="00F37C5B" w:rsidRDefault="00F37C5B" w:rsidP="00C84977">
                  <w:pPr>
                    <w:pStyle w:val="BodyText"/>
                    <w:spacing w:line="240" w:lineRule="auto"/>
                    <w:jc w:val="center"/>
                    <w:rPr>
                      <w:sz w:val="20"/>
                    </w:rPr>
                  </w:pPr>
                  <w:r>
                    <w:rPr>
                      <w:sz w:val="20"/>
                    </w:rPr>
                    <w:t>&gt; 50 mm</w:t>
                  </w:r>
                </w:p>
              </w:tc>
              <w:tc>
                <w:tcPr>
                  <w:tcW w:w="990" w:type="dxa"/>
                </w:tcPr>
                <w:p w:rsidR="00F37C5B" w:rsidRDefault="00F37C5B" w:rsidP="00C84977">
                  <w:pPr>
                    <w:pStyle w:val="BodyText"/>
                    <w:spacing w:line="240" w:lineRule="auto"/>
                    <w:jc w:val="center"/>
                    <w:rPr>
                      <w:sz w:val="20"/>
                    </w:rPr>
                  </w:pPr>
                  <w:r>
                    <w:rPr>
                      <w:sz w:val="20"/>
                    </w:rPr>
                    <w:t>&gt; 10 mm</w:t>
                  </w:r>
                </w:p>
              </w:tc>
            </w:tr>
          </w:tbl>
          <w:p w:rsidR="00F37C5B" w:rsidRDefault="00F37C5B" w:rsidP="00C84977">
            <w:pPr>
              <w:pStyle w:val="FootnoteText"/>
              <w:spacing w:before="120"/>
              <w:rPr>
                <w:sz w:val="24"/>
              </w:rPr>
            </w:pP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p w:rsidR="00F37C5B" w:rsidRDefault="00F37C5B" w:rsidP="00C84977">
            <w:pPr>
              <w:spacing w:before="120"/>
              <w:rPr>
                <w:caps/>
                <w:sz w:val="24"/>
              </w:rPr>
            </w:pPr>
          </w:p>
          <w:p w:rsidR="00F37C5B" w:rsidRDefault="00F37C5B" w:rsidP="00C84977">
            <w:pPr>
              <w:spacing w:before="120"/>
              <w:rPr>
                <w:caps/>
                <w:sz w:val="24"/>
              </w:rPr>
            </w:pPr>
          </w:p>
        </w:tc>
        <w:tc>
          <w:tcPr>
            <w:tcW w:w="6696" w:type="dxa"/>
          </w:tcPr>
          <w:p w:rsidR="00F37C5B" w:rsidRDefault="00F37C5B" w:rsidP="00CD03D7">
            <w:pPr>
              <w:pStyle w:val="BodyText"/>
              <w:spacing w:line="240" w:lineRule="auto"/>
              <w:ind w:left="2970"/>
            </w:pPr>
            <w:r>
              <w:t xml:space="preserve">The codes assigned to </w:t>
            </w:r>
            <w:r>
              <w:rPr>
                <w:i/>
              </w:rPr>
              <w:t>c</w:t>
            </w:r>
            <w:r>
              <w:rPr>
                <w:i/>
                <w:vertAlign w:val="subscript"/>
              </w:rPr>
              <w:t>soilstr</w:t>
            </w:r>
            <w:r>
              <w:t xml:space="preserve"> are:</w:t>
            </w:r>
          </w:p>
          <w:p w:rsidR="00F37C5B" w:rsidRDefault="00F37C5B" w:rsidP="00C44E0A">
            <w:pPr>
              <w:pStyle w:val="BodyText"/>
              <w:numPr>
                <w:ilvl w:val="0"/>
                <w:numId w:val="6"/>
              </w:numPr>
              <w:tabs>
                <w:tab w:val="clear" w:pos="2880"/>
                <w:tab w:val="num" w:pos="3960"/>
              </w:tabs>
              <w:spacing w:line="240" w:lineRule="auto"/>
              <w:ind w:left="3960"/>
            </w:pPr>
            <w:r>
              <w:t>very fine granular</w:t>
            </w:r>
          </w:p>
          <w:p w:rsidR="00F37C5B" w:rsidRDefault="00F37C5B" w:rsidP="00C44E0A">
            <w:pPr>
              <w:pStyle w:val="BodyText"/>
              <w:numPr>
                <w:ilvl w:val="0"/>
                <w:numId w:val="6"/>
              </w:numPr>
              <w:tabs>
                <w:tab w:val="clear" w:pos="2880"/>
                <w:tab w:val="num" w:pos="3960"/>
              </w:tabs>
              <w:spacing w:line="240" w:lineRule="auto"/>
              <w:ind w:left="3960"/>
            </w:pPr>
            <w:r>
              <w:t>fine granular</w:t>
            </w:r>
          </w:p>
          <w:p w:rsidR="00F37C5B" w:rsidRDefault="00F37C5B" w:rsidP="00C44E0A">
            <w:pPr>
              <w:pStyle w:val="BodyText"/>
              <w:numPr>
                <w:ilvl w:val="0"/>
                <w:numId w:val="6"/>
              </w:numPr>
              <w:tabs>
                <w:tab w:val="clear" w:pos="2880"/>
                <w:tab w:val="num" w:pos="3960"/>
              </w:tabs>
              <w:spacing w:line="240" w:lineRule="auto"/>
              <w:ind w:left="3960"/>
            </w:pPr>
            <w:r>
              <w:t>medium or coarse granular</w:t>
            </w:r>
          </w:p>
          <w:p w:rsidR="00F37C5B" w:rsidRDefault="00F37C5B" w:rsidP="00C44E0A">
            <w:pPr>
              <w:pStyle w:val="BodyText"/>
              <w:numPr>
                <w:ilvl w:val="0"/>
                <w:numId w:val="6"/>
              </w:numPr>
              <w:tabs>
                <w:tab w:val="clear" w:pos="2880"/>
                <w:tab w:val="num" w:pos="3960"/>
              </w:tabs>
              <w:spacing w:line="240" w:lineRule="auto"/>
              <w:ind w:left="3960"/>
            </w:pPr>
            <w:r>
              <w:t>blocky, platy, prismlike or massive</w:t>
            </w:r>
          </w:p>
          <w:p w:rsidR="00F37C5B" w:rsidRDefault="00F37C5B" w:rsidP="00CD03D7">
            <w:pPr>
              <w:pStyle w:val="BodyText"/>
              <w:spacing w:before="240" w:line="240" w:lineRule="auto"/>
              <w:ind w:left="2970"/>
            </w:pPr>
            <w:r>
              <w:t xml:space="preserve">Permeability is defined as the capacity of the soil to transmit water and air through the most restricted horizon (layer) when moist. The profile permeability classes are based on the lowest saturated hydraulic conductivity in the profile. The codes assigned to </w:t>
            </w:r>
            <w:r>
              <w:rPr>
                <w:i/>
              </w:rPr>
              <w:t>c</w:t>
            </w:r>
            <w:r>
              <w:rPr>
                <w:i/>
                <w:vertAlign w:val="subscript"/>
              </w:rPr>
              <w:t>perm</w:t>
            </w:r>
            <w:r>
              <w:t xml:space="preserve"> are:</w:t>
            </w:r>
          </w:p>
          <w:p w:rsidR="00F37C5B" w:rsidRDefault="00F37C5B" w:rsidP="00C44E0A">
            <w:pPr>
              <w:pStyle w:val="BodyText"/>
              <w:numPr>
                <w:ilvl w:val="0"/>
                <w:numId w:val="7"/>
              </w:numPr>
              <w:tabs>
                <w:tab w:val="clear" w:pos="2880"/>
                <w:tab w:val="num" w:pos="3960"/>
              </w:tabs>
              <w:spacing w:line="240" w:lineRule="auto"/>
              <w:ind w:left="3960"/>
            </w:pPr>
            <w:r>
              <w:t>rapid (&gt; 150 mm/hr)</w:t>
            </w:r>
          </w:p>
          <w:p w:rsidR="00F37C5B" w:rsidRDefault="00F37C5B" w:rsidP="00C44E0A">
            <w:pPr>
              <w:pStyle w:val="BodyText"/>
              <w:numPr>
                <w:ilvl w:val="0"/>
                <w:numId w:val="7"/>
              </w:numPr>
              <w:tabs>
                <w:tab w:val="clear" w:pos="2880"/>
                <w:tab w:val="num" w:pos="3960"/>
              </w:tabs>
              <w:spacing w:line="240" w:lineRule="auto"/>
              <w:ind w:left="3960"/>
            </w:pPr>
            <w:r>
              <w:t>moderate to rapid (50-150 mm/hr)</w:t>
            </w:r>
          </w:p>
          <w:p w:rsidR="00F37C5B" w:rsidRDefault="00F37C5B" w:rsidP="00C44E0A">
            <w:pPr>
              <w:pStyle w:val="BodyText"/>
              <w:numPr>
                <w:ilvl w:val="0"/>
                <w:numId w:val="7"/>
              </w:numPr>
              <w:tabs>
                <w:tab w:val="clear" w:pos="2880"/>
                <w:tab w:val="num" w:pos="3960"/>
              </w:tabs>
              <w:spacing w:line="240" w:lineRule="auto"/>
              <w:ind w:left="3960"/>
            </w:pPr>
            <w:r>
              <w:t>moderate (15-50 mm/hr)</w:t>
            </w:r>
          </w:p>
          <w:p w:rsidR="00F37C5B" w:rsidRDefault="00F37C5B" w:rsidP="00C44E0A">
            <w:pPr>
              <w:pStyle w:val="BodyText"/>
              <w:numPr>
                <w:ilvl w:val="0"/>
                <w:numId w:val="7"/>
              </w:numPr>
              <w:tabs>
                <w:tab w:val="clear" w:pos="2880"/>
                <w:tab w:val="num" w:pos="3960"/>
              </w:tabs>
              <w:spacing w:line="240" w:lineRule="auto"/>
              <w:ind w:left="3960"/>
            </w:pPr>
            <w:r>
              <w:t>slow to moderate (5-15 mm/hr)</w:t>
            </w:r>
          </w:p>
          <w:p w:rsidR="00F37C5B" w:rsidRDefault="00F37C5B" w:rsidP="00C44E0A">
            <w:pPr>
              <w:pStyle w:val="BodyText"/>
              <w:numPr>
                <w:ilvl w:val="0"/>
                <w:numId w:val="7"/>
              </w:numPr>
              <w:tabs>
                <w:tab w:val="clear" w:pos="2880"/>
                <w:tab w:val="num" w:pos="3960"/>
              </w:tabs>
              <w:spacing w:line="240" w:lineRule="auto"/>
              <w:ind w:left="3960"/>
            </w:pPr>
            <w:r>
              <w:t>slow (1-5 mm/hr)</w:t>
            </w:r>
          </w:p>
          <w:p w:rsidR="00F37C5B" w:rsidRDefault="00F37C5B" w:rsidP="00C44E0A">
            <w:pPr>
              <w:pStyle w:val="BodyText"/>
              <w:numPr>
                <w:ilvl w:val="0"/>
                <w:numId w:val="7"/>
              </w:numPr>
              <w:tabs>
                <w:tab w:val="clear" w:pos="2880"/>
                <w:tab w:val="num" w:pos="3960"/>
              </w:tabs>
              <w:spacing w:line="240" w:lineRule="auto"/>
              <w:ind w:left="3960"/>
            </w:pPr>
            <w:r>
              <w:t>very slow (&lt; 1 mm/hr)</w:t>
            </w:r>
          </w:p>
          <w:p w:rsidR="00F37C5B" w:rsidRDefault="00F37C5B" w:rsidP="00CD03D7">
            <w:pPr>
              <w:pStyle w:val="BodyText"/>
              <w:spacing w:line="240" w:lineRule="auto"/>
              <w:ind w:left="720"/>
            </w:pPr>
          </w:p>
          <w:p w:rsidR="00F37C5B" w:rsidRDefault="00F37C5B" w:rsidP="00CD03D7">
            <w:pPr>
              <w:pStyle w:val="BodyText"/>
              <w:spacing w:line="240" w:lineRule="auto"/>
              <w:ind w:left="2970"/>
            </w:pPr>
            <w:r>
              <w:t>Williams (1995) proposed an alternative equation:</w:t>
            </w:r>
          </w:p>
          <w:p w:rsidR="00F37C5B" w:rsidRDefault="00F37C5B" w:rsidP="00CD03D7">
            <w:pPr>
              <w:pStyle w:val="BodyText"/>
              <w:spacing w:line="240" w:lineRule="auto"/>
              <w:ind w:left="2970"/>
            </w:pPr>
            <w:r>
              <w:rPr>
                <w:position w:val="-14"/>
                <w:sz w:val="20"/>
              </w:rPr>
              <w:object w:dxaOrig="3200" w:dyaOrig="380">
                <v:shape id="_x0000_i1096" type="#_x0000_t75" style="width:162pt;height:18pt" o:ole="" fillcolor="window">
                  <v:imagedata r:id="rId143" o:title=""/>
                </v:shape>
                <o:OLEObject Type="Embed" ProgID="Equation.3" ShapeID="_x0000_i1096" DrawAspect="Content" ObjectID="_1563609592" r:id="rId144"/>
              </w:object>
            </w:r>
          </w:p>
          <w:p w:rsidR="00F37C5B" w:rsidRDefault="00F37C5B" w:rsidP="00CD03D7">
            <w:pPr>
              <w:pStyle w:val="BodyText"/>
              <w:spacing w:line="240" w:lineRule="auto"/>
              <w:ind w:left="2970"/>
            </w:pPr>
            <w:r>
              <w:t xml:space="preserve">where </w:t>
            </w:r>
            <w:r>
              <w:rPr>
                <w:i/>
              </w:rPr>
              <w:t>f</w:t>
            </w:r>
            <w:r>
              <w:rPr>
                <w:i/>
                <w:vertAlign w:val="subscript"/>
              </w:rPr>
              <w:t>csand</w:t>
            </w:r>
            <w:r>
              <w:t xml:space="preserve"> is a factor that gives low soil erodibility factors for soils with high coarse-sand contents and high values for soils with little sand, </w:t>
            </w:r>
            <w:r>
              <w:rPr>
                <w:i/>
              </w:rPr>
              <w:t>f</w:t>
            </w:r>
            <w:r>
              <w:rPr>
                <w:i/>
                <w:vertAlign w:val="subscript"/>
              </w:rPr>
              <w:t>cl-si</w:t>
            </w:r>
            <w:r>
              <w:t xml:space="preserve"> is a factor that gives low soil erodibility factors for soils with high clay to silt ratios, </w:t>
            </w:r>
            <w:r>
              <w:rPr>
                <w:i/>
              </w:rPr>
              <w:t>f</w:t>
            </w:r>
            <w:r>
              <w:rPr>
                <w:i/>
                <w:vertAlign w:val="subscript"/>
              </w:rPr>
              <w:t>orgc</w:t>
            </w:r>
            <w:r>
              <w:t xml:space="preserve"> is a factor </w:t>
            </w:r>
            <w:proofErr w:type="gramStart"/>
            <w:r>
              <w:t>that  reduces</w:t>
            </w:r>
            <w:proofErr w:type="gramEnd"/>
            <w:r>
              <w:t xml:space="preserve"> soil erodibility for soils with high organic carbon content, and </w:t>
            </w:r>
            <w:r>
              <w:rPr>
                <w:i/>
              </w:rPr>
              <w:t>f</w:t>
            </w:r>
            <w:r>
              <w:rPr>
                <w:i/>
                <w:vertAlign w:val="subscript"/>
              </w:rPr>
              <w:t>hisand</w:t>
            </w:r>
            <w:r>
              <w:t xml:space="preserve"> is a factor that</w:t>
            </w:r>
            <w:r w:rsidRPr="00177F81">
              <w:t xml:space="preserve"> </w:t>
            </w:r>
            <w:r>
              <w:t xml:space="preserve">reduces soil erodibility for soils with extremely high sand contents. The factors are calculated: </w:t>
            </w:r>
          </w:p>
          <w:p w:rsidR="00F37C5B" w:rsidRDefault="00F37C5B" w:rsidP="00CD03D7">
            <w:pPr>
              <w:pStyle w:val="BodyText"/>
              <w:spacing w:line="240" w:lineRule="auto"/>
              <w:rPr>
                <w:sz w:val="20"/>
              </w:rPr>
            </w:pPr>
            <w:r>
              <w:rPr>
                <w:position w:val="-32"/>
                <w:sz w:val="20"/>
              </w:rPr>
              <w:object w:dxaOrig="4800" w:dyaOrig="760">
                <v:shape id="_x0000_i1097" type="#_x0000_t75" style="width:240pt;height:36pt" o:ole="" fillcolor="window">
                  <v:imagedata r:id="rId145" o:title=""/>
                </v:shape>
                <o:OLEObject Type="Embed" ProgID="Equation.3" ShapeID="_x0000_i1097" DrawAspect="Content" ObjectID="_1563609593" r:id="rId146"/>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D03D7">
            <w:pPr>
              <w:pStyle w:val="BodyText"/>
              <w:spacing w:line="240" w:lineRule="auto"/>
              <w:ind w:left="2970"/>
            </w:pPr>
            <w:r>
              <w:rPr>
                <w:position w:val="-32"/>
              </w:rPr>
              <w:object w:dxaOrig="2140" w:dyaOrig="800">
                <v:shape id="_x0000_i1098" type="#_x0000_t75" style="width:108pt;height:42pt" o:ole="" fillcolor="window">
                  <v:imagedata r:id="rId147" o:title=""/>
                </v:shape>
                <o:OLEObject Type="Embed" ProgID="Equation.3" ShapeID="_x0000_i1098" DrawAspect="Content" ObjectID="_1563609594" r:id="rId148"/>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D03D7">
            <w:pPr>
              <w:pStyle w:val="BodyText"/>
              <w:spacing w:line="240" w:lineRule="auto"/>
              <w:ind w:left="2970"/>
            </w:pPr>
            <w:r>
              <w:rPr>
                <w:position w:val="-30"/>
                <w:sz w:val="20"/>
              </w:rPr>
              <w:object w:dxaOrig="4220" w:dyaOrig="720">
                <v:shape id="_x0000_i1099" type="#_x0000_t75" style="width:210pt;height:36pt" o:ole="" fillcolor="window">
                  <v:imagedata r:id="rId149" o:title=""/>
                </v:shape>
                <o:OLEObject Type="Embed" ProgID="Equation.3" ShapeID="_x0000_i1099" DrawAspect="Content" ObjectID="_1563609595" r:id="rId150"/>
              </w:object>
            </w:r>
            <w:r>
              <w:tab/>
            </w:r>
          </w:p>
          <w:p w:rsidR="00F37C5B" w:rsidRDefault="00F37C5B" w:rsidP="00CD03D7">
            <w:pPr>
              <w:pStyle w:val="BodyText"/>
              <w:spacing w:line="240" w:lineRule="auto"/>
              <w:ind w:left="3060"/>
            </w:pPr>
          </w:p>
          <w:p w:rsidR="00F37C5B" w:rsidRDefault="00F37C5B" w:rsidP="00CD03D7">
            <w:pPr>
              <w:pStyle w:val="BodyText"/>
              <w:spacing w:line="240" w:lineRule="auto"/>
              <w:ind w:left="2970"/>
            </w:pPr>
            <w:r>
              <w:rPr>
                <w:position w:val="-68"/>
                <w:sz w:val="20"/>
              </w:rPr>
              <w:object w:dxaOrig="5460" w:dyaOrig="1480">
                <v:shape id="_x0000_i1100" type="#_x0000_t75" style="width:276pt;height:1in" o:ole="" fillcolor="window">
                  <v:imagedata r:id="rId151" o:title=""/>
                </v:shape>
                <o:OLEObject Type="Embed" ProgID="Equation.3" ShapeID="_x0000_i1100" DrawAspect="Content" ObjectID="_1563609596" r:id="rId152"/>
              </w:object>
            </w:r>
          </w:p>
          <w:p w:rsidR="00F37C5B" w:rsidRDefault="00F37C5B" w:rsidP="00CD03D7">
            <w:pPr>
              <w:pStyle w:val="BodyText"/>
              <w:spacing w:before="120" w:line="240" w:lineRule="auto"/>
              <w:ind w:left="2966"/>
            </w:pPr>
            <w:proofErr w:type="gramStart"/>
            <w:r>
              <w:t>where</w:t>
            </w:r>
            <w:proofErr w:type="gramEnd"/>
            <w:r>
              <w:t xml:space="preserve"> </w:t>
            </w:r>
            <w:r>
              <w:rPr>
                <w:i/>
              </w:rPr>
              <w:t>m</w:t>
            </w:r>
            <w:r>
              <w:rPr>
                <w:i/>
                <w:vertAlign w:val="subscript"/>
              </w:rPr>
              <w:t>s</w:t>
            </w:r>
            <w:r>
              <w:t xml:space="preserve"> is the percent sand content (0.05-2.00 mm diameter particles), </w:t>
            </w:r>
            <w:r>
              <w:rPr>
                <w:i/>
              </w:rPr>
              <w:t>m</w:t>
            </w:r>
            <w:r>
              <w:rPr>
                <w:i/>
                <w:vertAlign w:val="subscript"/>
              </w:rPr>
              <w:t>silt</w:t>
            </w:r>
            <w:r>
              <w:t xml:space="preserve"> is the percent silt content (0.002-0.05 mm diameter particles), </w:t>
            </w:r>
            <w:r>
              <w:rPr>
                <w:i/>
              </w:rPr>
              <w:t>m</w:t>
            </w:r>
            <w:r>
              <w:rPr>
                <w:i/>
                <w:vertAlign w:val="subscript"/>
              </w:rPr>
              <w:t>c</w:t>
            </w:r>
            <w:r>
              <w:t xml:space="preserve"> is the percent clay content (&lt; 0.002 mm diameter particles), and </w:t>
            </w:r>
            <w:r>
              <w:rPr>
                <w:i/>
              </w:rPr>
              <w:t>orgC</w:t>
            </w:r>
            <w:r>
              <w:t xml:space="preserve"> is the percent organic carbon content of the layer (%).</w:t>
            </w:r>
          </w:p>
          <w:p w:rsidR="00F37C5B" w:rsidRDefault="00F37C5B" w:rsidP="00CD03D7">
            <w:pPr>
              <w:pStyle w:val="BodyText"/>
              <w:spacing w:before="120" w:line="240" w:lineRule="auto"/>
              <w:ind w:left="2966"/>
            </w:pPr>
            <w:r>
              <w:t>Required.</w:t>
            </w:r>
          </w:p>
          <w:p w:rsidR="00F37C5B" w:rsidRDefault="00F37C5B" w:rsidP="00CD03D7">
            <w:pPr>
              <w:pStyle w:val="BodyText"/>
              <w:spacing w:line="240" w:lineRule="auto"/>
              <w:ind w:left="2970"/>
            </w:pPr>
          </w:p>
        </w:tc>
      </w:tr>
      <w:tr w:rsidR="00F37C5B" w:rsidTr="00511F79">
        <w:trPr>
          <w:cantSplit/>
        </w:trPr>
        <w:tc>
          <w:tcPr>
            <w:tcW w:w="2484" w:type="dxa"/>
          </w:tcPr>
          <w:p w:rsidR="00F37C5B" w:rsidRPr="00A12D58" w:rsidRDefault="00F37C5B" w:rsidP="00C84977">
            <w:pPr>
              <w:spacing w:before="120"/>
              <w:rPr>
                <w:sz w:val="24"/>
                <w:szCs w:val="24"/>
              </w:rPr>
            </w:pPr>
            <w:r>
              <w:rPr>
                <w:sz w:val="24"/>
                <w:szCs w:val="24"/>
              </w:rPr>
              <w:t>USLEC</w:t>
            </w:r>
          </w:p>
        </w:tc>
        <w:tc>
          <w:tcPr>
            <w:tcW w:w="6696" w:type="dxa"/>
          </w:tcPr>
          <w:p w:rsidR="00F37C5B" w:rsidRDefault="00F37C5B" w:rsidP="00F36CFB">
            <w:pPr>
              <w:pStyle w:val="BodyText"/>
              <w:spacing w:line="240" w:lineRule="auto"/>
              <w:jc w:val="left"/>
              <w:rPr>
                <w:sz w:val="20"/>
              </w:rPr>
            </w:pPr>
            <w:r>
              <w:rPr>
                <w:sz w:val="20"/>
              </w:rPr>
              <w:t xml:space="preserve">USLE cover factor </w:t>
            </w:r>
          </w:p>
        </w:tc>
      </w:tr>
      <w:tr w:rsidR="00F37C5B" w:rsidTr="00511F79">
        <w:trPr>
          <w:cantSplit/>
        </w:trPr>
        <w:tc>
          <w:tcPr>
            <w:tcW w:w="2484" w:type="dxa"/>
          </w:tcPr>
          <w:p w:rsidR="00F37C5B" w:rsidRDefault="00F37C5B" w:rsidP="00C84977">
            <w:pPr>
              <w:spacing w:before="120"/>
              <w:rPr>
                <w:caps/>
                <w:sz w:val="24"/>
              </w:rPr>
            </w:pPr>
            <w:r>
              <w:rPr>
                <w:caps/>
                <w:sz w:val="24"/>
              </w:rPr>
              <w:t>uslep</w:t>
            </w:r>
          </w:p>
        </w:tc>
        <w:tc>
          <w:tcPr>
            <w:tcW w:w="6696" w:type="dxa"/>
          </w:tcPr>
          <w:p w:rsidR="00F37C5B" w:rsidRDefault="00F37C5B" w:rsidP="00E4195F">
            <w:pPr>
              <w:spacing w:before="120"/>
              <w:jc w:val="both"/>
              <w:rPr>
                <w:sz w:val="24"/>
              </w:rPr>
            </w:pPr>
            <w:r>
              <w:rPr>
                <w:sz w:val="24"/>
              </w:rPr>
              <w:t>USLE equation support practice factor.</w:t>
            </w:r>
          </w:p>
          <w:p w:rsidR="00F37C5B" w:rsidRDefault="00F37C5B" w:rsidP="00E4195F">
            <w:pPr>
              <w:spacing w:before="120"/>
              <w:jc w:val="both"/>
              <w:rPr>
                <w:sz w:val="24"/>
              </w:rPr>
            </w:pPr>
            <w:r>
              <w:rPr>
                <w:sz w:val="24"/>
              </w:rPr>
              <w:t xml:space="preserve">The support practice factor, </w:t>
            </w:r>
            <w:r>
              <w:rPr>
                <w:i/>
                <w:sz w:val="24"/>
              </w:rPr>
              <w:t>P</w:t>
            </w:r>
            <w:r>
              <w:rPr>
                <w:i/>
                <w:sz w:val="24"/>
                <w:vertAlign w:val="subscript"/>
              </w:rPr>
              <w:t>USLE</w:t>
            </w:r>
            <w:r>
              <w:rPr>
                <w:sz w:val="24"/>
              </w:rPr>
              <w:t>, is defined as the ratio of soil loss with a specific support practice to the corresponding loss with up-and-down slope culture. Support practices include contour tillage, stripcropping on the contour, and terrace systems. Stabilized waterways for the disposal of excess rainfall are a necessary part of each of these practices.</w:t>
            </w:r>
          </w:p>
          <w:p w:rsidR="00F37C5B" w:rsidRDefault="00F37C5B" w:rsidP="00E4195F">
            <w:pPr>
              <w:rPr>
                <w:sz w:val="24"/>
                <w:szCs w:val="24"/>
              </w:rPr>
            </w:pPr>
            <w:r>
              <w:rPr>
                <w:sz w:val="24"/>
              </w:rPr>
              <w:t xml:space="preserve">Contour tillage and planting provides almost complete protection against erosion from storms of low to moderate intensity, but little or no protection against occasional severe storms that cause extensive breakovers of contoured rows. Contouring is most effective on slopes of 3 to 8 percent. Values for </w:t>
            </w:r>
            <w:r>
              <w:rPr>
                <w:i/>
                <w:sz w:val="24"/>
              </w:rPr>
              <w:t>P</w:t>
            </w:r>
            <w:r>
              <w:rPr>
                <w:i/>
                <w:sz w:val="24"/>
                <w:vertAlign w:val="subscript"/>
              </w:rPr>
              <w:t>USLE</w:t>
            </w:r>
            <w:r>
              <w:rPr>
                <w:sz w:val="24"/>
              </w:rPr>
              <w:t xml:space="preserve"> and slope-length limits for contour support practices are given in Table 20-4.</w:t>
            </w:r>
          </w:p>
        </w:tc>
      </w:tr>
      <w:tr w:rsidR="00F37C5B" w:rsidTr="00511F79">
        <w:trPr>
          <w:cantSplit/>
        </w:trPr>
        <w:tc>
          <w:tcPr>
            <w:tcW w:w="2484" w:type="dxa"/>
          </w:tcPr>
          <w:p w:rsidR="00F37C5B" w:rsidRDefault="00F37C5B" w:rsidP="007A3F17">
            <w:pPr>
              <w:spacing w:before="120"/>
              <w:rPr>
                <w:caps/>
                <w:sz w:val="24"/>
              </w:rPr>
            </w:pPr>
            <w:r>
              <w:rPr>
                <w:caps/>
                <w:sz w:val="24"/>
              </w:rPr>
              <w:lastRenderedPageBreak/>
              <w:t xml:space="preserve">USLEP, </w:t>
            </w:r>
            <w:r>
              <w:rPr>
                <w:sz w:val="24"/>
              </w:rPr>
              <w:t>cont.</w:t>
            </w:r>
          </w:p>
        </w:tc>
        <w:tc>
          <w:tcPr>
            <w:tcW w:w="6696" w:type="dxa"/>
          </w:tcPr>
          <w:p w:rsidR="00F37C5B" w:rsidRDefault="00F37C5B" w:rsidP="00E4195F">
            <w:pPr>
              <w:pStyle w:val="BodyText"/>
              <w:spacing w:line="240" w:lineRule="auto"/>
              <w:ind w:left="2880" w:right="-90"/>
              <w:jc w:val="left"/>
              <w:rPr>
                <w:sz w:val="20"/>
              </w:rPr>
            </w:pPr>
            <w:r>
              <w:rPr>
                <w:sz w:val="20"/>
              </w:rPr>
              <w:t>Table 20-4: P factor values and slope-length limits for contouring (Wischmeier and Smith, 1978).</w:t>
            </w:r>
          </w:p>
          <w:tbl>
            <w:tblPr>
              <w:tblW w:w="0" w:type="auto"/>
              <w:tblInd w:w="2988" w:type="dxa"/>
              <w:tblLayout w:type="fixed"/>
              <w:tblLook w:val="0000" w:firstRow="0" w:lastRow="0" w:firstColumn="0" w:lastColumn="0" w:noHBand="0" w:noVBand="0"/>
            </w:tblPr>
            <w:tblGrid>
              <w:gridCol w:w="2790"/>
              <w:gridCol w:w="990"/>
              <w:gridCol w:w="2070"/>
            </w:tblGrid>
            <w:tr w:rsidR="00F37C5B" w:rsidTr="00C84977">
              <w:tc>
                <w:tcPr>
                  <w:tcW w:w="2790" w:type="dxa"/>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Land slope (%)</w:t>
                  </w:r>
                </w:p>
              </w:tc>
              <w:tc>
                <w:tcPr>
                  <w:tcW w:w="990" w:type="dxa"/>
                  <w:tcBorders>
                    <w:top w:val="single" w:sz="4" w:space="0" w:color="auto"/>
                    <w:bottom w:val="single" w:sz="4" w:space="0" w:color="auto"/>
                  </w:tcBorders>
                </w:tcPr>
                <w:p w:rsidR="00F37C5B" w:rsidRDefault="00F37C5B" w:rsidP="00C84977">
                  <w:pPr>
                    <w:pStyle w:val="BodyText"/>
                    <w:spacing w:line="240" w:lineRule="auto"/>
                    <w:jc w:val="center"/>
                    <w:rPr>
                      <w:b/>
                      <w:i/>
                      <w:sz w:val="20"/>
                      <w:vertAlign w:val="subscript"/>
                    </w:rPr>
                  </w:pPr>
                  <w:r>
                    <w:rPr>
                      <w:b/>
                      <w:i/>
                      <w:sz w:val="20"/>
                    </w:rPr>
                    <w:t>P</w:t>
                  </w:r>
                  <w:r>
                    <w:rPr>
                      <w:b/>
                      <w:i/>
                      <w:sz w:val="20"/>
                      <w:vertAlign w:val="subscript"/>
                    </w:rPr>
                    <w:t>USLE</w:t>
                  </w:r>
                </w:p>
              </w:tc>
              <w:tc>
                <w:tcPr>
                  <w:tcW w:w="2070" w:type="dxa"/>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Maximum length (m)</w:t>
                  </w:r>
                </w:p>
              </w:tc>
            </w:tr>
            <w:tr w:rsidR="00F37C5B" w:rsidTr="00C84977">
              <w:tc>
                <w:tcPr>
                  <w:tcW w:w="2790" w:type="dxa"/>
                </w:tcPr>
                <w:p w:rsidR="00F37C5B" w:rsidRDefault="00F37C5B" w:rsidP="00C84977">
                  <w:pPr>
                    <w:pStyle w:val="BodyText"/>
                    <w:spacing w:line="240" w:lineRule="auto"/>
                    <w:jc w:val="center"/>
                    <w:rPr>
                      <w:sz w:val="20"/>
                    </w:rPr>
                  </w:pPr>
                  <w:r>
                    <w:rPr>
                      <w:sz w:val="20"/>
                    </w:rPr>
                    <w:t>1 to 2</w:t>
                  </w:r>
                </w:p>
              </w:tc>
              <w:tc>
                <w:tcPr>
                  <w:tcW w:w="990" w:type="dxa"/>
                </w:tcPr>
                <w:p w:rsidR="00F37C5B" w:rsidRDefault="00F37C5B" w:rsidP="00C84977">
                  <w:pPr>
                    <w:pStyle w:val="BodyText"/>
                    <w:spacing w:line="240" w:lineRule="auto"/>
                    <w:jc w:val="center"/>
                    <w:rPr>
                      <w:sz w:val="20"/>
                    </w:rPr>
                  </w:pPr>
                  <w:r>
                    <w:rPr>
                      <w:sz w:val="20"/>
                    </w:rPr>
                    <w:t>0.60</w:t>
                  </w:r>
                </w:p>
              </w:tc>
              <w:tc>
                <w:tcPr>
                  <w:tcW w:w="2070" w:type="dxa"/>
                </w:tcPr>
                <w:p w:rsidR="00F37C5B" w:rsidRDefault="00F37C5B" w:rsidP="00C84977">
                  <w:pPr>
                    <w:pStyle w:val="BodyText"/>
                    <w:spacing w:line="240" w:lineRule="auto"/>
                    <w:jc w:val="center"/>
                    <w:rPr>
                      <w:sz w:val="20"/>
                    </w:rPr>
                  </w:pPr>
                  <w:r>
                    <w:rPr>
                      <w:sz w:val="20"/>
                    </w:rPr>
                    <w:t>122</w:t>
                  </w:r>
                </w:p>
              </w:tc>
            </w:tr>
            <w:tr w:rsidR="00F37C5B" w:rsidTr="00C84977">
              <w:tc>
                <w:tcPr>
                  <w:tcW w:w="2790" w:type="dxa"/>
                </w:tcPr>
                <w:p w:rsidR="00F37C5B" w:rsidRDefault="00F37C5B" w:rsidP="00C84977">
                  <w:pPr>
                    <w:pStyle w:val="BodyText"/>
                    <w:spacing w:line="240" w:lineRule="auto"/>
                    <w:jc w:val="center"/>
                    <w:rPr>
                      <w:sz w:val="20"/>
                    </w:rPr>
                  </w:pPr>
                  <w:r>
                    <w:rPr>
                      <w:sz w:val="20"/>
                    </w:rPr>
                    <w:t>3 to 5</w:t>
                  </w:r>
                </w:p>
              </w:tc>
              <w:tc>
                <w:tcPr>
                  <w:tcW w:w="990" w:type="dxa"/>
                </w:tcPr>
                <w:p w:rsidR="00F37C5B" w:rsidRDefault="00F37C5B" w:rsidP="00C84977">
                  <w:pPr>
                    <w:pStyle w:val="BodyText"/>
                    <w:spacing w:line="240" w:lineRule="auto"/>
                    <w:jc w:val="center"/>
                    <w:rPr>
                      <w:sz w:val="20"/>
                    </w:rPr>
                  </w:pPr>
                  <w:r>
                    <w:rPr>
                      <w:sz w:val="20"/>
                    </w:rPr>
                    <w:t>0.50</w:t>
                  </w:r>
                </w:p>
              </w:tc>
              <w:tc>
                <w:tcPr>
                  <w:tcW w:w="2070" w:type="dxa"/>
                </w:tcPr>
                <w:p w:rsidR="00F37C5B" w:rsidRDefault="00F37C5B" w:rsidP="00C84977">
                  <w:pPr>
                    <w:pStyle w:val="BodyText"/>
                    <w:spacing w:line="240" w:lineRule="auto"/>
                    <w:jc w:val="center"/>
                    <w:rPr>
                      <w:sz w:val="20"/>
                    </w:rPr>
                  </w:pPr>
                  <w:r>
                    <w:rPr>
                      <w:sz w:val="20"/>
                    </w:rPr>
                    <w:t>91</w:t>
                  </w:r>
                </w:p>
              </w:tc>
            </w:tr>
            <w:tr w:rsidR="00F37C5B" w:rsidTr="00C84977">
              <w:tc>
                <w:tcPr>
                  <w:tcW w:w="2790" w:type="dxa"/>
                </w:tcPr>
                <w:p w:rsidR="00F37C5B" w:rsidRDefault="00F37C5B" w:rsidP="00C84977">
                  <w:pPr>
                    <w:pStyle w:val="BodyText"/>
                    <w:spacing w:line="240" w:lineRule="auto"/>
                    <w:jc w:val="center"/>
                    <w:rPr>
                      <w:sz w:val="20"/>
                    </w:rPr>
                  </w:pPr>
                  <w:r>
                    <w:rPr>
                      <w:sz w:val="20"/>
                    </w:rPr>
                    <w:t>6 to 8</w:t>
                  </w:r>
                </w:p>
              </w:tc>
              <w:tc>
                <w:tcPr>
                  <w:tcW w:w="990" w:type="dxa"/>
                </w:tcPr>
                <w:p w:rsidR="00F37C5B" w:rsidRDefault="00F37C5B" w:rsidP="00C84977">
                  <w:pPr>
                    <w:pStyle w:val="BodyText"/>
                    <w:spacing w:line="240" w:lineRule="auto"/>
                    <w:jc w:val="center"/>
                    <w:rPr>
                      <w:sz w:val="20"/>
                    </w:rPr>
                  </w:pPr>
                  <w:r>
                    <w:rPr>
                      <w:sz w:val="20"/>
                    </w:rPr>
                    <w:t>0.50</w:t>
                  </w:r>
                </w:p>
              </w:tc>
              <w:tc>
                <w:tcPr>
                  <w:tcW w:w="2070" w:type="dxa"/>
                </w:tcPr>
                <w:p w:rsidR="00F37C5B" w:rsidRDefault="00F37C5B" w:rsidP="00C84977">
                  <w:pPr>
                    <w:pStyle w:val="BodyText"/>
                    <w:spacing w:line="240" w:lineRule="auto"/>
                    <w:jc w:val="center"/>
                    <w:rPr>
                      <w:sz w:val="20"/>
                    </w:rPr>
                  </w:pPr>
                  <w:r>
                    <w:rPr>
                      <w:sz w:val="20"/>
                    </w:rPr>
                    <w:t>61</w:t>
                  </w:r>
                </w:p>
              </w:tc>
            </w:tr>
            <w:tr w:rsidR="00F37C5B" w:rsidTr="00C84977">
              <w:tc>
                <w:tcPr>
                  <w:tcW w:w="2790" w:type="dxa"/>
                </w:tcPr>
                <w:p w:rsidR="00F37C5B" w:rsidRDefault="00F37C5B" w:rsidP="00C84977">
                  <w:pPr>
                    <w:pStyle w:val="BodyText"/>
                    <w:spacing w:line="240" w:lineRule="auto"/>
                    <w:jc w:val="center"/>
                    <w:rPr>
                      <w:sz w:val="20"/>
                    </w:rPr>
                  </w:pPr>
                  <w:r>
                    <w:rPr>
                      <w:sz w:val="20"/>
                    </w:rPr>
                    <w:t>9 to 12</w:t>
                  </w:r>
                </w:p>
              </w:tc>
              <w:tc>
                <w:tcPr>
                  <w:tcW w:w="990" w:type="dxa"/>
                </w:tcPr>
                <w:p w:rsidR="00F37C5B" w:rsidRDefault="00F37C5B" w:rsidP="00C84977">
                  <w:pPr>
                    <w:pStyle w:val="BodyText"/>
                    <w:spacing w:line="240" w:lineRule="auto"/>
                    <w:jc w:val="center"/>
                    <w:rPr>
                      <w:sz w:val="20"/>
                    </w:rPr>
                  </w:pPr>
                  <w:r>
                    <w:rPr>
                      <w:sz w:val="20"/>
                    </w:rPr>
                    <w:t>0.60</w:t>
                  </w:r>
                </w:p>
              </w:tc>
              <w:tc>
                <w:tcPr>
                  <w:tcW w:w="2070" w:type="dxa"/>
                </w:tcPr>
                <w:p w:rsidR="00F37C5B" w:rsidRDefault="00F37C5B" w:rsidP="00C84977">
                  <w:pPr>
                    <w:pStyle w:val="BodyText"/>
                    <w:spacing w:line="240" w:lineRule="auto"/>
                    <w:jc w:val="center"/>
                    <w:rPr>
                      <w:sz w:val="20"/>
                    </w:rPr>
                  </w:pPr>
                  <w:r>
                    <w:rPr>
                      <w:sz w:val="20"/>
                    </w:rPr>
                    <w:t>37</w:t>
                  </w:r>
                </w:p>
              </w:tc>
            </w:tr>
            <w:tr w:rsidR="00F37C5B" w:rsidTr="00C84977">
              <w:tc>
                <w:tcPr>
                  <w:tcW w:w="2790" w:type="dxa"/>
                </w:tcPr>
                <w:p w:rsidR="00F37C5B" w:rsidRDefault="00F37C5B" w:rsidP="00C84977">
                  <w:pPr>
                    <w:pStyle w:val="BodyText"/>
                    <w:spacing w:line="240" w:lineRule="auto"/>
                    <w:jc w:val="center"/>
                    <w:rPr>
                      <w:sz w:val="20"/>
                    </w:rPr>
                  </w:pPr>
                  <w:r>
                    <w:rPr>
                      <w:sz w:val="20"/>
                    </w:rPr>
                    <w:t>13 to 16</w:t>
                  </w:r>
                </w:p>
              </w:tc>
              <w:tc>
                <w:tcPr>
                  <w:tcW w:w="990" w:type="dxa"/>
                </w:tcPr>
                <w:p w:rsidR="00F37C5B" w:rsidRDefault="00F37C5B" w:rsidP="00C84977">
                  <w:pPr>
                    <w:pStyle w:val="BodyText"/>
                    <w:spacing w:line="240" w:lineRule="auto"/>
                    <w:jc w:val="center"/>
                    <w:rPr>
                      <w:sz w:val="20"/>
                    </w:rPr>
                  </w:pPr>
                  <w:r>
                    <w:rPr>
                      <w:sz w:val="20"/>
                    </w:rPr>
                    <w:t>0.70</w:t>
                  </w:r>
                </w:p>
              </w:tc>
              <w:tc>
                <w:tcPr>
                  <w:tcW w:w="2070" w:type="dxa"/>
                </w:tcPr>
                <w:p w:rsidR="00F37C5B" w:rsidRDefault="00F37C5B" w:rsidP="00C84977">
                  <w:pPr>
                    <w:pStyle w:val="BodyText"/>
                    <w:spacing w:line="240" w:lineRule="auto"/>
                    <w:jc w:val="center"/>
                    <w:rPr>
                      <w:sz w:val="20"/>
                    </w:rPr>
                  </w:pPr>
                  <w:r>
                    <w:rPr>
                      <w:sz w:val="20"/>
                    </w:rPr>
                    <w:t>24</w:t>
                  </w:r>
                </w:p>
              </w:tc>
            </w:tr>
            <w:tr w:rsidR="00F37C5B" w:rsidTr="00C84977">
              <w:tc>
                <w:tcPr>
                  <w:tcW w:w="2790" w:type="dxa"/>
                </w:tcPr>
                <w:p w:rsidR="00F37C5B" w:rsidRDefault="00F37C5B" w:rsidP="00C84977">
                  <w:pPr>
                    <w:pStyle w:val="BodyText"/>
                    <w:spacing w:line="240" w:lineRule="auto"/>
                    <w:jc w:val="center"/>
                    <w:rPr>
                      <w:sz w:val="20"/>
                    </w:rPr>
                  </w:pPr>
                  <w:r>
                    <w:rPr>
                      <w:sz w:val="20"/>
                    </w:rPr>
                    <w:t>17 to 20</w:t>
                  </w:r>
                </w:p>
              </w:tc>
              <w:tc>
                <w:tcPr>
                  <w:tcW w:w="990" w:type="dxa"/>
                </w:tcPr>
                <w:p w:rsidR="00F37C5B" w:rsidRDefault="00F37C5B" w:rsidP="00C84977">
                  <w:pPr>
                    <w:pStyle w:val="BodyText"/>
                    <w:spacing w:line="240" w:lineRule="auto"/>
                    <w:jc w:val="center"/>
                    <w:rPr>
                      <w:sz w:val="20"/>
                    </w:rPr>
                  </w:pPr>
                  <w:r>
                    <w:rPr>
                      <w:sz w:val="20"/>
                    </w:rPr>
                    <w:t>0.80</w:t>
                  </w:r>
                </w:p>
              </w:tc>
              <w:tc>
                <w:tcPr>
                  <w:tcW w:w="2070" w:type="dxa"/>
                </w:tcPr>
                <w:p w:rsidR="00F37C5B" w:rsidRDefault="00F37C5B" w:rsidP="00C84977">
                  <w:pPr>
                    <w:pStyle w:val="BodyText"/>
                    <w:spacing w:line="240" w:lineRule="auto"/>
                    <w:jc w:val="center"/>
                    <w:rPr>
                      <w:sz w:val="20"/>
                    </w:rPr>
                  </w:pPr>
                  <w:r>
                    <w:rPr>
                      <w:sz w:val="20"/>
                    </w:rPr>
                    <w:t>18</w:t>
                  </w:r>
                </w:p>
              </w:tc>
            </w:tr>
            <w:tr w:rsidR="00F37C5B" w:rsidTr="00C84977">
              <w:tc>
                <w:tcPr>
                  <w:tcW w:w="279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99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2070" w:type="dxa"/>
                  <w:tcBorders>
                    <w:bottom w:val="single" w:sz="4" w:space="0" w:color="auto"/>
                  </w:tcBorders>
                </w:tcPr>
                <w:p w:rsidR="00F37C5B" w:rsidRDefault="00F37C5B" w:rsidP="00C84977">
                  <w:pPr>
                    <w:pStyle w:val="BodyText"/>
                    <w:spacing w:line="240" w:lineRule="auto"/>
                    <w:jc w:val="center"/>
                    <w:rPr>
                      <w:sz w:val="20"/>
                    </w:rPr>
                  </w:pPr>
                  <w:r>
                    <w:rPr>
                      <w:sz w:val="20"/>
                    </w:rPr>
                    <w:t>15</w:t>
                  </w:r>
                </w:p>
              </w:tc>
            </w:tr>
          </w:tbl>
          <w:p w:rsidR="00F37C5B" w:rsidRDefault="00F37C5B" w:rsidP="00E4195F">
            <w:pPr>
              <w:pStyle w:val="BodyText"/>
              <w:spacing w:before="120" w:line="240" w:lineRule="auto"/>
              <w:ind w:left="2880"/>
            </w:pPr>
            <w:r>
              <w:t>Stripcropping is a practice in which contoured strips of sod are alternated with equal-width strips of row crop or small grain. Recommended values for contour stripcropping are given in Table 20-5.</w:t>
            </w:r>
          </w:p>
          <w:p w:rsidR="00F37C5B" w:rsidRDefault="00F37C5B" w:rsidP="00E4195F">
            <w:pPr>
              <w:spacing w:before="120"/>
              <w:jc w:val="both"/>
              <w:rPr>
                <w:sz w:val="24"/>
              </w:rPr>
            </w:pP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before="120" w:line="240" w:lineRule="auto"/>
              <w:ind w:left="2880"/>
              <w:rPr>
                <w:sz w:val="20"/>
              </w:rPr>
            </w:pPr>
            <w:r>
              <w:rPr>
                <w:sz w:val="20"/>
              </w:rPr>
              <w:t>Table 20-5: P factor values, maximum strip width and slope-length limits for contour stripcropping (Wischmeier and Smith, 1978).</w:t>
            </w:r>
          </w:p>
          <w:tbl>
            <w:tblPr>
              <w:tblW w:w="0" w:type="auto"/>
              <w:tblInd w:w="2988" w:type="dxa"/>
              <w:tblLayout w:type="fixed"/>
              <w:tblLook w:val="0000" w:firstRow="0" w:lastRow="0" w:firstColumn="0" w:lastColumn="0" w:noHBand="0" w:noVBand="0"/>
            </w:tblPr>
            <w:tblGrid>
              <w:gridCol w:w="1530"/>
              <w:gridCol w:w="630"/>
              <w:gridCol w:w="630"/>
              <w:gridCol w:w="630"/>
              <w:gridCol w:w="1260"/>
              <w:gridCol w:w="1170"/>
            </w:tblGrid>
            <w:tr w:rsidR="00F37C5B" w:rsidTr="00C84977">
              <w:trPr>
                <w:cantSplit/>
              </w:trPr>
              <w:tc>
                <w:tcPr>
                  <w:tcW w:w="153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Land slope (%)</w:t>
                  </w:r>
                </w:p>
              </w:tc>
              <w:tc>
                <w:tcPr>
                  <w:tcW w:w="1890" w:type="dxa"/>
                  <w:gridSpan w:val="3"/>
                  <w:tcBorders>
                    <w:top w:val="single" w:sz="4" w:space="0" w:color="auto"/>
                    <w:bottom w:val="single" w:sz="4" w:space="0" w:color="auto"/>
                  </w:tcBorders>
                </w:tcPr>
                <w:p w:rsidR="00F37C5B" w:rsidRDefault="00F37C5B" w:rsidP="00C84977">
                  <w:pPr>
                    <w:pStyle w:val="BodyText"/>
                    <w:spacing w:line="240" w:lineRule="auto"/>
                    <w:jc w:val="center"/>
                    <w:rPr>
                      <w:sz w:val="20"/>
                      <w:vertAlign w:val="superscript"/>
                    </w:rPr>
                  </w:pPr>
                  <w:r>
                    <w:rPr>
                      <w:b/>
                      <w:i/>
                      <w:sz w:val="20"/>
                    </w:rPr>
                    <w:t>P</w:t>
                  </w:r>
                  <w:r>
                    <w:rPr>
                      <w:b/>
                      <w:i/>
                      <w:sz w:val="20"/>
                      <w:vertAlign w:val="subscript"/>
                    </w:rPr>
                    <w:t>USLE</w:t>
                  </w:r>
                  <w:r>
                    <w:rPr>
                      <w:b/>
                      <w:sz w:val="20"/>
                    </w:rPr>
                    <w:t xml:space="preserve"> values</w:t>
                  </w:r>
                  <w:r>
                    <w:rPr>
                      <w:sz w:val="20"/>
                      <w:vertAlign w:val="superscript"/>
                    </w:rPr>
                    <w:t>1</w:t>
                  </w:r>
                </w:p>
              </w:tc>
              <w:tc>
                <w:tcPr>
                  <w:tcW w:w="126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Strip width (m)</w:t>
                  </w:r>
                </w:p>
              </w:tc>
              <w:tc>
                <w:tcPr>
                  <w:tcW w:w="117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Maximum length (m)</w:t>
                  </w:r>
                </w:p>
              </w:tc>
            </w:tr>
            <w:tr w:rsidR="00F37C5B" w:rsidTr="00C84977">
              <w:trPr>
                <w:cantSplit/>
              </w:trPr>
              <w:tc>
                <w:tcPr>
                  <w:tcW w:w="1530" w:type="dxa"/>
                  <w:vMerge/>
                  <w:tcBorders>
                    <w:bottom w:val="single" w:sz="4" w:space="0" w:color="auto"/>
                  </w:tcBorders>
                </w:tcPr>
                <w:p w:rsidR="00F37C5B" w:rsidRDefault="00F37C5B" w:rsidP="00C84977">
                  <w:pPr>
                    <w:pStyle w:val="BodyText"/>
                    <w:spacing w:line="240" w:lineRule="auto"/>
                    <w:jc w:val="center"/>
                    <w:rPr>
                      <w:sz w:val="20"/>
                    </w:rPr>
                  </w:pP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A</w:t>
                  </w: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B</w:t>
                  </w: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C</w:t>
                  </w:r>
                </w:p>
              </w:tc>
              <w:tc>
                <w:tcPr>
                  <w:tcW w:w="1260" w:type="dxa"/>
                  <w:vMerge/>
                  <w:tcBorders>
                    <w:bottom w:val="single" w:sz="4" w:space="0" w:color="auto"/>
                  </w:tcBorders>
                </w:tcPr>
                <w:p w:rsidR="00F37C5B" w:rsidRDefault="00F37C5B" w:rsidP="00C84977">
                  <w:pPr>
                    <w:pStyle w:val="BodyText"/>
                    <w:spacing w:line="240" w:lineRule="auto"/>
                    <w:jc w:val="center"/>
                    <w:rPr>
                      <w:sz w:val="20"/>
                    </w:rPr>
                  </w:pPr>
                </w:p>
              </w:tc>
              <w:tc>
                <w:tcPr>
                  <w:tcW w:w="1170" w:type="dxa"/>
                  <w:vMerge/>
                  <w:tcBorders>
                    <w:bottom w:val="single" w:sz="4" w:space="0" w:color="auto"/>
                  </w:tcBorders>
                </w:tcPr>
                <w:p w:rsidR="00F37C5B" w:rsidRDefault="00F37C5B" w:rsidP="00C84977">
                  <w:pPr>
                    <w:pStyle w:val="BodyText"/>
                    <w:spacing w:line="240" w:lineRule="auto"/>
                    <w:jc w:val="center"/>
                    <w:rPr>
                      <w:sz w:val="20"/>
                    </w:rPr>
                  </w:pPr>
                </w:p>
              </w:tc>
            </w:tr>
            <w:tr w:rsidR="00F37C5B" w:rsidTr="00C84977">
              <w:tc>
                <w:tcPr>
                  <w:tcW w:w="1530" w:type="dxa"/>
                </w:tcPr>
                <w:p w:rsidR="00F37C5B" w:rsidRDefault="00F37C5B" w:rsidP="00C84977">
                  <w:pPr>
                    <w:pStyle w:val="BodyText"/>
                    <w:spacing w:line="240" w:lineRule="auto"/>
                    <w:jc w:val="center"/>
                    <w:rPr>
                      <w:sz w:val="20"/>
                    </w:rPr>
                  </w:pPr>
                  <w:r>
                    <w:rPr>
                      <w:sz w:val="20"/>
                    </w:rPr>
                    <w:t>1 to 2</w:t>
                  </w:r>
                </w:p>
              </w:tc>
              <w:tc>
                <w:tcPr>
                  <w:tcW w:w="630" w:type="dxa"/>
                </w:tcPr>
                <w:p w:rsidR="00F37C5B" w:rsidRDefault="00F37C5B" w:rsidP="00C84977">
                  <w:pPr>
                    <w:pStyle w:val="BodyText"/>
                    <w:spacing w:line="240" w:lineRule="auto"/>
                    <w:jc w:val="center"/>
                    <w:rPr>
                      <w:sz w:val="20"/>
                    </w:rPr>
                  </w:pPr>
                  <w:r>
                    <w:rPr>
                      <w:sz w:val="20"/>
                    </w:rPr>
                    <w:t>0.30</w:t>
                  </w:r>
                </w:p>
              </w:tc>
              <w:tc>
                <w:tcPr>
                  <w:tcW w:w="630" w:type="dxa"/>
                </w:tcPr>
                <w:p w:rsidR="00F37C5B" w:rsidRDefault="00F37C5B" w:rsidP="00C84977">
                  <w:pPr>
                    <w:pStyle w:val="BodyText"/>
                    <w:spacing w:line="240" w:lineRule="auto"/>
                    <w:jc w:val="center"/>
                    <w:rPr>
                      <w:sz w:val="20"/>
                    </w:rPr>
                  </w:pPr>
                  <w:r>
                    <w:rPr>
                      <w:sz w:val="20"/>
                    </w:rPr>
                    <w:t>0.45</w:t>
                  </w:r>
                </w:p>
              </w:tc>
              <w:tc>
                <w:tcPr>
                  <w:tcW w:w="630" w:type="dxa"/>
                </w:tcPr>
                <w:p w:rsidR="00F37C5B" w:rsidRDefault="00F37C5B" w:rsidP="00C84977">
                  <w:pPr>
                    <w:pStyle w:val="BodyText"/>
                    <w:spacing w:line="240" w:lineRule="auto"/>
                    <w:jc w:val="center"/>
                    <w:rPr>
                      <w:sz w:val="20"/>
                    </w:rPr>
                  </w:pPr>
                  <w:r>
                    <w:rPr>
                      <w:sz w:val="20"/>
                    </w:rPr>
                    <w:t>0.60</w:t>
                  </w:r>
                </w:p>
              </w:tc>
              <w:tc>
                <w:tcPr>
                  <w:tcW w:w="1260" w:type="dxa"/>
                </w:tcPr>
                <w:p w:rsidR="00F37C5B" w:rsidRDefault="00F37C5B" w:rsidP="00C84977">
                  <w:pPr>
                    <w:pStyle w:val="BodyText"/>
                    <w:spacing w:line="240" w:lineRule="auto"/>
                    <w:jc w:val="center"/>
                    <w:rPr>
                      <w:sz w:val="20"/>
                    </w:rPr>
                  </w:pPr>
                  <w:r>
                    <w:rPr>
                      <w:sz w:val="20"/>
                    </w:rPr>
                    <w:t>40</w:t>
                  </w:r>
                </w:p>
              </w:tc>
              <w:tc>
                <w:tcPr>
                  <w:tcW w:w="1170" w:type="dxa"/>
                </w:tcPr>
                <w:p w:rsidR="00F37C5B" w:rsidRDefault="00F37C5B" w:rsidP="00C84977">
                  <w:pPr>
                    <w:pStyle w:val="BodyText"/>
                    <w:spacing w:line="240" w:lineRule="auto"/>
                    <w:jc w:val="center"/>
                    <w:rPr>
                      <w:sz w:val="20"/>
                    </w:rPr>
                  </w:pPr>
                  <w:r>
                    <w:rPr>
                      <w:sz w:val="20"/>
                    </w:rPr>
                    <w:t>244</w:t>
                  </w:r>
                </w:p>
              </w:tc>
            </w:tr>
            <w:tr w:rsidR="00F37C5B" w:rsidTr="00C84977">
              <w:tc>
                <w:tcPr>
                  <w:tcW w:w="1530" w:type="dxa"/>
                </w:tcPr>
                <w:p w:rsidR="00F37C5B" w:rsidRDefault="00F37C5B" w:rsidP="00C84977">
                  <w:pPr>
                    <w:pStyle w:val="BodyText"/>
                    <w:spacing w:line="240" w:lineRule="auto"/>
                    <w:jc w:val="center"/>
                    <w:rPr>
                      <w:sz w:val="20"/>
                    </w:rPr>
                  </w:pPr>
                  <w:r>
                    <w:rPr>
                      <w:sz w:val="20"/>
                    </w:rPr>
                    <w:t>3 to 5</w:t>
                  </w:r>
                </w:p>
              </w:tc>
              <w:tc>
                <w:tcPr>
                  <w:tcW w:w="630" w:type="dxa"/>
                </w:tcPr>
                <w:p w:rsidR="00F37C5B" w:rsidRDefault="00F37C5B" w:rsidP="00C84977">
                  <w:pPr>
                    <w:pStyle w:val="BodyText"/>
                    <w:spacing w:line="240" w:lineRule="auto"/>
                    <w:jc w:val="center"/>
                    <w:rPr>
                      <w:sz w:val="20"/>
                    </w:rPr>
                  </w:pPr>
                  <w:r>
                    <w:rPr>
                      <w:sz w:val="20"/>
                    </w:rPr>
                    <w:t>0.25</w:t>
                  </w:r>
                </w:p>
              </w:tc>
              <w:tc>
                <w:tcPr>
                  <w:tcW w:w="630" w:type="dxa"/>
                </w:tcPr>
                <w:p w:rsidR="00F37C5B" w:rsidRDefault="00F37C5B" w:rsidP="00C84977">
                  <w:pPr>
                    <w:pStyle w:val="BodyText"/>
                    <w:spacing w:line="240" w:lineRule="auto"/>
                    <w:jc w:val="center"/>
                    <w:rPr>
                      <w:sz w:val="20"/>
                    </w:rPr>
                  </w:pPr>
                  <w:r>
                    <w:rPr>
                      <w:sz w:val="20"/>
                    </w:rPr>
                    <w:t>0.38</w:t>
                  </w:r>
                </w:p>
              </w:tc>
              <w:tc>
                <w:tcPr>
                  <w:tcW w:w="630" w:type="dxa"/>
                </w:tcPr>
                <w:p w:rsidR="00F37C5B" w:rsidRDefault="00F37C5B" w:rsidP="00C84977">
                  <w:pPr>
                    <w:pStyle w:val="BodyText"/>
                    <w:spacing w:line="240" w:lineRule="auto"/>
                    <w:jc w:val="center"/>
                    <w:rPr>
                      <w:sz w:val="20"/>
                    </w:rPr>
                  </w:pPr>
                  <w:r>
                    <w:rPr>
                      <w:sz w:val="20"/>
                    </w:rPr>
                    <w:t>0.50</w:t>
                  </w:r>
                </w:p>
              </w:tc>
              <w:tc>
                <w:tcPr>
                  <w:tcW w:w="1260" w:type="dxa"/>
                </w:tcPr>
                <w:p w:rsidR="00F37C5B" w:rsidRDefault="00F37C5B" w:rsidP="00C84977">
                  <w:pPr>
                    <w:pStyle w:val="BodyText"/>
                    <w:spacing w:line="240" w:lineRule="auto"/>
                    <w:jc w:val="center"/>
                    <w:rPr>
                      <w:sz w:val="20"/>
                    </w:rPr>
                  </w:pPr>
                  <w:r>
                    <w:rPr>
                      <w:sz w:val="20"/>
                    </w:rPr>
                    <w:t>30</w:t>
                  </w:r>
                </w:p>
              </w:tc>
              <w:tc>
                <w:tcPr>
                  <w:tcW w:w="1170" w:type="dxa"/>
                </w:tcPr>
                <w:p w:rsidR="00F37C5B" w:rsidRDefault="00F37C5B" w:rsidP="00C84977">
                  <w:pPr>
                    <w:pStyle w:val="BodyText"/>
                    <w:spacing w:line="240" w:lineRule="auto"/>
                    <w:jc w:val="center"/>
                    <w:rPr>
                      <w:sz w:val="20"/>
                    </w:rPr>
                  </w:pPr>
                  <w:r>
                    <w:rPr>
                      <w:sz w:val="20"/>
                    </w:rPr>
                    <w:t>183</w:t>
                  </w:r>
                </w:p>
              </w:tc>
            </w:tr>
            <w:tr w:rsidR="00F37C5B" w:rsidTr="00C84977">
              <w:tc>
                <w:tcPr>
                  <w:tcW w:w="1530" w:type="dxa"/>
                </w:tcPr>
                <w:p w:rsidR="00F37C5B" w:rsidRDefault="00F37C5B" w:rsidP="00C84977">
                  <w:pPr>
                    <w:pStyle w:val="BodyText"/>
                    <w:spacing w:line="240" w:lineRule="auto"/>
                    <w:jc w:val="center"/>
                    <w:rPr>
                      <w:sz w:val="20"/>
                    </w:rPr>
                  </w:pPr>
                  <w:r>
                    <w:rPr>
                      <w:sz w:val="20"/>
                    </w:rPr>
                    <w:t>6 to 8</w:t>
                  </w:r>
                </w:p>
              </w:tc>
              <w:tc>
                <w:tcPr>
                  <w:tcW w:w="630" w:type="dxa"/>
                </w:tcPr>
                <w:p w:rsidR="00F37C5B" w:rsidRDefault="00F37C5B" w:rsidP="00C84977">
                  <w:pPr>
                    <w:pStyle w:val="BodyText"/>
                    <w:spacing w:line="240" w:lineRule="auto"/>
                    <w:jc w:val="center"/>
                    <w:rPr>
                      <w:sz w:val="20"/>
                    </w:rPr>
                  </w:pPr>
                  <w:r>
                    <w:rPr>
                      <w:sz w:val="20"/>
                    </w:rPr>
                    <w:t>0.25</w:t>
                  </w:r>
                </w:p>
              </w:tc>
              <w:tc>
                <w:tcPr>
                  <w:tcW w:w="630" w:type="dxa"/>
                </w:tcPr>
                <w:p w:rsidR="00F37C5B" w:rsidRDefault="00F37C5B" w:rsidP="00C84977">
                  <w:pPr>
                    <w:pStyle w:val="BodyText"/>
                    <w:spacing w:line="240" w:lineRule="auto"/>
                    <w:jc w:val="center"/>
                    <w:rPr>
                      <w:sz w:val="20"/>
                    </w:rPr>
                  </w:pPr>
                  <w:r>
                    <w:rPr>
                      <w:sz w:val="20"/>
                    </w:rPr>
                    <w:t>0.38</w:t>
                  </w:r>
                </w:p>
              </w:tc>
              <w:tc>
                <w:tcPr>
                  <w:tcW w:w="630" w:type="dxa"/>
                </w:tcPr>
                <w:p w:rsidR="00F37C5B" w:rsidRDefault="00F37C5B" w:rsidP="00C84977">
                  <w:pPr>
                    <w:pStyle w:val="BodyText"/>
                    <w:spacing w:line="240" w:lineRule="auto"/>
                    <w:jc w:val="center"/>
                    <w:rPr>
                      <w:sz w:val="20"/>
                    </w:rPr>
                  </w:pPr>
                  <w:r>
                    <w:rPr>
                      <w:sz w:val="20"/>
                    </w:rPr>
                    <w:t>0.50</w:t>
                  </w:r>
                </w:p>
              </w:tc>
              <w:tc>
                <w:tcPr>
                  <w:tcW w:w="1260" w:type="dxa"/>
                </w:tcPr>
                <w:p w:rsidR="00F37C5B" w:rsidRDefault="00F37C5B" w:rsidP="00C84977">
                  <w:pPr>
                    <w:pStyle w:val="BodyText"/>
                    <w:spacing w:line="240" w:lineRule="auto"/>
                    <w:jc w:val="center"/>
                    <w:rPr>
                      <w:sz w:val="20"/>
                    </w:rPr>
                  </w:pPr>
                  <w:r>
                    <w:rPr>
                      <w:sz w:val="20"/>
                    </w:rPr>
                    <w:t>30</w:t>
                  </w:r>
                </w:p>
              </w:tc>
              <w:tc>
                <w:tcPr>
                  <w:tcW w:w="1170" w:type="dxa"/>
                </w:tcPr>
                <w:p w:rsidR="00F37C5B" w:rsidRDefault="00F37C5B" w:rsidP="00C84977">
                  <w:pPr>
                    <w:pStyle w:val="BodyText"/>
                    <w:spacing w:line="240" w:lineRule="auto"/>
                    <w:jc w:val="center"/>
                    <w:rPr>
                      <w:sz w:val="20"/>
                    </w:rPr>
                  </w:pPr>
                  <w:r>
                    <w:rPr>
                      <w:sz w:val="20"/>
                    </w:rPr>
                    <w:t>122</w:t>
                  </w:r>
                </w:p>
              </w:tc>
            </w:tr>
            <w:tr w:rsidR="00F37C5B" w:rsidTr="00C84977">
              <w:tc>
                <w:tcPr>
                  <w:tcW w:w="1530" w:type="dxa"/>
                </w:tcPr>
                <w:p w:rsidR="00F37C5B" w:rsidRDefault="00F37C5B" w:rsidP="00C84977">
                  <w:pPr>
                    <w:pStyle w:val="BodyText"/>
                    <w:spacing w:line="240" w:lineRule="auto"/>
                    <w:jc w:val="center"/>
                    <w:rPr>
                      <w:sz w:val="20"/>
                    </w:rPr>
                  </w:pPr>
                  <w:r>
                    <w:rPr>
                      <w:sz w:val="20"/>
                    </w:rPr>
                    <w:t>9 to 12</w:t>
                  </w:r>
                </w:p>
              </w:tc>
              <w:tc>
                <w:tcPr>
                  <w:tcW w:w="630" w:type="dxa"/>
                </w:tcPr>
                <w:p w:rsidR="00F37C5B" w:rsidRDefault="00F37C5B" w:rsidP="00C84977">
                  <w:pPr>
                    <w:pStyle w:val="BodyText"/>
                    <w:spacing w:line="240" w:lineRule="auto"/>
                    <w:jc w:val="center"/>
                    <w:rPr>
                      <w:sz w:val="20"/>
                    </w:rPr>
                  </w:pPr>
                  <w:r>
                    <w:rPr>
                      <w:sz w:val="20"/>
                    </w:rPr>
                    <w:t>0.30</w:t>
                  </w:r>
                </w:p>
              </w:tc>
              <w:tc>
                <w:tcPr>
                  <w:tcW w:w="630" w:type="dxa"/>
                </w:tcPr>
                <w:p w:rsidR="00F37C5B" w:rsidRDefault="00F37C5B" w:rsidP="00C84977">
                  <w:pPr>
                    <w:pStyle w:val="BodyText"/>
                    <w:spacing w:line="240" w:lineRule="auto"/>
                    <w:jc w:val="center"/>
                    <w:rPr>
                      <w:sz w:val="20"/>
                    </w:rPr>
                  </w:pPr>
                  <w:r>
                    <w:rPr>
                      <w:sz w:val="20"/>
                    </w:rPr>
                    <w:t>0.45</w:t>
                  </w:r>
                </w:p>
              </w:tc>
              <w:tc>
                <w:tcPr>
                  <w:tcW w:w="630" w:type="dxa"/>
                </w:tcPr>
                <w:p w:rsidR="00F37C5B" w:rsidRDefault="00F37C5B" w:rsidP="00C84977">
                  <w:pPr>
                    <w:pStyle w:val="BodyText"/>
                    <w:spacing w:line="240" w:lineRule="auto"/>
                    <w:jc w:val="center"/>
                    <w:rPr>
                      <w:sz w:val="20"/>
                    </w:rPr>
                  </w:pPr>
                  <w:r>
                    <w:rPr>
                      <w:sz w:val="20"/>
                    </w:rPr>
                    <w:t>0.60</w:t>
                  </w:r>
                </w:p>
              </w:tc>
              <w:tc>
                <w:tcPr>
                  <w:tcW w:w="1260" w:type="dxa"/>
                </w:tcPr>
                <w:p w:rsidR="00F37C5B" w:rsidRDefault="00F37C5B" w:rsidP="00C84977">
                  <w:pPr>
                    <w:pStyle w:val="BodyText"/>
                    <w:spacing w:line="240" w:lineRule="auto"/>
                    <w:jc w:val="center"/>
                    <w:rPr>
                      <w:sz w:val="20"/>
                    </w:rPr>
                  </w:pPr>
                  <w:r>
                    <w:rPr>
                      <w:sz w:val="20"/>
                    </w:rPr>
                    <w:t>24</w:t>
                  </w:r>
                </w:p>
              </w:tc>
              <w:tc>
                <w:tcPr>
                  <w:tcW w:w="1170" w:type="dxa"/>
                </w:tcPr>
                <w:p w:rsidR="00F37C5B" w:rsidRDefault="00F37C5B" w:rsidP="00C84977">
                  <w:pPr>
                    <w:pStyle w:val="BodyText"/>
                    <w:spacing w:line="240" w:lineRule="auto"/>
                    <w:jc w:val="center"/>
                    <w:rPr>
                      <w:sz w:val="20"/>
                    </w:rPr>
                  </w:pPr>
                  <w:r>
                    <w:rPr>
                      <w:sz w:val="20"/>
                    </w:rPr>
                    <w:t>73</w:t>
                  </w:r>
                </w:p>
              </w:tc>
            </w:tr>
            <w:tr w:rsidR="00F37C5B" w:rsidTr="00C84977">
              <w:tc>
                <w:tcPr>
                  <w:tcW w:w="1530" w:type="dxa"/>
                </w:tcPr>
                <w:p w:rsidR="00F37C5B" w:rsidRDefault="00F37C5B" w:rsidP="00C84977">
                  <w:pPr>
                    <w:pStyle w:val="BodyText"/>
                    <w:spacing w:line="240" w:lineRule="auto"/>
                    <w:jc w:val="center"/>
                    <w:rPr>
                      <w:sz w:val="20"/>
                    </w:rPr>
                  </w:pPr>
                  <w:r>
                    <w:rPr>
                      <w:sz w:val="20"/>
                    </w:rPr>
                    <w:t>13 to 16</w:t>
                  </w:r>
                </w:p>
              </w:tc>
              <w:tc>
                <w:tcPr>
                  <w:tcW w:w="630" w:type="dxa"/>
                </w:tcPr>
                <w:p w:rsidR="00F37C5B" w:rsidRDefault="00F37C5B" w:rsidP="00C84977">
                  <w:pPr>
                    <w:pStyle w:val="BodyText"/>
                    <w:spacing w:line="240" w:lineRule="auto"/>
                    <w:jc w:val="center"/>
                    <w:rPr>
                      <w:sz w:val="20"/>
                    </w:rPr>
                  </w:pPr>
                  <w:r>
                    <w:rPr>
                      <w:sz w:val="20"/>
                    </w:rPr>
                    <w:t>0.35</w:t>
                  </w:r>
                </w:p>
              </w:tc>
              <w:tc>
                <w:tcPr>
                  <w:tcW w:w="630" w:type="dxa"/>
                </w:tcPr>
                <w:p w:rsidR="00F37C5B" w:rsidRDefault="00F37C5B" w:rsidP="00C84977">
                  <w:pPr>
                    <w:pStyle w:val="BodyText"/>
                    <w:spacing w:line="240" w:lineRule="auto"/>
                    <w:jc w:val="center"/>
                    <w:rPr>
                      <w:sz w:val="20"/>
                    </w:rPr>
                  </w:pPr>
                  <w:r>
                    <w:rPr>
                      <w:sz w:val="20"/>
                    </w:rPr>
                    <w:t>0.52</w:t>
                  </w:r>
                </w:p>
              </w:tc>
              <w:tc>
                <w:tcPr>
                  <w:tcW w:w="630" w:type="dxa"/>
                </w:tcPr>
                <w:p w:rsidR="00F37C5B" w:rsidRDefault="00F37C5B" w:rsidP="00C84977">
                  <w:pPr>
                    <w:pStyle w:val="BodyText"/>
                    <w:spacing w:line="240" w:lineRule="auto"/>
                    <w:jc w:val="center"/>
                    <w:rPr>
                      <w:sz w:val="20"/>
                    </w:rPr>
                  </w:pPr>
                  <w:r>
                    <w:rPr>
                      <w:sz w:val="20"/>
                    </w:rPr>
                    <w:t>0.70</w:t>
                  </w:r>
                </w:p>
              </w:tc>
              <w:tc>
                <w:tcPr>
                  <w:tcW w:w="1260" w:type="dxa"/>
                </w:tcPr>
                <w:p w:rsidR="00F37C5B" w:rsidRDefault="00F37C5B" w:rsidP="00C84977">
                  <w:pPr>
                    <w:pStyle w:val="BodyText"/>
                    <w:spacing w:line="240" w:lineRule="auto"/>
                    <w:jc w:val="center"/>
                    <w:rPr>
                      <w:sz w:val="20"/>
                    </w:rPr>
                  </w:pPr>
                  <w:r>
                    <w:rPr>
                      <w:sz w:val="20"/>
                    </w:rPr>
                    <w:t>24</w:t>
                  </w:r>
                </w:p>
              </w:tc>
              <w:tc>
                <w:tcPr>
                  <w:tcW w:w="1170" w:type="dxa"/>
                </w:tcPr>
                <w:p w:rsidR="00F37C5B" w:rsidRDefault="00F37C5B" w:rsidP="00C84977">
                  <w:pPr>
                    <w:pStyle w:val="BodyText"/>
                    <w:spacing w:line="240" w:lineRule="auto"/>
                    <w:jc w:val="center"/>
                    <w:rPr>
                      <w:sz w:val="20"/>
                    </w:rPr>
                  </w:pPr>
                  <w:r>
                    <w:rPr>
                      <w:sz w:val="20"/>
                    </w:rPr>
                    <w:t>49</w:t>
                  </w:r>
                </w:p>
              </w:tc>
            </w:tr>
            <w:tr w:rsidR="00F37C5B" w:rsidTr="00C84977">
              <w:tc>
                <w:tcPr>
                  <w:tcW w:w="1530" w:type="dxa"/>
                </w:tcPr>
                <w:p w:rsidR="00F37C5B" w:rsidRDefault="00F37C5B" w:rsidP="00C84977">
                  <w:pPr>
                    <w:pStyle w:val="BodyText"/>
                    <w:spacing w:line="240" w:lineRule="auto"/>
                    <w:jc w:val="center"/>
                    <w:rPr>
                      <w:sz w:val="20"/>
                    </w:rPr>
                  </w:pPr>
                  <w:r>
                    <w:rPr>
                      <w:sz w:val="20"/>
                    </w:rPr>
                    <w:t>17 to 20</w:t>
                  </w:r>
                </w:p>
              </w:tc>
              <w:tc>
                <w:tcPr>
                  <w:tcW w:w="630" w:type="dxa"/>
                </w:tcPr>
                <w:p w:rsidR="00F37C5B" w:rsidRDefault="00F37C5B" w:rsidP="00C84977">
                  <w:pPr>
                    <w:pStyle w:val="BodyText"/>
                    <w:spacing w:line="240" w:lineRule="auto"/>
                    <w:jc w:val="center"/>
                    <w:rPr>
                      <w:sz w:val="20"/>
                    </w:rPr>
                  </w:pPr>
                  <w:r>
                    <w:rPr>
                      <w:sz w:val="20"/>
                    </w:rPr>
                    <w:t>0.40</w:t>
                  </w:r>
                </w:p>
              </w:tc>
              <w:tc>
                <w:tcPr>
                  <w:tcW w:w="630" w:type="dxa"/>
                </w:tcPr>
                <w:p w:rsidR="00F37C5B" w:rsidRDefault="00F37C5B" w:rsidP="00C84977">
                  <w:pPr>
                    <w:pStyle w:val="BodyText"/>
                    <w:spacing w:line="240" w:lineRule="auto"/>
                    <w:jc w:val="center"/>
                    <w:rPr>
                      <w:sz w:val="20"/>
                    </w:rPr>
                  </w:pPr>
                  <w:r>
                    <w:rPr>
                      <w:sz w:val="20"/>
                    </w:rPr>
                    <w:t>0.60</w:t>
                  </w:r>
                </w:p>
              </w:tc>
              <w:tc>
                <w:tcPr>
                  <w:tcW w:w="630" w:type="dxa"/>
                </w:tcPr>
                <w:p w:rsidR="00F37C5B" w:rsidRDefault="00F37C5B" w:rsidP="00C84977">
                  <w:pPr>
                    <w:pStyle w:val="BodyText"/>
                    <w:spacing w:line="240" w:lineRule="auto"/>
                    <w:jc w:val="center"/>
                    <w:rPr>
                      <w:sz w:val="20"/>
                    </w:rPr>
                  </w:pPr>
                  <w:r>
                    <w:rPr>
                      <w:sz w:val="20"/>
                    </w:rPr>
                    <w:t>0.80</w:t>
                  </w:r>
                </w:p>
              </w:tc>
              <w:tc>
                <w:tcPr>
                  <w:tcW w:w="1260" w:type="dxa"/>
                </w:tcPr>
                <w:p w:rsidR="00F37C5B" w:rsidRDefault="00F37C5B" w:rsidP="00C84977">
                  <w:pPr>
                    <w:pStyle w:val="BodyText"/>
                    <w:spacing w:line="240" w:lineRule="auto"/>
                    <w:jc w:val="center"/>
                    <w:rPr>
                      <w:sz w:val="20"/>
                    </w:rPr>
                  </w:pPr>
                  <w:r>
                    <w:rPr>
                      <w:sz w:val="20"/>
                    </w:rPr>
                    <w:t>18</w:t>
                  </w:r>
                </w:p>
              </w:tc>
              <w:tc>
                <w:tcPr>
                  <w:tcW w:w="1170" w:type="dxa"/>
                </w:tcPr>
                <w:p w:rsidR="00F37C5B" w:rsidRDefault="00F37C5B" w:rsidP="00C84977">
                  <w:pPr>
                    <w:pStyle w:val="BodyText"/>
                    <w:spacing w:line="240" w:lineRule="auto"/>
                    <w:jc w:val="center"/>
                    <w:rPr>
                      <w:sz w:val="20"/>
                    </w:rPr>
                  </w:pPr>
                  <w:r>
                    <w:rPr>
                      <w:sz w:val="20"/>
                    </w:rPr>
                    <w:t>37</w:t>
                  </w:r>
                </w:p>
              </w:tc>
            </w:tr>
            <w:tr w:rsidR="00F37C5B" w:rsidTr="00C84977">
              <w:tc>
                <w:tcPr>
                  <w:tcW w:w="153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0.45</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0.68</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1260" w:type="dxa"/>
                  <w:tcBorders>
                    <w:bottom w:val="single" w:sz="4" w:space="0" w:color="auto"/>
                  </w:tcBorders>
                </w:tcPr>
                <w:p w:rsidR="00F37C5B" w:rsidRDefault="00F37C5B" w:rsidP="00C84977">
                  <w:pPr>
                    <w:pStyle w:val="BodyText"/>
                    <w:spacing w:line="240" w:lineRule="auto"/>
                    <w:jc w:val="center"/>
                    <w:rPr>
                      <w:sz w:val="20"/>
                    </w:rPr>
                  </w:pPr>
                  <w:r>
                    <w:rPr>
                      <w:sz w:val="20"/>
                    </w:rPr>
                    <w:t>15</w:t>
                  </w:r>
                </w:p>
              </w:tc>
              <w:tc>
                <w:tcPr>
                  <w:tcW w:w="1170" w:type="dxa"/>
                  <w:tcBorders>
                    <w:bottom w:val="single" w:sz="4" w:space="0" w:color="auto"/>
                  </w:tcBorders>
                </w:tcPr>
                <w:p w:rsidR="00F37C5B" w:rsidRDefault="00F37C5B" w:rsidP="00C84977">
                  <w:pPr>
                    <w:pStyle w:val="BodyText"/>
                    <w:spacing w:line="240" w:lineRule="auto"/>
                    <w:jc w:val="center"/>
                    <w:rPr>
                      <w:sz w:val="20"/>
                    </w:rPr>
                  </w:pPr>
                  <w:r>
                    <w:rPr>
                      <w:sz w:val="20"/>
                    </w:rPr>
                    <w:t>30</w:t>
                  </w:r>
                </w:p>
              </w:tc>
            </w:tr>
          </w:tbl>
          <w:p w:rsidR="00F37C5B" w:rsidRDefault="00F37C5B" w:rsidP="00E4195F">
            <w:pPr>
              <w:pStyle w:val="BodyText"/>
              <w:spacing w:line="240" w:lineRule="auto"/>
              <w:ind w:left="2880"/>
              <w:rPr>
                <w:sz w:val="16"/>
              </w:rPr>
            </w:pPr>
            <w:r>
              <w:rPr>
                <w:sz w:val="16"/>
                <w:vertAlign w:val="superscript"/>
              </w:rPr>
              <w:t>1</w:t>
            </w:r>
            <w:r>
              <w:rPr>
                <w:sz w:val="16"/>
              </w:rPr>
              <w:t>P values:</w:t>
            </w:r>
          </w:p>
          <w:p w:rsidR="00F37C5B" w:rsidRDefault="00F37C5B" w:rsidP="00E4195F">
            <w:pPr>
              <w:pStyle w:val="BodyText"/>
              <w:tabs>
                <w:tab w:val="left" w:pos="3150"/>
              </w:tabs>
              <w:spacing w:line="240" w:lineRule="auto"/>
              <w:ind w:left="3150" w:right="-90" w:hanging="270"/>
              <w:rPr>
                <w:sz w:val="16"/>
              </w:rPr>
            </w:pPr>
            <w:r>
              <w:rPr>
                <w:sz w:val="16"/>
              </w:rPr>
              <w:tab/>
              <w:t>A: For 4-year rotation of row crop, small grain with meadow seeding, and 2 years of meadow. A second row crop can replace the small grain if meadow is established in it.</w:t>
            </w:r>
          </w:p>
          <w:p w:rsidR="00F37C5B" w:rsidRDefault="00F37C5B" w:rsidP="00E4195F">
            <w:pPr>
              <w:pStyle w:val="BodyText"/>
              <w:tabs>
                <w:tab w:val="left" w:pos="3150"/>
              </w:tabs>
              <w:spacing w:line="240" w:lineRule="auto"/>
              <w:ind w:left="3150" w:right="-90" w:hanging="270"/>
              <w:rPr>
                <w:sz w:val="16"/>
              </w:rPr>
            </w:pPr>
            <w:r>
              <w:rPr>
                <w:sz w:val="16"/>
              </w:rPr>
              <w:tab/>
              <w:t>B: For 4-year rotation of 2 years row crop, winter grain with meadow seeding, and 1-year meadow.</w:t>
            </w:r>
          </w:p>
          <w:p w:rsidR="00F37C5B" w:rsidRDefault="00F37C5B" w:rsidP="00E4195F">
            <w:pPr>
              <w:pStyle w:val="BodyText"/>
              <w:tabs>
                <w:tab w:val="left" w:pos="3150"/>
              </w:tabs>
              <w:spacing w:line="240" w:lineRule="auto"/>
              <w:ind w:left="3150" w:right="900" w:hanging="270"/>
              <w:rPr>
                <w:sz w:val="16"/>
              </w:rPr>
            </w:pPr>
            <w:r>
              <w:rPr>
                <w:sz w:val="16"/>
              </w:rPr>
              <w:tab/>
              <w:t>C: For alternate strips of row crop and winter grain</w:t>
            </w:r>
          </w:p>
          <w:p w:rsidR="00F37C5B" w:rsidRDefault="00F37C5B" w:rsidP="00E4195F">
            <w:pPr>
              <w:pStyle w:val="BodyText"/>
              <w:spacing w:before="120" w:line="240" w:lineRule="auto"/>
              <w:ind w:left="2880"/>
            </w:pPr>
            <w:r>
              <w:t xml:space="preserve"> </w:t>
            </w:r>
          </w:p>
          <w:p w:rsidR="00F37C5B" w:rsidRDefault="00F37C5B" w:rsidP="00E4195F">
            <w:pPr>
              <w:pStyle w:val="BodyText"/>
              <w:spacing w:line="240" w:lineRule="auto"/>
              <w:ind w:left="2880" w:right="-90"/>
              <w:jc w:val="left"/>
              <w:rPr>
                <w:sz w:val="20"/>
              </w:rPr>
            </w:pPr>
          </w:p>
        </w:tc>
      </w:tr>
      <w:tr w:rsidR="00F37C5B" w:rsidTr="00511F79">
        <w:trPr>
          <w:cantSplit/>
        </w:trPr>
        <w:tc>
          <w:tcPr>
            <w:tcW w:w="2484" w:type="dxa"/>
          </w:tcPr>
          <w:p w:rsidR="00F37C5B" w:rsidRDefault="00F37C5B" w:rsidP="00C84977">
            <w:pPr>
              <w:spacing w:before="120"/>
              <w:rPr>
                <w:caps/>
                <w:sz w:val="24"/>
              </w:rPr>
            </w:pPr>
            <w:r>
              <w:rPr>
                <w:caps/>
                <w:sz w:val="24"/>
              </w:rPr>
              <w:lastRenderedPageBreak/>
              <w:t xml:space="preserve">USLEP, </w:t>
            </w:r>
            <w:r>
              <w:rPr>
                <w:sz w:val="24"/>
              </w:rPr>
              <w:t>cont.</w:t>
            </w:r>
          </w:p>
        </w:tc>
        <w:tc>
          <w:tcPr>
            <w:tcW w:w="6696" w:type="dxa"/>
          </w:tcPr>
          <w:p w:rsidR="00F37C5B" w:rsidRDefault="00F37C5B" w:rsidP="00E4195F">
            <w:pPr>
              <w:pStyle w:val="BodyText"/>
              <w:spacing w:before="120" w:line="240" w:lineRule="auto"/>
              <w:ind w:left="2880"/>
              <w:rPr>
                <w:sz w:val="20"/>
              </w:rPr>
            </w:pPr>
            <w:r>
              <w:t>Terraces are a series of horizontal ridges made in a hillside. There are several types of terraces. Broadbase terraces are constructed on gently sloping land and the channel and ridge are cropped the same as the interterrace area. The steep backslope terrace, where the backslope is in sod, is most common on steeper land. Impoundment terraces are terraces with underground outlets.</w:t>
            </w: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before="120" w:line="240" w:lineRule="auto"/>
            </w:pPr>
            <w:r>
              <w:t>Terraces divide the slope of the hill into segments equal to the horizontal terrace interval. With terracing, the slope length is the terrace interval. For broadbase terraces, the horizontal terrace interval is the distance from the center of the ridge to the center of the channel for the terrace below. The horizontal terrace interval for steep backslope terraces is the distance from the point where cultivation begins at the base of the ridge to the base of the frontslope of the terrace below.</w:t>
            </w:r>
          </w:p>
          <w:p w:rsidR="00F37C5B" w:rsidRDefault="00F37C5B" w:rsidP="00E4195F">
            <w:pPr>
              <w:spacing w:before="120"/>
              <w:jc w:val="both"/>
              <w:rPr>
                <w:sz w:val="24"/>
              </w:rPr>
            </w:pPr>
            <w:r>
              <w:rPr>
                <w:sz w:val="24"/>
              </w:rPr>
              <w:t xml:space="preserve">Values for </w:t>
            </w:r>
            <w:r>
              <w:rPr>
                <w:i/>
                <w:sz w:val="24"/>
              </w:rPr>
              <w:t>P</w:t>
            </w:r>
            <w:r>
              <w:rPr>
                <w:i/>
                <w:sz w:val="24"/>
                <w:vertAlign w:val="subscript"/>
              </w:rPr>
              <w:t>USLE</w:t>
            </w:r>
            <w:r>
              <w:rPr>
                <w:sz w:val="24"/>
              </w:rPr>
              <w:t xml:space="preserve"> for contour farming terraced fields are listed in Table 20-6. These values apply to broadbase, steep backslope and level terraces. Keep in mind that the values given in Table 20-6 do not account for all erosion control benefits of terraces. The shorter slope-length used in the calculation of the length-slope factor will produce additional reduction.</w:t>
            </w:r>
          </w:p>
          <w:p w:rsidR="00F37C5B" w:rsidRDefault="00F37C5B" w:rsidP="00E4195F">
            <w:pPr>
              <w:pStyle w:val="BodyText"/>
              <w:spacing w:before="120" w:line="240" w:lineRule="auto"/>
              <w:ind w:left="2880"/>
            </w:pPr>
            <w:r>
              <w:t>Required.</w:t>
            </w: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line="240" w:lineRule="auto"/>
              <w:ind w:left="2790"/>
              <w:rPr>
                <w:i/>
                <w:sz w:val="20"/>
                <w:vertAlign w:val="superscript"/>
              </w:rPr>
            </w:pPr>
            <w:r>
              <w:rPr>
                <w:sz w:val="20"/>
              </w:rPr>
              <w:t>Table 20-6: P factor values for contour-farmed terraced fields</w:t>
            </w:r>
            <w:r>
              <w:rPr>
                <w:sz w:val="20"/>
                <w:vertAlign w:val="superscript"/>
              </w:rPr>
              <w:t>1</w:t>
            </w:r>
          </w:p>
          <w:tbl>
            <w:tblPr>
              <w:tblW w:w="0" w:type="auto"/>
              <w:tblInd w:w="2898" w:type="dxa"/>
              <w:tblLayout w:type="fixed"/>
              <w:tblLook w:val="0000" w:firstRow="0" w:lastRow="0" w:firstColumn="0" w:lastColumn="0" w:noHBand="0" w:noVBand="0"/>
            </w:tblPr>
            <w:tblGrid>
              <w:gridCol w:w="900"/>
              <w:gridCol w:w="1080"/>
              <w:gridCol w:w="1080"/>
              <w:gridCol w:w="1170"/>
              <w:gridCol w:w="1710"/>
            </w:tblGrid>
            <w:tr w:rsidR="00F37C5B" w:rsidTr="00C84977">
              <w:trPr>
                <w:cantSplit/>
              </w:trPr>
              <w:tc>
                <w:tcPr>
                  <w:tcW w:w="900" w:type="dxa"/>
                  <w:vMerge w:val="restart"/>
                  <w:tcBorders>
                    <w:top w:val="single" w:sz="4" w:space="0" w:color="auto"/>
                    <w:bottom w:val="single" w:sz="4" w:space="0" w:color="auto"/>
                    <w:right w:val="single" w:sz="4" w:space="0" w:color="auto"/>
                  </w:tcBorders>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Land slope (%)</w:t>
                  </w:r>
                </w:p>
              </w:tc>
              <w:tc>
                <w:tcPr>
                  <w:tcW w:w="2160" w:type="dxa"/>
                  <w:gridSpan w:val="2"/>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Farm planning</w:t>
                  </w:r>
                </w:p>
              </w:tc>
              <w:tc>
                <w:tcPr>
                  <w:tcW w:w="2880" w:type="dxa"/>
                  <w:gridSpan w:val="2"/>
                  <w:tcBorders>
                    <w:top w:val="single" w:sz="4" w:space="0" w:color="auto"/>
                    <w:left w:val="single" w:sz="4" w:space="0" w:color="auto"/>
                    <w:bottom w:val="single" w:sz="4" w:space="0" w:color="auto"/>
                  </w:tcBorders>
                </w:tcPr>
                <w:p w:rsidR="00F37C5B" w:rsidRDefault="00F37C5B" w:rsidP="00C84977">
                  <w:pPr>
                    <w:pStyle w:val="BodyText"/>
                    <w:spacing w:line="240" w:lineRule="auto"/>
                    <w:jc w:val="center"/>
                    <w:rPr>
                      <w:sz w:val="20"/>
                      <w:vertAlign w:val="superscript"/>
                    </w:rPr>
                  </w:pPr>
                  <w:r>
                    <w:rPr>
                      <w:b/>
                      <w:sz w:val="20"/>
                    </w:rPr>
                    <w:t>Computing sediment yield</w:t>
                  </w:r>
                  <w:r>
                    <w:rPr>
                      <w:sz w:val="20"/>
                      <w:vertAlign w:val="superscript"/>
                    </w:rPr>
                    <w:t>3</w:t>
                  </w:r>
                </w:p>
              </w:tc>
            </w:tr>
            <w:tr w:rsidR="00F37C5B" w:rsidTr="00C84977">
              <w:trPr>
                <w:cantSplit/>
              </w:trPr>
              <w:tc>
                <w:tcPr>
                  <w:tcW w:w="900" w:type="dxa"/>
                  <w:vMerge/>
                  <w:tcBorders>
                    <w:bottom w:val="single" w:sz="4" w:space="0" w:color="auto"/>
                    <w:right w:val="single" w:sz="4" w:space="0" w:color="auto"/>
                  </w:tcBorders>
                </w:tcPr>
                <w:p w:rsidR="00F37C5B" w:rsidRDefault="00F37C5B" w:rsidP="00C84977">
                  <w:pPr>
                    <w:pStyle w:val="BodyText"/>
                    <w:spacing w:line="240" w:lineRule="auto"/>
                    <w:rPr>
                      <w:sz w:val="20"/>
                    </w:rPr>
                  </w:pPr>
                </w:p>
              </w:tc>
              <w:tc>
                <w:tcPr>
                  <w:tcW w:w="1080" w:type="dxa"/>
                  <w:tcBorders>
                    <w:bottom w:val="single" w:sz="4" w:space="0" w:color="auto"/>
                  </w:tcBorders>
                </w:tcPr>
                <w:p w:rsidR="00F37C5B" w:rsidRDefault="00F37C5B" w:rsidP="00C84977">
                  <w:pPr>
                    <w:pStyle w:val="BodyText"/>
                    <w:spacing w:line="240" w:lineRule="auto"/>
                    <w:rPr>
                      <w:b/>
                      <w:sz w:val="20"/>
                    </w:rPr>
                  </w:pPr>
                </w:p>
                <w:p w:rsidR="00F37C5B" w:rsidRDefault="00F37C5B" w:rsidP="00C84977">
                  <w:pPr>
                    <w:pStyle w:val="BodyText"/>
                    <w:spacing w:line="240" w:lineRule="auto"/>
                    <w:rPr>
                      <w:sz w:val="20"/>
                      <w:vertAlign w:val="superscript"/>
                    </w:rPr>
                  </w:pPr>
                  <w:r>
                    <w:rPr>
                      <w:b/>
                      <w:sz w:val="20"/>
                    </w:rPr>
                    <w:t>Contour P factor</w:t>
                  </w:r>
                  <w:r>
                    <w:rPr>
                      <w:sz w:val="20"/>
                      <w:vertAlign w:val="superscript"/>
                    </w:rPr>
                    <w:t>2</w:t>
                  </w:r>
                </w:p>
              </w:tc>
              <w:tc>
                <w:tcPr>
                  <w:tcW w:w="1080" w:type="dxa"/>
                  <w:tcBorders>
                    <w:bottom w:val="single" w:sz="4" w:space="0" w:color="auto"/>
                  </w:tcBorders>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Stripcrop P factor</w:t>
                  </w:r>
                </w:p>
              </w:tc>
              <w:tc>
                <w:tcPr>
                  <w:tcW w:w="1170" w:type="dxa"/>
                  <w:tcBorders>
                    <w:left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Graded channels</w:t>
                  </w:r>
                </w:p>
                <w:p w:rsidR="00F37C5B" w:rsidRDefault="00F37C5B" w:rsidP="00C84977">
                  <w:pPr>
                    <w:pStyle w:val="BodyText"/>
                    <w:spacing w:line="240" w:lineRule="auto"/>
                    <w:jc w:val="center"/>
                    <w:rPr>
                      <w:b/>
                      <w:sz w:val="20"/>
                    </w:rPr>
                  </w:pPr>
                  <w:r>
                    <w:rPr>
                      <w:b/>
                      <w:sz w:val="20"/>
                    </w:rPr>
                    <w:t>sod outlets</w:t>
                  </w:r>
                </w:p>
              </w:tc>
              <w:tc>
                <w:tcPr>
                  <w:tcW w:w="1710" w:type="dxa"/>
                  <w:tcBorders>
                    <w:bottom w:val="single" w:sz="4" w:space="0" w:color="auto"/>
                  </w:tcBorders>
                </w:tcPr>
                <w:p w:rsidR="00F37C5B" w:rsidRDefault="00F37C5B" w:rsidP="00C84977">
                  <w:pPr>
                    <w:pStyle w:val="BodyText"/>
                    <w:spacing w:line="240" w:lineRule="auto"/>
                    <w:jc w:val="center"/>
                    <w:rPr>
                      <w:b/>
                      <w:sz w:val="20"/>
                    </w:rPr>
                  </w:pPr>
                  <w:r>
                    <w:rPr>
                      <w:b/>
                      <w:sz w:val="20"/>
                    </w:rPr>
                    <w:t>Steep backslope underground outlets</w:t>
                  </w:r>
                </w:p>
              </w:tc>
            </w:tr>
            <w:tr w:rsidR="00F37C5B" w:rsidTr="00C84977">
              <w:tc>
                <w:tcPr>
                  <w:tcW w:w="900" w:type="dxa"/>
                </w:tcPr>
                <w:p w:rsidR="00F37C5B" w:rsidRDefault="00F37C5B" w:rsidP="00C84977">
                  <w:pPr>
                    <w:pStyle w:val="BodyText"/>
                    <w:spacing w:line="240" w:lineRule="auto"/>
                    <w:jc w:val="center"/>
                    <w:rPr>
                      <w:sz w:val="20"/>
                    </w:rPr>
                  </w:pPr>
                  <w:r>
                    <w:rPr>
                      <w:sz w:val="20"/>
                    </w:rPr>
                    <w:t>1 to 2</w:t>
                  </w:r>
                </w:p>
              </w:tc>
              <w:tc>
                <w:tcPr>
                  <w:tcW w:w="1080" w:type="dxa"/>
                </w:tcPr>
                <w:p w:rsidR="00F37C5B" w:rsidRDefault="00F37C5B" w:rsidP="00C84977">
                  <w:pPr>
                    <w:pStyle w:val="BodyText"/>
                    <w:spacing w:line="240" w:lineRule="auto"/>
                    <w:jc w:val="center"/>
                    <w:rPr>
                      <w:sz w:val="20"/>
                    </w:rPr>
                  </w:pPr>
                  <w:r>
                    <w:rPr>
                      <w:sz w:val="20"/>
                    </w:rPr>
                    <w:t>0.60</w:t>
                  </w:r>
                </w:p>
              </w:tc>
              <w:tc>
                <w:tcPr>
                  <w:tcW w:w="1080" w:type="dxa"/>
                </w:tcPr>
                <w:p w:rsidR="00F37C5B" w:rsidRDefault="00F37C5B" w:rsidP="00C84977">
                  <w:pPr>
                    <w:pStyle w:val="BodyText"/>
                    <w:spacing w:line="240" w:lineRule="auto"/>
                    <w:jc w:val="center"/>
                    <w:rPr>
                      <w:sz w:val="20"/>
                    </w:rPr>
                  </w:pPr>
                  <w:r>
                    <w:rPr>
                      <w:sz w:val="20"/>
                    </w:rPr>
                    <w:t>0.30</w:t>
                  </w:r>
                </w:p>
              </w:tc>
              <w:tc>
                <w:tcPr>
                  <w:tcW w:w="1170" w:type="dxa"/>
                </w:tcPr>
                <w:p w:rsidR="00F37C5B" w:rsidRDefault="00F37C5B" w:rsidP="00C84977">
                  <w:pPr>
                    <w:pStyle w:val="BodyText"/>
                    <w:spacing w:line="240" w:lineRule="auto"/>
                    <w:jc w:val="center"/>
                    <w:rPr>
                      <w:sz w:val="20"/>
                    </w:rPr>
                  </w:pPr>
                  <w:r>
                    <w:rPr>
                      <w:sz w:val="20"/>
                    </w:rPr>
                    <w:t>0.12</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3 to 8</w:t>
                  </w:r>
                </w:p>
              </w:tc>
              <w:tc>
                <w:tcPr>
                  <w:tcW w:w="1080" w:type="dxa"/>
                </w:tcPr>
                <w:p w:rsidR="00F37C5B" w:rsidRDefault="00F37C5B" w:rsidP="00C84977">
                  <w:pPr>
                    <w:pStyle w:val="BodyText"/>
                    <w:spacing w:line="240" w:lineRule="auto"/>
                    <w:jc w:val="center"/>
                    <w:rPr>
                      <w:sz w:val="20"/>
                    </w:rPr>
                  </w:pPr>
                  <w:r>
                    <w:rPr>
                      <w:sz w:val="20"/>
                    </w:rPr>
                    <w:t>0.50</w:t>
                  </w:r>
                </w:p>
              </w:tc>
              <w:tc>
                <w:tcPr>
                  <w:tcW w:w="1080" w:type="dxa"/>
                </w:tcPr>
                <w:p w:rsidR="00F37C5B" w:rsidRDefault="00F37C5B" w:rsidP="00C84977">
                  <w:pPr>
                    <w:pStyle w:val="BodyText"/>
                    <w:spacing w:line="240" w:lineRule="auto"/>
                    <w:jc w:val="center"/>
                    <w:rPr>
                      <w:sz w:val="20"/>
                    </w:rPr>
                  </w:pPr>
                  <w:r>
                    <w:rPr>
                      <w:sz w:val="20"/>
                    </w:rPr>
                    <w:t>0.25</w:t>
                  </w:r>
                </w:p>
              </w:tc>
              <w:tc>
                <w:tcPr>
                  <w:tcW w:w="1170" w:type="dxa"/>
                </w:tcPr>
                <w:p w:rsidR="00F37C5B" w:rsidRDefault="00F37C5B" w:rsidP="00C84977">
                  <w:pPr>
                    <w:pStyle w:val="BodyText"/>
                    <w:spacing w:line="240" w:lineRule="auto"/>
                    <w:jc w:val="center"/>
                    <w:rPr>
                      <w:sz w:val="20"/>
                    </w:rPr>
                  </w:pPr>
                  <w:r>
                    <w:rPr>
                      <w:sz w:val="20"/>
                    </w:rPr>
                    <w:t>0.10</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9 to 12</w:t>
                  </w:r>
                </w:p>
              </w:tc>
              <w:tc>
                <w:tcPr>
                  <w:tcW w:w="1080" w:type="dxa"/>
                </w:tcPr>
                <w:p w:rsidR="00F37C5B" w:rsidRDefault="00F37C5B" w:rsidP="00C84977">
                  <w:pPr>
                    <w:pStyle w:val="BodyText"/>
                    <w:spacing w:line="240" w:lineRule="auto"/>
                    <w:jc w:val="center"/>
                    <w:rPr>
                      <w:sz w:val="20"/>
                    </w:rPr>
                  </w:pPr>
                  <w:r>
                    <w:rPr>
                      <w:sz w:val="20"/>
                    </w:rPr>
                    <w:t>0.60</w:t>
                  </w:r>
                </w:p>
              </w:tc>
              <w:tc>
                <w:tcPr>
                  <w:tcW w:w="1080" w:type="dxa"/>
                </w:tcPr>
                <w:p w:rsidR="00F37C5B" w:rsidRDefault="00F37C5B" w:rsidP="00C84977">
                  <w:pPr>
                    <w:pStyle w:val="BodyText"/>
                    <w:spacing w:line="240" w:lineRule="auto"/>
                    <w:jc w:val="center"/>
                    <w:rPr>
                      <w:sz w:val="20"/>
                    </w:rPr>
                  </w:pPr>
                  <w:r>
                    <w:rPr>
                      <w:sz w:val="20"/>
                    </w:rPr>
                    <w:t>0.30</w:t>
                  </w:r>
                </w:p>
              </w:tc>
              <w:tc>
                <w:tcPr>
                  <w:tcW w:w="1170" w:type="dxa"/>
                </w:tcPr>
                <w:p w:rsidR="00F37C5B" w:rsidRDefault="00F37C5B" w:rsidP="00C84977">
                  <w:pPr>
                    <w:pStyle w:val="BodyText"/>
                    <w:spacing w:line="240" w:lineRule="auto"/>
                    <w:jc w:val="center"/>
                    <w:rPr>
                      <w:sz w:val="20"/>
                    </w:rPr>
                  </w:pPr>
                  <w:r>
                    <w:rPr>
                      <w:sz w:val="20"/>
                    </w:rPr>
                    <w:t>0.12</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13 to 16</w:t>
                  </w:r>
                </w:p>
              </w:tc>
              <w:tc>
                <w:tcPr>
                  <w:tcW w:w="1080" w:type="dxa"/>
                </w:tcPr>
                <w:p w:rsidR="00F37C5B" w:rsidRDefault="00F37C5B" w:rsidP="00C84977">
                  <w:pPr>
                    <w:pStyle w:val="BodyText"/>
                    <w:spacing w:line="240" w:lineRule="auto"/>
                    <w:jc w:val="center"/>
                    <w:rPr>
                      <w:sz w:val="20"/>
                    </w:rPr>
                  </w:pPr>
                  <w:r>
                    <w:rPr>
                      <w:sz w:val="20"/>
                    </w:rPr>
                    <w:t>0.70</w:t>
                  </w:r>
                </w:p>
              </w:tc>
              <w:tc>
                <w:tcPr>
                  <w:tcW w:w="1080" w:type="dxa"/>
                </w:tcPr>
                <w:p w:rsidR="00F37C5B" w:rsidRDefault="00F37C5B" w:rsidP="00C84977">
                  <w:pPr>
                    <w:pStyle w:val="BodyText"/>
                    <w:spacing w:line="240" w:lineRule="auto"/>
                    <w:jc w:val="center"/>
                    <w:rPr>
                      <w:sz w:val="20"/>
                    </w:rPr>
                  </w:pPr>
                  <w:r>
                    <w:rPr>
                      <w:sz w:val="20"/>
                    </w:rPr>
                    <w:t>0.35</w:t>
                  </w:r>
                </w:p>
              </w:tc>
              <w:tc>
                <w:tcPr>
                  <w:tcW w:w="1170" w:type="dxa"/>
                </w:tcPr>
                <w:p w:rsidR="00F37C5B" w:rsidRDefault="00F37C5B" w:rsidP="00C84977">
                  <w:pPr>
                    <w:pStyle w:val="BodyText"/>
                    <w:spacing w:line="240" w:lineRule="auto"/>
                    <w:jc w:val="center"/>
                    <w:rPr>
                      <w:sz w:val="20"/>
                    </w:rPr>
                  </w:pPr>
                  <w:r>
                    <w:rPr>
                      <w:sz w:val="20"/>
                    </w:rPr>
                    <w:t>0.14</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17 to 20</w:t>
                  </w:r>
                </w:p>
              </w:tc>
              <w:tc>
                <w:tcPr>
                  <w:tcW w:w="1080" w:type="dxa"/>
                </w:tcPr>
                <w:p w:rsidR="00F37C5B" w:rsidRDefault="00F37C5B" w:rsidP="00C84977">
                  <w:pPr>
                    <w:pStyle w:val="BodyText"/>
                    <w:spacing w:line="240" w:lineRule="auto"/>
                    <w:jc w:val="center"/>
                    <w:rPr>
                      <w:sz w:val="20"/>
                    </w:rPr>
                  </w:pPr>
                  <w:r>
                    <w:rPr>
                      <w:sz w:val="20"/>
                    </w:rPr>
                    <w:t>0.80</w:t>
                  </w:r>
                </w:p>
              </w:tc>
              <w:tc>
                <w:tcPr>
                  <w:tcW w:w="1080" w:type="dxa"/>
                </w:tcPr>
                <w:p w:rsidR="00F37C5B" w:rsidRDefault="00F37C5B" w:rsidP="00C84977">
                  <w:pPr>
                    <w:pStyle w:val="BodyText"/>
                    <w:spacing w:line="240" w:lineRule="auto"/>
                    <w:jc w:val="center"/>
                    <w:rPr>
                      <w:sz w:val="20"/>
                    </w:rPr>
                  </w:pPr>
                  <w:r>
                    <w:rPr>
                      <w:sz w:val="20"/>
                    </w:rPr>
                    <w:t>0.40</w:t>
                  </w:r>
                </w:p>
              </w:tc>
              <w:tc>
                <w:tcPr>
                  <w:tcW w:w="1170" w:type="dxa"/>
                </w:tcPr>
                <w:p w:rsidR="00F37C5B" w:rsidRDefault="00F37C5B" w:rsidP="00C84977">
                  <w:pPr>
                    <w:pStyle w:val="BodyText"/>
                    <w:spacing w:line="240" w:lineRule="auto"/>
                    <w:jc w:val="center"/>
                    <w:rPr>
                      <w:sz w:val="20"/>
                    </w:rPr>
                  </w:pPr>
                  <w:r>
                    <w:rPr>
                      <w:sz w:val="20"/>
                    </w:rPr>
                    <w:t>0.16</w:t>
                  </w:r>
                </w:p>
              </w:tc>
              <w:tc>
                <w:tcPr>
                  <w:tcW w:w="1710" w:type="dxa"/>
                </w:tcPr>
                <w:p w:rsidR="00F37C5B" w:rsidRDefault="00F37C5B" w:rsidP="00C84977">
                  <w:pPr>
                    <w:pStyle w:val="BodyText"/>
                    <w:spacing w:line="240" w:lineRule="auto"/>
                    <w:jc w:val="center"/>
                    <w:rPr>
                      <w:sz w:val="20"/>
                    </w:rPr>
                  </w:pPr>
                  <w:r>
                    <w:rPr>
                      <w:sz w:val="20"/>
                    </w:rPr>
                    <w:t>0.06</w:t>
                  </w:r>
                </w:p>
              </w:tc>
            </w:tr>
            <w:tr w:rsidR="00F37C5B" w:rsidTr="00C84977">
              <w:tc>
                <w:tcPr>
                  <w:tcW w:w="90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108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1080" w:type="dxa"/>
                  <w:tcBorders>
                    <w:bottom w:val="single" w:sz="4" w:space="0" w:color="auto"/>
                  </w:tcBorders>
                </w:tcPr>
                <w:p w:rsidR="00F37C5B" w:rsidRDefault="00F37C5B" w:rsidP="00C84977">
                  <w:pPr>
                    <w:pStyle w:val="BodyText"/>
                    <w:spacing w:line="240" w:lineRule="auto"/>
                    <w:jc w:val="center"/>
                    <w:rPr>
                      <w:sz w:val="20"/>
                    </w:rPr>
                  </w:pPr>
                  <w:r>
                    <w:rPr>
                      <w:sz w:val="20"/>
                    </w:rPr>
                    <w:t>0.45</w:t>
                  </w:r>
                </w:p>
              </w:tc>
              <w:tc>
                <w:tcPr>
                  <w:tcW w:w="1170" w:type="dxa"/>
                  <w:tcBorders>
                    <w:bottom w:val="single" w:sz="4" w:space="0" w:color="auto"/>
                  </w:tcBorders>
                </w:tcPr>
                <w:p w:rsidR="00F37C5B" w:rsidRDefault="00F37C5B" w:rsidP="00C84977">
                  <w:pPr>
                    <w:pStyle w:val="BodyText"/>
                    <w:spacing w:line="240" w:lineRule="auto"/>
                    <w:jc w:val="center"/>
                    <w:rPr>
                      <w:sz w:val="20"/>
                    </w:rPr>
                  </w:pPr>
                  <w:r>
                    <w:rPr>
                      <w:sz w:val="20"/>
                    </w:rPr>
                    <w:t>0.18</w:t>
                  </w:r>
                </w:p>
              </w:tc>
              <w:tc>
                <w:tcPr>
                  <w:tcW w:w="1710" w:type="dxa"/>
                  <w:tcBorders>
                    <w:bottom w:val="single" w:sz="4" w:space="0" w:color="auto"/>
                  </w:tcBorders>
                </w:tcPr>
                <w:p w:rsidR="00F37C5B" w:rsidRDefault="00F37C5B" w:rsidP="00C84977">
                  <w:pPr>
                    <w:pStyle w:val="BodyText"/>
                    <w:spacing w:line="240" w:lineRule="auto"/>
                    <w:jc w:val="center"/>
                    <w:rPr>
                      <w:sz w:val="20"/>
                    </w:rPr>
                  </w:pPr>
                  <w:r>
                    <w:rPr>
                      <w:sz w:val="20"/>
                    </w:rPr>
                    <w:t>0.06</w:t>
                  </w:r>
                </w:p>
              </w:tc>
            </w:tr>
          </w:tbl>
          <w:p w:rsidR="00F37C5B" w:rsidRDefault="00F37C5B" w:rsidP="00E4195F">
            <w:pPr>
              <w:pStyle w:val="BodyText"/>
              <w:spacing w:line="240" w:lineRule="auto"/>
              <w:ind w:left="2880" w:right="-90" w:hanging="86"/>
              <w:rPr>
                <w:sz w:val="16"/>
              </w:rPr>
            </w:pPr>
            <w:r>
              <w:rPr>
                <w:sz w:val="16"/>
                <w:vertAlign w:val="superscript"/>
              </w:rPr>
              <w:t>1</w:t>
            </w:r>
            <w:r>
              <w:rPr>
                <w:sz w:val="16"/>
              </w:rPr>
              <w:t>Slope length is the horizontal terrace interval. The listed values are for contour farming. No additional contouring factor is used in the computation.</w:t>
            </w:r>
          </w:p>
          <w:p w:rsidR="00F37C5B" w:rsidRDefault="00F37C5B" w:rsidP="00E4195F">
            <w:pPr>
              <w:pStyle w:val="BodyText"/>
              <w:spacing w:line="240" w:lineRule="auto"/>
              <w:ind w:left="2880" w:right="-90" w:hanging="86"/>
              <w:rPr>
                <w:sz w:val="16"/>
              </w:rPr>
            </w:pPr>
            <w:r>
              <w:rPr>
                <w:sz w:val="16"/>
                <w:vertAlign w:val="superscript"/>
              </w:rPr>
              <w:t>2</w:t>
            </w:r>
            <w:r>
              <w:rPr>
                <w:sz w:val="16"/>
              </w:rPr>
              <w:t xml:space="preserve"> Use these values for control of interterrace erosion within specified soil loss tolerances.</w:t>
            </w:r>
          </w:p>
          <w:p w:rsidR="00F37C5B" w:rsidRDefault="00F37C5B" w:rsidP="00E4195F">
            <w:pPr>
              <w:pStyle w:val="BodyText"/>
              <w:spacing w:line="240" w:lineRule="auto"/>
              <w:ind w:left="2880" w:hanging="86"/>
              <w:rPr>
                <w:sz w:val="16"/>
              </w:rPr>
            </w:pPr>
            <w:r>
              <w:rPr>
                <w:sz w:val="16"/>
                <w:vertAlign w:val="superscript"/>
              </w:rPr>
              <w:t>3</w:t>
            </w:r>
            <w:r>
              <w:rPr>
                <w:sz w:val="16"/>
              </w:rPr>
              <w:t xml:space="preserve"> These values include entrapment efficiency and are used for control of offsite sediment within limits and for estimating the field’s contribution to watershed sediment yield.</w:t>
            </w:r>
          </w:p>
          <w:p w:rsidR="00F37C5B" w:rsidRDefault="00F37C5B" w:rsidP="00E4195F">
            <w:pPr>
              <w:ind w:left="2790" w:right="-90"/>
              <w:rPr>
                <w:sz w:val="16"/>
              </w:rPr>
            </w:pPr>
          </w:p>
          <w:p w:rsidR="00F37C5B" w:rsidRDefault="00F37C5B" w:rsidP="00E4195F">
            <w:pPr>
              <w:pStyle w:val="BodyText"/>
              <w:spacing w:before="120" w:line="240" w:lineRule="auto"/>
            </w:pPr>
          </w:p>
        </w:tc>
      </w:tr>
      <w:tr w:rsidR="00F37C5B" w:rsidTr="00511F79">
        <w:trPr>
          <w:cantSplit/>
        </w:trPr>
        <w:tc>
          <w:tcPr>
            <w:tcW w:w="2484" w:type="dxa"/>
          </w:tcPr>
          <w:p w:rsidR="00F37C5B" w:rsidRDefault="00F37C5B" w:rsidP="00F36CFB">
            <w:pPr>
              <w:rPr>
                <w:caps/>
                <w:sz w:val="24"/>
              </w:rPr>
            </w:pPr>
            <w:r>
              <w:rPr>
                <w:caps/>
                <w:sz w:val="24"/>
              </w:rPr>
              <w:t>uslels</w:t>
            </w:r>
          </w:p>
        </w:tc>
        <w:tc>
          <w:tcPr>
            <w:tcW w:w="6696" w:type="dxa"/>
          </w:tcPr>
          <w:p w:rsidR="00F37C5B" w:rsidRDefault="00F37C5B" w:rsidP="00F36CFB">
            <w:pPr>
              <w:rPr>
                <w:sz w:val="24"/>
                <w:szCs w:val="24"/>
              </w:rPr>
            </w:pPr>
            <w:r>
              <w:rPr>
                <w:color w:val="000000"/>
                <w:sz w:val="24"/>
                <w:szCs w:val="24"/>
              </w:rPr>
              <w:t>USLE equation length slope (LS) factor</w:t>
            </w:r>
          </w:p>
        </w:tc>
      </w:tr>
    </w:tbl>
    <w:p w:rsidR="002608FA" w:rsidRDefault="002608FA" w:rsidP="00F36CFB">
      <w:pPr>
        <w:rPr>
          <w:sz w:val="24"/>
          <w:szCs w:val="24"/>
        </w:rPr>
      </w:pPr>
    </w:p>
    <w:p w:rsidR="00C84977" w:rsidRDefault="00C84977" w:rsidP="004700FB">
      <w:pPr>
        <w:rPr>
          <w:sz w:val="24"/>
          <w:szCs w:val="24"/>
        </w:rPr>
      </w:pPr>
    </w:p>
    <w:p w:rsidR="00C84977" w:rsidRDefault="00C84977" w:rsidP="00C84977">
      <w:pPr>
        <w:rPr>
          <w:sz w:val="28"/>
          <w:szCs w:val="28"/>
        </w:rPr>
      </w:pPr>
      <w:r>
        <w:rPr>
          <w:b/>
          <w:sz w:val="28"/>
          <w:szCs w:val="28"/>
          <w:u w:val="single"/>
        </w:rPr>
        <w:t>DR</w:t>
      </w:r>
      <w:r>
        <w:rPr>
          <w:b/>
          <w:sz w:val="28"/>
          <w:szCs w:val="28"/>
        </w:rPr>
        <w:t xml:space="preserve"> –</w:t>
      </w:r>
    </w:p>
    <w:p w:rsidR="00C84977" w:rsidRDefault="00C84977" w:rsidP="00C84977">
      <w:pPr>
        <w:rPr>
          <w:sz w:val="28"/>
          <w:szCs w:val="28"/>
        </w:rPr>
      </w:pPr>
    </w:p>
    <w:p w:rsidR="00C84977" w:rsidRDefault="00C84977" w:rsidP="00C84977">
      <w:pPr>
        <w:rPr>
          <w:color w:val="FF0000"/>
          <w:sz w:val="24"/>
          <w:szCs w:val="24"/>
        </w:rPr>
      </w:pPr>
    </w:p>
    <w:p w:rsidR="00C84977" w:rsidRPr="004700FB" w:rsidRDefault="00C84977" w:rsidP="00C84977">
      <w:pPr>
        <w:rPr>
          <w:b/>
          <w:smallCaps/>
          <w:sz w:val="22"/>
          <w:szCs w:val="24"/>
          <w:u w:val="single"/>
        </w:rPr>
      </w:pPr>
      <w:r>
        <w:rPr>
          <w:b/>
          <w:smallCaps/>
          <w:sz w:val="22"/>
          <w:szCs w:val="24"/>
          <w:u w:val="single"/>
        </w:rPr>
        <w:t>DELRATIO.DEL</w:t>
      </w:r>
    </w:p>
    <w:p w:rsidR="00C84977" w:rsidRDefault="00C84977" w:rsidP="00C84977">
      <w:pPr>
        <w:rPr>
          <w:color w:val="FF0000"/>
          <w:sz w:val="24"/>
          <w:szCs w:val="24"/>
        </w:rPr>
      </w:pPr>
      <w:r w:rsidRPr="00F943A3">
        <w:rPr>
          <w:color w:val="FF0000"/>
          <w:sz w:val="24"/>
          <w:szCs w:val="24"/>
        </w:rPr>
        <w:t>NEED THIS INFO</w:t>
      </w:r>
      <w:r w:rsidR="00753FA6">
        <w:rPr>
          <w:color w:val="FF0000"/>
          <w:sz w:val="24"/>
          <w:szCs w:val="24"/>
        </w:rPr>
        <w:t xml:space="preserve"> </w:t>
      </w:r>
    </w:p>
    <w:p w:rsidR="00C84977" w:rsidRDefault="00C84977" w:rsidP="00C84977">
      <w:pPr>
        <w:rPr>
          <w:color w:val="FF0000"/>
          <w:sz w:val="24"/>
          <w:szCs w:val="24"/>
        </w:rPr>
      </w:pPr>
    </w:p>
    <w:p w:rsidR="00C84977" w:rsidRDefault="00C84977" w:rsidP="00C84977">
      <w:pPr>
        <w:rPr>
          <w:smallCaps/>
          <w:sz w:val="22"/>
          <w:szCs w:val="24"/>
        </w:rPr>
      </w:pPr>
      <w:r w:rsidRPr="00C84977">
        <w:rPr>
          <w:sz w:val="24"/>
          <w:szCs w:val="24"/>
        </w:rPr>
        <w:t xml:space="preserve">Below is a sample </w:t>
      </w:r>
      <w:r w:rsidRPr="00C84977">
        <w:rPr>
          <w:smallCaps/>
          <w:sz w:val="22"/>
          <w:szCs w:val="24"/>
        </w:rPr>
        <w:t>DELRATIO.DEL</w:t>
      </w:r>
      <w:r w:rsidR="00C24276">
        <w:rPr>
          <w:smallCaps/>
          <w:sz w:val="22"/>
          <w:szCs w:val="24"/>
        </w:rPr>
        <w:t xml:space="preserve"> FILE</w:t>
      </w:r>
      <w:r>
        <w:rPr>
          <w:smallCaps/>
          <w:sz w:val="22"/>
          <w:szCs w:val="24"/>
        </w:rPr>
        <w:t>:</w:t>
      </w:r>
    </w:p>
    <w:p w:rsidR="00C84977" w:rsidRPr="004700FB" w:rsidRDefault="00C24276" w:rsidP="00C84977">
      <w:pPr>
        <w:rPr>
          <w:b/>
          <w:smallCaps/>
          <w:sz w:val="22"/>
          <w:szCs w:val="24"/>
          <w:u w:val="single"/>
        </w:rPr>
      </w:pPr>
      <w:r>
        <w:rPr>
          <w:smallCaps/>
          <w:sz w:val="22"/>
          <w:szCs w:val="24"/>
        </w:rPr>
        <w:t>NEED EXAMPLE</w:t>
      </w:r>
    </w:p>
    <w:p w:rsidR="00C84977" w:rsidRDefault="00C84977" w:rsidP="00C84977">
      <w:pPr>
        <w:rPr>
          <w:color w:val="FF0000"/>
          <w:sz w:val="24"/>
          <w:szCs w:val="24"/>
        </w:rPr>
      </w:pPr>
    </w:p>
    <w:tbl>
      <w:tblPr>
        <w:tblW w:w="9180" w:type="dxa"/>
        <w:tblInd w:w="828" w:type="dxa"/>
        <w:tblLayout w:type="fixed"/>
        <w:tblLook w:val="0000" w:firstRow="0" w:lastRow="0" w:firstColumn="0" w:lastColumn="0" w:noHBand="0" w:noVBand="0"/>
      </w:tblPr>
      <w:tblGrid>
        <w:gridCol w:w="2484"/>
        <w:gridCol w:w="6696"/>
      </w:tblGrid>
      <w:tr w:rsidR="00C84977" w:rsidTr="00C84977">
        <w:trPr>
          <w:cantSplit/>
        </w:trPr>
        <w:tc>
          <w:tcPr>
            <w:tcW w:w="2484" w:type="dxa"/>
          </w:tcPr>
          <w:p w:rsidR="00C84977" w:rsidRDefault="00C84977" w:rsidP="00C84977">
            <w:pPr>
              <w:spacing w:before="120"/>
              <w:rPr>
                <w:b/>
                <w:sz w:val="24"/>
              </w:rPr>
            </w:pPr>
            <w:r>
              <w:rPr>
                <w:b/>
                <w:sz w:val="24"/>
              </w:rPr>
              <w:t>Variable name</w:t>
            </w:r>
          </w:p>
        </w:tc>
        <w:tc>
          <w:tcPr>
            <w:tcW w:w="6696" w:type="dxa"/>
          </w:tcPr>
          <w:p w:rsidR="00C84977" w:rsidRDefault="00C84977" w:rsidP="00C84977">
            <w:pPr>
              <w:pStyle w:val="Heading1"/>
              <w:spacing w:before="120" w:after="0"/>
              <w:jc w:val="left"/>
              <w:rPr>
                <w:b/>
              </w:rPr>
            </w:pPr>
            <w:r>
              <w:rPr>
                <w:b/>
              </w:rPr>
              <w:t>Definition</w:t>
            </w:r>
          </w:p>
        </w:tc>
      </w:tr>
      <w:tr w:rsidR="00C4423B" w:rsidTr="00C84977">
        <w:trPr>
          <w:cantSplit/>
        </w:trPr>
        <w:tc>
          <w:tcPr>
            <w:tcW w:w="2484" w:type="dxa"/>
          </w:tcPr>
          <w:p w:rsidR="00C4423B" w:rsidRDefault="00C4423B" w:rsidP="00A17B71">
            <w:pPr>
              <w:pStyle w:val="Heading5"/>
              <w:spacing w:before="120"/>
              <w:rPr>
                <w:caps/>
              </w:rPr>
            </w:pPr>
            <w:r>
              <w:rPr>
                <w:caps/>
              </w:rPr>
              <w:t>Title</w:t>
            </w:r>
          </w:p>
        </w:tc>
        <w:tc>
          <w:tcPr>
            <w:tcW w:w="6696" w:type="dxa"/>
          </w:tcPr>
          <w:p w:rsidR="00C4423B" w:rsidRPr="00282F48" w:rsidRDefault="00C4423B" w:rsidP="00A17B71">
            <w:pPr>
              <w:spacing w:before="120"/>
              <w:jc w:val="both"/>
              <w:rPr>
                <w:sz w:val="24"/>
              </w:rPr>
            </w:pPr>
            <w:r w:rsidRPr="00282F48">
              <w:rPr>
                <w:sz w:val="24"/>
              </w:rPr>
              <w:t>The first line is reserved for user comments. This line is not processed by the model and may be left blank.</w:t>
            </w:r>
          </w:p>
          <w:p w:rsidR="00C4423B" w:rsidRPr="00282F48" w:rsidRDefault="00C4423B" w:rsidP="00A17B71">
            <w:pPr>
              <w:spacing w:before="120"/>
              <w:jc w:val="both"/>
              <w:rPr>
                <w:sz w:val="24"/>
              </w:rPr>
            </w:pPr>
            <w:r w:rsidRPr="00282F48">
              <w:rPr>
                <w:sz w:val="24"/>
              </w:rPr>
              <w:t>Optional.</w:t>
            </w:r>
          </w:p>
        </w:tc>
      </w:tr>
      <w:tr w:rsidR="00C4423B" w:rsidTr="00C84977">
        <w:trPr>
          <w:cantSplit/>
        </w:trPr>
        <w:tc>
          <w:tcPr>
            <w:tcW w:w="2484" w:type="dxa"/>
          </w:tcPr>
          <w:p w:rsidR="00C4423B" w:rsidRDefault="00C4423B" w:rsidP="00C84977">
            <w:pPr>
              <w:spacing w:before="120"/>
              <w:rPr>
                <w:caps/>
                <w:sz w:val="24"/>
              </w:rPr>
            </w:pPr>
            <w:r>
              <w:rPr>
                <w:caps/>
                <w:sz w:val="24"/>
              </w:rPr>
              <w:t>mdr_sp</w:t>
            </w:r>
          </w:p>
        </w:tc>
        <w:tc>
          <w:tcPr>
            <w:tcW w:w="6696" w:type="dxa"/>
          </w:tcPr>
          <w:p w:rsidR="00C4423B" w:rsidRPr="00A748F4" w:rsidRDefault="00C4423B" w:rsidP="00A748F4">
            <w:pPr>
              <w:autoSpaceDE w:val="0"/>
              <w:autoSpaceDN w:val="0"/>
              <w:adjustRightInd w:val="0"/>
              <w:rPr>
                <w:sz w:val="24"/>
                <w:szCs w:val="24"/>
              </w:rPr>
            </w:pPr>
          </w:p>
        </w:tc>
      </w:tr>
      <w:tr w:rsidR="00C4423B" w:rsidTr="00C84977">
        <w:trPr>
          <w:cantSplit/>
        </w:trPr>
        <w:tc>
          <w:tcPr>
            <w:tcW w:w="2484" w:type="dxa"/>
          </w:tcPr>
          <w:p w:rsidR="00C4423B" w:rsidRDefault="00C4423B" w:rsidP="00A17B71">
            <w:pPr>
              <w:pStyle w:val="Heading5"/>
              <w:spacing w:before="120"/>
              <w:rPr>
                <w:caps/>
              </w:rPr>
            </w:pPr>
            <w:r>
              <w:rPr>
                <w:caps/>
              </w:rPr>
              <w:t>header</w:t>
            </w:r>
          </w:p>
        </w:tc>
        <w:tc>
          <w:tcPr>
            <w:tcW w:w="6696" w:type="dxa"/>
          </w:tcPr>
          <w:p w:rsidR="00C4423B" w:rsidRPr="00282F48" w:rsidRDefault="00C4423B" w:rsidP="00C4423B">
            <w:pPr>
              <w:keepNext/>
              <w:spacing w:before="120"/>
              <w:jc w:val="both"/>
              <w:outlineLvl w:val="0"/>
              <w:rPr>
                <w:sz w:val="24"/>
              </w:rPr>
            </w:pPr>
            <w:r>
              <w:rPr>
                <w:sz w:val="24"/>
              </w:rPr>
              <w:t xml:space="preserve">Headers for the delration.del file.  </w:t>
            </w:r>
          </w:p>
        </w:tc>
      </w:tr>
      <w:tr w:rsidR="00C4423B" w:rsidTr="00C84977">
        <w:trPr>
          <w:cantSplit/>
        </w:trPr>
        <w:tc>
          <w:tcPr>
            <w:tcW w:w="2484" w:type="dxa"/>
          </w:tcPr>
          <w:p w:rsidR="00C4423B" w:rsidRDefault="00C4423B" w:rsidP="00D86EE0">
            <w:pPr>
              <w:rPr>
                <w:b/>
                <w:sz w:val="24"/>
              </w:rPr>
            </w:pPr>
            <w:r>
              <w:rPr>
                <w:caps/>
                <w:sz w:val="24"/>
              </w:rPr>
              <w:t>flo</w:t>
            </w:r>
          </w:p>
        </w:tc>
        <w:tc>
          <w:tcPr>
            <w:tcW w:w="6696" w:type="dxa"/>
          </w:tcPr>
          <w:p w:rsidR="00C4423B" w:rsidRPr="00A748F4" w:rsidRDefault="003B32D1" w:rsidP="00D86EE0">
            <w:pPr>
              <w:autoSpaceDE w:val="0"/>
              <w:autoSpaceDN w:val="0"/>
              <w:adjustRightInd w:val="0"/>
              <w:rPr>
                <w:b/>
                <w:sz w:val="24"/>
                <w:szCs w:val="24"/>
              </w:rPr>
            </w:pPr>
            <w:r>
              <w:rPr>
                <w:sz w:val="24"/>
                <w:szCs w:val="24"/>
              </w:rPr>
              <w:t>V</w:t>
            </w:r>
            <w:r w:rsidR="00C4423B" w:rsidRPr="00A748F4">
              <w:rPr>
                <w:sz w:val="24"/>
                <w:szCs w:val="24"/>
              </w:rPr>
              <w:t>olume of water (m^3)</w:t>
            </w:r>
            <w:r w:rsidR="00C4423B" w:rsidRPr="00A748F4">
              <w:rPr>
                <w:b/>
                <w:szCs w:val="24"/>
              </w:rPr>
              <w:t xml:space="preserve"> </w:t>
            </w:r>
          </w:p>
        </w:tc>
      </w:tr>
      <w:tr w:rsidR="00C4423B" w:rsidTr="00C84977">
        <w:trPr>
          <w:cantSplit/>
        </w:trPr>
        <w:tc>
          <w:tcPr>
            <w:tcW w:w="2484" w:type="dxa"/>
          </w:tcPr>
          <w:p w:rsidR="00C4423B" w:rsidRDefault="00C4423B" w:rsidP="00D86EE0">
            <w:pPr>
              <w:rPr>
                <w:caps/>
                <w:sz w:val="24"/>
              </w:rPr>
            </w:pPr>
            <w:r>
              <w:rPr>
                <w:caps/>
                <w:sz w:val="24"/>
              </w:rPr>
              <w:t>sed</w:t>
            </w:r>
          </w:p>
        </w:tc>
        <w:tc>
          <w:tcPr>
            <w:tcW w:w="6696" w:type="dxa"/>
          </w:tcPr>
          <w:p w:rsidR="00C4423B" w:rsidRPr="00A748F4" w:rsidRDefault="00C4423B" w:rsidP="00D86EE0">
            <w:pPr>
              <w:autoSpaceDE w:val="0"/>
              <w:autoSpaceDN w:val="0"/>
              <w:adjustRightInd w:val="0"/>
              <w:rPr>
                <w:sz w:val="24"/>
                <w:szCs w:val="24"/>
              </w:rPr>
            </w:pPr>
            <w:r w:rsidRPr="00A748F4">
              <w:rPr>
                <w:sz w:val="24"/>
                <w:szCs w:val="24"/>
              </w:rPr>
              <w:t>Sediment (metric tons)</w:t>
            </w:r>
          </w:p>
        </w:tc>
      </w:tr>
      <w:tr w:rsidR="00C4423B" w:rsidTr="00C84977">
        <w:trPr>
          <w:cantSplit/>
        </w:trPr>
        <w:tc>
          <w:tcPr>
            <w:tcW w:w="2484" w:type="dxa"/>
          </w:tcPr>
          <w:p w:rsidR="00C4423B" w:rsidRDefault="00C4423B" w:rsidP="00D86EE0">
            <w:pPr>
              <w:rPr>
                <w:caps/>
                <w:sz w:val="24"/>
              </w:rPr>
            </w:pPr>
            <w:r>
              <w:rPr>
                <w:caps/>
                <w:sz w:val="24"/>
              </w:rPr>
              <w:t>org</w:t>
            </w:r>
          </w:p>
        </w:tc>
        <w:tc>
          <w:tcPr>
            <w:tcW w:w="6696" w:type="dxa"/>
          </w:tcPr>
          <w:p w:rsidR="00C4423B" w:rsidRPr="00A748F4" w:rsidRDefault="003B32D1" w:rsidP="00D86EE0">
            <w:pPr>
              <w:rPr>
                <w:sz w:val="24"/>
                <w:szCs w:val="24"/>
              </w:rPr>
            </w:pPr>
            <w:r>
              <w:rPr>
                <w:sz w:val="24"/>
                <w:szCs w:val="24"/>
              </w:rPr>
              <w:t>Organic mass</w:t>
            </w:r>
          </w:p>
        </w:tc>
      </w:tr>
      <w:tr w:rsidR="00C4423B" w:rsidTr="00C84977">
        <w:trPr>
          <w:cantSplit/>
        </w:trPr>
        <w:tc>
          <w:tcPr>
            <w:tcW w:w="2484" w:type="dxa"/>
          </w:tcPr>
          <w:p w:rsidR="00C4423B" w:rsidRDefault="00C4423B" w:rsidP="00D86EE0">
            <w:pPr>
              <w:rPr>
                <w:caps/>
                <w:sz w:val="24"/>
              </w:rPr>
            </w:pPr>
            <w:r>
              <w:rPr>
                <w:caps/>
                <w:sz w:val="24"/>
              </w:rPr>
              <w:t>min</w:t>
            </w:r>
          </w:p>
        </w:tc>
        <w:tc>
          <w:tcPr>
            <w:tcW w:w="6696" w:type="dxa"/>
          </w:tcPr>
          <w:p w:rsidR="00C4423B" w:rsidRPr="00A748F4" w:rsidRDefault="003B32D1" w:rsidP="00D86EE0">
            <w:pPr>
              <w:rPr>
                <w:sz w:val="24"/>
                <w:szCs w:val="24"/>
              </w:rPr>
            </w:pPr>
            <w:r>
              <w:rPr>
                <w:sz w:val="24"/>
                <w:szCs w:val="24"/>
              </w:rPr>
              <w:t>Mineral mass</w:t>
            </w:r>
          </w:p>
        </w:tc>
      </w:tr>
      <w:tr w:rsidR="00C4423B" w:rsidTr="00C84977">
        <w:trPr>
          <w:cantSplit/>
        </w:trPr>
        <w:tc>
          <w:tcPr>
            <w:tcW w:w="2484" w:type="dxa"/>
          </w:tcPr>
          <w:p w:rsidR="00C4423B" w:rsidRDefault="00C4423B" w:rsidP="00D86EE0">
            <w:pPr>
              <w:rPr>
                <w:caps/>
                <w:sz w:val="24"/>
              </w:rPr>
            </w:pPr>
            <w:r>
              <w:rPr>
                <w:caps/>
                <w:sz w:val="24"/>
              </w:rPr>
              <w:t>chla</w:t>
            </w:r>
          </w:p>
        </w:tc>
        <w:tc>
          <w:tcPr>
            <w:tcW w:w="6696" w:type="dxa"/>
          </w:tcPr>
          <w:p w:rsidR="00C4423B" w:rsidRPr="00A748F4" w:rsidRDefault="003B32D1" w:rsidP="00D86EE0">
            <w:pPr>
              <w:autoSpaceDE w:val="0"/>
              <w:autoSpaceDN w:val="0"/>
              <w:adjustRightInd w:val="0"/>
              <w:rPr>
                <w:sz w:val="24"/>
                <w:szCs w:val="24"/>
              </w:rPr>
            </w:pPr>
            <w:r>
              <w:rPr>
                <w:sz w:val="24"/>
                <w:szCs w:val="24"/>
              </w:rPr>
              <w:t>C</w:t>
            </w:r>
            <w:r w:rsidR="00C4423B" w:rsidRPr="00A748F4">
              <w:rPr>
                <w:sz w:val="24"/>
                <w:szCs w:val="24"/>
              </w:rPr>
              <w:t>hlorophyll-a (kg)</w:t>
            </w:r>
          </w:p>
        </w:tc>
      </w:tr>
      <w:tr w:rsidR="00C4423B" w:rsidTr="00C84977">
        <w:trPr>
          <w:cantSplit/>
        </w:trPr>
        <w:tc>
          <w:tcPr>
            <w:tcW w:w="2484" w:type="dxa"/>
          </w:tcPr>
          <w:p w:rsidR="00C4423B" w:rsidRDefault="00C4423B" w:rsidP="00D86EE0">
            <w:pPr>
              <w:rPr>
                <w:caps/>
                <w:sz w:val="24"/>
              </w:rPr>
            </w:pPr>
            <w:r>
              <w:rPr>
                <w:caps/>
                <w:sz w:val="24"/>
              </w:rPr>
              <w:t>cbod</w:t>
            </w:r>
          </w:p>
        </w:tc>
        <w:tc>
          <w:tcPr>
            <w:tcW w:w="6696" w:type="dxa"/>
          </w:tcPr>
          <w:p w:rsidR="00C4423B" w:rsidRPr="00A748F4" w:rsidRDefault="003B32D1" w:rsidP="00D86EE0">
            <w:pPr>
              <w:autoSpaceDE w:val="0"/>
              <w:autoSpaceDN w:val="0"/>
              <w:adjustRightInd w:val="0"/>
              <w:rPr>
                <w:sz w:val="24"/>
                <w:szCs w:val="24"/>
              </w:rPr>
            </w:pPr>
            <w:r>
              <w:rPr>
                <w:sz w:val="24"/>
                <w:szCs w:val="24"/>
              </w:rPr>
              <w:t>C</w:t>
            </w:r>
            <w:r w:rsidR="00C4423B" w:rsidRPr="00A748F4">
              <w:rPr>
                <w:sz w:val="24"/>
                <w:szCs w:val="24"/>
              </w:rPr>
              <w:t>arbonaceous biological oxygen demand (kg)</w:t>
            </w:r>
          </w:p>
        </w:tc>
      </w:tr>
      <w:tr w:rsidR="00C4423B" w:rsidTr="00C84977">
        <w:trPr>
          <w:cantSplit/>
        </w:trPr>
        <w:tc>
          <w:tcPr>
            <w:tcW w:w="2484" w:type="dxa"/>
          </w:tcPr>
          <w:p w:rsidR="00C4423B" w:rsidRDefault="00C4423B" w:rsidP="00D86EE0">
            <w:pPr>
              <w:rPr>
                <w:caps/>
                <w:sz w:val="24"/>
              </w:rPr>
            </w:pPr>
            <w:r>
              <w:rPr>
                <w:caps/>
                <w:sz w:val="24"/>
              </w:rPr>
              <w:t>dox</w:t>
            </w:r>
          </w:p>
        </w:tc>
        <w:tc>
          <w:tcPr>
            <w:tcW w:w="6696" w:type="dxa"/>
          </w:tcPr>
          <w:p w:rsidR="00C4423B" w:rsidRPr="00A748F4" w:rsidRDefault="003B32D1" w:rsidP="00D86EE0">
            <w:pPr>
              <w:autoSpaceDE w:val="0"/>
              <w:autoSpaceDN w:val="0"/>
              <w:adjustRightInd w:val="0"/>
              <w:rPr>
                <w:sz w:val="24"/>
                <w:szCs w:val="24"/>
              </w:rPr>
            </w:pPr>
            <w:r>
              <w:rPr>
                <w:sz w:val="24"/>
                <w:szCs w:val="24"/>
              </w:rPr>
              <w:t>D</w:t>
            </w:r>
            <w:r w:rsidR="00C4423B" w:rsidRPr="00A748F4">
              <w:rPr>
                <w:sz w:val="24"/>
                <w:szCs w:val="24"/>
              </w:rPr>
              <w:t>issolved oxygen  (kg)</w:t>
            </w:r>
          </w:p>
        </w:tc>
      </w:tr>
      <w:tr w:rsidR="00C4423B" w:rsidTr="00C84977">
        <w:trPr>
          <w:cantSplit/>
        </w:trPr>
        <w:tc>
          <w:tcPr>
            <w:tcW w:w="2484" w:type="dxa"/>
          </w:tcPr>
          <w:p w:rsidR="00C4423B" w:rsidRDefault="00C4423B" w:rsidP="00D86EE0">
            <w:pPr>
              <w:rPr>
                <w:caps/>
                <w:sz w:val="24"/>
              </w:rPr>
            </w:pPr>
            <w:r>
              <w:rPr>
                <w:caps/>
                <w:sz w:val="24"/>
              </w:rPr>
              <w:t>temp</w:t>
            </w:r>
          </w:p>
        </w:tc>
        <w:tc>
          <w:tcPr>
            <w:tcW w:w="6696" w:type="dxa"/>
          </w:tcPr>
          <w:p w:rsidR="00C4423B" w:rsidRPr="00A748F4" w:rsidRDefault="00C4423B" w:rsidP="00D86EE0">
            <w:pPr>
              <w:autoSpaceDE w:val="0"/>
              <w:autoSpaceDN w:val="0"/>
              <w:adjustRightInd w:val="0"/>
              <w:rPr>
                <w:sz w:val="24"/>
                <w:szCs w:val="24"/>
              </w:rPr>
            </w:pPr>
            <w:r w:rsidRPr="00A748F4">
              <w:rPr>
                <w:sz w:val="24"/>
                <w:szCs w:val="24"/>
              </w:rPr>
              <w:t>Temperature (deg C)</w:t>
            </w:r>
          </w:p>
        </w:tc>
      </w:tr>
      <w:tr w:rsidR="00C4423B" w:rsidTr="00C84977">
        <w:trPr>
          <w:cantSplit/>
        </w:trPr>
        <w:tc>
          <w:tcPr>
            <w:tcW w:w="2484" w:type="dxa"/>
          </w:tcPr>
          <w:p w:rsidR="00C4423B" w:rsidRDefault="00C4423B" w:rsidP="00D86EE0">
            <w:pPr>
              <w:rPr>
                <w:caps/>
                <w:sz w:val="24"/>
              </w:rPr>
            </w:pPr>
            <w:r>
              <w:rPr>
                <w:caps/>
                <w:sz w:val="24"/>
              </w:rPr>
              <w:t>san</w:t>
            </w:r>
          </w:p>
        </w:tc>
        <w:tc>
          <w:tcPr>
            <w:tcW w:w="6696" w:type="dxa"/>
          </w:tcPr>
          <w:p w:rsidR="00C4423B" w:rsidRPr="00A748F4" w:rsidRDefault="00C4423B" w:rsidP="00D86EE0">
            <w:pPr>
              <w:autoSpaceDE w:val="0"/>
              <w:autoSpaceDN w:val="0"/>
              <w:adjustRightInd w:val="0"/>
              <w:rPr>
                <w:sz w:val="24"/>
                <w:szCs w:val="24"/>
              </w:rPr>
            </w:pPr>
            <w:r w:rsidRPr="00A748F4">
              <w:rPr>
                <w:sz w:val="24"/>
                <w:szCs w:val="24"/>
              </w:rPr>
              <w:t>detached sand (tons)</w:t>
            </w:r>
          </w:p>
        </w:tc>
      </w:tr>
      <w:tr w:rsidR="00C4423B" w:rsidTr="00C84977">
        <w:trPr>
          <w:cantSplit/>
        </w:trPr>
        <w:tc>
          <w:tcPr>
            <w:tcW w:w="2484" w:type="dxa"/>
          </w:tcPr>
          <w:p w:rsidR="00C4423B" w:rsidRDefault="00C4423B" w:rsidP="003B32D1">
            <w:pPr>
              <w:rPr>
                <w:caps/>
                <w:sz w:val="24"/>
              </w:rPr>
            </w:pPr>
            <w:r>
              <w:rPr>
                <w:caps/>
                <w:sz w:val="24"/>
              </w:rPr>
              <w:t>sil</w:t>
            </w:r>
          </w:p>
        </w:tc>
        <w:tc>
          <w:tcPr>
            <w:tcW w:w="6696" w:type="dxa"/>
          </w:tcPr>
          <w:p w:rsidR="00C4423B" w:rsidRPr="00A748F4" w:rsidRDefault="00C4423B" w:rsidP="003B32D1">
            <w:pPr>
              <w:autoSpaceDE w:val="0"/>
              <w:autoSpaceDN w:val="0"/>
              <w:adjustRightInd w:val="0"/>
              <w:rPr>
                <w:sz w:val="24"/>
                <w:szCs w:val="24"/>
              </w:rPr>
            </w:pPr>
            <w:r w:rsidRPr="00A748F4">
              <w:rPr>
                <w:sz w:val="24"/>
                <w:szCs w:val="24"/>
              </w:rPr>
              <w:t>detached silt (tons)</w:t>
            </w:r>
          </w:p>
        </w:tc>
      </w:tr>
      <w:tr w:rsidR="00C4423B" w:rsidTr="00C84977">
        <w:trPr>
          <w:cantSplit/>
        </w:trPr>
        <w:tc>
          <w:tcPr>
            <w:tcW w:w="2484" w:type="dxa"/>
          </w:tcPr>
          <w:p w:rsidR="00C4423B" w:rsidRDefault="00C4423B" w:rsidP="00D86EE0">
            <w:pPr>
              <w:rPr>
                <w:caps/>
                <w:sz w:val="24"/>
              </w:rPr>
            </w:pPr>
            <w:r>
              <w:rPr>
                <w:caps/>
                <w:sz w:val="24"/>
              </w:rPr>
              <w:t>cla</w:t>
            </w:r>
          </w:p>
        </w:tc>
        <w:tc>
          <w:tcPr>
            <w:tcW w:w="6696" w:type="dxa"/>
          </w:tcPr>
          <w:p w:rsidR="00C4423B" w:rsidRPr="00A748F4" w:rsidRDefault="00C4423B" w:rsidP="00D86EE0">
            <w:pPr>
              <w:autoSpaceDE w:val="0"/>
              <w:autoSpaceDN w:val="0"/>
              <w:adjustRightInd w:val="0"/>
              <w:rPr>
                <w:sz w:val="24"/>
                <w:szCs w:val="24"/>
              </w:rPr>
            </w:pPr>
            <w:r w:rsidRPr="00A748F4">
              <w:rPr>
                <w:sz w:val="24"/>
                <w:szCs w:val="24"/>
              </w:rPr>
              <w:t>detached clay (tons)</w:t>
            </w:r>
          </w:p>
        </w:tc>
      </w:tr>
      <w:tr w:rsidR="00C4423B" w:rsidTr="00C84977">
        <w:trPr>
          <w:cantSplit/>
        </w:trPr>
        <w:tc>
          <w:tcPr>
            <w:tcW w:w="2484" w:type="dxa"/>
          </w:tcPr>
          <w:p w:rsidR="00C4423B" w:rsidRDefault="00C4423B" w:rsidP="00D86EE0">
            <w:pPr>
              <w:rPr>
                <w:caps/>
                <w:sz w:val="24"/>
              </w:rPr>
            </w:pPr>
            <w:r>
              <w:rPr>
                <w:caps/>
                <w:sz w:val="24"/>
              </w:rPr>
              <w:t>sag</w:t>
            </w:r>
          </w:p>
        </w:tc>
        <w:tc>
          <w:tcPr>
            <w:tcW w:w="6696" w:type="dxa"/>
          </w:tcPr>
          <w:p w:rsidR="00C4423B" w:rsidRPr="00A748F4" w:rsidRDefault="00C4423B" w:rsidP="00D86EE0">
            <w:pPr>
              <w:autoSpaceDE w:val="0"/>
              <w:autoSpaceDN w:val="0"/>
              <w:adjustRightInd w:val="0"/>
              <w:rPr>
                <w:sz w:val="24"/>
                <w:szCs w:val="24"/>
              </w:rPr>
            </w:pPr>
            <w:r w:rsidRPr="00A748F4">
              <w:rPr>
                <w:sz w:val="24"/>
                <w:szCs w:val="24"/>
              </w:rPr>
              <w:t>detached small ag (tons)</w:t>
            </w:r>
          </w:p>
        </w:tc>
      </w:tr>
      <w:tr w:rsidR="00C4423B" w:rsidTr="00C84977">
        <w:trPr>
          <w:cantSplit/>
        </w:trPr>
        <w:tc>
          <w:tcPr>
            <w:tcW w:w="2484" w:type="dxa"/>
          </w:tcPr>
          <w:p w:rsidR="00C4423B" w:rsidRDefault="00C4423B" w:rsidP="00D86EE0">
            <w:pPr>
              <w:rPr>
                <w:caps/>
                <w:sz w:val="24"/>
              </w:rPr>
            </w:pPr>
            <w:r>
              <w:rPr>
                <w:caps/>
                <w:sz w:val="24"/>
              </w:rPr>
              <w:t>lag</w:t>
            </w:r>
          </w:p>
        </w:tc>
        <w:tc>
          <w:tcPr>
            <w:tcW w:w="6696" w:type="dxa"/>
          </w:tcPr>
          <w:p w:rsidR="00C4423B" w:rsidRPr="00A748F4" w:rsidRDefault="00C4423B" w:rsidP="00D86EE0">
            <w:pPr>
              <w:autoSpaceDE w:val="0"/>
              <w:autoSpaceDN w:val="0"/>
              <w:adjustRightInd w:val="0"/>
              <w:rPr>
                <w:sz w:val="24"/>
                <w:szCs w:val="24"/>
              </w:rPr>
            </w:pPr>
            <w:r w:rsidRPr="00A748F4">
              <w:rPr>
                <w:sz w:val="24"/>
                <w:szCs w:val="24"/>
              </w:rPr>
              <w:t>detached large ag(tons)</w:t>
            </w:r>
          </w:p>
        </w:tc>
      </w:tr>
      <w:tr w:rsidR="00C4423B" w:rsidTr="00C84977">
        <w:trPr>
          <w:cantSplit/>
        </w:trPr>
        <w:tc>
          <w:tcPr>
            <w:tcW w:w="2484" w:type="dxa"/>
          </w:tcPr>
          <w:p w:rsidR="00C4423B" w:rsidRDefault="00C4423B" w:rsidP="00D86EE0">
            <w:pPr>
              <w:rPr>
                <w:caps/>
                <w:sz w:val="24"/>
              </w:rPr>
            </w:pPr>
            <w:r>
              <w:rPr>
                <w:caps/>
                <w:sz w:val="24"/>
              </w:rPr>
              <w:t>grv</w:t>
            </w:r>
          </w:p>
        </w:tc>
        <w:tc>
          <w:tcPr>
            <w:tcW w:w="6696" w:type="dxa"/>
          </w:tcPr>
          <w:p w:rsidR="00C4423B" w:rsidRPr="00A748F4" w:rsidRDefault="00C4423B" w:rsidP="00D86EE0">
            <w:pPr>
              <w:rPr>
                <w:sz w:val="24"/>
                <w:szCs w:val="24"/>
              </w:rPr>
            </w:pPr>
            <w:r w:rsidRPr="00A748F4">
              <w:rPr>
                <w:sz w:val="24"/>
                <w:szCs w:val="24"/>
              </w:rPr>
              <w:t>Gravel (tons)</w:t>
            </w:r>
          </w:p>
        </w:tc>
      </w:tr>
    </w:tbl>
    <w:p w:rsidR="00C84977" w:rsidRPr="00F943A3" w:rsidRDefault="00C84977" w:rsidP="00C84977">
      <w:pPr>
        <w:rPr>
          <w:color w:val="FF0000"/>
          <w:sz w:val="24"/>
          <w:szCs w:val="24"/>
        </w:rPr>
      </w:pPr>
    </w:p>
    <w:p w:rsidR="00FE05C4" w:rsidRDefault="00FE05C4" w:rsidP="00FE05C4">
      <w:pPr>
        <w:rPr>
          <w:b/>
          <w:smallCaps/>
          <w:sz w:val="22"/>
          <w:szCs w:val="24"/>
          <w:u w:val="single"/>
        </w:rPr>
      </w:pPr>
    </w:p>
    <w:p w:rsidR="00FE05C4" w:rsidRDefault="00FE05C4" w:rsidP="00FE05C4">
      <w:pPr>
        <w:rPr>
          <w:sz w:val="28"/>
          <w:szCs w:val="28"/>
        </w:rPr>
      </w:pPr>
      <w:r>
        <w:rPr>
          <w:b/>
          <w:sz w:val="28"/>
          <w:szCs w:val="28"/>
          <w:u w:val="single"/>
        </w:rPr>
        <w:t>AQUIFER</w:t>
      </w:r>
      <w:r>
        <w:rPr>
          <w:b/>
          <w:sz w:val="28"/>
          <w:szCs w:val="28"/>
        </w:rPr>
        <w:t xml:space="preserve"> –</w:t>
      </w:r>
    </w:p>
    <w:p w:rsidR="00FE05C4" w:rsidRDefault="00FE05C4" w:rsidP="00FE05C4">
      <w:pPr>
        <w:rPr>
          <w:b/>
          <w:smallCaps/>
          <w:sz w:val="22"/>
          <w:szCs w:val="24"/>
          <w:u w:val="single"/>
        </w:rPr>
      </w:pPr>
    </w:p>
    <w:p w:rsidR="00FE05C4" w:rsidRPr="004700FB" w:rsidRDefault="00FE05C4" w:rsidP="00FE05C4">
      <w:pPr>
        <w:rPr>
          <w:b/>
          <w:smallCaps/>
          <w:sz w:val="22"/>
          <w:szCs w:val="24"/>
          <w:u w:val="single"/>
        </w:rPr>
      </w:pPr>
      <w:r>
        <w:rPr>
          <w:b/>
          <w:smallCaps/>
          <w:sz w:val="22"/>
          <w:szCs w:val="24"/>
          <w:u w:val="single"/>
        </w:rPr>
        <w:t>AQUIFER.AQU</w:t>
      </w:r>
    </w:p>
    <w:p w:rsidR="00FE05C4" w:rsidRDefault="00FE05C4" w:rsidP="00FE05C4">
      <w:pPr>
        <w:rPr>
          <w:color w:val="FF0000"/>
          <w:sz w:val="24"/>
          <w:szCs w:val="24"/>
        </w:rPr>
      </w:pPr>
      <w:r w:rsidRPr="00F943A3">
        <w:rPr>
          <w:color w:val="FF0000"/>
          <w:sz w:val="24"/>
          <w:szCs w:val="24"/>
        </w:rPr>
        <w:t>NEED THIS INFO</w:t>
      </w:r>
    </w:p>
    <w:p w:rsidR="00FE05C4" w:rsidRDefault="00FE05C4" w:rsidP="00FE05C4">
      <w:pPr>
        <w:rPr>
          <w:color w:val="FF0000"/>
          <w:sz w:val="24"/>
          <w:szCs w:val="24"/>
        </w:rPr>
      </w:pPr>
    </w:p>
    <w:p w:rsidR="00FE05C4" w:rsidRDefault="00FE05C4" w:rsidP="00FE05C4">
      <w:pPr>
        <w:rPr>
          <w:smallCaps/>
          <w:sz w:val="22"/>
          <w:szCs w:val="24"/>
        </w:rPr>
      </w:pPr>
      <w:r w:rsidRPr="00C84977">
        <w:rPr>
          <w:sz w:val="24"/>
          <w:szCs w:val="24"/>
        </w:rPr>
        <w:t xml:space="preserve">Below is a sample </w:t>
      </w:r>
      <w:r w:rsidR="00305687">
        <w:rPr>
          <w:smallCaps/>
          <w:sz w:val="22"/>
          <w:szCs w:val="24"/>
        </w:rPr>
        <w:t>AQUIFER.AQU</w:t>
      </w:r>
      <w:r w:rsidR="00753FA6">
        <w:rPr>
          <w:smallCaps/>
          <w:sz w:val="22"/>
          <w:szCs w:val="24"/>
        </w:rPr>
        <w:t xml:space="preserve"> </w:t>
      </w:r>
      <w:r w:rsidR="00753FA6" w:rsidRPr="00753FA6">
        <w:rPr>
          <w:sz w:val="22"/>
          <w:szCs w:val="24"/>
        </w:rPr>
        <w:t>file</w:t>
      </w:r>
      <w:r>
        <w:rPr>
          <w:smallCaps/>
          <w:sz w:val="22"/>
          <w:szCs w:val="24"/>
        </w:rPr>
        <w:t>:</w:t>
      </w:r>
    </w:p>
    <w:p w:rsidR="00CB6D4B" w:rsidRDefault="00CB6D4B" w:rsidP="00FE05C4">
      <w:pPr>
        <w:rPr>
          <w:smallCaps/>
          <w:sz w:val="22"/>
          <w:szCs w:val="24"/>
        </w:rPr>
      </w:pPr>
    </w:p>
    <w:p w:rsidR="00753FA6" w:rsidRDefault="00325A4B" w:rsidP="00FE05C4">
      <w:pPr>
        <w:rPr>
          <w:smallCaps/>
          <w:sz w:val="22"/>
          <w:szCs w:val="24"/>
        </w:rPr>
      </w:pPr>
      <w:r>
        <w:rPr>
          <w:smallCaps/>
          <w:noProof/>
          <w:sz w:val="22"/>
          <w:szCs w:val="24"/>
        </w:rPr>
        <mc:AlternateContent>
          <mc:Choice Requires="wpc">
            <w:drawing>
              <wp:inline distT="0" distB="0" distL="0" distR="0">
                <wp:extent cx="6766560" cy="909716"/>
                <wp:effectExtent l="0" t="0" r="0" b="0"/>
                <wp:docPr id="394" name="Canvas 3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2" name="Rectangle 299"/>
                        <wps:cNvSpPr>
                          <a:spLocks noChangeArrowheads="1"/>
                        </wps:cNvSpPr>
                        <wps:spPr bwMode="auto">
                          <a:xfrm>
                            <a:off x="16510" y="8255"/>
                            <a:ext cx="37846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aquifer.aqu:</w:t>
                              </w:r>
                            </w:p>
                          </w:txbxContent>
                        </wps:txbx>
                        <wps:bodyPr rot="0" vert="horz" wrap="none" lIns="0" tIns="0" rIns="0" bIns="0" anchor="t" anchorCtr="0">
                          <a:spAutoFit/>
                        </wps:bodyPr>
                      </wps:wsp>
                      <wps:wsp>
                        <wps:cNvPr id="213" name="Rectangle 300"/>
                        <wps:cNvSpPr>
                          <a:spLocks noChangeArrowheads="1"/>
                        </wps:cNvSpPr>
                        <wps:spPr bwMode="auto">
                          <a:xfrm>
                            <a:off x="346710"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 xml:space="preserve">  </w:t>
                              </w:r>
                            </w:p>
                          </w:txbxContent>
                        </wps:txbx>
                        <wps:bodyPr rot="0" vert="horz" wrap="none" lIns="0" tIns="0" rIns="0" bIns="0" anchor="t" anchorCtr="0">
                          <a:spAutoFit/>
                        </wps:bodyPr>
                      </wps:wsp>
                      <wps:wsp>
                        <wps:cNvPr id="214" name="Rectangle 301"/>
                        <wps:cNvSpPr>
                          <a:spLocks noChangeArrowheads="1"/>
                        </wps:cNvSpPr>
                        <wps:spPr bwMode="auto">
                          <a:xfrm>
                            <a:off x="677545"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 xml:space="preserve"> </w:t>
                              </w:r>
                            </w:p>
                          </w:txbxContent>
                        </wps:txbx>
                        <wps:bodyPr rot="0" vert="horz" wrap="none" lIns="0" tIns="0" rIns="0" bIns="0" anchor="t" anchorCtr="0">
                          <a:spAutoFit/>
                        </wps:bodyPr>
                      </wps:wsp>
                      <wps:wsp>
                        <wps:cNvPr id="215" name="Rectangle 302"/>
                        <wps:cNvSpPr>
                          <a:spLocks noChangeArrowheads="1"/>
                        </wps:cNvSpPr>
                        <wps:spPr bwMode="auto">
                          <a:xfrm>
                            <a:off x="1007745"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 xml:space="preserve">  </w:t>
                              </w:r>
                            </w:p>
                          </w:txbxContent>
                        </wps:txbx>
                        <wps:bodyPr rot="0" vert="horz" wrap="none" lIns="0" tIns="0" rIns="0" bIns="0" anchor="t" anchorCtr="0">
                          <a:spAutoFit/>
                        </wps:bodyPr>
                      </wps:wsp>
                      <wps:wsp>
                        <wps:cNvPr id="216" name="Rectangle 303"/>
                        <wps:cNvSpPr>
                          <a:spLocks noChangeArrowheads="1"/>
                        </wps:cNvSpPr>
                        <wps:spPr bwMode="auto">
                          <a:xfrm>
                            <a:off x="1337945"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 xml:space="preserve"> </w:t>
                              </w:r>
                            </w:p>
                          </w:txbxContent>
                        </wps:txbx>
                        <wps:bodyPr rot="0" vert="horz" wrap="none" lIns="0" tIns="0" rIns="0" bIns="0" anchor="t" anchorCtr="0">
                          <a:spAutoFit/>
                        </wps:bodyPr>
                      </wps:wsp>
                      <wps:wsp>
                        <wps:cNvPr id="217" name="Rectangle 304"/>
                        <wps:cNvSpPr>
                          <a:spLocks noChangeArrowheads="1"/>
                        </wps:cNvSpPr>
                        <wps:spPr bwMode="auto">
                          <a:xfrm>
                            <a:off x="16510" y="106680"/>
                            <a:ext cx="2051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NUMB</w:t>
                              </w:r>
                            </w:p>
                          </w:txbxContent>
                        </wps:txbx>
                        <wps:bodyPr rot="0" vert="horz" wrap="none" lIns="0" tIns="0" rIns="0" bIns="0" anchor="t" anchorCtr="0">
                          <a:spAutoFit/>
                        </wps:bodyPr>
                      </wps:wsp>
                      <wps:wsp>
                        <wps:cNvPr id="218" name="Rectangle 305"/>
                        <wps:cNvSpPr>
                          <a:spLocks noChangeArrowheads="1"/>
                        </wps:cNvSpPr>
                        <wps:spPr bwMode="auto">
                          <a:xfrm>
                            <a:off x="346710" y="106404"/>
                            <a:ext cx="25908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AQUNM</w:t>
                              </w:r>
                            </w:p>
                          </w:txbxContent>
                        </wps:txbx>
                        <wps:bodyPr rot="0" vert="horz" wrap="none" lIns="0" tIns="0" rIns="0" bIns="0" anchor="t" anchorCtr="0">
                          <a:spAutoFit/>
                        </wps:bodyPr>
                      </wps:wsp>
                      <wps:wsp>
                        <wps:cNvPr id="219" name="Rectangle 306"/>
                        <wps:cNvSpPr>
                          <a:spLocks noChangeArrowheads="1"/>
                        </wps:cNvSpPr>
                        <wps:spPr bwMode="auto">
                          <a:xfrm>
                            <a:off x="677545" y="106680"/>
                            <a:ext cx="11811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FLO</w:t>
                              </w:r>
                            </w:p>
                          </w:txbxContent>
                        </wps:txbx>
                        <wps:bodyPr rot="0" vert="horz" wrap="none" lIns="0" tIns="0" rIns="0" bIns="0" anchor="t" anchorCtr="0">
                          <a:spAutoFit/>
                        </wps:bodyPr>
                      </wps:wsp>
                      <wps:wsp>
                        <wps:cNvPr id="220" name="Rectangle 307"/>
                        <wps:cNvSpPr>
                          <a:spLocks noChangeArrowheads="1"/>
                        </wps:cNvSpPr>
                        <wps:spPr bwMode="auto">
                          <a:xfrm>
                            <a:off x="1007745" y="106680"/>
                            <a:ext cx="16446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STOR</w:t>
                              </w:r>
                            </w:p>
                          </w:txbxContent>
                        </wps:txbx>
                        <wps:bodyPr rot="0" vert="horz" wrap="none" lIns="0" tIns="0" rIns="0" bIns="0" anchor="t" anchorCtr="0">
                          <a:spAutoFit/>
                        </wps:bodyPr>
                      </wps:wsp>
                      <wps:wsp>
                        <wps:cNvPr id="221" name="Rectangle 308"/>
                        <wps:cNvSpPr>
                          <a:spLocks noChangeArrowheads="1"/>
                        </wps:cNvSpPr>
                        <wps:spPr bwMode="auto">
                          <a:xfrm>
                            <a:off x="1337945" y="106680"/>
                            <a:ext cx="13271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HGT</w:t>
                              </w:r>
                            </w:p>
                          </w:txbxContent>
                        </wps:txbx>
                        <wps:bodyPr rot="0" vert="horz" wrap="none" lIns="0" tIns="0" rIns="0" bIns="0" anchor="t" anchorCtr="0">
                          <a:spAutoFit/>
                        </wps:bodyPr>
                      </wps:wsp>
                      <wps:wsp>
                        <wps:cNvPr id="222" name="Rectangle 309"/>
                        <wps:cNvSpPr>
                          <a:spLocks noChangeArrowheads="1"/>
                        </wps:cNvSpPr>
                        <wps:spPr bwMode="auto">
                          <a:xfrm>
                            <a:off x="1668780" y="106680"/>
                            <a:ext cx="13843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NO3</w:t>
                              </w:r>
                            </w:p>
                          </w:txbxContent>
                        </wps:txbx>
                        <wps:bodyPr rot="0" vert="horz" wrap="none" lIns="0" tIns="0" rIns="0" bIns="0" anchor="t" anchorCtr="0">
                          <a:spAutoFit/>
                        </wps:bodyPr>
                      </wps:wsp>
                      <wps:wsp>
                        <wps:cNvPr id="223" name="Rectangle 310"/>
                        <wps:cNvSpPr>
                          <a:spLocks noChangeArrowheads="1"/>
                        </wps:cNvSpPr>
                        <wps:spPr bwMode="auto">
                          <a:xfrm>
                            <a:off x="1998980" y="106680"/>
                            <a:ext cx="1733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MINP</w:t>
                              </w:r>
                            </w:p>
                          </w:txbxContent>
                        </wps:txbx>
                        <wps:bodyPr rot="0" vert="horz" wrap="none" lIns="0" tIns="0" rIns="0" bIns="0" anchor="t" anchorCtr="0">
                          <a:spAutoFit/>
                        </wps:bodyPr>
                      </wps:wsp>
                      <wps:wsp>
                        <wps:cNvPr id="224" name="Rectangle 311"/>
                        <wps:cNvSpPr>
                          <a:spLocks noChangeArrowheads="1"/>
                        </wps:cNvSpPr>
                        <wps:spPr bwMode="auto">
                          <a:xfrm>
                            <a:off x="2329180" y="106680"/>
                            <a:ext cx="18923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ORGN</w:t>
                              </w:r>
                            </w:p>
                          </w:txbxContent>
                        </wps:txbx>
                        <wps:bodyPr rot="0" vert="horz" wrap="none" lIns="0" tIns="0" rIns="0" bIns="0" anchor="t" anchorCtr="0">
                          <a:spAutoFit/>
                        </wps:bodyPr>
                      </wps:wsp>
                      <wps:wsp>
                        <wps:cNvPr id="225" name="Rectangle 312"/>
                        <wps:cNvSpPr>
                          <a:spLocks noChangeArrowheads="1"/>
                        </wps:cNvSpPr>
                        <wps:spPr bwMode="auto">
                          <a:xfrm>
                            <a:off x="2659380" y="106680"/>
                            <a:ext cx="1797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ORGP</w:t>
                              </w:r>
                            </w:p>
                          </w:txbxContent>
                        </wps:txbx>
                        <wps:bodyPr rot="0" vert="horz" wrap="none" lIns="0" tIns="0" rIns="0" bIns="0" anchor="t" anchorCtr="0">
                          <a:spAutoFit/>
                        </wps:bodyPr>
                      </wps:wsp>
                      <wps:wsp>
                        <wps:cNvPr id="226" name="Rectangle 313"/>
                        <wps:cNvSpPr>
                          <a:spLocks noChangeArrowheads="1"/>
                        </wps:cNvSpPr>
                        <wps:spPr bwMode="auto">
                          <a:xfrm>
                            <a:off x="2990215" y="106680"/>
                            <a:ext cx="19748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DELAY</w:t>
                              </w:r>
                            </w:p>
                          </w:txbxContent>
                        </wps:txbx>
                        <wps:bodyPr rot="0" vert="horz" wrap="none" lIns="0" tIns="0" rIns="0" bIns="0" anchor="t" anchorCtr="0">
                          <a:spAutoFit/>
                        </wps:bodyPr>
                      </wps:wsp>
                      <wps:wsp>
                        <wps:cNvPr id="227" name="Rectangle 314"/>
                        <wps:cNvSpPr>
                          <a:spLocks noChangeArrowheads="1"/>
                        </wps:cNvSpPr>
                        <wps:spPr bwMode="auto">
                          <a:xfrm>
                            <a:off x="3320415" y="106680"/>
                            <a:ext cx="20764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ALPHA</w:t>
                              </w:r>
                            </w:p>
                          </w:txbxContent>
                        </wps:txbx>
                        <wps:bodyPr rot="0" vert="horz" wrap="none" lIns="0" tIns="0" rIns="0" bIns="0" anchor="t" anchorCtr="0">
                          <a:spAutoFit/>
                        </wps:bodyPr>
                      </wps:wsp>
                      <wps:wsp>
                        <wps:cNvPr id="228" name="Rectangle 315"/>
                        <wps:cNvSpPr>
                          <a:spLocks noChangeArrowheads="1"/>
                        </wps:cNvSpPr>
                        <wps:spPr bwMode="auto">
                          <a:xfrm>
                            <a:off x="3650615" y="106680"/>
                            <a:ext cx="2057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REVAP</w:t>
                              </w:r>
                            </w:p>
                          </w:txbxContent>
                        </wps:txbx>
                        <wps:bodyPr rot="0" vert="horz" wrap="none" lIns="0" tIns="0" rIns="0" bIns="0" anchor="t" anchorCtr="0">
                          <a:spAutoFit/>
                        </wps:bodyPr>
                      </wps:wsp>
                      <wps:wsp>
                        <wps:cNvPr id="229" name="Rectangle 316"/>
                        <wps:cNvSpPr>
                          <a:spLocks noChangeArrowheads="1"/>
                        </wps:cNvSpPr>
                        <wps:spPr bwMode="auto">
                          <a:xfrm>
                            <a:off x="3981450" y="106680"/>
                            <a:ext cx="14922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SEEP</w:t>
                              </w:r>
                            </w:p>
                          </w:txbxContent>
                        </wps:txbx>
                        <wps:bodyPr rot="0" vert="horz" wrap="none" lIns="0" tIns="0" rIns="0" bIns="0" anchor="t" anchorCtr="0">
                          <a:spAutoFit/>
                        </wps:bodyPr>
                      </wps:wsp>
                      <wps:wsp>
                        <wps:cNvPr id="230" name="Rectangle 317"/>
                        <wps:cNvSpPr>
                          <a:spLocks noChangeArrowheads="1"/>
                        </wps:cNvSpPr>
                        <wps:spPr bwMode="auto">
                          <a:xfrm>
                            <a:off x="4311650" y="106680"/>
                            <a:ext cx="19050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SPYLD</w:t>
                              </w:r>
                            </w:p>
                          </w:txbxContent>
                        </wps:txbx>
                        <wps:bodyPr rot="0" vert="horz" wrap="none" lIns="0" tIns="0" rIns="0" bIns="0" anchor="t" anchorCtr="0">
                          <a:spAutoFit/>
                        </wps:bodyPr>
                      </wps:wsp>
                      <wps:wsp>
                        <wps:cNvPr id="231" name="Rectangle 318"/>
                        <wps:cNvSpPr>
                          <a:spLocks noChangeArrowheads="1"/>
                        </wps:cNvSpPr>
                        <wps:spPr bwMode="auto">
                          <a:xfrm>
                            <a:off x="4641850" y="106680"/>
                            <a:ext cx="25844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HLIFE_N</w:t>
                              </w:r>
                            </w:p>
                          </w:txbxContent>
                        </wps:txbx>
                        <wps:bodyPr rot="0" vert="horz" wrap="none" lIns="0" tIns="0" rIns="0" bIns="0" anchor="t" anchorCtr="0">
                          <a:spAutoFit/>
                        </wps:bodyPr>
                      </wps:wsp>
                      <wps:wsp>
                        <wps:cNvPr id="232" name="Rectangle 319"/>
                        <wps:cNvSpPr>
                          <a:spLocks noChangeArrowheads="1"/>
                        </wps:cNvSpPr>
                        <wps:spPr bwMode="auto">
                          <a:xfrm>
                            <a:off x="4972685" y="106680"/>
                            <a:ext cx="28956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FLO_MIN</w:t>
                              </w:r>
                            </w:p>
                          </w:txbxContent>
                        </wps:txbx>
                        <wps:bodyPr rot="0" vert="horz" wrap="none" lIns="0" tIns="0" rIns="0" bIns="0" anchor="t" anchorCtr="0">
                          <a:spAutoFit/>
                        </wps:bodyPr>
                      </wps:wsp>
                      <wps:wsp>
                        <wps:cNvPr id="233" name="Rectangle 320"/>
                        <wps:cNvSpPr>
                          <a:spLocks noChangeArrowheads="1"/>
                        </wps:cNvSpPr>
                        <wps:spPr bwMode="auto">
                          <a:xfrm>
                            <a:off x="5302885" y="106680"/>
                            <a:ext cx="3771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REVAP_MIN</w:t>
                              </w:r>
                            </w:p>
                          </w:txbxContent>
                        </wps:txbx>
                        <wps:bodyPr rot="0" vert="horz" wrap="none" lIns="0" tIns="0" rIns="0" bIns="0" anchor="t" anchorCtr="0">
                          <a:spAutoFit/>
                        </wps:bodyPr>
                      </wps:wsp>
                      <wps:wsp>
                        <wps:cNvPr id="234" name="Rectangle 321"/>
                        <wps:cNvSpPr>
                          <a:spLocks noChangeArrowheads="1"/>
                        </wps:cNvSpPr>
                        <wps:spPr bwMode="auto">
                          <a:xfrm>
                            <a:off x="1651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1</w:t>
                              </w:r>
                            </w:p>
                          </w:txbxContent>
                        </wps:txbx>
                        <wps:bodyPr rot="0" vert="horz" wrap="none" lIns="0" tIns="0" rIns="0" bIns="0" anchor="t" anchorCtr="0">
                          <a:spAutoFit/>
                        </wps:bodyPr>
                      </wps:wsp>
                      <wps:wsp>
                        <wps:cNvPr id="235" name="Rectangle 322"/>
                        <wps:cNvSpPr>
                          <a:spLocks noChangeArrowheads="1"/>
                        </wps:cNvSpPr>
                        <wps:spPr bwMode="auto">
                          <a:xfrm>
                            <a:off x="346710" y="20510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aqu1</w:t>
                              </w:r>
                            </w:p>
                          </w:txbxContent>
                        </wps:txbx>
                        <wps:bodyPr rot="0" vert="horz" wrap="none" lIns="0" tIns="0" rIns="0" bIns="0" anchor="t" anchorCtr="0">
                          <a:spAutoFit/>
                        </wps:bodyPr>
                      </wps:wsp>
                      <wps:wsp>
                        <wps:cNvPr id="236" name="Rectangle 323"/>
                        <wps:cNvSpPr>
                          <a:spLocks noChangeArrowheads="1"/>
                        </wps:cNvSpPr>
                        <wps:spPr bwMode="auto">
                          <a:xfrm>
                            <a:off x="829945" y="20510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2500</w:t>
                              </w:r>
                            </w:p>
                          </w:txbxContent>
                        </wps:txbx>
                        <wps:bodyPr rot="0" vert="horz" wrap="none" lIns="0" tIns="0" rIns="0" bIns="0" anchor="t" anchorCtr="0">
                          <a:spAutoFit/>
                        </wps:bodyPr>
                      </wps:wsp>
                      <wps:wsp>
                        <wps:cNvPr id="237" name="Rectangle 324"/>
                        <wps:cNvSpPr>
                          <a:spLocks noChangeArrowheads="1"/>
                        </wps:cNvSpPr>
                        <wps:spPr bwMode="auto">
                          <a:xfrm>
                            <a:off x="1160780" y="20510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1000</w:t>
                              </w:r>
                            </w:p>
                          </w:txbxContent>
                        </wps:txbx>
                        <wps:bodyPr rot="0" vert="horz" wrap="none" lIns="0" tIns="0" rIns="0" bIns="0" anchor="t" anchorCtr="0">
                          <a:spAutoFit/>
                        </wps:bodyPr>
                      </wps:wsp>
                      <wps:wsp>
                        <wps:cNvPr id="238" name="Rectangle 325"/>
                        <wps:cNvSpPr>
                          <a:spLocks noChangeArrowheads="1"/>
                        </wps:cNvSpPr>
                        <wps:spPr bwMode="auto">
                          <a:xfrm>
                            <a:off x="1602105"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1</w:t>
                              </w:r>
                            </w:p>
                          </w:txbxContent>
                        </wps:txbx>
                        <wps:bodyPr rot="0" vert="horz" wrap="none" lIns="0" tIns="0" rIns="0" bIns="0" anchor="t" anchorCtr="0">
                          <a:spAutoFit/>
                        </wps:bodyPr>
                      </wps:wsp>
                      <wps:wsp>
                        <wps:cNvPr id="239" name="Rectangle 326"/>
                        <wps:cNvSpPr>
                          <a:spLocks noChangeArrowheads="1"/>
                        </wps:cNvSpPr>
                        <wps:spPr bwMode="auto">
                          <a:xfrm>
                            <a:off x="193294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w:t>
                              </w:r>
                            </w:p>
                          </w:txbxContent>
                        </wps:txbx>
                        <wps:bodyPr rot="0" vert="horz" wrap="none" lIns="0" tIns="0" rIns="0" bIns="0" anchor="t" anchorCtr="0">
                          <a:spAutoFit/>
                        </wps:bodyPr>
                      </wps:wsp>
                      <wps:wsp>
                        <wps:cNvPr id="240" name="Rectangle 327"/>
                        <wps:cNvSpPr>
                          <a:spLocks noChangeArrowheads="1"/>
                        </wps:cNvSpPr>
                        <wps:spPr bwMode="auto">
                          <a:xfrm>
                            <a:off x="226314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w:t>
                              </w:r>
                            </w:p>
                          </w:txbxContent>
                        </wps:txbx>
                        <wps:bodyPr rot="0" vert="horz" wrap="none" lIns="0" tIns="0" rIns="0" bIns="0" anchor="t" anchorCtr="0">
                          <a:spAutoFit/>
                        </wps:bodyPr>
                      </wps:wsp>
                      <wps:wsp>
                        <wps:cNvPr id="241" name="Rectangle 328"/>
                        <wps:cNvSpPr>
                          <a:spLocks noChangeArrowheads="1"/>
                        </wps:cNvSpPr>
                        <wps:spPr bwMode="auto">
                          <a:xfrm>
                            <a:off x="259334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w:t>
                              </w:r>
                            </w:p>
                          </w:txbxContent>
                        </wps:txbx>
                        <wps:bodyPr rot="0" vert="horz" wrap="none" lIns="0" tIns="0" rIns="0" bIns="0" anchor="t" anchorCtr="0">
                          <a:spAutoFit/>
                        </wps:bodyPr>
                      </wps:wsp>
                      <wps:wsp>
                        <wps:cNvPr id="242" name="Rectangle 329"/>
                        <wps:cNvSpPr>
                          <a:spLocks noChangeArrowheads="1"/>
                        </wps:cNvSpPr>
                        <wps:spPr bwMode="auto">
                          <a:xfrm>
                            <a:off x="2924175"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w:t>
                              </w:r>
                            </w:p>
                          </w:txbxContent>
                        </wps:txbx>
                        <wps:bodyPr rot="0" vert="horz" wrap="none" lIns="0" tIns="0" rIns="0" bIns="0" anchor="t" anchorCtr="0">
                          <a:spAutoFit/>
                        </wps:bodyPr>
                      </wps:wsp>
                      <wps:wsp>
                        <wps:cNvPr id="243" name="Rectangle 330"/>
                        <wps:cNvSpPr>
                          <a:spLocks noChangeArrowheads="1"/>
                        </wps:cNvSpPr>
                        <wps:spPr bwMode="auto">
                          <a:xfrm>
                            <a:off x="3216910" y="20510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31</w:t>
                              </w:r>
                            </w:p>
                          </w:txbxContent>
                        </wps:txbx>
                        <wps:bodyPr rot="0" vert="horz" wrap="none" lIns="0" tIns="0" rIns="0" bIns="0" anchor="t" anchorCtr="0">
                          <a:spAutoFit/>
                        </wps:bodyPr>
                      </wps:wsp>
                      <wps:wsp>
                        <wps:cNvPr id="244" name="Rectangle 331"/>
                        <wps:cNvSpPr>
                          <a:spLocks noChangeArrowheads="1"/>
                        </wps:cNvSpPr>
                        <wps:spPr bwMode="auto">
                          <a:xfrm>
                            <a:off x="3452495" y="20510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0.048</w:t>
                              </w:r>
                            </w:p>
                          </w:txbxContent>
                        </wps:txbx>
                        <wps:bodyPr rot="0" vert="horz" wrap="none" lIns="0" tIns="0" rIns="0" bIns="0" anchor="t" anchorCtr="0">
                          <a:spAutoFit/>
                        </wps:bodyPr>
                      </wps:wsp>
                      <wps:wsp>
                        <wps:cNvPr id="245" name="Rectangle 332"/>
                        <wps:cNvSpPr>
                          <a:spLocks noChangeArrowheads="1"/>
                        </wps:cNvSpPr>
                        <wps:spPr bwMode="auto">
                          <a:xfrm>
                            <a:off x="3820160" y="20510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0.02</w:t>
                              </w:r>
                            </w:p>
                          </w:txbxContent>
                        </wps:txbx>
                        <wps:bodyPr rot="0" vert="horz" wrap="none" lIns="0" tIns="0" rIns="0" bIns="0" anchor="t" anchorCtr="0">
                          <a:spAutoFit/>
                        </wps:bodyPr>
                      </wps:wsp>
                      <wps:wsp>
                        <wps:cNvPr id="246" name="Rectangle 333"/>
                        <wps:cNvSpPr>
                          <a:spLocks noChangeArrowheads="1"/>
                        </wps:cNvSpPr>
                        <wps:spPr bwMode="auto">
                          <a:xfrm>
                            <a:off x="4150360" y="20510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0.05</w:t>
                              </w:r>
                            </w:p>
                          </w:txbxContent>
                        </wps:txbx>
                        <wps:bodyPr rot="0" vert="horz" wrap="none" lIns="0" tIns="0" rIns="0" bIns="0" anchor="t" anchorCtr="0">
                          <a:spAutoFit/>
                        </wps:bodyPr>
                      </wps:wsp>
                      <wps:wsp>
                        <wps:cNvPr id="247" name="Rectangle 334"/>
                        <wps:cNvSpPr>
                          <a:spLocks noChangeArrowheads="1"/>
                        </wps:cNvSpPr>
                        <wps:spPr bwMode="auto">
                          <a:xfrm>
                            <a:off x="4443730" y="20510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0.003</w:t>
                              </w:r>
                            </w:p>
                          </w:txbxContent>
                        </wps:txbx>
                        <wps:bodyPr rot="0" vert="horz" wrap="none" lIns="0" tIns="0" rIns="0" bIns="0" anchor="t" anchorCtr="0">
                          <a:spAutoFit/>
                        </wps:bodyPr>
                      </wps:wsp>
                      <wps:wsp>
                        <wps:cNvPr id="248" name="Rectangle 335"/>
                        <wps:cNvSpPr>
                          <a:spLocks noChangeArrowheads="1"/>
                        </wps:cNvSpPr>
                        <wps:spPr bwMode="auto">
                          <a:xfrm>
                            <a:off x="4906645"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w:t>
                              </w:r>
                            </w:p>
                          </w:txbxContent>
                        </wps:txbx>
                        <wps:bodyPr rot="0" vert="horz" wrap="none" lIns="0" tIns="0" rIns="0" bIns="0" anchor="t" anchorCtr="0">
                          <a:spAutoFit/>
                        </wps:bodyPr>
                      </wps:wsp>
                      <wps:wsp>
                        <wps:cNvPr id="249" name="Rectangle 336"/>
                        <wps:cNvSpPr>
                          <a:spLocks noChangeArrowheads="1"/>
                        </wps:cNvSpPr>
                        <wps:spPr bwMode="auto">
                          <a:xfrm>
                            <a:off x="5125085" y="20510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1000</w:t>
                              </w:r>
                            </w:p>
                          </w:txbxContent>
                        </wps:txbx>
                        <wps:bodyPr rot="0" vert="horz" wrap="none" lIns="0" tIns="0" rIns="0" bIns="0" anchor="t" anchorCtr="0">
                          <a:spAutoFit/>
                        </wps:bodyPr>
                      </wps:wsp>
                      <wps:wsp>
                        <wps:cNvPr id="250" name="Rectangle 337"/>
                        <wps:cNvSpPr>
                          <a:spLocks noChangeArrowheads="1"/>
                        </wps:cNvSpPr>
                        <wps:spPr bwMode="auto">
                          <a:xfrm>
                            <a:off x="5492750" y="20510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750</w:t>
                              </w:r>
                            </w:p>
                          </w:txbxContent>
                        </wps:txbx>
                        <wps:bodyPr rot="0" vert="horz" wrap="none" lIns="0" tIns="0" rIns="0" bIns="0" anchor="t" anchorCtr="0">
                          <a:spAutoFit/>
                        </wps:bodyPr>
                      </wps:wsp>
                      <wps:wsp>
                        <wps:cNvPr id="251" name="Rectangle 338"/>
                        <wps:cNvSpPr>
                          <a:spLocks noChangeArrowheads="1"/>
                        </wps:cNvSpPr>
                        <wps:spPr bwMode="auto">
                          <a:xfrm>
                            <a:off x="1651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2</w:t>
                              </w:r>
                            </w:p>
                          </w:txbxContent>
                        </wps:txbx>
                        <wps:bodyPr rot="0" vert="horz" wrap="none" lIns="0" tIns="0" rIns="0" bIns="0" anchor="t" anchorCtr="0">
                          <a:spAutoFit/>
                        </wps:bodyPr>
                      </wps:wsp>
                      <wps:wsp>
                        <wps:cNvPr id="252" name="Rectangle 339"/>
                        <wps:cNvSpPr>
                          <a:spLocks noChangeArrowheads="1"/>
                        </wps:cNvSpPr>
                        <wps:spPr bwMode="auto">
                          <a:xfrm>
                            <a:off x="346710" y="30416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aqu2</w:t>
                              </w:r>
                            </w:p>
                          </w:txbxContent>
                        </wps:txbx>
                        <wps:bodyPr rot="0" vert="horz" wrap="none" lIns="0" tIns="0" rIns="0" bIns="0" anchor="t" anchorCtr="0">
                          <a:spAutoFit/>
                        </wps:bodyPr>
                      </wps:wsp>
                      <wps:wsp>
                        <wps:cNvPr id="253" name="Rectangle 340"/>
                        <wps:cNvSpPr>
                          <a:spLocks noChangeArrowheads="1"/>
                        </wps:cNvSpPr>
                        <wps:spPr bwMode="auto">
                          <a:xfrm>
                            <a:off x="829945" y="3041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2500</w:t>
                              </w:r>
                            </w:p>
                          </w:txbxContent>
                        </wps:txbx>
                        <wps:bodyPr rot="0" vert="horz" wrap="none" lIns="0" tIns="0" rIns="0" bIns="0" anchor="t" anchorCtr="0">
                          <a:spAutoFit/>
                        </wps:bodyPr>
                      </wps:wsp>
                      <wps:wsp>
                        <wps:cNvPr id="254" name="Rectangle 341"/>
                        <wps:cNvSpPr>
                          <a:spLocks noChangeArrowheads="1"/>
                        </wps:cNvSpPr>
                        <wps:spPr bwMode="auto">
                          <a:xfrm>
                            <a:off x="1160780" y="3041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1000</w:t>
                              </w:r>
                            </w:p>
                          </w:txbxContent>
                        </wps:txbx>
                        <wps:bodyPr rot="0" vert="horz" wrap="none" lIns="0" tIns="0" rIns="0" bIns="0" anchor="t" anchorCtr="0">
                          <a:spAutoFit/>
                        </wps:bodyPr>
                      </wps:wsp>
                      <wps:wsp>
                        <wps:cNvPr id="255" name="Rectangle 342"/>
                        <wps:cNvSpPr>
                          <a:spLocks noChangeArrowheads="1"/>
                        </wps:cNvSpPr>
                        <wps:spPr bwMode="auto">
                          <a:xfrm>
                            <a:off x="1602105"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1</w:t>
                              </w:r>
                            </w:p>
                          </w:txbxContent>
                        </wps:txbx>
                        <wps:bodyPr rot="0" vert="horz" wrap="none" lIns="0" tIns="0" rIns="0" bIns="0" anchor="t" anchorCtr="0">
                          <a:spAutoFit/>
                        </wps:bodyPr>
                      </wps:wsp>
                      <wps:wsp>
                        <wps:cNvPr id="256" name="Rectangle 343"/>
                        <wps:cNvSpPr>
                          <a:spLocks noChangeArrowheads="1"/>
                        </wps:cNvSpPr>
                        <wps:spPr bwMode="auto">
                          <a:xfrm>
                            <a:off x="193294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w:t>
                              </w:r>
                            </w:p>
                          </w:txbxContent>
                        </wps:txbx>
                        <wps:bodyPr rot="0" vert="horz" wrap="none" lIns="0" tIns="0" rIns="0" bIns="0" anchor="t" anchorCtr="0">
                          <a:spAutoFit/>
                        </wps:bodyPr>
                      </wps:wsp>
                      <wps:wsp>
                        <wps:cNvPr id="257" name="Rectangle 344"/>
                        <wps:cNvSpPr>
                          <a:spLocks noChangeArrowheads="1"/>
                        </wps:cNvSpPr>
                        <wps:spPr bwMode="auto">
                          <a:xfrm>
                            <a:off x="226314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w:t>
                              </w:r>
                            </w:p>
                          </w:txbxContent>
                        </wps:txbx>
                        <wps:bodyPr rot="0" vert="horz" wrap="none" lIns="0" tIns="0" rIns="0" bIns="0" anchor="t" anchorCtr="0">
                          <a:spAutoFit/>
                        </wps:bodyPr>
                      </wps:wsp>
                      <wps:wsp>
                        <wps:cNvPr id="258" name="Rectangle 345"/>
                        <wps:cNvSpPr>
                          <a:spLocks noChangeArrowheads="1"/>
                        </wps:cNvSpPr>
                        <wps:spPr bwMode="auto">
                          <a:xfrm>
                            <a:off x="259334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w:t>
                              </w:r>
                            </w:p>
                          </w:txbxContent>
                        </wps:txbx>
                        <wps:bodyPr rot="0" vert="horz" wrap="none" lIns="0" tIns="0" rIns="0" bIns="0" anchor="t" anchorCtr="0">
                          <a:spAutoFit/>
                        </wps:bodyPr>
                      </wps:wsp>
                      <wps:wsp>
                        <wps:cNvPr id="259" name="Rectangle 346"/>
                        <wps:cNvSpPr>
                          <a:spLocks noChangeArrowheads="1"/>
                        </wps:cNvSpPr>
                        <wps:spPr bwMode="auto">
                          <a:xfrm>
                            <a:off x="2924175"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w:t>
                              </w:r>
                            </w:p>
                          </w:txbxContent>
                        </wps:txbx>
                        <wps:bodyPr rot="0" vert="horz" wrap="none" lIns="0" tIns="0" rIns="0" bIns="0" anchor="t" anchorCtr="0">
                          <a:spAutoFit/>
                        </wps:bodyPr>
                      </wps:wsp>
                      <wps:wsp>
                        <wps:cNvPr id="260" name="Rectangle 347"/>
                        <wps:cNvSpPr>
                          <a:spLocks noChangeArrowheads="1"/>
                        </wps:cNvSpPr>
                        <wps:spPr bwMode="auto">
                          <a:xfrm>
                            <a:off x="3216910" y="30416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31</w:t>
                              </w:r>
                            </w:p>
                          </w:txbxContent>
                        </wps:txbx>
                        <wps:bodyPr rot="0" vert="horz" wrap="none" lIns="0" tIns="0" rIns="0" bIns="0" anchor="t" anchorCtr="0">
                          <a:spAutoFit/>
                        </wps:bodyPr>
                      </wps:wsp>
                      <wps:wsp>
                        <wps:cNvPr id="261" name="Rectangle 348"/>
                        <wps:cNvSpPr>
                          <a:spLocks noChangeArrowheads="1"/>
                        </wps:cNvSpPr>
                        <wps:spPr bwMode="auto">
                          <a:xfrm>
                            <a:off x="3452495" y="3041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0.048</w:t>
                              </w:r>
                            </w:p>
                          </w:txbxContent>
                        </wps:txbx>
                        <wps:bodyPr rot="0" vert="horz" wrap="none" lIns="0" tIns="0" rIns="0" bIns="0" anchor="t" anchorCtr="0">
                          <a:spAutoFit/>
                        </wps:bodyPr>
                      </wps:wsp>
                      <wps:wsp>
                        <wps:cNvPr id="262" name="Rectangle 349"/>
                        <wps:cNvSpPr>
                          <a:spLocks noChangeArrowheads="1"/>
                        </wps:cNvSpPr>
                        <wps:spPr bwMode="auto">
                          <a:xfrm>
                            <a:off x="3820160" y="3041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0.02</w:t>
                              </w:r>
                            </w:p>
                          </w:txbxContent>
                        </wps:txbx>
                        <wps:bodyPr rot="0" vert="horz" wrap="none" lIns="0" tIns="0" rIns="0" bIns="0" anchor="t" anchorCtr="0">
                          <a:spAutoFit/>
                        </wps:bodyPr>
                      </wps:wsp>
                      <wps:wsp>
                        <wps:cNvPr id="263" name="Rectangle 350"/>
                        <wps:cNvSpPr>
                          <a:spLocks noChangeArrowheads="1"/>
                        </wps:cNvSpPr>
                        <wps:spPr bwMode="auto">
                          <a:xfrm>
                            <a:off x="4150360" y="3041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0.05</w:t>
                              </w:r>
                            </w:p>
                          </w:txbxContent>
                        </wps:txbx>
                        <wps:bodyPr rot="0" vert="horz" wrap="none" lIns="0" tIns="0" rIns="0" bIns="0" anchor="t" anchorCtr="0">
                          <a:spAutoFit/>
                        </wps:bodyPr>
                      </wps:wsp>
                      <wps:wsp>
                        <wps:cNvPr id="264" name="Rectangle 351"/>
                        <wps:cNvSpPr>
                          <a:spLocks noChangeArrowheads="1"/>
                        </wps:cNvSpPr>
                        <wps:spPr bwMode="auto">
                          <a:xfrm>
                            <a:off x="4443730" y="3041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0.003</w:t>
                              </w:r>
                            </w:p>
                          </w:txbxContent>
                        </wps:txbx>
                        <wps:bodyPr rot="0" vert="horz" wrap="none" lIns="0" tIns="0" rIns="0" bIns="0" anchor="t" anchorCtr="0">
                          <a:spAutoFit/>
                        </wps:bodyPr>
                      </wps:wsp>
                      <wps:wsp>
                        <wps:cNvPr id="265" name="Rectangle 352"/>
                        <wps:cNvSpPr>
                          <a:spLocks noChangeArrowheads="1"/>
                        </wps:cNvSpPr>
                        <wps:spPr bwMode="auto">
                          <a:xfrm>
                            <a:off x="4906645"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w:t>
                              </w:r>
                            </w:p>
                          </w:txbxContent>
                        </wps:txbx>
                        <wps:bodyPr rot="0" vert="horz" wrap="none" lIns="0" tIns="0" rIns="0" bIns="0" anchor="t" anchorCtr="0">
                          <a:spAutoFit/>
                        </wps:bodyPr>
                      </wps:wsp>
                      <wps:wsp>
                        <wps:cNvPr id="266" name="Rectangle 353"/>
                        <wps:cNvSpPr>
                          <a:spLocks noChangeArrowheads="1"/>
                        </wps:cNvSpPr>
                        <wps:spPr bwMode="auto">
                          <a:xfrm>
                            <a:off x="5125085" y="3041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1000</w:t>
                              </w:r>
                            </w:p>
                          </w:txbxContent>
                        </wps:txbx>
                        <wps:bodyPr rot="0" vert="horz" wrap="none" lIns="0" tIns="0" rIns="0" bIns="0" anchor="t" anchorCtr="0">
                          <a:spAutoFit/>
                        </wps:bodyPr>
                      </wps:wsp>
                      <wps:wsp>
                        <wps:cNvPr id="267" name="Rectangle 354"/>
                        <wps:cNvSpPr>
                          <a:spLocks noChangeArrowheads="1"/>
                        </wps:cNvSpPr>
                        <wps:spPr bwMode="auto">
                          <a:xfrm>
                            <a:off x="5492750" y="30416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750</w:t>
                              </w:r>
                            </w:p>
                          </w:txbxContent>
                        </wps:txbx>
                        <wps:bodyPr rot="0" vert="horz" wrap="none" lIns="0" tIns="0" rIns="0" bIns="0" anchor="t" anchorCtr="0">
                          <a:spAutoFit/>
                        </wps:bodyPr>
                      </wps:wsp>
                      <wps:wsp>
                        <wps:cNvPr id="268" name="Rectangle 355"/>
                        <wps:cNvSpPr>
                          <a:spLocks noChangeArrowheads="1"/>
                        </wps:cNvSpPr>
                        <wps:spPr bwMode="auto">
                          <a:xfrm>
                            <a:off x="1651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3</w:t>
                              </w:r>
                            </w:p>
                          </w:txbxContent>
                        </wps:txbx>
                        <wps:bodyPr rot="0" vert="horz" wrap="none" lIns="0" tIns="0" rIns="0" bIns="0" anchor="t" anchorCtr="0">
                          <a:spAutoFit/>
                        </wps:bodyPr>
                      </wps:wsp>
                      <wps:wsp>
                        <wps:cNvPr id="269" name="Rectangle 356"/>
                        <wps:cNvSpPr>
                          <a:spLocks noChangeArrowheads="1"/>
                        </wps:cNvSpPr>
                        <wps:spPr bwMode="auto">
                          <a:xfrm>
                            <a:off x="346710" y="402590"/>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aqu3</w:t>
                              </w:r>
                            </w:p>
                          </w:txbxContent>
                        </wps:txbx>
                        <wps:bodyPr rot="0" vert="horz" wrap="none" lIns="0" tIns="0" rIns="0" bIns="0" anchor="t" anchorCtr="0">
                          <a:spAutoFit/>
                        </wps:bodyPr>
                      </wps:wsp>
                      <wps:wsp>
                        <wps:cNvPr id="270" name="Rectangle 357"/>
                        <wps:cNvSpPr>
                          <a:spLocks noChangeArrowheads="1"/>
                        </wps:cNvSpPr>
                        <wps:spPr bwMode="auto">
                          <a:xfrm>
                            <a:off x="829945" y="40259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2500</w:t>
                              </w:r>
                            </w:p>
                          </w:txbxContent>
                        </wps:txbx>
                        <wps:bodyPr rot="0" vert="horz" wrap="none" lIns="0" tIns="0" rIns="0" bIns="0" anchor="t" anchorCtr="0">
                          <a:spAutoFit/>
                        </wps:bodyPr>
                      </wps:wsp>
                      <wps:wsp>
                        <wps:cNvPr id="271" name="Rectangle 358"/>
                        <wps:cNvSpPr>
                          <a:spLocks noChangeArrowheads="1"/>
                        </wps:cNvSpPr>
                        <wps:spPr bwMode="auto">
                          <a:xfrm>
                            <a:off x="1160780" y="40259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1000</w:t>
                              </w:r>
                            </w:p>
                          </w:txbxContent>
                        </wps:txbx>
                        <wps:bodyPr rot="0" vert="horz" wrap="none" lIns="0" tIns="0" rIns="0" bIns="0" anchor="t" anchorCtr="0">
                          <a:spAutoFit/>
                        </wps:bodyPr>
                      </wps:wsp>
                      <wps:wsp>
                        <wps:cNvPr id="272" name="Rectangle 359"/>
                        <wps:cNvSpPr>
                          <a:spLocks noChangeArrowheads="1"/>
                        </wps:cNvSpPr>
                        <wps:spPr bwMode="auto">
                          <a:xfrm>
                            <a:off x="1602105"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1</w:t>
                              </w:r>
                            </w:p>
                          </w:txbxContent>
                        </wps:txbx>
                        <wps:bodyPr rot="0" vert="horz" wrap="none" lIns="0" tIns="0" rIns="0" bIns="0" anchor="t" anchorCtr="0">
                          <a:spAutoFit/>
                        </wps:bodyPr>
                      </wps:wsp>
                      <wps:wsp>
                        <wps:cNvPr id="273" name="Rectangle 360"/>
                        <wps:cNvSpPr>
                          <a:spLocks noChangeArrowheads="1"/>
                        </wps:cNvSpPr>
                        <wps:spPr bwMode="auto">
                          <a:xfrm>
                            <a:off x="193294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w:t>
                              </w:r>
                            </w:p>
                          </w:txbxContent>
                        </wps:txbx>
                        <wps:bodyPr rot="0" vert="horz" wrap="none" lIns="0" tIns="0" rIns="0" bIns="0" anchor="t" anchorCtr="0">
                          <a:spAutoFit/>
                        </wps:bodyPr>
                      </wps:wsp>
                      <wps:wsp>
                        <wps:cNvPr id="274" name="Rectangle 361"/>
                        <wps:cNvSpPr>
                          <a:spLocks noChangeArrowheads="1"/>
                        </wps:cNvSpPr>
                        <wps:spPr bwMode="auto">
                          <a:xfrm>
                            <a:off x="226314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w:t>
                              </w:r>
                            </w:p>
                          </w:txbxContent>
                        </wps:txbx>
                        <wps:bodyPr rot="0" vert="horz" wrap="none" lIns="0" tIns="0" rIns="0" bIns="0" anchor="t" anchorCtr="0">
                          <a:spAutoFit/>
                        </wps:bodyPr>
                      </wps:wsp>
                      <wps:wsp>
                        <wps:cNvPr id="275" name="Rectangle 362"/>
                        <wps:cNvSpPr>
                          <a:spLocks noChangeArrowheads="1"/>
                        </wps:cNvSpPr>
                        <wps:spPr bwMode="auto">
                          <a:xfrm>
                            <a:off x="259334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w:t>
                              </w:r>
                            </w:p>
                          </w:txbxContent>
                        </wps:txbx>
                        <wps:bodyPr rot="0" vert="horz" wrap="none" lIns="0" tIns="0" rIns="0" bIns="0" anchor="t" anchorCtr="0">
                          <a:spAutoFit/>
                        </wps:bodyPr>
                      </wps:wsp>
                      <wps:wsp>
                        <wps:cNvPr id="276" name="Rectangle 363"/>
                        <wps:cNvSpPr>
                          <a:spLocks noChangeArrowheads="1"/>
                        </wps:cNvSpPr>
                        <wps:spPr bwMode="auto">
                          <a:xfrm>
                            <a:off x="2924175"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w:t>
                              </w:r>
                            </w:p>
                          </w:txbxContent>
                        </wps:txbx>
                        <wps:bodyPr rot="0" vert="horz" wrap="none" lIns="0" tIns="0" rIns="0" bIns="0" anchor="t" anchorCtr="0">
                          <a:spAutoFit/>
                        </wps:bodyPr>
                      </wps:wsp>
                      <wps:wsp>
                        <wps:cNvPr id="277" name="Rectangle 364"/>
                        <wps:cNvSpPr>
                          <a:spLocks noChangeArrowheads="1"/>
                        </wps:cNvSpPr>
                        <wps:spPr bwMode="auto">
                          <a:xfrm>
                            <a:off x="3216910" y="402590"/>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31</w:t>
                              </w:r>
                            </w:p>
                          </w:txbxContent>
                        </wps:txbx>
                        <wps:bodyPr rot="0" vert="horz" wrap="none" lIns="0" tIns="0" rIns="0" bIns="0" anchor="t" anchorCtr="0">
                          <a:spAutoFit/>
                        </wps:bodyPr>
                      </wps:wsp>
                      <wps:wsp>
                        <wps:cNvPr id="278" name="Rectangle 365"/>
                        <wps:cNvSpPr>
                          <a:spLocks noChangeArrowheads="1"/>
                        </wps:cNvSpPr>
                        <wps:spPr bwMode="auto">
                          <a:xfrm>
                            <a:off x="3452495" y="40259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0.048</w:t>
                              </w:r>
                            </w:p>
                          </w:txbxContent>
                        </wps:txbx>
                        <wps:bodyPr rot="0" vert="horz" wrap="none" lIns="0" tIns="0" rIns="0" bIns="0" anchor="t" anchorCtr="0">
                          <a:spAutoFit/>
                        </wps:bodyPr>
                      </wps:wsp>
                      <wps:wsp>
                        <wps:cNvPr id="279" name="Rectangle 366"/>
                        <wps:cNvSpPr>
                          <a:spLocks noChangeArrowheads="1"/>
                        </wps:cNvSpPr>
                        <wps:spPr bwMode="auto">
                          <a:xfrm>
                            <a:off x="3820160" y="40259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0.02</w:t>
                              </w:r>
                            </w:p>
                          </w:txbxContent>
                        </wps:txbx>
                        <wps:bodyPr rot="0" vert="horz" wrap="none" lIns="0" tIns="0" rIns="0" bIns="0" anchor="t" anchorCtr="0">
                          <a:spAutoFit/>
                        </wps:bodyPr>
                      </wps:wsp>
                      <wps:wsp>
                        <wps:cNvPr id="280" name="Rectangle 367"/>
                        <wps:cNvSpPr>
                          <a:spLocks noChangeArrowheads="1"/>
                        </wps:cNvSpPr>
                        <wps:spPr bwMode="auto">
                          <a:xfrm>
                            <a:off x="4150360" y="40259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0.05</w:t>
                              </w:r>
                            </w:p>
                          </w:txbxContent>
                        </wps:txbx>
                        <wps:bodyPr rot="0" vert="horz" wrap="none" lIns="0" tIns="0" rIns="0" bIns="0" anchor="t" anchorCtr="0">
                          <a:spAutoFit/>
                        </wps:bodyPr>
                      </wps:wsp>
                      <wps:wsp>
                        <wps:cNvPr id="281" name="Rectangle 368"/>
                        <wps:cNvSpPr>
                          <a:spLocks noChangeArrowheads="1"/>
                        </wps:cNvSpPr>
                        <wps:spPr bwMode="auto">
                          <a:xfrm>
                            <a:off x="4443730" y="40259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0.003</w:t>
                              </w:r>
                            </w:p>
                          </w:txbxContent>
                        </wps:txbx>
                        <wps:bodyPr rot="0" vert="horz" wrap="none" lIns="0" tIns="0" rIns="0" bIns="0" anchor="t" anchorCtr="0">
                          <a:spAutoFit/>
                        </wps:bodyPr>
                      </wps:wsp>
                      <wps:wsp>
                        <wps:cNvPr id="282" name="Rectangle 369"/>
                        <wps:cNvSpPr>
                          <a:spLocks noChangeArrowheads="1"/>
                        </wps:cNvSpPr>
                        <wps:spPr bwMode="auto">
                          <a:xfrm>
                            <a:off x="4906645"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w:t>
                              </w:r>
                            </w:p>
                          </w:txbxContent>
                        </wps:txbx>
                        <wps:bodyPr rot="0" vert="horz" wrap="none" lIns="0" tIns="0" rIns="0" bIns="0" anchor="t" anchorCtr="0">
                          <a:spAutoFit/>
                        </wps:bodyPr>
                      </wps:wsp>
                      <wps:wsp>
                        <wps:cNvPr id="283" name="Rectangle 370"/>
                        <wps:cNvSpPr>
                          <a:spLocks noChangeArrowheads="1"/>
                        </wps:cNvSpPr>
                        <wps:spPr bwMode="auto">
                          <a:xfrm>
                            <a:off x="5125085" y="40259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1000</w:t>
                              </w:r>
                            </w:p>
                          </w:txbxContent>
                        </wps:txbx>
                        <wps:bodyPr rot="0" vert="horz" wrap="none" lIns="0" tIns="0" rIns="0" bIns="0" anchor="t" anchorCtr="0">
                          <a:spAutoFit/>
                        </wps:bodyPr>
                      </wps:wsp>
                      <wps:wsp>
                        <wps:cNvPr id="284" name="Rectangle 371"/>
                        <wps:cNvSpPr>
                          <a:spLocks noChangeArrowheads="1"/>
                        </wps:cNvSpPr>
                        <wps:spPr bwMode="auto">
                          <a:xfrm>
                            <a:off x="5492750" y="402590"/>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750</w:t>
                              </w:r>
                            </w:p>
                          </w:txbxContent>
                        </wps:txbx>
                        <wps:bodyPr rot="0" vert="horz" wrap="none" lIns="0" tIns="0" rIns="0" bIns="0" anchor="t" anchorCtr="0">
                          <a:spAutoFit/>
                        </wps:bodyPr>
                      </wps:wsp>
                      <wps:wsp>
                        <wps:cNvPr id="285" name="Rectangle 372"/>
                        <wps:cNvSpPr>
                          <a:spLocks noChangeArrowheads="1"/>
                        </wps:cNvSpPr>
                        <wps:spPr bwMode="auto">
                          <a:xfrm>
                            <a:off x="1651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4</w:t>
                              </w:r>
                            </w:p>
                          </w:txbxContent>
                        </wps:txbx>
                        <wps:bodyPr rot="0" vert="horz" wrap="none" lIns="0" tIns="0" rIns="0" bIns="0" anchor="t" anchorCtr="0">
                          <a:spAutoFit/>
                        </wps:bodyPr>
                      </wps:wsp>
                      <wps:wsp>
                        <wps:cNvPr id="286" name="Rectangle 373"/>
                        <wps:cNvSpPr>
                          <a:spLocks noChangeArrowheads="1"/>
                        </wps:cNvSpPr>
                        <wps:spPr bwMode="auto">
                          <a:xfrm>
                            <a:off x="346710" y="50101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aqu4</w:t>
                              </w:r>
                            </w:p>
                          </w:txbxContent>
                        </wps:txbx>
                        <wps:bodyPr rot="0" vert="horz" wrap="none" lIns="0" tIns="0" rIns="0" bIns="0" anchor="t" anchorCtr="0">
                          <a:spAutoFit/>
                        </wps:bodyPr>
                      </wps:wsp>
                      <wps:wsp>
                        <wps:cNvPr id="287" name="Rectangle 374"/>
                        <wps:cNvSpPr>
                          <a:spLocks noChangeArrowheads="1"/>
                        </wps:cNvSpPr>
                        <wps:spPr bwMode="auto">
                          <a:xfrm>
                            <a:off x="829945" y="50101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2500</w:t>
                              </w:r>
                            </w:p>
                          </w:txbxContent>
                        </wps:txbx>
                        <wps:bodyPr rot="0" vert="horz" wrap="none" lIns="0" tIns="0" rIns="0" bIns="0" anchor="t" anchorCtr="0">
                          <a:spAutoFit/>
                        </wps:bodyPr>
                      </wps:wsp>
                      <wps:wsp>
                        <wps:cNvPr id="288" name="Rectangle 375"/>
                        <wps:cNvSpPr>
                          <a:spLocks noChangeArrowheads="1"/>
                        </wps:cNvSpPr>
                        <wps:spPr bwMode="auto">
                          <a:xfrm>
                            <a:off x="1160780" y="50101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1000</w:t>
                              </w:r>
                            </w:p>
                          </w:txbxContent>
                        </wps:txbx>
                        <wps:bodyPr rot="0" vert="horz" wrap="none" lIns="0" tIns="0" rIns="0" bIns="0" anchor="t" anchorCtr="0">
                          <a:spAutoFit/>
                        </wps:bodyPr>
                      </wps:wsp>
                      <wps:wsp>
                        <wps:cNvPr id="289" name="Rectangle 376"/>
                        <wps:cNvSpPr>
                          <a:spLocks noChangeArrowheads="1"/>
                        </wps:cNvSpPr>
                        <wps:spPr bwMode="auto">
                          <a:xfrm>
                            <a:off x="1602105"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1</w:t>
                              </w:r>
                            </w:p>
                          </w:txbxContent>
                        </wps:txbx>
                        <wps:bodyPr rot="0" vert="horz" wrap="none" lIns="0" tIns="0" rIns="0" bIns="0" anchor="t" anchorCtr="0">
                          <a:spAutoFit/>
                        </wps:bodyPr>
                      </wps:wsp>
                      <wps:wsp>
                        <wps:cNvPr id="290" name="Rectangle 377"/>
                        <wps:cNvSpPr>
                          <a:spLocks noChangeArrowheads="1"/>
                        </wps:cNvSpPr>
                        <wps:spPr bwMode="auto">
                          <a:xfrm>
                            <a:off x="193294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w:t>
                              </w:r>
                            </w:p>
                          </w:txbxContent>
                        </wps:txbx>
                        <wps:bodyPr rot="0" vert="horz" wrap="none" lIns="0" tIns="0" rIns="0" bIns="0" anchor="t" anchorCtr="0">
                          <a:spAutoFit/>
                        </wps:bodyPr>
                      </wps:wsp>
                      <wps:wsp>
                        <wps:cNvPr id="291" name="Rectangle 378"/>
                        <wps:cNvSpPr>
                          <a:spLocks noChangeArrowheads="1"/>
                        </wps:cNvSpPr>
                        <wps:spPr bwMode="auto">
                          <a:xfrm>
                            <a:off x="226314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w:t>
                              </w:r>
                            </w:p>
                          </w:txbxContent>
                        </wps:txbx>
                        <wps:bodyPr rot="0" vert="horz" wrap="none" lIns="0" tIns="0" rIns="0" bIns="0" anchor="t" anchorCtr="0">
                          <a:spAutoFit/>
                        </wps:bodyPr>
                      </wps:wsp>
                      <wps:wsp>
                        <wps:cNvPr id="292" name="Rectangle 379"/>
                        <wps:cNvSpPr>
                          <a:spLocks noChangeArrowheads="1"/>
                        </wps:cNvSpPr>
                        <wps:spPr bwMode="auto">
                          <a:xfrm>
                            <a:off x="259334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w:t>
                              </w:r>
                            </w:p>
                          </w:txbxContent>
                        </wps:txbx>
                        <wps:bodyPr rot="0" vert="horz" wrap="none" lIns="0" tIns="0" rIns="0" bIns="0" anchor="t" anchorCtr="0">
                          <a:spAutoFit/>
                        </wps:bodyPr>
                      </wps:wsp>
                      <wps:wsp>
                        <wps:cNvPr id="293" name="Rectangle 380"/>
                        <wps:cNvSpPr>
                          <a:spLocks noChangeArrowheads="1"/>
                        </wps:cNvSpPr>
                        <wps:spPr bwMode="auto">
                          <a:xfrm>
                            <a:off x="2924175"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w:t>
                              </w:r>
                            </w:p>
                          </w:txbxContent>
                        </wps:txbx>
                        <wps:bodyPr rot="0" vert="horz" wrap="none" lIns="0" tIns="0" rIns="0" bIns="0" anchor="t" anchorCtr="0">
                          <a:spAutoFit/>
                        </wps:bodyPr>
                      </wps:wsp>
                      <wps:wsp>
                        <wps:cNvPr id="294" name="Rectangle 381"/>
                        <wps:cNvSpPr>
                          <a:spLocks noChangeArrowheads="1"/>
                        </wps:cNvSpPr>
                        <wps:spPr bwMode="auto">
                          <a:xfrm>
                            <a:off x="3216910" y="50101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31</w:t>
                              </w:r>
                            </w:p>
                          </w:txbxContent>
                        </wps:txbx>
                        <wps:bodyPr rot="0" vert="horz" wrap="none" lIns="0" tIns="0" rIns="0" bIns="0" anchor="t" anchorCtr="0">
                          <a:spAutoFit/>
                        </wps:bodyPr>
                      </wps:wsp>
                      <wps:wsp>
                        <wps:cNvPr id="295" name="Rectangle 382"/>
                        <wps:cNvSpPr>
                          <a:spLocks noChangeArrowheads="1"/>
                        </wps:cNvSpPr>
                        <wps:spPr bwMode="auto">
                          <a:xfrm>
                            <a:off x="3452495" y="50101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0.048</w:t>
                              </w:r>
                            </w:p>
                          </w:txbxContent>
                        </wps:txbx>
                        <wps:bodyPr rot="0" vert="horz" wrap="none" lIns="0" tIns="0" rIns="0" bIns="0" anchor="t" anchorCtr="0">
                          <a:spAutoFit/>
                        </wps:bodyPr>
                      </wps:wsp>
                      <wps:wsp>
                        <wps:cNvPr id="296" name="Rectangle 383"/>
                        <wps:cNvSpPr>
                          <a:spLocks noChangeArrowheads="1"/>
                        </wps:cNvSpPr>
                        <wps:spPr bwMode="auto">
                          <a:xfrm>
                            <a:off x="3820160" y="50101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0.02</w:t>
                              </w:r>
                            </w:p>
                          </w:txbxContent>
                        </wps:txbx>
                        <wps:bodyPr rot="0" vert="horz" wrap="none" lIns="0" tIns="0" rIns="0" bIns="0" anchor="t" anchorCtr="0">
                          <a:spAutoFit/>
                        </wps:bodyPr>
                      </wps:wsp>
                      <wps:wsp>
                        <wps:cNvPr id="297" name="Rectangle 384"/>
                        <wps:cNvSpPr>
                          <a:spLocks noChangeArrowheads="1"/>
                        </wps:cNvSpPr>
                        <wps:spPr bwMode="auto">
                          <a:xfrm>
                            <a:off x="4150360" y="50101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0.05</w:t>
                              </w:r>
                            </w:p>
                          </w:txbxContent>
                        </wps:txbx>
                        <wps:bodyPr rot="0" vert="horz" wrap="none" lIns="0" tIns="0" rIns="0" bIns="0" anchor="t" anchorCtr="0">
                          <a:spAutoFit/>
                        </wps:bodyPr>
                      </wps:wsp>
                      <wps:wsp>
                        <wps:cNvPr id="298" name="Rectangle 385"/>
                        <wps:cNvSpPr>
                          <a:spLocks noChangeArrowheads="1"/>
                        </wps:cNvSpPr>
                        <wps:spPr bwMode="auto">
                          <a:xfrm>
                            <a:off x="4443730" y="50101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0.003</w:t>
                              </w:r>
                            </w:p>
                          </w:txbxContent>
                        </wps:txbx>
                        <wps:bodyPr rot="0" vert="horz" wrap="none" lIns="0" tIns="0" rIns="0" bIns="0" anchor="t" anchorCtr="0">
                          <a:spAutoFit/>
                        </wps:bodyPr>
                      </wps:wsp>
                      <wps:wsp>
                        <wps:cNvPr id="299" name="Rectangle 386"/>
                        <wps:cNvSpPr>
                          <a:spLocks noChangeArrowheads="1"/>
                        </wps:cNvSpPr>
                        <wps:spPr bwMode="auto">
                          <a:xfrm>
                            <a:off x="4906645"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w:t>
                              </w:r>
                            </w:p>
                          </w:txbxContent>
                        </wps:txbx>
                        <wps:bodyPr rot="0" vert="horz" wrap="none" lIns="0" tIns="0" rIns="0" bIns="0" anchor="t" anchorCtr="0">
                          <a:spAutoFit/>
                        </wps:bodyPr>
                      </wps:wsp>
                      <wps:wsp>
                        <wps:cNvPr id="300" name="Rectangle 387"/>
                        <wps:cNvSpPr>
                          <a:spLocks noChangeArrowheads="1"/>
                        </wps:cNvSpPr>
                        <wps:spPr bwMode="auto">
                          <a:xfrm>
                            <a:off x="5125085" y="50101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1000</w:t>
                              </w:r>
                            </w:p>
                          </w:txbxContent>
                        </wps:txbx>
                        <wps:bodyPr rot="0" vert="horz" wrap="none" lIns="0" tIns="0" rIns="0" bIns="0" anchor="t" anchorCtr="0">
                          <a:spAutoFit/>
                        </wps:bodyPr>
                      </wps:wsp>
                      <wps:wsp>
                        <wps:cNvPr id="301" name="Rectangle 388"/>
                        <wps:cNvSpPr>
                          <a:spLocks noChangeArrowheads="1"/>
                        </wps:cNvSpPr>
                        <wps:spPr bwMode="auto">
                          <a:xfrm>
                            <a:off x="5492750" y="50101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750</w:t>
                              </w:r>
                            </w:p>
                          </w:txbxContent>
                        </wps:txbx>
                        <wps:bodyPr rot="0" vert="horz" wrap="none" lIns="0" tIns="0" rIns="0" bIns="0" anchor="t" anchorCtr="0">
                          <a:spAutoFit/>
                        </wps:bodyPr>
                      </wps:wsp>
                      <wps:wsp>
                        <wps:cNvPr id="302" name="Rectangle 389"/>
                        <wps:cNvSpPr>
                          <a:spLocks noChangeArrowheads="1"/>
                        </wps:cNvSpPr>
                        <wps:spPr bwMode="auto">
                          <a:xfrm>
                            <a:off x="1651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5</w:t>
                              </w:r>
                            </w:p>
                          </w:txbxContent>
                        </wps:txbx>
                        <wps:bodyPr rot="0" vert="horz" wrap="none" lIns="0" tIns="0" rIns="0" bIns="0" anchor="t" anchorCtr="0">
                          <a:spAutoFit/>
                        </wps:bodyPr>
                      </wps:wsp>
                      <wps:wsp>
                        <wps:cNvPr id="303" name="Rectangle 390"/>
                        <wps:cNvSpPr>
                          <a:spLocks noChangeArrowheads="1"/>
                        </wps:cNvSpPr>
                        <wps:spPr bwMode="auto">
                          <a:xfrm>
                            <a:off x="346710" y="599440"/>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aqu5</w:t>
                              </w:r>
                            </w:p>
                          </w:txbxContent>
                        </wps:txbx>
                        <wps:bodyPr rot="0" vert="horz" wrap="none" lIns="0" tIns="0" rIns="0" bIns="0" anchor="t" anchorCtr="0">
                          <a:spAutoFit/>
                        </wps:bodyPr>
                      </wps:wsp>
                      <wps:wsp>
                        <wps:cNvPr id="304" name="Rectangle 391"/>
                        <wps:cNvSpPr>
                          <a:spLocks noChangeArrowheads="1"/>
                        </wps:cNvSpPr>
                        <wps:spPr bwMode="auto">
                          <a:xfrm>
                            <a:off x="829945" y="59944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2500</w:t>
                              </w:r>
                            </w:p>
                          </w:txbxContent>
                        </wps:txbx>
                        <wps:bodyPr rot="0" vert="horz" wrap="none" lIns="0" tIns="0" rIns="0" bIns="0" anchor="t" anchorCtr="0">
                          <a:spAutoFit/>
                        </wps:bodyPr>
                      </wps:wsp>
                      <wps:wsp>
                        <wps:cNvPr id="305" name="Rectangle 392"/>
                        <wps:cNvSpPr>
                          <a:spLocks noChangeArrowheads="1"/>
                        </wps:cNvSpPr>
                        <wps:spPr bwMode="auto">
                          <a:xfrm>
                            <a:off x="1160780" y="59944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1000</w:t>
                              </w:r>
                            </w:p>
                          </w:txbxContent>
                        </wps:txbx>
                        <wps:bodyPr rot="0" vert="horz" wrap="none" lIns="0" tIns="0" rIns="0" bIns="0" anchor="t" anchorCtr="0">
                          <a:spAutoFit/>
                        </wps:bodyPr>
                      </wps:wsp>
                      <wps:wsp>
                        <wps:cNvPr id="306" name="Rectangle 393"/>
                        <wps:cNvSpPr>
                          <a:spLocks noChangeArrowheads="1"/>
                        </wps:cNvSpPr>
                        <wps:spPr bwMode="auto">
                          <a:xfrm>
                            <a:off x="1602105"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1</w:t>
                              </w:r>
                            </w:p>
                          </w:txbxContent>
                        </wps:txbx>
                        <wps:bodyPr rot="0" vert="horz" wrap="none" lIns="0" tIns="0" rIns="0" bIns="0" anchor="t" anchorCtr="0">
                          <a:spAutoFit/>
                        </wps:bodyPr>
                      </wps:wsp>
                      <wps:wsp>
                        <wps:cNvPr id="307" name="Rectangle 394"/>
                        <wps:cNvSpPr>
                          <a:spLocks noChangeArrowheads="1"/>
                        </wps:cNvSpPr>
                        <wps:spPr bwMode="auto">
                          <a:xfrm>
                            <a:off x="193294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w:t>
                              </w:r>
                            </w:p>
                          </w:txbxContent>
                        </wps:txbx>
                        <wps:bodyPr rot="0" vert="horz" wrap="none" lIns="0" tIns="0" rIns="0" bIns="0" anchor="t" anchorCtr="0">
                          <a:spAutoFit/>
                        </wps:bodyPr>
                      </wps:wsp>
                      <wps:wsp>
                        <wps:cNvPr id="308" name="Rectangle 395"/>
                        <wps:cNvSpPr>
                          <a:spLocks noChangeArrowheads="1"/>
                        </wps:cNvSpPr>
                        <wps:spPr bwMode="auto">
                          <a:xfrm>
                            <a:off x="226314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w:t>
                              </w:r>
                            </w:p>
                          </w:txbxContent>
                        </wps:txbx>
                        <wps:bodyPr rot="0" vert="horz" wrap="none" lIns="0" tIns="0" rIns="0" bIns="0" anchor="t" anchorCtr="0">
                          <a:spAutoFit/>
                        </wps:bodyPr>
                      </wps:wsp>
                      <wps:wsp>
                        <wps:cNvPr id="309" name="Rectangle 396"/>
                        <wps:cNvSpPr>
                          <a:spLocks noChangeArrowheads="1"/>
                        </wps:cNvSpPr>
                        <wps:spPr bwMode="auto">
                          <a:xfrm>
                            <a:off x="259334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w:t>
                              </w:r>
                            </w:p>
                          </w:txbxContent>
                        </wps:txbx>
                        <wps:bodyPr rot="0" vert="horz" wrap="none" lIns="0" tIns="0" rIns="0" bIns="0" anchor="t" anchorCtr="0">
                          <a:spAutoFit/>
                        </wps:bodyPr>
                      </wps:wsp>
                      <wps:wsp>
                        <wps:cNvPr id="310" name="Rectangle 397"/>
                        <wps:cNvSpPr>
                          <a:spLocks noChangeArrowheads="1"/>
                        </wps:cNvSpPr>
                        <wps:spPr bwMode="auto">
                          <a:xfrm>
                            <a:off x="2924175"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w:t>
                              </w:r>
                            </w:p>
                          </w:txbxContent>
                        </wps:txbx>
                        <wps:bodyPr rot="0" vert="horz" wrap="none" lIns="0" tIns="0" rIns="0" bIns="0" anchor="t" anchorCtr="0">
                          <a:spAutoFit/>
                        </wps:bodyPr>
                      </wps:wsp>
                      <wps:wsp>
                        <wps:cNvPr id="311" name="Rectangle 398"/>
                        <wps:cNvSpPr>
                          <a:spLocks noChangeArrowheads="1"/>
                        </wps:cNvSpPr>
                        <wps:spPr bwMode="auto">
                          <a:xfrm>
                            <a:off x="3216910" y="599440"/>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31</w:t>
                              </w:r>
                            </w:p>
                          </w:txbxContent>
                        </wps:txbx>
                        <wps:bodyPr rot="0" vert="horz" wrap="none" lIns="0" tIns="0" rIns="0" bIns="0" anchor="t" anchorCtr="0">
                          <a:spAutoFit/>
                        </wps:bodyPr>
                      </wps:wsp>
                      <wps:wsp>
                        <wps:cNvPr id="312" name="Rectangle 399"/>
                        <wps:cNvSpPr>
                          <a:spLocks noChangeArrowheads="1"/>
                        </wps:cNvSpPr>
                        <wps:spPr bwMode="auto">
                          <a:xfrm>
                            <a:off x="3452495" y="59944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0.048</w:t>
                              </w:r>
                            </w:p>
                          </w:txbxContent>
                        </wps:txbx>
                        <wps:bodyPr rot="0" vert="horz" wrap="none" lIns="0" tIns="0" rIns="0" bIns="0" anchor="t" anchorCtr="0">
                          <a:spAutoFit/>
                        </wps:bodyPr>
                      </wps:wsp>
                      <wps:wsp>
                        <wps:cNvPr id="313" name="Rectangle 400"/>
                        <wps:cNvSpPr>
                          <a:spLocks noChangeArrowheads="1"/>
                        </wps:cNvSpPr>
                        <wps:spPr bwMode="auto">
                          <a:xfrm>
                            <a:off x="3820160" y="59944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0.02</w:t>
                              </w:r>
                            </w:p>
                          </w:txbxContent>
                        </wps:txbx>
                        <wps:bodyPr rot="0" vert="horz" wrap="none" lIns="0" tIns="0" rIns="0" bIns="0" anchor="t" anchorCtr="0">
                          <a:spAutoFit/>
                        </wps:bodyPr>
                      </wps:wsp>
                      <wps:wsp>
                        <wps:cNvPr id="314" name="Rectangle 401"/>
                        <wps:cNvSpPr>
                          <a:spLocks noChangeArrowheads="1"/>
                        </wps:cNvSpPr>
                        <wps:spPr bwMode="auto">
                          <a:xfrm>
                            <a:off x="4150360" y="59944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0.05</w:t>
                              </w:r>
                            </w:p>
                          </w:txbxContent>
                        </wps:txbx>
                        <wps:bodyPr rot="0" vert="horz" wrap="none" lIns="0" tIns="0" rIns="0" bIns="0" anchor="t" anchorCtr="0">
                          <a:spAutoFit/>
                        </wps:bodyPr>
                      </wps:wsp>
                      <wps:wsp>
                        <wps:cNvPr id="315" name="Rectangle 402"/>
                        <wps:cNvSpPr>
                          <a:spLocks noChangeArrowheads="1"/>
                        </wps:cNvSpPr>
                        <wps:spPr bwMode="auto">
                          <a:xfrm>
                            <a:off x="4443730" y="59944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0.003</w:t>
                              </w:r>
                            </w:p>
                          </w:txbxContent>
                        </wps:txbx>
                        <wps:bodyPr rot="0" vert="horz" wrap="none" lIns="0" tIns="0" rIns="0" bIns="0" anchor="t" anchorCtr="0">
                          <a:spAutoFit/>
                        </wps:bodyPr>
                      </wps:wsp>
                      <wps:wsp>
                        <wps:cNvPr id="316" name="Rectangle 403"/>
                        <wps:cNvSpPr>
                          <a:spLocks noChangeArrowheads="1"/>
                        </wps:cNvSpPr>
                        <wps:spPr bwMode="auto">
                          <a:xfrm>
                            <a:off x="4906645"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w:t>
                              </w:r>
                            </w:p>
                          </w:txbxContent>
                        </wps:txbx>
                        <wps:bodyPr rot="0" vert="horz" wrap="none" lIns="0" tIns="0" rIns="0" bIns="0" anchor="t" anchorCtr="0">
                          <a:spAutoFit/>
                        </wps:bodyPr>
                      </wps:wsp>
                      <wps:wsp>
                        <wps:cNvPr id="317" name="Rectangle 404"/>
                        <wps:cNvSpPr>
                          <a:spLocks noChangeArrowheads="1"/>
                        </wps:cNvSpPr>
                        <wps:spPr bwMode="auto">
                          <a:xfrm>
                            <a:off x="5125085" y="59944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1000</w:t>
                              </w:r>
                            </w:p>
                          </w:txbxContent>
                        </wps:txbx>
                        <wps:bodyPr rot="0" vert="horz" wrap="none" lIns="0" tIns="0" rIns="0" bIns="0" anchor="t" anchorCtr="0">
                          <a:spAutoFit/>
                        </wps:bodyPr>
                      </wps:wsp>
                      <wps:wsp>
                        <wps:cNvPr id="318" name="Rectangle 405"/>
                        <wps:cNvSpPr>
                          <a:spLocks noChangeArrowheads="1"/>
                        </wps:cNvSpPr>
                        <wps:spPr bwMode="auto">
                          <a:xfrm>
                            <a:off x="5492750" y="599440"/>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750</w:t>
                              </w:r>
                            </w:p>
                          </w:txbxContent>
                        </wps:txbx>
                        <wps:bodyPr rot="0" vert="horz" wrap="none" lIns="0" tIns="0" rIns="0" bIns="0" anchor="t" anchorCtr="0">
                          <a:spAutoFit/>
                        </wps:bodyPr>
                      </wps:wsp>
                      <wps:wsp>
                        <wps:cNvPr id="319" name="Rectangle 406"/>
                        <wps:cNvSpPr>
                          <a:spLocks noChangeArrowheads="1"/>
                        </wps:cNvSpPr>
                        <wps:spPr bwMode="auto">
                          <a:xfrm>
                            <a:off x="1651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6</w:t>
                              </w:r>
                            </w:p>
                          </w:txbxContent>
                        </wps:txbx>
                        <wps:bodyPr rot="0" vert="horz" wrap="none" lIns="0" tIns="0" rIns="0" bIns="0" anchor="t" anchorCtr="0">
                          <a:spAutoFit/>
                        </wps:bodyPr>
                      </wps:wsp>
                      <wps:wsp>
                        <wps:cNvPr id="320" name="Rectangle 407"/>
                        <wps:cNvSpPr>
                          <a:spLocks noChangeArrowheads="1"/>
                        </wps:cNvSpPr>
                        <wps:spPr bwMode="auto">
                          <a:xfrm>
                            <a:off x="346710" y="69786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aqu6</w:t>
                              </w:r>
                            </w:p>
                          </w:txbxContent>
                        </wps:txbx>
                        <wps:bodyPr rot="0" vert="horz" wrap="none" lIns="0" tIns="0" rIns="0" bIns="0" anchor="t" anchorCtr="0">
                          <a:spAutoFit/>
                        </wps:bodyPr>
                      </wps:wsp>
                      <wps:wsp>
                        <wps:cNvPr id="321" name="Rectangle 408"/>
                        <wps:cNvSpPr>
                          <a:spLocks noChangeArrowheads="1"/>
                        </wps:cNvSpPr>
                        <wps:spPr bwMode="auto">
                          <a:xfrm>
                            <a:off x="829945" y="6978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2500</w:t>
                              </w:r>
                            </w:p>
                          </w:txbxContent>
                        </wps:txbx>
                        <wps:bodyPr rot="0" vert="horz" wrap="none" lIns="0" tIns="0" rIns="0" bIns="0" anchor="t" anchorCtr="0">
                          <a:spAutoFit/>
                        </wps:bodyPr>
                      </wps:wsp>
                      <wps:wsp>
                        <wps:cNvPr id="322" name="Rectangle 409"/>
                        <wps:cNvSpPr>
                          <a:spLocks noChangeArrowheads="1"/>
                        </wps:cNvSpPr>
                        <wps:spPr bwMode="auto">
                          <a:xfrm>
                            <a:off x="1160780" y="6978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1000</w:t>
                              </w:r>
                            </w:p>
                          </w:txbxContent>
                        </wps:txbx>
                        <wps:bodyPr rot="0" vert="horz" wrap="none" lIns="0" tIns="0" rIns="0" bIns="0" anchor="t" anchorCtr="0">
                          <a:spAutoFit/>
                        </wps:bodyPr>
                      </wps:wsp>
                      <wps:wsp>
                        <wps:cNvPr id="323" name="Rectangle 410"/>
                        <wps:cNvSpPr>
                          <a:spLocks noChangeArrowheads="1"/>
                        </wps:cNvSpPr>
                        <wps:spPr bwMode="auto">
                          <a:xfrm>
                            <a:off x="1602105"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1</w:t>
                              </w:r>
                            </w:p>
                          </w:txbxContent>
                        </wps:txbx>
                        <wps:bodyPr rot="0" vert="horz" wrap="none" lIns="0" tIns="0" rIns="0" bIns="0" anchor="t" anchorCtr="0">
                          <a:spAutoFit/>
                        </wps:bodyPr>
                      </wps:wsp>
                      <wps:wsp>
                        <wps:cNvPr id="324" name="Rectangle 411"/>
                        <wps:cNvSpPr>
                          <a:spLocks noChangeArrowheads="1"/>
                        </wps:cNvSpPr>
                        <wps:spPr bwMode="auto">
                          <a:xfrm>
                            <a:off x="193294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w:t>
                              </w:r>
                            </w:p>
                          </w:txbxContent>
                        </wps:txbx>
                        <wps:bodyPr rot="0" vert="horz" wrap="none" lIns="0" tIns="0" rIns="0" bIns="0" anchor="t" anchorCtr="0">
                          <a:spAutoFit/>
                        </wps:bodyPr>
                      </wps:wsp>
                      <wps:wsp>
                        <wps:cNvPr id="325" name="Rectangle 412"/>
                        <wps:cNvSpPr>
                          <a:spLocks noChangeArrowheads="1"/>
                        </wps:cNvSpPr>
                        <wps:spPr bwMode="auto">
                          <a:xfrm>
                            <a:off x="226314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w:t>
                              </w:r>
                            </w:p>
                          </w:txbxContent>
                        </wps:txbx>
                        <wps:bodyPr rot="0" vert="horz" wrap="none" lIns="0" tIns="0" rIns="0" bIns="0" anchor="t" anchorCtr="0">
                          <a:spAutoFit/>
                        </wps:bodyPr>
                      </wps:wsp>
                      <wps:wsp>
                        <wps:cNvPr id="326" name="Rectangle 413"/>
                        <wps:cNvSpPr>
                          <a:spLocks noChangeArrowheads="1"/>
                        </wps:cNvSpPr>
                        <wps:spPr bwMode="auto">
                          <a:xfrm>
                            <a:off x="259334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w:t>
                              </w:r>
                            </w:p>
                          </w:txbxContent>
                        </wps:txbx>
                        <wps:bodyPr rot="0" vert="horz" wrap="none" lIns="0" tIns="0" rIns="0" bIns="0" anchor="t" anchorCtr="0">
                          <a:spAutoFit/>
                        </wps:bodyPr>
                      </wps:wsp>
                      <wps:wsp>
                        <wps:cNvPr id="327" name="Rectangle 414"/>
                        <wps:cNvSpPr>
                          <a:spLocks noChangeArrowheads="1"/>
                        </wps:cNvSpPr>
                        <wps:spPr bwMode="auto">
                          <a:xfrm>
                            <a:off x="2924175"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w:t>
                              </w:r>
                            </w:p>
                          </w:txbxContent>
                        </wps:txbx>
                        <wps:bodyPr rot="0" vert="horz" wrap="none" lIns="0" tIns="0" rIns="0" bIns="0" anchor="t" anchorCtr="0">
                          <a:spAutoFit/>
                        </wps:bodyPr>
                      </wps:wsp>
                      <wps:wsp>
                        <wps:cNvPr id="328" name="Rectangle 415"/>
                        <wps:cNvSpPr>
                          <a:spLocks noChangeArrowheads="1"/>
                        </wps:cNvSpPr>
                        <wps:spPr bwMode="auto">
                          <a:xfrm>
                            <a:off x="3216910" y="69786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31</w:t>
                              </w:r>
                            </w:p>
                          </w:txbxContent>
                        </wps:txbx>
                        <wps:bodyPr rot="0" vert="horz" wrap="none" lIns="0" tIns="0" rIns="0" bIns="0" anchor="t" anchorCtr="0">
                          <a:spAutoFit/>
                        </wps:bodyPr>
                      </wps:wsp>
                      <wps:wsp>
                        <wps:cNvPr id="329" name="Rectangle 416"/>
                        <wps:cNvSpPr>
                          <a:spLocks noChangeArrowheads="1"/>
                        </wps:cNvSpPr>
                        <wps:spPr bwMode="auto">
                          <a:xfrm>
                            <a:off x="3452495" y="6978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0.048</w:t>
                              </w:r>
                            </w:p>
                          </w:txbxContent>
                        </wps:txbx>
                        <wps:bodyPr rot="0" vert="horz" wrap="none" lIns="0" tIns="0" rIns="0" bIns="0" anchor="t" anchorCtr="0">
                          <a:spAutoFit/>
                        </wps:bodyPr>
                      </wps:wsp>
                      <wps:wsp>
                        <wps:cNvPr id="330" name="Rectangle 417"/>
                        <wps:cNvSpPr>
                          <a:spLocks noChangeArrowheads="1"/>
                        </wps:cNvSpPr>
                        <wps:spPr bwMode="auto">
                          <a:xfrm>
                            <a:off x="3820160" y="6978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0.02</w:t>
                              </w:r>
                            </w:p>
                          </w:txbxContent>
                        </wps:txbx>
                        <wps:bodyPr rot="0" vert="horz" wrap="none" lIns="0" tIns="0" rIns="0" bIns="0" anchor="t" anchorCtr="0">
                          <a:spAutoFit/>
                        </wps:bodyPr>
                      </wps:wsp>
                      <wps:wsp>
                        <wps:cNvPr id="331" name="Rectangle 418"/>
                        <wps:cNvSpPr>
                          <a:spLocks noChangeArrowheads="1"/>
                        </wps:cNvSpPr>
                        <wps:spPr bwMode="auto">
                          <a:xfrm>
                            <a:off x="4150360" y="6978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0.05</w:t>
                              </w:r>
                            </w:p>
                          </w:txbxContent>
                        </wps:txbx>
                        <wps:bodyPr rot="0" vert="horz" wrap="none" lIns="0" tIns="0" rIns="0" bIns="0" anchor="t" anchorCtr="0">
                          <a:spAutoFit/>
                        </wps:bodyPr>
                      </wps:wsp>
                      <wps:wsp>
                        <wps:cNvPr id="332" name="Rectangle 419"/>
                        <wps:cNvSpPr>
                          <a:spLocks noChangeArrowheads="1"/>
                        </wps:cNvSpPr>
                        <wps:spPr bwMode="auto">
                          <a:xfrm>
                            <a:off x="4443730" y="6978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0.003</w:t>
                              </w:r>
                            </w:p>
                          </w:txbxContent>
                        </wps:txbx>
                        <wps:bodyPr rot="0" vert="horz" wrap="none" lIns="0" tIns="0" rIns="0" bIns="0" anchor="t" anchorCtr="0">
                          <a:spAutoFit/>
                        </wps:bodyPr>
                      </wps:wsp>
                      <wps:wsp>
                        <wps:cNvPr id="333" name="Rectangle 420"/>
                        <wps:cNvSpPr>
                          <a:spLocks noChangeArrowheads="1"/>
                        </wps:cNvSpPr>
                        <wps:spPr bwMode="auto">
                          <a:xfrm>
                            <a:off x="4906645"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0</w:t>
                              </w:r>
                            </w:p>
                          </w:txbxContent>
                        </wps:txbx>
                        <wps:bodyPr rot="0" vert="horz" wrap="none" lIns="0" tIns="0" rIns="0" bIns="0" anchor="t" anchorCtr="0">
                          <a:spAutoFit/>
                        </wps:bodyPr>
                      </wps:wsp>
                      <wps:wsp>
                        <wps:cNvPr id="334" name="Rectangle 421"/>
                        <wps:cNvSpPr>
                          <a:spLocks noChangeArrowheads="1"/>
                        </wps:cNvSpPr>
                        <wps:spPr bwMode="auto">
                          <a:xfrm>
                            <a:off x="5125085" y="6978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1000</w:t>
                              </w:r>
                            </w:p>
                          </w:txbxContent>
                        </wps:txbx>
                        <wps:bodyPr rot="0" vert="horz" wrap="none" lIns="0" tIns="0" rIns="0" bIns="0" anchor="t" anchorCtr="0">
                          <a:spAutoFit/>
                        </wps:bodyPr>
                      </wps:wsp>
                      <wps:wsp>
                        <wps:cNvPr id="335" name="Rectangle 422"/>
                        <wps:cNvSpPr>
                          <a:spLocks noChangeArrowheads="1"/>
                        </wps:cNvSpPr>
                        <wps:spPr bwMode="auto">
                          <a:xfrm>
                            <a:off x="5492750" y="69786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2"/>
                                  <w:szCs w:val="12"/>
                                </w:rPr>
                                <w:t>750</w:t>
                              </w:r>
                            </w:p>
                          </w:txbxContent>
                        </wps:txbx>
                        <wps:bodyPr rot="0" vert="horz" wrap="none" lIns="0" tIns="0" rIns="0" bIns="0" anchor="t" anchorCtr="0">
                          <a:spAutoFit/>
                        </wps:bodyPr>
                      </wps:wsp>
                      <wps:wsp>
                        <wps:cNvPr id="336" name="Line 423"/>
                        <wps:cNvCnPr/>
                        <wps:spPr bwMode="auto">
                          <a:xfrm>
                            <a:off x="5616575" y="0"/>
                            <a:ext cx="0" cy="10287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37" name="Rectangle 424"/>
                        <wps:cNvSpPr>
                          <a:spLocks noChangeArrowheads="1"/>
                        </wps:cNvSpPr>
                        <wps:spPr bwMode="auto">
                          <a:xfrm>
                            <a:off x="5616575" y="0"/>
                            <a:ext cx="4445" cy="10287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Line 425"/>
                        <wps:cNvCnPr/>
                        <wps:spPr bwMode="auto">
                          <a:xfrm>
                            <a:off x="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39" name="Rectangle 426"/>
                        <wps:cNvSpPr>
                          <a:spLocks noChangeArrowheads="1"/>
                        </wps:cNvSpPr>
                        <wps:spPr bwMode="auto">
                          <a:xfrm>
                            <a:off x="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Line 427"/>
                        <wps:cNvCnPr/>
                        <wps:spPr bwMode="auto">
                          <a:xfrm>
                            <a:off x="33020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1" name="Rectangle 428"/>
                        <wps:cNvSpPr>
                          <a:spLocks noChangeArrowheads="1"/>
                        </wps:cNvSpPr>
                        <wps:spPr bwMode="auto">
                          <a:xfrm>
                            <a:off x="33020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Line 429"/>
                        <wps:cNvCnPr/>
                        <wps:spPr bwMode="auto">
                          <a:xfrm>
                            <a:off x="66103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3" name="Rectangle 430"/>
                        <wps:cNvSpPr>
                          <a:spLocks noChangeArrowheads="1"/>
                        </wps:cNvSpPr>
                        <wps:spPr bwMode="auto">
                          <a:xfrm>
                            <a:off x="66103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Line 431"/>
                        <wps:cNvCnPr/>
                        <wps:spPr bwMode="auto">
                          <a:xfrm>
                            <a:off x="99123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5" name="Rectangle 432"/>
                        <wps:cNvSpPr>
                          <a:spLocks noChangeArrowheads="1"/>
                        </wps:cNvSpPr>
                        <wps:spPr bwMode="auto">
                          <a:xfrm>
                            <a:off x="99123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Line 433"/>
                        <wps:cNvCnPr/>
                        <wps:spPr bwMode="auto">
                          <a:xfrm>
                            <a:off x="132143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7" name="Rectangle 434"/>
                        <wps:cNvSpPr>
                          <a:spLocks noChangeArrowheads="1"/>
                        </wps:cNvSpPr>
                        <wps:spPr bwMode="auto">
                          <a:xfrm>
                            <a:off x="132143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Line 435"/>
                        <wps:cNvCnPr/>
                        <wps:spPr bwMode="auto">
                          <a:xfrm>
                            <a:off x="16522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9" name="Rectangle 436"/>
                        <wps:cNvSpPr>
                          <a:spLocks noChangeArrowheads="1"/>
                        </wps:cNvSpPr>
                        <wps:spPr bwMode="auto">
                          <a:xfrm>
                            <a:off x="165227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Line 437"/>
                        <wps:cNvCnPr/>
                        <wps:spPr bwMode="auto">
                          <a:xfrm>
                            <a:off x="19824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1" name="Rectangle 438"/>
                        <wps:cNvSpPr>
                          <a:spLocks noChangeArrowheads="1"/>
                        </wps:cNvSpPr>
                        <wps:spPr bwMode="auto">
                          <a:xfrm>
                            <a:off x="198247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Line 439"/>
                        <wps:cNvCnPr/>
                        <wps:spPr bwMode="auto">
                          <a:xfrm>
                            <a:off x="23126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3" name="Rectangle 440"/>
                        <wps:cNvSpPr>
                          <a:spLocks noChangeArrowheads="1"/>
                        </wps:cNvSpPr>
                        <wps:spPr bwMode="auto">
                          <a:xfrm>
                            <a:off x="231267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Line 441"/>
                        <wps:cNvCnPr/>
                        <wps:spPr bwMode="auto">
                          <a:xfrm>
                            <a:off x="26428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5" name="Rectangle 442"/>
                        <wps:cNvSpPr>
                          <a:spLocks noChangeArrowheads="1"/>
                        </wps:cNvSpPr>
                        <wps:spPr bwMode="auto">
                          <a:xfrm>
                            <a:off x="264287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Line 443"/>
                        <wps:cNvCnPr/>
                        <wps:spPr bwMode="auto">
                          <a:xfrm>
                            <a:off x="297370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7" name="Rectangle 444"/>
                        <wps:cNvSpPr>
                          <a:spLocks noChangeArrowheads="1"/>
                        </wps:cNvSpPr>
                        <wps:spPr bwMode="auto">
                          <a:xfrm>
                            <a:off x="297370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Line 445"/>
                        <wps:cNvCnPr/>
                        <wps:spPr bwMode="auto">
                          <a:xfrm>
                            <a:off x="330390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9" name="Rectangle 446"/>
                        <wps:cNvSpPr>
                          <a:spLocks noChangeArrowheads="1"/>
                        </wps:cNvSpPr>
                        <wps:spPr bwMode="auto">
                          <a:xfrm>
                            <a:off x="330390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Line 447"/>
                        <wps:cNvCnPr/>
                        <wps:spPr bwMode="auto">
                          <a:xfrm>
                            <a:off x="363410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1" name="Rectangle 448"/>
                        <wps:cNvSpPr>
                          <a:spLocks noChangeArrowheads="1"/>
                        </wps:cNvSpPr>
                        <wps:spPr bwMode="auto">
                          <a:xfrm>
                            <a:off x="363410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Line 449"/>
                        <wps:cNvCnPr/>
                        <wps:spPr bwMode="auto">
                          <a:xfrm>
                            <a:off x="396494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3" name="Rectangle 450"/>
                        <wps:cNvSpPr>
                          <a:spLocks noChangeArrowheads="1"/>
                        </wps:cNvSpPr>
                        <wps:spPr bwMode="auto">
                          <a:xfrm>
                            <a:off x="396494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Line 451"/>
                        <wps:cNvCnPr/>
                        <wps:spPr bwMode="auto">
                          <a:xfrm>
                            <a:off x="429514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5" name="Rectangle 452"/>
                        <wps:cNvSpPr>
                          <a:spLocks noChangeArrowheads="1"/>
                        </wps:cNvSpPr>
                        <wps:spPr bwMode="auto">
                          <a:xfrm>
                            <a:off x="429514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 name="Line 453"/>
                        <wps:cNvCnPr/>
                        <wps:spPr bwMode="auto">
                          <a:xfrm>
                            <a:off x="462534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7" name="Rectangle 454"/>
                        <wps:cNvSpPr>
                          <a:spLocks noChangeArrowheads="1"/>
                        </wps:cNvSpPr>
                        <wps:spPr bwMode="auto">
                          <a:xfrm>
                            <a:off x="462534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 name="Line 455"/>
                        <wps:cNvCnPr/>
                        <wps:spPr bwMode="auto">
                          <a:xfrm>
                            <a:off x="495617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9" name="Rectangle 456"/>
                        <wps:cNvSpPr>
                          <a:spLocks noChangeArrowheads="1"/>
                        </wps:cNvSpPr>
                        <wps:spPr bwMode="auto">
                          <a:xfrm>
                            <a:off x="495617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 name="Line 457"/>
                        <wps:cNvCnPr/>
                        <wps:spPr bwMode="auto">
                          <a:xfrm>
                            <a:off x="528637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1" name="Rectangle 458"/>
                        <wps:cNvSpPr>
                          <a:spLocks noChangeArrowheads="1"/>
                        </wps:cNvSpPr>
                        <wps:spPr bwMode="auto">
                          <a:xfrm>
                            <a:off x="528637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 name="Line 459"/>
                        <wps:cNvCnPr/>
                        <wps:spPr bwMode="auto">
                          <a:xfrm>
                            <a:off x="5616575" y="201295"/>
                            <a:ext cx="635" cy="59118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3" name="Rectangle 460"/>
                        <wps:cNvSpPr>
                          <a:spLocks noChangeArrowheads="1"/>
                        </wps:cNvSpPr>
                        <wps:spPr bwMode="auto">
                          <a:xfrm>
                            <a:off x="5616575" y="201295"/>
                            <a:ext cx="4445" cy="59499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 name="Line 461"/>
                        <wps:cNvCnPr/>
                        <wps:spPr bwMode="auto">
                          <a:xfrm>
                            <a:off x="594677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5" name="Rectangle 462"/>
                        <wps:cNvSpPr>
                          <a:spLocks noChangeArrowheads="1"/>
                        </wps:cNvSpPr>
                        <wps:spPr bwMode="auto">
                          <a:xfrm>
                            <a:off x="594677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 name="Line 463"/>
                        <wps:cNvCnPr/>
                        <wps:spPr bwMode="auto">
                          <a:xfrm>
                            <a:off x="0" y="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7" name="Rectangle 464"/>
                        <wps:cNvSpPr>
                          <a:spLocks noChangeArrowheads="1"/>
                        </wps:cNvSpPr>
                        <wps:spPr bwMode="auto">
                          <a:xfrm>
                            <a:off x="0" y="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 name="Line 465"/>
                        <wps:cNvCnPr/>
                        <wps:spPr bwMode="auto">
                          <a:xfrm>
                            <a:off x="0" y="98425"/>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9" name="Rectangle 466"/>
                        <wps:cNvSpPr>
                          <a:spLocks noChangeArrowheads="1"/>
                        </wps:cNvSpPr>
                        <wps:spPr bwMode="auto">
                          <a:xfrm>
                            <a:off x="0" y="98425"/>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0" name="Line 467"/>
                        <wps:cNvCnPr/>
                        <wps:spPr bwMode="auto">
                          <a:xfrm>
                            <a:off x="0" y="19685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1" name="Rectangle 468"/>
                        <wps:cNvSpPr>
                          <a:spLocks noChangeArrowheads="1"/>
                        </wps:cNvSpPr>
                        <wps:spPr bwMode="auto">
                          <a:xfrm>
                            <a:off x="0" y="196850"/>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 name="Line 469"/>
                        <wps:cNvCnPr/>
                        <wps:spPr bwMode="auto">
                          <a:xfrm>
                            <a:off x="0" y="29591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3" name="Rectangle 470"/>
                        <wps:cNvSpPr>
                          <a:spLocks noChangeArrowheads="1"/>
                        </wps:cNvSpPr>
                        <wps:spPr bwMode="auto">
                          <a:xfrm>
                            <a:off x="0" y="29591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 name="Line 471"/>
                        <wps:cNvCnPr/>
                        <wps:spPr bwMode="auto">
                          <a:xfrm>
                            <a:off x="0" y="394335"/>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5" name="Rectangle 472"/>
                        <wps:cNvSpPr>
                          <a:spLocks noChangeArrowheads="1"/>
                        </wps:cNvSpPr>
                        <wps:spPr bwMode="auto">
                          <a:xfrm>
                            <a:off x="0" y="394335"/>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 name="Line 473"/>
                        <wps:cNvCnPr/>
                        <wps:spPr bwMode="auto">
                          <a:xfrm>
                            <a:off x="0" y="49276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7" name="Rectangle 474"/>
                        <wps:cNvSpPr>
                          <a:spLocks noChangeArrowheads="1"/>
                        </wps:cNvSpPr>
                        <wps:spPr bwMode="auto">
                          <a:xfrm>
                            <a:off x="0" y="49276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 name="Line 475"/>
                        <wps:cNvCnPr/>
                        <wps:spPr bwMode="auto">
                          <a:xfrm>
                            <a:off x="0" y="591185"/>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9" name="Rectangle 476"/>
                        <wps:cNvSpPr>
                          <a:spLocks noChangeArrowheads="1"/>
                        </wps:cNvSpPr>
                        <wps:spPr bwMode="auto">
                          <a:xfrm>
                            <a:off x="0" y="591185"/>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 name="Line 477"/>
                        <wps:cNvCnPr/>
                        <wps:spPr bwMode="auto">
                          <a:xfrm>
                            <a:off x="0" y="68961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91" name="Rectangle 478"/>
                        <wps:cNvSpPr>
                          <a:spLocks noChangeArrowheads="1"/>
                        </wps:cNvSpPr>
                        <wps:spPr bwMode="auto">
                          <a:xfrm>
                            <a:off x="0" y="689610"/>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 name="Line 479"/>
                        <wps:cNvCnPr/>
                        <wps:spPr bwMode="auto">
                          <a:xfrm>
                            <a:off x="0" y="78867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93" name="Rectangle 480"/>
                        <wps:cNvSpPr>
                          <a:spLocks noChangeArrowheads="1"/>
                        </wps:cNvSpPr>
                        <wps:spPr bwMode="auto">
                          <a:xfrm>
                            <a:off x="0" y="78867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394" o:spid="_x0000_s1499" editas="canvas" style="width:532.8pt;height:71.65pt;mso-position-horizontal-relative:char;mso-position-vertical-relative:line" coordsize="67665,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">
                <v:shape id="_x0000_s1500" type="#_x0000_t75" style="position:absolute;width:67665;height:9093;visibility:visible;mso-wrap-style:square">
                  <v:fill o:detectmouseclick="t"/>
                  <v:path o:connecttype="none"/>
                </v:shape>
                <v:rect id="Rectangle 299" o:spid="_x0000_s1501" style="position:absolute;left:165;top:82;width:3784;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lzo8EA&#10;AADcAAAADwAAAGRycy9kb3ducmV2LnhtbESPzYoCMRCE74LvEFrYm2acwyKjUUQQVLw47gM0k54f&#10;TDpDEp3x7c3Cwh6LqvqK2uxGa8SLfOgcK1guMhDEldMdNwp+7sf5CkSIyBqNY1LwpgC77XSywUK7&#10;gW/0KmMjEoRDgQraGPtCylC1ZDEsXE+cvNp5izFJ30jtcUhwa2SeZd/SYsdpocWeDi1Vj/JpFch7&#10;eRxWpfGZu+T11ZxPt5qcUl+zcb8GEWmM/+G/9kkryJc5/J5JR0B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5c6P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2"/>
                            <w:szCs w:val="12"/>
                          </w:rPr>
                          <w:t>aquifer.aqu:</w:t>
                        </w:r>
                      </w:p>
                    </w:txbxContent>
                  </v:textbox>
                </v:rect>
                <v:rect id="Rectangle 300" o:spid="_x0000_s1502" style="position:absolute;left:3467;top:82;width:177;height:14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WOMEA&#10;AADcAAAADwAAAGRycy9kb3ducmV2LnhtbESP3YrCMBSE7xd8h3AE79bUC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11jj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2"/>
                            <w:szCs w:val="12"/>
                          </w:rPr>
                          <w:t xml:space="preserve">  </w:t>
                        </w:r>
                      </w:p>
                    </w:txbxContent>
                  </v:textbox>
                </v:rect>
                <v:rect id="Rectangle 301" o:spid="_x0000_s1503" style="position:absolute;left:6775;top:82;width:178;height:14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xOTMEA&#10;AADcAAAADwAAAGRycy9kb3ducmV2LnhtbESP3YrCMBSE7xd8h3AE79bUI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cTkz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2"/>
                            <w:szCs w:val="12"/>
                          </w:rPr>
                          <w:t xml:space="preserve"> </w:t>
                        </w:r>
                      </w:p>
                    </w:txbxContent>
                  </v:textbox>
                </v:rect>
                <v:rect id="Rectangle 302" o:spid="_x0000_s1504" style="position:absolute;left:10077;top:82;width:178;height:14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Dr18EA&#10;AADcAAAADwAAAGRycy9kb3ducmV2LnhtbESP3YrCMBSE7xd8h3AE79bUg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Q69f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2"/>
                            <w:szCs w:val="12"/>
                          </w:rPr>
                          <w:t xml:space="preserve">  </w:t>
                        </w:r>
                      </w:p>
                    </w:txbxContent>
                  </v:textbox>
                </v:rect>
                <v:rect id="Rectangle 303" o:spid="_x0000_s1505" style="position:absolute;left:13379;top:82;width:178;height:14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J1oMEA&#10;AADcAAAADwAAAGRycy9kb3ducmV2LnhtbESPzYoCMRCE74LvEFrYm2acg8hoFBEElb047gM0k54f&#10;TDpDEp3x7c3Cwh6LqvqK2u5Ha8SLfOgcK1guMhDEldMdNwp+7qf5GkSIyBqNY1LwpgD73XSyxUK7&#10;gW/0KmMjEoRDgQraGPtCylC1ZDEsXE+cvNp5izFJ30jtcUhwa2SeZStpseO00GJPx5aqR/m0CuS9&#10;PA3r0vjMXfP621zOt5qcUl+z8bABEWmM/+G/9lkryJcr+D2TjoDc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CdaD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2"/>
                            <w:szCs w:val="12"/>
                          </w:rPr>
                          <w:t xml:space="preserve"> </w:t>
                        </w:r>
                      </w:p>
                    </w:txbxContent>
                  </v:textbox>
                </v:rect>
                <v:rect id="Rectangle 304" o:spid="_x0000_s1506" style="position:absolute;left:165;top:1066;width:2051;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7QO8IA&#10;AADcAAAADwAAAGRycy9kb3ducmV2LnhtbESPzYoCMRCE7wu+Q2jB25pxDq7MGmVZEFS8OPoAzaTn&#10;h006QxKd8e2NIOyxqKqvqPV2tEbcyYfOsYLFPANBXDndcaPgetl9rkCEiKzROCYFDwqw3Uw+1lho&#10;N/CZ7mVsRIJwKFBBG2NfSBmqliyGueuJk1c7bzEm6RupPQ4Jbo3Ms2wpLXacFlrs6bel6q+8WQXy&#10;Uu6GVWl85o55fTKH/bkmp9RsOv58g4g0xv/wu73XCvLFF7zO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DtA7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NUMB</w:t>
                        </w:r>
                      </w:p>
                    </w:txbxContent>
                  </v:textbox>
                </v:rect>
                <v:rect id="Rectangle 305" o:spid="_x0000_s1507" style="position:absolute;left:3467;top:1064;width:259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FESb8A&#10;AADcAAAADwAAAGRycy9kb3ducmV2LnhtbERPy4rCMBTdC/5DuAPuNG0Xg1SjDAMFldlY5wMuze2D&#10;SW5KEm39e7MQZnk47/1xtkY8yIfBsYJ8k4EgbpweuFPwe6vWWxAhIms0jknBkwIcD8vFHkvtJr7S&#10;o46dSCEcSlTQxziWUoamJ4th40bixLXOW4wJ+k5qj1MKt0YWWfYpLQ6cGnoc6bun5q++WwXyVlfT&#10;tjY+c5ei/THn07Ulp9TqY/7agYg0x3/x233SCoo8rU1n0hGQh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kURJvwAAANwAAAAPAAAAAAAAAAAAAAAAAJgCAABkcnMvZG93bnJl&#10;di54bWxQSwUGAAAAAAQABAD1AAAAhAMAAAAA&#10;" filled="f" stroked="f">
                  <v:textbox style="mso-fit-shape-to-text:t" inset="0,0,0,0">
                    <w:txbxContent>
                      <w:p w:rsidR="00ED2B9B" w:rsidRDefault="00ED2B9B">
                        <w:r>
                          <w:rPr>
                            <w:rFonts w:ascii="Calibri" w:hAnsi="Calibri" w:cs="Calibri"/>
                            <w:color w:val="000000"/>
                            <w:sz w:val="12"/>
                            <w:szCs w:val="12"/>
                          </w:rPr>
                          <w:t>AQUNM</w:t>
                        </w:r>
                      </w:p>
                    </w:txbxContent>
                  </v:textbox>
                </v:rect>
                <v:rect id="Rectangle 306" o:spid="_x0000_s1508" style="position:absolute;left:6775;top:1066;width:1181;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3h0sIA&#10;AADcAAAADwAAAGRycy9kb3ducmV2LnhtbESPzYoCMRCE7wu+Q2jB25pxDuLOGmVZEFS8OPoAzaTn&#10;h006QxKd8e2NIOyxqKqvqPV2tEbcyYfOsYLFPANBXDndcaPgetl9rkCEiKzROCYFDwqw3Uw+1lho&#10;N/CZ7mVsRIJwKFBBG2NfSBmqliyGueuJk1c7bzEm6RupPQ4Jbo3Ms2wpLXacFlrs6bel6q+8WQXy&#10;Uu6GVWl85o55fTKH/bkmp9RsOv58g4g0xv/wu73XCvLFF7zO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3eHS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FLO</w:t>
                        </w:r>
                      </w:p>
                    </w:txbxContent>
                  </v:textbox>
                </v:rect>
                <v:rect id="Rectangle 307" o:spid="_x0000_s1509" style="position:absolute;left:10077;top:1066;width:1645;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C8r8A&#10;AADcAAAADwAAAGRycy9kb3ducmV2LnhtbERPS2rDMBDdB3oHMYHuEjlelOBENiEQSEs3tnuAwRp/&#10;iDQykhq7t68WhS4f73+uVmvEk3yYHCs47DMQxJ3TEw8Kvtrb7ggiRGSNxjEp+KEAVfmyOWOh3cI1&#10;PZs4iBTCoUAFY4xzIWXoRrIY9m4mTlzvvMWYoB+k9rikcGtknmVv0uLEqWHEma4jdY/m2yqQbXNb&#10;jo3xmfvI+0/zfq97ckq9btfLCUSkNf6L/9x3rSDP0/x0Jh0BWf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i4LyvwAAANwAAAAPAAAAAAAAAAAAAAAAAJgCAABkcnMvZG93bnJl&#10;di54bWxQSwUGAAAAAAQABAD1AAAAhAMAAAAA&#10;" filled="f" stroked="f">
                  <v:textbox style="mso-fit-shape-to-text:t" inset="0,0,0,0">
                    <w:txbxContent>
                      <w:p w:rsidR="00ED2B9B" w:rsidRDefault="00ED2B9B">
                        <w:r>
                          <w:rPr>
                            <w:rFonts w:ascii="Calibri" w:hAnsi="Calibri" w:cs="Calibri"/>
                            <w:color w:val="000000"/>
                            <w:sz w:val="12"/>
                            <w:szCs w:val="12"/>
                          </w:rPr>
                          <w:t>STOR</w:t>
                        </w:r>
                      </w:p>
                    </w:txbxContent>
                  </v:textbox>
                </v:rect>
                <v:rect id="Rectangle 308" o:spid="_x0000_s1510" style="position:absolute;left:13379;top:1066;width:132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cnacEA&#10;AADcAAAADwAAAGRycy9kb3ducmV2LnhtbESPzYoCMRCE74LvEFrYm2acwyKjUUQQVLw47gM0k54f&#10;TDpDEp3x7c3Cwh6LqvqK2uxGa8SLfOgcK1guMhDEldMdNwp+7sf5CkSIyBqNY1LwpgC77XSywUK7&#10;gW/0KmMjEoRDgQraGPtCylC1ZDEsXE+cvNp5izFJ30jtcUhwa2SeZd/SYsdpocWeDi1Vj/JpFch7&#10;eRxWpfGZu+T11ZxPt5qcUl+zcb8GEWmM/+G/9kkryPMl/J5JR0B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HJ2n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2"/>
                            <w:szCs w:val="12"/>
                          </w:rPr>
                          <w:t>HGT</w:t>
                        </w:r>
                      </w:p>
                    </w:txbxContent>
                  </v:textbox>
                </v:rect>
                <v:rect id="Rectangle 309" o:spid="_x0000_s1511" style="position:absolute;left:16687;top:1066;width:1385;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W5HsIA&#10;AADcAAAADwAAAGRycy9kb3ducmV2LnhtbESPzWrDMBCE74W+g9hCb7VcHUpwooRSCLgllzh5gMVa&#10;/1BpZSTVdt8+KhRyHGbmG2Z3WJ0VM4U4etbwWpQgiFtvRu41XC/Hlw2ImJANWs+k4ZciHPaPDzus&#10;jF/4THOTepEhHCvUMKQ0VVLGdiCHsfATcfY6HxymLEMvTcAlw52VqizfpMOR88KAE30M1H43P06D&#10;vDTHZdPYUPov1Z3sZ33uyGv9/LS+b0EkWtM9/N+ujQalFPydyUdA7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Fbke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NO3</w:t>
                        </w:r>
                      </w:p>
                    </w:txbxContent>
                  </v:textbox>
                </v:rect>
                <v:rect id="Rectangle 310" o:spid="_x0000_s1512" style="position:absolute;left:19989;top:1066;width:1734;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kchcEA&#10;AADcAAAADwAAAGRycy9kb3ducmV2LnhtbESP3YrCMBSE7wXfIRxh7zS1wiJdo4ggqOyNdR/g0Jz+&#10;YHJSkmjr25uFhb0cZuYbZrMbrRFP8qFzrGC5yEAQV0533Cj4uR3naxAhIms0jknBiwLsttPJBgvt&#10;Br7Ss4yNSBAOBSpoY+wLKUPVksWwcD1x8mrnLcYkfSO1xyHBrZF5ln1Kix2nhRZ7OrRU3cuHVSBv&#10;5XFYl8Zn7pLX3+Z8utbklPqYjfsvEJHG+B/+a5+0gjxfwe+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ZHIX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2"/>
                            <w:szCs w:val="12"/>
                          </w:rPr>
                          <w:t>MINP</w:t>
                        </w:r>
                      </w:p>
                    </w:txbxContent>
                  </v:textbox>
                </v:rect>
                <v:rect id="Rectangle 311" o:spid="_x0000_s1513" style="position:absolute;left:23291;top:1066;width:1893;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CE8cEA&#10;AADcAAAADwAAAGRycy9kb3ducmV2LnhtbESP3YrCMBSE7wXfIRxh7zS1yCJdo4ggqOyNdR/g0Jz+&#10;YHJSkmjr25uFhb0cZuYbZrMbrRFP8qFzrGC5yEAQV0533Cj4uR3naxAhIms0jknBiwLsttPJBgvt&#10;Br7Ss4yNSBAOBSpoY+wLKUPVksWwcD1x8mrnLcYkfSO1xyHBrZF5ln1Kix2nhRZ7OrRU3cuHVSBv&#10;5XFYl8Zn7pLX3+Z8utbklPqYjfsvEJHG+B/+a5+0gjxfwe+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whPH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2"/>
                            <w:szCs w:val="12"/>
                          </w:rPr>
                          <w:t>ORGN</w:t>
                        </w:r>
                      </w:p>
                    </w:txbxContent>
                  </v:textbox>
                </v:rect>
                <v:rect id="Rectangle 312" o:spid="_x0000_s1514" style="position:absolute;left:26593;top:1066;width:179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whasEA&#10;AADcAAAADwAAAGRycy9kb3ducmV2LnhtbESP3YrCMBSE7wXfIRxh7zS14CJdo4ggqOyNdR/g0Jz+&#10;YHJSkmjr25uFhb0cZuYbZrMbrRFP8qFzrGC5yEAQV0533Cj4uR3naxAhIms0jknBiwLsttPJBgvt&#10;Br7Ss4yNSBAOBSpoY+wLKUPVksWwcD1x8mrnLcYkfSO1xyHBrZF5ln1Kix2nhRZ7OrRU3cuHVSBv&#10;5XFYl8Zn7pLX3+Z8utbklPqYjfsvEJHG+B/+a5+0gjxfwe+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8IWr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2"/>
                            <w:szCs w:val="12"/>
                          </w:rPr>
                          <w:t>ORGP</w:t>
                        </w:r>
                      </w:p>
                    </w:txbxContent>
                  </v:textbox>
                </v:rect>
                <v:rect id="Rectangle 313" o:spid="_x0000_s1515" style="position:absolute;left:29902;top:1066;width:1975;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6/HcEA&#10;AADcAAAADwAAAGRycy9kb3ducmV2LnhtbESPzYoCMRCE74LvEFrYm2acg8hoFBEEV/biuA/QTHp+&#10;MOkMSXRm394Iwh6LqvqK2u5Ha8STfOgcK1guMhDEldMdNwp+b6f5GkSIyBqNY1LwRwH2u+lki4V2&#10;A1/pWcZGJAiHAhW0MfaFlKFqyWJYuJ44ebXzFmOSvpHa45Dg1sg8y1bSYsdpocWeji1V9/JhFchb&#10;eRrWpfGZu+T1j/k+X2tySn3NxsMGRKQx/oc/7bNWkOcreJ9JR0D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uvx3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2"/>
                            <w:szCs w:val="12"/>
                          </w:rPr>
                          <w:t>DELAY</w:t>
                        </w:r>
                      </w:p>
                    </w:txbxContent>
                  </v:textbox>
                </v:rect>
                <v:rect id="Rectangle 314" o:spid="_x0000_s1516" style="position:absolute;left:33204;top:1066;width:2076;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IahsIA&#10;AADcAAAADwAAAGRycy9kb3ducmV2LnhtbESPzYoCMRCE74LvEFrYm2acgyuzRhFBUNmL4z5AM+n5&#10;waQzJNEZ394sLOyxqKqvqM1utEY8yYfOsYLlIgNBXDndcaPg53acr0GEiKzROCYFLwqw204nGyy0&#10;G/hKzzI2IkE4FKigjbEvpAxVSxbDwvXEyaudtxiT9I3UHocEt0bmWbaSFjtOCy32dGipupcPq0De&#10;yuOwLo3P3CWvv835dK3JKfUxG/dfICKN8T/81z5pBXn+Cb9n0hGQ2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YhqG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ALPHA</w:t>
                        </w:r>
                      </w:p>
                    </w:txbxContent>
                  </v:textbox>
                </v:rect>
                <v:rect id="Rectangle 315" o:spid="_x0000_s1517" style="position:absolute;left:36506;top:1066;width:205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2O9L8A&#10;AADcAAAADwAAAGRycy9kb3ducmV2LnhtbERPS2rDMBDdB3oHMYHuEjlelOBENiEQSEs3tnuAwRp/&#10;iDQykhq7t68WhS4f73+uVmvEk3yYHCs47DMQxJ3TEw8Kvtrb7ggiRGSNxjEp+KEAVfmyOWOh3cI1&#10;PZs4iBTCoUAFY4xzIWXoRrIY9m4mTlzvvMWYoB+k9rikcGtknmVv0uLEqWHEma4jdY/m2yqQbXNb&#10;jo3xmfvI+0/zfq97ckq9btfLCUSkNf6L/9x3rSDP09p0Jh0BWf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Y70vwAAANwAAAAPAAAAAAAAAAAAAAAAAJgCAABkcnMvZG93bnJl&#10;di54bWxQSwUGAAAAAAQABAD1AAAAhAMAAAAA&#10;" filled="f" stroked="f">
                  <v:textbox style="mso-fit-shape-to-text:t" inset="0,0,0,0">
                    <w:txbxContent>
                      <w:p w:rsidR="00ED2B9B" w:rsidRDefault="00ED2B9B">
                        <w:r>
                          <w:rPr>
                            <w:rFonts w:ascii="Calibri" w:hAnsi="Calibri" w:cs="Calibri"/>
                            <w:color w:val="000000"/>
                            <w:sz w:val="12"/>
                            <w:szCs w:val="12"/>
                          </w:rPr>
                          <w:t>REVAP</w:t>
                        </w:r>
                      </w:p>
                    </w:txbxContent>
                  </v:textbox>
                </v:rect>
                <v:rect id="Rectangle 316" o:spid="_x0000_s1518" style="position:absolute;left:39814;top:1066;width:1492;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Erb8IA&#10;AADcAAAADwAAAGRycy9kb3ducmV2LnhtbESPzYoCMRCE7wu+Q2hhb2vGOYjOGkUEQWUvjvsAzaTn&#10;B5POkERnfHuzsOCxqKqvqPV2tEY8yIfOsYL5LANBXDndcaPg93r4WoIIEVmjcUwKnhRgu5l8rLHQ&#10;buALPcrYiAThUKCCNsa+kDJULVkMM9cTJ6923mJM0jdSexwS3BqZZ9lCWuw4LbTY076l6lberQJ5&#10;LQ/DsjQ+c+e8/jGn46Ump9TndNx9g4g0xnf4v33UCvJ8BX9n0h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sStv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SEEP</w:t>
                        </w:r>
                      </w:p>
                    </w:txbxContent>
                  </v:textbox>
                </v:rect>
                <v:rect id="Rectangle 317" o:spid="_x0000_s1519" style="position:absolute;left:43116;top:1066;width:1905;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UL74A&#10;AADcAAAADwAAAGRycy9kb3ducmV2LnhtbERPy4rCMBTdC/5DuMLsNLUDItUoIgiOzMbqB1ya2wcm&#10;NyWJtvP3ZjHg8nDe2/1ojXiRD51jBctFBoK4crrjRsH9dpqvQYSIrNE4JgV/FGC/m062WGg38JVe&#10;ZWxECuFQoII2xr6QMlQtWQwL1xMnrnbeYkzQN1J7HFK4NTLPspW02HFqaLGnY0vVo3xaBfJWnoZ1&#10;aXzmLnn9a37O15qcUl+z8bABEWmMH/G/+6wV5N9pfj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1SFC++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2"/>
                            <w:szCs w:val="12"/>
                          </w:rPr>
                          <w:t>SPYLD</w:t>
                        </w:r>
                      </w:p>
                    </w:txbxContent>
                  </v:textbox>
                </v:rect>
                <v:rect id="Rectangle 318" o:spid="_x0000_s1520" style="position:absolute;left:46418;top:1066;width:2584;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xtMEA&#10;AADcAAAADwAAAGRycy9kb3ducmV2LnhtbESP3YrCMBSE7xd8h3AE79bUCot0jbIsCCreWH2AQ3P6&#10;wyYnJYm2vr0RhL0cZuYbZr0drRF38qFzrGAxz0AQV0533Ci4XnafKxAhIms0jknBgwJsN5OPNRba&#10;DXymexkbkSAcClTQxtgXUoaqJYth7nri5NXOW4xJ+kZqj0OCWyPzLPuSFjtOCy329NtS9VferAJ5&#10;KXfDqjQ+c8e8PpnD/lyTU2o2HX++QUQa43/43d5rBflyA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IesbT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2"/>
                            <w:szCs w:val="12"/>
                          </w:rPr>
                          <w:t>HLIFE_N</w:t>
                        </w:r>
                      </w:p>
                    </w:txbxContent>
                  </v:textbox>
                </v:rect>
                <v:rect id="Rectangle 319" o:spid="_x0000_s1521" style="position:absolute;left:49726;top:1066;width:2896;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wvw8EA&#10;AADcAAAADwAAAGRycy9kb3ducmV2LnhtbESP3YrCMBSE7wXfIRxh7zS1wiJdo4ggqOyNdR/g0Jz+&#10;YHJSkmjr25uFhb0cZuYbZrMbrRFP8qFzrGC5yEAQV0533Cj4uR3naxAhIms0jknBiwLsttPJBgvt&#10;Br7Ss4yNSBAOBSpoY+wLKUPVksWwcD1x8mrnLcYkfSO1xyHBrZF5ln1Kix2nhRZ7OrRU3cuHVSBv&#10;5XFYl8Zn7pLX3+Z8utbklPqYjfsvEJHG+B/+a5+0gnyVw++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ML8P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2"/>
                            <w:szCs w:val="12"/>
                          </w:rPr>
                          <w:t>FLO_MIN</w:t>
                        </w:r>
                      </w:p>
                    </w:txbxContent>
                  </v:textbox>
                </v:rect>
                <v:rect id="Rectangle 320" o:spid="_x0000_s1522" style="position:absolute;left:53028;top:1066;width:3772;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CKWMEA&#10;AADcAAAADwAAAGRycy9kb3ducmV2LnhtbESP3YrCMBSE74V9h3CEvdPUCotUo4gguOKN1Qc4NKc/&#10;mJyUJGu7b28WhL0cZuYbZrMbrRFP8qFzrGAxz0AQV0533Ci4346zFYgQkTUax6TglwLsth+TDRba&#10;DXylZxkbkSAcClTQxtgXUoaqJYth7nri5NXOW4xJ+kZqj0OCWyPzLPuSFjtOCy32dGipepQ/VoG8&#10;lcdhVRqfuXNeX8z36VqTU+pzOu7XICKN8T/8bp+0gny5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2Ailj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2"/>
                            <w:szCs w:val="12"/>
                          </w:rPr>
                          <w:t>REVAP_MIN</w:t>
                        </w:r>
                      </w:p>
                    </w:txbxContent>
                  </v:textbox>
                </v:rect>
                <v:rect id="Rectangle 321" o:spid="_x0000_s1523" style="position:absolute;left:165;top:2051;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kSLMIA&#10;AADcAAAADwAAAGRycy9kb3ducmV2LnhtbESP3WoCMRSE7wXfIRzBO826liKrUUQQbOmNqw9w2Jz9&#10;weRkSaK7ffumUOjlMDPfMLvDaI14kQ+dYwWrZQaCuHK640bB/XZebECEiKzROCYF3xTgsJ9Odlho&#10;N/CVXmVsRIJwKFBBG2NfSBmqliyGpeuJk1c7bzEm6RupPQ4Jbo3Ms+xdWuw4LbTY06ml6lE+rQJ5&#10;K8/DpjQ+c595/WU+LteanFLz2Xjcgog0xv/wX/uiFeTrN/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aRIs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1</w:t>
                        </w:r>
                      </w:p>
                    </w:txbxContent>
                  </v:textbox>
                </v:rect>
                <v:rect id="Rectangle 322" o:spid="_x0000_s1524" style="position:absolute;left:3467;top:2051;width:1555;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W3t8IA&#10;AADcAAAADwAAAGRycy9kb3ducmV2LnhtbESP3WoCMRSE7wXfIRzBO8260iKrUUQQbOmNqw9w2Jz9&#10;weRkSaK7ffumUOjlMDPfMLvDaI14kQ+dYwWrZQaCuHK640bB/XZebECEiKzROCYF3xTgsJ9Odlho&#10;N/CVXmVsRIJwKFBBG2NfSBmqliyGpeuJk1c7bzEm6RupPQ4Jbo3Ms+xdWuw4LbTY06ml6lE+rQJ5&#10;K8/DpjQ+c595/WU+LteanFLz2Xjcgog0xv/wX/uiFeTrN/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Jbe3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aqu1</w:t>
                        </w:r>
                      </w:p>
                    </w:txbxContent>
                  </v:textbox>
                </v:rect>
                <v:rect id="Rectangle 323" o:spid="_x0000_s1525" style="position:absolute;left:8299;top:2051;width:1549;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cpwMEA&#10;AADcAAAADwAAAGRycy9kb3ducmV2LnhtbESP3YrCMBSE7xd8h3AWvFvTrSBSjbIsCCp7Y/UBDs3p&#10;DyYnJYm2vr1ZELwcZuYbZr0drRF38qFzrOB7loEgrpzuuFFwOe++liBCRNZoHJOCBwXYbiYfayy0&#10;G/hE9zI2IkE4FKigjbEvpAxVSxbDzPXEyaudtxiT9I3UHocEt0bmWbaQFjtOCy329NtSdS1vVoE8&#10;l7thWRqfuWNe/5nD/lSTU2r6Of6sQEQa4zv8au+1gny+gP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33KcD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2"/>
                            <w:szCs w:val="12"/>
                          </w:rPr>
                          <w:t>2500</w:t>
                        </w:r>
                      </w:p>
                    </w:txbxContent>
                  </v:textbox>
                </v:rect>
                <v:rect id="Rectangle 324" o:spid="_x0000_s1526" style="position:absolute;left:11607;top:2051;width:155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uMW8IA&#10;AADcAAAADwAAAGRycy9kb3ducmV2LnhtbESP3WoCMRSE7wXfIRzBO826QiurUUQQbOmNqw9w2Jz9&#10;weRkSaK7ffumUOjlMDPfMLvDaI14kQ+dYwWrZQaCuHK640bB/XZebECEiKzROCYF3xTgsJ9Odlho&#10;N/CVXmVsRIJwKFBBG2NfSBmqliyGpeuJk1c7bzEm6RupPQ4Jbo3Ms+xNWuw4LbTY06ml6lE+rQJ5&#10;K8/DpjQ+c595/WU+LteanFLz2Xjcgog0xv/wX/uiFeTrd/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u4xb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1000</w:t>
                        </w:r>
                      </w:p>
                    </w:txbxContent>
                  </v:textbox>
                </v:rect>
                <v:rect id="Rectangle 325" o:spid="_x0000_s1527" style="position:absolute;left:16021;top:2051;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QYKb4A&#10;AADcAAAADwAAAGRycy9kb3ducmV2LnhtbERPy4rCMBTdC/5DuMLsNLUDItUoIgiOzMbqB1ya2wcm&#10;NyWJtvP3ZjHg8nDe2/1ojXiRD51jBctFBoK4crrjRsH9dpqvQYSIrNE4JgV/FGC/m062WGg38JVe&#10;ZWxECuFQoII2xr6QMlQtWQwL1xMnrnbeYkzQN1J7HFK4NTLPspW02HFqaLGnY0vVo3xaBfJWnoZ1&#10;aXzmLnn9a37O15qcUl+z8bABEWmMH/G/+6wV5N9pbT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MkGCm+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2"/>
                            <w:szCs w:val="12"/>
                          </w:rPr>
                          <w:t>1</w:t>
                        </w:r>
                      </w:p>
                    </w:txbxContent>
                  </v:textbox>
                </v:rect>
                <v:rect id="Rectangle 326" o:spid="_x0000_s1528" style="position:absolute;left:19329;top:2051;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i9ssIA&#10;AADcAAAADwAAAGRycy9kb3ducmV2LnhtbESP3WoCMRSE7wu+QziCdzXrCkVXo4ggaOmNqw9w2Jz9&#10;weRkSVJ3+/amUOjlMDPfMNv9aI14kg+dYwWLeQaCuHK640bB/XZ6X4EIEVmjcUwKfijAfjd522Kh&#10;3cBXepaxEQnCoUAFbYx9IWWoWrIY5q4nTl7tvMWYpG+k9jgkuDUyz7IPabHjtNBiT8eWqkf5bRXI&#10;W3kaVqXxmfvM6y9zOV9rckrNpuNhAyLSGP/Df+2zVpAv1/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aL2y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0</w:t>
                        </w:r>
                      </w:p>
                    </w:txbxContent>
                  </v:textbox>
                </v:rect>
                <v:rect id="Rectangle 327" o:spid="_x0000_s1529" style="position:absolute;left:22631;top:2051;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RnUr4A&#10;AADcAAAADwAAAGRycy9kb3ducmV2LnhtbERPy4rCMBTdC/5DuMLsNLUMItUoIgiOzMbqB1ya2wcm&#10;NyWJtvP3ZjHg8nDe2/1ojXiRD51jBctFBoK4crrjRsH9dpqvQYSIrNE4JgV/FGC/m062WGg38JVe&#10;ZWxECuFQoII2xr6QMlQtWQwL1xMnrnbeYkzQN1J7HFK4NTLPspW02HFqaLGnY0vVo3xaBfJWnoZ1&#10;aXzmLnn9a37O15qcUl+z8bABEWmMH/G/+6wV5N9pfj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VUZ1K+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2"/>
                            <w:szCs w:val="12"/>
                          </w:rPr>
                          <w:t>0</w:t>
                        </w:r>
                      </w:p>
                    </w:txbxContent>
                  </v:textbox>
                </v:rect>
                <v:rect id="Rectangle 328" o:spid="_x0000_s1530" style="position:absolute;left:25933;top:2051;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jCycEA&#10;AADcAAAADwAAAGRycy9kb3ducmV2LnhtbESP3YrCMBSE7xd8h3AE79bUIot0jbIsCCreWH2AQ3P6&#10;wyYnJYm2vr0RhL0cZuYbZr0drRF38qFzrGAxz0AQV0533Ci4XnafKxAhIms0jknBgwJsN5OPNRba&#10;DXymexkbkSAcClTQxtgXUoaqJYth7nri5NXOW4xJ+kZqj0OCWyPzLPuSFjtOCy329NtS9VferAJ5&#10;KXfDqjQ+c8e8PpnD/lyTU2o2HX++QUQa43/43d5rBflyA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Ywsn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2"/>
                            <w:szCs w:val="12"/>
                          </w:rPr>
                          <w:t>0</w:t>
                        </w:r>
                      </w:p>
                    </w:txbxContent>
                  </v:textbox>
                </v:rect>
                <v:rect id="Rectangle 329" o:spid="_x0000_s1531" style="position:absolute;left:29241;top:2051;width:388;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pcvsEA&#10;AADcAAAADwAAAGRycy9kb3ducmV2LnhtbESP3YrCMBSE7wXfIRxh7zS1yCJdo4ggqOyNdR/g0Jz+&#10;YHJSkmjr25uFhb0cZuYbZrMbrRFP8qFzrGC5yEAQV0533Cj4uR3naxAhIms0jknBiwLsttPJBgvt&#10;Br7Ss4yNSBAOBSpoY+wLKUPVksWwcD1x8mrnLcYkfSO1xyHBrZF5ln1Kix2nhRZ7OrRU3cuHVSBv&#10;5XFYl8Zn7pLX3+Z8utbklPqYjfsvEJHG+B/+a5+0gnyVw++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KXL7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2"/>
                            <w:szCs w:val="12"/>
                          </w:rPr>
                          <w:t>0</w:t>
                        </w:r>
                      </w:p>
                    </w:txbxContent>
                  </v:textbox>
                </v:rect>
                <v:rect id="Rectangle 330" o:spid="_x0000_s1532" style="position:absolute;left:32169;top:2051;width:774;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5JcIA&#10;AADcAAAADwAAAGRycy9kb3ducmV2LnhtbESP3WoCMRSE7wXfIRzBO826liKrUUQQbOmNqw9w2Jz9&#10;weRkSaK7ffumUOjlMDPfMLvDaI14kQ+dYwWrZQaCuHK640bB/XZebECEiKzROCYF3xTgsJ9Odlho&#10;N/CVXmVsRIJwKFBBG2NfSBmqliyGpeuJk1c7bzEm6RupPQ4Jbo3Ms+xdWuw4LbTY06ml6lE+rQJ5&#10;K8/DpjQ+c595/WU+LteanFLz2Xjcgog0xv/wX/uiFeR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hvkl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31</w:t>
                        </w:r>
                      </w:p>
                    </w:txbxContent>
                  </v:textbox>
                </v:rect>
                <v:rect id="Rectangle 331" o:spid="_x0000_s1533" style="position:absolute;left:34524;top:2051;width:174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hUcEA&#10;AADcAAAADwAAAGRycy9kb3ducmV2LnhtbESP3YrCMBSE74V9h3CEvdPUIotUo4gguOKN1Qc4NKc/&#10;mJyUJGu7b28WhL0cZuYbZrMbrRFP8qFzrGAxz0AQV0533Ci4346zFYgQkTUax6TglwLsth+TDRba&#10;DXylZxkbkSAcClTQxtgXUoaqJYth7nri5NXOW4xJ+kZqj0OCWyPzLPuSFjtOCy32dGipepQ/VoG8&#10;lcdhVRqfuXNeX8z36VqTU+pzOu7XICKN8T/8bp+0gny5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vYVH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2"/>
                            <w:szCs w:val="12"/>
                          </w:rPr>
                          <w:t>0.048</w:t>
                        </w:r>
                      </w:p>
                    </w:txbxContent>
                  </v:textbox>
                </v:rect>
                <v:rect id="Rectangle 332" o:spid="_x0000_s1534" style="position:absolute;left:38201;top:2051;width:1353;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PEysIA&#10;AADcAAAADwAAAGRycy9kb3ducmV2LnhtbESP3WoCMRSE7wXfIRzBO8262CKrUUQQbOmNqw9w2Jz9&#10;weRkSaK7ffumUOjlMDPfMLvDaI14kQ+dYwWrZQaCuHK640bB/XZebECEiKzROCYF3xTgsJ9Odlho&#10;N/CVXmVsRIJwKFBBG2NfSBmqliyGpeuJk1c7bzEm6RupPQ4Jbo3Ms+xdWuw4LbTY06ml6lE+rQJ5&#10;K8/DpjQ+c595/WU+LteanFLz2Xjcgog0xv/wX/uiFeTrN/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I8TK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0.02</w:t>
                        </w:r>
                      </w:p>
                    </w:txbxContent>
                  </v:textbox>
                </v:rect>
                <v:rect id="Rectangle 333" o:spid="_x0000_s1535" style="position:absolute;left:41503;top:2051;width:1353;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FavcEA&#10;AADcAAAADwAAAGRycy9kb3ducmV2LnhtbESP3YrCMBSE7xd8h3AWvFvTLSJSjbIsCCp7Y/UBDs3p&#10;DyYnJYm2vr1ZELwcZuYbZr0drRF38qFzrOB7loEgrpzuuFFwOe++liBCRNZoHJOCBwXYbiYfayy0&#10;G/hE9zI2IkE4FKigjbEvpAxVSxbDzPXEyaudtxiT9I3UHocEt0bmWbaQFjtOCy329NtSdS1vVoE8&#10;l7thWRqfuWNe/5nD/lSTU2r6Of6sQEQa4zv8au+1gny+gP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xWr3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2"/>
                            <w:szCs w:val="12"/>
                          </w:rPr>
                          <w:t>0.05</w:t>
                        </w:r>
                      </w:p>
                    </w:txbxContent>
                  </v:textbox>
                </v:rect>
                <v:rect id="Rectangle 334" o:spid="_x0000_s1536" style="position:absolute;left:44437;top:2051;width:174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3/JsIA&#10;AADcAAAADwAAAGRycy9kb3ducmV2LnhtbESP3WoCMRSE7wXfIRzBO826SCurUUQQbOmNqw9w2Jz9&#10;weRkSaK7ffumUOjlMDPfMLvDaI14kQ+dYwWrZQaCuHK640bB/XZebECEiKzROCYF3xTgsJ9Odlho&#10;N/CVXmVsRIJwKFBBG2NfSBmqliyGpeuJk1c7bzEm6RupPQ4Jbo3Ms+xNWuw4LbTY06ml6lE+rQJ5&#10;K8/DpjQ+c595/WU+LteanFLz2Xjcgog0xv/wX/uiFeTrd/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vf8m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0.003</w:t>
                        </w:r>
                      </w:p>
                    </w:txbxContent>
                  </v:textbox>
                </v:rect>
                <v:rect id="Rectangle 335" o:spid="_x0000_s1537" style="position:absolute;left:49066;top:2051;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JrVL4A&#10;AADcAAAADwAAAGRycy9kb3ducmV2LnhtbERPy4rCMBTdC/5DuMLsNLUMItUoIgiOzMbqB1ya2wcm&#10;NyWJtvP3ZjHg8nDe2/1ojXiRD51jBctFBoK4crrjRsH9dpqvQYSIrNE4JgV/FGC/m062WGg38JVe&#10;ZWxECuFQoII2xr6QMlQtWQwL1xMnrnbeYkzQN1J7HFK4NTLPspW02HFqaLGnY0vVo3xaBfJWnoZ1&#10;aXzmLnn9a37O15qcUl+z8bABEWmMH/G/+6wV5N9pbT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sia1S+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2"/>
                            <w:szCs w:val="12"/>
                          </w:rPr>
                          <w:t>0</w:t>
                        </w:r>
                      </w:p>
                    </w:txbxContent>
                  </v:textbox>
                </v:rect>
                <v:rect id="Rectangle 336" o:spid="_x0000_s1538" style="position:absolute;left:51250;top:2051;width:155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7Oz8IA&#10;AADcAAAADwAAAGRycy9kb3ducmV2LnhtbESP3WoCMRSE7wu+QziCdzXrIkVXo4ggaOmNqw9w2Jz9&#10;weRkSVJ3+/amUOjlMDPfMNv9aI14kg+dYwWLeQaCuHK640bB/XZ6X4EIEVmjcUwKfijAfjd522Kh&#10;3cBXepaxEQnCoUAFbYx9IWWoWrIY5q4nTl7tvMWYpG+k9jgkuDUyz7IPabHjtNBiT8eWqkf5bRXI&#10;W3kaVqXxmfvM6y9zOV9rckrNpuNhAyLSGP/Df+2zVpAv1/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bs7P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1000</w:t>
                        </w:r>
                      </w:p>
                    </w:txbxContent>
                  </v:textbox>
                </v:rect>
                <v:rect id="Rectangle 337" o:spid="_x0000_s1539" style="position:absolute;left:54927;top:2051;width:1162;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3xj74A&#10;AADcAAAADwAAAGRycy9kb3ducmV2LnhtbERPy4rCMBTdC/5DuMLsNLUwItUoIgiOzMbqB1ya2wcm&#10;NyWJtvP3ZjHg8nDe2/1ojXiRD51jBctFBoK4crrjRsH9dpqvQYSIrNE4JgV/FGC/m062WGg38JVe&#10;ZWxECuFQoII2xr6QMlQtWQwL1xMnrnbeYkzQN1J7HFK4NTLPspW02HFqaLGnY0vVo3xaBfJWnoZ1&#10;aXzmLnn9a37O15qcUl+z8bABEWmMH/G/+6wV5N9pfj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CN8Y++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2"/>
                            <w:szCs w:val="12"/>
                          </w:rPr>
                          <w:t>750</w:t>
                        </w:r>
                      </w:p>
                    </w:txbxContent>
                  </v:textbox>
                </v:rect>
                <v:rect id="Rectangle 338" o:spid="_x0000_s1540" style="position:absolute;left:165;top:3041;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UFMEA&#10;AADcAAAADwAAAGRycy9kb3ducmV2LnhtbESP3YrCMBSE7xd8h3AE79bUgot0jbIsCCreWH2AQ3P6&#10;wyYnJYm2vr0RhL0cZuYbZr0drRF38qFzrGAxz0AQV0533Ci4XnafKxAhIms0jknBgwJsN5OPNRba&#10;DXymexkbkSAcClTQxtgXUoaqJYth7nri5NXOW4xJ+kZqj0OCWyPzLPuSFjtOCy329NtS9VferAJ5&#10;KXfDqjQ+c8e8PpnD/lyTU2o2HX++QUQa43/43d5rBflyA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VBT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2"/>
                            <w:szCs w:val="12"/>
                          </w:rPr>
                          <w:t>2</w:t>
                        </w:r>
                      </w:p>
                    </w:txbxContent>
                  </v:textbox>
                </v:rect>
                <v:rect id="Rectangle 339" o:spid="_x0000_s1541" style="position:absolute;left:3467;top:3041;width:1555;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PKY8EA&#10;AADcAAAADwAAAGRycy9kb3ducmV2LnhtbESP3YrCMBSE7wXfIRxh7zS14CJdo4ggqOyNdR/g0Jz+&#10;YHJSkmjr25uFhb0cZuYbZrMbrRFP8qFzrGC5yEAQV0533Cj4uR3naxAhIms0jknBiwLsttPJBgvt&#10;Br7Ss4yNSBAOBSpoY+wLKUPVksWwcD1x8mrnLcYkfSO1xyHBrZF5ln1Kix2nhRZ7OrRU3cuHVSBv&#10;5XFYl8Zn7pLX3+Z8utbklPqYjfsvEJHG+B/+a5+0gnyVw++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TymP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2"/>
                            <w:szCs w:val="12"/>
                          </w:rPr>
                          <w:t>aqu2</w:t>
                        </w:r>
                      </w:p>
                    </w:txbxContent>
                  </v:textbox>
                </v:rect>
                <v:rect id="Rectangle 340" o:spid="_x0000_s1542" style="position:absolute;left:8299;top:3041;width:1549;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9v+MIA&#10;AADcAAAADwAAAGRycy9kb3ducmV2LnhtbESP3WoCMRSE7wXfIRzBO8260iKrUUQQbOmNqw9w2Jz9&#10;weRkSaK7ffumUOjlMDPfMLvDaI14kQ+dYwWrZQaCuHK640bB/XZebECEiKzROCYF3xTgsJ9Odlho&#10;N/CVXmVsRIJwKFBBG2NfSBmqliyGpeuJk1c7bzEm6RupPQ4Jbo3Ms+xdWuw4LbTY06ml6lE+rQJ5&#10;K8/DpjQ+c595/WU+LteanFLz2Xjcgog0xv/wX/uiFeR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X2/4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2500</w:t>
                        </w:r>
                      </w:p>
                    </w:txbxContent>
                  </v:textbox>
                </v:rect>
                <v:rect id="Rectangle 341" o:spid="_x0000_s1543" style="position:absolute;left:11607;top:3041;width:155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b3jMIA&#10;AADcAAAADwAAAGRycy9kb3ducmV2LnhtbESP3WoCMRSE7wXfIRzBO8262CKrUUQQbOmNqw9w2Jz9&#10;weRkSaK7ffumUOjlMDPfMLvDaI14kQ+dYwWrZQaCuHK640bB/XZebECEiKzROCYF3xTgsJ9Odlho&#10;N/CVXmVsRIJwKFBBG2NfSBmqliyGpeuJk1c7bzEm6RupPQ4Jbo3Ms+xdWuw4LbTY06ml6lE+rQJ5&#10;K8/DpjQ+c595/WU+LteanFLz2Xjcgog0xv/wX/uiFeR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veM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1000</w:t>
                        </w:r>
                      </w:p>
                    </w:txbxContent>
                  </v:textbox>
                </v:rect>
                <v:rect id="Rectangle 342" o:spid="_x0000_s1544" style="position:absolute;left:16021;top:3041;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pSF8EA&#10;AADcAAAADwAAAGRycy9kb3ducmV2LnhtbESP3YrCMBSE74V9h3CEvdPUgotUo4gguOKN1Qc4NKc/&#10;mJyUJGu7b28WhL0cZuYbZrMbrRFP8qFzrGAxz0AQV0533Ci4346zFYgQkTUax6TglwLsth+TDRba&#10;DXylZxkbkSAcClTQxtgXUoaqJYth7nri5NXOW4xJ+kZqj0OCWyPzLPuSFjtOCy32dGipepQ/VoG8&#10;lcdhVRqfuXNeX8z36VqTU+pzOu7XICKN8T/8bp+0gny5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6Uhf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2"/>
                            <w:szCs w:val="12"/>
                          </w:rPr>
                          <w:t>1</w:t>
                        </w:r>
                      </w:p>
                    </w:txbxContent>
                  </v:textbox>
                </v:rect>
                <v:rect id="Rectangle 343" o:spid="_x0000_s1545" style="position:absolute;left:19329;top:3041;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jMYMEA&#10;AADcAAAADwAAAGRycy9kb3ducmV2LnhtbESP3YrCMBSE7xd8h3AWvFvTLShSjbIsCCp7Y/UBDs3p&#10;DyYnJYm2vr1ZELwcZuYbZr0drRF38qFzrOB7loEgrpzuuFFwOe++liBCRNZoHJOCBwXYbiYfayy0&#10;G/hE9zI2IkE4FKigjbEvpAxVSxbDzPXEyaudtxiT9I3UHocEt0bmWbaQFjtOCy329NtSdS1vVoE8&#10;l7thWRqfuWNe/5nD/lSTU2r6Of6sQEQa4zv8au+1gny+gP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ozGD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2"/>
                            <w:szCs w:val="12"/>
                          </w:rPr>
                          <w:t>0</w:t>
                        </w:r>
                      </w:p>
                    </w:txbxContent>
                  </v:textbox>
                </v:rect>
                <v:rect id="Rectangle 344" o:spid="_x0000_s1546" style="position:absolute;left:22631;top:3041;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Rp+8IA&#10;AADcAAAADwAAAGRycy9kb3ducmV2LnhtbESP3WoCMRSE7wXfIRzBO826YCurUUQQbOmNqw9w2Jz9&#10;weRkSaK7ffumUOjlMDPfMLvDaI14kQ+dYwWrZQaCuHK640bB/XZebECEiKzROCYF3xTgsJ9Odlho&#10;N/CVXmVsRIJwKFBBG2NfSBmqliyGpeuJk1c7bzEm6RupPQ4Jbo3Ms+xNWuw4LbTY06ml6lE+rQJ5&#10;K8/DpjQ+c595/WU+LteanFLz2Xjcgog0xv/wX/uiFeTrd/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ZGn7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0</w:t>
                        </w:r>
                      </w:p>
                    </w:txbxContent>
                  </v:textbox>
                </v:rect>
                <v:rect id="Rectangle 345" o:spid="_x0000_s1547" style="position:absolute;left:25933;top:3041;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v9ib4A&#10;AADcAAAADwAAAGRycy9kb3ducmV2LnhtbERPy4rCMBTdC/5DuMLsNLUwItUoIgiOzMbqB1ya2wcm&#10;NyWJtvP3ZjHg8nDe2/1ojXiRD51jBctFBoK4crrjRsH9dpqvQYSIrNE4JgV/FGC/m062WGg38JVe&#10;ZWxECuFQoII2xr6QMlQtWQwL1xMnrnbeYkzQN1J7HFK4NTLPspW02HFqaLGnY0vVo3xaBfJWnoZ1&#10;aXzmLnn9a37O15qcUl+z8bABEWmMH/G/+6wV5N9pbT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77/Ym+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2"/>
                            <w:szCs w:val="12"/>
                          </w:rPr>
                          <w:t>0</w:t>
                        </w:r>
                      </w:p>
                    </w:txbxContent>
                  </v:textbox>
                </v:rect>
                <v:rect id="Rectangle 346" o:spid="_x0000_s1548" style="position:absolute;left:29241;top:3041;width:388;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dYEsIA&#10;AADcAAAADwAAAGRycy9kb3ducmV2LnhtbESP3WoCMRSE7wu+QziCdzXrgkVXo4ggaOmNqw9w2Jz9&#10;weRkSVJ3+/amUOjlMDPfMNv9aI14kg+dYwWLeQaCuHK640bB/XZ6X4EIEVmjcUwKfijAfjd522Kh&#10;3cBXepaxEQnCoUAFbYx9IWWoWrIY5q4nTl7tvMWYpG+k9jgkuDUyz7IPabHjtNBiT8eWqkf5bRXI&#10;W3kaVqXxmfvM6y9zOV9rckrNpuNhAyLSGP/Df+2zVpAv1/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t1gS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0</w:t>
                        </w:r>
                      </w:p>
                    </w:txbxContent>
                  </v:textbox>
                </v:rect>
                <v:rect id="Rectangle 347" o:spid="_x0000_s1549" style="position:absolute;left:32169;top:3041;width:774;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E7Mr8A&#10;AADcAAAADwAAAGRycy9kb3ducmV2LnhtbERPy4rCMBTdC/MP4Q6403S6EKlGGQYKHXFj9QMuze2D&#10;SW5KkrH1781CcHk47/1xtkbcyYfBsYKvdQaCuHF64E7B7VqutiBCRNZoHJOCBwU4Hj4Weyy0m/hC&#10;9zp2IoVwKFBBH+NYSBmaniyGtRuJE9c6bzEm6DupPU4p3BqZZ9lGWhw4NfQ40k9PzV/9bxXIa11O&#10;29r4zJ3y9mx+q0tLTqnl5/y9AxFpjm/xy11pBfkmzU9n0hGQh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4TsyvwAAANwAAAAPAAAAAAAAAAAAAAAAAJgCAABkcnMvZG93bnJl&#10;di54bWxQSwUGAAAAAAQABAD1AAAAhAMAAAAA&#10;" filled="f" stroked="f">
                  <v:textbox style="mso-fit-shape-to-text:t" inset="0,0,0,0">
                    <w:txbxContent>
                      <w:p w:rsidR="00ED2B9B" w:rsidRDefault="00ED2B9B">
                        <w:r>
                          <w:rPr>
                            <w:rFonts w:ascii="Calibri" w:hAnsi="Calibri" w:cs="Calibri"/>
                            <w:color w:val="000000"/>
                            <w:sz w:val="12"/>
                            <w:szCs w:val="12"/>
                          </w:rPr>
                          <w:t>31</w:t>
                        </w:r>
                      </w:p>
                    </w:txbxContent>
                  </v:textbox>
                </v:rect>
                <v:rect id="Rectangle 348" o:spid="_x0000_s1550" style="position:absolute;left:34524;top:3041;width:174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2eqcEA&#10;AADcAAAADwAAAGRycy9kb3ducmV2LnhtbESPzYoCMRCE74LvEFrYm2acg8hoFBEElb047gM0k54f&#10;TDpDEp3x7c3Cwh6LqvqK2u5Ha8SLfOgcK1guMhDEldMdNwp+7qf5GkSIyBqNY1LwpgD73XSyxUK7&#10;gW/0KmMjEoRDgQraGPtCylC1ZDEsXE+cvNp5izFJ30jtcUhwa2SeZStpseO00GJPx5aqR/m0CuS9&#10;PA3r0vjMXfP621zOt5qcUl+z8bABEWmM/+G/9lkryFdL+D2TjoDc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tnqn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2"/>
                            <w:szCs w:val="12"/>
                          </w:rPr>
                          <w:t>0.048</w:t>
                        </w:r>
                      </w:p>
                    </w:txbxContent>
                  </v:textbox>
                </v:rect>
                <v:rect id="Rectangle 349" o:spid="_x0000_s1551" style="position:absolute;left:38201;top:3041;width:1353;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8A3sEA&#10;AADcAAAADwAAAGRycy9kb3ducmV2LnhtbESPzYoCMRCE74LvEFrYm2acg8hoFBEEV/biuA/QTHp+&#10;MOkMSXRm394Iwh6LqvqK2u5Ha8STfOgcK1guMhDEldMdNwp+b6f5GkSIyBqNY1LwRwH2u+lki4V2&#10;A1/pWcZGJAiHAhW0MfaFlKFqyWJYuJ44ebXzFmOSvpHa45Dg1sg8y1bSYsdpocWeji1V9/JhFchb&#10;eRrWpfGZu+T1j/k+X2tySn3NxsMGRKQx/oc/7bNWkK9yeJ9JR0D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AN7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2"/>
                            <w:szCs w:val="12"/>
                          </w:rPr>
                          <w:t>0.02</w:t>
                        </w:r>
                      </w:p>
                    </w:txbxContent>
                  </v:textbox>
                </v:rect>
                <v:rect id="Rectangle 350" o:spid="_x0000_s1552" style="position:absolute;left:41503;top:3041;width:1353;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OlRcEA&#10;AADcAAAADwAAAGRycy9kb3ducmV2LnhtbESP3YrCMBSE7xd8h3AWvFvTrSBSjbIsCCp7Y/UBDs3p&#10;DyYnJYm2vr1ZELwcZuYbZr0drRF38qFzrOB7loEgrpzuuFFwOe++liBCRNZoHJOCBwXYbiYfayy0&#10;G/hE9zI2IkE4FKigjbEvpAxVSxbDzPXEyaudtxiT9I3UHocEt0bmWbaQFjtOCy329NtSdS1vVoE8&#10;l7thWRqfuWNe/5nD/lSTU2r6Of6sQEQa4zv8au+1gnwx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4zpUX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2"/>
                            <w:szCs w:val="12"/>
                          </w:rPr>
                          <w:t>0.05</w:t>
                        </w:r>
                      </w:p>
                    </w:txbxContent>
                  </v:textbox>
                </v:rect>
                <v:rect id="Rectangle 351" o:spid="_x0000_s1553" style="position:absolute;left:44437;top:3041;width:174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o9McEA&#10;AADcAAAADwAAAGRycy9kb3ducmV2LnhtbESP3YrCMBSE7xd8h3AWvFvTLSJSjbIsCCp7Y/UBDs3p&#10;DyYnJYm2vr1ZELwcZuYbZr0drRF38qFzrOB7loEgrpzuuFFwOe++liBCRNZoHJOCBwXYbiYfayy0&#10;G/hE9zI2IkE4FKigjbEvpAxVSxbDzPXEyaudtxiT9I3UHocEt0bmWbaQFjtOCy329NtSdS1vVoE8&#10;l7thWRqfuWNe/5nD/lSTU2r6Of6sQEQa4zv8au+1gnwx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aPTH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2"/>
                            <w:szCs w:val="12"/>
                          </w:rPr>
                          <w:t>0.003</w:t>
                        </w:r>
                      </w:p>
                    </w:txbxContent>
                  </v:textbox>
                </v:rect>
                <v:rect id="Rectangle 352" o:spid="_x0000_s1554" style="position:absolute;left:49066;top:3041;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YqsEA&#10;AADcAAAADwAAAGRycy9kb3ducmV2LnhtbESP3YrCMBSE7xd8h3AWvFvTLShSjbIsCCp7Y/UBDs3p&#10;DyYnJYm2vr1ZELwcZuYbZr0drRF38qFzrOB7loEgrpzuuFFwOe++liBCRNZoHJOCBwXYbiYfayy0&#10;G/hE9zI2IkE4FKigjbEvpAxVSxbDzPXEyaudtxiT9I3UHocEt0bmWbaQFjtOCy329NtSdS1vVoE8&#10;l7thWRqfuWNe/5nD/lSTU2r6Of6sQEQa4zv8au+1gnwx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WmKr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2"/>
                            <w:szCs w:val="12"/>
                          </w:rPr>
                          <w:t>0</w:t>
                        </w:r>
                      </w:p>
                    </w:txbxContent>
                  </v:textbox>
                </v:rect>
                <v:rect id="Rectangle 353" o:spid="_x0000_s1555" style="position:absolute;left:51250;top:3041;width:155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QG3cEA&#10;AADcAAAADwAAAGRycy9kb3ducmV2LnhtbESP3YrCMBSE7xd8h3AWvFvT7UWRapRlQXDFG6sPcGhO&#10;fzA5KUm03bc3guDlMDPfMOvtZI24kw+9YwXfiwwEce10z62Cy3n3tQQRIrJG45gU/FOA7Wb2scZS&#10;u5FPdK9iKxKEQ4kKuhiHUspQd2QxLNxAnLzGeYsxSd9K7XFMcGtknmWFtNhzWuhwoN+O6mt1swrk&#10;udqNy8r4zB3y5mj+9qeGnFLzz+lnBSLSFN/hV3uvFeRFAc8z6Qj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EBt3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2"/>
                            <w:szCs w:val="12"/>
                          </w:rPr>
                          <w:t>1000</w:t>
                        </w:r>
                      </w:p>
                    </w:txbxContent>
                  </v:textbox>
                </v:rect>
                <v:rect id="Rectangle 354" o:spid="_x0000_s1556" style="position:absolute;left:54927;top:3041;width:1162;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ijRsIA&#10;AADcAAAADwAAAGRycy9kb3ducmV2LnhtbESPzYoCMRCE78K+Q2hhb5pxDq6MRhFBcMWLow/QTHp+&#10;MOkMSdaZfXuzIOyxqKqvqM1utEY8yYfOsYLFPANBXDndcaPgfjvOViBCRNZoHJOCXwqw235MNlho&#10;N/CVnmVsRIJwKFBBG2NfSBmqliyGueuJk1c7bzEm6RupPQ4Jbo3Ms2wpLXacFlrs6dBS9Sh/rAJ5&#10;K4/DqjQ+c+e8vpjv07Ump9TndNyvQUQa43/43T5pBfnyC/7O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CKNG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750</w:t>
                        </w:r>
                      </w:p>
                    </w:txbxContent>
                  </v:textbox>
                </v:rect>
                <v:rect id="Rectangle 355" o:spid="_x0000_s1557" style="position:absolute;left:165;top:4025;width:387;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3NL8A&#10;AADcAAAADwAAAGRycy9kb3ducmV2LnhtbERPy4rCMBTdC/MP4Q6403S6EKlGGQYKHXFj9QMuze2D&#10;SW5KkrH1781CcHk47/1xtkbcyYfBsYKvdQaCuHF64E7B7VqutiBCRNZoHJOCBwU4Hj4Weyy0m/hC&#10;9zp2IoVwKFBBH+NYSBmaniyGtRuJE9c6bzEm6DupPU4p3BqZZ9lGWhw4NfQ40k9PzV/9bxXIa11O&#10;29r4zJ3y9mx+q0tLTqnl5/y9AxFpjm/xy11pBfkmrU1n0hGQh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lzc0vwAAANwAAAAPAAAAAAAAAAAAAAAAAJgCAABkcnMvZG93bnJl&#10;di54bWxQSwUGAAAAAAQABAD1AAAAhAMAAAAA&#10;" filled="f" stroked="f">
                  <v:textbox style="mso-fit-shape-to-text:t" inset="0,0,0,0">
                    <w:txbxContent>
                      <w:p w:rsidR="00ED2B9B" w:rsidRDefault="00ED2B9B">
                        <w:r>
                          <w:rPr>
                            <w:rFonts w:ascii="Calibri" w:hAnsi="Calibri" w:cs="Calibri"/>
                            <w:color w:val="000000"/>
                            <w:sz w:val="12"/>
                            <w:szCs w:val="12"/>
                          </w:rPr>
                          <w:t>3</w:t>
                        </w:r>
                      </w:p>
                    </w:txbxContent>
                  </v:textbox>
                </v:rect>
                <v:rect id="Rectangle 356" o:spid="_x0000_s1558" style="position:absolute;left:3467;top:4025;width:1555;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Sr8IA&#10;AADcAAAADwAAAGRycy9kb3ducmV2LnhtbESPzYoCMRCE7wv7DqGFva0Z5yDuaBQRBBUvjj5AM+n5&#10;waQzJFlnfHuzIOyxqKqvqNVmtEY8yIfOsYLZNANBXDndcaPgdt1/L0CEiKzROCYFTwqwWX9+rLDQ&#10;buALPcrYiAThUKCCNsa+kDJULVkMU9cTJ6923mJM0jdSexwS3BqZZ9lcWuw4LbTY066l6l7+WgXy&#10;Wu6HRWl85k55fTbHw6Ump9TXZNwuQUQa43/43T5oBfn8B/7OpCM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5Kv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aqu3</w:t>
                        </w:r>
                      </w:p>
                    </w:txbxContent>
                  </v:textbox>
                </v:rect>
                <v:rect id="Rectangle 357" o:spid="_x0000_s1559" style="position:absolute;left:8299;top:4025;width:1549;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it774A&#10;AADcAAAADwAAAGRycy9kb3ducmV2LnhtbERPy4rCMBTdC/5DuMLsNLWLUapRRBAcmY3VD7g0tw9M&#10;bkoSbefvzWLA5eG8t/vRGvEiHzrHCpaLDARx5XTHjYL77TRfgwgRWaNxTAr+KMB+N51ssdBu4Cu9&#10;ytiIFMKhQAVtjH0hZahashgWridOXO28xZigb6T2OKRwa2SeZd/SYsepocWeji1Vj/JpFchbeRrW&#10;pfGZu+T1r/k5X2tySn3NxsMGRKQxfsT/7rNWkK/S/HQmHQG5e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4re++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2"/>
                            <w:szCs w:val="12"/>
                          </w:rPr>
                          <w:t>2500</w:t>
                        </w:r>
                      </w:p>
                    </w:txbxContent>
                  </v:textbox>
                </v:rect>
                <v:rect id="Rectangle 358" o:spid="_x0000_s1560" style="position:absolute;left:11607;top:4025;width:1550;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QIdMIA&#10;AADcAAAADwAAAGRycy9kb3ducmV2LnhtbESPzYoCMRCE7wu+Q2jB25pxDq7MGmVZEFS8OPoAzaTn&#10;h006QxKd8e2NIOyxqKqvqPV2tEbcyYfOsYLFPANBXDndcaPgetl9rkCEiKzROCYFDwqw3Uw+1lho&#10;N/CZ7mVsRIJwKFBBG2NfSBmqliyGueuJk1c7bzEm6RupPQ4Jbo3Ms2wpLXacFlrs6bel6q+8WQXy&#10;Uu6GVWl85o55fTKH/bkmp9RsOv58g4g0xv/wu73XCvKvBbzO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dAh0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1000</w:t>
                        </w:r>
                      </w:p>
                    </w:txbxContent>
                  </v:textbox>
                </v:rect>
                <v:rect id="Rectangle 359" o:spid="_x0000_s1561" style="position:absolute;left:16021;top:4025;width:387;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aWA8IA&#10;AADcAAAADwAAAGRycy9kb3ducmV2LnhtbESPzYoCMRCE74LvEFrYm2acgyuzRhFBUNmL4z5AM+n5&#10;waQzJNEZ394sLOyxqKqvqM1utEY8yYfOsYLlIgNBXDndcaPg53acr0GEiKzROCYFLwqw204nGyy0&#10;G/hKzzI2IkE4FKigjbEvpAxVSxbDwvXEyaudtxiT9I3UHocEt0bmWbaSFjtOCy32dGipupcPq0De&#10;yuOwLo3P3CWvv835dK3JKfUxG/dfICKN8T/81z5pBflnDr9n0hGQ2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ppYD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1</w:t>
                        </w:r>
                      </w:p>
                    </w:txbxContent>
                  </v:textbox>
                </v:rect>
                <v:rect id="Rectangle 360" o:spid="_x0000_s1562" style="position:absolute;left:19329;top:4025;width:387;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zmMIA&#10;AADcAAAADwAAAGRycy9kb3ducmV2LnhtbESP3WoCMRSE7wXfIRzBO826QiurUUQQbOmNqw9w2Jz9&#10;weRkSaK7ffumUOjlMDPfMLvDaI14kQ+dYwWrZQaCuHK640bB/XZebECEiKzROCYF3xTgsJ9Odlho&#10;N/CVXmVsRIJwKFBBG2NfSBmqliyGpeuJk1c7bzEm6RupPQ4Jbo3Ms+xNWuw4LbTY06ml6lE+rQJ5&#10;K8/DpjQ+c595/WU+LteanFLz2Xjcgog0xv/wX/uiFeT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6jOY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0</w:t>
                        </w:r>
                      </w:p>
                    </w:txbxContent>
                  </v:textbox>
                </v:rect>
                <v:rect id="Rectangle 361" o:spid="_x0000_s1563" style="position:absolute;left:22631;top:4025;width:387;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Or7MIA&#10;AADcAAAADwAAAGRycy9kb3ducmV2LnhtbESP3WoCMRSE7wXfIRzBO826SCurUUQQbOmNqw9w2Jz9&#10;weRkSaK7ffumUOjlMDPfMLvDaI14kQ+dYwWrZQaCuHK640bB/XZebECEiKzROCYF3xTgsJ9Odlho&#10;N/CVXmVsRIJwKFBBG2NfSBmqliyGpeuJk1c7bzEm6RupPQ4Jbo3Ms+xNWuw4LbTY06ml6lE+rQJ5&#10;K8/DpjQ+c595/WU+LteanFLz2Xjcgog0xv/wX/uiFeT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A6vs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0</w:t>
                        </w:r>
                      </w:p>
                    </w:txbxContent>
                  </v:textbox>
                </v:rect>
                <v:rect id="Rectangle 362" o:spid="_x0000_s1564" style="position:absolute;left:25933;top:4025;width:387;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Od8IA&#10;AADcAAAADwAAAGRycy9kb3ducmV2LnhtbESP3WoCMRSE7wXfIRzBO826YCurUUQQbOmNqw9w2Jz9&#10;weRkSaK7ffumUOjlMDPfMLvDaI14kQ+dYwWrZQaCuHK640bB/XZebECEiKzROCYF3xTgsJ9Odlho&#10;N/CVXmVsRIJwKFBBG2NfSBmqliyGpeuJk1c7bzEm6RupPQ4Jbo3Ms+xNWuw4LbTY06ml6lE+rQJ5&#10;K8/DpjQ+c595/WU+LteanFLz2Xjcgog0xv/wX/uiFeT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w53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0</w:t>
                        </w:r>
                      </w:p>
                    </w:txbxContent>
                  </v:textbox>
                </v:rect>
                <v:rect id="Rectangle 363" o:spid="_x0000_s1565" style="position:absolute;left:29241;top:4025;width:388;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2QAMIA&#10;AADcAAAADwAAAGRycy9kb3ducmV2LnhtbESPzYoCMRCE78K+Q2hhb5pxDq6MRhFBcMWLow/QTHp+&#10;MOkMSdaZfXuzIOyxqKqvqM1utEY8yYfOsYLFPANBXDndcaPgfjvOViBCRNZoHJOCXwqw235MNlho&#10;N/CVnmVsRIJwKFBBG2NfSBmqliyGueuJk1c7bzEm6RupPQ4Jbo3Ms2wpLXacFlrs6dBS9Sh/rAJ5&#10;K4/DqjQ+c+e8vpjv07Ump9TndNyvQUQa43/43T5pBfnXEv7O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nZAA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0</w:t>
                        </w:r>
                      </w:p>
                    </w:txbxContent>
                  </v:textbox>
                </v:rect>
                <v:rect id="Rectangle 364" o:spid="_x0000_s1566" style="position:absolute;left:32169;top:4025;width:774;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1m8IA&#10;AADcAAAADwAAAGRycy9kb3ducmV2LnhtbESPzYoCMRCE7wu+Q+gFb2tm56AyGmVZEFT24ugDNJOe&#10;H0w6QxKd8e3NguCxqKqvqPV2tEbcyYfOsYLvWQaCuHK640bB5bz7WoIIEVmjcUwKHhRgu5l8rLHQ&#10;buAT3cvYiAThUKCCNsa+kDJULVkMM9cTJ6923mJM0jdSexwS3BqZZ9lcWuw4LbTY029L1bW8WQXy&#10;XO6GZWl85o55/WcO+1NNTqnp5/izAhFpjO/wq73XCvLFAv7P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0TWb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31</w:t>
                        </w:r>
                      </w:p>
                    </w:txbxContent>
                  </v:textbox>
                </v:rect>
                <v:rect id="Rectangle 365" o:spid="_x0000_s1567" style="position:absolute;left:34524;top:4025;width:1740;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6h6b4A&#10;AADcAAAADwAAAGRycy9kb3ducmV2LnhtbERPy4rCMBTdC/5DuMLsNLWLUapRRBAcmY3VD7g0tw9M&#10;bkoSbefvzWLA5eG8t/vRGvEiHzrHCpaLDARx5XTHjYL77TRfgwgRWaNxTAr+KMB+N51ssdBu4Cu9&#10;ytiIFMKhQAVtjH0hZahashgWridOXO28xZigb6T2OKRwa2SeZd/SYsepocWeji1Vj/JpFchbeRrW&#10;pfGZu+T1r/k5X2tySn3NxsMGRKQxfsT/7rNWkK/S2nQmHQG5e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VOoem+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2"/>
                            <w:szCs w:val="12"/>
                          </w:rPr>
                          <w:t>0.048</w:t>
                        </w:r>
                      </w:p>
                    </w:txbxContent>
                  </v:textbox>
                </v:rect>
                <v:rect id="Rectangle 366" o:spid="_x0000_s1568" style="position:absolute;left:38201;top:4025;width:1353;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IEcsIA&#10;AADcAAAADwAAAGRycy9kb3ducmV2LnhtbESP3WoCMRSE7wu+QziCdzXrXlhdjSKCoKU3rj7AYXP2&#10;B5OTJUnd7dubQqGXw8x8w2z3ozXiST50jhUs5hkI4srpjhsF99vpfQUiRGSNxjEp+KEA+93kbYuF&#10;dgNf6VnGRiQIhwIVtDH2hZShaslimLueOHm18xZjkr6R2uOQ4NbIPMuW0mLHaaHFno4tVY/y2yqQ&#10;t/I0rErjM/eZ11/mcr7W5JSaTcfDBkSkMf6H/9pnrSD/WMPvmXQ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AgRy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0.02</w:t>
                        </w:r>
                      </w:p>
                    </w:txbxContent>
                  </v:textbox>
                </v:rect>
                <v:rect id="Rectangle 367" o:spid="_x0000_s1569" style="position:absolute;left:41503;top:4025;width:1353;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3dyL4A&#10;AADcAAAADwAAAGRycy9kb3ducmV2LnhtbERPy4rCMBTdD/gP4QruxtQupHSMIoLgiBurH3Bpbh9M&#10;clOSaDt/bxaCy8N5b3aTNeJJPvSOFayWGQji2umeWwX32/G7ABEiskbjmBT8U4Dddva1wVK7ka/0&#10;rGIrUgiHEhV0MQ6llKHuyGJYuoE4cY3zFmOCvpXa45jCrZF5lq2lxZ5TQ4cDHTqq/6qHVSBv1XEs&#10;KuMzd86bi/k9XRtySi3m0/4HRKQpfsRv90kryIs0P51JR0B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7t3ci+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2"/>
                            <w:szCs w:val="12"/>
                          </w:rPr>
                          <w:t>0.05</w:t>
                        </w:r>
                      </w:p>
                    </w:txbxContent>
                  </v:textbox>
                </v:rect>
                <v:rect id="Rectangle 368" o:spid="_x0000_s1570" style="position:absolute;left:44437;top:4025;width:1740;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F4U8EA&#10;AADcAAAADwAAAGRycy9kb3ducmV2LnhtbESP3YrCMBSE74V9h3AWvNPUXkjpGmVZEFS8se4DHJrT&#10;HzY5KUm09e2NIOzlMDPfMJvdZI24kw+9YwWrZQaCuHa651bB73W/KECEiKzROCYFDwqw237MNlhq&#10;N/KF7lVsRYJwKFFBF+NQShnqjiyGpRuIk9c4bzEm6VupPY4Jbo3Ms2wtLfacFjoc6Kej+q+6WQXy&#10;Wu3HojI+c6e8OZvj4dKQU2r+OX1/gYg0xf/wu33QCvJiBa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heFP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2"/>
                            <w:szCs w:val="12"/>
                          </w:rPr>
                          <w:t>0.003</w:t>
                        </w:r>
                      </w:p>
                    </w:txbxContent>
                  </v:textbox>
                </v:rect>
                <v:rect id="Rectangle 369" o:spid="_x0000_s1571" style="position:absolute;left:49066;top:4025;width:387;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PmJMEA&#10;AADcAAAADwAAAGRycy9kb3ducmV2LnhtbESP3YrCMBSE7xd8h3AE79Z0eyGlGkUWBF28se4DHJrT&#10;H0xOShJt9+2NIOzlMDPfMJvdZI14kA+9YwVfywwEce10z62C3+vhswARIrJG45gU/FGA3Xb2scFS&#10;u5Ev9KhiKxKEQ4kKuhiHUspQd2QxLN1AnLzGeYsxSd9K7XFMcGtknmUrabHntNDhQN8d1bfqbhXI&#10;a3UYi8r4zP3kzdmcjpeGnFKL+bRfg4g0xf/wu33UCvIih9eZdATk9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z5iT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2"/>
                            <w:szCs w:val="12"/>
                          </w:rPr>
                          <w:t>0</w:t>
                        </w:r>
                      </w:p>
                    </w:txbxContent>
                  </v:textbox>
                </v:rect>
                <v:rect id="Rectangle 370" o:spid="_x0000_s1572" style="position:absolute;left:51250;top:4025;width:1550;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9Dv8IA&#10;AADcAAAADwAAAGRycy9kb3ducmV2LnhtbESP3WoCMRSE7wu+QziCdzXbFcqyNUopCCreuPYBDpuz&#10;PzQ5WZLorm9vBKGXw8x8w6y3kzXiRj70jhV8LDMQxLXTPbcKfi+79wJEiMgajWNScKcA283sbY2l&#10;diOf6VbFViQIhxIVdDEOpZSh7shiWLqBOHmN8xZjkr6V2uOY4NbIPMs+pcWe00KHA/10VP9VV6tA&#10;XqrdWFTGZ+6YNydz2J8bckot5tP3F4hIU/wPv9p7rSAvVvA8k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P0O/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1000</w:t>
                        </w:r>
                      </w:p>
                    </w:txbxContent>
                  </v:textbox>
                </v:rect>
                <v:rect id="Rectangle 371" o:spid="_x0000_s1573" style="position:absolute;left:54927;top:4025;width:1162;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bby8IA&#10;AADcAAAADwAAAGRycy9kb3ducmV2LnhtbESP3WoCMRSE7wu+QziCdzXbRcqyNUopCCreuPYBDpuz&#10;PzQ5WZLorm9vBKGXw8x8w6y3kzXiRj70jhV8LDMQxLXTPbcKfi+79wJEiMgajWNScKcA283sbY2l&#10;diOf6VbFViQIhxIVdDEOpZSh7shiWLqBOHmN8xZjkr6V2uOY4NbIPMs+pcWe00KHA/10VP9VV6tA&#10;XqrdWFTGZ+6YNydz2J8bckot5tP3F4hIU/wPv9p7rSAvVvA8k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1tvL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750</w:t>
                        </w:r>
                      </w:p>
                    </w:txbxContent>
                  </v:textbox>
                </v:rect>
                <v:rect id="Rectangle 372" o:spid="_x0000_s1574" style="position:absolute;left:165;top:5010;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p+UMIA&#10;AADcAAAADwAAAGRycy9kb3ducmV2LnhtbESP3WoCMRSE7wu+QziCdzXbBcuyNUopCCreuPYBDpuz&#10;PzQ5WZLorm9vBKGXw8x8w6y3kzXiRj70jhV8LDMQxLXTPbcKfi+79wJEiMgajWNScKcA283sbY2l&#10;diOf6VbFViQIhxIVdDEOpZSh7shiWLqBOHmN8xZjkr6V2uOY4NbIPMs+pcWe00KHA/10VP9VV6tA&#10;XqrdWFTGZ+6YNydz2J8bckot5tP3F4hIU/wPv9p7rSAvVvA8k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mn5Q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4</w:t>
                        </w:r>
                      </w:p>
                    </w:txbxContent>
                  </v:textbox>
                </v:rect>
                <v:rect id="Rectangle 373" o:spid="_x0000_s1575" style="position:absolute;left:3467;top:5010;width:1555;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jgJ8EA&#10;AADcAAAADwAAAGRycy9kb3ducmV2LnhtbESP3YrCMBSE7wXfIZwF7zTdXkjpGmVZEFS8se4DHJrT&#10;HzY5KUm09e2NIOzlMDPfMJvdZI24kw+9YwWfqwwEce10z62C3+t+WYAIEVmjcUwKHhRgt53PNlhq&#10;N/KF7lVsRYJwKFFBF+NQShnqjiyGlRuIk9c4bzEm6VupPY4Jbo3Ms2wtLfacFjoc6Kej+q+6WQXy&#10;Wu3HojI+c6e8OZvj4dKQU2rxMX1/gYg0xf/wu33QCvJiDa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5I4Cf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2"/>
                            <w:szCs w:val="12"/>
                          </w:rPr>
                          <w:t>aqu4</w:t>
                        </w:r>
                      </w:p>
                    </w:txbxContent>
                  </v:textbox>
                </v:rect>
                <v:rect id="Rectangle 374" o:spid="_x0000_s1576" style="position:absolute;left:8299;top:5010;width:1549;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RFvMIA&#10;AADcAAAADwAAAGRycy9kb3ducmV2LnhtbESP3WoCMRSE7wu+QziCdzXbvbDL1iilIKh449oHOGzO&#10;/tDkZEmiu769EYReDjPzDbPeTtaIG/nQO1bwscxAENdO99wq+L3s3gsQISJrNI5JwZ0CbDeztzWW&#10;2o18plsVW5EgHEpU0MU4lFKGuiOLYekG4uQ1zluMSfpWao9jglsj8yxbSYs9p4UOB/rpqP6rrlaB&#10;vFS7saiMz9wxb07msD835JRazKfvLxCRpvgffrX3WkFefMLzTDoC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BEW8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2500</w:t>
                        </w:r>
                      </w:p>
                    </w:txbxContent>
                  </v:textbox>
                </v:rect>
                <v:rect id="Rectangle 375" o:spid="_x0000_s1577" style="position:absolute;left:11607;top:5010;width:155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vRzr4A&#10;AADcAAAADwAAAGRycy9kb3ducmV2LnhtbERPy4rCMBTdD/gP4QruxtQupHSMIoLgiBurH3Bpbh9M&#10;clOSaDt/bxaCy8N5b3aTNeJJPvSOFayWGQji2umeWwX32/G7ABEiskbjmBT8U4Dddva1wVK7ka/0&#10;rGIrUgiHEhV0MQ6llKHuyGJYuoE4cY3zFmOCvpXa45jCrZF5lq2lxZ5TQ4cDHTqq/6qHVSBv1XEs&#10;KuMzd86bi/k9XRtySi3m0/4HRKQpfsRv90kryIu0Np1JR0B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Cb0c6+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2"/>
                            <w:szCs w:val="12"/>
                          </w:rPr>
                          <w:t>1000</w:t>
                        </w:r>
                      </w:p>
                    </w:txbxContent>
                  </v:textbox>
                </v:rect>
                <v:rect id="Rectangle 376" o:spid="_x0000_s1578" style="position:absolute;left:16021;top:5010;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d0VcIA&#10;AADcAAAADwAAAGRycy9kb3ducmV2LnhtbESP3WoCMRSE7wu+QziCdzXbvZDt1iilIKh449oHOGzO&#10;/tDkZEmiu769EYReDjPzDbPeTtaIG/nQO1bwscxAENdO99wq+L3s3gsQISJrNI5JwZ0CbDeztzWW&#10;2o18plsVW5EgHEpU0MU4lFKGuiOLYekG4uQ1zluMSfpWao9jglsj8yxbSYs9p4UOB/rpqP6rrlaB&#10;vFS7saiMz9wxb07msD835JRazKfvLxCRpvgffrX3WkFefMLzTDoC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13RV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1</w:t>
                        </w:r>
                      </w:p>
                    </w:txbxContent>
                  </v:textbox>
                </v:rect>
                <v:rect id="Rectangle 377" o:spid="_x0000_s1579" style="position:absolute;left:19329;top:5010;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RLFb4A&#10;AADcAAAADwAAAGRycy9kb3ducmV2LnhtbERPy4rCMBTdC/5DuMLsNLWLwalGEUFQmY3VD7g0tw9M&#10;bkoSbf17sxiY5eG8N7vRGvEiHzrHCpaLDARx5XTHjYL77ThfgQgRWaNxTAreFGC3nU42WGg38JVe&#10;ZWxECuFQoII2xr6QMlQtWQwL1xMnrnbeYkzQN1J7HFK4NTLPsm9psePU0GJPh5aqR/m0CuStPA6r&#10;0vjMXfL615xP15qcUl+zcb8GEWmM/+I/90kryH/S/HQmHQ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s0SxW+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2"/>
                            <w:szCs w:val="12"/>
                          </w:rPr>
                          <w:t>0</w:t>
                        </w:r>
                      </w:p>
                    </w:txbxContent>
                  </v:textbox>
                </v:rect>
                <v:rect id="Rectangle 378" o:spid="_x0000_s1580" style="position:absolute;left:22631;top:5010;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jujsIA&#10;AADcAAAADwAAAGRycy9kb3ducmV2LnhtbESPzYoCMRCE7wu+Q2jB25pxDuLOGmVZEFS8OPoAzaTn&#10;h006QxKd8e2NIOyxqKqvqPV2tEbcyYfOsYLFPANBXDndcaPgetl9rkCEiKzROCYFDwqw3Uw+1lho&#10;N/CZ7mVsRIJwKFBBG2NfSBmqliyGueuJk1c7bzEm6RupPQ4Jbo3Ms2wpLXacFlrs6bel6q+8WQXy&#10;Uu6GVWl85o55fTKH/bkmp9RsOv58g4g0xv/wu73XCvKvBbzO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eO6O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0</w:t>
                        </w:r>
                      </w:p>
                    </w:txbxContent>
                  </v:textbox>
                </v:rect>
                <v:rect id="Rectangle 379" o:spid="_x0000_s1581" style="position:absolute;left:25933;top:5010;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w+cIA&#10;AADcAAAADwAAAGRycy9kb3ducmV2LnhtbESPzYoCMRCE7wu+Q2hhb2vGOYjOGkUEQWUvjvsAzaTn&#10;B5POkERnfHuzsOCxqKqvqPV2tEY8yIfOsYL5LANBXDndcaPg93r4WoIIEVmjcUwKnhRgu5l8rLHQ&#10;buALPcrYiAThUKCCNsa+kDJULVkMM9cTJ6923mJM0jdSexwS3BqZZ9lCWuw4LbTY076l6lberQJ5&#10;LQ/DsjQ+c+e8/jGn46Ump9TndNx9g4g0xnf4v33UCvJVDn9n0h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qnD5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0</w:t>
                        </w:r>
                      </w:p>
                    </w:txbxContent>
                  </v:textbox>
                </v:rect>
                <v:rect id="Rectangle 380" o:spid="_x0000_s1582" style="position:absolute;left:29241;top:5010;width:388;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VYsIA&#10;AADcAAAADwAAAGRycy9kb3ducmV2LnhtbESP3WoCMRSE7wu+QziCdzXrCkVXo4ggaOmNqw9w2Jz9&#10;weRkSVJ3+/amUOjlMDPfMNv9aI14kg+dYwWLeQaCuHK640bB/XZ6X4EIEVmjcUwKfijAfjd522Kh&#10;3cBXepaxEQnCoUAFbYx9IWWoWrIY5q4nTl7tvMWYpG+k9jgkuDUyz7IPabHjtNBiT8eWqkf5bRXI&#10;W3kaVqXxmfvM6y9zOV9rckrNpuNhAyLSGP/Df+2zVpCvl/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5tVi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0</w:t>
                        </w:r>
                      </w:p>
                    </w:txbxContent>
                  </v:textbox>
                </v:rect>
                <v:rect id="Rectangle 381" o:spid="_x0000_s1583" style="position:absolute;left:32169;top:5010;width:774;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9NFsIA&#10;AADcAAAADwAAAGRycy9kb3ducmV2LnhtbESP3WoCMRSE7wu+QziCdzXrIkVXo4ggaOmNqw9w2Jz9&#10;weRkSVJ3+/amUOjlMDPfMNv9aI14kg+dYwWLeQaCuHK640bB/XZ6X4EIEVmjcUwKfijAfjd522Kh&#10;3cBXepaxEQnCoUAFbYx9IWWoWrIY5q4nTl7tvMWYpG+k9jgkuDUyz7IPabHjtNBiT8eWqkf5bRXI&#10;W3kaVqXxmfvM6y9zOV9rckrNpuNhAyLSGP/Df+2zVpCvl/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D00W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31</w:t>
                        </w:r>
                      </w:p>
                    </w:txbxContent>
                  </v:textbox>
                </v:rect>
                <v:rect id="Rectangle 382" o:spid="_x0000_s1584" style="position:absolute;left:34524;top:5010;width:174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PojcIA&#10;AADcAAAADwAAAGRycy9kb3ducmV2LnhtbESP3WoCMRSE7wu+QziCdzXrgkVXo4ggaOmNqw9w2Jz9&#10;weRkSVJ3+/amUOjlMDPfMNv9aI14kg+dYwWLeQaCuHK640bB/XZ6X4EIEVmjcUwKfijAfjd522Kh&#10;3cBXepaxEQnCoUAFbYx9IWWoWrIY5q4nTl7tvMWYpG+k9jgkuDUyz7IPabHjtNBiT8eWqkf5bRXI&#10;W3kaVqXxmfvM6y9zOV9rckrNpuNhAyLSGP/Df+2zVpCvl/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Q+iN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0.048</w:t>
                        </w:r>
                      </w:p>
                    </w:txbxContent>
                  </v:textbox>
                </v:rect>
                <v:rect id="Rectangle 383" o:spid="_x0000_s1585" style="position:absolute;left:38201;top:5010;width:1353;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F2+sIA&#10;AADcAAAADwAAAGRycy9kb3ducmV2LnhtbESPzYoCMRCE7wv7DqGFva0Z5yDuaBQRBBUvjj5AM+n5&#10;waQzJFlnfHuzIOyxqKqvqNVmtEY8yIfOsYLZNANBXDndcaPgdt1/L0CEiKzROCYFTwqwWX9+rLDQ&#10;buALPcrYiAThUKCCNsa+kDJULVkMU9cTJ6923mJM0jdSexwS3BqZZ9lcWuw4LbTY066l6l7+WgXy&#10;Wu6HRWl85k55fTbHw6Ump9TXZNwuQUQa43/43T5oBfnPHP7OpCM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kXb6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0.02</w:t>
                        </w:r>
                      </w:p>
                    </w:txbxContent>
                  </v:textbox>
                </v:rect>
                <v:rect id="Rectangle 384" o:spid="_x0000_s1586" style="position:absolute;left:41503;top:5010;width:1353;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3TYcIA&#10;AADcAAAADwAAAGRycy9kb3ducmV2LnhtbESP3WoCMRSE7wu+QziCdzXrXlhdjSKCoKU3rj7AYXP2&#10;B5OTJUnd7dubQqGXw8x8w2z3ozXiST50jhUs5hkI4srpjhsF99vpfQUiRGSNxjEp+KEA+93kbYuF&#10;dgNf6VnGRiQIhwIVtDH2hZShaslimLueOHm18xZjkr6R2uOQ4NbIPMuW0mLHaaHFno4tVY/y2yqQ&#10;t/I0rErjM/eZ11/mcr7W5JSaTcfDBkSkMf6H/9pnrSBff8DvmXQ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3dNh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0.05</w:t>
                        </w:r>
                      </w:p>
                    </w:txbxContent>
                  </v:textbox>
                </v:rect>
                <v:rect id="Rectangle 385" o:spid="_x0000_s1587" style="position:absolute;left:44437;top:5010;width:174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HE74A&#10;AADcAAAADwAAAGRycy9kb3ducmV2LnhtbERPy4rCMBTdC/5DuMLsNLWLwalGEUFQmY3VD7g0tw9M&#10;bkoSbf17sxiY5eG8N7vRGvEiHzrHCpaLDARx5XTHjYL77ThfgQgRWaNxTAreFGC3nU42WGg38JVe&#10;ZWxECuFQoII2xr6QMlQtWQwL1xMnrnbeYkzQN1J7HFK4NTLPsm9psePU0GJPh5aqR/m0CuStPA6r&#10;0vjMXfL615xP15qcUl+zcb8GEWmM/+I/90kryH/S2nQmHQ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VCRxO+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2"/>
                            <w:szCs w:val="12"/>
                          </w:rPr>
                          <w:t>0.003</w:t>
                        </w:r>
                      </w:p>
                    </w:txbxContent>
                  </v:textbox>
                </v:rect>
                <v:rect id="Rectangle 386" o:spid="_x0000_s1588" style="position:absolute;left:49066;top:5010;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7iiMIA&#10;AADcAAAADwAAAGRycy9kb3ducmV2LnhtbESPzYoCMRCE7wu+Q+gFb2tm5yA6GmVZEFT24ugDNJOe&#10;H0w6QxKd8e3NguCxqKqvqPV2tEbcyYfOsYLvWQaCuHK640bB5bz7WoAIEVmjcUwKHhRgu5l8rLHQ&#10;buAT3cvYiAThUKCCNsa+kDJULVkMM9cTJ6923mJM0jdSexwS3BqZZ9lcWuw4LbTY029L1bW8WQXy&#10;XO6GRWl85o55/WcO+1NNTqnp5/izAhFpjO/wq73XCvLlEv7P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uKI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0</w:t>
                        </w:r>
                      </w:p>
                    </w:txbxContent>
                  </v:textbox>
                </v:rect>
                <v:rect id="Rectangle 387" o:spid="_x0000_s1589" style="position:absolute;left:51250;top:5010;width:155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RD74A&#10;AADcAAAADwAAAGRycy9kb3ducmV2LnhtbERPy2oCMRTdC/5DuEJ3mmihyGgUEQRb3Dj6AZfJnQcm&#10;N0MSnenfNwuhy8N5b/ejs+JFIXaeNSwXCgRx5U3HjYb77TRfg4gJ2aD1TBp+KcJ+N51ssTB+4Cu9&#10;ytSIHMKxQA1tSn0hZaxachgXvifOXO2Dw5RhaKQJOORwZ+VKqS/psOPc0GJPx5aqR/l0GuStPA3r&#10;0gblf1b1xX6frzV5rT9m42EDItGY/sVv99lo+FR5fj6Tj4Dc/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Xf0Q++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2"/>
                            <w:szCs w:val="12"/>
                          </w:rPr>
                          <w:t>1000</w:t>
                        </w:r>
                      </w:p>
                    </w:txbxContent>
                  </v:textbox>
                </v:rect>
                <v:rect id="Rectangle 388" o:spid="_x0000_s1590" style="position:absolute;left:54927;top:5010;width:1162;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N0lMIA&#10;AADcAAAADwAAAGRycy9kb3ducmV2LnhtbESPzWrDMBCE74G+g9hCb4nkBEpwo5gQCKShlzh5gMVa&#10;/1BpZSQ1dt++KhR6HGbmG2ZXzc6KB4U4eNZQrBQI4sabgTsN99tpuQURE7JB65k0fFOEav+02GFp&#10;/MRXetSpExnCsUQNfUpjKWVsenIYV34kzl7rg8OUZeikCThluLNyrdSrdDhwXuhxpGNPzWf95TTI&#10;W32atrUNyl/W7Yd9P19b8lq/PM+HNxCJ5vQf/mufjYaNKuD3TD4C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k3SU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750</w:t>
                        </w:r>
                      </w:p>
                    </w:txbxContent>
                  </v:textbox>
                </v:rect>
                <v:rect id="Rectangle 389" o:spid="_x0000_s1591" style="position:absolute;left:165;top:5994;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Hq48IA&#10;AADcAAAADwAAAGRycy9kb3ducmV2LnhtbESP3WoCMRSE74W+QziF3mnSFURWo0hBsNIbVx/gsDn7&#10;g8nJkqTu9u2bQsHLYWa+Ybb7yVnxoBB7zxreFwoEce1Nz62G2/U4X4OICdmg9UwafijCfvcy22Jp&#10;/MgXelSpFRnCsUQNXUpDKWWsO3IYF34gzl7jg8OUZWilCThmuLOyUGolHfacFzoc6KOj+l59Ow3y&#10;Wh3HdWWD8uei+bKfp0tDXuu31+mwAZFoSs/wf/tkNCxVAX9n8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Qerj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5</w:t>
                        </w:r>
                      </w:p>
                    </w:txbxContent>
                  </v:textbox>
                </v:rect>
                <v:rect id="Rectangle 390" o:spid="_x0000_s1592" style="position:absolute;left:3467;top:5994;width:1555;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1PeMEA&#10;AADcAAAADwAAAGRycy9kb3ducmV2LnhtbESP3WoCMRSE74W+QzhC7zRRQWRrFBEEK71x9QEOm7M/&#10;NDlZktTdvr0pFLwcZuYbZrsfnRUPCrHzrGExVyCIK286bjTcb6fZBkRMyAatZ9LwSxH2u7fJFgvj&#10;B77So0yNyBCOBWpoU+oLKWPVksM49z1x9mofHKYsQyNNwCHDnZVLpdbSYcd5ocWeji1V3+WP0yBv&#10;5WnYlDYof1nWX/bzfK3Ja/0+HQ8fIBKN6RX+b5+NhpVawd+ZfATk7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NT3j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2"/>
                            <w:szCs w:val="12"/>
                          </w:rPr>
                          <w:t>aqu5</w:t>
                        </w:r>
                      </w:p>
                    </w:txbxContent>
                  </v:textbox>
                </v:rect>
                <v:rect id="Rectangle 391" o:spid="_x0000_s1593" style="position:absolute;left:8299;top:5994;width:1549;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TXDMIA&#10;AADcAAAADwAAAGRycy9kb3ducmV2LnhtbESP3WoCMRSE74W+QziF3mmilSJbo4ggWPHG1Qc4bM7+&#10;0ORkSaK7fXtTKPRymJlvmPV2dFY8KMTOs4b5TIEgrrzpuNFwux6mKxAxIRu0nknDD0XYbl4mayyM&#10;H/hCjzI1IkM4FqihTakvpIxVSw7jzPfE2at9cJiyDI00AYcMd1YulPqQDjvOCy32tG+p+i7vToO8&#10;lodhVdqg/GlRn+3X8VKT1/rtddx9gkg0pv/wX/toNLyrJf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5NcM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2500</w:t>
                        </w:r>
                      </w:p>
                    </w:txbxContent>
                  </v:textbox>
                </v:rect>
                <v:rect id="Rectangle 392" o:spid="_x0000_s1594" style="position:absolute;left:11607;top:5994;width:155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hyl8IA&#10;AADcAAAADwAAAGRycy9kb3ducmV2LnhtbESP3WoCMRSE74W+QziF3mmixSJbo4ggWPHG1Qc4bM7+&#10;0ORkSaK7fXtTKPRymJlvmPV2dFY8KMTOs4b5TIEgrrzpuNFwux6mKxAxIRu0nknDD0XYbl4mayyM&#10;H/hCjzI1IkM4FqihTakvpIxVSw7jzPfE2at9cJiyDI00AYcMd1YulPqQDjvOCy32tG+p+i7vToO8&#10;lodhVdqg/GlRn+3X8VKT1/rtddx9gkg0pv/wX/toNLyrJf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qHKX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1000</w:t>
                        </w:r>
                      </w:p>
                    </w:txbxContent>
                  </v:textbox>
                </v:rect>
                <v:rect id="Rectangle 393" o:spid="_x0000_s1595" style="position:absolute;left:16021;top:5994;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rs4MEA&#10;AADcAAAADwAAAGRycy9kb3ducmV2LnhtbESP3WoCMRSE74W+QzhC7zTRgsjWKCIIVnrj6gMcNmd/&#10;aHKyJKm7fXtTELwcZuYbZrMbnRV3CrHzrGExVyCIK286bjTcrsfZGkRMyAatZ9LwRxF227fJBgvj&#10;B77QvUyNyBCOBWpoU+oLKWPVksM49z1x9mofHKYsQyNNwCHDnZVLpVbSYcd5ocWeDi1VP+Wv0yCv&#10;5XFYlzYof17W3/brdKnJa/0+HfefIBKN6RV+tk9Gw4dawf+Zf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67OD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2"/>
                            <w:szCs w:val="12"/>
                          </w:rPr>
                          <w:t>1</w:t>
                        </w:r>
                      </w:p>
                    </w:txbxContent>
                  </v:textbox>
                </v:rect>
                <v:rect id="Rectangle 394" o:spid="_x0000_s1596" style="position:absolute;left:19329;top:5994;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ZJe8IA&#10;AADcAAAADwAAAGRycy9kb3ducmV2LnhtbESP3WoCMRSE74W+QziF3mmiBStbo4ggWPHG1Qc4bM7+&#10;0ORkSaK7fXtTKPRymJlvmPV2dFY8KMTOs4b5TIEgrrzpuNFwux6mKxAxIRu0nknDD0XYbl4mayyM&#10;H/hCjzI1IkM4FqihTakvpIxVSw7jzPfE2at9cJiyDI00AYcMd1YulFpKhx3nhRZ72rdUfZd3p0Fe&#10;y8OwKm1Q/rSoz/breKnJa/32Ou4+QSQa03/4r300Gt7VB/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Nkl7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0</w:t>
                        </w:r>
                      </w:p>
                    </w:txbxContent>
                  </v:textbox>
                </v:rect>
                <v:rect id="Rectangle 395" o:spid="_x0000_s1597" style="position:absolute;left:22631;top:5994;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ndCb4A&#10;AADcAAAADwAAAGRycy9kb3ducmV2LnhtbERPy2oCMRTdC/5DuEJ3mmihyGgUEQRb3Dj6AZfJnQcm&#10;N0MSnenfNwuhy8N5b/ejs+JFIXaeNSwXCgRx5U3HjYb77TRfg4gJ2aD1TBp+KcJ+N51ssTB+4Cu9&#10;ytSIHMKxQA1tSn0hZaxachgXvifOXO2Dw5RhaKQJOORwZ+VKqS/psOPc0GJPx5aqR/l0GuStPA3r&#10;0gblf1b1xX6frzV5rT9m42EDItGY/sVv99lo+FR5bT6Tj4Dc/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up3Qm+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2"/>
                            <w:szCs w:val="12"/>
                          </w:rPr>
                          <w:t>0</w:t>
                        </w:r>
                      </w:p>
                    </w:txbxContent>
                  </v:textbox>
                </v:rect>
                <v:rect id="Rectangle 396" o:spid="_x0000_s1598" style="position:absolute;left:25933;top:5994;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V4ksIA&#10;AADcAAAADwAAAGRycy9kb3ducmV2LnhtbESP3WoCMRSE74W+QzgF7zSpBbFbo0hBsNIbVx/gsDn7&#10;g8nJkqTu9u2NUPBymJlvmPV2dFbcKMTOs4a3uQJBXHnTcaPhct7PViBiQjZoPZOGP4qw3bxM1lgY&#10;P/CJbmVqRIZwLFBDm1JfSBmrlhzGue+Js1f74DBlGRppAg4Z7qxcKLWUDjvOCy329NVSdS1/nQZ5&#10;LvfDqrRB+eOi/rHfh1NNXuvp67j7BJFoTM/wf/tgNLyrD3icyUd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5XiS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0</w:t>
                        </w:r>
                      </w:p>
                    </w:txbxContent>
                  </v:textbox>
                </v:rect>
                <v:rect id="Rectangle 397" o:spid="_x0000_s1599" style="position:absolute;left:29241;top:5994;width:388;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ZH0sAA&#10;AADcAAAADwAAAGRycy9kb3ducmV2LnhtbERPS2rDMBDdF3IHMYHsGjkJFONGNiUQSEs2sXuAwRp/&#10;qDQykhK7t68WgS4f73+sFmvEg3wYHSvYbTMQxK3TI/cKvpvzaw4iRGSNxjEp+KUAVbl6OWKh3cw3&#10;etSxFymEQ4EKhhinQsrQDmQxbN1EnLjOeYsxQd9L7XFO4dbIfZa9SYsjp4YBJzoN1P7Ud6tANvV5&#10;zmvjM/e1767m83LryCm1WS8f7yAiLfFf/HRftILDLs1PZ9IRkO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AZH0sAAAADcAAAADwAAAAAAAAAAAAAAAACYAgAAZHJzL2Rvd25y&#10;ZXYueG1sUEsFBgAAAAAEAAQA9QAAAIUDAAAAAA==&#10;" filled="f" stroked="f">
                  <v:textbox style="mso-fit-shape-to-text:t" inset="0,0,0,0">
                    <w:txbxContent>
                      <w:p w:rsidR="00ED2B9B" w:rsidRDefault="00ED2B9B">
                        <w:r>
                          <w:rPr>
                            <w:rFonts w:ascii="Calibri" w:hAnsi="Calibri" w:cs="Calibri"/>
                            <w:color w:val="000000"/>
                            <w:sz w:val="12"/>
                            <w:szCs w:val="12"/>
                          </w:rPr>
                          <w:t>0</w:t>
                        </w:r>
                      </w:p>
                    </w:txbxContent>
                  </v:textbox>
                </v:rect>
                <v:rect id="Rectangle 398" o:spid="_x0000_s1600" style="position:absolute;left:32169;top:5994;width:774;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riScEA&#10;AADcAAAADwAAAGRycy9kb3ducmV2LnhtbESP3YrCMBSE7xd8h3AE79a0CotUo4gguLI3Vh/g0Jz+&#10;YHJSkqytb2+Ehb0cZuYbZrMbrREP8qFzrCCfZyCIK6c7bhTcrsfPFYgQkTUax6TgSQF228nHBgvt&#10;Br7Qo4yNSBAOBSpoY+wLKUPVksUwdz1x8mrnLcYkfSO1xyHBrZGLLPuSFjtOCy32dGipupe/VoG8&#10;lsdhVRqfufOi/jHfp0tNTqnZdNyvQUQa43/4r33SCpZ5Du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9K4kn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2"/>
                            <w:szCs w:val="12"/>
                          </w:rPr>
                          <w:t>31</w:t>
                        </w:r>
                      </w:p>
                    </w:txbxContent>
                  </v:textbox>
                </v:rect>
                <v:rect id="Rectangle 399" o:spid="_x0000_s1601" style="position:absolute;left:34524;top:5994;width:174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h8PsEA&#10;AADcAAAADwAAAGRycy9kb3ducmV2LnhtbESP3YrCMBSE7xd8h3AE79bUCot0jbIsCCreWH2AQ3P6&#10;wyYnJYm2vr0RhL0cZuYbZr0drRF38qFzrGAxz0AQV0533Ci4XnafKxAhIms0jknBgwJsN5OPNRba&#10;DXymexkbkSAcClTQxtgXUoaqJYth7nri5NXOW4xJ+kZqj0OCWyPzLPuSFjtOCy329NtS9VferAJ5&#10;KXfDqjQ+c8e8PpnD/lyTU2o2HX++QUQa43/43d5rBctFDq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fD7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2"/>
                            <w:szCs w:val="12"/>
                          </w:rPr>
                          <w:t>0.048</w:t>
                        </w:r>
                      </w:p>
                    </w:txbxContent>
                  </v:textbox>
                </v:rect>
                <v:rect id="Rectangle 400" o:spid="_x0000_s1602" style="position:absolute;left:38201;top:5994;width:1353;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TZpcIA&#10;AADcAAAADwAAAGRycy9kb3ducmV2LnhtbESP3YrCMBSE74V9h3AE72yqwiJdoyyCoOKNdR/g0Jz+&#10;sMlJSbK2vr0RhL0cZuYbZrMbrRF38qFzrGCR5SCIK6c7bhT83A7zNYgQkTUax6TgQQF224/JBgvt&#10;Br7SvYyNSBAOBSpoY+wLKUPVksWQuZ44ebXzFmOSvpHa45Dg1shlnn9Kix2nhRZ72rdU/ZZ/VoG8&#10;lYdhXRqfu/OyvpjT8VqTU2o2Hb+/QEQa43/43T5qBavFCl5n0hGQ2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1Nml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0.02</w:t>
                        </w:r>
                      </w:p>
                    </w:txbxContent>
                  </v:textbox>
                </v:rect>
                <v:rect id="Rectangle 401" o:spid="_x0000_s1603" style="position:absolute;left:41503;top:5994;width:1353;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1B0cIA&#10;AADcAAAADwAAAGRycy9kb3ducmV2LnhtbESPzYoCMRCE74LvEFrwphl/WGQ0igiCu3hx9AGaSc8P&#10;Jp0hic7s228WFvZYVNVX1O4wWCPe5EPrWMFinoEgLp1uuVbwuJ9nGxAhIms0jknBNwU47MejHeba&#10;9XyjdxFrkSAcclTQxNjlUoayIYth7jri5FXOW4xJ+lpqj32CWyOXWfYhLbacFhrs6NRQ+SxeVoG8&#10;F+d+Uxifua9ldTWfl1tFTqnpZDhuQUQa4n/4r33RClaLNfyeSUdA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UHR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0.05</w:t>
                        </w:r>
                      </w:p>
                    </w:txbxContent>
                  </v:textbox>
                </v:rect>
                <v:rect id="Rectangle 402" o:spid="_x0000_s1604" style="position:absolute;left:44437;top:5994;width:174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HkSsIA&#10;AADcAAAADwAAAGRycy9kb3ducmV2LnhtbESPzYoCMRCE74LvEFrwphkVFxmNIoLgLl4cfYBm0vOD&#10;SWdIojP79puFhT0WVfUVtTsM1og3+dA6VrCYZyCIS6dbrhU87ufZBkSIyBqNY1LwTQEO+/Foh7l2&#10;Pd/oXcRaJAiHHBU0MXa5lKFsyGKYu444eZXzFmOSvpbaY5/g1shlln1Iiy2nhQY7OjVUPouXVSDv&#10;xbnfFMZn7mtZXc3n5VaRU2o6GY5bEJGG+B/+a1+0gtViD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ceRK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0.003</w:t>
                        </w:r>
                      </w:p>
                    </w:txbxContent>
                  </v:textbox>
                </v:rect>
                <v:rect id="Rectangle 403" o:spid="_x0000_s1605" style="position:absolute;left:49066;top:5994;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N6PcEA&#10;AADcAAAADwAAAGRycy9kb3ducmV2LnhtbESPzYoCMRCE7wu+Q2jB25pRQWQ0igiCK3tx9AGaSc8P&#10;Jp0hic7s25sFwWNRVV9Rm91gjXiSD61jBbNpBoK4dLrlWsHtevxegQgRWaNxTAr+KMBuO/raYK5d&#10;zxd6FrEWCcIhRwVNjF0uZSgbshimriNOXuW8xZikr6X22Ce4NXKeZUtpseW00GBHh4bKe/GwCuS1&#10;OParwvjMnefVr/k5XSpySk3Gw34NItIQP+F3+6QVLGZL+D+Tj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jej3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2"/>
                            <w:szCs w:val="12"/>
                          </w:rPr>
                          <w:t>0</w:t>
                        </w:r>
                      </w:p>
                    </w:txbxContent>
                  </v:textbox>
                </v:rect>
                <v:rect id="Rectangle 404" o:spid="_x0000_s1606" style="position:absolute;left:51250;top:5994;width:155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psIA&#10;AADcAAAADwAAAGRycy9kb3ducmV2LnhtbESPzYoCMRCE74LvEFrwphkVXBmNIoLgLl4cfYBm0vOD&#10;SWdIojP79puFhT0WVfUVtTsM1og3+dA6VrCYZyCIS6dbrhU87ufZBkSIyBqNY1LwTQEO+/Foh7l2&#10;Pd/oXcRaJAiHHBU0MXa5lKFsyGKYu444eZXzFmOSvpbaY5/g1shllq2lxZbTQoMdnRoqn8XLKpD3&#10;4txvCuMz97WsrubzcqvIKTWdDMctiEhD/A//tS9awWrx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79+m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1000</w:t>
                        </w:r>
                      </w:p>
                    </w:txbxContent>
                  </v:textbox>
                </v:rect>
                <v:rect id="Rectangle 405" o:spid="_x0000_s1607" style="position:absolute;left:54927;top:5994;width:1162;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BL1MAA&#10;AADcAAAADwAAAGRycy9kb3ducmV2LnhtbERPS2rDMBDdF3IHMYHsGjkJFONGNiUQSEs2sXuAwRp/&#10;qDQykhK7t68WgS4f73+sFmvEg3wYHSvYbTMQxK3TI/cKvpvzaw4iRGSNxjEp+KUAVbl6OWKh3cw3&#10;etSxFymEQ4EKhhinQsrQDmQxbN1EnLjOeYsxQd9L7XFO4dbIfZa9SYsjp4YBJzoN1P7Ud6tANvV5&#10;zmvjM/e1767m83LryCm1WS8f7yAiLfFf/HRftILDLq1NZ9IRkO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nBL1MAAAADcAAAADwAAAAAAAAAAAAAAAACYAgAAZHJzL2Rvd25y&#10;ZXYueG1sUEsFBgAAAAAEAAQA9QAAAIUDAAAAAA==&#10;" filled="f" stroked="f">
                  <v:textbox style="mso-fit-shape-to-text:t" inset="0,0,0,0">
                    <w:txbxContent>
                      <w:p w:rsidR="00ED2B9B" w:rsidRDefault="00ED2B9B">
                        <w:r>
                          <w:rPr>
                            <w:rFonts w:ascii="Calibri" w:hAnsi="Calibri" w:cs="Calibri"/>
                            <w:color w:val="000000"/>
                            <w:sz w:val="12"/>
                            <w:szCs w:val="12"/>
                          </w:rPr>
                          <w:t>750</w:t>
                        </w:r>
                      </w:p>
                    </w:txbxContent>
                  </v:textbox>
                </v:rect>
                <v:rect id="Rectangle 406" o:spid="_x0000_s1608" style="position:absolute;left:165;top:6978;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zuT8IA&#10;AADcAAAADwAAAGRycy9kb3ducmV2LnhtbESPzYoCMRCE74LvEFrwphkVFnc0igiCLl4c9wGaSc8P&#10;Jp0hyTqzb28WhD0WVfUVtd0P1ogn+dA6VrCYZyCIS6dbrhV830+zNYgQkTUax6TglwLsd+PRFnPt&#10;er7Rs4i1SBAOOSpoYuxyKUPZkMUwdx1x8irnLcYkfS21xz7BrZHLLPuQFltOCw12dGyofBQ/VoG8&#10;F6d+XRifua9ldTWX860ip9R0Mhw2ICIN8T/8bp+1gtXiE/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PO5P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6</w:t>
                        </w:r>
                      </w:p>
                    </w:txbxContent>
                  </v:textbox>
                </v:rect>
                <v:rect id="Rectangle 407" o:spid="_x0000_s1609" style="position:absolute;left:3467;top:6978;width:1555;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qNb74A&#10;AADcAAAADwAAAGRycy9kb3ducmV2LnhtbERPy4rCMBTdC/5DuMLsNLUDItUoIgiOzMbqB1ya2wcm&#10;NyWJtvP3ZjHg8nDe2/1ojXiRD51jBctFBoK4crrjRsH9dpqvQYSIrNE4JgV/FGC/m062WGg38JVe&#10;ZWxECuFQoII2xr6QMlQtWQwL1xMnrnbeYkzQN1J7HFK4NTLPspW02HFqaLGnY0vVo3xaBfJWnoZ1&#10;aXzmLnn9a37O15qcUl+z8bABEWmMH/G/+6wVfOdpfj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5qjW++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2"/>
                            <w:szCs w:val="12"/>
                          </w:rPr>
                          <w:t>aqu6</w:t>
                        </w:r>
                      </w:p>
                    </w:txbxContent>
                  </v:textbox>
                </v:rect>
                <v:rect id="Rectangle 408" o:spid="_x0000_s1610" style="position:absolute;left:8299;top:6978;width:1549;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Yo9MEA&#10;AADcAAAADwAAAGRycy9kb3ducmV2LnhtbESP3YrCMBSE7xd8h3AE79bUCot0jbIsCCreWH2AQ3P6&#10;wyYnJYm2vr0RhL0cZuYbZr0drRF38qFzrGAxz0AQV0533Ci4XnafKxAhIms0jknBgwJsN5OPNRba&#10;DXymexkbkSAcClTQxtgXUoaqJYth7nri5NXOW4xJ+kZqj0OCWyPzLPuSFjtOCy329NtS9VferAJ5&#10;KXfDqjQ+c8e8PpnD/lyTU2o2HX++QUQa43/43d5rBct8A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mKPT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2"/>
                            <w:szCs w:val="12"/>
                          </w:rPr>
                          <w:t>2500</w:t>
                        </w:r>
                      </w:p>
                    </w:txbxContent>
                  </v:textbox>
                </v:rect>
                <v:rect id="Rectangle 409" o:spid="_x0000_s1611" style="position:absolute;left:11607;top:6978;width:155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S2g8EA&#10;AADcAAAADwAAAGRycy9kb3ducmV2LnhtbESP3YrCMBSE7wXfIRxh7zS1wiJdo4ggqOyNdR/g0Jz+&#10;YHJSkmjr25uFhb0cZuYbZrMbrRFP8qFzrGC5yEAQV0533Cj4uR3naxAhIms0jknBiwLsttPJBgvt&#10;Br7Ss4yNSBAOBSpoY+wLKUPVksWwcD1x8mrnLcYkfSO1xyHBrZF5ln1Kix2nhRZ7OrRU3cuHVSBv&#10;5XFYl8Zn7pLX3+Z8utbklPqYjfsvEJHG+B/+a5+0glWew++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0toP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2"/>
                            <w:szCs w:val="12"/>
                          </w:rPr>
                          <w:t>1000</w:t>
                        </w:r>
                      </w:p>
                    </w:txbxContent>
                  </v:textbox>
                </v:rect>
                <v:rect id="Rectangle 410" o:spid="_x0000_s1612" style="position:absolute;left:16021;top:6978;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gTGMEA&#10;AADcAAAADwAAAGRycy9kb3ducmV2LnhtbESP3YrCMBSE74V9h3CEvdPUCotUo4gguOKN1Qc4NKc/&#10;mJyUJGu7b28WhL0cZuYbZrMbrRFP8qFzrGAxz0AQV0533Ci4346zFYgQkTUax6TglwLsth+TDRba&#10;DXylZxkbkSAcClTQxtgXUoaqJYth7nri5NXOW4xJ+kZqj0OCWyPzLPuSFjtOCy32dGipepQ/VoG8&#10;lcdhVRqfuXNeX8z36VqTU+pzOu7XICKN8T/8bp+0gmW+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4Exj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2"/>
                            <w:szCs w:val="12"/>
                          </w:rPr>
                          <w:t>1</w:t>
                        </w:r>
                      </w:p>
                    </w:txbxContent>
                  </v:textbox>
                </v:rect>
                <v:rect id="Rectangle 411" o:spid="_x0000_s1613" style="position:absolute;left:19329;top:6978;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GLbMIA&#10;AADcAAAADwAAAGRycy9kb3ducmV2LnhtbESP3WoCMRSE7wXfIRzBO826liKrUUQQbOmNqw9w2Jz9&#10;weRkSaK7ffumUOjlMDPfMLvDaI14kQ+dYwWrZQaCuHK640bB/XZebECEiKzROCYF3xTgsJ9Odlho&#10;N/CVXmVsRIJwKFBBG2NfSBmqliyGpeuJk1c7bzEm6RupPQ4Jbo3Ms+xdWuw4LbTY06ml6lE+rQJ5&#10;K8/DpjQ+c595/WU+LteanFLz2Xjcgog0xv/wX/uiFazzN/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UYts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0</w:t>
                        </w:r>
                      </w:p>
                    </w:txbxContent>
                  </v:textbox>
                </v:rect>
                <v:rect id="Rectangle 412" o:spid="_x0000_s1614" style="position:absolute;left:22631;top:6978;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0u98IA&#10;AADcAAAADwAAAGRycy9kb3ducmV2LnhtbESP3WoCMRSE7wXfIRzBO8260iKrUUQQbOmNqw9w2Jz9&#10;weRkSaK7ffumUOjlMDPfMLvDaI14kQ+dYwWrZQaCuHK640bB/XZebECEiKzROCYF3xTgsJ9Odlho&#10;N/CVXmVsRIJwKFBBG2NfSBmqliyGpeuJk1c7bzEm6RupPQ4Jbo3Ms+xdWuw4LbTY06ml6lE+rQJ5&#10;K8/DpjQ+c595/WU+LteanFLz2Xjcgog0xv/wX/uiFazzN/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HS73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0</w:t>
                        </w:r>
                      </w:p>
                    </w:txbxContent>
                  </v:textbox>
                </v:rect>
                <v:rect id="Rectangle 413" o:spid="_x0000_s1615" style="position:absolute;left:25933;top:6978;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wgMEA&#10;AADcAAAADwAAAGRycy9kb3ducmV2LnhtbESP3YrCMBSE7xd8h3AWvFvTrSBSjbIsCCp7Y/UBDs3p&#10;DyYnJYm2vr1ZELwcZuYbZr0drRF38qFzrOB7loEgrpzuuFFwOe++liBCRNZoHJOCBwXYbiYfayy0&#10;G/hE9zI2IkE4FKigjbEvpAxVSxbDzPXEyaudtxiT9I3UHocEt0bmWbaQFjtOCy329NtSdS1vVoE8&#10;l7thWRqfuWNe/5nD/lSTU2r6Of6sQEQa4zv8au+1gnm+gP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7PsID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2"/>
                            <w:szCs w:val="12"/>
                          </w:rPr>
                          <w:t>0</w:t>
                        </w:r>
                      </w:p>
                    </w:txbxContent>
                  </v:textbox>
                </v:rect>
                <v:rect id="Rectangle 414" o:spid="_x0000_s1616" style="position:absolute;left:29241;top:6978;width:388;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VG8IA&#10;AADcAAAADwAAAGRycy9kb3ducmV2LnhtbESP3WoCMRSE7wXfIRzBO826QiurUUQQbOmNqw9w2Jz9&#10;weRkSaK7ffumUOjlMDPfMLvDaI14kQ+dYwWrZQaCuHK640bB/XZebECEiKzROCYF3xTgsJ9Odlho&#10;N/CVXmVsRIJwKFBBG2NfSBmqliyGpeuJk1c7bzEm6RupPQ4Jbo3Ms+xNWuw4LbTY06ml6lE+rQJ5&#10;K8/DpjQ+c595/WU+LteanFLz2Xjcgog0xv/wX/uiFazzd/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gxUb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0</w:t>
                        </w:r>
                      </w:p>
                    </w:txbxContent>
                  </v:textbox>
                </v:rect>
                <v:rect id="Rectangle 415" o:spid="_x0000_s1617" style="position:absolute;left:32169;top:6978;width:774;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Bab4A&#10;AADcAAAADwAAAGRycy9kb3ducmV2LnhtbERPy4rCMBTdC/5DuMLsNLUDItUoIgiOzMbqB1ya2wcm&#10;NyWJtvP3ZjHg8nDe2/1ojXiRD51jBctFBoK4crrjRsH9dpqvQYSIrNE4JgV/FGC/m062WGg38JVe&#10;ZWxECuFQoII2xr6QMlQtWQwL1xMnrnbeYkzQN1J7HFK4NTLPspW02HFqaLGnY0vVo3xaBfJWnoZ1&#10;aXzmLnn9a37O15qcUl+z8bABEWmMH/G/+6wVfOdpbT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AcgWm+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2"/>
                            <w:szCs w:val="12"/>
                          </w:rPr>
                          <w:t>31</w:t>
                        </w:r>
                      </w:p>
                    </w:txbxContent>
                  </v:textbox>
                </v:rect>
                <v:rect id="Rectangle 416" o:spid="_x0000_s1618" style="position:absolute;left:34524;top:6978;width:174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Ak8sIA&#10;AADcAAAADwAAAGRycy9kb3ducmV2LnhtbESP3WoCMRSE7wu+QziCdzXrCkVXo4ggaOmNqw9w2Jz9&#10;weRkSVJ3+/amUOjlMDPfMNv9aI14kg+dYwWLeQaCuHK640bB/XZ6X4EIEVmjcUwKfijAfjd522Kh&#10;3cBXepaxEQnCoUAFbYx9IWWoWrIY5q4nTl7tvMWYpG+k9jgkuDUyz7IPabHjtNBiT8eWqkf5bRXI&#10;W3kaVqXxmfvM6y9zOV9rckrNpuNhAyLSGP/Df+2zVrDM1/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UCTy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0.048</w:t>
                        </w:r>
                      </w:p>
                    </w:txbxContent>
                  </v:textbox>
                </v:rect>
                <v:rect id="Rectangle 417" o:spid="_x0000_s1619" style="position:absolute;left:38201;top:6978;width:1353;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MbssAA&#10;AADcAAAADwAAAGRycy9kb3ducmV2LnhtbERPS2rDMBDdF3IHMYHsGrkJFONaDqUQSEI2sXuAwRp/&#10;qDQykhK7t68WgS4f718eFmvEg3wYHSt422YgiFunR+4VfDfH1xxEiMgajWNS8EsBDtXqpcRCu5lv&#10;9KhjL1IIhwIVDDFOhZShHchi2LqJOHGd8xZjgr6X2uOcwq2Ruyx7lxZHTg0DTvQ1UPtT360C2dTH&#10;Oa+Nz9xl113N+XTryCm1WS+fHyAiLfFf/HSftIL9Ps1PZ9IRk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7MbssAAAADcAAAADwAAAAAAAAAAAAAAAACYAgAAZHJzL2Rvd25y&#10;ZXYueG1sUEsFBgAAAAAEAAQA9QAAAIUDAAAAAA==&#10;" filled="f" stroked="f">
                  <v:textbox style="mso-fit-shape-to-text:t" inset="0,0,0,0">
                    <w:txbxContent>
                      <w:p w:rsidR="00ED2B9B" w:rsidRDefault="00ED2B9B">
                        <w:r>
                          <w:rPr>
                            <w:rFonts w:ascii="Calibri" w:hAnsi="Calibri" w:cs="Calibri"/>
                            <w:color w:val="000000"/>
                            <w:sz w:val="12"/>
                            <w:szCs w:val="12"/>
                          </w:rPr>
                          <w:t>0.02</w:t>
                        </w:r>
                      </w:p>
                    </w:txbxContent>
                  </v:textbox>
                </v:rect>
                <v:rect id="Rectangle 418" o:spid="_x0000_s1620" style="position:absolute;left:41503;top:6978;width:1353;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KcIA&#10;AADcAAAADwAAAGRycy9kb3ducmV2LnhtbESP3YrCMBSE74V9h3AE72yqwiJdoyyCoOKNdR/g0Jz+&#10;sMlJSbK2vr0RhL0cZuYbZrMbrRF38qFzrGCR5SCIK6c7bhT83A7zNYgQkTUax6TgQQF224/JBgvt&#10;Br7SvYyNSBAOBSpoY+wLKUPVksWQuZ44ebXzFmOSvpHa45Dg1shlnn9Kix2nhRZ72rdU/ZZ/VoG8&#10;lYdhXRqfu/OyvpjT8VqTU2o2Hb+/QEQa43/43T5qBavVAl5n0hGQ2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74p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0.05</w:t>
                        </w:r>
                      </w:p>
                    </w:txbxContent>
                  </v:textbox>
                </v:rect>
                <v:rect id="Rectangle 419" o:spid="_x0000_s1621" style="position:absolute;left:44437;top:6978;width:174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0gXsEA&#10;AADcAAAADwAAAGRycy9kb3ducmV2LnhtbESP3YrCMBSE74V9h3CEvdPUCotUo4gguOKN1Qc4NKc/&#10;mJyUJGu7b28WhL0cZuYbZrMbrRFP8qFzrGAxz0AQV0533Ci4346zFYgQkTUax6TglwLsth+TDRba&#10;DXylZxkbkSAcClTQxtgXUoaqJYth7nri5NXOW4xJ+kZqj0OCWyPzLPuSFjtOCy32dGipepQ/VoG8&#10;lcdhVRqfuXNeX8z36VqTU+pzOu7XICKN8T/8bp+0guUyh7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tIF7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2"/>
                            <w:szCs w:val="12"/>
                          </w:rPr>
                          <w:t>0.003</w:t>
                        </w:r>
                      </w:p>
                    </w:txbxContent>
                  </v:textbox>
                </v:rect>
                <v:rect id="Rectangle 420" o:spid="_x0000_s1622" style="position:absolute;left:49066;top:6978;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FxcEA&#10;AADcAAAADwAAAGRycy9kb3ducmV2LnhtbESP3YrCMBSE74V9h3CEvdNUC4tUo4gguOKN1Qc4NKc/&#10;mJyUJGu7b28WhL0cZuYbZrMbrRFP8qFzrGAxz0AQV0533Ci4346zFYgQkTUax6TglwLsth+TDRba&#10;DXylZxkbkSAcClTQxtgXUoaqJYth7nri5NXOW4xJ+kZqj0OCWyOXWfYlLXacFlrs6dBS9Sh/rAJ5&#10;K4/DqjQ+c+dlfTHfp2tNTqnP6bhfg4g0xv/wu33SCvI8h7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hhcX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2"/>
                            <w:szCs w:val="12"/>
                          </w:rPr>
                          <w:t>0</w:t>
                        </w:r>
                      </w:p>
                    </w:txbxContent>
                  </v:textbox>
                </v:rect>
                <v:rect id="Rectangle 421" o:spid="_x0000_s1623" style="position:absolute;left:51250;top:6978;width:155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gdscIA&#10;AADcAAAADwAAAGRycy9kb3ducmV2LnhtbESPzYoCMRCE74LvEFrwphl/EJk1igiCLl4c9wGaSc8P&#10;Jp0hyTqzb79ZWPBYVNVX1O4wWCNe5EPrWMFinoEgLp1uuVbw9TjPtiBCRNZoHJOCHwpw2I9HO8y1&#10;6/lOryLWIkE45KigibHLpQxlQxbD3HXEyauctxiT9LXUHvsEt0Yus2wjLbacFhrs6NRQ+Sy+rQL5&#10;KM79tjA+c5/L6maul3tFTqnpZDh+gIg0xHf4v33RClarNfydS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iB2x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1000</w:t>
                        </w:r>
                      </w:p>
                    </w:txbxContent>
                  </v:textbox>
                </v:rect>
                <v:rect id="Rectangle 422" o:spid="_x0000_s1624" style="position:absolute;left:54927;top:6978;width:1162;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S4KsIA&#10;AADcAAAADwAAAGRycy9kb3ducmV2LnhtbESPzYoCMRCE74LvEFrwphkVRWaNIoKgixfHfYBm0vOD&#10;SWdIss7s228WFjwWVfUVtTsM1ogX+dA6VrCYZyCIS6dbrhV8Pc6zLYgQkTUax6TghwIc9uPRDnPt&#10;er7Tq4i1SBAOOSpoYuxyKUPZkMUwdx1x8irnLcYkfS21xz7BrZHLLNtIiy2nhQY7OjVUPotvq0A+&#10;inO/LYzP3Oeyupnr5V6RU2o6GY4fICIN8R3+b1+0gtVqD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xLgq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2"/>
                            <w:szCs w:val="12"/>
                          </w:rPr>
                          <w:t>750</w:t>
                        </w:r>
                      </w:p>
                    </w:txbxContent>
                  </v:textbox>
                </v:rect>
                <v:line id="Line 423" o:spid="_x0000_s1625" style="position:absolute;visibility:visible;mso-wrap-style:square" from="56165,0" to="56165,1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ct2scAAADcAAAADwAAAGRycy9kb3ducmV2LnhtbESP3WoCMRSE7wu+QzhCb4pmrSCyGqXa&#10;WiwI4h/enm6Ou4ubkyWJuvbpm0LBy2FmvmHG08ZU4krOl5YV9LoJCOLM6pJzBfvdojME4QOyxsoy&#10;KbiTh+mk9TTGVNsbb+i6DbmIEPYpKihCqFMpfVaQQd+1NXH0TtYZDFG6XGqHtwg3lXxNkoE0WHJc&#10;KLCmeUHZeXsxCo69r+xns3ezz9nxZfXO3+uPgzwp9dxu3kYgAjXhEf5vL7WCfn8Af2fiEZC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hy3axwAAANwAAAAPAAAAAAAA&#10;AAAAAAAAAKECAABkcnMvZG93bnJldi54bWxQSwUGAAAAAAQABAD5AAAAlQMAAAAA&#10;" strokecolor="#d4d4d4" strokeweight="0"/>
                <v:rect id="Rectangle 424" o:spid="_x0000_s1626" style="position:absolute;left:56165;width:45;height:10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ZytsUA&#10;AADcAAAADwAAAGRycy9kb3ducmV2LnhtbESP3WoCMRSE7wu+QzhCb0SzVvxbN4qUFto7a32Aw+a4&#10;2XVzsiSpbvv0TUHo5TAz3zDFrretuJIPtWMF00kGgrh0uuZKwenzdbwCESKyxtYxKfimALvt4KHA&#10;XLsbf9D1GCuRIBxyVGBi7HIpQ2nIYpi4jjh5Z+ctxiR9JbXHW4LbVj5l2UJarDktGOzo2VB5OX5Z&#10;BbI56Fp2LwvfnEcXvTbvc/yZK/U47PcbEJH6+B++t9+0gtlsCX9n0h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JnK2xQAAANwAAAAPAAAAAAAAAAAAAAAAAJgCAABkcnMv&#10;ZG93bnJldi54bWxQSwUGAAAAAAQABAD1AAAAigMAAAAA&#10;" fillcolor="#d4d4d4" stroked="f"/>
                <v:line id="Line 425" o:spid="_x0000_s1627" style="position:absolute;visibility:visible;mso-wrap-style:square" from="0,0" to="6,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QcM8MAAADcAAAADwAAAGRycy9kb3ducmV2LnhtbERPTWsCMRC9F/wPYQq9FM2qILI1Sm2t&#10;KAiiVbyOm3F3cTNZkqirv94cCj0+3vdo0phKXMn50rKCbicBQZxZXXKuYPf70x6C8AFZY2WZFNzJ&#10;w2Tcehlhqu2NN3TdhlzEEPYpKihCqFMpfVaQQd+xNXHkTtYZDBG6XGqHtxhuKtlLkoE0WHJsKLCm&#10;r4Ky8/ZiFBy6y+yx2bnpfHp4X33zcT3by5NSb6/N5weIQE34F/+5F1pBvx/XxjPxCMjx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UHDPDAAAA3AAAAA8AAAAAAAAAAAAA&#10;AAAAoQIAAGRycy9kb3ducmV2LnhtbFBLBQYAAAAABAAEAPkAAACRAwAAAAA=&#10;" strokecolor="#d4d4d4" strokeweight="0"/>
                <v:rect id="Rectangle 426" o:spid="_x0000_s1628" style="position:absolute;width:44;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VDX8QA&#10;AADcAAAADwAAAGRycy9kb3ducmV2LnhtbESP0WoCMRRE3wv9h3ALvhTNVlF03ShFFOpba/2Ay+bu&#10;ZnVzsyRRt/36Rij4OMzMGaZY97YVV/KhcazgbZSBIC6dbrhWcPzeDecgQkTW2DomBT8UYL16fiow&#10;1+7GX3Q9xFokCIccFZgYu1zKUBqyGEauI05e5bzFmKSvpfZ4S3DbynGWzaTFhtOCwY42hsrz4WIV&#10;yNOnbmS3nflT9XrWC7Of4u9UqcFL/74EEamPj/B/+0MrmEwWcD+Tj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1Q1/EAAAA3AAAAA8AAAAAAAAAAAAAAAAAmAIAAGRycy9k&#10;b3ducmV2LnhtbFBLBQYAAAAABAAEAPUAAACJAwAAAAA=&#10;" fillcolor="#d4d4d4" stroked="f"/>
                <v:line id="Line 427" o:spid="_x0000_s1629" style="position:absolute;visibility:visible;mso-wrap-style:square" from="3302,0" to="3308,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jSMUAAADcAAAADwAAAGRycy9kb3ducmV2LnhtbERPW2vCMBR+H+w/hDPYi8zUTcbojDIv&#10;EwVh1Au+njXHtqw5KUnU6q83D8IeP777YNSaWpzI+cqygl43AUGcW11xoWC7+X75AOEDssbaMim4&#10;kIfR8PFhgKm2Z87otA6FiCHsU1RQhtCkUvq8JIO+axviyB2sMxgidIXUDs8x3NTyNUnepcGKY0OJ&#10;DU1Kyv/WR6Ng31vm12zrxvPxvrOa8u/PbCcPSj0/tV+fIAK14V98dy+0grd+nB/PxCMgh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RjSMUAAADcAAAADwAAAAAAAAAA&#10;AAAAAAChAgAAZHJzL2Rvd25yZXYueG1sUEsFBgAAAAAEAAQA+QAAAJMDAAAAAA==&#10;" strokecolor="#d4d4d4" strokeweight="0"/>
                <v:rect id="Rectangle 428" o:spid="_x0000_s1630" style="position:absolute;left:3302;width:44;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U8JMQA&#10;AADcAAAADwAAAGRycy9kb3ducmV2LnhtbESP3WoCMRSE7wu+QziCN0WzahVdjSKlgr3z7wEOm+Nm&#10;dXOyJKlu+/SNUOjlMDPfMMt1a2txJx8qxwqGgwwEceF0xaWC82nbn4EIEVlj7ZgUfFOA9arzssRc&#10;uwcf6H6MpUgQDjkqMDE2uZShMGQxDFxDnLyL8xZjkr6U2uMjwW0tR1k2lRYrTgsGG3o3VNyOX1aB&#10;vO51JZuPqb9eXm96bj4n+DNRqtdtNwsQkdr4H/5r77SC8dsQnmfS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FPCTEAAAA3AAAAA8AAAAAAAAAAAAAAAAAmAIAAGRycy9k&#10;b3ducmV2LnhtbFBLBQYAAAAABAAEAPUAAACJAwAAAAA=&#10;" fillcolor="#d4d4d4" stroked="f"/>
                <v:line id="Line 429" o:spid="_x0000_s1631" style="position:absolute;visibility:visible;mso-wrap-style:square" from="6610,0" to="6616,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pYpMcAAADcAAAADwAAAGRycy9kb3ducmV2LnhtbESP3WoCMRSE7wu+QziCN0Wz2iKyGkVb&#10;LS0UxD+8PW6Ou4ubkyWJuu3TN4VCL4eZ+YaZzBpTiRs5X1pW0O8lIIgzq0vOFex3q+4IhA/IGivL&#10;pOCLPMymrYcJptreeUO3bchFhLBPUUERQp1K6bOCDPqerYmjd7bOYIjS5VI7vEe4qeQgSYbSYMlx&#10;ocCaXgrKLturUXDsf2Tfm71bvC2Oj5+vfFovD/KsVKfdzMcgAjXhP/zXftcKnp4H8HsmHgE5/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ulikxwAAANwAAAAPAAAAAAAA&#10;AAAAAAAAAKECAABkcnMvZG93bnJldi54bWxQSwUGAAAAAAQABAD5AAAAlQMAAAAA&#10;" strokecolor="#d4d4d4" strokeweight="0"/>
                <v:rect id="Rectangle 430" o:spid="_x0000_s1632" style="position:absolute;left:6610;width:38;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sHyMUA&#10;AADcAAAADwAAAGRycy9kb3ducmV2LnhtbESPzWrDMBCE74G8g9hAL6GR0/zQOlFCKS00t/z0ARZr&#10;bdmxVkZSE7dPXxUCOQ4z8w2z3va2FRfyoXasYDrJQBAXTtdcKfg6fTw+gwgRWWPrmBT8UIDtZjhY&#10;Y67dlQ90OcZKJAiHHBWYGLtcylAYshgmriNOXum8xZikr6T2eE1w28qnLFtKizWnBYMdvRkqzsdv&#10;q0A2e13L7n3pm3J81i9mt8DfhVIPo/51BSJSH+/hW/tTK5jNZ/B/Jh0Bu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GwfIxQAAANwAAAAPAAAAAAAAAAAAAAAAAJgCAABkcnMv&#10;ZG93bnJldi54bWxQSwUGAAAAAAQABAD1AAAAigMAAAAA&#10;" fillcolor="#d4d4d4" stroked="f"/>
                <v:line id="Line 431" o:spid="_x0000_s1633" style="position:absolute;visibility:visible;mso-wrap-style:square" from="9912,0" to="9918,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9lS8cAAADcAAAADwAAAGRycy9kb3ducmV2LnhtbESPW2sCMRSE34X+h3AKvhTNakVkaxRv&#10;LS0UxBu+nm6Ou4ubkyWJuu2vbwoFH4eZ+YYZTxtTiSs5X1pW0OsmIIgzq0vOFex3r50RCB+QNVaW&#10;ScE3eZhOHlpjTLW98Yau25CLCGGfooIihDqV0mcFGfRdWxNH72SdwRCly6V2eItwU8l+kgylwZLj&#10;QoE1LQrKztuLUXDsfWQ/m72bv82PT59L/lqvDvKkVPuxmb2ACNSEe/i//a4VPA8G8HcmHgE5+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H2VLxwAAANwAAAAPAAAAAAAA&#10;AAAAAAAAAKECAABkcnMvZG93bnJldi54bWxQSwUGAAAAAAQABAD5AAAAlQMAAAAA&#10;" strokecolor="#d4d4d4" strokeweight="0"/>
                <v:rect id="Rectangle 432" o:spid="_x0000_s1634" style="position:absolute;left:9912;width:38;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46J8QA&#10;AADcAAAADwAAAGRycy9kb3ducmV2LnhtbESP0WoCMRRE34X+Q7iFvkjNtrqiq1GKVKhvrfUDLpvr&#10;ZnVzsyRRt369KQg+DjNzhpkvO9uIM/lQO1bwNshAEJdO11wp2P2uXycgQkTW2DgmBX8UYLl46s2x&#10;0O7CP3TexkokCIcCFZgY20LKUBqyGAauJU7e3nmLMUlfSe3xkuC2ke9ZNpYWa04LBltaGSqP25NV&#10;IA/fupbt59gf9v2jnppNjtdcqZfn7mMGIlIXH+F7+0srGI5y+D+Tjo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OifEAAAA3AAAAA8AAAAAAAAAAAAAAAAAmAIAAGRycy9k&#10;b3ducmV2LnhtbFBLBQYAAAAABAAEAPUAAACJAwAAAAA=&#10;" fillcolor="#d4d4d4" stroked="f"/>
                <v:line id="Line 433" o:spid="_x0000_s1635" style="position:absolute;visibility:visible;mso-wrap-style:square" from="13214,0" to="13220,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Fep8cAAADcAAAADwAAAGRycy9kb3ducmV2LnhtbESPW2sCMRSE3wv9D+EUfBHNaovI1ije&#10;WloQxBu+nm6Ou4ubkyWJuu2vbwpCH4eZ+YYZTRpTiSs5X1pW0OsmIIgzq0vOFex3b50hCB+QNVaW&#10;ScE3eZiMHx9GmGp74w1dtyEXEcI+RQVFCHUqpc8KMui7tiaO3sk6gyFKl0vt8BbhppL9JBlIgyXH&#10;hQJrmheUnbcXo+DY+8x+Nns3e58d26sFf62XB3lSqvXUTF9BBGrCf/je/tAKnl8G8HcmHgE5/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gV6nxwAAANwAAAAPAAAAAAAA&#10;AAAAAAAAAKECAABkcnMvZG93bnJldi54bWxQSwUGAAAAAAQABAD5AAAAlQMAAAAA&#10;" strokecolor="#d4d4d4" strokeweight="0"/>
                <v:rect id="Rectangle 434" o:spid="_x0000_s1636" style="position:absolute;left:13214;width:44;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ABy8UA&#10;AADcAAAADwAAAGRycy9kb3ducmV2LnhtbESP0WoCMRRE34X+Q7iFvkjNWnXbbo0iYkHfrO0HXDbX&#10;zermZkmibvv1jSD4OMzMGWY672wjzuRD7VjBcJCBIC6drrlS8PP9+fwGIkRkjY1jUvBLAeazh94U&#10;C+0u/EXnXaxEgnAoUIGJsS2kDKUhi2HgWuLk7Z23GJP0ldQeLwluG/mSZbm0WHNaMNjS0lB53J2s&#10;AnnY6lq2q9wf9v2jfjebCf5NlHp67BYfICJ18R6+tddawWj8Ctcz6QjI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IAHLxQAAANwAAAAPAAAAAAAAAAAAAAAAAJgCAABkcnMv&#10;ZG93bnJldi54bWxQSwUGAAAAAAQABAD1AAAAigMAAAAA&#10;" fillcolor="#d4d4d4" stroked="f"/>
                <v:line id="Line 435" o:spid="_x0000_s1637" style="position:absolute;visibility:visible;mso-wrap-style:square" from="16522,0" to="16529,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JvTsUAAADcAAAADwAAAGRycy9kb3ducmV2LnhtbERPW2vCMBR+H+w/hDPYi8zUTcbojDIv&#10;EwVh1Au+njXHtqw5KUnU6q83D8IeP777YNSaWpzI+cqygl43AUGcW11xoWC7+X75AOEDssbaMim4&#10;kIfR8PFhgKm2Z87otA6FiCHsU1RQhtCkUvq8JIO+axviyB2sMxgidIXUDs8x3NTyNUnepcGKY0OJ&#10;DU1Kyv/WR6Ng31vm12zrxvPxvrOa8u/PbCcPSj0/tV+fIAK14V98dy+0grd+XBvPxCMgh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VJvTsUAAADcAAAADwAAAAAAAAAA&#10;AAAAAAChAgAAZHJzL2Rvd25yZXYueG1sUEsFBgAAAAAEAAQA+QAAAJMDAAAAAA==&#10;" strokecolor="#d4d4d4" strokeweight="0"/>
                <v:rect id="Rectangle 436" o:spid="_x0000_s1638" style="position:absolute;left:16522;width:38;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wIsUA&#10;AADcAAAADwAAAGRycy9kb3ducmV2LnhtbESP3WoCMRSE74W+QziF3kjNtv7Q3RqlSIV6Z20f4LA5&#10;u1ndnCxJ1K1PbwqCl8PMfMPMl71txYl8aBwreBllIIhLpxuuFfz+rJ/fQISIrLF1TAr+KMBy8TCY&#10;Y6Hdmb/ptIu1SBAOBSowMXaFlKE0ZDGMXEecvMp5izFJX0vt8ZzgtpWvWTaTFhtOCwY7WhkqD7uj&#10;VSD3W93I7nPm99XwoHOzmeJlqtTTY//xDiJSH+/hW/tLKxhPcvg/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8zAixQAAANwAAAAPAAAAAAAAAAAAAAAAAJgCAABkcnMv&#10;ZG93bnJldi54bWxQSwUGAAAAAAQABAD1AAAAigMAAAAA&#10;" fillcolor="#d4d4d4" stroked="f"/>
                <v:line id="Line 437" o:spid="_x0000_s1639" style="position:absolute;visibility:visible;mso-wrap-style:square" from="19824,0" to="19831,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31lcUAAADcAAAADwAAAGRycy9kb3ducmV2LnhtbERPW2vCMBR+H+w/hDPYi8zUDcfojDIv&#10;EwVh1Au+njXHtqw5KUnU6q83D8IeP777YNSaWpzI+cqygl43AUGcW11xoWC7+X75AOEDssbaMim4&#10;kIfR8PFhgKm2Z87otA6FiCHsU1RQhtCkUvq8JIO+axviyB2sMxgidIXUDs8x3NTyNUnepcGKY0OJ&#10;DU1Kyv/WR6Ng31vm12zrxvPxvrOa8u/PbCcPSj0/tV+fIAK14V98dy+0grd+nB/PxCMgh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v31lcUAAADcAAAADwAAAAAAAAAA&#10;AAAAAAChAgAAZHJzL2Rvd25yZXYueG1sUEsFBgAAAAAEAAQA+QAAAJMDAAAAAA==&#10;" strokecolor="#d4d4d4" strokeweight="0"/>
                <v:rect id="Rectangle 438" o:spid="_x0000_s1640" style="position:absolute;left:19824;width:38;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yq+cQA&#10;AADcAAAADwAAAGRycy9kb3ducmV2LnhtbESP3WoCMRSE74W+QziF3kjN2rJSV6OIVGjvrPoAh81x&#10;sz85WZJU1z59UxB6OczMN8xyPdhOXMiH2rGC6SQDQVw6XXOl4HTcPb+BCBFZY+eYFNwowHr1MFpi&#10;od2Vv+hyiJVIEA4FKjAx9oWUoTRkMUxcT5y8s/MWY5K+ktrjNcFtJ1+ybCYt1pwWDPa0NVS2h2+r&#10;QDZ7Xcv+feab87jVc/OZ40+u1NPjsFmAiDTE//C9/aEVvOZT+Du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cqvnEAAAA3AAAAA8AAAAAAAAAAAAAAAAAmAIAAGRycy9k&#10;b3ducmV2LnhtbFBLBQYAAAAABAAEAPUAAACJAwAAAAA=&#10;" fillcolor="#d4d4d4" stroked="f"/>
                <v:line id="Line 439" o:spid="_x0000_s1641" style="position:absolute;visibility:visible;mso-wrap-style:square" from="23126,0" to="23133,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POeccAAADcAAAADwAAAGRycy9kb3ducmV2LnhtbESP3WoCMRSE7wu+QziCN0WzWiqyGkVb&#10;LS0UxD+8PW6Ou4ubkyWJuu3TN4VCL4eZ+YaZzBpTiRs5X1pW0O8lIIgzq0vOFex3q+4IhA/IGivL&#10;pOCLPMymrYcJptreeUO3bchFhLBPUUERQp1K6bOCDPqerYmjd7bOYIjS5VI7vEe4qeQgSYbSYMlx&#10;ocCaXgrKLturUXDsf2Tfm71bvC2Oj5+vfFovD/KsVKfdzMcgAjXhP/zXftcKnp4H8HsmHgE5/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Y855xwAAANwAAAAPAAAAAAAA&#10;AAAAAAAAAKECAABkcnMvZG93bnJldi54bWxQSwUGAAAAAAQABAD5AAAAlQMAAAAA&#10;" strokecolor="#d4d4d4" strokeweight="0"/>
                <v:rect id="Rectangle 440" o:spid="_x0000_s1642" style="position:absolute;left:23126;width:45;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KRFcQA&#10;AADcAAAADwAAAGRycy9kb3ducmV2LnhtbESPUWvCMBSF34X9h3AHvshMVSpb1ygyFLY3p/6AS3Pb&#10;VJubkmTa7dcvA2GPh3POdzjlerCduJIPrWMFs2kGgrhyuuVGwem4e3oGESKyxs4xKfimAOvVw6jE&#10;Qrsbf9L1EBuRIBwKVGBi7AspQ2XIYpi6njh5tfMWY5K+kdrjLcFtJ+dZtpQWW04LBnt6M1RdDl9W&#10;gTzvdSv77dKf68lFv5iPHH9ypcaPw+YVRKQh/ofv7XetYJEv4O9MO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CkRXEAAAA3AAAAA8AAAAAAAAAAAAAAAAAmAIAAGRycy9k&#10;b3ducmV2LnhtbFBLBQYAAAAABAAEAPUAAACJAwAAAAA=&#10;" fillcolor="#d4d4d4" stroked="f"/>
                <v:line id="Line 441" o:spid="_x0000_s1643" style="position:absolute;visibility:visible;mso-wrap-style:square" from="26428,0" to="26435,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bzlsgAAADcAAAADwAAAGRycy9kb3ducmV2LnhtbESP3UrDQBSE7wt9h+UUeiN2U/+Q2G2x&#10;tkoLgqRWenvMnibB7NmwuyapT+8KQi+HmfmGmS16U4uWnK8sK5hOEhDEudUVFwr278+X9yB8QNZY&#10;WyYFJ/KwmA8HM0y17TijdhcKESHsU1RQhtCkUvq8JIN+Yhvi6B2tMxiidIXUDrsIN7W8SpI7abDi&#10;uFBiQ08l5V+7b6PgMN3mP9neLV+Wh4vXFX++rT/kUanxqH98ABGoD+fwf3ujFVzf3sDfmXgE5Pw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cbzlsgAAADcAAAADwAAAAAA&#10;AAAAAAAAAAChAgAAZHJzL2Rvd25yZXYueG1sUEsFBgAAAAAEAAQA+QAAAJYDAAAAAA==&#10;" strokecolor="#d4d4d4" strokeweight="0"/>
                <v:rect id="Rectangle 442" o:spid="_x0000_s1644" style="position:absolute;left:26428;width:45;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es+sQA&#10;AADcAAAADwAAAGRycy9kb3ducmV2LnhtbESPUWvCMBSF3wX/Q7jCXmSmblS22igiDra3qfsBl+a2&#10;qTY3JYna7dcvg4GPh3POdzjlerCduJIPrWMF81kGgrhyuuVGwdfx7fEFRIjIGjvHpOCbAqxX41GJ&#10;hXY33tP1EBuRIBwKVGBi7AspQ2XIYpi5njh5tfMWY5K+kdrjLcFtJ5+ybCEttpwWDPa0NVSdDxer&#10;QJ4+dSv73cKf6ulZv5qPHH9ypR4mw2YJItIQ7+H/9rtW8Jzn8Hc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nrPrEAAAA3AAAAA8AAAAAAAAAAAAAAAAAmAIAAGRycy9k&#10;b3ducmV2LnhtbFBLBQYAAAAABAAEAPUAAACJAwAAAAA=&#10;" fillcolor="#d4d4d4" stroked="f"/>
                <v:line id="Line 443" o:spid="_x0000_s1645" style="position:absolute;visibility:visible;mso-wrap-style:square" from="29737,0" to="29743,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jIescAAADcAAAADwAAAGRycy9kb3ducmV2LnhtbESPW2sCMRSE3wv9D+EUfBHNaqnI1ije&#10;WloQxBu+nm6Ou4ubkyWJuu2vbwpCH4eZ+YYZTRpTiSs5X1pW0OsmIIgzq0vOFex3b50hCB+QNVaW&#10;ScE3eZiMHx9GmGp74w1dtyEXEcI+RQVFCHUqpc8KMui7tiaO3sk6gyFKl0vt8BbhppL9JBlIgyXH&#10;hQJrmheUnbcXo+DY+8x+Nns3e58d26sFf62XB3lSqvXUTF9BBGrCf/je/tAKnl8G8HcmHgE5/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WMh6xwAAANwAAAAPAAAAAAAA&#10;AAAAAAAAAKECAABkcnMvZG93bnJldi54bWxQSwUGAAAAAAQABAD5AAAAlQMAAAAA&#10;" strokecolor="#d4d4d4" strokeweight="0"/>
                <v:rect id="Rectangle 444" o:spid="_x0000_s1646" style="position:absolute;left:29737;width:38;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mXFsQA&#10;AADcAAAADwAAAGRycy9kb3ducmV2LnhtbESP0WoCMRRE34X+Q7gFX6Rma9ltuzVKEYX6prYfcNlc&#10;N6ubmyVJde3XN4Lg4zAzZ5jpvLetOJEPjWMFz+MMBHHldMO1gp/v1dMbiBCRNbaOScGFAsxnD4Mp&#10;ltqdeUunXaxFgnAoUYGJsSulDJUhi2HsOuLk7Z23GJP0tdQezwluWznJskJabDgtGOxoYag67n6t&#10;AnnY6EZ2y8If9qOjfjfrHP9ypYaP/ecHiEh9vIdv7S+t4CV/heuZdATk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5lxbEAAAA3AAAAA8AAAAAAAAAAAAAAAAAmAIAAGRycy9k&#10;b3ducmV2LnhtbFBLBQYAAAAABAAEAPUAAACJAwAAAAA=&#10;" fillcolor="#d4d4d4" stroked="f"/>
                <v:line id="Line 445" o:spid="_x0000_s1647" style="position:absolute;visibility:visible;mso-wrap-style:square" from="33039,0" to="33045,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v5k8UAAADcAAAADwAAAGRycy9kb3ducmV2LnhtbERPW2vCMBR+H+w/hDPYi8zUDcfojDIv&#10;EwVh1Au+njXHtqw5KUnU6q83D8IeP777YNSaWpzI+cqygl43AUGcW11xoWC7+X75AOEDssbaMim4&#10;kIfR8PFhgKm2Z87otA6FiCHsU1RQhtCkUvq8JIO+axviyB2sMxgidIXUDs8x3NTyNUnepcGKY0OJ&#10;DU1Kyv/WR6Ng31vm12zrxvPxvrOa8u/PbCcPSj0/tV+fIAK14V98dy+0grd+XBvPxCMgh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Iv5k8UAAADcAAAADwAAAAAAAAAA&#10;AAAAAAChAgAAZHJzL2Rvd25yZXYueG1sUEsFBgAAAAAEAAQA+QAAAJMDAAAAAA==&#10;" strokecolor="#d4d4d4" strokeweight="0"/>
                <v:rect id="Rectangle 446" o:spid="_x0000_s1648" style="position:absolute;left:33039;width:44;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qm/8MA&#10;AADcAAAADwAAAGRycy9kb3ducmV2LnhtbESP0WoCMRRE34X+Q7iCL6JZlRVdjVKkhfpmbT/gsrlu&#10;Vjc3S5Lqtl9vBKGPw8ycYdbbzjbiSj7UjhVMxhkI4tLpmisF31/vowWIEJE1No5JwS8F2G5eemss&#10;tLvxJ12PsRIJwqFABSbGtpAylIYshrFriZN3ct5iTNJXUnu8Jbht5DTL5tJizWnBYEs7Q+Xl+GMV&#10;yPNB17J9m/vzaXjRS7PP8S9XatDvXlcgInXxP/xsf2gFs3wJjzPpCM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qm/8MAAADcAAAADwAAAAAAAAAAAAAAAACYAgAAZHJzL2Rv&#10;d25yZXYueG1sUEsFBgAAAAAEAAQA9QAAAIgDAAAAAA==&#10;" fillcolor="#d4d4d4" stroked="f"/>
                <v:line id="Line 447" o:spid="_x0000_s1649" style="position:absolute;visibility:visible;mso-wrap-style:square" from="36341,0" to="36347,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E/KMMAAADcAAAADwAAAGRycy9kb3ducmV2LnhtbERPy2oCMRTdF/oP4QpupGZUkDIaRVsV&#10;C4L4wu11cp0ZOrkZkqjTfn2zELo8nPd42phK3Mn50rKCXjcBQZxZXXKu4HhYvr2D8AFZY2WZFPyQ&#10;h+nk9WWMqbYP3tF9H3IRQ9inqKAIoU6l9FlBBn3X1sSRu1pnMETocqkdPmK4qWQ/SYbSYMmxocCa&#10;PgrKvvc3o+Dc+8p+d0c3X83Pnc0nX7aLk7wq1W41sxGIQE34Fz/da61gMIzz45l4BOTk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RPyjDAAAA3AAAAA8AAAAAAAAAAAAA&#10;AAAAoQIAAGRycy9kb3ducmV2LnhtbFBLBQYAAAAABAAEAPkAAACRAwAAAAA=&#10;" strokecolor="#d4d4d4" strokeweight="0"/>
                <v:rect id="Rectangle 448" o:spid="_x0000_s1650" style="position:absolute;left:36341;width:44;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gRMQA&#10;AADcAAAADwAAAGRycy9kb3ducmV2LnhtbESP3WoCMRSE74W+QziF3kjN2uJSV6OIVGjvrPoAh81x&#10;sz85WZJU1z59UxB6OczMN8xyPdhOXMiH2rGC6SQDQVw6XXOl4HTcPb+BCBFZY+eYFNwowHr1MFpi&#10;od2Vv+hyiJVIEA4FKjAx9oWUoTRkMUxcT5y8s/MWY5K+ktrjNcFtJ1+yLJcWa04LBnvaGirbw7dV&#10;IJu9rmX/nvvmPG713HzO8Gem1NPjsFmAiDTE//C9/aEVvOZT+Du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wYETEAAAA3AAAAA8AAAAAAAAAAAAAAAAAmAIAAGRycy9k&#10;b3ducmV2LnhtbFBLBQYAAAAABAAEAPUAAACJAwAAAAA=&#10;" fillcolor="#d4d4d4" stroked="f"/>
                <v:line id="Line 449" o:spid="_x0000_s1651" style="position:absolute;visibility:visible;mso-wrap-style:square" from="39649,0" to="39655,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8ExMcAAADcAAAADwAAAGRycy9kb3ducmV2LnhtbESP3WoCMRSE7wXfIRzBG6lZLUjZGqXW&#10;HyoIstbi7enmuLt0c7IkUbd9+qYg9HKYmW+Y6bw1tbiS85VlBaNhAoI4t7riQsHxff3wBMIHZI21&#10;ZVLwTR7ms25niqm2N87oegiFiBD2KSooQ2hSKX1ekkE/tA1x9M7WGQxRukJqh7cIN7UcJ8lEGqw4&#10;LpTY0GtJ+dfhYhScRtv8Jzu6xWZxGuyW/LlffcizUv1e+/IMIlAb/sP39ptW8DgZw9+ZeATk7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DwTExwAAANwAAAAPAAAAAAAA&#10;AAAAAAAAAKECAABkcnMvZG93bnJldi54bWxQSwUGAAAAAAQABAD5AAAAlQMAAAAA&#10;" strokecolor="#d4d4d4" strokeweight="0"/>
                <v:rect id="Rectangle 450" o:spid="_x0000_s1652" style="position:absolute;left:39649;width:38;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5bqMQA&#10;AADcAAAADwAAAGRycy9kb3ducmV2LnhtbESPUWvCMBSF34X9h3AHvshMVSxb1ygyFLY3p/6AS3Pb&#10;VJubkmTa7dcvA2GPh3POdzjlerCduJIPrWMFs2kGgrhyuuVGwem4e3oGESKyxs4xKfimAOvVw6jE&#10;Qrsbf9L1EBuRIBwKVGBi7AspQ2XIYpi6njh5tfMWY5K+kdrjLcFtJ+dZlkuLLacFgz29Gaouhy+r&#10;QJ73upX9NvfnenLRL+ZjiT9LpcaPw+YVRKQh/ofv7XetYJEv4O9MO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uW6jEAAAA3AAAAA8AAAAAAAAAAAAAAAAAmAIAAGRycy9k&#10;b3ducmV2LnhtbFBLBQYAAAAABAAEAPUAAACJAwAAAAA=&#10;" fillcolor="#d4d4d4" stroked="f"/>
                <v:line id="Line 451" o:spid="_x0000_s1653" style="position:absolute;visibility:visible;mso-wrap-style:square" from="42951,0" to="42957,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o5K8cAAADcAAAADwAAAGRycy9kb3ducmV2LnhtbESPW2sCMRSE3wv9D+EUfBHNaovI1ije&#10;WloQxBu+nm6Ou4ubkyWJuu2vbwpCH4eZ+YYZTRpTiSs5X1pW0OsmIIgzq0vOFex3b50hCB+QNVaW&#10;ScE3eZiMHx9GmGp74w1dtyEXEcI+RQVFCHUqpc8KMui7tiaO3sk6gyFKl0vt8BbhppL9JBlIgyXH&#10;hQJrmheUnbcXo+DY+8x+Nns3e58d26sFf62XB3lSqvXUTF9BBGrCf/je/tAKngcv8HcmHgE5/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qjkrxwAAANwAAAAPAAAAAAAA&#10;AAAAAAAAAKECAABkcnMvZG93bnJldi54bWxQSwUGAAAAAAQABAD5AAAAlQMAAAAA&#10;" strokecolor="#d4d4d4" strokeweight="0"/>
                <v:rect id="Rectangle 452" o:spid="_x0000_s1654" style="position:absolute;left:42951;width:38;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tmR8QA&#10;AADcAAAADwAAAGRycy9kb3ducmV2LnhtbESP3WoCMRSE7wu+QzhCb4pm27KLrkaRotDe1Z8HOGyO&#10;m9XNyZJEXfv0TaHg5TAz3zDzZW9bcSUfGscKXscZCOLK6YZrBYf9ZjQBESKyxtYxKbhTgOVi8DTH&#10;Ursbb+m6i7VIEA4lKjAxdqWUoTJkMYxdR5y8o/MWY5K+ltrjLcFtK9+yrJAWG04LBjv6MFSddxer&#10;QJ6+dSO7deFPx5eznpqvHH9ypZ6H/WoGIlIfH+H/9qdW8F7k8Hc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LZkfEAAAA3AAAAA8AAAAAAAAAAAAAAAAAmAIAAGRycy9k&#10;b3ducmV2LnhtbFBLBQYAAAAABAAEAPUAAACJAwAAAAA=&#10;" fillcolor="#d4d4d4" stroked="f"/>
                <v:line id="Line 453" o:spid="_x0000_s1655" style="position:absolute;visibility:visible;mso-wrap-style:square" from="46253,0" to="46259,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QCx8cAAADcAAAADwAAAGRycy9kb3ducmV2LnhtbESP3WoCMRSE7wu+QzhCb4pmtbCU1Sja&#10;WmlBKP7h7XFz3F3cnCxJ1G2fvikUvBxm5htmPG1NLa7kfGVZwaCfgCDOra64ULDbvvdeQPiArLG2&#10;TAq+ycN00nkYY6btjdd03YRCRAj7DBWUITSZlD4vyaDv24Y4eifrDIYoXSG1w1uEm1oOkySVBiuO&#10;CyU29FpSft5cjILD4DP/We/cfDk/PK3e+Pi12MuTUo/ddjYCEagN9/B/+0MreE5T+DsTj4C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NALHxwAAANwAAAAPAAAAAAAA&#10;AAAAAAAAAKECAABkcnMvZG93bnJldi54bWxQSwUGAAAAAAQABAD5AAAAlQMAAAAA&#10;" strokecolor="#d4d4d4" strokeweight="0"/>
                <v:rect id="Rectangle 454" o:spid="_x0000_s1656" style="position:absolute;left:46253;width:44;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Vdq8QA&#10;AADcAAAADwAAAGRycy9kb3ducmV2LnhtbESP0WoCMRRE3wX/IVyhL6Vmrbi2q1GkVKhvrfYDLpvr&#10;ZnVzsyRRV7++EQo+DjNzhpkvO9uIM/lQO1YwGmYgiEuna64U/O7WL28gQkTW2DgmBVcKsFz0e3Ms&#10;tLvwD523sRIJwqFABSbGtpAylIYshqFriZO3d95iTNJXUnu8JLht5GuW5dJizWnBYEsfhsrj9mQV&#10;yMO3rmX7mfvD/vmo381mgreJUk+DbjUDEamLj/B/+0srGOdTuJ9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XavEAAAA3AAAAA8AAAAAAAAAAAAAAAAAmAIAAGRycy9k&#10;b3ducmV2LnhtbFBLBQYAAAAABAAEAPUAAACJAwAAAAA=&#10;" fillcolor="#d4d4d4" stroked="f"/>
                <v:line id="Line 455" o:spid="_x0000_s1657" style="position:absolute;visibility:visible;mso-wrap-style:square" from="49561,0" to="49568,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czLsMAAADcAAAADwAAAGRycy9kb3ducmV2LnhtbERPy2oCMRTdF/oP4QpupGZUkDIaRVsV&#10;C4L4wu11cp0ZOrkZkqjTfn2zELo8nPd42phK3Mn50rKCXjcBQZxZXXKu4HhYvr2D8AFZY2WZFPyQ&#10;h+nk9WWMqbYP3tF9H3IRQ9inqKAIoU6l9FlBBn3X1sSRu1pnMETocqkdPmK4qWQ/SYbSYMmxocCa&#10;PgrKvvc3o+Dc+8p+d0c3X83Pnc0nX7aLk7wq1W41sxGIQE34Fz/da61gMIxr45l4BOTk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nMy7DAAAA3AAAAA8AAAAAAAAAAAAA&#10;AAAAoQIAAGRycy9kb3ducmV2LnhtbFBLBQYAAAAABAAEAPkAAACRAwAAAAA=&#10;" strokecolor="#d4d4d4" strokeweight="0"/>
                <v:rect id="Rectangle 456" o:spid="_x0000_s1658" style="position:absolute;left:49561;width:38;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sQsMA&#10;AADcAAAADwAAAGRycy9kb3ducmV2LnhtbESP0WoCMRRE34X+Q7iCL6JZFRddjVKkhfpmbT/gsrlu&#10;Vjc3S5Lqtl9vBKGPw8ycYdbbzjbiSj7UjhVMxhkI4tLpmisF31/vowWIEJE1No5JwS8F2G5eemss&#10;tLvxJ12PsRIJwqFABSbGtpAylIYshrFriZN3ct5iTNJXUnu8Jbht5DTLcmmx5rRgsKWdofJy/LEK&#10;5Pmga9m+5f58Gl700uzn+DdXatDvXlcgInXxP/xsf2gFs3wJjzPpCM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ZsQsMAAADcAAAADwAAAAAAAAAAAAAAAACYAgAAZHJzL2Rv&#10;d25yZXYueG1sUEsFBgAAAAAEAAQA9QAAAIgDAAAAAA==&#10;" fillcolor="#d4d4d4" stroked="f"/>
                <v:line id="Line 457" o:spid="_x0000_s1659" style="position:absolute;visibility:visible;mso-wrap-style:square" from="52863,0" to="52870,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ip9cUAAADcAAAADwAAAGRycy9kb3ducmV2LnhtbERPW2vCMBR+H+w/hDPYi8zUDdzojDIv&#10;EwVh1Au+njXHtqw5KUnU6q83D8IeP777YNSaWpzI+cqygl43AUGcW11xoWC7+X75AOEDssbaMim4&#10;kIfR8PFhgKm2Z87otA6FiCHsU1RQhtCkUvq8JIO+axviyB2sMxgidIXUDs8x3NTyNUn60mDFsaHE&#10;hiYl5X/ro1Gw7y3za7Z14/l431lN+fdntpMHpZ6f2q9PEIHa8C++uxdawdt7nB/PxCMgh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Uip9cUAAADcAAAADwAAAAAAAAAA&#10;AAAAAAChAgAAZHJzL2Rvd25yZXYueG1sUEsFBgAAAAAEAAQA+QAAAJMDAAAAAA==&#10;" strokecolor="#d4d4d4" strokeweight="0"/>
                <v:rect id="Rectangle 458" o:spid="_x0000_s1660" style="position:absolute;left:52863;width:38;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n2mcQA&#10;AADcAAAADwAAAGRycy9kb3ducmV2LnhtbESPzWrDMBCE74W8g9hALyWR05I/x0oIpYX2lr8HWKyN&#10;ZcdaGUlJ3D59VSj0OMzMN0yx6W0rbuRD7VjBZJyBIC6drrlScDq+jxYgQkTW2DomBV8UYLMePBSY&#10;a3fnPd0OsRIJwiFHBSbGLpcylIYshrHriJN3dt5iTNJXUnu8J7ht5XOWzaTFmtOCwY5eDZWXw9Uq&#10;kM1O17J7m/nm/HTRS/M5xe+pUo/DfrsCEamP/+G/9odW8DKfwO+Zd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p9pnEAAAA3AAAAA8AAAAAAAAAAAAAAAAAmAIAAGRycy9k&#10;b3ducmV2LnhtbFBLBQYAAAAABAAEAPUAAACJAwAAAAA=&#10;" fillcolor="#d4d4d4" stroked="f"/>
                <v:line id="Line 459" o:spid="_x0000_s1661" style="position:absolute;visibility:visible;mso-wrap-style:square" from="56165,2012" to="56172,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aSGccAAADcAAAADwAAAGRycy9kb3ducmV2LnhtbESP3WoCMRSE7wu+QziCN0WzWqiyGkVb&#10;LS0UxD+8PW6Ou4ubkyWJuu3TN4VCL4eZ+YaZzBpTiRs5X1pW0O8lIIgzq0vOFex3q+4IhA/IGivL&#10;pOCLPMymrYcJptreeUO3bchFhLBPUUERQp1K6bOCDPqerYmjd7bOYIjS5VI7vEe4qeQgSZ6lwZLj&#10;QoE1vRSUXbZXo+DY/8i+N3u3eFscHz9f+bReHuRZqU67mY9BBGrCf/iv/a4VPA0H8HsmHgE5/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1pIZxwAAANwAAAAPAAAAAAAA&#10;AAAAAAAAAKECAABkcnMvZG93bnJldi54bWxQSwUGAAAAAAQABAD5AAAAlQMAAAAA&#10;" strokecolor="#d4d4d4" strokeweight="0"/>
                <v:rect id="Rectangle 460" o:spid="_x0000_s1662" style="position:absolute;left:56165;top:2012;width:45;height:5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fNdcUA&#10;AADcAAAADwAAAGRycy9kb3ducmV2LnhtbESP3WoCMRSE7wu+QzhCb0SzVvxbN4qUFto7a32Aw+a4&#10;2XVzsiSpbvv0TUHo5TAz3zDFrretuJIPtWMF00kGgrh0uuZKwenzdbwCESKyxtYxKfimALvt4KHA&#10;XLsbf9D1GCuRIBxyVGBi7HIpQ2nIYpi4jjh5Z+ctxiR9JbXHW4LbVj5l2UJarDktGOzo2VB5OX5Z&#10;BbI56Fp2LwvfnEcXvTbvc/yZK/U47PcbEJH6+B++t9+0gtlyBn9n0h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d811xQAAANwAAAAPAAAAAAAAAAAAAAAAAJgCAABkcnMv&#10;ZG93bnJldi54bWxQSwUGAAAAAAQABAD1AAAAigMAAAAA&#10;" fillcolor="#d4d4d4" stroked="f"/>
                <v:line id="Line 461" o:spid="_x0000_s1663" style="position:absolute;visibility:visible;mso-wrap-style:square" from="59467,0" to="59474,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Ov9sgAAADcAAAADwAAAGRycy9kb3ducmV2LnhtbESPQUvDQBSE74X+h+UVehG7qYpK7LZY&#10;W6UFQVIrvT6zr0kw+zbsrknqr3cFocdhZr5hZove1KIl5yvLCqaTBARxbnXFhYL9+/PlPQgfkDXW&#10;lknBiTws5sPBDFNtO86o3YVCRAj7FBWUITSplD4vyaCf2IY4ekfrDIYoXSG1wy7CTS2vkuRWGqw4&#10;LpTY0FNJ+dfu2yg4TLf5T7Z3y5fl4eJ1xZ9v6w95VGo86h8fQATqwzn8395oBdd3N/B3Jh4BOf8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nOv9sgAAADcAAAADwAAAAAA&#10;AAAAAAAAAAChAgAAZHJzL2Rvd25yZXYueG1sUEsFBgAAAAAEAAQA+QAAAJYDAAAAAA==&#10;" strokecolor="#d4d4d4" strokeweight="0"/>
                <v:rect id="Rectangle 462" o:spid="_x0000_s1664" style="position:absolute;left:59467;width:45;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LwmsQA&#10;AADcAAAADwAAAGRycy9kb3ducmV2LnhtbESP0WoCMRRE34X+Q7gFX6Rma9ltuzVKEYX6prYfcNlc&#10;N6ubmyVJde3XN4Lg4zAzZ5jpvLetOJEPjWMFz+MMBHHldMO1gp/v1dMbiBCRNbaOScGFAsxnD4Mp&#10;ltqdeUunXaxFgnAoUYGJsSulDJUhi2HsOuLk7Z23GJP0tdQezwluWznJskJabDgtGOxoYag67n6t&#10;AnnY6EZ2y8If9qOjfjfrHP9ypYaP/ecHiEh9vIdv7S+t4OU1h+uZdATk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S8JrEAAAA3AAAAA8AAAAAAAAAAAAAAAAAmAIAAGRycy9k&#10;b3ducmV2LnhtbFBLBQYAAAAABAAEAPUAAACJAwAAAAA=&#10;" fillcolor="#d4d4d4" stroked="f"/>
                <v:line id="Line 463" o:spid="_x0000_s1665" style="position:absolute;visibility:visible;mso-wrap-style:square" from="0,0" to="595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2UGscAAADcAAAADwAAAGRycy9kb3ducmV2LnhtbESPW2sCMRSE34X+h3AKvhTNakFlaxRv&#10;LS0UxBu+nm6Ou4ubkyWJuu2vbwoFH4eZ+YYZTxtTiSs5X1pW0OsmIIgzq0vOFex3r50RCB+QNVaW&#10;ScE3eZhOHlpjTLW98Yau25CLCGGfooIihDqV0mcFGfRdWxNH72SdwRCly6V2eItwU8l+kgykwZLj&#10;QoE1LQrKztuLUXDsfWQ/m72bv82PT59L/lqvDvKkVPuxmb2ACNSEe/i//a4VPA8H8HcmHgE5+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7ZQaxwAAANwAAAAPAAAAAAAA&#10;AAAAAAAAAKECAABkcnMvZG93bnJldi54bWxQSwUGAAAAAAQABAD5AAAAlQMAAAAA&#10;" strokecolor="#d4d4d4" strokeweight="0"/>
                <v:rect id="Rectangle 464" o:spid="_x0000_s1666" style="position:absolute;width:59550;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zLdsQA&#10;AADcAAAADwAAAGRycy9kb3ducmV2LnhtbESP3WoCMRSE7wXfIRyhN0WzVvxbjVJKC/bOvwc4bI6b&#10;1c3JkqS69elNoeDlMDPfMMt1a2txJR8qxwqGgwwEceF0xaWC4+GrPwMRIrLG2jEp+KUA61W3s8Rc&#10;uxvv6LqPpUgQDjkqMDE2uZShMGQxDFxDnLyT8xZjkr6U2uMtwW0t37JsIi1WnBYMNvRhqLjsf6wC&#10;ed7qSjafE38+vV703HyP8T5W6qXXvi9ARGrjM/zf3mgFo+kU/s6k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My3bEAAAA3AAAAA8AAAAAAAAAAAAAAAAAmAIAAGRycy9k&#10;b3ducmV2LnhtbFBLBQYAAAAABAAEAPUAAACJAwAAAAA=&#10;" fillcolor="#d4d4d4" stroked="f"/>
                <v:line id="Line 465" o:spid="_x0000_s1667" style="position:absolute;visibility:visible;mso-wrap-style:square" from="0,984" to="59512,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6l88UAAADcAAAADwAAAGRycy9kb3ducmV2LnhtbERPW2vCMBR+H+w/hDPYi8zUDdzojDIv&#10;EwVh1Au+njXHtqw5KUnU6q83D8IeP777YNSaWpzI+cqygl43AUGcW11xoWC7+X75AOEDssbaMim4&#10;kIfR8PFhgKm2Z87otA6FiCHsU1RQhtCkUvq8JIO+axviyB2sMxgidIXUDs8x3NTyNUn60mDFsaHE&#10;hiYl5X/ro1Gw7y3za7Z14/l431lN+fdntpMHpZ6f2q9PEIHa8C++uxdawdt7XBvPxCMgh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z6l88UAAADcAAAADwAAAAAAAAAA&#10;AAAAAAChAgAAZHJzL2Rvd25yZXYueG1sUEsFBgAAAAAEAAQA+QAAAJMDAAAAAA==&#10;" strokecolor="#d4d4d4" strokeweight="0"/>
                <v:rect id="Rectangle 466" o:spid="_x0000_s1668" style="position:absolute;top:984;width:59550;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6n8QA&#10;AADcAAAADwAAAGRycy9kb3ducmV2LnhtbESP0WoCMRRE34X+Q7iCL6Vma9HqahQRBftmrR9w2Vw3&#10;q5ubJYm69utNoeDjMDNnmNmitbW4kg+VYwXv/QwEceF0xaWCw8/mbQwiRGSNtWNScKcAi/lLZ4a5&#10;djf+pus+liJBOOSowMTY5FKGwpDF0HcNcfKOzluMSfpSao+3BLe1HGTZSFqsOC0YbGhlqDjvL1aB&#10;PO10JZv1yJ+Or2c9MV9D/B0q1eu2yymISG18hv/bW63g43MCf2fS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f+p/EAAAA3AAAAA8AAAAAAAAAAAAAAAAAmAIAAGRycy9k&#10;b3ducmV2LnhtbFBLBQYAAAAABAAEAPUAAACJAwAAAAA=&#10;" fillcolor="#d4d4d4" stroked="f"/>
                <v:line id="Line 467" o:spid="_x0000_s1669" style="position:absolute;visibility:visible;mso-wrap-style:square" from="0,1968" to="59512,1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3Z0sMAAADcAAAADwAAAGRycy9kb3ducmV2LnhtbERPTWsCMRC9F/wPYQq9FM1qQWRrlNpa&#10;qSCIVvE6bsbdxc1kSaKu/npzEDw+3vdw3JhKnMn50rKCbicBQZxZXXKuYPP/2x6A8AFZY2WZFFzJ&#10;w3jUehliqu2FV3Reh1zEEPYpKihCqFMpfVaQQd+xNXHkDtYZDBG6XGqHlxhuKtlLkr40WHJsKLCm&#10;74Ky4/pkFOy68+y22rjJbLJ7X/zwfjndyoNSb6/N1yeIQE14ih/uP63gYxDnxzPxCMjR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d2dLDAAAA3AAAAA8AAAAAAAAAAAAA&#10;AAAAoQIAAGRycy9kb3ducmV2LnhtbFBLBQYAAAAABAAEAPkAAACRAwAAAAA=&#10;" strokecolor="#d4d4d4" strokeweight="0"/>
                <v:rect id="Rectangle 468" o:spid="_x0000_s1670" style="position:absolute;top:1968;width:59550;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yGvsQA&#10;AADcAAAADwAAAGRycy9kb3ducmV2LnhtbESP0WoCMRRE3wv9h3ALfSmataLYrVFEKtg3Xf2Ay+a6&#10;Wd3cLEmqq19vCoKPw8ycYabzzjbiTD7UjhUM+hkI4tLpmisF+92qNwERIrLGxjEpuFKA+ez1ZYq5&#10;dhfe0rmIlUgQDjkqMDG2uZShNGQx9F1LnLyD8xZjkr6S2uMlwW0jP7NsLC3WnBYMtrQ0VJ6KP6tA&#10;Hje6lu3P2B8PHyf9ZX5HeBsp9f7WLb5BROriM/xor7WC4WQA/2fSEZ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8hr7EAAAA3AAAAA8AAAAAAAAAAAAAAAAAmAIAAGRycy9k&#10;b3ducmV2LnhtbFBLBQYAAAAABAAEAPUAAACJAwAAAAA=&#10;" fillcolor="#d4d4d4" stroked="f"/>
                <v:line id="Line 469" o:spid="_x0000_s1671" style="position:absolute;visibility:visible;mso-wrap-style:square" from="0,2959" to="59512,2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PiPscAAADcAAAADwAAAGRycy9kb3ducmV2LnhtbESP3WoCMRSE74W+QziF3kjNqiCyNUrt&#10;HwqCrLV4e7o57i7dnCxJqqtPbwTBy2FmvmEms9bU4kDOV5YV9HsJCOLc6ooLBdvvz+cxCB+QNdaW&#10;ScGJPMymD50JptoeOaPDJhQiQtinqKAMoUml9HlJBn3PNsTR21tnMETpCqkdHiPc1HKQJCNpsOK4&#10;UGJDbyXlf5t/o2DXX+bnbOvmX/Ndd/XOv+uPH7lX6umxfX0BEagN9/CtvdAKhuMBXM/EI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A+I+xwAAANwAAAAPAAAAAAAA&#10;AAAAAAAAAKECAABkcnMvZG93bnJldi54bWxQSwUGAAAAAAQABAD5AAAAlQMAAAAA&#10;" strokecolor="#d4d4d4" strokeweight="0"/>
                <v:rect id="Rectangle 470" o:spid="_x0000_s1672" style="position:absolute;top:2959;width:59550;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K9UsQA&#10;AADcAAAADwAAAGRycy9kb3ducmV2LnhtbESP3WoCMRSE7wu+QziCN6Vmqyi6GqWIQr1rbR/gsDlu&#10;9icnSxJ126dvhIKXw8x8w6y3vW3FlXyoHCt4HWcgiAunKy4VfH8dXhYgQkTW2DomBT8UYLsZPK0x&#10;1+7Gn3Q9xVIkCIccFZgYu1zKUBiyGMauI07e2XmLMUlfSu3xluC2lZMsm0uLFacFgx3tDBXN6WIV&#10;yPpDV7Lbz319fm700hxn+DtTajTs31YgIvXxEf5vv2sF08UU7mfSEZ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ivVLEAAAA3AAAAA8AAAAAAAAAAAAAAAAAmAIAAGRycy9k&#10;b3ducmV2LnhtbFBLBQYAAAAABAAEAPUAAACJAwAAAAA=&#10;" fillcolor="#d4d4d4" stroked="f"/>
                <v:line id="Line 471" o:spid="_x0000_s1673" style="position:absolute;visibility:visible;mso-wrap-style:square" from="0,3943" to="59512,3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bf0ccAAADcAAAADwAAAGRycy9kb3ducmV2LnhtbESPW2sCMRSE34X+h3AKvohmtUVkaxRv&#10;LS0UxBu+nm6Ou4ubkyWJuu2vbwoFH4eZ+YYZTxtTiSs5X1pW0O8lIIgzq0vOFex3r90RCB+QNVaW&#10;ScE3eZhOHlpjTLW98Yau25CLCGGfooIihDqV0mcFGfQ9WxNH72SdwRCly6V2eItwU8lBkgylwZLj&#10;QoE1LQrKztuLUXDsf2Q/m72bv82Pnc8lf61XB3lSqv3YzF5ABGrCPfzfftcKnkbP8HcmHgE5+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pt/RxwAAANwAAAAPAAAAAAAA&#10;AAAAAAAAAKECAABkcnMvZG93bnJldi54bWxQSwUGAAAAAAQABAD5AAAAlQMAAAAA&#10;" strokecolor="#d4d4d4" strokeweight="0"/>
                <v:rect id="Rectangle 472" o:spid="_x0000_s1674" style="position:absolute;top:3943;width:59550;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eAvcUA&#10;AADcAAAADwAAAGRycy9kb3ducmV2LnhtbESPzWrDMBCE74W8g9hCL6WR2+KQulZCKAmkt+bnARZr&#10;Y9mxVkZSEidPXxUKOQ4z8w1TzgfbiTP50DhW8DrOQBBXTjdcK9jvVi9TECEia+wck4IrBZjPRg8l&#10;FtpdeEPnbaxFgnAoUIGJsS+kDJUhi2HseuLkHZy3GJP0tdQeLwluO/mWZRNpseG0YLCnL0PVcXuy&#10;CmT7oxvZLye+PTwf9Yf5zvGWK/X0OCw+QUQa4j38315rBe/THP7OpCM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4C9xQAAANwAAAAPAAAAAAAAAAAAAAAAAJgCAABkcnMv&#10;ZG93bnJldi54bWxQSwUGAAAAAAQABAD1AAAAigMAAAAA&#10;" fillcolor="#d4d4d4" stroked="f"/>
                <v:line id="Line 473" o:spid="_x0000_s1675" style="position:absolute;visibility:visible;mso-wrap-style:square" from="0,4927" to="59512,4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jkPccAAADcAAAADwAAAGRycy9kb3ducmV2LnhtbESP3WoCMRSE7wu+QzhCb4pmrSCyGqXa&#10;WhQK4h/enm6Ou4ubkyWJuvXpm0LBy2FmvmHG08ZU4krOl5YV9LoJCOLM6pJzBfvdojME4QOyxsoy&#10;KfghD9NJ62mMqbY33tB1G3IRIexTVFCEUKdS+qwgg75ra+LonawzGKJ0udQObxFuKvmaJANpsOS4&#10;UGBN84Ky8/ZiFBx7q+y+2bvZ5+z48vXO3+uPgzwp9dxu3kYgAjXhEf5vL7WC/nAAf2fiEZC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OOQ9xwAAANwAAAAPAAAAAAAA&#10;AAAAAAAAAKECAABkcnMvZG93bnJldi54bWxQSwUGAAAAAAQABAD5AAAAlQMAAAAA&#10;" strokecolor="#d4d4d4" strokeweight="0"/>
                <v:rect id="Rectangle 474" o:spid="_x0000_s1676" style="position:absolute;top:4927;width:59550;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m7UcQA&#10;AADcAAAADwAAAGRycy9kb3ducmV2LnhtbESP0WoCMRRE34X+Q7iCL6Vma9HqahQRBftmrR9w2Vw3&#10;q5ubJYm69utNoeDjMDNnmNmitbW4kg+VYwXv/QwEceF0xaWCw8/mbQwiRGSNtWNScKcAi/lLZ4a5&#10;djf+pus+liJBOOSowMTY5FKGwpDF0HcNcfKOzluMSfpSao+3BLe1HGTZSFqsOC0YbGhlqDjvL1aB&#10;PO10JZv1yJ+Or2c9MV9D/B0q1eu2yymISG18hv/bW63gY/wJf2fS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u1HEAAAA3AAAAA8AAAAAAAAAAAAAAAAAmAIAAGRycy9k&#10;b3ducmV2LnhtbFBLBQYAAAAABAAEAPUAAACJAwAAAAA=&#10;" fillcolor="#d4d4d4" stroked="f"/>
                <v:line id="Line 475" o:spid="_x0000_s1677" style="position:absolute;visibility:visible;mso-wrap-style:square" from="0,5911" to="59512,5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V1MMAAADcAAAADwAAAGRycy9kb3ducmV2LnhtbERPTWsCMRC9F/wPYQq9FM1qQWRrlNpa&#10;qSCIVvE6bsbdxc1kSaKu/npzEDw+3vdw3JhKnMn50rKCbicBQZxZXXKuYPP/2x6A8AFZY2WZFFzJ&#10;w3jUehliqu2FV3Reh1zEEPYpKihCqFMpfVaQQd+xNXHkDtYZDBG6XGqHlxhuKtlLkr40WHJsKLCm&#10;74Ky4/pkFOy68+y22rjJbLJ7X/zwfjndyoNSb6/N1yeIQE14ih/uP63gYxDXxjPxCMjR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r1dTDAAAA3AAAAA8AAAAAAAAAAAAA&#10;AAAAoQIAAGRycy9kb3ducmV2LnhtbFBLBQYAAAAABAAEAPkAAACRAwAAAAA=&#10;" strokecolor="#d4d4d4" strokeweight="0"/>
                <v:rect id="Rectangle 476" o:spid="_x0000_s1678" style="position:absolute;top:5911;width:59550;height: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qKuMQA&#10;AADcAAAADwAAAGRycy9kb3ducmV2LnhtbESP0WoCMRRE3wv+Q7hCX4pmbVF0NYqIQvtWVz/gsrlu&#10;Vjc3SxJ17dc3hYKPw8ycYRarzjbiRj7UjhWMhhkI4tLpmisFx8NuMAURIrLGxjEpeFCA1bL3ssBc&#10;uzvv6VbESiQIhxwVmBjbXMpQGrIYhq4lTt7JeYsxSV9J7fGe4LaR71k2kRZrTgsGW9oYKi/F1SqQ&#10;529dy3Y78efT20XPzNcYf8ZKvfa79RxEpC4+w//tT63gYzqDvzPpCM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KirjEAAAA3AAAAA8AAAAAAAAAAAAAAAAAmAIAAGRycy9k&#10;b3ducmV2LnhtbFBLBQYAAAAABAAEAPUAAACJAwAAAAA=&#10;" fillcolor="#d4d4d4" stroked="f"/>
                <v:line id="Line 477" o:spid="_x0000_s1679" style="position:absolute;visibility:visible;mso-wrap-style:square" from="0,6896" to="59512,6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RPD8UAAADcAAAADwAAAGRycy9kb3ducmV2LnhtbERPW2vCMBR+H+w/hDPYi8zUDWTrjDIv&#10;EwVh1Au+njXHtqw5KUnU6q83D8IeP777YNSaWpzI+cqygl43AUGcW11xoWC7+X55B+EDssbaMim4&#10;kIfR8PFhgKm2Z87otA6FiCHsU1RQhtCkUvq8JIO+axviyB2sMxgidIXUDs8x3NTyNUn60mDFsaHE&#10;hiYl5X/ro1Gw7y3za7Z14/l431lN+fdntpMHpZ6f2q9PEIHa8C++uxdawdtHnB/PxCMgh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RPD8UAAADcAAAADwAAAAAAAAAA&#10;AAAAAAChAgAAZHJzL2Rvd25yZXYueG1sUEsFBgAAAAAEAAQA+QAAAJMDAAAAAA==&#10;" strokecolor="#d4d4d4" strokeweight="0"/>
                <v:rect id="Rectangle 478" o:spid="_x0000_s1680" style="position:absolute;top:6896;width:59550;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UQY8QA&#10;AADcAAAADwAAAGRycy9kb3ducmV2LnhtbESP0WoCMRRE34X+Q7gFX0SzWhRdN0opFupba/2Ay+bu&#10;ZnVzsyRRt/36Rij4OMzMGabY9rYVV/KhcaxgOslAEJdON1wrOH6/j5cgQkTW2DomBT8UYLt5GhSY&#10;a3fjL7oeYi0ShEOOCkyMXS5lKA1ZDBPXESevct5iTNLXUnu8Jbht5SzLFtJiw2nBYEdvhsrz4WIV&#10;yNOnbmS3W/hTNTrrldnP8Xeu1PC5f12DiNTHR/i//aEVvKymcD+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lEGPEAAAA3AAAAA8AAAAAAAAAAAAAAAAAmAIAAGRycy9k&#10;b3ducmV2LnhtbFBLBQYAAAAABAAEAPUAAACJAwAAAAA=&#10;" fillcolor="#d4d4d4" stroked="f"/>
                <v:line id="Line 479" o:spid="_x0000_s1681" style="position:absolute;visibility:visible;mso-wrap-style:square" from="0,7886" to="59512,7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p048cAAADcAAAADwAAAGRycy9kb3ducmV2LnhtbESP3WoCMRSE7wu+QziCN0WzWii6GkVb&#10;LS0UxD+8PW6Ou4ubkyWJuu3TN4VCL4eZ+YaZzBpTiRs5X1pW0O8lIIgzq0vOFex3q+4QhA/IGivL&#10;pOCLPMymrYcJptreeUO3bchFhLBPUUERQp1K6bOCDPqerYmjd7bOYIjS5VI7vEe4qeQgSZ6lwZLj&#10;QoE1vRSUXbZXo+DY/8i+N3u3eFscHz9f+bReHuRZqU67mY9BBGrCf/iv/a4VPI0G8HsmHgE5/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2nTjxwAAANwAAAAPAAAAAAAA&#10;AAAAAAAAAKECAABkcnMvZG93bnJldi54bWxQSwUGAAAAAAQABAD5AAAAlQMAAAAA&#10;" strokecolor="#d4d4d4" strokeweight="0"/>
                <v:rect id="Rectangle 480" o:spid="_x0000_s1682" style="position:absolute;top:7886;width:59550;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rj8QA&#10;AADcAAAADwAAAGRycy9kb3ducmV2LnhtbESP0WoCMRRE3wv9h3ALvhTNVlF03ShFFOpba/2Ay+bu&#10;ZnVzsyRRt/36Rij4OMzMGaZY97YVV/KhcazgbZSBIC6dbrhWcPzeDecgQkTW2DomBT8UYL16fiow&#10;1+7GX3Q9xFokCIccFZgYu1zKUBqyGEauI05e5bzFmKSvpfZ4S3DbynGWzaTFhtOCwY42hsrz4WIV&#10;yNOnbmS3nflT9XrWC7Of4u9UqcFL/74EEamPj/B/+0MrmCwmcD+Tj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7K4/EAAAA3AAAAA8AAAAAAAAAAAAAAAAAmAIAAGRycy9k&#10;b3ducmV2LnhtbFBLBQYAAAAABAAEAPUAAACJAwAAAAA=&#10;" fillcolor="#d4d4d4" stroked="f"/>
                <w10:anchorlock/>
              </v:group>
            </w:pict>
          </mc:Fallback>
        </mc:AlternateContent>
      </w:r>
    </w:p>
    <w:p w:rsidR="00C84977" w:rsidRDefault="00C84977" w:rsidP="00FE05C4">
      <w:pPr>
        <w:rPr>
          <w:sz w:val="24"/>
          <w:szCs w:val="24"/>
        </w:rPr>
      </w:pPr>
    </w:p>
    <w:p w:rsidR="009F36B3" w:rsidRDefault="009F36B3" w:rsidP="00FE05C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9F36B3" w:rsidTr="006C449C">
        <w:trPr>
          <w:cantSplit/>
        </w:trPr>
        <w:tc>
          <w:tcPr>
            <w:tcW w:w="2484" w:type="dxa"/>
          </w:tcPr>
          <w:p w:rsidR="009F36B3" w:rsidRDefault="009F36B3" w:rsidP="006C449C">
            <w:pPr>
              <w:spacing w:before="120"/>
              <w:rPr>
                <w:b/>
                <w:sz w:val="24"/>
              </w:rPr>
            </w:pPr>
            <w:r>
              <w:rPr>
                <w:b/>
                <w:sz w:val="24"/>
              </w:rPr>
              <w:t>Variable name</w:t>
            </w:r>
          </w:p>
        </w:tc>
        <w:tc>
          <w:tcPr>
            <w:tcW w:w="6696" w:type="dxa"/>
          </w:tcPr>
          <w:p w:rsidR="009F36B3" w:rsidRDefault="009F36B3" w:rsidP="006C449C">
            <w:pPr>
              <w:pStyle w:val="Heading1"/>
              <w:spacing w:before="120" w:after="0"/>
              <w:jc w:val="left"/>
              <w:rPr>
                <w:b/>
              </w:rPr>
            </w:pPr>
            <w:r>
              <w:rPr>
                <w:b/>
              </w:rPr>
              <w:t>Definition</w:t>
            </w:r>
          </w:p>
        </w:tc>
      </w:tr>
      <w:tr w:rsidR="00932FE8" w:rsidTr="006C449C">
        <w:trPr>
          <w:cantSplit/>
        </w:trPr>
        <w:tc>
          <w:tcPr>
            <w:tcW w:w="2484" w:type="dxa"/>
          </w:tcPr>
          <w:p w:rsidR="00932FE8" w:rsidRDefault="00932FE8" w:rsidP="00A17B71">
            <w:pPr>
              <w:pStyle w:val="Heading5"/>
              <w:spacing w:before="120"/>
              <w:rPr>
                <w:caps/>
              </w:rPr>
            </w:pPr>
            <w:r>
              <w:rPr>
                <w:caps/>
              </w:rPr>
              <w:t>Title</w:t>
            </w:r>
          </w:p>
        </w:tc>
        <w:tc>
          <w:tcPr>
            <w:tcW w:w="6696" w:type="dxa"/>
          </w:tcPr>
          <w:p w:rsidR="00932FE8" w:rsidRPr="00282F48" w:rsidRDefault="00932FE8" w:rsidP="00A17B71">
            <w:pPr>
              <w:spacing w:before="120"/>
              <w:jc w:val="both"/>
              <w:rPr>
                <w:sz w:val="24"/>
              </w:rPr>
            </w:pPr>
            <w:r w:rsidRPr="00282F48">
              <w:rPr>
                <w:sz w:val="24"/>
              </w:rPr>
              <w:t>The first line is reserved for user comments. This line is not processed by the model and may be left blank.</w:t>
            </w:r>
          </w:p>
          <w:p w:rsidR="00932FE8" w:rsidRPr="00282F48" w:rsidRDefault="00932FE8" w:rsidP="00A17B71">
            <w:pPr>
              <w:spacing w:before="120"/>
              <w:jc w:val="both"/>
              <w:rPr>
                <w:sz w:val="24"/>
              </w:rPr>
            </w:pPr>
            <w:r w:rsidRPr="00282F48">
              <w:rPr>
                <w:sz w:val="24"/>
              </w:rPr>
              <w:t>Optional.</w:t>
            </w:r>
          </w:p>
        </w:tc>
      </w:tr>
      <w:tr w:rsidR="00932FE8" w:rsidTr="006C449C">
        <w:trPr>
          <w:cantSplit/>
        </w:trPr>
        <w:tc>
          <w:tcPr>
            <w:tcW w:w="2484" w:type="dxa"/>
          </w:tcPr>
          <w:p w:rsidR="00932FE8" w:rsidRDefault="00932FE8" w:rsidP="00A17B71">
            <w:pPr>
              <w:pStyle w:val="Heading5"/>
              <w:spacing w:before="120"/>
              <w:rPr>
                <w:caps/>
              </w:rPr>
            </w:pPr>
            <w:r>
              <w:rPr>
                <w:caps/>
              </w:rPr>
              <w:t>header</w:t>
            </w:r>
          </w:p>
        </w:tc>
        <w:tc>
          <w:tcPr>
            <w:tcW w:w="6696" w:type="dxa"/>
          </w:tcPr>
          <w:p w:rsidR="00932FE8" w:rsidRPr="00282F48" w:rsidRDefault="00932FE8" w:rsidP="0011472C">
            <w:pPr>
              <w:keepNext/>
              <w:spacing w:before="120"/>
              <w:jc w:val="both"/>
              <w:outlineLvl w:val="0"/>
              <w:rPr>
                <w:sz w:val="24"/>
              </w:rPr>
            </w:pPr>
            <w:r>
              <w:rPr>
                <w:sz w:val="24"/>
              </w:rPr>
              <w:t>Head</w:t>
            </w:r>
            <w:r w:rsidR="0011472C">
              <w:rPr>
                <w:sz w:val="24"/>
              </w:rPr>
              <w:t>ings</w:t>
            </w:r>
            <w:r>
              <w:rPr>
                <w:sz w:val="24"/>
              </w:rPr>
              <w:t xml:space="preserve"> for the aquifer.aqu file.  </w:t>
            </w:r>
          </w:p>
        </w:tc>
      </w:tr>
      <w:tr w:rsidR="00E7519F" w:rsidTr="006C449C">
        <w:trPr>
          <w:cantSplit/>
        </w:trPr>
        <w:tc>
          <w:tcPr>
            <w:tcW w:w="2484" w:type="dxa"/>
          </w:tcPr>
          <w:p w:rsidR="00E7519F" w:rsidRDefault="00E7519F" w:rsidP="00A17B71">
            <w:pPr>
              <w:spacing w:before="120"/>
              <w:rPr>
                <w:b/>
                <w:sz w:val="24"/>
              </w:rPr>
            </w:pPr>
            <w:r>
              <w:rPr>
                <w:caps/>
                <w:sz w:val="24"/>
              </w:rPr>
              <w:t>numb</w:t>
            </w:r>
          </w:p>
        </w:tc>
        <w:tc>
          <w:tcPr>
            <w:tcW w:w="6696" w:type="dxa"/>
          </w:tcPr>
          <w:p w:rsidR="00E7519F" w:rsidRDefault="00E7519F" w:rsidP="00A17B71">
            <w:pPr>
              <w:pStyle w:val="Heading1"/>
              <w:spacing w:before="120" w:after="0"/>
              <w:jc w:val="left"/>
              <w:rPr>
                <w:b/>
              </w:rPr>
            </w:pPr>
            <w:r>
              <w:rPr>
                <w:b/>
              </w:rPr>
              <w:t>Number</w:t>
            </w:r>
          </w:p>
        </w:tc>
      </w:tr>
      <w:tr w:rsidR="00E7519F" w:rsidTr="006C449C">
        <w:trPr>
          <w:cantSplit/>
        </w:trPr>
        <w:tc>
          <w:tcPr>
            <w:tcW w:w="2484" w:type="dxa"/>
          </w:tcPr>
          <w:p w:rsidR="00E7519F" w:rsidRDefault="00E7519F" w:rsidP="006C449C">
            <w:pPr>
              <w:spacing w:before="120"/>
              <w:rPr>
                <w:caps/>
                <w:sz w:val="24"/>
              </w:rPr>
            </w:pPr>
            <w:r>
              <w:rPr>
                <w:caps/>
                <w:sz w:val="24"/>
              </w:rPr>
              <w:t>aqunm</w:t>
            </w:r>
          </w:p>
        </w:tc>
        <w:tc>
          <w:tcPr>
            <w:tcW w:w="6696" w:type="dxa"/>
          </w:tcPr>
          <w:p w:rsidR="00E7519F" w:rsidRDefault="00E7519F" w:rsidP="00075B31">
            <w:pPr>
              <w:spacing w:before="120"/>
              <w:rPr>
                <w:sz w:val="24"/>
                <w:szCs w:val="24"/>
              </w:rPr>
            </w:pPr>
            <w:r>
              <w:rPr>
                <w:sz w:val="24"/>
                <w:szCs w:val="24"/>
              </w:rPr>
              <w:t>Name</w:t>
            </w:r>
          </w:p>
        </w:tc>
      </w:tr>
      <w:tr w:rsidR="00E7519F" w:rsidTr="006C449C">
        <w:trPr>
          <w:cantSplit/>
        </w:trPr>
        <w:tc>
          <w:tcPr>
            <w:tcW w:w="2484" w:type="dxa"/>
          </w:tcPr>
          <w:p w:rsidR="00E7519F" w:rsidRDefault="00E7519F" w:rsidP="006C449C">
            <w:pPr>
              <w:spacing w:before="120"/>
              <w:rPr>
                <w:caps/>
                <w:sz w:val="24"/>
              </w:rPr>
            </w:pPr>
            <w:r>
              <w:rPr>
                <w:caps/>
                <w:sz w:val="24"/>
              </w:rPr>
              <w:t>flo</w:t>
            </w:r>
          </w:p>
        </w:tc>
        <w:tc>
          <w:tcPr>
            <w:tcW w:w="6696" w:type="dxa"/>
          </w:tcPr>
          <w:p w:rsidR="00E7519F" w:rsidRDefault="00E7519F" w:rsidP="00782952">
            <w:pPr>
              <w:spacing w:before="120"/>
              <w:rPr>
                <w:sz w:val="24"/>
              </w:rPr>
            </w:pPr>
            <w:r>
              <w:rPr>
                <w:sz w:val="24"/>
              </w:rPr>
              <w:t>Initial depth of water in the shallow aquifer (mm H</w:t>
            </w:r>
            <w:r>
              <w:rPr>
                <w:sz w:val="24"/>
                <w:vertAlign w:val="subscript"/>
              </w:rPr>
              <w:t>2</w:t>
            </w:r>
            <w:r>
              <w:rPr>
                <w:sz w:val="24"/>
              </w:rPr>
              <w:t>O).</w:t>
            </w:r>
          </w:p>
          <w:p w:rsidR="00E7519F" w:rsidRDefault="00E7519F" w:rsidP="00782952">
            <w:pPr>
              <w:spacing w:before="120"/>
              <w:rPr>
                <w:sz w:val="24"/>
              </w:rPr>
            </w:pPr>
          </w:p>
          <w:p w:rsidR="00E7519F" w:rsidRDefault="00E7519F" w:rsidP="00782952">
            <w:pPr>
              <w:rPr>
                <w:sz w:val="24"/>
                <w:szCs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FLO is not that important.</w:t>
            </w:r>
          </w:p>
        </w:tc>
      </w:tr>
      <w:tr w:rsidR="00E7519F" w:rsidTr="006C449C">
        <w:trPr>
          <w:cantSplit/>
        </w:trPr>
        <w:tc>
          <w:tcPr>
            <w:tcW w:w="2484" w:type="dxa"/>
          </w:tcPr>
          <w:p w:rsidR="00E7519F" w:rsidRDefault="00E7519F" w:rsidP="006C449C">
            <w:pPr>
              <w:spacing w:before="120"/>
              <w:rPr>
                <w:caps/>
                <w:sz w:val="24"/>
              </w:rPr>
            </w:pPr>
            <w:r>
              <w:rPr>
                <w:caps/>
                <w:sz w:val="24"/>
              </w:rPr>
              <w:t>stor</w:t>
            </w:r>
          </w:p>
        </w:tc>
        <w:tc>
          <w:tcPr>
            <w:tcW w:w="6696" w:type="dxa"/>
          </w:tcPr>
          <w:p w:rsidR="00E7519F" w:rsidRDefault="00E7519F" w:rsidP="00440617">
            <w:pPr>
              <w:spacing w:before="120"/>
              <w:jc w:val="both"/>
              <w:rPr>
                <w:sz w:val="24"/>
              </w:rPr>
            </w:pPr>
            <w:r>
              <w:rPr>
                <w:sz w:val="24"/>
              </w:rPr>
              <w:t>Initial depth of water in the deep aquifer (mm H</w:t>
            </w:r>
            <w:r>
              <w:rPr>
                <w:sz w:val="24"/>
                <w:vertAlign w:val="subscript"/>
              </w:rPr>
              <w:t>2</w:t>
            </w:r>
            <w:r>
              <w:rPr>
                <w:sz w:val="24"/>
              </w:rPr>
              <w:t>O).</w:t>
            </w:r>
          </w:p>
          <w:p w:rsidR="00E7519F" w:rsidRDefault="00E7519F" w:rsidP="00440617">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STOR is not that important. In watersheds where there is no irrigation with water from the deep aquifer, this variable has no impact at all.</w:t>
            </w:r>
          </w:p>
          <w:p w:rsidR="00E7519F" w:rsidRDefault="00E7519F" w:rsidP="00440617">
            <w:pPr>
              <w:rPr>
                <w:sz w:val="24"/>
                <w:szCs w:val="24"/>
              </w:rPr>
            </w:pPr>
            <w:r>
              <w:rPr>
                <w:sz w:val="24"/>
              </w:rPr>
              <w:t>If no value for STOR is entered, the model sets STOR = 1000.0 mm.</w:t>
            </w:r>
          </w:p>
        </w:tc>
      </w:tr>
      <w:tr w:rsidR="00E7519F" w:rsidTr="006C449C">
        <w:trPr>
          <w:cantSplit/>
        </w:trPr>
        <w:tc>
          <w:tcPr>
            <w:tcW w:w="2484" w:type="dxa"/>
          </w:tcPr>
          <w:p w:rsidR="00E7519F" w:rsidRDefault="00E7519F" w:rsidP="006C449C">
            <w:pPr>
              <w:spacing w:before="120"/>
              <w:rPr>
                <w:caps/>
                <w:sz w:val="24"/>
              </w:rPr>
            </w:pPr>
            <w:r>
              <w:rPr>
                <w:caps/>
                <w:sz w:val="24"/>
              </w:rPr>
              <w:t>hgt</w:t>
            </w:r>
          </w:p>
        </w:tc>
        <w:tc>
          <w:tcPr>
            <w:tcW w:w="6696" w:type="dxa"/>
          </w:tcPr>
          <w:p w:rsidR="00E7519F" w:rsidRDefault="00E7519F" w:rsidP="00DD0B13">
            <w:pPr>
              <w:spacing w:before="120"/>
              <w:jc w:val="both"/>
              <w:rPr>
                <w:sz w:val="24"/>
              </w:rPr>
            </w:pPr>
            <w:r>
              <w:rPr>
                <w:sz w:val="24"/>
              </w:rPr>
              <w:t>Initial groundwater height (m).</w:t>
            </w:r>
          </w:p>
          <w:p w:rsidR="00E7519F" w:rsidRDefault="00E7519F" w:rsidP="00DD0B13">
            <w:pPr>
              <w:spacing w:before="120"/>
              <w:jc w:val="both"/>
              <w:rPr>
                <w:sz w:val="24"/>
              </w:rPr>
            </w:pPr>
            <w:r>
              <w:rPr>
                <w:sz w:val="24"/>
              </w:rPr>
              <w:t>Steady-state groundwater flow and the height of the water table are linearly proportional. The equations used to calculate the change in groundwater height with change in flow are included in SWAT. However, the groundwater height is not currently printed out in any of the output files.</w:t>
            </w:r>
          </w:p>
          <w:p w:rsidR="00E7519F" w:rsidRDefault="00E7519F" w:rsidP="00DD0B13">
            <w:pPr>
              <w:rPr>
                <w:sz w:val="24"/>
                <w:szCs w:val="24"/>
              </w:rPr>
            </w:pPr>
            <w:r>
              <w:rPr>
                <w:i/>
                <w:sz w:val="24"/>
              </w:rPr>
              <w:t>This variable is not active</w:t>
            </w:r>
            <w:r>
              <w:rPr>
                <w:sz w:val="24"/>
              </w:rPr>
              <w:t>.</w:t>
            </w:r>
          </w:p>
        </w:tc>
      </w:tr>
      <w:tr w:rsidR="00E7519F" w:rsidTr="006C449C">
        <w:trPr>
          <w:cantSplit/>
        </w:trPr>
        <w:tc>
          <w:tcPr>
            <w:tcW w:w="2484" w:type="dxa"/>
          </w:tcPr>
          <w:p w:rsidR="00E7519F" w:rsidRDefault="00E7519F" w:rsidP="006C449C">
            <w:pPr>
              <w:spacing w:before="120"/>
              <w:rPr>
                <w:caps/>
                <w:sz w:val="24"/>
              </w:rPr>
            </w:pPr>
            <w:r>
              <w:rPr>
                <w:caps/>
                <w:sz w:val="24"/>
              </w:rPr>
              <w:t>no3</w:t>
            </w:r>
          </w:p>
        </w:tc>
        <w:tc>
          <w:tcPr>
            <w:tcW w:w="6696" w:type="dxa"/>
          </w:tcPr>
          <w:p w:rsidR="00E7519F" w:rsidRPr="003C4D45" w:rsidRDefault="00E7519F" w:rsidP="003C4D45">
            <w:pPr>
              <w:pStyle w:val="BodyText2"/>
              <w:spacing w:after="0" w:line="240" w:lineRule="auto"/>
              <w:jc w:val="both"/>
              <w:rPr>
                <w:sz w:val="24"/>
                <w:szCs w:val="24"/>
              </w:rPr>
            </w:pPr>
            <w:r w:rsidRPr="003C4D45">
              <w:rPr>
                <w:sz w:val="24"/>
                <w:szCs w:val="24"/>
              </w:rPr>
              <w:t>Initial concentration of nitrate in shallow aquifer. (</w:t>
            </w:r>
            <w:proofErr w:type="gramStart"/>
            <w:r w:rsidRPr="003C4D45">
              <w:rPr>
                <w:sz w:val="24"/>
                <w:szCs w:val="24"/>
              </w:rPr>
              <w:t>mg</w:t>
            </w:r>
            <w:proofErr w:type="gramEnd"/>
            <w:r w:rsidRPr="003C4D45">
              <w:rPr>
                <w:sz w:val="24"/>
                <w:szCs w:val="24"/>
              </w:rPr>
              <w:t xml:space="preserve"> N/L or ppm).</w:t>
            </w:r>
          </w:p>
          <w:p w:rsidR="00E7519F" w:rsidRPr="003C4D45" w:rsidRDefault="00E7519F" w:rsidP="003C4D45">
            <w:pPr>
              <w:pStyle w:val="BodyText2"/>
              <w:spacing w:after="0" w:line="240" w:lineRule="auto"/>
              <w:jc w:val="both"/>
              <w:rPr>
                <w:sz w:val="24"/>
                <w:szCs w:val="24"/>
              </w:rPr>
            </w:pPr>
            <w:r w:rsidRPr="003C4D45">
              <w:rPr>
                <w:sz w:val="24"/>
                <w:szCs w:val="24"/>
              </w:rPr>
              <w:t>Nitrate levels in the shallow aquifer are modeled, allowing for variation in nitrate concentration and groundwater loadings of nitrate contributed to streamflow in the subbasin.</w:t>
            </w:r>
          </w:p>
          <w:p w:rsidR="00E7519F" w:rsidRDefault="00E7519F" w:rsidP="003C4D45">
            <w:pPr>
              <w:rPr>
                <w:sz w:val="24"/>
                <w:szCs w:val="24"/>
              </w:rPr>
            </w:pPr>
            <w:r w:rsidRPr="003C4D45">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lastRenderedPageBreak/>
              <w:t>minp</w:t>
            </w:r>
          </w:p>
        </w:tc>
        <w:tc>
          <w:tcPr>
            <w:tcW w:w="6696" w:type="dxa"/>
          </w:tcPr>
          <w:p w:rsidR="00E7519F" w:rsidRPr="00DF5162" w:rsidRDefault="00E7519F" w:rsidP="00DF5162">
            <w:pPr>
              <w:pStyle w:val="BodyText2"/>
              <w:spacing w:after="0" w:line="240" w:lineRule="auto"/>
              <w:jc w:val="both"/>
              <w:rPr>
                <w:sz w:val="24"/>
                <w:szCs w:val="24"/>
              </w:rPr>
            </w:pPr>
            <w:r w:rsidRPr="00DF5162">
              <w:rPr>
                <w:sz w:val="24"/>
                <w:szCs w:val="24"/>
              </w:rPr>
              <w:t>Concentration of soluble phosphorus in groundwater contribution to streamflow from subbasin (mg P/L or ppm).</w:t>
            </w:r>
          </w:p>
          <w:p w:rsidR="00E7519F" w:rsidRPr="00DF5162" w:rsidRDefault="00E7519F" w:rsidP="00DF5162">
            <w:pPr>
              <w:pStyle w:val="BodyText2"/>
              <w:spacing w:after="0" w:line="240" w:lineRule="auto"/>
              <w:jc w:val="both"/>
              <w:rPr>
                <w:sz w:val="24"/>
                <w:szCs w:val="24"/>
              </w:rPr>
            </w:pPr>
            <w:r w:rsidRPr="00DF5162">
              <w:rPr>
                <w:sz w:val="24"/>
                <w:szCs w:val="24"/>
              </w:rPr>
              <w:t>This is a fixed concentration used throughout the entire period of simulation.</w:t>
            </w:r>
          </w:p>
          <w:p w:rsidR="00E7519F" w:rsidRDefault="00E7519F" w:rsidP="00DF5162">
            <w:pPr>
              <w:rPr>
                <w:sz w:val="24"/>
                <w:szCs w:val="24"/>
              </w:rPr>
            </w:pPr>
            <w:r w:rsidRPr="00DF5162">
              <w:rPr>
                <w:sz w:val="24"/>
                <w:szCs w:val="24"/>
              </w:rPr>
              <w:t xml:space="preserve"> Optional.</w:t>
            </w:r>
          </w:p>
        </w:tc>
      </w:tr>
      <w:tr w:rsidR="00E7519F" w:rsidTr="006C449C">
        <w:trPr>
          <w:cantSplit/>
        </w:trPr>
        <w:tc>
          <w:tcPr>
            <w:tcW w:w="2484" w:type="dxa"/>
          </w:tcPr>
          <w:p w:rsidR="00E7519F" w:rsidRDefault="00E7519F" w:rsidP="006C449C">
            <w:pPr>
              <w:spacing w:before="120"/>
              <w:rPr>
                <w:caps/>
                <w:sz w:val="24"/>
              </w:rPr>
            </w:pPr>
            <w:r>
              <w:rPr>
                <w:caps/>
                <w:sz w:val="24"/>
              </w:rPr>
              <w:t>orgn</w:t>
            </w:r>
          </w:p>
        </w:tc>
        <w:tc>
          <w:tcPr>
            <w:tcW w:w="6696" w:type="dxa"/>
          </w:tcPr>
          <w:p w:rsidR="00E7519F" w:rsidRDefault="00E7519F" w:rsidP="007355DF">
            <w:pPr>
              <w:pStyle w:val="BodyText2"/>
              <w:spacing w:line="240" w:lineRule="auto"/>
              <w:jc w:val="both"/>
              <w:rPr>
                <w:sz w:val="24"/>
                <w:szCs w:val="24"/>
              </w:rPr>
            </w:pPr>
            <w:r w:rsidRPr="007355DF">
              <w:rPr>
                <w:sz w:val="24"/>
                <w:szCs w:val="24"/>
              </w:rPr>
              <w:t xml:space="preserve">Organic N in the base flow (mg/L) (range 0.0 – 200.0) </w:t>
            </w:r>
          </w:p>
          <w:p w:rsidR="00E7519F" w:rsidRPr="007355DF" w:rsidRDefault="00E7519F" w:rsidP="007355DF">
            <w:pPr>
              <w:pStyle w:val="BodyText2"/>
              <w:spacing w:line="240" w:lineRule="auto"/>
              <w:jc w:val="both"/>
              <w:rPr>
                <w:sz w:val="24"/>
                <w:szCs w:val="24"/>
              </w:rPr>
            </w:pPr>
            <w:r w:rsidRPr="007355DF">
              <w:rPr>
                <w:sz w:val="24"/>
                <w:szCs w:val="24"/>
              </w:rPr>
              <w:t>default = 0.0</w:t>
            </w:r>
          </w:p>
          <w:p w:rsidR="00E7519F" w:rsidRDefault="00E7519F" w:rsidP="007355DF">
            <w:pPr>
              <w:rPr>
                <w:sz w:val="24"/>
                <w:szCs w:val="24"/>
              </w:rPr>
            </w:pPr>
            <w:r w:rsidRPr="007355DF">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orgp</w:t>
            </w:r>
          </w:p>
        </w:tc>
        <w:tc>
          <w:tcPr>
            <w:tcW w:w="6696" w:type="dxa"/>
          </w:tcPr>
          <w:p w:rsidR="00E7519F" w:rsidRPr="007355DF" w:rsidRDefault="00E7519F" w:rsidP="007355DF">
            <w:pPr>
              <w:pStyle w:val="BodyText2"/>
              <w:spacing w:line="240" w:lineRule="auto"/>
              <w:jc w:val="both"/>
              <w:rPr>
                <w:sz w:val="24"/>
                <w:szCs w:val="24"/>
              </w:rPr>
            </w:pPr>
            <w:r w:rsidRPr="007355DF">
              <w:rPr>
                <w:sz w:val="24"/>
                <w:szCs w:val="24"/>
              </w:rPr>
              <w:t>Organic P in the base flow (mg/L) (range 0.0 – 200.0) default = 0.0</w:t>
            </w:r>
          </w:p>
          <w:p w:rsidR="00E7519F" w:rsidRDefault="00E7519F" w:rsidP="007355DF">
            <w:pPr>
              <w:rPr>
                <w:sz w:val="24"/>
                <w:szCs w:val="24"/>
              </w:rPr>
            </w:pPr>
            <w:r w:rsidRPr="007355DF">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delay</w:t>
            </w:r>
          </w:p>
        </w:tc>
        <w:tc>
          <w:tcPr>
            <w:tcW w:w="6696" w:type="dxa"/>
          </w:tcPr>
          <w:p w:rsidR="00E7519F" w:rsidRDefault="00E7519F" w:rsidP="00F42400">
            <w:pPr>
              <w:spacing w:before="120"/>
              <w:jc w:val="both"/>
              <w:rPr>
                <w:sz w:val="24"/>
              </w:rPr>
            </w:pPr>
            <w:r>
              <w:rPr>
                <w:sz w:val="24"/>
              </w:rPr>
              <w:t xml:space="preserve">The delay time, </w:t>
            </w:r>
            <w:r>
              <w:rPr>
                <w:i/>
                <w:sz w:val="24"/>
              </w:rPr>
              <w:sym w:font="Symbol" w:char="F064"/>
            </w:r>
            <w:r>
              <w:rPr>
                <w:i/>
                <w:sz w:val="24"/>
                <w:vertAlign w:val="subscript"/>
              </w:rPr>
              <w:t>gw</w:t>
            </w:r>
            <w:r>
              <w:rPr>
                <w:sz w:val="24"/>
              </w:rPr>
              <w:t xml:space="preserve">, cannot be directly measured. It can be estimated by simulating aquifer recharge using different values for </w:t>
            </w:r>
            <w:r>
              <w:rPr>
                <w:i/>
                <w:sz w:val="24"/>
              </w:rPr>
              <w:sym w:font="Symbol" w:char="F064"/>
            </w:r>
            <w:r>
              <w:rPr>
                <w:i/>
                <w:sz w:val="24"/>
                <w:vertAlign w:val="subscript"/>
              </w:rPr>
              <w:t>gw</w:t>
            </w:r>
            <w:r>
              <w:rPr>
                <w:sz w:val="24"/>
              </w:rPr>
              <w:t xml:space="preserve"> and comparing the simulated variations in water table level with observed values. Johnson (1977) developed a simple program to iteratively test and statistically evaluate different delay times for a watershed. Sangrey et al. (1984) noted that monitoring wells in the same area had similar values for </w:t>
            </w:r>
            <w:r>
              <w:rPr>
                <w:i/>
                <w:sz w:val="24"/>
              </w:rPr>
              <w:sym w:font="Symbol" w:char="F064"/>
            </w:r>
            <w:r>
              <w:rPr>
                <w:i/>
                <w:sz w:val="24"/>
                <w:vertAlign w:val="subscript"/>
              </w:rPr>
              <w:t>gw</w:t>
            </w:r>
            <w:r>
              <w:rPr>
                <w:sz w:val="24"/>
              </w:rPr>
              <w:t>, so once a delay time value for a geomorphic area is defined, similar delay times can be used in adjoining watersheds within the same geomorphic province.</w:t>
            </w:r>
          </w:p>
          <w:p w:rsidR="00E7519F" w:rsidRDefault="00E7519F" w:rsidP="00F42400">
            <w:pPr>
              <w:rPr>
                <w:sz w:val="24"/>
                <w:szCs w:val="24"/>
              </w:rPr>
            </w:pPr>
            <w:r>
              <w:rPr>
                <w:sz w:val="24"/>
              </w:rPr>
              <w:t>Required.</w:t>
            </w:r>
          </w:p>
        </w:tc>
      </w:tr>
      <w:tr w:rsidR="00E7519F" w:rsidTr="006C449C">
        <w:trPr>
          <w:cantSplit/>
        </w:trPr>
        <w:tc>
          <w:tcPr>
            <w:tcW w:w="2484" w:type="dxa"/>
          </w:tcPr>
          <w:p w:rsidR="00E7519F" w:rsidRDefault="00E7519F" w:rsidP="006C449C">
            <w:pPr>
              <w:spacing w:before="120"/>
              <w:rPr>
                <w:caps/>
                <w:sz w:val="24"/>
              </w:rPr>
            </w:pPr>
            <w:r>
              <w:rPr>
                <w:caps/>
                <w:sz w:val="24"/>
              </w:rPr>
              <w:t>alpha</w:t>
            </w:r>
          </w:p>
        </w:tc>
        <w:tc>
          <w:tcPr>
            <w:tcW w:w="6696" w:type="dxa"/>
          </w:tcPr>
          <w:p w:rsidR="00E7519F" w:rsidRPr="00F42400" w:rsidRDefault="00E7519F" w:rsidP="00F42400">
            <w:pPr>
              <w:spacing w:before="120"/>
              <w:jc w:val="both"/>
              <w:rPr>
                <w:sz w:val="24"/>
                <w:szCs w:val="24"/>
              </w:rPr>
            </w:pPr>
            <w:r w:rsidRPr="00F42400">
              <w:rPr>
                <w:sz w:val="24"/>
                <w:szCs w:val="24"/>
              </w:rPr>
              <w:t>Baseflow alpha factor (1/days).</w:t>
            </w:r>
          </w:p>
          <w:p w:rsidR="00E7519F" w:rsidRPr="00F42400" w:rsidRDefault="00E7519F" w:rsidP="00F42400">
            <w:pPr>
              <w:spacing w:before="120"/>
              <w:jc w:val="both"/>
              <w:rPr>
                <w:sz w:val="24"/>
                <w:szCs w:val="24"/>
              </w:rPr>
            </w:pPr>
            <w:r w:rsidRPr="00F42400">
              <w:rPr>
                <w:sz w:val="24"/>
                <w:szCs w:val="24"/>
              </w:rPr>
              <w:t xml:space="preserve">The baseflow recession constant, </w:t>
            </w:r>
            <w:r w:rsidRPr="00F42400">
              <w:rPr>
                <w:i/>
                <w:sz w:val="24"/>
                <w:szCs w:val="24"/>
              </w:rPr>
              <w:sym w:font="Symbol" w:char="F061"/>
            </w:r>
            <w:r w:rsidRPr="00F42400">
              <w:rPr>
                <w:i/>
                <w:sz w:val="24"/>
                <w:szCs w:val="24"/>
                <w:vertAlign w:val="subscript"/>
              </w:rPr>
              <w:t>gw</w:t>
            </w:r>
            <w:r w:rsidRPr="00F42400">
              <w:rPr>
                <w:sz w:val="24"/>
                <w:szCs w:val="24"/>
              </w:rPr>
              <w:t>, is a direct index of groundwater flow response to changes in recharge (Smedema and Rycroft, 1983). Values vary from 0.1-0.3 for land with slow response to recharge to 0.9-1.0 for land with a rapid response. Although the baseflow recession constant may be calculated, the best estimates are obtained by analyzing measured streamflow during periods of no recharge in the watershed.</w:t>
            </w:r>
          </w:p>
          <w:p w:rsidR="00E7519F" w:rsidRPr="00F42400" w:rsidRDefault="00E7519F" w:rsidP="00F42400">
            <w:pPr>
              <w:pStyle w:val="BodyText"/>
              <w:spacing w:before="120" w:line="240" w:lineRule="auto"/>
              <w:rPr>
                <w:szCs w:val="24"/>
              </w:rPr>
            </w:pPr>
            <w:r w:rsidRPr="00F42400">
              <w:rPr>
                <w:szCs w:val="24"/>
              </w:rPr>
              <w:t>It is common to find the baseflow days reported for a stream gage or watershed. This is the number of days for base flow recession to decline through one log cycle. When baseflow days are known, the alpha factor can be calculated:</w:t>
            </w:r>
          </w:p>
          <w:p w:rsidR="00E7519F" w:rsidRPr="00F42400" w:rsidRDefault="00E7519F" w:rsidP="00F42400">
            <w:pPr>
              <w:ind w:left="-18"/>
              <w:jc w:val="both"/>
              <w:rPr>
                <w:sz w:val="24"/>
                <w:szCs w:val="24"/>
              </w:rPr>
            </w:pPr>
            <w:r w:rsidRPr="00F42400">
              <w:rPr>
                <w:sz w:val="24"/>
                <w:szCs w:val="24"/>
              </w:rPr>
              <w:tab/>
            </w:r>
            <w:r w:rsidRPr="00F42400">
              <w:rPr>
                <w:position w:val="-34"/>
                <w:sz w:val="24"/>
                <w:szCs w:val="24"/>
              </w:rPr>
              <w:object w:dxaOrig="4239" w:dyaOrig="800">
                <v:shape id="_x0000_i1101" type="#_x0000_t75" style="width:210pt;height:42pt" o:ole="" fillcolor="window">
                  <v:imagedata r:id="rId153" o:title=""/>
                </v:shape>
                <o:OLEObject Type="Embed" ProgID="Equation.3" ShapeID="_x0000_i1101" DrawAspect="Content" ObjectID="_1563609597" r:id="rId154"/>
              </w:object>
            </w:r>
            <w:r w:rsidRPr="00F42400">
              <w:rPr>
                <w:sz w:val="24"/>
                <w:szCs w:val="24"/>
              </w:rPr>
              <w:tab/>
            </w:r>
          </w:p>
          <w:p w:rsidR="00E7519F" w:rsidRPr="00F42400" w:rsidRDefault="00E7519F" w:rsidP="00F42400">
            <w:pPr>
              <w:spacing w:before="120"/>
              <w:jc w:val="both"/>
              <w:rPr>
                <w:sz w:val="24"/>
                <w:szCs w:val="24"/>
              </w:rPr>
            </w:pPr>
            <w:proofErr w:type="gramStart"/>
            <w:r w:rsidRPr="00F42400">
              <w:rPr>
                <w:sz w:val="24"/>
                <w:szCs w:val="24"/>
              </w:rPr>
              <w:t>where</w:t>
            </w:r>
            <w:proofErr w:type="gramEnd"/>
            <w:r w:rsidRPr="00F42400">
              <w:rPr>
                <w:sz w:val="24"/>
                <w:szCs w:val="24"/>
              </w:rPr>
              <w:t xml:space="preserve"> </w:t>
            </w:r>
            <w:r w:rsidRPr="00F42400">
              <w:rPr>
                <w:i/>
                <w:sz w:val="24"/>
                <w:szCs w:val="24"/>
              </w:rPr>
              <w:sym w:font="Symbol" w:char="F061"/>
            </w:r>
            <w:r w:rsidRPr="00F42400">
              <w:rPr>
                <w:i/>
                <w:sz w:val="24"/>
                <w:szCs w:val="24"/>
                <w:vertAlign w:val="subscript"/>
              </w:rPr>
              <w:t>gw</w:t>
            </w:r>
            <w:r w:rsidRPr="00F42400">
              <w:rPr>
                <w:sz w:val="24"/>
                <w:szCs w:val="24"/>
              </w:rPr>
              <w:t xml:space="preserve"> is the baseflow recession constant, and </w:t>
            </w:r>
            <w:r w:rsidRPr="00F42400">
              <w:rPr>
                <w:i/>
                <w:sz w:val="24"/>
                <w:szCs w:val="24"/>
              </w:rPr>
              <w:t>BFD</w:t>
            </w:r>
            <w:r w:rsidRPr="00F42400">
              <w:rPr>
                <w:sz w:val="24"/>
                <w:szCs w:val="24"/>
              </w:rPr>
              <w:t xml:space="preserve"> is the number of baseflow days for the watershed.</w:t>
            </w:r>
          </w:p>
          <w:p w:rsidR="00E7519F" w:rsidRDefault="00E7519F" w:rsidP="00F42400">
            <w:pPr>
              <w:rPr>
                <w:sz w:val="24"/>
                <w:szCs w:val="24"/>
              </w:rPr>
            </w:pPr>
            <w:r w:rsidRPr="00F42400">
              <w:rPr>
                <w:sz w:val="24"/>
                <w:szCs w:val="24"/>
              </w:rPr>
              <w:t>Required.</w:t>
            </w:r>
          </w:p>
        </w:tc>
      </w:tr>
      <w:tr w:rsidR="00E7519F" w:rsidTr="006C449C">
        <w:trPr>
          <w:cantSplit/>
        </w:trPr>
        <w:tc>
          <w:tcPr>
            <w:tcW w:w="2484" w:type="dxa"/>
          </w:tcPr>
          <w:p w:rsidR="00E7519F" w:rsidRDefault="00E7519F" w:rsidP="006C449C">
            <w:pPr>
              <w:spacing w:before="120"/>
              <w:rPr>
                <w:caps/>
                <w:sz w:val="24"/>
              </w:rPr>
            </w:pPr>
            <w:r>
              <w:rPr>
                <w:caps/>
                <w:sz w:val="24"/>
              </w:rPr>
              <w:lastRenderedPageBreak/>
              <w:t>revap</w:t>
            </w:r>
          </w:p>
        </w:tc>
        <w:tc>
          <w:tcPr>
            <w:tcW w:w="6696" w:type="dxa"/>
          </w:tcPr>
          <w:p w:rsidR="00E7519F" w:rsidRPr="00D35C42" w:rsidRDefault="00E7519F" w:rsidP="00D35C42">
            <w:pPr>
              <w:spacing w:before="120"/>
              <w:jc w:val="both"/>
              <w:rPr>
                <w:sz w:val="24"/>
                <w:szCs w:val="24"/>
              </w:rPr>
            </w:pPr>
            <w:r w:rsidRPr="00D35C42">
              <w:rPr>
                <w:sz w:val="24"/>
                <w:szCs w:val="24"/>
              </w:rPr>
              <w:t xml:space="preserve">Groundwater "revap" coefficient. </w:t>
            </w:r>
          </w:p>
          <w:p w:rsidR="00E7519F" w:rsidRPr="00D35C42" w:rsidRDefault="00E7519F" w:rsidP="00D35C42">
            <w:pPr>
              <w:pStyle w:val="BodyText"/>
              <w:spacing w:before="120" w:line="240" w:lineRule="auto"/>
              <w:rPr>
                <w:szCs w:val="24"/>
              </w:rPr>
            </w:pPr>
            <w:r w:rsidRPr="00D35C42">
              <w:rPr>
                <w:szCs w:val="24"/>
              </w:rPr>
              <w:t>Water may move from the shallow aquifer into the overlying unsaturated zone. In periods when the material overlying the aquifer is dry, water in the capillary fringe that separates the saturated and unsaturated zones will evaporate and diffuse upward. As water is removed from the capillary fringe by evaporation, it is replaced by water from the underlying aquifer. Water may also be removed from the aquifer by deep-rooted plants which are able to uptake water directly from the aquifer.</w:t>
            </w:r>
          </w:p>
          <w:p w:rsidR="00E7519F" w:rsidRPr="00D35C42" w:rsidRDefault="00E7519F" w:rsidP="00D35C42">
            <w:pPr>
              <w:pStyle w:val="BodyText2"/>
              <w:spacing w:line="240" w:lineRule="auto"/>
              <w:jc w:val="both"/>
              <w:rPr>
                <w:sz w:val="24"/>
                <w:szCs w:val="24"/>
              </w:rPr>
            </w:pPr>
            <w:r w:rsidRPr="00D35C42">
              <w:rPr>
                <w:sz w:val="24"/>
                <w:szCs w:val="24"/>
              </w:rPr>
              <w:t>This process is significant in watersheds where the saturated zone is not very far below the surface or where deep-rooted plants are growing. Because the type of plant cover will affect the importance of revap in the water balance, the parameters governing revap can be varied by land use.</w:t>
            </w:r>
          </w:p>
          <w:p w:rsidR="00E7519F" w:rsidRPr="00D35C42" w:rsidRDefault="00E7519F" w:rsidP="00D35C42">
            <w:pPr>
              <w:spacing w:before="120"/>
              <w:jc w:val="both"/>
              <w:rPr>
                <w:sz w:val="24"/>
                <w:szCs w:val="24"/>
              </w:rPr>
            </w:pPr>
            <w:r w:rsidRPr="00D35C42">
              <w:rPr>
                <w:sz w:val="24"/>
                <w:szCs w:val="24"/>
              </w:rPr>
              <w:t>As REVAP approaches 0, movement of water from the shallow aquifer to the root zone is restricted. As REVAP approaches 1, the rate of transfer from the shallow aquifer to the root zone approaches the rate of potential evapotranspiration. The value for REVAP should be between 0.02 and 0.20.</w:t>
            </w:r>
          </w:p>
          <w:p w:rsidR="00E7519F" w:rsidRPr="00D35C42" w:rsidRDefault="00E7519F" w:rsidP="00D35C42">
            <w:pPr>
              <w:spacing w:before="120"/>
              <w:jc w:val="both"/>
              <w:rPr>
                <w:sz w:val="24"/>
                <w:szCs w:val="24"/>
              </w:rPr>
            </w:pPr>
            <w:r w:rsidRPr="00D35C42">
              <w:rPr>
                <w:sz w:val="24"/>
                <w:szCs w:val="24"/>
              </w:rPr>
              <w:t>This variable, along with REVAPMN, is the reason a different groundwater file is created for each HRU rather than each subbasin.</w:t>
            </w:r>
          </w:p>
          <w:p w:rsidR="00E7519F" w:rsidRDefault="00E7519F" w:rsidP="00D35C42">
            <w:pPr>
              <w:rPr>
                <w:sz w:val="24"/>
                <w:szCs w:val="24"/>
              </w:rPr>
            </w:pPr>
            <w:r>
              <w:rPr>
                <w:sz w:val="24"/>
              </w:rPr>
              <w:t>Required.</w:t>
            </w:r>
          </w:p>
        </w:tc>
      </w:tr>
      <w:tr w:rsidR="00E7519F" w:rsidTr="006C449C">
        <w:trPr>
          <w:cantSplit/>
        </w:trPr>
        <w:tc>
          <w:tcPr>
            <w:tcW w:w="2484" w:type="dxa"/>
          </w:tcPr>
          <w:p w:rsidR="00E7519F" w:rsidRDefault="00E7519F" w:rsidP="006C449C">
            <w:pPr>
              <w:spacing w:before="120"/>
              <w:rPr>
                <w:caps/>
                <w:sz w:val="24"/>
              </w:rPr>
            </w:pPr>
            <w:r>
              <w:rPr>
                <w:caps/>
                <w:sz w:val="24"/>
              </w:rPr>
              <w:t>seep</w:t>
            </w:r>
          </w:p>
        </w:tc>
        <w:tc>
          <w:tcPr>
            <w:tcW w:w="6696" w:type="dxa"/>
          </w:tcPr>
          <w:p w:rsidR="00E7519F" w:rsidRPr="00156543" w:rsidRDefault="00E7519F" w:rsidP="00156543">
            <w:pPr>
              <w:pStyle w:val="BodyText2"/>
              <w:jc w:val="both"/>
              <w:rPr>
                <w:sz w:val="24"/>
                <w:szCs w:val="24"/>
              </w:rPr>
            </w:pPr>
            <w:r w:rsidRPr="00156543">
              <w:rPr>
                <w:sz w:val="24"/>
                <w:szCs w:val="24"/>
              </w:rPr>
              <w:t>Deep aquifer percolation fraction.</w:t>
            </w:r>
          </w:p>
          <w:p w:rsidR="00E7519F" w:rsidRPr="00156543" w:rsidRDefault="00E7519F" w:rsidP="00156543">
            <w:pPr>
              <w:spacing w:before="120"/>
              <w:jc w:val="both"/>
              <w:rPr>
                <w:sz w:val="24"/>
                <w:szCs w:val="24"/>
              </w:rPr>
            </w:pPr>
            <w:r w:rsidRPr="00156543">
              <w:rPr>
                <w:sz w:val="24"/>
                <w:szCs w:val="24"/>
              </w:rPr>
              <w:t>The fraction of percolation from the root zone which recharges the deep aquifer. The value for RCHRG_DP should be between 0.0 and 1.0.</w:t>
            </w:r>
          </w:p>
          <w:p w:rsidR="00E7519F" w:rsidRDefault="00E7519F" w:rsidP="00156543">
            <w:pPr>
              <w:rPr>
                <w:sz w:val="24"/>
                <w:szCs w:val="24"/>
              </w:rPr>
            </w:pPr>
            <w:r w:rsidRPr="00156543">
              <w:rPr>
                <w:sz w:val="24"/>
                <w:szCs w:val="24"/>
              </w:rPr>
              <w:t>Required.</w:t>
            </w:r>
          </w:p>
        </w:tc>
      </w:tr>
      <w:tr w:rsidR="00E7519F" w:rsidTr="006C449C">
        <w:trPr>
          <w:cantSplit/>
        </w:trPr>
        <w:tc>
          <w:tcPr>
            <w:tcW w:w="2484" w:type="dxa"/>
          </w:tcPr>
          <w:p w:rsidR="00E7519F" w:rsidRDefault="00E7519F" w:rsidP="006C449C">
            <w:pPr>
              <w:spacing w:before="120"/>
              <w:rPr>
                <w:caps/>
                <w:sz w:val="24"/>
              </w:rPr>
            </w:pPr>
            <w:r>
              <w:rPr>
                <w:caps/>
                <w:sz w:val="24"/>
              </w:rPr>
              <w:t>spyld</w:t>
            </w:r>
          </w:p>
        </w:tc>
        <w:tc>
          <w:tcPr>
            <w:tcW w:w="6696" w:type="dxa"/>
          </w:tcPr>
          <w:p w:rsidR="00E7519F" w:rsidRDefault="00E7519F" w:rsidP="00B70EBF">
            <w:pPr>
              <w:spacing w:before="120"/>
              <w:jc w:val="both"/>
              <w:rPr>
                <w:sz w:val="24"/>
              </w:rPr>
            </w:pPr>
            <w:r>
              <w:rPr>
                <w:sz w:val="24"/>
              </w:rPr>
              <w:t>Specific yield of the shallow aquifer (m</w:t>
            </w:r>
            <w:r>
              <w:rPr>
                <w:sz w:val="24"/>
                <w:vertAlign w:val="superscript"/>
              </w:rPr>
              <w:t>3</w:t>
            </w:r>
            <w:r>
              <w:rPr>
                <w:sz w:val="24"/>
              </w:rPr>
              <w:t>/m</w:t>
            </w:r>
            <w:r>
              <w:rPr>
                <w:sz w:val="24"/>
                <w:vertAlign w:val="superscript"/>
              </w:rPr>
              <w:t>3</w:t>
            </w:r>
            <w:r>
              <w:rPr>
                <w:sz w:val="24"/>
              </w:rPr>
              <w:t>).</w:t>
            </w:r>
          </w:p>
          <w:p w:rsidR="00E7519F" w:rsidRDefault="00E7519F" w:rsidP="00B70EBF">
            <w:pPr>
              <w:pStyle w:val="BodyText2"/>
              <w:jc w:val="both"/>
            </w:pPr>
            <w:r>
              <w:t xml:space="preserve">Specific yield is defined as the ratio of the volume of water that drains by gravity to the total volume of rock. </w:t>
            </w:r>
          </w:p>
          <w:p w:rsidR="00E7519F" w:rsidRDefault="00E7519F" w:rsidP="00B70EBF">
            <w:pPr>
              <w:spacing w:before="120"/>
              <w:jc w:val="both"/>
              <w:rPr>
                <w:sz w:val="24"/>
              </w:rPr>
            </w:pPr>
            <w:r>
              <w:rPr>
                <w:sz w:val="24"/>
              </w:rPr>
              <w:t>Specific yield is required to calculate groundwater height fluctuations.</w:t>
            </w:r>
          </w:p>
          <w:p w:rsidR="00E7519F" w:rsidRDefault="00E7519F" w:rsidP="00B70EBF">
            <w:pPr>
              <w:rPr>
                <w:sz w:val="24"/>
                <w:szCs w:val="24"/>
              </w:rPr>
            </w:pPr>
            <w:r>
              <w:rPr>
                <w:i/>
                <w:sz w:val="24"/>
              </w:rPr>
              <w:t>This variable is not active</w:t>
            </w:r>
          </w:p>
        </w:tc>
      </w:tr>
      <w:tr w:rsidR="00E7519F" w:rsidTr="006C449C">
        <w:trPr>
          <w:cantSplit/>
        </w:trPr>
        <w:tc>
          <w:tcPr>
            <w:tcW w:w="2484" w:type="dxa"/>
          </w:tcPr>
          <w:p w:rsidR="00E7519F" w:rsidRDefault="00E7519F" w:rsidP="006C449C">
            <w:pPr>
              <w:spacing w:before="120"/>
              <w:rPr>
                <w:caps/>
                <w:sz w:val="24"/>
              </w:rPr>
            </w:pPr>
            <w:r>
              <w:rPr>
                <w:caps/>
                <w:sz w:val="24"/>
              </w:rPr>
              <w:lastRenderedPageBreak/>
              <w:t>hlife_n</w:t>
            </w:r>
          </w:p>
        </w:tc>
        <w:tc>
          <w:tcPr>
            <w:tcW w:w="6696" w:type="dxa"/>
          </w:tcPr>
          <w:p w:rsidR="00E7519F" w:rsidRDefault="00E7519F" w:rsidP="00AA6924">
            <w:pPr>
              <w:pStyle w:val="BodyText2"/>
              <w:spacing w:after="0" w:line="240" w:lineRule="auto"/>
              <w:jc w:val="both"/>
            </w:pPr>
          </w:p>
          <w:p w:rsidR="00E7519F" w:rsidRPr="00F03724" w:rsidRDefault="00E7519F" w:rsidP="00AA6924">
            <w:pPr>
              <w:pStyle w:val="BodyText2"/>
              <w:spacing w:after="0" w:line="240" w:lineRule="auto"/>
              <w:jc w:val="both"/>
              <w:rPr>
                <w:sz w:val="24"/>
                <w:szCs w:val="24"/>
              </w:rPr>
            </w:pPr>
            <w:r w:rsidRPr="00F03724">
              <w:rPr>
                <w:sz w:val="24"/>
                <w:szCs w:val="24"/>
              </w:rPr>
              <w:t>Half-life of nitrate in the shallow aquifer (days).</w:t>
            </w:r>
          </w:p>
          <w:p w:rsidR="00E7519F" w:rsidRPr="00F03724" w:rsidRDefault="00E7519F" w:rsidP="00AA6924">
            <w:pPr>
              <w:pStyle w:val="BodyText2"/>
              <w:spacing w:after="0" w:line="240" w:lineRule="auto"/>
              <w:jc w:val="both"/>
              <w:rPr>
                <w:sz w:val="24"/>
                <w:szCs w:val="24"/>
              </w:rPr>
            </w:pPr>
          </w:p>
          <w:p w:rsidR="00E7519F" w:rsidRPr="00F03724" w:rsidRDefault="00E7519F" w:rsidP="00AA6924">
            <w:pPr>
              <w:pStyle w:val="BodyText2"/>
              <w:spacing w:after="0" w:line="240" w:lineRule="auto"/>
              <w:jc w:val="both"/>
              <w:rPr>
                <w:sz w:val="24"/>
                <w:szCs w:val="24"/>
              </w:rPr>
            </w:pPr>
            <w:r w:rsidRPr="00F03724">
              <w:rPr>
                <w:sz w:val="24"/>
                <w:szCs w:val="24"/>
              </w:rPr>
              <w:t>Nitrate in the shallow aquifer may be removed by uptake by bacteria present in the aquifer or by chemical conversion to other compounds in regions of the aquifer that are depleted in oxygen (reduced environment). The half-life, as for half-life values reported for pesticides, is the time period required for the concentration of nitrate to drop to one-half its original value. The reduction is a net reduction by all processes occurring in the shallow aquifer.</w:t>
            </w:r>
          </w:p>
          <w:p w:rsidR="00E7519F" w:rsidRDefault="00E7519F" w:rsidP="00AA6924">
            <w:pPr>
              <w:rPr>
                <w:sz w:val="24"/>
                <w:szCs w:val="24"/>
              </w:rPr>
            </w:pPr>
            <w:r w:rsidRPr="00F03724">
              <w:rPr>
                <w:sz w:val="24"/>
                <w:szCs w:val="24"/>
              </w:rPr>
              <w:t xml:space="preserve"> Optional.</w:t>
            </w:r>
          </w:p>
        </w:tc>
      </w:tr>
      <w:tr w:rsidR="00E7519F" w:rsidTr="006C449C">
        <w:trPr>
          <w:cantSplit/>
        </w:trPr>
        <w:tc>
          <w:tcPr>
            <w:tcW w:w="2484" w:type="dxa"/>
          </w:tcPr>
          <w:p w:rsidR="00E7519F" w:rsidRDefault="00E7519F" w:rsidP="006C449C">
            <w:pPr>
              <w:spacing w:before="120"/>
              <w:rPr>
                <w:caps/>
                <w:sz w:val="24"/>
              </w:rPr>
            </w:pPr>
            <w:r>
              <w:rPr>
                <w:caps/>
                <w:sz w:val="24"/>
              </w:rPr>
              <w:t>flo_min</w:t>
            </w:r>
          </w:p>
        </w:tc>
        <w:tc>
          <w:tcPr>
            <w:tcW w:w="6696" w:type="dxa"/>
          </w:tcPr>
          <w:p w:rsidR="00E7519F" w:rsidRDefault="00E7519F" w:rsidP="006C449C">
            <w:pPr>
              <w:rPr>
                <w:sz w:val="24"/>
                <w:szCs w:val="24"/>
              </w:rPr>
            </w:pPr>
          </w:p>
        </w:tc>
      </w:tr>
      <w:tr w:rsidR="00E7519F" w:rsidTr="006C449C">
        <w:trPr>
          <w:cantSplit/>
        </w:trPr>
        <w:tc>
          <w:tcPr>
            <w:tcW w:w="2484" w:type="dxa"/>
          </w:tcPr>
          <w:p w:rsidR="00E7519F" w:rsidRDefault="00E7519F" w:rsidP="006C449C">
            <w:pPr>
              <w:spacing w:before="120"/>
              <w:rPr>
                <w:caps/>
                <w:sz w:val="24"/>
              </w:rPr>
            </w:pPr>
            <w:r>
              <w:rPr>
                <w:caps/>
                <w:sz w:val="24"/>
              </w:rPr>
              <w:t>revap_min</w:t>
            </w:r>
          </w:p>
        </w:tc>
        <w:tc>
          <w:tcPr>
            <w:tcW w:w="6696" w:type="dxa"/>
          </w:tcPr>
          <w:p w:rsidR="00E7519F" w:rsidRDefault="00E7519F" w:rsidP="00102EA5">
            <w:pPr>
              <w:spacing w:before="120"/>
              <w:jc w:val="both"/>
              <w:rPr>
                <w:sz w:val="24"/>
              </w:rPr>
            </w:pPr>
            <w:r>
              <w:rPr>
                <w:sz w:val="24"/>
              </w:rPr>
              <w:t>Threshold depth of water in the shallow aquifer for “revap” or percolation to the deep aquifer to occur (mm H</w:t>
            </w:r>
            <w:r>
              <w:rPr>
                <w:sz w:val="24"/>
                <w:vertAlign w:val="subscript"/>
              </w:rPr>
              <w:t>2</w:t>
            </w:r>
            <w:r>
              <w:rPr>
                <w:sz w:val="24"/>
              </w:rPr>
              <w:t>O).</w:t>
            </w:r>
          </w:p>
          <w:p w:rsidR="00E7519F" w:rsidRDefault="00E7519F" w:rsidP="00102EA5">
            <w:pPr>
              <w:spacing w:before="120"/>
              <w:jc w:val="both"/>
              <w:rPr>
                <w:sz w:val="24"/>
              </w:rPr>
            </w:pPr>
            <w:r>
              <w:rPr>
                <w:sz w:val="24"/>
              </w:rPr>
              <w:t>Movement of water from the shallow aquifer to the unsaturated zone is allowed only if the volume of water in the shallow aquifer is equal to or greater than REVAPMN.</w:t>
            </w:r>
          </w:p>
          <w:p w:rsidR="00E7519F" w:rsidRDefault="00E7519F" w:rsidP="00102EA5">
            <w:pPr>
              <w:spacing w:before="120"/>
              <w:jc w:val="both"/>
              <w:rPr>
                <w:sz w:val="24"/>
              </w:rPr>
            </w:pPr>
            <w:r>
              <w:rPr>
                <w:sz w:val="24"/>
              </w:rPr>
              <w:t>This variable, along with GW_REVAP, is the reason a different groundwater file is created for each HRU rather than each subbasin.</w:t>
            </w:r>
          </w:p>
          <w:p w:rsidR="00E7519F" w:rsidRDefault="00E7519F" w:rsidP="00102EA5">
            <w:pPr>
              <w:rPr>
                <w:sz w:val="24"/>
                <w:szCs w:val="24"/>
              </w:rPr>
            </w:pPr>
            <w:r>
              <w:rPr>
                <w:sz w:val="24"/>
              </w:rPr>
              <w:t>Required.</w:t>
            </w:r>
          </w:p>
        </w:tc>
      </w:tr>
    </w:tbl>
    <w:p w:rsidR="009F36B3" w:rsidRDefault="009F36B3" w:rsidP="00FE05C4">
      <w:pPr>
        <w:rPr>
          <w:sz w:val="24"/>
          <w:szCs w:val="24"/>
        </w:rPr>
      </w:pPr>
    </w:p>
    <w:p w:rsidR="001F0A21" w:rsidRDefault="001F0A21" w:rsidP="00FE05C4">
      <w:pPr>
        <w:rPr>
          <w:sz w:val="24"/>
          <w:szCs w:val="24"/>
        </w:rPr>
      </w:pPr>
    </w:p>
    <w:p w:rsidR="00E4765C" w:rsidRDefault="00E4765C" w:rsidP="001F0A21">
      <w:pPr>
        <w:rPr>
          <w:b/>
          <w:sz w:val="28"/>
          <w:szCs w:val="28"/>
          <w:u w:val="single"/>
        </w:rPr>
      </w:pPr>
    </w:p>
    <w:p w:rsidR="00E4765C" w:rsidRDefault="00E4765C" w:rsidP="001F0A21">
      <w:pPr>
        <w:rPr>
          <w:b/>
          <w:sz w:val="28"/>
          <w:szCs w:val="28"/>
          <w:u w:val="single"/>
        </w:rPr>
      </w:pPr>
    </w:p>
    <w:p w:rsidR="00E4765C" w:rsidRDefault="00E4765C" w:rsidP="001F0A21">
      <w:pPr>
        <w:rPr>
          <w:b/>
          <w:sz w:val="28"/>
          <w:szCs w:val="28"/>
          <w:u w:val="single"/>
        </w:rPr>
      </w:pPr>
    </w:p>
    <w:p w:rsidR="00E4765C" w:rsidRDefault="00E4765C" w:rsidP="001F0A21">
      <w:pPr>
        <w:rPr>
          <w:b/>
          <w:sz w:val="28"/>
          <w:szCs w:val="28"/>
          <w:u w:val="single"/>
        </w:rPr>
      </w:pPr>
    </w:p>
    <w:p w:rsidR="00E4765C" w:rsidRDefault="00E4765C" w:rsidP="001F0A21">
      <w:pPr>
        <w:rPr>
          <w:b/>
          <w:sz w:val="28"/>
          <w:szCs w:val="28"/>
          <w:u w:val="single"/>
        </w:rPr>
      </w:pPr>
    </w:p>
    <w:p w:rsidR="00E4765C" w:rsidRDefault="00E4765C" w:rsidP="001F0A21">
      <w:pPr>
        <w:rPr>
          <w:b/>
          <w:sz w:val="28"/>
          <w:szCs w:val="28"/>
          <w:u w:val="single"/>
        </w:rPr>
      </w:pPr>
    </w:p>
    <w:p w:rsidR="001F0A21" w:rsidRDefault="001F0A21" w:rsidP="001F0A21">
      <w:pPr>
        <w:rPr>
          <w:sz w:val="28"/>
          <w:szCs w:val="28"/>
        </w:rPr>
      </w:pPr>
      <w:r>
        <w:rPr>
          <w:b/>
          <w:sz w:val="28"/>
          <w:szCs w:val="28"/>
          <w:u w:val="single"/>
        </w:rPr>
        <w:t>HERD</w:t>
      </w:r>
      <w:r>
        <w:rPr>
          <w:b/>
          <w:sz w:val="28"/>
          <w:szCs w:val="28"/>
        </w:rPr>
        <w:t xml:space="preserve"> –</w:t>
      </w:r>
    </w:p>
    <w:p w:rsidR="001F0A21" w:rsidRDefault="001F0A21" w:rsidP="001F0A21">
      <w:pPr>
        <w:rPr>
          <w:sz w:val="28"/>
          <w:szCs w:val="28"/>
        </w:rPr>
      </w:pPr>
    </w:p>
    <w:p w:rsidR="001F0A21" w:rsidRDefault="001F0A21" w:rsidP="001F0A21">
      <w:pPr>
        <w:rPr>
          <w:color w:val="FF0000"/>
          <w:sz w:val="24"/>
          <w:szCs w:val="24"/>
        </w:rPr>
      </w:pPr>
    </w:p>
    <w:p w:rsidR="001F0A21" w:rsidRDefault="001F0A21" w:rsidP="001F0A21">
      <w:pPr>
        <w:rPr>
          <w:b/>
          <w:smallCaps/>
          <w:sz w:val="22"/>
          <w:szCs w:val="24"/>
          <w:u w:val="single"/>
        </w:rPr>
      </w:pPr>
    </w:p>
    <w:p w:rsidR="001F0A21" w:rsidRPr="004700FB" w:rsidRDefault="001F0A21" w:rsidP="001F0A21">
      <w:pPr>
        <w:rPr>
          <w:b/>
          <w:smallCaps/>
          <w:sz w:val="22"/>
          <w:szCs w:val="24"/>
          <w:u w:val="single"/>
        </w:rPr>
      </w:pPr>
      <w:r>
        <w:rPr>
          <w:b/>
          <w:smallCaps/>
          <w:sz w:val="22"/>
          <w:szCs w:val="24"/>
          <w:u w:val="single"/>
        </w:rPr>
        <w:t>animal.hrd</w:t>
      </w:r>
    </w:p>
    <w:p w:rsidR="001F0A21" w:rsidRDefault="001F0A21" w:rsidP="001F0A21">
      <w:pPr>
        <w:rPr>
          <w:color w:val="FF0000"/>
          <w:sz w:val="24"/>
          <w:szCs w:val="24"/>
        </w:rPr>
      </w:pPr>
      <w:r w:rsidRPr="00F943A3">
        <w:rPr>
          <w:color w:val="FF0000"/>
          <w:sz w:val="24"/>
          <w:szCs w:val="24"/>
        </w:rPr>
        <w:t>NEED THIS INFO</w:t>
      </w:r>
    </w:p>
    <w:p w:rsidR="001F0A21" w:rsidRDefault="001F0A21" w:rsidP="001F0A21">
      <w:pPr>
        <w:rPr>
          <w:color w:val="FF0000"/>
          <w:sz w:val="24"/>
          <w:szCs w:val="24"/>
        </w:rPr>
      </w:pPr>
    </w:p>
    <w:p w:rsidR="001F0A21" w:rsidRDefault="001F0A21" w:rsidP="001F0A21">
      <w:pPr>
        <w:rPr>
          <w:smallCaps/>
          <w:sz w:val="22"/>
          <w:szCs w:val="24"/>
        </w:rPr>
      </w:pPr>
      <w:r w:rsidRPr="00C84977">
        <w:rPr>
          <w:sz w:val="24"/>
          <w:szCs w:val="24"/>
        </w:rPr>
        <w:t xml:space="preserve">Below is a sample </w:t>
      </w:r>
      <w:r>
        <w:rPr>
          <w:smallCaps/>
          <w:sz w:val="22"/>
          <w:szCs w:val="24"/>
        </w:rPr>
        <w:t>animal.hrd FILE:</w:t>
      </w:r>
    </w:p>
    <w:p w:rsidR="001F0A21" w:rsidRPr="00FF5A10" w:rsidRDefault="00FF5A10" w:rsidP="00FE05C4">
      <w:pPr>
        <w:rPr>
          <w:color w:val="FF0000"/>
          <w:sz w:val="24"/>
          <w:szCs w:val="24"/>
        </w:rPr>
      </w:pPr>
      <w:r w:rsidRPr="00FF5A10">
        <w:rPr>
          <w:color w:val="FF0000"/>
          <w:sz w:val="24"/>
          <w:szCs w:val="24"/>
        </w:rPr>
        <w:t xml:space="preserve">Need this </w:t>
      </w:r>
    </w:p>
    <w:p w:rsidR="00FF5A10" w:rsidRDefault="00FF5A10" w:rsidP="00FE05C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C7476E" w:rsidTr="006C449C">
        <w:trPr>
          <w:cantSplit/>
        </w:trPr>
        <w:tc>
          <w:tcPr>
            <w:tcW w:w="2484" w:type="dxa"/>
          </w:tcPr>
          <w:p w:rsidR="00C7476E" w:rsidRDefault="00C7476E" w:rsidP="006C449C">
            <w:pPr>
              <w:spacing w:before="120"/>
              <w:rPr>
                <w:b/>
                <w:sz w:val="24"/>
              </w:rPr>
            </w:pPr>
            <w:r>
              <w:rPr>
                <w:b/>
                <w:sz w:val="24"/>
              </w:rPr>
              <w:t>Variable name</w:t>
            </w:r>
          </w:p>
        </w:tc>
        <w:tc>
          <w:tcPr>
            <w:tcW w:w="6696" w:type="dxa"/>
          </w:tcPr>
          <w:p w:rsidR="00C7476E" w:rsidRDefault="00C7476E" w:rsidP="006C449C">
            <w:pPr>
              <w:pStyle w:val="Heading1"/>
              <w:spacing w:before="120" w:after="0"/>
              <w:jc w:val="left"/>
              <w:rPr>
                <w:b/>
              </w:rPr>
            </w:pPr>
            <w:r>
              <w:rPr>
                <w:b/>
              </w:rPr>
              <w:t>Definition</w:t>
            </w:r>
          </w:p>
        </w:tc>
      </w:tr>
      <w:tr w:rsidR="00C7476E" w:rsidTr="006C449C">
        <w:trPr>
          <w:cantSplit/>
        </w:trPr>
        <w:tc>
          <w:tcPr>
            <w:tcW w:w="2484" w:type="dxa"/>
          </w:tcPr>
          <w:p w:rsidR="00C7476E" w:rsidRDefault="00C7476E" w:rsidP="00C7476E">
            <w:pPr>
              <w:spacing w:before="120"/>
              <w:rPr>
                <w:b/>
                <w:sz w:val="24"/>
              </w:rPr>
            </w:pPr>
            <w:r>
              <w:rPr>
                <w:caps/>
                <w:sz w:val="24"/>
              </w:rPr>
              <w:t>name</w:t>
            </w:r>
          </w:p>
        </w:tc>
        <w:tc>
          <w:tcPr>
            <w:tcW w:w="6696" w:type="dxa"/>
          </w:tcPr>
          <w:p w:rsidR="00C7476E" w:rsidRPr="00AB3CE4" w:rsidRDefault="00C7476E" w:rsidP="006C449C">
            <w:pPr>
              <w:pStyle w:val="Heading1"/>
              <w:spacing w:before="120" w:after="0"/>
              <w:jc w:val="left"/>
            </w:pPr>
            <w:r w:rsidRPr="00AB3CE4">
              <w:t>Animal (cattle, sheep, goats, etc)</w:t>
            </w:r>
          </w:p>
        </w:tc>
      </w:tr>
      <w:tr w:rsidR="00C7476E" w:rsidTr="006C449C">
        <w:trPr>
          <w:cantSplit/>
        </w:trPr>
        <w:tc>
          <w:tcPr>
            <w:tcW w:w="2484" w:type="dxa"/>
          </w:tcPr>
          <w:p w:rsidR="00C7476E" w:rsidRDefault="00C7476E" w:rsidP="006C449C">
            <w:pPr>
              <w:spacing w:before="120"/>
              <w:rPr>
                <w:caps/>
                <w:sz w:val="24"/>
              </w:rPr>
            </w:pPr>
            <w:r>
              <w:rPr>
                <w:caps/>
                <w:sz w:val="24"/>
              </w:rPr>
              <w:t>phyp</w:t>
            </w:r>
          </w:p>
        </w:tc>
        <w:tc>
          <w:tcPr>
            <w:tcW w:w="6696" w:type="dxa"/>
          </w:tcPr>
          <w:p w:rsidR="00C7476E" w:rsidRPr="00AB3CE4" w:rsidRDefault="00AB3CE4" w:rsidP="006C449C">
            <w:pPr>
              <w:spacing w:before="120"/>
              <w:rPr>
                <w:sz w:val="24"/>
                <w:szCs w:val="24"/>
              </w:rPr>
            </w:pPr>
            <w:r w:rsidRPr="00AB3CE4">
              <w:rPr>
                <w:sz w:val="24"/>
                <w:szCs w:val="24"/>
              </w:rPr>
              <w:t>Description</w:t>
            </w:r>
          </w:p>
        </w:tc>
      </w:tr>
      <w:tr w:rsidR="00C7476E" w:rsidTr="006C449C">
        <w:trPr>
          <w:cantSplit/>
        </w:trPr>
        <w:tc>
          <w:tcPr>
            <w:tcW w:w="2484" w:type="dxa"/>
          </w:tcPr>
          <w:p w:rsidR="00C7476E" w:rsidRDefault="00C7476E" w:rsidP="006C449C">
            <w:pPr>
              <w:spacing w:before="120"/>
              <w:rPr>
                <w:caps/>
                <w:sz w:val="24"/>
              </w:rPr>
            </w:pPr>
            <w:r>
              <w:rPr>
                <w:caps/>
                <w:sz w:val="24"/>
              </w:rPr>
              <w:lastRenderedPageBreak/>
              <w:t>pthd</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pthu</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C7476E">
            <w:pPr>
              <w:spacing w:before="120"/>
              <w:rPr>
                <w:caps/>
                <w:sz w:val="24"/>
              </w:rPr>
            </w:pPr>
            <w:r>
              <w:rPr>
                <w:caps/>
                <w:sz w:val="24"/>
              </w:rPr>
              <w:t>gzlm</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gzin</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gzwi</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gzwm</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pmlk</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antq</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igzd</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impl</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icvb</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icvf</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icwd</w:t>
            </w:r>
          </w:p>
        </w:tc>
        <w:tc>
          <w:tcPr>
            <w:tcW w:w="6696" w:type="dxa"/>
          </w:tcPr>
          <w:p w:rsidR="00C7476E" w:rsidRDefault="00C7476E" w:rsidP="006C449C">
            <w:pPr>
              <w:rPr>
                <w:sz w:val="24"/>
                <w:szCs w:val="24"/>
              </w:rPr>
            </w:pPr>
          </w:p>
        </w:tc>
      </w:tr>
    </w:tbl>
    <w:p w:rsidR="00FF5A10" w:rsidRDefault="00FF5A10" w:rsidP="00FE05C4">
      <w:pPr>
        <w:rPr>
          <w:sz w:val="24"/>
          <w:szCs w:val="24"/>
        </w:rPr>
      </w:pPr>
    </w:p>
    <w:p w:rsidR="00A003A3" w:rsidRDefault="00A003A3" w:rsidP="00A003A3">
      <w:pPr>
        <w:rPr>
          <w:color w:val="FF0000"/>
          <w:sz w:val="24"/>
          <w:szCs w:val="24"/>
        </w:rPr>
      </w:pPr>
    </w:p>
    <w:p w:rsidR="00A003A3" w:rsidRDefault="00A003A3" w:rsidP="00A003A3">
      <w:pPr>
        <w:rPr>
          <w:b/>
          <w:smallCaps/>
          <w:sz w:val="22"/>
          <w:szCs w:val="24"/>
          <w:u w:val="single"/>
        </w:rPr>
      </w:pPr>
    </w:p>
    <w:p w:rsidR="00A003A3" w:rsidRPr="004700FB" w:rsidRDefault="00A003A3" w:rsidP="00A003A3">
      <w:pPr>
        <w:rPr>
          <w:b/>
          <w:smallCaps/>
          <w:sz w:val="22"/>
          <w:szCs w:val="24"/>
          <w:u w:val="single"/>
        </w:rPr>
      </w:pPr>
      <w:r>
        <w:rPr>
          <w:b/>
          <w:smallCaps/>
          <w:sz w:val="22"/>
          <w:szCs w:val="24"/>
          <w:u w:val="single"/>
        </w:rPr>
        <w:t>herd.hrd</w:t>
      </w:r>
    </w:p>
    <w:p w:rsidR="00A003A3" w:rsidRDefault="00A003A3" w:rsidP="00A003A3">
      <w:pPr>
        <w:rPr>
          <w:color w:val="FF0000"/>
          <w:sz w:val="24"/>
          <w:szCs w:val="24"/>
        </w:rPr>
      </w:pPr>
      <w:r w:rsidRPr="00F943A3">
        <w:rPr>
          <w:color w:val="FF0000"/>
          <w:sz w:val="24"/>
          <w:szCs w:val="24"/>
        </w:rPr>
        <w:t>NEED THIS INFO</w:t>
      </w:r>
    </w:p>
    <w:p w:rsidR="00A003A3" w:rsidRDefault="00A003A3" w:rsidP="00A003A3">
      <w:pPr>
        <w:rPr>
          <w:color w:val="FF0000"/>
          <w:sz w:val="24"/>
          <w:szCs w:val="24"/>
        </w:rPr>
      </w:pPr>
    </w:p>
    <w:p w:rsidR="00A003A3" w:rsidRDefault="00A003A3" w:rsidP="00A003A3">
      <w:pPr>
        <w:rPr>
          <w:smallCaps/>
          <w:sz w:val="22"/>
          <w:szCs w:val="24"/>
        </w:rPr>
      </w:pPr>
      <w:r w:rsidRPr="00C84977">
        <w:rPr>
          <w:sz w:val="24"/>
          <w:szCs w:val="24"/>
        </w:rPr>
        <w:t xml:space="preserve">Below is a sample </w:t>
      </w:r>
      <w:r>
        <w:rPr>
          <w:smallCaps/>
          <w:sz w:val="22"/>
          <w:szCs w:val="24"/>
        </w:rPr>
        <w:t>herd.hrd FILE:</w:t>
      </w:r>
    </w:p>
    <w:p w:rsidR="00A003A3" w:rsidRPr="00FF5A10" w:rsidRDefault="00A003A3" w:rsidP="00A003A3">
      <w:pPr>
        <w:rPr>
          <w:color w:val="FF0000"/>
          <w:sz w:val="24"/>
          <w:szCs w:val="24"/>
        </w:rPr>
      </w:pPr>
      <w:r w:rsidRPr="00FF5A10">
        <w:rPr>
          <w:color w:val="FF0000"/>
          <w:sz w:val="24"/>
          <w:szCs w:val="24"/>
        </w:rPr>
        <w:t xml:space="preserve">Need this </w:t>
      </w:r>
    </w:p>
    <w:p w:rsidR="00A003A3" w:rsidRDefault="00A003A3" w:rsidP="00A003A3">
      <w:pPr>
        <w:rPr>
          <w:sz w:val="24"/>
          <w:szCs w:val="24"/>
        </w:rPr>
      </w:pPr>
    </w:p>
    <w:p w:rsidR="00A003A3" w:rsidRDefault="00A003A3" w:rsidP="00FE05C4">
      <w:pPr>
        <w:rPr>
          <w:sz w:val="24"/>
          <w:szCs w:val="24"/>
        </w:rPr>
      </w:pPr>
    </w:p>
    <w:p w:rsidR="00A003A3" w:rsidRDefault="00A003A3" w:rsidP="00A003A3">
      <w:pPr>
        <w:rPr>
          <w:sz w:val="28"/>
          <w:szCs w:val="28"/>
        </w:rPr>
      </w:pPr>
    </w:p>
    <w:p w:rsidR="00A003A3" w:rsidRDefault="00A003A3" w:rsidP="00A003A3">
      <w:pPr>
        <w:rPr>
          <w:color w:val="FF0000"/>
          <w:sz w:val="24"/>
          <w:szCs w:val="24"/>
        </w:rPr>
      </w:pPr>
    </w:p>
    <w:p w:rsidR="00A003A3" w:rsidRDefault="00A003A3" w:rsidP="00A003A3">
      <w:pPr>
        <w:rPr>
          <w:b/>
          <w:smallCaps/>
          <w:sz w:val="22"/>
          <w:szCs w:val="24"/>
          <w:u w:val="single"/>
        </w:rPr>
      </w:pPr>
    </w:p>
    <w:p w:rsidR="00A003A3" w:rsidRPr="004700FB" w:rsidRDefault="00A003A3" w:rsidP="00A003A3">
      <w:pPr>
        <w:rPr>
          <w:b/>
          <w:smallCaps/>
          <w:sz w:val="22"/>
          <w:szCs w:val="24"/>
          <w:u w:val="single"/>
        </w:rPr>
      </w:pPr>
      <w:r>
        <w:rPr>
          <w:b/>
          <w:smallCaps/>
          <w:sz w:val="22"/>
          <w:szCs w:val="24"/>
          <w:u w:val="single"/>
        </w:rPr>
        <w:t>ranch.hrd</w:t>
      </w:r>
    </w:p>
    <w:p w:rsidR="00A003A3" w:rsidRDefault="00A003A3" w:rsidP="00A003A3">
      <w:pPr>
        <w:rPr>
          <w:color w:val="FF0000"/>
          <w:sz w:val="24"/>
          <w:szCs w:val="24"/>
        </w:rPr>
      </w:pPr>
      <w:r w:rsidRPr="00F943A3">
        <w:rPr>
          <w:color w:val="FF0000"/>
          <w:sz w:val="24"/>
          <w:szCs w:val="24"/>
        </w:rPr>
        <w:t>NEED THIS INFO</w:t>
      </w:r>
    </w:p>
    <w:p w:rsidR="00A003A3" w:rsidRDefault="00A003A3" w:rsidP="00A003A3">
      <w:pPr>
        <w:rPr>
          <w:color w:val="FF0000"/>
          <w:sz w:val="24"/>
          <w:szCs w:val="24"/>
        </w:rPr>
      </w:pPr>
    </w:p>
    <w:p w:rsidR="00A003A3" w:rsidRDefault="00A003A3" w:rsidP="00A003A3">
      <w:pPr>
        <w:rPr>
          <w:smallCaps/>
          <w:sz w:val="22"/>
          <w:szCs w:val="24"/>
        </w:rPr>
      </w:pPr>
      <w:r w:rsidRPr="00C84977">
        <w:rPr>
          <w:sz w:val="24"/>
          <w:szCs w:val="24"/>
        </w:rPr>
        <w:t xml:space="preserve">Below is a sample </w:t>
      </w:r>
      <w:r>
        <w:rPr>
          <w:smallCaps/>
          <w:sz w:val="22"/>
          <w:szCs w:val="24"/>
        </w:rPr>
        <w:t>ranch.hrd FILE:</w:t>
      </w:r>
    </w:p>
    <w:p w:rsidR="00A003A3" w:rsidRPr="00FF5A10" w:rsidRDefault="00A003A3" w:rsidP="00A003A3">
      <w:pPr>
        <w:rPr>
          <w:color w:val="FF0000"/>
          <w:sz w:val="24"/>
          <w:szCs w:val="24"/>
        </w:rPr>
      </w:pPr>
      <w:r w:rsidRPr="00FF5A10">
        <w:rPr>
          <w:color w:val="FF0000"/>
          <w:sz w:val="24"/>
          <w:szCs w:val="24"/>
        </w:rPr>
        <w:t xml:space="preserve">Need this </w:t>
      </w:r>
    </w:p>
    <w:p w:rsidR="00A003A3" w:rsidRDefault="00A003A3" w:rsidP="00A003A3">
      <w:pPr>
        <w:rPr>
          <w:sz w:val="24"/>
          <w:szCs w:val="24"/>
        </w:rPr>
      </w:pPr>
    </w:p>
    <w:p w:rsidR="00502666" w:rsidRDefault="00502666" w:rsidP="00502666">
      <w:pPr>
        <w:rPr>
          <w:sz w:val="28"/>
          <w:szCs w:val="28"/>
        </w:rPr>
      </w:pPr>
      <w:r>
        <w:rPr>
          <w:b/>
          <w:sz w:val="28"/>
          <w:szCs w:val="28"/>
          <w:u w:val="single"/>
        </w:rPr>
        <w:t>WATER_RIGHT</w:t>
      </w:r>
      <w:r w:rsidR="00537DEB">
        <w:rPr>
          <w:b/>
          <w:sz w:val="28"/>
          <w:szCs w:val="28"/>
          <w:u w:val="single"/>
        </w:rPr>
        <w:t>S</w:t>
      </w:r>
      <w:r>
        <w:rPr>
          <w:b/>
          <w:sz w:val="28"/>
          <w:szCs w:val="28"/>
        </w:rPr>
        <w:t xml:space="preserve"> –</w:t>
      </w:r>
    </w:p>
    <w:p w:rsidR="00502666" w:rsidRDefault="00502666" w:rsidP="00502666">
      <w:pPr>
        <w:rPr>
          <w:sz w:val="28"/>
          <w:szCs w:val="28"/>
        </w:rPr>
      </w:pPr>
    </w:p>
    <w:p w:rsidR="00502666" w:rsidRDefault="00502666" w:rsidP="00502666">
      <w:pPr>
        <w:rPr>
          <w:color w:val="FF0000"/>
          <w:sz w:val="24"/>
          <w:szCs w:val="24"/>
        </w:rPr>
      </w:pPr>
    </w:p>
    <w:p w:rsidR="00502666" w:rsidRDefault="00502666" w:rsidP="00502666">
      <w:pPr>
        <w:rPr>
          <w:b/>
          <w:smallCaps/>
          <w:sz w:val="22"/>
          <w:szCs w:val="24"/>
          <w:u w:val="single"/>
        </w:rPr>
      </w:pPr>
    </w:p>
    <w:p w:rsidR="00B97B0C" w:rsidRDefault="00690270" w:rsidP="00B97B0C">
      <w:pPr>
        <w:rPr>
          <w:smallCaps/>
          <w:sz w:val="22"/>
          <w:szCs w:val="24"/>
        </w:rPr>
      </w:pPr>
      <w:proofErr w:type="gramStart"/>
      <w:r>
        <w:rPr>
          <w:b/>
          <w:smallCaps/>
          <w:sz w:val="22"/>
          <w:szCs w:val="24"/>
          <w:u w:val="single"/>
        </w:rPr>
        <w:t>DEFINE</w:t>
      </w:r>
      <w:r w:rsidR="00502666">
        <w:rPr>
          <w:b/>
          <w:smallCaps/>
          <w:sz w:val="22"/>
          <w:szCs w:val="24"/>
          <w:u w:val="single"/>
        </w:rPr>
        <w:t>.WRO</w:t>
      </w:r>
      <w:r w:rsidR="00B97B0C">
        <w:rPr>
          <w:b/>
          <w:smallCaps/>
          <w:sz w:val="22"/>
          <w:szCs w:val="24"/>
          <w:u w:val="single"/>
        </w:rPr>
        <w:t xml:space="preserve">  </w:t>
      </w:r>
      <w:r w:rsidR="00B97B0C" w:rsidRPr="00B97B0C">
        <w:rPr>
          <w:smallCaps/>
          <w:color w:val="FF0000"/>
          <w:sz w:val="22"/>
          <w:szCs w:val="24"/>
        </w:rPr>
        <w:t>:</w:t>
      </w:r>
      <w:proofErr w:type="gramEnd"/>
      <w:r w:rsidR="00B97B0C" w:rsidRPr="00B97B0C">
        <w:rPr>
          <w:smallCaps/>
          <w:color w:val="FF0000"/>
          <w:sz w:val="22"/>
          <w:szCs w:val="24"/>
        </w:rPr>
        <w:t xml:space="preserve">   Is this ??? type water_rights_</w:t>
      </w:r>
      <w:r w:rsidR="00B97B0C">
        <w:rPr>
          <w:smallCaps/>
          <w:color w:val="FF0000"/>
          <w:sz w:val="22"/>
          <w:szCs w:val="24"/>
        </w:rPr>
        <w:t>objects</w:t>
      </w:r>
    </w:p>
    <w:p w:rsidR="00B97B0C" w:rsidRDefault="00B97B0C" w:rsidP="00B97B0C">
      <w:pPr>
        <w:rPr>
          <w:color w:val="FF0000"/>
          <w:sz w:val="24"/>
          <w:szCs w:val="24"/>
        </w:rPr>
      </w:pPr>
    </w:p>
    <w:p w:rsidR="00502666" w:rsidRPr="004700FB" w:rsidRDefault="00502666" w:rsidP="00502666">
      <w:pPr>
        <w:rPr>
          <w:b/>
          <w:smallCaps/>
          <w:sz w:val="22"/>
          <w:szCs w:val="24"/>
          <w:u w:val="single"/>
        </w:rPr>
      </w:pPr>
    </w:p>
    <w:p w:rsidR="00502666" w:rsidRDefault="00502666" w:rsidP="00502666">
      <w:pPr>
        <w:rPr>
          <w:color w:val="FF0000"/>
          <w:sz w:val="24"/>
          <w:szCs w:val="24"/>
        </w:rPr>
      </w:pPr>
      <w:r w:rsidRPr="00F943A3">
        <w:rPr>
          <w:color w:val="FF0000"/>
          <w:sz w:val="24"/>
          <w:szCs w:val="24"/>
        </w:rPr>
        <w:t>NEED THIS INFO</w:t>
      </w:r>
    </w:p>
    <w:p w:rsidR="00502666" w:rsidRDefault="00502666" w:rsidP="00502666">
      <w:pPr>
        <w:rPr>
          <w:color w:val="FF0000"/>
          <w:sz w:val="24"/>
          <w:szCs w:val="24"/>
        </w:rPr>
      </w:pPr>
    </w:p>
    <w:p w:rsidR="00502666" w:rsidRDefault="00502666" w:rsidP="00502666">
      <w:pPr>
        <w:rPr>
          <w:smallCaps/>
          <w:sz w:val="22"/>
          <w:szCs w:val="24"/>
        </w:rPr>
      </w:pPr>
      <w:r w:rsidRPr="00C84977">
        <w:rPr>
          <w:sz w:val="24"/>
          <w:szCs w:val="24"/>
        </w:rPr>
        <w:t xml:space="preserve">Below is a sample </w:t>
      </w:r>
      <w:proofErr w:type="gramStart"/>
      <w:r w:rsidR="00690270">
        <w:rPr>
          <w:smallCaps/>
          <w:sz w:val="22"/>
          <w:szCs w:val="24"/>
        </w:rPr>
        <w:t>DEFINE</w:t>
      </w:r>
      <w:r>
        <w:rPr>
          <w:smallCaps/>
          <w:sz w:val="22"/>
          <w:szCs w:val="24"/>
        </w:rPr>
        <w:t>.WRO</w:t>
      </w:r>
      <w:r w:rsidR="003B61BD">
        <w:rPr>
          <w:smallCaps/>
          <w:sz w:val="22"/>
          <w:szCs w:val="24"/>
        </w:rPr>
        <w:t xml:space="preserve"> </w:t>
      </w:r>
      <w:r>
        <w:rPr>
          <w:smallCaps/>
          <w:sz w:val="22"/>
          <w:szCs w:val="24"/>
        </w:rPr>
        <w:t xml:space="preserve"> FILE</w:t>
      </w:r>
      <w:proofErr w:type="gramEnd"/>
      <w:r>
        <w:rPr>
          <w:smallCaps/>
          <w:sz w:val="22"/>
          <w:szCs w:val="24"/>
        </w:rPr>
        <w:t>:</w:t>
      </w:r>
    </w:p>
    <w:p w:rsidR="00502666" w:rsidRPr="00FF5A10" w:rsidRDefault="00502666" w:rsidP="00502666">
      <w:pPr>
        <w:rPr>
          <w:color w:val="FF0000"/>
          <w:sz w:val="24"/>
          <w:szCs w:val="24"/>
        </w:rPr>
      </w:pPr>
      <w:r w:rsidRPr="00FF5A10">
        <w:rPr>
          <w:color w:val="FF0000"/>
          <w:sz w:val="24"/>
          <w:szCs w:val="24"/>
        </w:rPr>
        <w:lastRenderedPageBreak/>
        <w:t xml:space="preserve">Need this </w:t>
      </w:r>
    </w:p>
    <w:p w:rsidR="00502666" w:rsidRDefault="00502666" w:rsidP="00502666">
      <w:pPr>
        <w:rPr>
          <w:sz w:val="24"/>
          <w:szCs w:val="24"/>
        </w:rPr>
      </w:pPr>
    </w:p>
    <w:p w:rsidR="00690270" w:rsidRPr="00690270" w:rsidRDefault="00690270" w:rsidP="00690270">
      <w:pPr>
        <w:rPr>
          <w:b/>
          <w:smallCaps/>
          <w:sz w:val="22"/>
          <w:szCs w:val="24"/>
          <w:u w:val="single"/>
        </w:rPr>
      </w:pPr>
      <w:r w:rsidRPr="00690270">
        <w:rPr>
          <w:b/>
          <w:smallCaps/>
          <w:sz w:val="22"/>
          <w:szCs w:val="24"/>
          <w:u w:val="single"/>
        </w:rPr>
        <w:t>ELEMENT.WRO</w:t>
      </w:r>
    </w:p>
    <w:p w:rsidR="00690270" w:rsidRDefault="00690270" w:rsidP="00690270">
      <w:pPr>
        <w:rPr>
          <w:color w:val="FF0000"/>
          <w:sz w:val="24"/>
          <w:szCs w:val="24"/>
        </w:rPr>
      </w:pPr>
      <w:r w:rsidRPr="00F943A3">
        <w:rPr>
          <w:color w:val="FF0000"/>
          <w:sz w:val="24"/>
          <w:szCs w:val="24"/>
        </w:rPr>
        <w:t>NEED THIS INFO</w:t>
      </w:r>
    </w:p>
    <w:p w:rsidR="00690270" w:rsidRDefault="00690270" w:rsidP="00690270">
      <w:pPr>
        <w:rPr>
          <w:smallCaps/>
          <w:sz w:val="22"/>
          <w:szCs w:val="24"/>
        </w:rPr>
      </w:pPr>
      <w:r w:rsidRPr="00C84977">
        <w:rPr>
          <w:sz w:val="24"/>
          <w:szCs w:val="24"/>
        </w:rPr>
        <w:t xml:space="preserve">Below is a sample </w:t>
      </w:r>
      <w:proofErr w:type="gramStart"/>
      <w:r>
        <w:rPr>
          <w:smallCaps/>
          <w:sz w:val="22"/>
          <w:szCs w:val="24"/>
        </w:rPr>
        <w:t>ELEMENT.WRO  FILE</w:t>
      </w:r>
      <w:proofErr w:type="gramEnd"/>
      <w:r w:rsidRPr="00B97B0C">
        <w:rPr>
          <w:smallCaps/>
          <w:color w:val="FF0000"/>
          <w:sz w:val="22"/>
          <w:szCs w:val="24"/>
        </w:rPr>
        <w:t>:</w:t>
      </w:r>
      <w:r w:rsidR="00B97B0C" w:rsidRPr="00B97B0C">
        <w:rPr>
          <w:smallCaps/>
          <w:color w:val="FF0000"/>
          <w:sz w:val="22"/>
          <w:szCs w:val="24"/>
        </w:rPr>
        <w:t xml:space="preserve">   Is this ??? type water_rights_elements</w:t>
      </w:r>
    </w:p>
    <w:p w:rsidR="00690270" w:rsidRDefault="00690270" w:rsidP="00690270">
      <w:pPr>
        <w:rPr>
          <w:color w:val="FF0000"/>
          <w:sz w:val="24"/>
          <w:szCs w:val="24"/>
        </w:rPr>
      </w:pPr>
    </w:p>
    <w:tbl>
      <w:tblPr>
        <w:tblW w:w="9180" w:type="dxa"/>
        <w:tblInd w:w="828" w:type="dxa"/>
        <w:tblLayout w:type="fixed"/>
        <w:tblLook w:val="0000" w:firstRow="0" w:lastRow="0" w:firstColumn="0" w:lastColumn="0" w:noHBand="0" w:noVBand="0"/>
      </w:tblPr>
      <w:tblGrid>
        <w:gridCol w:w="2484"/>
        <w:gridCol w:w="6696"/>
      </w:tblGrid>
      <w:tr w:rsidR="00690270" w:rsidTr="00B75297">
        <w:trPr>
          <w:cantSplit/>
        </w:trPr>
        <w:tc>
          <w:tcPr>
            <w:tcW w:w="2484" w:type="dxa"/>
          </w:tcPr>
          <w:p w:rsidR="00690270" w:rsidRDefault="00690270" w:rsidP="00B75297">
            <w:pPr>
              <w:spacing w:before="120"/>
              <w:rPr>
                <w:b/>
                <w:sz w:val="24"/>
              </w:rPr>
            </w:pPr>
            <w:r>
              <w:rPr>
                <w:b/>
                <w:sz w:val="24"/>
              </w:rPr>
              <w:t>Variable name</w:t>
            </w:r>
          </w:p>
        </w:tc>
        <w:tc>
          <w:tcPr>
            <w:tcW w:w="6696" w:type="dxa"/>
          </w:tcPr>
          <w:p w:rsidR="00690270" w:rsidRDefault="00690270" w:rsidP="00B75297">
            <w:pPr>
              <w:pStyle w:val="Heading1"/>
              <w:spacing w:before="120" w:after="0"/>
              <w:jc w:val="left"/>
              <w:rPr>
                <w:b/>
              </w:rPr>
            </w:pPr>
            <w:r>
              <w:rPr>
                <w:b/>
              </w:rPr>
              <w:t>Definition</w:t>
            </w:r>
          </w:p>
        </w:tc>
      </w:tr>
      <w:tr w:rsidR="00690270" w:rsidTr="00B75297">
        <w:trPr>
          <w:cantSplit/>
        </w:trPr>
        <w:tc>
          <w:tcPr>
            <w:tcW w:w="2484" w:type="dxa"/>
          </w:tcPr>
          <w:p w:rsidR="00690270" w:rsidRDefault="00690270" w:rsidP="00B75297">
            <w:pPr>
              <w:spacing w:before="120"/>
              <w:rPr>
                <w:b/>
                <w:sz w:val="24"/>
              </w:rPr>
            </w:pPr>
            <w:r>
              <w:rPr>
                <w:caps/>
                <w:sz w:val="24"/>
              </w:rPr>
              <w:t>name</w:t>
            </w:r>
          </w:p>
        </w:tc>
        <w:tc>
          <w:tcPr>
            <w:tcW w:w="6696" w:type="dxa"/>
          </w:tcPr>
          <w:p w:rsidR="00690270" w:rsidRPr="00AB3CE4" w:rsidRDefault="00690270" w:rsidP="00B75297">
            <w:pPr>
              <w:pStyle w:val="Heading1"/>
              <w:spacing w:before="120" w:after="0"/>
              <w:jc w:val="left"/>
            </w:pPr>
          </w:p>
        </w:tc>
      </w:tr>
      <w:tr w:rsidR="00690270" w:rsidTr="00B75297">
        <w:trPr>
          <w:cantSplit/>
        </w:trPr>
        <w:tc>
          <w:tcPr>
            <w:tcW w:w="2484" w:type="dxa"/>
          </w:tcPr>
          <w:p w:rsidR="00690270" w:rsidRDefault="00690270" w:rsidP="00690270">
            <w:pPr>
              <w:spacing w:before="120"/>
              <w:rPr>
                <w:caps/>
                <w:sz w:val="24"/>
              </w:rPr>
            </w:pPr>
            <w:r>
              <w:rPr>
                <w:caps/>
                <w:sz w:val="24"/>
              </w:rPr>
              <w:t>OB_TYP</w:t>
            </w:r>
          </w:p>
        </w:tc>
        <w:tc>
          <w:tcPr>
            <w:tcW w:w="6696" w:type="dxa"/>
          </w:tcPr>
          <w:p w:rsidR="00690270" w:rsidRPr="00AB3CE4" w:rsidRDefault="00690270" w:rsidP="00B75297">
            <w:pPr>
              <w:spacing w:before="120"/>
              <w:rPr>
                <w:sz w:val="24"/>
                <w:szCs w:val="24"/>
              </w:rPr>
            </w:pPr>
            <w:r>
              <w:rPr>
                <w:sz w:val="24"/>
                <w:szCs w:val="24"/>
              </w:rPr>
              <w:t>Object type – hru, channel, reservoir, etc.</w:t>
            </w:r>
          </w:p>
        </w:tc>
      </w:tr>
      <w:tr w:rsidR="00690270" w:rsidTr="00B75297">
        <w:trPr>
          <w:cantSplit/>
        </w:trPr>
        <w:tc>
          <w:tcPr>
            <w:tcW w:w="2484" w:type="dxa"/>
          </w:tcPr>
          <w:p w:rsidR="00690270" w:rsidRDefault="00690270" w:rsidP="008A24F0">
            <w:pPr>
              <w:rPr>
                <w:caps/>
                <w:sz w:val="24"/>
              </w:rPr>
            </w:pPr>
            <w:r>
              <w:rPr>
                <w:caps/>
                <w:sz w:val="24"/>
              </w:rPr>
              <w:t>OB_NUM</w:t>
            </w:r>
          </w:p>
        </w:tc>
        <w:tc>
          <w:tcPr>
            <w:tcW w:w="6696" w:type="dxa"/>
          </w:tcPr>
          <w:p w:rsidR="00690270" w:rsidRDefault="00690270" w:rsidP="008A24F0">
            <w:pPr>
              <w:rPr>
                <w:sz w:val="24"/>
                <w:szCs w:val="24"/>
              </w:rPr>
            </w:pPr>
            <w:r>
              <w:rPr>
                <w:sz w:val="24"/>
                <w:szCs w:val="24"/>
              </w:rPr>
              <w:t>Object Number</w:t>
            </w:r>
          </w:p>
        </w:tc>
      </w:tr>
      <w:tr w:rsidR="00690270" w:rsidTr="00B75297">
        <w:trPr>
          <w:cantSplit/>
        </w:trPr>
        <w:tc>
          <w:tcPr>
            <w:tcW w:w="2484" w:type="dxa"/>
          </w:tcPr>
          <w:p w:rsidR="00690270" w:rsidRDefault="00690270" w:rsidP="008A24F0">
            <w:pPr>
              <w:rPr>
                <w:caps/>
                <w:sz w:val="24"/>
              </w:rPr>
            </w:pPr>
            <w:r>
              <w:rPr>
                <w:caps/>
                <w:sz w:val="24"/>
              </w:rPr>
              <w:t>RIGHTS_TYP</w:t>
            </w:r>
          </w:p>
        </w:tc>
        <w:tc>
          <w:tcPr>
            <w:tcW w:w="6696" w:type="dxa"/>
          </w:tcPr>
          <w:p w:rsidR="00690270" w:rsidRDefault="00690270" w:rsidP="008A24F0">
            <w:pPr>
              <w:rPr>
                <w:sz w:val="24"/>
                <w:szCs w:val="24"/>
              </w:rPr>
            </w:pPr>
            <w:r>
              <w:rPr>
                <w:sz w:val="24"/>
                <w:szCs w:val="24"/>
              </w:rPr>
              <w:t>Ie. jr, sr</w:t>
            </w:r>
          </w:p>
        </w:tc>
      </w:tr>
      <w:tr w:rsidR="00690270" w:rsidTr="00B75297">
        <w:trPr>
          <w:cantSplit/>
        </w:trPr>
        <w:tc>
          <w:tcPr>
            <w:tcW w:w="2484" w:type="dxa"/>
          </w:tcPr>
          <w:p w:rsidR="00690270" w:rsidRDefault="00690270" w:rsidP="008A24F0">
            <w:pPr>
              <w:rPr>
                <w:caps/>
                <w:sz w:val="24"/>
              </w:rPr>
            </w:pPr>
            <w:r>
              <w:rPr>
                <w:caps/>
                <w:sz w:val="24"/>
              </w:rPr>
              <w:t>rights</w:t>
            </w:r>
          </w:p>
        </w:tc>
        <w:tc>
          <w:tcPr>
            <w:tcW w:w="6696" w:type="dxa"/>
          </w:tcPr>
          <w:p w:rsidR="00690270" w:rsidRDefault="00690270" w:rsidP="008A24F0">
            <w:pPr>
              <w:rPr>
                <w:sz w:val="24"/>
                <w:szCs w:val="24"/>
              </w:rPr>
            </w:pPr>
            <w:r>
              <w:rPr>
                <w:sz w:val="24"/>
                <w:szCs w:val="24"/>
              </w:rPr>
              <w:t>Ie. Irr demand, minimum flow, flow fraction, etc.</w:t>
            </w:r>
          </w:p>
        </w:tc>
      </w:tr>
    </w:tbl>
    <w:p w:rsidR="00690270" w:rsidRDefault="00690270" w:rsidP="00690270">
      <w:pPr>
        <w:rPr>
          <w:color w:val="FF0000"/>
          <w:sz w:val="24"/>
          <w:szCs w:val="24"/>
        </w:rPr>
      </w:pPr>
    </w:p>
    <w:p w:rsidR="008A24F0" w:rsidRPr="00690270" w:rsidRDefault="008A24F0" w:rsidP="008A24F0">
      <w:pPr>
        <w:rPr>
          <w:b/>
          <w:smallCaps/>
          <w:sz w:val="22"/>
          <w:szCs w:val="24"/>
          <w:u w:val="single"/>
        </w:rPr>
      </w:pPr>
      <w:r>
        <w:rPr>
          <w:b/>
          <w:smallCaps/>
          <w:sz w:val="22"/>
          <w:szCs w:val="24"/>
          <w:u w:val="single"/>
        </w:rPr>
        <w:t>water_rights</w:t>
      </w:r>
      <w:r w:rsidRPr="00690270">
        <w:rPr>
          <w:b/>
          <w:smallCaps/>
          <w:sz w:val="22"/>
          <w:szCs w:val="24"/>
          <w:u w:val="single"/>
        </w:rPr>
        <w:t>.</w:t>
      </w:r>
      <w:r>
        <w:rPr>
          <w:b/>
          <w:smallCaps/>
          <w:sz w:val="22"/>
          <w:szCs w:val="24"/>
          <w:u w:val="single"/>
        </w:rPr>
        <w:t>wro</w:t>
      </w:r>
    </w:p>
    <w:p w:rsidR="008A24F0" w:rsidRDefault="008A24F0" w:rsidP="008A24F0">
      <w:pPr>
        <w:rPr>
          <w:color w:val="FF0000"/>
          <w:sz w:val="24"/>
          <w:szCs w:val="24"/>
        </w:rPr>
      </w:pPr>
      <w:r w:rsidRPr="00F943A3">
        <w:rPr>
          <w:color w:val="FF0000"/>
          <w:sz w:val="24"/>
          <w:szCs w:val="24"/>
        </w:rPr>
        <w:t>NEED THIS INFO</w:t>
      </w:r>
    </w:p>
    <w:p w:rsidR="008A24F0" w:rsidRDefault="008A24F0" w:rsidP="008A24F0">
      <w:pPr>
        <w:rPr>
          <w:smallCaps/>
          <w:sz w:val="22"/>
          <w:szCs w:val="24"/>
        </w:rPr>
      </w:pPr>
      <w:r w:rsidRPr="00C84977">
        <w:rPr>
          <w:sz w:val="24"/>
          <w:szCs w:val="24"/>
        </w:rPr>
        <w:t xml:space="preserve">Below is a sample </w:t>
      </w:r>
      <w:r>
        <w:rPr>
          <w:smallCaps/>
          <w:sz w:val="22"/>
          <w:szCs w:val="24"/>
        </w:rPr>
        <w:t>water_</w:t>
      </w:r>
      <w:proofErr w:type="gramStart"/>
      <w:r>
        <w:rPr>
          <w:smallCaps/>
          <w:sz w:val="22"/>
          <w:szCs w:val="24"/>
        </w:rPr>
        <w:t>rights.wro  FILE</w:t>
      </w:r>
      <w:proofErr w:type="gramEnd"/>
      <w:r>
        <w:rPr>
          <w:smallCaps/>
          <w:sz w:val="22"/>
          <w:szCs w:val="24"/>
        </w:rPr>
        <w:t>:</w:t>
      </w:r>
      <w:r w:rsidR="00B97B0C">
        <w:rPr>
          <w:smallCaps/>
          <w:sz w:val="22"/>
          <w:szCs w:val="24"/>
        </w:rPr>
        <w:t xml:space="preserve">  </w:t>
      </w:r>
      <w:r w:rsidR="00B97B0C" w:rsidRPr="00B97B0C">
        <w:rPr>
          <w:smallCaps/>
          <w:color w:val="FF0000"/>
          <w:sz w:val="22"/>
          <w:szCs w:val="24"/>
        </w:rPr>
        <w:t>Is this ??? type water_rights_</w:t>
      </w:r>
      <w:r w:rsidR="00B97B0C">
        <w:rPr>
          <w:smallCaps/>
          <w:color w:val="FF0000"/>
          <w:sz w:val="22"/>
          <w:szCs w:val="24"/>
        </w:rPr>
        <w:t>data</w:t>
      </w:r>
    </w:p>
    <w:p w:rsidR="008A24F0" w:rsidRDefault="008A24F0" w:rsidP="008A24F0">
      <w:pPr>
        <w:rPr>
          <w:color w:val="FF0000"/>
          <w:sz w:val="24"/>
          <w:szCs w:val="24"/>
        </w:rPr>
      </w:pPr>
      <w:r w:rsidRPr="00FF5A10">
        <w:rPr>
          <w:color w:val="FF0000"/>
          <w:sz w:val="24"/>
          <w:szCs w:val="24"/>
        </w:rPr>
        <w:t xml:space="preserve">Need this </w:t>
      </w:r>
    </w:p>
    <w:tbl>
      <w:tblPr>
        <w:tblW w:w="9180" w:type="dxa"/>
        <w:tblInd w:w="828" w:type="dxa"/>
        <w:tblLayout w:type="fixed"/>
        <w:tblLook w:val="0000" w:firstRow="0" w:lastRow="0" w:firstColumn="0" w:lastColumn="0" w:noHBand="0" w:noVBand="0"/>
      </w:tblPr>
      <w:tblGrid>
        <w:gridCol w:w="2484"/>
        <w:gridCol w:w="6696"/>
      </w:tblGrid>
      <w:tr w:rsidR="008A24F0" w:rsidTr="00B75297">
        <w:trPr>
          <w:cantSplit/>
        </w:trPr>
        <w:tc>
          <w:tcPr>
            <w:tcW w:w="2484" w:type="dxa"/>
          </w:tcPr>
          <w:p w:rsidR="008A24F0" w:rsidRDefault="008A24F0" w:rsidP="00B75297">
            <w:pPr>
              <w:spacing w:before="120"/>
              <w:rPr>
                <w:b/>
                <w:sz w:val="24"/>
              </w:rPr>
            </w:pPr>
            <w:r>
              <w:rPr>
                <w:b/>
                <w:sz w:val="24"/>
              </w:rPr>
              <w:t>Variable name</w:t>
            </w:r>
          </w:p>
        </w:tc>
        <w:tc>
          <w:tcPr>
            <w:tcW w:w="6696" w:type="dxa"/>
          </w:tcPr>
          <w:p w:rsidR="008A24F0" w:rsidRDefault="008A24F0" w:rsidP="00B75297">
            <w:pPr>
              <w:pStyle w:val="Heading1"/>
              <w:spacing w:before="120" w:after="0"/>
              <w:jc w:val="left"/>
              <w:rPr>
                <w:b/>
              </w:rPr>
            </w:pPr>
            <w:r>
              <w:rPr>
                <w:b/>
              </w:rPr>
              <w:t>Definition</w:t>
            </w:r>
          </w:p>
        </w:tc>
      </w:tr>
      <w:tr w:rsidR="008A24F0" w:rsidTr="00B75297">
        <w:trPr>
          <w:cantSplit/>
        </w:trPr>
        <w:tc>
          <w:tcPr>
            <w:tcW w:w="2484" w:type="dxa"/>
          </w:tcPr>
          <w:p w:rsidR="008A24F0" w:rsidRDefault="008A24F0" w:rsidP="00B75297">
            <w:pPr>
              <w:spacing w:before="120"/>
              <w:rPr>
                <w:b/>
                <w:sz w:val="24"/>
              </w:rPr>
            </w:pPr>
            <w:r>
              <w:rPr>
                <w:caps/>
                <w:sz w:val="24"/>
              </w:rPr>
              <w:t>name</w:t>
            </w:r>
          </w:p>
        </w:tc>
        <w:tc>
          <w:tcPr>
            <w:tcW w:w="6696" w:type="dxa"/>
          </w:tcPr>
          <w:p w:rsidR="008A24F0" w:rsidRPr="00AB3CE4" w:rsidRDefault="008A24F0" w:rsidP="00B75297">
            <w:pPr>
              <w:pStyle w:val="Heading1"/>
              <w:spacing w:before="120" w:after="0"/>
              <w:jc w:val="left"/>
            </w:pPr>
          </w:p>
        </w:tc>
      </w:tr>
      <w:tr w:rsidR="008A24F0" w:rsidTr="00B75297">
        <w:trPr>
          <w:cantSplit/>
        </w:trPr>
        <w:tc>
          <w:tcPr>
            <w:tcW w:w="2484" w:type="dxa"/>
          </w:tcPr>
          <w:p w:rsidR="008A24F0" w:rsidRDefault="008A24F0" w:rsidP="00B75297">
            <w:pPr>
              <w:spacing w:before="120"/>
              <w:rPr>
                <w:caps/>
                <w:sz w:val="24"/>
              </w:rPr>
            </w:pPr>
            <w:r>
              <w:rPr>
                <w:caps/>
                <w:sz w:val="24"/>
              </w:rPr>
              <w:t>num</w:t>
            </w:r>
          </w:p>
        </w:tc>
        <w:tc>
          <w:tcPr>
            <w:tcW w:w="6696" w:type="dxa"/>
          </w:tcPr>
          <w:p w:rsidR="008A24F0" w:rsidRPr="00AB3CE4" w:rsidRDefault="008A24F0" w:rsidP="00B75297">
            <w:pPr>
              <w:pStyle w:val="Heading1"/>
              <w:spacing w:before="120" w:after="0"/>
              <w:jc w:val="left"/>
            </w:pPr>
            <w:r>
              <w:t>Number of objects</w:t>
            </w:r>
          </w:p>
        </w:tc>
      </w:tr>
      <w:tr w:rsidR="008A24F0" w:rsidTr="00B75297">
        <w:trPr>
          <w:cantSplit/>
        </w:trPr>
        <w:tc>
          <w:tcPr>
            <w:tcW w:w="2484" w:type="dxa"/>
          </w:tcPr>
          <w:p w:rsidR="008A24F0" w:rsidRDefault="008A24F0" w:rsidP="00B75297">
            <w:pPr>
              <w:spacing w:before="120"/>
              <w:rPr>
                <w:caps/>
                <w:sz w:val="24"/>
              </w:rPr>
            </w:pPr>
            <w:r>
              <w:rPr>
                <w:caps/>
                <w:sz w:val="24"/>
              </w:rPr>
              <w:t>constit</w:t>
            </w:r>
          </w:p>
        </w:tc>
        <w:tc>
          <w:tcPr>
            <w:tcW w:w="6696" w:type="dxa"/>
          </w:tcPr>
          <w:p w:rsidR="008A24F0" w:rsidRPr="00AB3CE4" w:rsidRDefault="008A24F0" w:rsidP="00B75297">
            <w:pPr>
              <w:spacing w:before="120"/>
              <w:rPr>
                <w:sz w:val="24"/>
                <w:szCs w:val="24"/>
              </w:rPr>
            </w:pPr>
            <w:r>
              <w:rPr>
                <w:sz w:val="24"/>
                <w:szCs w:val="24"/>
              </w:rPr>
              <w:t>Points to constituent data</w:t>
            </w:r>
          </w:p>
        </w:tc>
      </w:tr>
      <w:tr w:rsidR="008A24F0" w:rsidTr="00B75297">
        <w:trPr>
          <w:cantSplit/>
        </w:trPr>
        <w:tc>
          <w:tcPr>
            <w:tcW w:w="2484" w:type="dxa"/>
          </w:tcPr>
          <w:p w:rsidR="008A24F0" w:rsidRDefault="008A24F0" w:rsidP="00B75297">
            <w:pPr>
              <w:spacing w:before="120"/>
              <w:rPr>
                <w:caps/>
                <w:sz w:val="24"/>
              </w:rPr>
            </w:pPr>
            <w:r>
              <w:rPr>
                <w:caps/>
                <w:sz w:val="24"/>
              </w:rPr>
              <w:t>cond</w:t>
            </w:r>
          </w:p>
        </w:tc>
        <w:tc>
          <w:tcPr>
            <w:tcW w:w="6696" w:type="dxa"/>
          </w:tcPr>
          <w:p w:rsidR="008A24F0" w:rsidRDefault="008A24F0" w:rsidP="008A24F0">
            <w:pPr>
              <w:rPr>
                <w:sz w:val="24"/>
                <w:szCs w:val="24"/>
              </w:rPr>
            </w:pPr>
            <w:r>
              <w:rPr>
                <w:sz w:val="24"/>
                <w:szCs w:val="24"/>
              </w:rPr>
              <w:t>Points to ruleset to allocate water within the water rights object</w:t>
            </w:r>
          </w:p>
        </w:tc>
      </w:tr>
    </w:tbl>
    <w:p w:rsidR="008A24F0" w:rsidRDefault="008A24F0" w:rsidP="008A24F0">
      <w:pPr>
        <w:rPr>
          <w:color w:val="FF0000"/>
          <w:sz w:val="24"/>
          <w:szCs w:val="24"/>
        </w:rPr>
      </w:pPr>
    </w:p>
    <w:p w:rsidR="00690270" w:rsidRPr="00FF5A10" w:rsidRDefault="00690270" w:rsidP="00690270">
      <w:pPr>
        <w:rPr>
          <w:color w:val="FF0000"/>
          <w:sz w:val="24"/>
          <w:szCs w:val="24"/>
        </w:rPr>
      </w:pPr>
    </w:p>
    <w:p w:rsidR="00690270" w:rsidRDefault="00690270" w:rsidP="00502666">
      <w:pPr>
        <w:rPr>
          <w:sz w:val="24"/>
          <w:szCs w:val="24"/>
        </w:rPr>
      </w:pPr>
    </w:p>
    <w:p w:rsidR="00690270" w:rsidRDefault="00690270" w:rsidP="00502666">
      <w:pPr>
        <w:rPr>
          <w:sz w:val="24"/>
          <w:szCs w:val="24"/>
        </w:rPr>
      </w:pPr>
    </w:p>
    <w:p w:rsidR="00690270" w:rsidRDefault="00690270" w:rsidP="00502666">
      <w:pPr>
        <w:rPr>
          <w:sz w:val="24"/>
          <w:szCs w:val="24"/>
        </w:rPr>
      </w:pPr>
    </w:p>
    <w:p w:rsidR="00634A31" w:rsidRPr="00634A31" w:rsidRDefault="00634A31" w:rsidP="00634A31">
      <w:pPr>
        <w:pStyle w:val="BodyTextIndent"/>
        <w:spacing w:before="120"/>
        <w:ind w:left="0"/>
        <w:rPr>
          <w:smallCaps/>
          <w:sz w:val="24"/>
        </w:rPr>
      </w:pPr>
      <w:r>
        <w:rPr>
          <w:b/>
          <w:sz w:val="28"/>
          <w:szCs w:val="28"/>
          <w:u w:val="single"/>
        </w:rPr>
        <w:t>LINK</w:t>
      </w:r>
      <w:r>
        <w:rPr>
          <w:b/>
          <w:sz w:val="28"/>
          <w:szCs w:val="28"/>
        </w:rPr>
        <w:t xml:space="preserve"> –</w:t>
      </w:r>
      <w:r>
        <w:rPr>
          <w:sz w:val="24"/>
        </w:rPr>
        <w:t>Need description on .lin file(</w:t>
      </w:r>
      <w:proofErr w:type="gramStart"/>
      <w:r>
        <w:rPr>
          <w:sz w:val="24"/>
        </w:rPr>
        <w:t>s</w:t>
      </w:r>
      <w:proofErr w:type="gramEnd"/>
      <w:r>
        <w:rPr>
          <w:sz w:val="24"/>
        </w:rPr>
        <w:t>)</w:t>
      </w:r>
      <w:r w:rsidRPr="00092812">
        <w:rPr>
          <w:sz w:val="24"/>
        </w:rPr>
        <w:tab/>
      </w:r>
    </w:p>
    <w:p w:rsidR="00634A31" w:rsidRPr="00645771" w:rsidRDefault="00634A31" w:rsidP="00634A31">
      <w:pPr>
        <w:rPr>
          <w:b/>
          <w:smallCaps/>
          <w:sz w:val="22"/>
          <w:szCs w:val="24"/>
          <w:u w:val="single"/>
        </w:rPr>
      </w:pPr>
      <w:r>
        <w:rPr>
          <w:b/>
          <w:smallCaps/>
          <w:sz w:val="22"/>
          <w:szCs w:val="24"/>
          <w:u w:val="single"/>
        </w:rPr>
        <w:t>c</w:t>
      </w:r>
      <w:r w:rsidR="009145CA">
        <w:rPr>
          <w:b/>
          <w:smallCaps/>
          <w:sz w:val="22"/>
          <w:szCs w:val="24"/>
          <w:u w:val="single"/>
        </w:rPr>
        <w:t>han-</w:t>
      </w:r>
      <w:r>
        <w:rPr>
          <w:b/>
          <w:smallCaps/>
          <w:sz w:val="22"/>
          <w:szCs w:val="24"/>
          <w:u w:val="single"/>
        </w:rPr>
        <w:t>surf.lin</w:t>
      </w:r>
    </w:p>
    <w:p w:rsidR="00634A31" w:rsidRDefault="00634A31" w:rsidP="00634A31">
      <w:pPr>
        <w:rPr>
          <w:smallCaps/>
          <w:sz w:val="22"/>
          <w:szCs w:val="24"/>
        </w:rPr>
      </w:pPr>
      <w:r w:rsidRPr="00C84977">
        <w:rPr>
          <w:sz w:val="24"/>
          <w:szCs w:val="24"/>
        </w:rPr>
        <w:t xml:space="preserve">Below is a sample </w:t>
      </w:r>
      <w:r>
        <w:rPr>
          <w:smallCaps/>
          <w:sz w:val="22"/>
          <w:szCs w:val="24"/>
        </w:rPr>
        <w:t>chan_surf.lin FILE:</w:t>
      </w:r>
    </w:p>
    <w:p w:rsidR="00CB6D4B" w:rsidRDefault="00CB6D4B" w:rsidP="00634A31">
      <w:pPr>
        <w:rPr>
          <w:smallCaps/>
          <w:sz w:val="22"/>
          <w:szCs w:val="24"/>
        </w:rPr>
      </w:pPr>
    </w:p>
    <w:p w:rsidR="00634A31" w:rsidRDefault="00634A31" w:rsidP="00634A31">
      <w:pPr>
        <w:rPr>
          <w:smallCaps/>
          <w:sz w:val="22"/>
          <w:szCs w:val="24"/>
        </w:rPr>
      </w:pPr>
      <w:r w:rsidRPr="00634A31">
        <w:rPr>
          <w:smallCaps/>
          <w:noProof/>
          <w:sz w:val="22"/>
          <w:szCs w:val="24"/>
        </w:rPr>
        <w:drawing>
          <wp:inline distT="0" distB="0" distL="0" distR="0">
            <wp:extent cx="3962400" cy="104468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962400" cy="1044689"/>
                    </a:xfrm>
                    <a:prstGeom prst="rect">
                      <a:avLst/>
                    </a:prstGeom>
                    <a:noFill/>
                    <a:ln>
                      <a:noFill/>
                    </a:ln>
                  </pic:spPr>
                </pic:pic>
              </a:graphicData>
            </a:graphic>
          </wp:inline>
        </w:drawing>
      </w:r>
    </w:p>
    <w:p w:rsidR="00F31C95" w:rsidRDefault="00F31C95" w:rsidP="00634A31">
      <w:pPr>
        <w:rPr>
          <w:smallCaps/>
          <w:sz w:val="22"/>
          <w:szCs w:val="24"/>
        </w:rPr>
      </w:pPr>
    </w:p>
    <w:p w:rsidR="00F31C95" w:rsidRDefault="00F31C95" w:rsidP="00634A31">
      <w:pPr>
        <w:rPr>
          <w:smallCaps/>
          <w:sz w:val="22"/>
          <w:szCs w:val="24"/>
        </w:rPr>
      </w:pPr>
    </w:p>
    <w:p w:rsidR="00F31C95" w:rsidRDefault="00F31C95" w:rsidP="00634A31">
      <w:pPr>
        <w:rPr>
          <w:smallCaps/>
          <w:sz w:val="22"/>
          <w:szCs w:val="24"/>
        </w:rPr>
      </w:pPr>
    </w:p>
    <w:p w:rsidR="00F31C95" w:rsidRDefault="00F31C95" w:rsidP="00634A31">
      <w:pPr>
        <w:rPr>
          <w:smallCaps/>
          <w:sz w:val="22"/>
          <w:szCs w:val="24"/>
        </w:rPr>
      </w:pPr>
    </w:p>
    <w:p w:rsidR="00F31C95" w:rsidRDefault="00F31C95" w:rsidP="00634A31">
      <w:pPr>
        <w:rPr>
          <w:smallCaps/>
          <w:sz w:val="22"/>
          <w:szCs w:val="24"/>
        </w:rPr>
      </w:pPr>
    </w:p>
    <w:p w:rsidR="00F31C95" w:rsidRDefault="00F31C95" w:rsidP="00634A31">
      <w:pPr>
        <w:rPr>
          <w:smallCaps/>
          <w:sz w:val="22"/>
          <w:szCs w:val="24"/>
        </w:rPr>
      </w:pPr>
    </w:p>
    <w:tbl>
      <w:tblPr>
        <w:tblW w:w="0" w:type="auto"/>
        <w:tblInd w:w="828" w:type="dxa"/>
        <w:tblLayout w:type="fixed"/>
        <w:tblLook w:val="0000" w:firstRow="0" w:lastRow="0" w:firstColumn="0" w:lastColumn="0" w:noHBand="0" w:noVBand="0"/>
      </w:tblPr>
      <w:tblGrid>
        <w:gridCol w:w="1800"/>
        <w:gridCol w:w="6210"/>
      </w:tblGrid>
      <w:tr w:rsidR="00634A31" w:rsidTr="00554503">
        <w:trPr>
          <w:cantSplit/>
        </w:trPr>
        <w:tc>
          <w:tcPr>
            <w:tcW w:w="1800" w:type="dxa"/>
            <w:tcBorders>
              <w:bottom w:val="single" w:sz="6" w:space="0" w:color="auto"/>
            </w:tcBorders>
          </w:tcPr>
          <w:p w:rsidR="00634A31" w:rsidRDefault="00634A31" w:rsidP="00554503">
            <w:pPr>
              <w:spacing w:before="120"/>
              <w:rPr>
                <w:b/>
                <w:sz w:val="24"/>
              </w:rPr>
            </w:pPr>
            <w:r>
              <w:rPr>
                <w:b/>
                <w:sz w:val="24"/>
              </w:rPr>
              <w:t>Variable name</w:t>
            </w:r>
          </w:p>
        </w:tc>
        <w:tc>
          <w:tcPr>
            <w:tcW w:w="6210" w:type="dxa"/>
            <w:tcBorders>
              <w:bottom w:val="single" w:sz="6" w:space="0" w:color="auto"/>
            </w:tcBorders>
          </w:tcPr>
          <w:p w:rsidR="00634A31" w:rsidRDefault="00634A31" w:rsidP="00554503">
            <w:pPr>
              <w:pStyle w:val="Heading1"/>
              <w:spacing w:before="120" w:after="0"/>
              <w:jc w:val="left"/>
              <w:rPr>
                <w:b/>
              </w:rPr>
            </w:pPr>
            <w:r>
              <w:rPr>
                <w:b/>
              </w:rPr>
              <w:t>Definition</w:t>
            </w:r>
          </w:p>
        </w:tc>
      </w:tr>
      <w:tr w:rsidR="00634A31" w:rsidTr="00554503">
        <w:trPr>
          <w:cantSplit/>
        </w:trPr>
        <w:tc>
          <w:tcPr>
            <w:tcW w:w="1800" w:type="dxa"/>
          </w:tcPr>
          <w:p w:rsidR="00634A31" w:rsidRDefault="00634A31" w:rsidP="00554503">
            <w:pPr>
              <w:pStyle w:val="Heading5"/>
              <w:spacing w:before="120"/>
              <w:rPr>
                <w:caps/>
              </w:rPr>
            </w:pPr>
            <w:r>
              <w:rPr>
                <w:caps/>
              </w:rPr>
              <w:lastRenderedPageBreak/>
              <w:t>Title</w:t>
            </w:r>
          </w:p>
        </w:tc>
        <w:tc>
          <w:tcPr>
            <w:tcW w:w="6210" w:type="dxa"/>
            <w:tcBorders>
              <w:top w:val="dotted" w:sz="4" w:space="0" w:color="auto"/>
            </w:tcBorders>
          </w:tcPr>
          <w:p w:rsidR="00634A31" w:rsidRDefault="00634A31" w:rsidP="009145CA">
            <w:pPr>
              <w:spacing w:before="120"/>
              <w:jc w:val="both"/>
              <w:rPr>
                <w:sz w:val="24"/>
              </w:rPr>
            </w:pPr>
            <w:r>
              <w:rPr>
                <w:sz w:val="24"/>
              </w:rPr>
              <w:t xml:space="preserve">The </w:t>
            </w:r>
            <w:r w:rsidR="009145CA">
              <w:rPr>
                <w:sz w:val="24"/>
              </w:rPr>
              <w:t>title line for the chan-surf.lin file (optional)</w:t>
            </w:r>
            <w:r>
              <w:rPr>
                <w:sz w:val="24"/>
              </w:rPr>
              <w:t xml:space="preserve"> </w:t>
            </w:r>
          </w:p>
        </w:tc>
      </w:tr>
      <w:tr w:rsidR="00634A31" w:rsidTr="00554503">
        <w:trPr>
          <w:cantSplit/>
        </w:trPr>
        <w:tc>
          <w:tcPr>
            <w:tcW w:w="1800" w:type="dxa"/>
          </w:tcPr>
          <w:p w:rsidR="00634A31" w:rsidRDefault="00634A31" w:rsidP="00554503">
            <w:pPr>
              <w:pStyle w:val="Heading5"/>
              <w:spacing w:before="120"/>
              <w:rPr>
                <w:caps/>
              </w:rPr>
            </w:pPr>
            <w:r>
              <w:rPr>
                <w:caps/>
              </w:rPr>
              <w:t>M</w:t>
            </w:r>
            <w:r w:rsidR="009145CA">
              <w:rPr>
                <w:caps/>
              </w:rPr>
              <w:t>CHA</w:t>
            </w:r>
          </w:p>
        </w:tc>
        <w:tc>
          <w:tcPr>
            <w:tcW w:w="6210" w:type="dxa"/>
            <w:tcBorders>
              <w:top w:val="dotted" w:sz="4" w:space="0" w:color="auto"/>
            </w:tcBorders>
          </w:tcPr>
          <w:p w:rsidR="00634A31" w:rsidRDefault="00634A31" w:rsidP="00554503">
            <w:pPr>
              <w:spacing w:before="120"/>
              <w:jc w:val="both"/>
              <w:rPr>
                <w:sz w:val="24"/>
              </w:rPr>
            </w:pPr>
            <w:r>
              <w:rPr>
                <w:sz w:val="24"/>
              </w:rPr>
              <w:t xml:space="preserve">Total number of channel links in file </w:t>
            </w:r>
          </w:p>
        </w:tc>
      </w:tr>
      <w:tr w:rsidR="00F31C95" w:rsidTr="00554503">
        <w:trPr>
          <w:cantSplit/>
        </w:trPr>
        <w:tc>
          <w:tcPr>
            <w:tcW w:w="1800" w:type="dxa"/>
          </w:tcPr>
          <w:p w:rsidR="00F31C95" w:rsidRDefault="00F31C95" w:rsidP="00554503">
            <w:pPr>
              <w:pStyle w:val="Heading5"/>
              <w:spacing w:before="120"/>
              <w:rPr>
                <w:caps/>
              </w:rPr>
            </w:pPr>
            <w:r>
              <w:rPr>
                <w:caps/>
              </w:rPr>
              <w:t>Header</w:t>
            </w:r>
          </w:p>
        </w:tc>
        <w:tc>
          <w:tcPr>
            <w:tcW w:w="6210" w:type="dxa"/>
            <w:tcBorders>
              <w:top w:val="dotted" w:sz="4" w:space="0" w:color="auto"/>
            </w:tcBorders>
          </w:tcPr>
          <w:p w:rsidR="00F31C95" w:rsidRDefault="00F31C95" w:rsidP="00554503">
            <w:pPr>
              <w:spacing w:before="120"/>
              <w:jc w:val="both"/>
              <w:rPr>
                <w:sz w:val="24"/>
              </w:rPr>
            </w:pPr>
            <w:r>
              <w:rPr>
                <w:sz w:val="24"/>
              </w:rPr>
              <w:t xml:space="preserve">Headings for the chan-surf.lin file </w:t>
            </w:r>
          </w:p>
        </w:tc>
      </w:tr>
      <w:tr w:rsidR="00634A31" w:rsidTr="00554503">
        <w:trPr>
          <w:cantSplit/>
        </w:trPr>
        <w:tc>
          <w:tcPr>
            <w:tcW w:w="1800" w:type="dxa"/>
          </w:tcPr>
          <w:p w:rsidR="00634A31" w:rsidRDefault="00634A31" w:rsidP="00554503">
            <w:pPr>
              <w:spacing w:before="120"/>
              <w:rPr>
                <w:caps/>
                <w:sz w:val="24"/>
              </w:rPr>
            </w:pPr>
            <w:r>
              <w:rPr>
                <w:caps/>
                <w:sz w:val="24"/>
              </w:rPr>
              <w:t>numb</w:t>
            </w:r>
          </w:p>
        </w:tc>
        <w:tc>
          <w:tcPr>
            <w:tcW w:w="6210" w:type="dxa"/>
            <w:tcBorders>
              <w:top w:val="dotted" w:sz="4" w:space="0" w:color="auto"/>
              <w:bottom w:val="dotted" w:sz="4" w:space="0" w:color="auto"/>
            </w:tcBorders>
          </w:tcPr>
          <w:p w:rsidR="00634A31" w:rsidRDefault="00AA121D" w:rsidP="00554503">
            <w:pPr>
              <w:spacing w:before="120"/>
              <w:jc w:val="both"/>
              <w:rPr>
                <w:sz w:val="24"/>
              </w:rPr>
            </w:pPr>
            <w:r>
              <w:rPr>
                <w:sz w:val="24"/>
              </w:rPr>
              <w:t>The sequential number of the channel links</w:t>
            </w:r>
          </w:p>
        </w:tc>
      </w:tr>
      <w:tr w:rsidR="00634A31" w:rsidTr="00554503">
        <w:trPr>
          <w:cantSplit/>
        </w:trPr>
        <w:tc>
          <w:tcPr>
            <w:tcW w:w="1800" w:type="dxa"/>
          </w:tcPr>
          <w:p w:rsidR="00634A31" w:rsidRDefault="00634A31" w:rsidP="00554503">
            <w:pPr>
              <w:spacing w:before="120"/>
              <w:rPr>
                <w:caps/>
                <w:sz w:val="24"/>
              </w:rPr>
            </w:pPr>
            <w:r>
              <w:rPr>
                <w:caps/>
                <w:sz w:val="24"/>
              </w:rPr>
              <w:t>name</w:t>
            </w:r>
          </w:p>
        </w:tc>
        <w:tc>
          <w:tcPr>
            <w:tcW w:w="6210" w:type="dxa"/>
            <w:tcBorders>
              <w:bottom w:val="dotted" w:sz="4" w:space="0" w:color="auto"/>
            </w:tcBorders>
          </w:tcPr>
          <w:p w:rsidR="00634A31" w:rsidRDefault="00AA121D" w:rsidP="00554503">
            <w:pPr>
              <w:pStyle w:val="BodyText"/>
              <w:spacing w:before="120" w:line="240" w:lineRule="auto"/>
            </w:pPr>
            <w:r>
              <w:t xml:space="preserve">The </w:t>
            </w:r>
            <w:r w:rsidR="009145CA">
              <w:t xml:space="preserve">unique </w:t>
            </w:r>
            <w:r>
              <w:t xml:space="preserve">name of the </w:t>
            </w:r>
            <w:r w:rsidR="009145CA">
              <w:t>channel link</w:t>
            </w:r>
          </w:p>
        </w:tc>
      </w:tr>
      <w:tr w:rsidR="00634A31" w:rsidTr="00554503">
        <w:trPr>
          <w:cantSplit/>
        </w:trPr>
        <w:tc>
          <w:tcPr>
            <w:tcW w:w="1800" w:type="dxa"/>
          </w:tcPr>
          <w:p w:rsidR="00634A31" w:rsidRDefault="00AA121D" w:rsidP="00F31C95">
            <w:pPr>
              <w:pStyle w:val="Heading5"/>
              <w:spacing w:before="120"/>
              <w:rPr>
                <w:caps/>
              </w:rPr>
            </w:pPr>
            <w:r>
              <w:rPr>
                <w:caps/>
              </w:rPr>
              <w:t>n</w:t>
            </w:r>
            <w:r w:rsidR="00F31C95">
              <w:rPr>
                <w:caps/>
              </w:rPr>
              <w:t>spu</w:t>
            </w:r>
          </w:p>
        </w:tc>
        <w:tc>
          <w:tcPr>
            <w:tcW w:w="6210" w:type="dxa"/>
            <w:tcBorders>
              <w:top w:val="dotted" w:sz="4" w:space="0" w:color="auto"/>
            </w:tcBorders>
          </w:tcPr>
          <w:p w:rsidR="00634A31" w:rsidRDefault="009145CA" w:rsidP="00554503">
            <w:pPr>
              <w:spacing w:before="120"/>
              <w:jc w:val="both"/>
              <w:rPr>
                <w:sz w:val="24"/>
              </w:rPr>
            </w:pPr>
            <w:r>
              <w:rPr>
                <w:sz w:val="24"/>
              </w:rPr>
              <w:t xml:space="preserve">The total objects following </w:t>
            </w:r>
          </w:p>
        </w:tc>
      </w:tr>
      <w:tr w:rsidR="00634A31" w:rsidTr="00554503">
        <w:trPr>
          <w:cantSplit/>
        </w:trPr>
        <w:tc>
          <w:tcPr>
            <w:tcW w:w="1800" w:type="dxa"/>
          </w:tcPr>
          <w:p w:rsidR="00634A31" w:rsidRDefault="00AA121D" w:rsidP="00554503">
            <w:pPr>
              <w:spacing w:before="120"/>
              <w:rPr>
                <w:caps/>
                <w:sz w:val="24"/>
              </w:rPr>
            </w:pPr>
            <w:r>
              <w:rPr>
                <w:caps/>
                <w:sz w:val="24"/>
              </w:rPr>
              <w:t>obtyp</w:t>
            </w:r>
          </w:p>
        </w:tc>
        <w:tc>
          <w:tcPr>
            <w:tcW w:w="6210" w:type="dxa"/>
            <w:tcBorders>
              <w:top w:val="dotted" w:sz="4" w:space="0" w:color="auto"/>
              <w:bottom w:val="dotted" w:sz="4" w:space="0" w:color="auto"/>
            </w:tcBorders>
          </w:tcPr>
          <w:p w:rsidR="00634A31" w:rsidRDefault="009145CA" w:rsidP="00554503">
            <w:pPr>
              <w:spacing w:before="120"/>
              <w:jc w:val="both"/>
              <w:rPr>
                <w:sz w:val="24"/>
              </w:rPr>
            </w:pPr>
            <w:r>
              <w:rPr>
                <w:sz w:val="24"/>
              </w:rPr>
              <w:t>The object type (1=hru; 2=hru_lte; 11=export coeff;</w:t>
            </w:r>
          </w:p>
        </w:tc>
      </w:tr>
      <w:tr w:rsidR="00634A31" w:rsidTr="00554503">
        <w:trPr>
          <w:cantSplit/>
        </w:trPr>
        <w:tc>
          <w:tcPr>
            <w:tcW w:w="1800" w:type="dxa"/>
          </w:tcPr>
          <w:p w:rsidR="00634A31" w:rsidRDefault="00634A31" w:rsidP="00554503">
            <w:pPr>
              <w:spacing w:before="120"/>
              <w:rPr>
                <w:caps/>
                <w:sz w:val="24"/>
              </w:rPr>
            </w:pPr>
            <w:r>
              <w:rPr>
                <w:caps/>
                <w:sz w:val="24"/>
              </w:rPr>
              <w:t>obtypno</w:t>
            </w:r>
          </w:p>
        </w:tc>
        <w:tc>
          <w:tcPr>
            <w:tcW w:w="6210" w:type="dxa"/>
            <w:tcBorders>
              <w:top w:val="dotted" w:sz="4" w:space="0" w:color="auto"/>
              <w:bottom w:val="dotted" w:sz="4" w:space="0" w:color="auto"/>
            </w:tcBorders>
          </w:tcPr>
          <w:p w:rsidR="00634A31" w:rsidRDefault="009145CA" w:rsidP="00554503">
            <w:pPr>
              <w:spacing w:before="120"/>
              <w:jc w:val="both"/>
              <w:rPr>
                <w:sz w:val="24"/>
              </w:rPr>
            </w:pPr>
            <w:r>
              <w:rPr>
                <w:sz w:val="24"/>
              </w:rPr>
              <w:t>Number of hru_lte’s or 1</w:t>
            </w:r>
            <w:r w:rsidRPr="009145CA">
              <w:rPr>
                <w:sz w:val="24"/>
                <w:vertAlign w:val="superscript"/>
              </w:rPr>
              <w:t>st</w:t>
            </w:r>
            <w:r>
              <w:rPr>
                <w:sz w:val="24"/>
              </w:rPr>
              <w:t xml:space="preserve"> hru_lte command</w:t>
            </w:r>
          </w:p>
        </w:tc>
      </w:tr>
    </w:tbl>
    <w:p w:rsidR="00634A31" w:rsidRDefault="00634A31" w:rsidP="00634A31">
      <w:pPr>
        <w:rPr>
          <w:sz w:val="24"/>
          <w:szCs w:val="24"/>
        </w:rPr>
      </w:pPr>
    </w:p>
    <w:p w:rsidR="009145CA" w:rsidRPr="00645771" w:rsidRDefault="009145CA" w:rsidP="009145CA">
      <w:pPr>
        <w:rPr>
          <w:b/>
          <w:smallCaps/>
          <w:sz w:val="22"/>
          <w:szCs w:val="24"/>
          <w:u w:val="single"/>
        </w:rPr>
      </w:pPr>
      <w:r>
        <w:rPr>
          <w:b/>
          <w:smallCaps/>
          <w:sz w:val="22"/>
          <w:szCs w:val="24"/>
          <w:u w:val="single"/>
        </w:rPr>
        <w:t>chan-aqu.lin</w:t>
      </w:r>
    </w:p>
    <w:p w:rsidR="009145CA" w:rsidRDefault="009145CA" w:rsidP="009145CA">
      <w:pPr>
        <w:rPr>
          <w:smallCaps/>
          <w:sz w:val="22"/>
          <w:szCs w:val="24"/>
        </w:rPr>
      </w:pPr>
      <w:r w:rsidRPr="00C84977">
        <w:rPr>
          <w:sz w:val="24"/>
          <w:szCs w:val="24"/>
        </w:rPr>
        <w:t xml:space="preserve">Below is a sample </w:t>
      </w:r>
      <w:r>
        <w:rPr>
          <w:smallCaps/>
          <w:sz w:val="22"/>
          <w:szCs w:val="24"/>
        </w:rPr>
        <w:t>chan-aqu.lin FILE:</w:t>
      </w:r>
    </w:p>
    <w:p w:rsidR="00CB6D4B" w:rsidRDefault="00CB6D4B" w:rsidP="009145CA">
      <w:pPr>
        <w:rPr>
          <w:smallCaps/>
          <w:sz w:val="22"/>
          <w:szCs w:val="24"/>
        </w:rPr>
      </w:pPr>
    </w:p>
    <w:p w:rsidR="003B6BF0" w:rsidRPr="003B6BF0" w:rsidRDefault="003B6BF0" w:rsidP="003B6BF0">
      <w:pPr>
        <w:rPr>
          <w:smallCaps/>
          <w:sz w:val="16"/>
          <w:szCs w:val="16"/>
        </w:rPr>
      </w:pPr>
      <w:r w:rsidRPr="003B6BF0">
        <w:rPr>
          <w:smallCaps/>
          <w:sz w:val="16"/>
          <w:szCs w:val="16"/>
        </w:rPr>
        <w:t>chan-aqu.lin: Channel Aquifer Linkage 2-D - Little River Experimental Watershed</w:t>
      </w:r>
    </w:p>
    <w:p w:rsidR="003B6BF0" w:rsidRPr="003B6BF0" w:rsidRDefault="003B6BF0" w:rsidP="003B6BF0">
      <w:pPr>
        <w:rPr>
          <w:smallCaps/>
          <w:sz w:val="16"/>
          <w:szCs w:val="16"/>
        </w:rPr>
      </w:pPr>
      <w:r w:rsidRPr="003B6BF0">
        <w:rPr>
          <w:smallCaps/>
          <w:sz w:val="16"/>
          <w:szCs w:val="16"/>
        </w:rPr>
        <w:t xml:space="preserve">     4</w:t>
      </w:r>
    </w:p>
    <w:p w:rsidR="003B6BF0" w:rsidRPr="003B6BF0" w:rsidRDefault="003B6BF0" w:rsidP="003B6BF0">
      <w:pPr>
        <w:rPr>
          <w:smallCaps/>
          <w:sz w:val="16"/>
          <w:szCs w:val="16"/>
        </w:rPr>
      </w:pPr>
      <w:r w:rsidRPr="003B6BF0">
        <w:rPr>
          <w:smallCaps/>
          <w:sz w:val="16"/>
          <w:szCs w:val="16"/>
        </w:rPr>
        <w:t xml:space="preserve">NUMB     NAME    NSPU   </w:t>
      </w:r>
      <w:proofErr w:type="gramStart"/>
      <w:r w:rsidRPr="003B6BF0">
        <w:rPr>
          <w:smallCaps/>
          <w:sz w:val="16"/>
          <w:szCs w:val="16"/>
        </w:rPr>
        <w:t>AQU1  AQU2</w:t>
      </w:r>
      <w:proofErr w:type="gramEnd"/>
      <w:r w:rsidRPr="003B6BF0">
        <w:rPr>
          <w:smallCaps/>
          <w:sz w:val="16"/>
          <w:szCs w:val="16"/>
        </w:rPr>
        <w:t xml:space="preserve">  AQU3</w:t>
      </w:r>
    </w:p>
    <w:p w:rsidR="003B6BF0" w:rsidRPr="003B6BF0" w:rsidRDefault="003B6BF0" w:rsidP="003B6BF0">
      <w:pPr>
        <w:rPr>
          <w:smallCaps/>
          <w:sz w:val="16"/>
          <w:szCs w:val="16"/>
        </w:rPr>
      </w:pPr>
      <w:r w:rsidRPr="003B6BF0">
        <w:rPr>
          <w:smallCaps/>
          <w:sz w:val="16"/>
          <w:szCs w:val="16"/>
        </w:rPr>
        <w:t xml:space="preserve">   1     chan1    3       1    2      3</w:t>
      </w:r>
    </w:p>
    <w:p w:rsidR="003B6BF0" w:rsidRPr="003B6BF0" w:rsidRDefault="003B6BF0" w:rsidP="003B6BF0">
      <w:pPr>
        <w:rPr>
          <w:smallCaps/>
          <w:sz w:val="16"/>
          <w:szCs w:val="16"/>
        </w:rPr>
      </w:pPr>
      <w:r w:rsidRPr="003B6BF0">
        <w:rPr>
          <w:smallCaps/>
          <w:sz w:val="16"/>
          <w:szCs w:val="16"/>
        </w:rPr>
        <w:t xml:space="preserve">   2     chan2    1       4</w:t>
      </w:r>
    </w:p>
    <w:p w:rsidR="003B6BF0" w:rsidRPr="003B6BF0" w:rsidRDefault="003B6BF0" w:rsidP="003B6BF0">
      <w:pPr>
        <w:rPr>
          <w:smallCaps/>
          <w:sz w:val="16"/>
          <w:szCs w:val="16"/>
        </w:rPr>
      </w:pPr>
      <w:r w:rsidRPr="003B6BF0">
        <w:rPr>
          <w:smallCaps/>
          <w:sz w:val="16"/>
          <w:szCs w:val="16"/>
        </w:rPr>
        <w:t xml:space="preserve">   8     chan3    2       5    6</w:t>
      </w:r>
    </w:p>
    <w:p w:rsidR="009145CA" w:rsidRDefault="003B6BF0" w:rsidP="009145CA">
      <w:pPr>
        <w:rPr>
          <w:smallCaps/>
          <w:sz w:val="16"/>
          <w:szCs w:val="16"/>
        </w:rPr>
      </w:pPr>
      <w:r w:rsidRPr="003B6BF0">
        <w:rPr>
          <w:smallCaps/>
          <w:sz w:val="16"/>
          <w:szCs w:val="16"/>
        </w:rPr>
        <w:t xml:space="preserve">   9     chan4    2       8    9</w:t>
      </w:r>
    </w:p>
    <w:p w:rsidR="003B6BF0" w:rsidRDefault="003B6BF0" w:rsidP="009145CA">
      <w:pPr>
        <w:rPr>
          <w:smallCaps/>
          <w:sz w:val="22"/>
          <w:szCs w:val="24"/>
        </w:rPr>
      </w:pPr>
    </w:p>
    <w:tbl>
      <w:tblPr>
        <w:tblW w:w="0" w:type="auto"/>
        <w:tblInd w:w="828" w:type="dxa"/>
        <w:tblLayout w:type="fixed"/>
        <w:tblLook w:val="0000" w:firstRow="0" w:lastRow="0" w:firstColumn="0" w:lastColumn="0" w:noHBand="0" w:noVBand="0"/>
      </w:tblPr>
      <w:tblGrid>
        <w:gridCol w:w="1800"/>
        <w:gridCol w:w="6210"/>
      </w:tblGrid>
      <w:tr w:rsidR="009145CA" w:rsidTr="00554503">
        <w:trPr>
          <w:cantSplit/>
        </w:trPr>
        <w:tc>
          <w:tcPr>
            <w:tcW w:w="1800" w:type="dxa"/>
            <w:tcBorders>
              <w:bottom w:val="single" w:sz="6" w:space="0" w:color="auto"/>
            </w:tcBorders>
          </w:tcPr>
          <w:p w:rsidR="009145CA" w:rsidRDefault="009145CA" w:rsidP="00554503">
            <w:pPr>
              <w:spacing w:before="120"/>
              <w:rPr>
                <w:b/>
                <w:sz w:val="24"/>
              </w:rPr>
            </w:pPr>
            <w:r>
              <w:rPr>
                <w:b/>
                <w:sz w:val="24"/>
              </w:rPr>
              <w:t>Variable name</w:t>
            </w:r>
          </w:p>
        </w:tc>
        <w:tc>
          <w:tcPr>
            <w:tcW w:w="6210" w:type="dxa"/>
            <w:tcBorders>
              <w:bottom w:val="single" w:sz="6" w:space="0" w:color="auto"/>
            </w:tcBorders>
          </w:tcPr>
          <w:p w:rsidR="009145CA" w:rsidRDefault="009145CA" w:rsidP="00554503">
            <w:pPr>
              <w:pStyle w:val="Heading1"/>
              <w:spacing w:before="120" w:after="0"/>
              <w:jc w:val="left"/>
              <w:rPr>
                <w:b/>
              </w:rPr>
            </w:pPr>
            <w:r>
              <w:rPr>
                <w:b/>
              </w:rPr>
              <w:t>Definition</w:t>
            </w:r>
          </w:p>
        </w:tc>
      </w:tr>
      <w:tr w:rsidR="009145CA" w:rsidTr="00554503">
        <w:trPr>
          <w:cantSplit/>
        </w:trPr>
        <w:tc>
          <w:tcPr>
            <w:tcW w:w="1800" w:type="dxa"/>
          </w:tcPr>
          <w:p w:rsidR="009145CA" w:rsidRDefault="009145CA" w:rsidP="00554503">
            <w:pPr>
              <w:pStyle w:val="Heading5"/>
              <w:spacing w:before="120"/>
              <w:rPr>
                <w:caps/>
              </w:rPr>
            </w:pPr>
            <w:r>
              <w:rPr>
                <w:caps/>
              </w:rPr>
              <w:t>Title</w:t>
            </w:r>
          </w:p>
        </w:tc>
        <w:tc>
          <w:tcPr>
            <w:tcW w:w="6210" w:type="dxa"/>
            <w:tcBorders>
              <w:top w:val="dotted" w:sz="4" w:space="0" w:color="auto"/>
            </w:tcBorders>
          </w:tcPr>
          <w:p w:rsidR="009145CA" w:rsidRDefault="009145CA" w:rsidP="00554503">
            <w:pPr>
              <w:spacing w:before="120"/>
              <w:jc w:val="both"/>
              <w:rPr>
                <w:sz w:val="24"/>
              </w:rPr>
            </w:pPr>
            <w:r>
              <w:rPr>
                <w:sz w:val="24"/>
              </w:rPr>
              <w:t xml:space="preserve">The title line for the chan-aqu.lin file (may be blank) </w:t>
            </w:r>
          </w:p>
        </w:tc>
      </w:tr>
      <w:tr w:rsidR="009145CA" w:rsidTr="00554503">
        <w:trPr>
          <w:cantSplit/>
        </w:trPr>
        <w:tc>
          <w:tcPr>
            <w:tcW w:w="1800" w:type="dxa"/>
          </w:tcPr>
          <w:p w:rsidR="009145CA" w:rsidRDefault="009145CA" w:rsidP="00554503">
            <w:pPr>
              <w:pStyle w:val="Heading5"/>
              <w:spacing w:before="120"/>
              <w:rPr>
                <w:caps/>
              </w:rPr>
            </w:pPr>
            <w:r>
              <w:rPr>
                <w:caps/>
              </w:rPr>
              <w:t>MCHA_SP</w:t>
            </w:r>
          </w:p>
        </w:tc>
        <w:tc>
          <w:tcPr>
            <w:tcW w:w="6210" w:type="dxa"/>
            <w:tcBorders>
              <w:top w:val="dotted" w:sz="4" w:space="0" w:color="auto"/>
            </w:tcBorders>
          </w:tcPr>
          <w:p w:rsidR="009145CA" w:rsidRDefault="009145CA" w:rsidP="009145CA">
            <w:pPr>
              <w:spacing w:before="120"/>
              <w:jc w:val="both"/>
              <w:rPr>
                <w:sz w:val="24"/>
              </w:rPr>
            </w:pPr>
            <w:r>
              <w:rPr>
                <w:sz w:val="24"/>
              </w:rPr>
              <w:t xml:space="preserve">Total number of channel aquifer links in file </w:t>
            </w:r>
          </w:p>
        </w:tc>
      </w:tr>
      <w:tr w:rsidR="009145CA" w:rsidTr="00554503">
        <w:trPr>
          <w:cantSplit/>
        </w:trPr>
        <w:tc>
          <w:tcPr>
            <w:tcW w:w="1800" w:type="dxa"/>
          </w:tcPr>
          <w:p w:rsidR="009145CA" w:rsidRDefault="009145CA" w:rsidP="00554503">
            <w:pPr>
              <w:spacing w:before="120"/>
              <w:rPr>
                <w:caps/>
                <w:sz w:val="24"/>
              </w:rPr>
            </w:pPr>
            <w:r>
              <w:rPr>
                <w:caps/>
                <w:sz w:val="24"/>
              </w:rPr>
              <w:t>numb</w:t>
            </w:r>
          </w:p>
        </w:tc>
        <w:tc>
          <w:tcPr>
            <w:tcW w:w="6210" w:type="dxa"/>
            <w:tcBorders>
              <w:top w:val="dotted" w:sz="4" w:space="0" w:color="auto"/>
              <w:bottom w:val="dotted" w:sz="4" w:space="0" w:color="auto"/>
            </w:tcBorders>
          </w:tcPr>
          <w:p w:rsidR="009145CA" w:rsidRDefault="009145CA" w:rsidP="00554503">
            <w:pPr>
              <w:spacing w:before="120"/>
              <w:jc w:val="both"/>
              <w:rPr>
                <w:sz w:val="24"/>
              </w:rPr>
            </w:pPr>
            <w:r>
              <w:rPr>
                <w:sz w:val="24"/>
              </w:rPr>
              <w:t>The sequential number of the channel aquifer links</w:t>
            </w:r>
          </w:p>
        </w:tc>
      </w:tr>
      <w:tr w:rsidR="009145CA" w:rsidTr="00554503">
        <w:trPr>
          <w:cantSplit/>
        </w:trPr>
        <w:tc>
          <w:tcPr>
            <w:tcW w:w="1800" w:type="dxa"/>
          </w:tcPr>
          <w:p w:rsidR="009145CA" w:rsidRDefault="009145CA" w:rsidP="00554503">
            <w:pPr>
              <w:spacing w:before="120"/>
              <w:rPr>
                <w:caps/>
                <w:sz w:val="24"/>
              </w:rPr>
            </w:pPr>
            <w:r>
              <w:rPr>
                <w:caps/>
                <w:sz w:val="24"/>
              </w:rPr>
              <w:t>name</w:t>
            </w:r>
          </w:p>
        </w:tc>
        <w:tc>
          <w:tcPr>
            <w:tcW w:w="6210" w:type="dxa"/>
            <w:tcBorders>
              <w:bottom w:val="dotted" w:sz="4" w:space="0" w:color="auto"/>
            </w:tcBorders>
          </w:tcPr>
          <w:p w:rsidR="009145CA" w:rsidRDefault="009145CA" w:rsidP="00554503">
            <w:pPr>
              <w:pStyle w:val="BodyText"/>
              <w:spacing w:before="120" w:line="240" w:lineRule="auto"/>
            </w:pPr>
            <w:r>
              <w:t>The unique name of the channel link</w:t>
            </w:r>
          </w:p>
        </w:tc>
      </w:tr>
      <w:tr w:rsidR="009145CA" w:rsidTr="00554503">
        <w:trPr>
          <w:cantSplit/>
        </w:trPr>
        <w:tc>
          <w:tcPr>
            <w:tcW w:w="1800" w:type="dxa"/>
          </w:tcPr>
          <w:p w:rsidR="009145CA" w:rsidRDefault="009145CA" w:rsidP="00554503">
            <w:pPr>
              <w:pStyle w:val="Heading5"/>
              <w:spacing w:before="120"/>
              <w:rPr>
                <w:caps/>
              </w:rPr>
            </w:pPr>
            <w:r>
              <w:rPr>
                <w:caps/>
              </w:rPr>
              <w:t>num</w:t>
            </w:r>
          </w:p>
        </w:tc>
        <w:tc>
          <w:tcPr>
            <w:tcW w:w="6210" w:type="dxa"/>
            <w:tcBorders>
              <w:top w:val="dotted" w:sz="4" w:space="0" w:color="auto"/>
            </w:tcBorders>
          </w:tcPr>
          <w:p w:rsidR="009145CA" w:rsidRDefault="009145CA" w:rsidP="00554503">
            <w:pPr>
              <w:spacing w:before="120"/>
              <w:jc w:val="both"/>
              <w:rPr>
                <w:sz w:val="24"/>
              </w:rPr>
            </w:pPr>
            <w:r>
              <w:rPr>
                <w:sz w:val="24"/>
              </w:rPr>
              <w:t xml:space="preserve">The total objects following </w:t>
            </w:r>
          </w:p>
        </w:tc>
      </w:tr>
      <w:tr w:rsidR="009145CA" w:rsidTr="00554503">
        <w:trPr>
          <w:cantSplit/>
        </w:trPr>
        <w:tc>
          <w:tcPr>
            <w:tcW w:w="1800" w:type="dxa"/>
          </w:tcPr>
          <w:p w:rsidR="009145CA" w:rsidRDefault="009145CA" w:rsidP="00554503">
            <w:pPr>
              <w:spacing w:before="120"/>
              <w:rPr>
                <w:caps/>
                <w:sz w:val="24"/>
              </w:rPr>
            </w:pPr>
            <w:r>
              <w:rPr>
                <w:caps/>
                <w:sz w:val="24"/>
              </w:rPr>
              <w:t>aqu_no</w:t>
            </w:r>
          </w:p>
        </w:tc>
        <w:tc>
          <w:tcPr>
            <w:tcW w:w="6210" w:type="dxa"/>
            <w:tcBorders>
              <w:top w:val="dotted" w:sz="4" w:space="0" w:color="auto"/>
              <w:bottom w:val="dotted" w:sz="4" w:space="0" w:color="auto"/>
            </w:tcBorders>
          </w:tcPr>
          <w:p w:rsidR="009145CA" w:rsidRDefault="009145CA" w:rsidP="00554503">
            <w:pPr>
              <w:spacing w:before="120"/>
              <w:jc w:val="both"/>
              <w:rPr>
                <w:sz w:val="24"/>
              </w:rPr>
            </w:pPr>
            <w:r>
              <w:rPr>
                <w:sz w:val="24"/>
              </w:rPr>
              <w:t>The aquifer number</w:t>
            </w:r>
          </w:p>
        </w:tc>
      </w:tr>
    </w:tbl>
    <w:p w:rsidR="009145CA" w:rsidRDefault="009145CA" w:rsidP="009145CA">
      <w:pPr>
        <w:rPr>
          <w:sz w:val="24"/>
          <w:szCs w:val="24"/>
        </w:rPr>
      </w:pPr>
    </w:p>
    <w:p w:rsidR="00634A31" w:rsidRDefault="00634A31" w:rsidP="00634A31">
      <w:pPr>
        <w:rPr>
          <w:sz w:val="24"/>
          <w:szCs w:val="24"/>
        </w:rPr>
      </w:pPr>
    </w:p>
    <w:p w:rsidR="00092812" w:rsidRPr="00092812" w:rsidRDefault="0085527F" w:rsidP="00092812">
      <w:pPr>
        <w:pStyle w:val="BodyTextIndent"/>
        <w:spacing w:before="120"/>
        <w:ind w:left="0"/>
        <w:rPr>
          <w:smallCaps/>
          <w:sz w:val="24"/>
        </w:rPr>
      </w:pPr>
      <w:r>
        <w:rPr>
          <w:b/>
          <w:sz w:val="28"/>
          <w:szCs w:val="28"/>
          <w:u w:val="single"/>
        </w:rPr>
        <w:t>BASIN</w:t>
      </w:r>
      <w:r>
        <w:rPr>
          <w:b/>
          <w:sz w:val="28"/>
          <w:szCs w:val="28"/>
        </w:rPr>
        <w:t xml:space="preserve"> –</w:t>
      </w:r>
      <w:r w:rsidR="00092812" w:rsidRPr="00092812">
        <w:rPr>
          <w:sz w:val="24"/>
        </w:rPr>
        <w:t xml:space="preserve"> General watershed attributes are defined in the basin input file. These attributes control a diversity of physical processes at the watershed level. The interfaces will automatically set these parameters to the “default” or recommended values listed in the variable documentation. Users can use the default values or change them to better reflect what is happening in a given watershed. Variables governing bacteria or pesticide transport need to be initialized only if these processes are being modeled in the watershed. Even if nutrients are not being studied in a watershed, some attention must be paid to these variables because nutrient cycling impacts plant growth which in turn affects the hydrologic cycle.</w:t>
      </w:r>
    </w:p>
    <w:p w:rsidR="0085527F" w:rsidRPr="00092812" w:rsidRDefault="00092812" w:rsidP="00092812">
      <w:pPr>
        <w:spacing w:line="360" w:lineRule="auto"/>
        <w:ind w:left="720"/>
        <w:jc w:val="both"/>
        <w:rPr>
          <w:sz w:val="24"/>
        </w:rPr>
      </w:pPr>
      <w:r w:rsidRPr="00092812">
        <w:rPr>
          <w:sz w:val="24"/>
        </w:rPr>
        <w:tab/>
      </w:r>
    </w:p>
    <w:p w:rsidR="0085527F" w:rsidRPr="00645771" w:rsidRDefault="0085527F" w:rsidP="0085527F">
      <w:pPr>
        <w:rPr>
          <w:b/>
          <w:smallCaps/>
          <w:sz w:val="22"/>
          <w:szCs w:val="24"/>
          <w:u w:val="single"/>
        </w:rPr>
      </w:pPr>
      <w:r>
        <w:rPr>
          <w:b/>
          <w:smallCaps/>
          <w:sz w:val="22"/>
          <w:szCs w:val="24"/>
          <w:u w:val="single"/>
        </w:rPr>
        <w:t>CODES.BSN</w:t>
      </w:r>
    </w:p>
    <w:p w:rsidR="0085527F" w:rsidRDefault="0085527F" w:rsidP="0085527F">
      <w:pPr>
        <w:rPr>
          <w:smallCaps/>
          <w:sz w:val="22"/>
          <w:szCs w:val="24"/>
        </w:rPr>
      </w:pPr>
      <w:r w:rsidRPr="00C84977">
        <w:rPr>
          <w:sz w:val="24"/>
          <w:szCs w:val="24"/>
        </w:rPr>
        <w:t xml:space="preserve">Below is a </w:t>
      </w:r>
      <w:r w:rsidR="0039113C">
        <w:rPr>
          <w:sz w:val="24"/>
          <w:szCs w:val="24"/>
        </w:rPr>
        <w:t xml:space="preserve">partial </w:t>
      </w:r>
      <w:r w:rsidRPr="00C84977">
        <w:rPr>
          <w:sz w:val="24"/>
          <w:szCs w:val="24"/>
        </w:rPr>
        <w:t xml:space="preserve">sample </w:t>
      </w:r>
      <w:r>
        <w:rPr>
          <w:smallCaps/>
          <w:sz w:val="22"/>
          <w:szCs w:val="24"/>
        </w:rPr>
        <w:t>CODES.BSN FILE:</w:t>
      </w:r>
    </w:p>
    <w:p w:rsidR="000402F6" w:rsidRDefault="000402F6" w:rsidP="005E2A9B">
      <w:pPr>
        <w:rPr>
          <w:smallCaps/>
          <w:sz w:val="8"/>
          <w:szCs w:val="8"/>
        </w:rPr>
      </w:pPr>
    </w:p>
    <w:p w:rsidR="005E2A9B" w:rsidRPr="0039113C" w:rsidRDefault="005E2A9B" w:rsidP="005E2A9B">
      <w:pPr>
        <w:rPr>
          <w:smallCaps/>
        </w:rPr>
      </w:pPr>
      <w:r w:rsidRPr="0039113C">
        <w:rPr>
          <w:smallCaps/>
        </w:rPr>
        <w:t>codes.bsn: Basin control codes - Little River Experimental Watershed</w:t>
      </w:r>
    </w:p>
    <w:p w:rsidR="005E2A9B" w:rsidRPr="0039113C" w:rsidRDefault="005E2A9B" w:rsidP="005E2A9B">
      <w:pPr>
        <w:rPr>
          <w:smallCaps/>
        </w:rPr>
      </w:pPr>
      <w:r w:rsidRPr="0039113C">
        <w:rPr>
          <w:smallCaps/>
        </w:rPr>
        <w:t xml:space="preserve">PETFILE      WWQFILE     PET   EVENT   </w:t>
      </w:r>
      <w:proofErr w:type="gramStart"/>
      <w:r w:rsidRPr="0039113C">
        <w:rPr>
          <w:smallCaps/>
        </w:rPr>
        <w:t>CRK  SUBWQ</w:t>
      </w:r>
      <w:proofErr w:type="gramEnd"/>
      <w:r w:rsidRPr="0039113C">
        <w:rPr>
          <w:smallCaps/>
        </w:rPr>
        <w:t xml:space="preserve">  SED_DET  RTE  DEG  WQ  NOSTRESS  CN  CFAC  1       0     0      1        1    1    0   0       0   0     0      0       0     0       0     0     0            0     0     0     0        0      </w:t>
      </w:r>
    </w:p>
    <w:p w:rsidR="0085527F" w:rsidRPr="0039113C" w:rsidRDefault="0085527F" w:rsidP="00FE05C4"/>
    <w:p w:rsidR="00B801A9" w:rsidRDefault="00B801A9" w:rsidP="00FE05C4">
      <w:pPr>
        <w:rPr>
          <w:sz w:val="24"/>
          <w:szCs w:val="24"/>
        </w:rPr>
      </w:pPr>
    </w:p>
    <w:p w:rsidR="00B801A9" w:rsidRDefault="00B801A9" w:rsidP="00FE05C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B801A9" w:rsidTr="006C449C">
        <w:trPr>
          <w:cantSplit/>
        </w:trPr>
        <w:tc>
          <w:tcPr>
            <w:tcW w:w="2484" w:type="dxa"/>
          </w:tcPr>
          <w:p w:rsidR="00B801A9" w:rsidRDefault="00B801A9" w:rsidP="006C449C">
            <w:pPr>
              <w:spacing w:before="120"/>
              <w:rPr>
                <w:b/>
                <w:sz w:val="24"/>
              </w:rPr>
            </w:pPr>
            <w:r>
              <w:rPr>
                <w:b/>
                <w:sz w:val="24"/>
              </w:rPr>
              <w:t>Variable name</w:t>
            </w:r>
          </w:p>
        </w:tc>
        <w:tc>
          <w:tcPr>
            <w:tcW w:w="6696" w:type="dxa"/>
          </w:tcPr>
          <w:p w:rsidR="00B801A9" w:rsidRDefault="00B801A9" w:rsidP="006C449C">
            <w:pPr>
              <w:pStyle w:val="Heading1"/>
              <w:spacing w:before="120" w:after="0"/>
              <w:jc w:val="left"/>
              <w:rPr>
                <w:b/>
              </w:rPr>
            </w:pPr>
            <w:r>
              <w:rPr>
                <w:b/>
              </w:rPr>
              <w:t>Definition</w:t>
            </w:r>
          </w:p>
        </w:tc>
      </w:tr>
      <w:tr w:rsidR="000402F6" w:rsidTr="006C449C">
        <w:trPr>
          <w:cantSplit/>
        </w:trPr>
        <w:tc>
          <w:tcPr>
            <w:tcW w:w="2484" w:type="dxa"/>
          </w:tcPr>
          <w:p w:rsidR="000402F6" w:rsidRDefault="000402F6" w:rsidP="00A17B71">
            <w:pPr>
              <w:pStyle w:val="Heading5"/>
              <w:spacing w:before="120"/>
              <w:rPr>
                <w:caps/>
              </w:rPr>
            </w:pPr>
            <w:r>
              <w:rPr>
                <w:caps/>
              </w:rPr>
              <w:t>Title</w:t>
            </w:r>
          </w:p>
        </w:tc>
        <w:tc>
          <w:tcPr>
            <w:tcW w:w="6696" w:type="dxa"/>
          </w:tcPr>
          <w:p w:rsidR="000402F6" w:rsidRPr="00282F48" w:rsidRDefault="000402F6" w:rsidP="00A17B71">
            <w:pPr>
              <w:spacing w:before="120"/>
              <w:jc w:val="both"/>
              <w:rPr>
                <w:sz w:val="24"/>
              </w:rPr>
            </w:pPr>
            <w:r w:rsidRPr="00282F48">
              <w:rPr>
                <w:sz w:val="24"/>
              </w:rPr>
              <w:t>The first line is reserved for user comments. This line is not processed by the model and may be left blank.</w:t>
            </w:r>
          </w:p>
          <w:p w:rsidR="000402F6" w:rsidRPr="00282F48" w:rsidRDefault="000402F6" w:rsidP="00A17B71">
            <w:pPr>
              <w:spacing w:before="120"/>
              <w:jc w:val="both"/>
              <w:rPr>
                <w:sz w:val="24"/>
              </w:rPr>
            </w:pPr>
            <w:r w:rsidRPr="00282F48">
              <w:rPr>
                <w:sz w:val="24"/>
              </w:rPr>
              <w:t>Optional.</w:t>
            </w:r>
          </w:p>
        </w:tc>
      </w:tr>
      <w:tr w:rsidR="000402F6" w:rsidTr="006C449C">
        <w:trPr>
          <w:cantSplit/>
        </w:trPr>
        <w:tc>
          <w:tcPr>
            <w:tcW w:w="2484" w:type="dxa"/>
          </w:tcPr>
          <w:p w:rsidR="000402F6" w:rsidRDefault="000402F6" w:rsidP="00A17B71">
            <w:pPr>
              <w:pStyle w:val="Heading5"/>
              <w:spacing w:before="120"/>
              <w:rPr>
                <w:caps/>
              </w:rPr>
            </w:pPr>
            <w:r>
              <w:rPr>
                <w:caps/>
              </w:rPr>
              <w:t>header</w:t>
            </w:r>
          </w:p>
        </w:tc>
        <w:tc>
          <w:tcPr>
            <w:tcW w:w="6696" w:type="dxa"/>
          </w:tcPr>
          <w:p w:rsidR="000402F6" w:rsidRPr="00282F48" w:rsidRDefault="000402F6" w:rsidP="000402F6">
            <w:pPr>
              <w:keepNext/>
              <w:spacing w:before="120"/>
              <w:jc w:val="both"/>
              <w:outlineLvl w:val="0"/>
              <w:rPr>
                <w:sz w:val="24"/>
              </w:rPr>
            </w:pPr>
            <w:r>
              <w:rPr>
                <w:sz w:val="24"/>
              </w:rPr>
              <w:t xml:space="preserve">Headers for the codes.bsn file.  </w:t>
            </w:r>
          </w:p>
        </w:tc>
      </w:tr>
      <w:tr w:rsidR="00B801A9" w:rsidTr="006C449C">
        <w:trPr>
          <w:cantSplit/>
        </w:trPr>
        <w:tc>
          <w:tcPr>
            <w:tcW w:w="2484" w:type="dxa"/>
          </w:tcPr>
          <w:p w:rsidR="00B801A9" w:rsidRDefault="00B801A9" w:rsidP="006C449C">
            <w:pPr>
              <w:spacing w:before="120"/>
              <w:rPr>
                <w:b/>
                <w:sz w:val="24"/>
              </w:rPr>
            </w:pPr>
            <w:r>
              <w:rPr>
                <w:caps/>
                <w:sz w:val="24"/>
              </w:rPr>
              <w:t>petfile</w:t>
            </w:r>
          </w:p>
        </w:tc>
        <w:tc>
          <w:tcPr>
            <w:tcW w:w="6696" w:type="dxa"/>
          </w:tcPr>
          <w:p w:rsidR="00B801A9" w:rsidRPr="00B801A9" w:rsidRDefault="00B801A9" w:rsidP="00B801A9">
            <w:pPr>
              <w:pStyle w:val="Heading1"/>
              <w:spacing w:before="120" w:after="0"/>
              <w:jc w:val="left"/>
            </w:pPr>
            <w:r w:rsidRPr="00B801A9">
              <w:t xml:space="preserve">Potential ET </w:t>
            </w:r>
            <w:r>
              <w:t>filename</w:t>
            </w:r>
          </w:p>
        </w:tc>
      </w:tr>
      <w:tr w:rsidR="00B801A9" w:rsidTr="006C449C">
        <w:trPr>
          <w:cantSplit/>
        </w:trPr>
        <w:tc>
          <w:tcPr>
            <w:tcW w:w="2484" w:type="dxa"/>
          </w:tcPr>
          <w:p w:rsidR="00B801A9" w:rsidRDefault="00B801A9" w:rsidP="006C449C">
            <w:pPr>
              <w:spacing w:before="120"/>
              <w:rPr>
                <w:caps/>
                <w:sz w:val="24"/>
              </w:rPr>
            </w:pPr>
            <w:r>
              <w:rPr>
                <w:caps/>
                <w:sz w:val="24"/>
              </w:rPr>
              <w:t>wwqfile</w:t>
            </w:r>
          </w:p>
        </w:tc>
        <w:tc>
          <w:tcPr>
            <w:tcW w:w="6696" w:type="dxa"/>
          </w:tcPr>
          <w:p w:rsidR="00B801A9" w:rsidRDefault="00B801A9" w:rsidP="006C449C">
            <w:pPr>
              <w:spacing w:before="120"/>
              <w:rPr>
                <w:sz w:val="24"/>
                <w:szCs w:val="24"/>
              </w:rPr>
            </w:pPr>
            <w:r>
              <w:rPr>
                <w:sz w:val="24"/>
                <w:szCs w:val="24"/>
              </w:rPr>
              <w:t>Watershed stream water quality filename</w:t>
            </w:r>
          </w:p>
        </w:tc>
      </w:tr>
      <w:tr w:rsidR="00B801A9" w:rsidTr="006C449C">
        <w:trPr>
          <w:cantSplit/>
        </w:trPr>
        <w:tc>
          <w:tcPr>
            <w:tcW w:w="2484" w:type="dxa"/>
          </w:tcPr>
          <w:p w:rsidR="00B801A9" w:rsidRDefault="00B801A9" w:rsidP="00B801A9">
            <w:pPr>
              <w:spacing w:before="120"/>
              <w:rPr>
                <w:caps/>
                <w:sz w:val="24"/>
              </w:rPr>
            </w:pPr>
            <w:r>
              <w:rPr>
                <w:caps/>
                <w:sz w:val="24"/>
              </w:rPr>
              <w:t>pet</w:t>
            </w:r>
          </w:p>
        </w:tc>
        <w:tc>
          <w:tcPr>
            <w:tcW w:w="6696" w:type="dxa"/>
          </w:tcPr>
          <w:p w:rsidR="006506C2" w:rsidRDefault="006506C2" w:rsidP="006506C2">
            <w:pPr>
              <w:spacing w:before="120"/>
              <w:rPr>
                <w:sz w:val="24"/>
              </w:rPr>
            </w:pPr>
            <w:r>
              <w:rPr>
                <w:sz w:val="24"/>
              </w:rPr>
              <w:t>Potential evapotranspiration (PET) method.</w:t>
            </w:r>
          </w:p>
          <w:p w:rsidR="006506C2" w:rsidRDefault="006506C2" w:rsidP="006506C2">
            <w:pPr>
              <w:spacing w:before="120"/>
              <w:rPr>
                <w:sz w:val="24"/>
              </w:rPr>
            </w:pPr>
            <w:r>
              <w:rPr>
                <w:sz w:val="24"/>
              </w:rPr>
              <w:t>There are four options for potential ET calculations:</w:t>
            </w:r>
          </w:p>
          <w:p w:rsidR="006506C2" w:rsidRDefault="006506C2" w:rsidP="00C44E0A">
            <w:pPr>
              <w:numPr>
                <w:ilvl w:val="0"/>
                <w:numId w:val="8"/>
              </w:numPr>
              <w:rPr>
                <w:sz w:val="24"/>
              </w:rPr>
            </w:pPr>
            <w:r>
              <w:rPr>
                <w:sz w:val="24"/>
              </w:rPr>
              <w:t>Priestley-Taylor method</w:t>
            </w:r>
          </w:p>
          <w:p w:rsidR="006506C2" w:rsidRDefault="006506C2" w:rsidP="00C44E0A">
            <w:pPr>
              <w:numPr>
                <w:ilvl w:val="0"/>
                <w:numId w:val="8"/>
              </w:numPr>
              <w:rPr>
                <w:sz w:val="24"/>
              </w:rPr>
            </w:pPr>
            <w:r>
              <w:rPr>
                <w:sz w:val="24"/>
              </w:rPr>
              <w:t>Penman/Monteith method</w:t>
            </w:r>
          </w:p>
          <w:p w:rsidR="006506C2" w:rsidRDefault="006506C2" w:rsidP="00C44E0A">
            <w:pPr>
              <w:numPr>
                <w:ilvl w:val="0"/>
                <w:numId w:val="8"/>
              </w:numPr>
              <w:rPr>
                <w:sz w:val="24"/>
              </w:rPr>
            </w:pPr>
            <w:r>
              <w:rPr>
                <w:sz w:val="24"/>
              </w:rPr>
              <w:t>Hargreaves method</w:t>
            </w:r>
          </w:p>
          <w:p w:rsidR="006506C2" w:rsidRDefault="006506C2" w:rsidP="00C44E0A">
            <w:pPr>
              <w:numPr>
                <w:ilvl w:val="0"/>
                <w:numId w:val="8"/>
              </w:numPr>
              <w:rPr>
                <w:sz w:val="24"/>
              </w:rPr>
            </w:pPr>
            <w:r>
              <w:rPr>
                <w:sz w:val="24"/>
              </w:rPr>
              <w:t>read in potential ET values</w:t>
            </w:r>
          </w:p>
          <w:p w:rsidR="006506C2" w:rsidRDefault="006506C2" w:rsidP="006506C2">
            <w:pPr>
              <w:spacing w:before="120"/>
              <w:jc w:val="both"/>
              <w:rPr>
                <w:sz w:val="24"/>
              </w:rPr>
            </w:pPr>
            <w:r>
              <w:rPr>
                <w:sz w:val="24"/>
              </w:rPr>
              <w:t>Numerous methods exist to calculate potential evapotranspiration. Three of the most popular or widely-used are included in SWAT. However, if a method other than Priestley-Taylor, Penman/Monteith, or Hargreaves is recommended for the area in which the watershed is located, the user can calculate daily PET values with the recommended method and import them into SWAT. A discussion of Priestley-Taylor, Penman-Monteith and Hargreaves PET methods is found in Chapter 2:2 of the theoretical documentation.</w:t>
            </w:r>
          </w:p>
          <w:p w:rsidR="00B801A9" w:rsidRDefault="006506C2" w:rsidP="006506C2">
            <w:pPr>
              <w:rPr>
                <w:sz w:val="24"/>
                <w:szCs w:val="24"/>
              </w:rPr>
            </w:pPr>
            <w:r>
              <w:rPr>
                <w:sz w:val="24"/>
              </w:rPr>
              <w:t>Required.</w:t>
            </w:r>
          </w:p>
        </w:tc>
      </w:tr>
      <w:tr w:rsidR="00B801A9" w:rsidTr="006C449C">
        <w:trPr>
          <w:cantSplit/>
        </w:trPr>
        <w:tc>
          <w:tcPr>
            <w:tcW w:w="2484" w:type="dxa"/>
          </w:tcPr>
          <w:p w:rsidR="00B801A9" w:rsidRDefault="00B801A9" w:rsidP="006C449C">
            <w:pPr>
              <w:spacing w:before="120"/>
              <w:rPr>
                <w:caps/>
                <w:sz w:val="24"/>
              </w:rPr>
            </w:pPr>
            <w:r>
              <w:rPr>
                <w:caps/>
                <w:sz w:val="24"/>
              </w:rPr>
              <w:t>event</w:t>
            </w:r>
          </w:p>
        </w:tc>
        <w:tc>
          <w:tcPr>
            <w:tcW w:w="6696" w:type="dxa"/>
          </w:tcPr>
          <w:p w:rsidR="006506C2" w:rsidRDefault="006506C2" w:rsidP="006506C2">
            <w:pPr>
              <w:spacing w:before="120"/>
              <w:rPr>
                <w:sz w:val="24"/>
              </w:rPr>
            </w:pPr>
            <w:r>
              <w:rPr>
                <w:sz w:val="24"/>
              </w:rPr>
              <w:t>Rainfall/runoff/routing option:</w:t>
            </w:r>
          </w:p>
          <w:p w:rsidR="006506C2" w:rsidRDefault="006506C2" w:rsidP="00C44E0A">
            <w:pPr>
              <w:numPr>
                <w:ilvl w:val="0"/>
                <w:numId w:val="10"/>
              </w:numPr>
              <w:spacing w:before="120"/>
              <w:rPr>
                <w:sz w:val="24"/>
              </w:rPr>
            </w:pPr>
            <w:r>
              <w:rPr>
                <w:sz w:val="24"/>
              </w:rPr>
              <w:t>daily rainfall/curve number runoff/daily routing</w:t>
            </w:r>
          </w:p>
          <w:p w:rsidR="006506C2" w:rsidRDefault="006506C2" w:rsidP="00C44E0A">
            <w:pPr>
              <w:numPr>
                <w:ilvl w:val="0"/>
                <w:numId w:val="10"/>
              </w:numPr>
              <w:rPr>
                <w:sz w:val="24"/>
              </w:rPr>
            </w:pPr>
            <w:r>
              <w:rPr>
                <w:sz w:val="24"/>
              </w:rPr>
              <w:t>sub-daily rainfall/Green &amp; Ampt infiltration/sub-daily routing</w:t>
            </w:r>
          </w:p>
          <w:p w:rsidR="006506C2" w:rsidRDefault="006506C2" w:rsidP="006506C2">
            <w:pPr>
              <w:pStyle w:val="Heading1"/>
              <w:spacing w:before="120" w:after="0"/>
            </w:pPr>
            <w:r>
              <w:t>Option 0 is the default option.</w:t>
            </w:r>
          </w:p>
          <w:p w:rsidR="00B801A9" w:rsidRDefault="006506C2" w:rsidP="006506C2">
            <w:pPr>
              <w:rPr>
                <w:sz w:val="24"/>
                <w:szCs w:val="24"/>
              </w:rPr>
            </w:pPr>
            <w:r>
              <w:t>Required.</w:t>
            </w:r>
          </w:p>
        </w:tc>
      </w:tr>
      <w:tr w:rsidR="00B801A9" w:rsidTr="006C449C">
        <w:trPr>
          <w:cantSplit/>
        </w:trPr>
        <w:tc>
          <w:tcPr>
            <w:tcW w:w="2484" w:type="dxa"/>
          </w:tcPr>
          <w:p w:rsidR="00B801A9" w:rsidRDefault="00B801A9" w:rsidP="006C449C">
            <w:pPr>
              <w:spacing w:before="120"/>
              <w:rPr>
                <w:caps/>
                <w:sz w:val="24"/>
              </w:rPr>
            </w:pPr>
            <w:r>
              <w:rPr>
                <w:caps/>
                <w:sz w:val="24"/>
              </w:rPr>
              <w:t>crk</w:t>
            </w:r>
          </w:p>
        </w:tc>
        <w:tc>
          <w:tcPr>
            <w:tcW w:w="6696" w:type="dxa"/>
          </w:tcPr>
          <w:p w:rsidR="006506C2" w:rsidRDefault="006506C2" w:rsidP="006506C2">
            <w:pPr>
              <w:spacing w:before="120"/>
              <w:rPr>
                <w:sz w:val="24"/>
              </w:rPr>
            </w:pPr>
            <w:r>
              <w:rPr>
                <w:sz w:val="24"/>
              </w:rPr>
              <w:t xml:space="preserve">Crack flow code. </w:t>
            </w:r>
          </w:p>
          <w:p w:rsidR="006506C2" w:rsidRDefault="006506C2" w:rsidP="006506C2">
            <w:pPr>
              <w:spacing w:before="120"/>
              <w:rPr>
                <w:sz w:val="24"/>
              </w:rPr>
            </w:pPr>
            <w:r>
              <w:rPr>
                <w:sz w:val="24"/>
              </w:rPr>
              <w:t>There are two options:</w:t>
            </w:r>
          </w:p>
          <w:p w:rsidR="006506C2" w:rsidRDefault="006506C2" w:rsidP="00C44E0A">
            <w:pPr>
              <w:numPr>
                <w:ilvl w:val="0"/>
                <w:numId w:val="11"/>
              </w:numPr>
              <w:rPr>
                <w:sz w:val="24"/>
              </w:rPr>
            </w:pPr>
            <w:r>
              <w:rPr>
                <w:sz w:val="24"/>
              </w:rPr>
              <w:t>do not model crack flow in soil</w:t>
            </w:r>
          </w:p>
          <w:p w:rsidR="006506C2" w:rsidRDefault="006506C2" w:rsidP="00C44E0A">
            <w:pPr>
              <w:numPr>
                <w:ilvl w:val="0"/>
                <w:numId w:val="11"/>
              </w:numPr>
              <w:rPr>
                <w:sz w:val="24"/>
              </w:rPr>
            </w:pPr>
            <w:r>
              <w:rPr>
                <w:sz w:val="24"/>
              </w:rPr>
              <w:t>model crack flow in soil</w:t>
            </w:r>
          </w:p>
          <w:p w:rsidR="006506C2" w:rsidRDefault="006506C2" w:rsidP="006506C2">
            <w:pPr>
              <w:spacing w:before="120"/>
              <w:jc w:val="both"/>
              <w:rPr>
                <w:sz w:val="24"/>
              </w:rPr>
            </w:pPr>
            <w:r>
              <w:rPr>
                <w:sz w:val="24"/>
              </w:rPr>
              <w:t xml:space="preserve">Crack, or bypass, flow is a newer feature in SWAT and has been tested on a limited basis in simulations of some areas in </w:t>
            </w:r>
            <w:smartTag w:uri="urn:schemas-microsoft-com:office:smarttags" w:element="place">
              <w:smartTag w:uri="urn:schemas-microsoft-com:office:smarttags" w:element="State">
                <w:r>
                  <w:rPr>
                    <w:sz w:val="24"/>
                  </w:rPr>
                  <w:t>Texas</w:t>
                </w:r>
              </w:smartTag>
            </w:smartTag>
            <w:r>
              <w:rPr>
                <w:sz w:val="24"/>
              </w:rPr>
              <w:t xml:space="preserve">. This type of flow should be modeled only on soils classified as Vertisols. </w:t>
            </w:r>
          </w:p>
          <w:p w:rsidR="006506C2" w:rsidRDefault="006506C2" w:rsidP="006506C2">
            <w:pPr>
              <w:spacing w:before="120"/>
              <w:jc w:val="both"/>
              <w:rPr>
                <w:sz w:val="24"/>
              </w:rPr>
            </w:pPr>
            <w:r>
              <w:rPr>
                <w:sz w:val="24"/>
              </w:rPr>
              <w:t>The default option is to model the watershed without crack flow.</w:t>
            </w:r>
          </w:p>
          <w:p w:rsidR="00B801A9" w:rsidRDefault="006506C2" w:rsidP="006506C2">
            <w:pPr>
              <w:rPr>
                <w:sz w:val="24"/>
                <w:szCs w:val="24"/>
              </w:rPr>
            </w:pPr>
            <w:r>
              <w:rPr>
                <w:sz w:val="24"/>
              </w:rPr>
              <w:t>Required.</w:t>
            </w:r>
          </w:p>
        </w:tc>
      </w:tr>
      <w:tr w:rsidR="00B801A9" w:rsidTr="006C449C">
        <w:trPr>
          <w:cantSplit/>
        </w:trPr>
        <w:tc>
          <w:tcPr>
            <w:tcW w:w="2484" w:type="dxa"/>
          </w:tcPr>
          <w:p w:rsidR="00B801A9" w:rsidRDefault="00B801A9" w:rsidP="006C449C">
            <w:pPr>
              <w:spacing w:before="120"/>
              <w:rPr>
                <w:caps/>
                <w:sz w:val="24"/>
              </w:rPr>
            </w:pPr>
            <w:r>
              <w:rPr>
                <w:caps/>
                <w:sz w:val="24"/>
              </w:rPr>
              <w:lastRenderedPageBreak/>
              <w:t>subwq</w:t>
            </w:r>
          </w:p>
        </w:tc>
        <w:tc>
          <w:tcPr>
            <w:tcW w:w="6696" w:type="dxa"/>
          </w:tcPr>
          <w:p w:rsidR="00A10C51" w:rsidRDefault="00A10C51" w:rsidP="00A10C51">
            <w:pPr>
              <w:pStyle w:val="BodyText"/>
              <w:spacing w:before="60" w:line="240" w:lineRule="auto"/>
            </w:pPr>
            <w:r>
              <w:t xml:space="preserve">Subbasin water quality code. </w:t>
            </w:r>
          </w:p>
          <w:p w:rsidR="00A10C51" w:rsidRDefault="00A10C51" w:rsidP="00A10C51">
            <w:pPr>
              <w:pStyle w:val="BodyText"/>
              <w:spacing w:before="60" w:line="240" w:lineRule="auto"/>
            </w:pPr>
            <w:r>
              <w:t xml:space="preserve">The algorithms used to calculate loadings of </w:t>
            </w:r>
            <w:proofErr w:type="gramStart"/>
            <w:r>
              <w:t>algae,</w:t>
            </w:r>
            <w:proofErr w:type="gramEnd"/>
            <w:r>
              <w:t xml:space="preserve"> organic carbonaceous biological oxygen demand and dissolved oxygen to the stream network (see Chapter 4:4 in Theoretical Documentation) were derived from results of limited studies and are still in the testing phase. ISUBWQ allows the user to choose to apply or not apply the algorithms.</w:t>
            </w:r>
          </w:p>
          <w:p w:rsidR="00A10C51" w:rsidRDefault="00A10C51" w:rsidP="00C44E0A">
            <w:pPr>
              <w:numPr>
                <w:ilvl w:val="0"/>
                <w:numId w:val="12"/>
              </w:numPr>
              <w:spacing w:before="60"/>
              <w:rPr>
                <w:sz w:val="24"/>
              </w:rPr>
            </w:pPr>
            <w:r>
              <w:rPr>
                <w:sz w:val="24"/>
              </w:rPr>
              <w:t>do not calculate algae/CBOD loadings and set dissolved oxygen to saturated oxygen concentration</w:t>
            </w:r>
          </w:p>
          <w:p w:rsidR="00A10C51" w:rsidRDefault="00A10C51" w:rsidP="00C44E0A">
            <w:pPr>
              <w:numPr>
                <w:ilvl w:val="0"/>
                <w:numId w:val="12"/>
              </w:numPr>
              <w:spacing w:before="60"/>
              <w:rPr>
                <w:sz w:val="24"/>
              </w:rPr>
            </w:pPr>
            <w:r>
              <w:rPr>
                <w:sz w:val="24"/>
              </w:rPr>
              <w:t>calculate algae/CBOD/dissolved oxygen loadings using algorithms documented in Theoretical Documentation</w:t>
            </w:r>
          </w:p>
          <w:p w:rsidR="00A10C51" w:rsidRDefault="00A10C51" w:rsidP="00A10C51">
            <w:pPr>
              <w:spacing w:before="60"/>
              <w:rPr>
                <w:sz w:val="24"/>
              </w:rPr>
            </w:pPr>
            <w:r>
              <w:rPr>
                <w:sz w:val="24"/>
              </w:rPr>
              <w:t>The default option is ISUBWQ=0.</w:t>
            </w:r>
          </w:p>
          <w:p w:rsidR="00B801A9" w:rsidRDefault="00A10C51" w:rsidP="00A10C51">
            <w:pPr>
              <w:rPr>
                <w:sz w:val="24"/>
                <w:szCs w:val="24"/>
              </w:rPr>
            </w:pPr>
            <w:r>
              <w:rPr>
                <w:sz w:val="24"/>
              </w:rPr>
              <w:t>Required.</w:t>
            </w:r>
          </w:p>
        </w:tc>
      </w:tr>
      <w:tr w:rsidR="00B801A9" w:rsidTr="006C449C">
        <w:trPr>
          <w:cantSplit/>
        </w:trPr>
        <w:tc>
          <w:tcPr>
            <w:tcW w:w="2484" w:type="dxa"/>
          </w:tcPr>
          <w:p w:rsidR="00B801A9" w:rsidRDefault="00B801A9" w:rsidP="006C449C">
            <w:pPr>
              <w:spacing w:before="120"/>
              <w:rPr>
                <w:caps/>
                <w:sz w:val="24"/>
              </w:rPr>
            </w:pPr>
            <w:r>
              <w:rPr>
                <w:caps/>
                <w:sz w:val="24"/>
              </w:rPr>
              <w:t>sed_det</w:t>
            </w:r>
          </w:p>
        </w:tc>
        <w:tc>
          <w:tcPr>
            <w:tcW w:w="6696" w:type="dxa"/>
          </w:tcPr>
          <w:p w:rsidR="00A10C51" w:rsidRDefault="00A10C51" w:rsidP="00A10C51">
            <w:pPr>
              <w:spacing w:before="120"/>
              <w:jc w:val="both"/>
              <w:rPr>
                <w:sz w:val="24"/>
                <w:szCs w:val="24"/>
              </w:rPr>
            </w:pPr>
            <w:r>
              <w:rPr>
                <w:sz w:val="24"/>
                <w:szCs w:val="24"/>
              </w:rPr>
              <w:t>Code governing calculation of daily maximum half-hour rainfall value:</w:t>
            </w:r>
          </w:p>
          <w:p w:rsidR="00A10C51" w:rsidRDefault="00A10C51" w:rsidP="00C44E0A">
            <w:pPr>
              <w:numPr>
                <w:ilvl w:val="0"/>
                <w:numId w:val="13"/>
              </w:numPr>
              <w:spacing w:before="120"/>
              <w:jc w:val="both"/>
              <w:rPr>
                <w:sz w:val="24"/>
                <w:szCs w:val="24"/>
              </w:rPr>
            </w:pPr>
            <w:r>
              <w:rPr>
                <w:sz w:val="24"/>
                <w:szCs w:val="24"/>
              </w:rPr>
              <w:t>generate daily value using triangular distribution</w:t>
            </w:r>
          </w:p>
          <w:p w:rsidR="00A10C51" w:rsidRDefault="00A10C51" w:rsidP="00C44E0A">
            <w:pPr>
              <w:numPr>
                <w:ilvl w:val="0"/>
                <w:numId w:val="13"/>
              </w:numPr>
              <w:jc w:val="both"/>
              <w:rPr>
                <w:sz w:val="24"/>
                <w:szCs w:val="24"/>
              </w:rPr>
            </w:pPr>
            <w:r>
              <w:rPr>
                <w:sz w:val="24"/>
                <w:szCs w:val="24"/>
              </w:rPr>
              <w:t>use monthly maximum half-hour rainfall value for all days in month</w:t>
            </w:r>
          </w:p>
          <w:p w:rsidR="00A10C51" w:rsidRDefault="00A10C51" w:rsidP="00A10C51">
            <w:pPr>
              <w:spacing w:before="120"/>
              <w:jc w:val="both"/>
              <w:rPr>
                <w:sz w:val="24"/>
                <w:szCs w:val="24"/>
              </w:rPr>
            </w:pPr>
            <w:r w:rsidRPr="009C6D6C">
              <w:rPr>
                <w:sz w:val="24"/>
                <w:szCs w:val="24"/>
              </w:rPr>
              <w:t>The user has the option of using the monthly maximum half-hour rainfall for all days in the month. The randomness of the triangular distribution used to generated daily values causes the maximum half-hour rainfall value to jump around. For small plots or microwatersheds in particular, the variability of the triangular distribution is unrealistic.</w:t>
            </w:r>
          </w:p>
          <w:p w:rsidR="00B801A9" w:rsidRDefault="00A10C51" w:rsidP="00A10C51">
            <w:pPr>
              <w:rPr>
                <w:sz w:val="24"/>
                <w:szCs w:val="24"/>
              </w:rPr>
            </w:pPr>
            <w:r>
              <w:rPr>
                <w:sz w:val="24"/>
                <w:szCs w:val="24"/>
              </w:rPr>
              <w:t>Required.</w:t>
            </w:r>
          </w:p>
        </w:tc>
      </w:tr>
      <w:tr w:rsidR="00B801A9" w:rsidTr="006C449C">
        <w:trPr>
          <w:cantSplit/>
        </w:trPr>
        <w:tc>
          <w:tcPr>
            <w:tcW w:w="2484" w:type="dxa"/>
          </w:tcPr>
          <w:p w:rsidR="00B801A9" w:rsidRDefault="00B801A9" w:rsidP="006C449C">
            <w:pPr>
              <w:spacing w:before="120"/>
              <w:rPr>
                <w:caps/>
                <w:sz w:val="24"/>
              </w:rPr>
            </w:pPr>
            <w:r>
              <w:rPr>
                <w:caps/>
                <w:sz w:val="24"/>
              </w:rPr>
              <w:t>rte</w:t>
            </w:r>
          </w:p>
        </w:tc>
        <w:tc>
          <w:tcPr>
            <w:tcW w:w="6696" w:type="dxa"/>
          </w:tcPr>
          <w:p w:rsidR="00A10C51" w:rsidRDefault="00A10C51" w:rsidP="00A10C51">
            <w:pPr>
              <w:spacing w:before="120"/>
              <w:rPr>
                <w:sz w:val="24"/>
              </w:rPr>
            </w:pPr>
            <w:r>
              <w:rPr>
                <w:sz w:val="24"/>
              </w:rPr>
              <w:t>Channel water routing method:</w:t>
            </w:r>
          </w:p>
          <w:p w:rsidR="00A10C51" w:rsidRDefault="00A10C51" w:rsidP="00C44E0A">
            <w:pPr>
              <w:numPr>
                <w:ilvl w:val="0"/>
                <w:numId w:val="14"/>
              </w:numPr>
              <w:spacing w:before="120"/>
              <w:rPr>
                <w:sz w:val="24"/>
              </w:rPr>
            </w:pPr>
            <w:r>
              <w:rPr>
                <w:sz w:val="24"/>
              </w:rPr>
              <w:t>variable storage method</w:t>
            </w:r>
          </w:p>
          <w:p w:rsidR="00A10C51" w:rsidRDefault="00A10C51" w:rsidP="00C44E0A">
            <w:pPr>
              <w:numPr>
                <w:ilvl w:val="0"/>
                <w:numId w:val="14"/>
              </w:numPr>
              <w:rPr>
                <w:sz w:val="24"/>
              </w:rPr>
            </w:pPr>
            <w:r>
              <w:rPr>
                <w:sz w:val="24"/>
              </w:rPr>
              <w:t>Muskingum method</w:t>
            </w:r>
          </w:p>
          <w:p w:rsidR="00A10C51" w:rsidRDefault="00A10C51" w:rsidP="00A10C51">
            <w:pPr>
              <w:spacing w:before="120"/>
              <w:jc w:val="both"/>
              <w:rPr>
                <w:sz w:val="24"/>
              </w:rPr>
            </w:pPr>
            <w:r>
              <w:rPr>
                <w:sz w:val="24"/>
              </w:rPr>
              <w:t>The user must be careful to define MSK_CO1, MSK_CO2 and MSK_X when the Muskingum method is chosen.</w:t>
            </w:r>
          </w:p>
          <w:p w:rsidR="00A10C51" w:rsidRDefault="00A10C51" w:rsidP="00A10C51">
            <w:pPr>
              <w:spacing w:before="120"/>
              <w:jc w:val="both"/>
              <w:rPr>
                <w:sz w:val="24"/>
              </w:rPr>
            </w:pPr>
            <w:r>
              <w:rPr>
                <w:sz w:val="24"/>
              </w:rPr>
              <w:t>The default option is IRTE=0.</w:t>
            </w:r>
          </w:p>
          <w:p w:rsidR="00B801A9" w:rsidRDefault="00A10C51" w:rsidP="00A10C51">
            <w:pPr>
              <w:rPr>
                <w:sz w:val="24"/>
                <w:szCs w:val="24"/>
              </w:rPr>
            </w:pPr>
            <w:r>
              <w:rPr>
                <w:sz w:val="24"/>
              </w:rPr>
              <w:t>Required.</w:t>
            </w:r>
          </w:p>
        </w:tc>
      </w:tr>
      <w:tr w:rsidR="00B801A9" w:rsidTr="006C449C">
        <w:trPr>
          <w:cantSplit/>
        </w:trPr>
        <w:tc>
          <w:tcPr>
            <w:tcW w:w="2484" w:type="dxa"/>
          </w:tcPr>
          <w:p w:rsidR="00B801A9" w:rsidRDefault="00B801A9" w:rsidP="006C449C">
            <w:pPr>
              <w:spacing w:before="120"/>
              <w:rPr>
                <w:caps/>
                <w:sz w:val="24"/>
              </w:rPr>
            </w:pPr>
            <w:r>
              <w:rPr>
                <w:caps/>
                <w:sz w:val="24"/>
              </w:rPr>
              <w:t>deg</w:t>
            </w:r>
          </w:p>
        </w:tc>
        <w:tc>
          <w:tcPr>
            <w:tcW w:w="6696" w:type="dxa"/>
          </w:tcPr>
          <w:p w:rsidR="00A10C51" w:rsidRDefault="00A10C51" w:rsidP="00A10C51">
            <w:pPr>
              <w:spacing w:before="120"/>
              <w:rPr>
                <w:sz w:val="24"/>
              </w:rPr>
            </w:pPr>
            <w:r>
              <w:rPr>
                <w:sz w:val="24"/>
              </w:rPr>
              <w:t xml:space="preserve">Channel degradation code. </w:t>
            </w:r>
          </w:p>
          <w:p w:rsidR="00A10C51" w:rsidRDefault="00A10C51" w:rsidP="00A10C51">
            <w:pPr>
              <w:spacing w:before="120"/>
              <w:rPr>
                <w:sz w:val="24"/>
              </w:rPr>
            </w:pPr>
            <w:r>
              <w:rPr>
                <w:sz w:val="24"/>
              </w:rPr>
              <w:t>There are two options:</w:t>
            </w:r>
          </w:p>
          <w:p w:rsidR="00A10C51" w:rsidRDefault="00A10C51" w:rsidP="00C44E0A">
            <w:pPr>
              <w:numPr>
                <w:ilvl w:val="0"/>
                <w:numId w:val="15"/>
              </w:numPr>
              <w:rPr>
                <w:sz w:val="24"/>
              </w:rPr>
            </w:pPr>
            <w:r>
              <w:rPr>
                <w:sz w:val="24"/>
              </w:rPr>
              <w:t>channel dimensions are not updated as a result of degradation (the dimensions remain constant for the entire simulation)</w:t>
            </w:r>
          </w:p>
          <w:p w:rsidR="00A10C51" w:rsidRDefault="00A10C51" w:rsidP="00C44E0A">
            <w:pPr>
              <w:numPr>
                <w:ilvl w:val="0"/>
                <w:numId w:val="15"/>
              </w:numPr>
              <w:rPr>
                <w:sz w:val="24"/>
              </w:rPr>
            </w:pPr>
            <w:r>
              <w:rPr>
                <w:sz w:val="24"/>
              </w:rPr>
              <w:t>channel dimensions are updated as a result of degradation</w:t>
            </w:r>
          </w:p>
          <w:p w:rsidR="00A10C51" w:rsidRDefault="00A10C51" w:rsidP="00A10C51">
            <w:pPr>
              <w:spacing w:before="120"/>
              <w:jc w:val="both"/>
              <w:rPr>
                <w:sz w:val="24"/>
              </w:rPr>
            </w:pPr>
            <w:r>
              <w:rPr>
                <w:sz w:val="24"/>
              </w:rPr>
              <w:t>Traditionally, channel dimensions remain fixed, or constant, throughout the simulation. The change in channel dimensions with time is a new feature in SWAT that is still in the testing phase. The recommended option is to keep the channel dimensions constant.</w:t>
            </w:r>
          </w:p>
          <w:p w:rsidR="00B801A9" w:rsidRDefault="00A10C51" w:rsidP="00A10C51">
            <w:pPr>
              <w:rPr>
                <w:sz w:val="24"/>
                <w:szCs w:val="24"/>
              </w:rPr>
            </w:pPr>
            <w:r>
              <w:rPr>
                <w:sz w:val="24"/>
              </w:rPr>
              <w:t>Required.</w:t>
            </w:r>
          </w:p>
        </w:tc>
      </w:tr>
      <w:tr w:rsidR="00B801A9" w:rsidTr="006C449C">
        <w:trPr>
          <w:cantSplit/>
        </w:trPr>
        <w:tc>
          <w:tcPr>
            <w:tcW w:w="2484" w:type="dxa"/>
          </w:tcPr>
          <w:p w:rsidR="00B801A9" w:rsidRDefault="00B801A9" w:rsidP="006C449C">
            <w:pPr>
              <w:spacing w:before="120"/>
              <w:rPr>
                <w:caps/>
                <w:sz w:val="24"/>
              </w:rPr>
            </w:pPr>
            <w:r>
              <w:rPr>
                <w:caps/>
                <w:sz w:val="24"/>
              </w:rPr>
              <w:lastRenderedPageBreak/>
              <w:t>wq</w:t>
            </w:r>
          </w:p>
        </w:tc>
        <w:tc>
          <w:tcPr>
            <w:tcW w:w="6696" w:type="dxa"/>
          </w:tcPr>
          <w:p w:rsidR="00A10C51" w:rsidRDefault="00A10C51" w:rsidP="00A10C51">
            <w:pPr>
              <w:pStyle w:val="BodyText"/>
              <w:spacing w:before="120" w:line="240" w:lineRule="auto"/>
            </w:pPr>
            <w:r>
              <w:t xml:space="preserve">In-stream water quality code. </w:t>
            </w:r>
          </w:p>
          <w:p w:rsidR="00A10C51" w:rsidRDefault="00A10C51" w:rsidP="00A10C51">
            <w:pPr>
              <w:pStyle w:val="BodyText"/>
              <w:spacing w:before="120" w:line="240" w:lineRule="auto"/>
            </w:pPr>
            <w:r>
              <w:t>The variable identifies whether in-stream transformation of nutrients using the QUAL2E algorithms and in-stream transformation of pesticides is allowed to occur.</w:t>
            </w:r>
          </w:p>
          <w:p w:rsidR="00A10C51" w:rsidRDefault="00A10C51" w:rsidP="00C44E0A">
            <w:pPr>
              <w:numPr>
                <w:ilvl w:val="0"/>
                <w:numId w:val="16"/>
              </w:numPr>
              <w:spacing w:before="120"/>
              <w:rPr>
                <w:sz w:val="24"/>
              </w:rPr>
            </w:pPr>
            <w:r>
              <w:rPr>
                <w:sz w:val="24"/>
              </w:rPr>
              <w:t>do not model in-stream nutrient and pesticide transformations</w:t>
            </w:r>
          </w:p>
          <w:p w:rsidR="00A10C51" w:rsidRDefault="00A10C51" w:rsidP="00C44E0A">
            <w:pPr>
              <w:numPr>
                <w:ilvl w:val="0"/>
                <w:numId w:val="16"/>
              </w:numPr>
              <w:rPr>
                <w:sz w:val="24"/>
              </w:rPr>
            </w:pPr>
            <w:r>
              <w:rPr>
                <w:sz w:val="24"/>
              </w:rPr>
              <w:t>model in-stream nutrient and pesticide transformations</w:t>
            </w:r>
          </w:p>
          <w:p w:rsidR="00A10C51" w:rsidRDefault="00A10C51" w:rsidP="00A10C51">
            <w:pPr>
              <w:spacing w:before="120"/>
              <w:rPr>
                <w:sz w:val="24"/>
              </w:rPr>
            </w:pPr>
            <w:r>
              <w:rPr>
                <w:sz w:val="24"/>
              </w:rPr>
              <w:t>The default option is IWQ=0.</w:t>
            </w:r>
          </w:p>
          <w:p w:rsidR="00B801A9" w:rsidRDefault="00A10C51" w:rsidP="00A10C51">
            <w:pPr>
              <w:rPr>
                <w:sz w:val="24"/>
                <w:szCs w:val="24"/>
              </w:rPr>
            </w:pPr>
            <w:r>
              <w:rPr>
                <w:sz w:val="24"/>
              </w:rPr>
              <w:t>Required.</w:t>
            </w:r>
          </w:p>
        </w:tc>
      </w:tr>
      <w:tr w:rsidR="00B801A9" w:rsidRPr="00C116C2" w:rsidTr="006C449C">
        <w:trPr>
          <w:cantSplit/>
        </w:trPr>
        <w:tc>
          <w:tcPr>
            <w:tcW w:w="2484" w:type="dxa"/>
          </w:tcPr>
          <w:p w:rsidR="00B801A9" w:rsidRDefault="00C116C2" w:rsidP="00C116C2">
            <w:pPr>
              <w:rPr>
                <w:caps/>
                <w:sz w:val="24"/>
              </w:rPr>
            </w:pPr>
            <w:r>
              <w:rPr>
                <w:caps/>
                <w:sz w:val="24"/>
              </w:rPr>
              <w:t>nostress</w:t>
            </w:r>
          </w:p>
        </w:tc>
        <w:tc>
          <w:tcPr>
            <w:tcW w:w="6696" w:type="dxa"/>
          </w:tcPr>
          <w:p w:rsidR="00B801A9" w:rsidRPr="00C116C2" w:rsidRDefault="00C116C2" w:rsidP="005C6938">
            <w:pPr>
              <w:autoSpaceDE w:val="0"/>
              <w:autoSpaceDN w:val="0"/>
              <w:adjustRightInd w:val="0"/>
              <w:rPr>
                <w:sz w:val="24"/>
                <w:szCs w:val="24"/>
              </w:rPr>
            </w:pPr>
            <w:r w:rsidRPr="00C116C2">
              <w:rPr>
                <w:sz w:val="24"/>
                <w:szCs w:val="24"/>
              </w:rPr>
              <w:t>Red</w:t>
            </w:r>
            <w:r>
              <w:rPr>
                <w:sz w:val="24"/>
                <w:szCs w:val="24"/>
              </w:rPr>
              <w:t>ef</w:t>
            </w:r>
            <w:r w:rsidRPr="00C116C2">
              <w:rPr>
                <w:sz w:val="24"/>
                <w:szCs w:val="24"/>
              </w:rPr>
              <w:t>ined to the sequence number  -- changed to no nutrient stress of pest in NPNO(</w:t>
            </w:r>
            <w:r w:rsidR="005C6938">
              <w:rPr>
                <w:sz w:val="24"/>
                <w:szCs w:val="24"/>
              </w:rPr>
              <w:t xml:space="preserve"> : )</w:t>
            </w:r>
            <w:r w:rsidRPr="00C116C2">
              <w:rPr>
                <w:sz w:val="24"/>
                <w:szCs w:val="24"/>
              </w:rPr>
              <w:t>to be routed through the watershed</w:t>
            </w:r>
          </w:p>
        </w:tc>
      </w:tr>
      <w:tr w:rsidR="00B801A9" w:rsidTr="006C449C">
        <w:trPr>
          <w:cantSplit/>
        </w:trPr>
        <w:tc>
          <w:tcPr>
            <w:tcW w:w="2484" w:type="dxa"/>
          </w:tcPr>
          <w:p w:rsidR="00B801A9" w:rsidRDefault="00B801A9" w:rsidP="006C449C">
            <w:pPr>
              <w:spacing w:before="120"/>
              <w:rPr>
                <w:caps/>
                <w:sz w:val="24"/>
              </w:rPr>
            </w:pPr>
            <w:r>
              <w:rPr>
                <w:caps/>
                <w:sz w:val="24"/>
              </w:rPr>
              <w:t>cn</w:t>
            </w:r>
          </w:p>
        </w:tc>
        <w:tc>
          <w:tcPr>
            <w:tcW w:w="6696" w:type="dxa"/>
          </w:tcPr>
          <w:p w:rsidR="00A10C51" w:rsidRDefault="00A10C51" w:rsidP="00A10C51">
            <w:pPr>
              <w:spacing w:before="120"/>
              <w:rPr>
                <w:sz w:val="24"/>
              </w:rPr>
            </w:pPr>
            <w:r>
              <w:rPr>
                <w:sz w:val="24"/>
              </w:rPr>
              <w:t>Daily curve number calculation method:</w:t>
            </w:r>
          </w:p>
          <w:p w:rsidR="00A10C51" w:rsidRDefault="00A10C51" w:rsidP="00C44E0A">
            <w:pPr>
              <w:numPr>
                <w:ilvl w:val="0"/>
                <w:numId w:val="17"/>
              </w:numPr>
              <w:tabs>
                <w:tab w:val="clear" w:pos="720"/>
                <w:tab w:val="num" w:pos="342"/>
              </w:tabs>
              <w:spacing w:before="120"/>
              <w:ind w:left="342"/>
              <w:rPr>
                <w:sz w:val="24"/>
              </w:rPr>
            </w:pPr>
            <w:r>
              <w:rPr>
                <w:sz w:val="24"/>
              </w:rPr>
              <w:t>calculate daily CN value as a function of soil moisture</w:t>
            </w:r>
          </w:p>
          <w:p w:rsidR="00A10C51" w:rsidRDefault="00A10C51" w:rsidP="00C44E0A">
            <w:pPr>
              <w:numPr>
                <w:ilvl w:val="0"/>
                <w:numId w:val="17"/>
              </w:numPr>
              <w:tabs>
                <w:tab w:val="clear" w:pos="720"/>
                <w:tab w:val="num" w:pos="342"/>
              </w:tabs>
              <w:ind w:left="346"/>
              <w:rPr>
                <w:sz w:val="24"/>
              </w:rPr>
            </w:pPr>
            <w:r>
              <w:rPr>
                <w:sz w:val="24"/>
              </w:rPr>
              <w:t>calculate daily CN value as a function of plant evapotranspiration</w:t>
            </w:r>
          </w:p>
          <w:p w:rsidR="00A10C51" w:rsidRDefault="00A10C51" w:rsidP="00C44E0A">
            <w:pPr>
              <w:numPr>
                <w:ilvl w:val="0"/>
                <w:numId w:val="17"/>
              </w:numPr>
              <w:tabs>
                <w:tab w:val="clear" w:pos="720"/>
                <w:tab w:val="num" w:pos="342"/>
              </w:tabs>
              <w:ind w:left="346"/>
              <w:rPr>
                <w:sz w:val="24"/>
              </w:rPr>
            </w:pPr>
            <w:r>
              <w:rPr>
                <w:sz w:val="24"/>
              </w:rPr>
              <w:t>use traditional SWAT method which bases CN on soil</w:t>
            </w:r>
          </w:p>
          <w:p w:rsidR="00A10C51" w:rsidRDefault="00A10C51" w:rsidP="00A10C51">
            <w:pPr>
              <w:ind w:left="346"/>
              <w:rPr>
                <w:sz w:val="24"/>
              </w:rPr>
            </w:pPr>
            <w:r>
              <w:rPr>
                <w:sz w:val="24"/>
              </w:rPr>
              <w:t>moisture but retention is adjusted for mildly-sloped tiled-drained watersheds</w:t>
            </w:r>
          </w:p>
          <w:p w:rsidR="00A10C51" w:rsidRDefault="00A10C51" w:rsidP="00A10C51">
            <w:pPr>
              <w:spacing w:before="120"/>
              <w:ind w:left="-18"/>
              <w:rPr>
                <w:sz w:val="24"/>
              </w:rPr>
            </w:pPr>
            <w:r>
              <w:rPr>
                <w:sz w:val="24"/>
              </w:rPr>
              <w:t>Option 0 was the only method used to calculate the daily CN value in versions of SWAT prior to SWAT2012. Calculation of the daily CN value as a function of plant evapotranspiration was added because the soil moisture method was predicting too much runoff in shallow soils. By calculating daily CN as a function of plant evapotranspiration, the value is less dependent on soil storage and more dependent on antecedent climate.</w:t>
            </w:r>
          </w:p>
          <w:p w:rsidR="00B801A9" w:rsidRDefault="00A10C51" w:rsidP="00A10C51">
            <w:pPr>
              <w:rPr>
                <w:sz w:val="24"/>
                <w:szCs w:val="24"/>
              </w:rPr>
            </w:pPr>
            <w:r>
              <w:rPr>
                <w:sz w:val="24"/>
              </w:rPr>
              <w:t>Required.</w:t>
            </w:r>
          </w:p>
        </w:tc>
      </w:tr>
      <w:tr w:rsidR="00B801A9" w:rsidTr="006C449C">
        <w:trPr>
          <w:cantSplit/>
        </w:trPr>
        <w:tc>
          <w:tcPr>
            <w:tcW w:w="2484" w:type="dxa"/>
          </w:tcPr>
          <w:p w:rsidR="00B801A9" w:rsidRDefault="00B801A9" w:rsidP="006C449C">
            <w:pPr>
              <w:spacing w:before="120"/>
              <w:rPr>
                <w:caps/>
                <w:sz w:val="24"/>
              </w:rPr>
            </w:pPr>
            <w:r>
              <w:rPr>
                <w:caps/>
                <w:sz w:val="24"/>
              </w:rPr>
              <w:t>cfac</w:t>
            </w:r>
          </w:p>
        </w:tc>
        <w:tc>
          <w:tcPr>
            <w:tcW w:w="6696" w:type="dxa"/>
          </w:tcPr>
          <w:p w:rsidR="00A10C51" w:rsidRDefault="00A10C51" w:rsidP="00A10C51">
            <w:pPr>
              <w:rPr>
                <w:sz w:val="24"/>
              </w:rPr>
            </w:pPr>
            <w:r>
              <w:rPr>
                <w:sz w:val="24"/>
              </w:rPr>
              <w:t xml:space="preserve">CFAC = 0 for C-factor calculation using Cmin. </w:t>
            </w:r>
          </w:p>
          <w:p w:rsidR="00B801A9" w:rsidRDefault="00A10C51" w:rsidP="00A10C51">
            <w:pPr>
              <w:rPr>
                <w:sz w:val="24"/>
                <w:szCs w:val="24"/>
              </w:rPr>
            </w:pPr>
            <w:r>
              <w:rPr>
                <w:sz w:val="24"/>
              </w:rPr>
              <w:t xml:space="preserve">           = 1 for new C-factor calculation.  (0-1)</w:t>
            </w:r>
          </w:p>
        </w:tc>
      </w:tr>
      <w:tr w:rsidR="00B801A9" w:rsidTr="006C449C">
        <w:trPr>
          <w:cantSplit/>
        </w:trPr>
        <w:tc>
          <w:tcPr>
            <w:tcW w:w="2484" w:type="dxa"/>
          </w:tcPr>
          <w:p w:rsidR="00B801A9" w:rsidRDefault="00B801A9" w:rsidP="006C449C">
            <w:pPr>
              <w:spacing w:before="120"/>
              <w:rPr>
                <w:caps/>
                <w:sz w:val="24"/>
              </w:rPr>
            </w:pPr>
            <w:r>
              <w:rPr>
                <w:caps/>
                <w:sz w:val="24"/>
              </w:rPr>
              <w:t>cswat</w:t>
            </w:r>
          </w:p>
        </w:tc>
        <w:tc>
          <w:tcPr>
            <w:tcW w:w="6696" w:type="dxa"/>
          </w:tcPr>
          <w:p w:rsidR="00F35925" w:rsidRDefault="00F35925" w:rsidP="00F35925">
            <w:pPr>
              <w:jc w:val="both"/>
              <w:rPr>
                <w:sz w:val="24"/>
              </w:rPr>
            </w:pPr>
            <w:r>
              <w:rPr>
                <w:sz w:val="24"/>
              </w:rPr>
              <w:t>Code for new carbon routines:</w:t>
            </w:r>
          </w:p>
          <w:p w:rsidR="00F35925" w:rsidRDefault="00F35925" w:rsidP="00F35925">
            <w:pPr>
              <w:jc w:val="both"/>
              <w:rPr>
                <w:sz w:val="24"/>
              </w:rPr>
            </w:pPr>
            <w:r>
              <w:rPr>
                <w:sz w:val="24"/>
              </w:rPr>
              <w:t xml:space="preserve">      0 = original routines</w:t>
            </w:r>
          </w:p>
          <w:p w:rsidR="00B801A9" w:rsidRDefault="00F35925" w:rsidP="00F35925">
            <w:pPr>
              <w:rPr>
                <w:sz w:val="24"/>
                <w:szCs w:val="24"/>
              </w:rPr>
            </w:pPr>
            <w:r>
              <w:rPr>
                <w:sz w:val="24"/>
              </w:rPr>
              <w:t xml:space="preserve">      1 = new carbon routines</w:t>
            </w:r>
          </w:p>
        </w:tc>
      </w:tr>
      <w:tr w:rsidR="00B801A9" w:rsidTr="006C449C">
        <w:trPr>
          <w:cantSplit/>
        </w:trPr>
        <w:tc>
          <w:tcPr>
            <w:tcW w:w="2484" w:type="dxa"/>
          </w:tcPr>
          <w:p w:rsidR="00B801A9" w:rsidRDefault="00B801A9" w:rsidP="006C449C">
            <w:pPr>
              <w:spacing w:before="120"/>
              <w:rPr>
                <w:caps/>
                <w:sz w:val="24"/>
              </w:rPr>
            </w:pPr>
            <w:r>
              <w:rPr>
                <w:caps/>
                <w:sz w:val="24"/>
              </w:rPr>
              <w:t>bf_flg</w:t>
            </w:r>
          </w:p>
        </w:tc>
        <w:tc>
          <w:tcPr>
            <w:tcW w:w="6696" w:type="dxa"/>
          </w:tcPr>
          <w:p w:rsidR="000C627A" w:rsidRDefault="000C627A" w:rsidP="000C627A">
            <w:pPr>
              <w:jc w:val="both"/>
              <w:rPr>
                <w:sz w:val="24"/>
              </w:rPr>
            </w:pPr>
            <w:r>
              <w:rPr>
                <w:sz w:val="24"/>
              </w:rPr>
              <w:t xml:space="preserve">Baseflow distribution factor during the day for subdaily runs. </w:t>
            </w:r>
          </w:p>
          <w:p w:rsidR="000C627A" w:rsidRDefault="000C627A" w:rsidP="000C627A">
            <w:pPr>
              <w:ind w:left="432"/>
              <w:jc w:val="both"/>
              <w:rPr>
                <w:sz w:val="24"/>
              </w:rPr>
            </w:pPr>
            <w:r>
              <w:rPr>
                <w:sz w:val="24"/>
              </w:rPr>
              <w:t>0 = baseflow evenly distributed to each time step during the day</w:t>
            </w:r>
          </w:p>
          <w:p w:rsidR="000C627A" w:rsidRDefault="000C627A" w:rsidP="000C627A">
            <w:pPr>
              <w:ind w:left="432"/>
              <w:jc w:val="both"/>
              <w:rPr>
                <w:sz w:val="24"/>
              </w:rPr>
            </w:pPr>
            <w:r>
              <w:rPr>
                <w:sz w:val="24"/>
              </w:rPr>
              <w:t>0.5 = even weights between even distribution and rainfall pattern</w:t>
            </w:r>
          </w:p>
          <w:p w:rsidR="00B801A9" w:rsidRDefault="000C627A" w:rsidP="000C627A">
            <w:pPr>
              <w:rPr>
                <w:sz w:val="24"/>
                <w:szCs w:val="24"/>
              </w:rPr>
            </w:pPr>
            <w:r>
              <w:rPr>
                <w:sz w:val="24"/>
              </w:rPr>
              <w:t>1= profile of baseflow in a day follows rainfall pattern</w:t>
            </w:r>
          </w:p>
        </w:tc>
      </w:tr>
      <w:tr w:rsidR="00B801A9" w:rsidTr="006C449C">
        <w:trPr>
          <w:cantSplit/>
        </w:trPr>
        <w:tc>
          <w:tcPr>
            <w:tcW w:w="2484" w:type="dxa"/>
          </w:tcPr>
          <w:p w:rsidR="00B801A9" w:rsidRDefault="00B801A9" w:rsidP="006C449C">
            <w:pPr>
              <w:spacing w:before="120"/>
              <w:rPr>
                <w:caps/>
                <w:sz w:val="24"/>
              </w:rPr>
            </w:pPr>
            <w:r>
              <w:rPr>
                <w:caps/>
                <w:sz w:val="24"/>
              </w:rPr>
              <w:t>uhyd</w:t>
            </w:r>
          </w:p>
        </w:tc>
        <w:tc>
          <w:tcPr>
            <w:tcW w:w="6696" w:type="dxa"/>
          </w:tcPr>
          <w:p w:rsidR="000C627A" w:rsidRDefault="000C627A" w:rsidP="000C627A">
            <w:pPr>
              <w:jc w:val="both"/>
              <w:rPr>
                <w:sz w:val="24"/>
              </w:rPr>
            </w:pPr>
            <w:r>
              <w:rPr>
                <w:sz w:val="24"/>
              </w:rPr>
              <w:t>Unit hydrograph method:</w:t>
            </w:r>
          </w:p>
          <w:p w:rsidR="000C627A" w:rsidRPr="002425BE" w:rsidRDefault="000C627A" w:rsidP="000C627A">
            <w:pPr>
              <w:jc w:val="both"/>
              <w:rPr>
                <w:sz w:val="24"/>
              </w:rPr>
            </w:pPr>
            <w:r w:rsidRPr="002425BE">
              <w:rPr>
                <w:sz w:val="24"/>
              </w:rPr>
              <w:t xml:space="preserve"> </w:t>
            </w:r>
            <w:r>
              <w:rPr>
                <w:sz w:val="24"/>
              </w:rPr>
              <w:t xml:space="preserve">    1 </w:t>
            </w:r>
            <w:r w:rsidRPr="002425BE">
              <w:rPr>
                <w:sz w:val="24"/>
              </w:rPr>
              <w:t>= triangular UH</w:t>
            </w:r>
          </w:p>
          <w:p w:rsidR="00B801A9" w:rsidRDefault="000C627A" w:rsidP="000C627A">
            <w:pPr>
              <w:rPr>
                <w:sz w:val="24"/>
                <w:szCs w:val="24"/>
              </w:rPr>
            </w:pPr>
            <w:r>
              <w:t xml:space="preserve">       </w:t>
            </w:r>
            <w:r w:rsidRPr="002425BE">
              <w:rPr>
                <w:sz w:val="24"/>
                <w:szCs w:val="24"/>
              </w:rPr>
              <w:t>2 = gamma function UH</w:t>
            </w:r>
          </w:p>
        </w:tc>
      </w:tr>
      <w:tr w:rsidR="00B801A9" w:rsidTr="006C449C">
        <w:trPr>
          <w:cantSplit/>
        </w:trPr>
        <w:tc>
          <w:tcPr>
            <w:tcW w:w="2484" w:type="dxa"/>
          </w:tcPr>
          <w:p w:rsidR="00B801A9" w:rsidRDefault="00B801A9" w:rsidP="006C449C">
            <w:pPr>
              <w:spacing w:before="120"/>
              <w:rPr>
                <w:caps/>
                <w:sz w:val="24"/>
              </w:rPr>
            </w:pPr>
            <w:r>
              <w:rPr>
                <w:caps/>
                <w:sz w:val="24"/>
              </w:rPr>
              <w:t>sed_ch</w:t>
            </w:r>
          </w:p>
        </w:tc>
        <w:tc>
          <w:tcPr>
            <w:tcW w:w="6696" w:type="dxa"/>
          </w:tcPr>
          <w:p w:rsidR="00B801A9" w:rsidRDefault="00AE0C7A" w:rsidP="006C449C">
            <w:pPr>
              <w:rPr>
                <w:sz w:val="24"/>
                <w:szCs w:val="24"/>
              </w:rPr>
            </w:pPr>
            <w:r w:rsidRPr="00AE3F1A">
              <w:rPr>
                <w:sz w:val="24"/>
                <w:szCs w:val="24"/>
              </w:rPr>
              <w:t>Instream sediment model, 0=Bagnold model, 1=Brownlie model, 2=Yang model</w:t>
            </w:r>
          </w:p>
        </w:tc>
      </w:tr>
      <w:tr w:rsidR="00AE0C7A" w:rsidTr="006C449C">
        <w:trPr>
          <w:cantSplit/>
        </w:trPr>
        <w:tc>
          <w:tcPr>
            <w:tcW w:w="2484" w:type="dxa"/>
          </w:tcPr>
          <w:p w:rsidR="00AE0C7A" w:rsidRDefault="00AE0C7A" w:rsidP="006C449C">
            <w:pPr>
              <w:spacing w:before="120"/>
              <w:rPr>
                <w:caps/>
                <w:sz w:val="24"/>
              </w:rPr>
            </w:pPr>
            <w:r>
              <w:rPr>
                <w:caps/>
                <w:sz w:val="24"/>
              </w:rPr>
              <w:lastRenderedPageBreak/>
              <w:t>tdrn</w:t>
            </w:r>
          </w:p>
        </w:tc>
        <w:tc>
          <w:tcPr>
            <w:tcW w:w="6696" w:type="dxa"/>
          </w:tcPr>
          <w:p w:rsidR="00AE0C7A" w:rsidRDefault="00AE0C7A" w:rsidP="006C449C">
            <w:pPr>
              <w:autoSpaceDE w:val="0"/>
              <w:autoSpaceDN w:val="0"/>
              <w:adjustRightInd w:val="0"/>
              <w:rPr>
                <w:sz w:val="24"/>
                <w:szCs w:val="24"/>
              </w:rPr>
            </w:pPr>
            <w:r w:rsidRPr="00D25F4F">
              <w:rPr>
                <w:sz w:val="24"/>
                <w:szCs w:val="24"/>
              </w:rPr>
              <w:t>Tile drainage equations flag/code</w:t>
            </w:r>
          </w:p>
          <w:p w:rsidR="00AE0C7A" w:rsidRPr="007C646B" w:rsidRDefault="00AE0C7A" w:rsidP="006C449C">
            <w:pPr>
              <w:spacing w:before="120"/>
              <w:jc w:val="both"/>
              <w:rPr>
                <w:sz w:val="24"/>
              </w:rPr>
            </w:pPr>
            <w:r>
              <w:rPr>
                <w:sz w:val="24"/>
              </w:rPr>
              <w:t>Tile drainage routines flag/code: 1 = DRAINMOD tile equations (Subroutine DRAINS)</w:t>
            </w:r>
          </w:p>
          <w:p w:rsidR="00AE0C7A" w:rsidRPr="00D25F4F" w:rsidRDefault="00AE0C7A" w:rsidP="006C449C">
            <w:pPr>
              <w:autoSpaceDE w:val="0"/>
              <w:autoSpaceDN w:val="0"/>
              <w:adjustRightInd w:val="0"/>
              <w:ind w:left="522"/>
              <w:rPr>
                <w:sz w:val="24"/>
                <w:szCs w:val="24"/>
              </w:rPr>
            </w:pPr>
            <w:r w:rsidRPr="00D25F4F">
              <w:rPr>
                <w:sz w:val="24"/>
                <w:szCs w:val="24"/>
              </w:rPr>
              <w:t>1 simulate tile flow using subroutine drains(wt_shall)</w:t>
            </w:r>
          </w:p>
          <w:p w:rsidR="00AE0C7A" w:rsidRDefault="00AE0C7A" w:rsidP="006C449C">
            <w:pPr>
              <w:spacing w:before="120"/>
              <w:ind w:left="522"/>
              <w:jc w:val="both"/>
              <w:rPr>
                <w:sz w:val="24"/>
              </w:rPr>
            </w:pPr>
            <w:r w:rsidRPr="00D25F4F">
              <w:rPr>
                <w:sz w:val="24"/>
                <w:szCs w:val="24"/>
              </w:rPr>
              <w:t>0 simulate tile flow using subroutine origtile(wt_shall,d)</w:t>
            </w:r>
          </w:p>
        </w:tc>
      </w:tr>
      <w:tr w:rsidR="00AE0C7A" w:rsidTr="006C449C">
        <w:trPr>
          <w:cantSplit/>
        </w:trPr>
        <w:tc>
          <w:tcPr>
            <w:tcW w:w="2484" w:type="dxa"/>
          </w:tcPr>
          <w:p w:rsidR="00AE0C7A" w:rsidRDefault="00AE0C7A" w:rsidP="006C449C">
            <w:pPr>
              <w:spacing w:before="120"/>
              <w:rPr>
                <w:caps/>
                <w:sz w:val="24"/>
              </w:rPr>
            </w:pPr>
            <w:r>
              <w:rPr>
                <w:caps/>
                <w:sz w:val="24"/>
              </w:rPr>
              <w:t>wtdn</w:t>
            </w:r>
          </w:p>
        </w:tc>
        <w:tc>
          <w:tcPr>
            <w:tcW w:w="6696" w:type="dxa"/>
          </w:tcPr>
          <w:p w:rsidR="00AE0C7A" w:rsidRPr="00D25F4F" w:rsidRDefault="00AE0C7A" w:rsidP="00AE0C7A">
            <w:pPr>
              <w:autoSpaceDE w:val="0"/>
              <w:autoSpaceDN w:val="0"/>
              <w:adjustRightInd w:val="0"/>
              <w:rPr>
                <w:sz w:val="24"/>
                <w:szCs w:val="24"/>
              </w:rPr>
            </w:pPr>
            <w:r w:rsidRPr="00D25F4F">
              <w:rPr>
                <w:sz w:val="24"/>
                <w:szCs w:val="24"/>
              </w:rPr>
              <w:t>water table depth algorithms flag/code</w:t>
            </w:r>
          </w:p>
          <w:p w:rsidR="00AE0C7A" w:rsidRDefault="00AE0C7A" w:rsidP="00AE0C7A">
            <w:pPr>
              <w:autoSpaceDE w:val="0"/>
              <w:autoSpaceDN w:val="0"/>
              <w:adjustRightInd w:val="0"/>
              <w:rPr>
                <w:sz w:val="24"/>
                <w:szCs w:val="24"/>
              </w:rPr>
            </w:pPr>
          </w:p>
          <w:p w:rsidR="00AE0C7A" w:rsidRPr="00D25F4F" w:rsidRDefault="00AE0C7A" w:rsidP="00AE0C7A">
            <w:pPr>
              <w:autoSpaceDE w:val="0"/>
              <w:autoSpaceDN w:val="0"/>
              <w:adjustRightInd w:val="0"/>
              <w:ind w:left="432"/>
              <w:rPr>
                <w:sz w:val="24"/>
                <w:szCs w:val="24"/>
              </w:rPr>
            </w:pPr>
            <w:r w:rsidRPr="00D25F4F">
              <w:rPr>
                <w:sz w:val="24"/>
                <w:szCs w:val="24"/>
              </w:rPr>
              <w:t>1 simulate wt_shall using subroutine new water table depth routine</w:t>
            </w:r>
          </w:p>
          <w:p w:rsidR="00AE0C7A" w:rsidRDefault="00AE0C7A" w:rsidP="00AE0C7A">
            <w:pPr>
              <w:rPr>
                <w:sz w:val="24"/>
                <w:szCs w:val="24"/>
              </w:rPr>
            </w:pPr>
            <w:r w:rsidRPr="00D25F4F">
              <w:rPr>
                <w:sz w:val="24"/>
                <w:szCs w:val="24"/>
              </w:rPr>
              <w:t>0 simulate wt_shall using subroutine original water table depth routine</w:t>
            </w:r>
            <w:r>
              <w:rPr>
                <w:rFonts w:ascii="Courier New" w:hAnsi="Courier New" w:cs="Courier New"/>
              </w:rPr>
              <w:t xml:space="preserve">  </w:t>
            </w:r>
          </w:p>
        </w:tc>
      </w:tr>
      <w:tr w:rsidR="00AE0C7A" w:rsidTr="006C449C">
        <w:trPr>
          <w:cantSplit/>
        </w:trPr>
        <w:tc>
          <w:tcPr>
            <w:tcW w:w="2484" w:type="dxa"/>
          </w:tcPr>
          <w:p w:rsidR="00AE0C7A" w:rsidRDefault="00AE0C7A" w:rsidP="006C449C">
            <w:pPr>
              <w:spacing w:before="120"/>
              <w:rPr>
                <w:caps/>
                <w:sz w:val="24"/>
              </w:rPr>
            </w:pPr>
            <w:r>
              <w:rPr>
                <w:caps/>
                <w:sz w:val="24"/>
              </w:rPr>
              <w:t>sol_P_Model</w:t>
            </w:r>
          </w:p>
        </w:tc>
        <w:tc>
          <w:tcPr>
            <w:tcW w:w="6696" w:type="dxa"/>
          </w:tcPr>
          <w:p w:rsidR="00AE0C7A" w:rsidRDefault="00AE0C7A" w:rsidP="00AE0C7A">
            <w:pPr>
              <w:autoSpaceDE w:val="0"/>
              <w:autoSpaceDN w:val="0"/>
              <w:adjustRightInd w:val="0"/>
              <w:rPr>
                <w:sz w:val="24"/>
                <w:szCs w:val="24"/>
              </w:rPr>
            </w:pPr>
            <w:r>
              <w:rPr>
                <w:sz w:val="24"/>
                <w:szCs w:val="24"/>
              </w:rPr>
              <w:t>Soil phosphorus model</w:t>
            </w:r>
          </w:p>
          <w:p w:rsidR="00AE0C7A" w:rsidRDefault="00AE0C7A" w:rsidP="00AE0C7A">
            <w:pPr>
              <w:autoSpaceDE w:val="0"/>
              <w:autoSpaceDN w:val="0"/>
              <w:adjustRightInd w:val="0"/>
              <w:rPr>
                <w:sz w:val="24"/>
                <w:szCs w:val="24"/>
              </w:rPr>
            </w:pPr>
            <w:r>
              <w:rPr>
                <w:sz w:val="24"/>
                <w:szCs w:val="24"/>
              </w:rPr>
              <w:t>0 = original soil phosphorus model</w:t>
            </w:r>
          </w:p>
          <w:p w:rsidR="00AE0C7A" w:rsidRDefault="00AE0C7A" w:rsidP="00AE0C7A">
            <w:pPr>
              <w:rPr>
                <w:sz w:val="24"/>
                <w:szCs w:val="24"/>
              </w:rPr>
            </w:pPr>
            <w:r>
              <w:rPr>
                <w:sz w:val="24"/>
                <w:szCs w:val="24"/>
              </w:rPr>
              <w:t>1 = new soil phosphorus model</w:t>
            </w:r>
          </w:p>
        </w:tc>
      </w:tr>
      <w:tr w:rsidR="00AE0C7A" w:rsidTr="006C449C">
        <w:trPr>
          <w:cantSplit/>
        </w:trPr>
        <w:tc>
          <w:tcPr>
            <w:tcW w:w="2484" w:type="dxa"/>
          </w:tcPr>
          <w:p w:rsidR="00AE0C7A" w:rsidRDefault="00AE0C7A" w:rsidP="006C449C">
            <w:pPr>
              <w:spacing w:before="120"/>
              <w:rPr>
                <w:caps/>
                <w:sz w:val="24"/>
              </w:rPr>
            </w:pPr>
            <w:r>
              <w:rPr>
                <w:caps/>
                <w:sz w:val="24"/>
              </w:rPr>
              <w:t>abstr</w:t>
            </w:r>
          </w:p>
        </w:tc>
        <w:tc>
          <w:tcPr>
            <w:tcW w:w="6696" w:type="dxa"/>
          </w:tcPr>
          <w:p w:rsidR="00AE0C7A" w:rsidRDefault="00AE0C7A" w:rsidP="006C449C">
            <w:pPr>
              <w:rPr>
                <w:sz w:val="24"/>
                <w:szCs w:val="24"/>
              </w:rPr>
            </w:pPr>
            <w:r>
              <w:rPr>
                <w:sz w:val="24"/>
                <w:szCs w:val="24"/>
              </w:rPr>
              <w:t>Initial abstraction on impervious cover (mm)</w:t>
            </w:r>
          </w:p>
        </w:tc>
      </w:tr>
      <w:tr w:rsidR="00AE0C7A" w:rsidTr="006C449C">
        <w:trPr>
          <w:cantSplit/>
        </w:trPr>
        <w:tc>
          <w:tcPr>
            <w:tcW w:w="2484" w:type="dxa"/>
          </w:tcPr>
          <w:p w:rsidR="00AE0C7A" w:rsidRDefault="00AE0C7A" w:rsidP="006C449C">
            <w:pPr>
              <w:spacing w:before="120"/>
              <w:rPr>
                <w:caps/>
                <w:sz w:val="24"/>
              </w:rPr>
            </w:pPr>
            <w:r>
              <w:rPr>
                <w:caps/>
                <w:sz w:val="24"/>
              </w:rPr>
              <w:t>atmo</w:t>
            </w:r>
          </w:p>
        </w:tc>
        <w:tc>
          <w:tcPr>
            <w:tcW w:w="6696" w:type="dxa"/>
          </w:tcPr>
          <w:p w:rsidR="00AE0C7A" w:rsidRDefault="00AE0C7A" w:rsidP="00AE0C7A">
            <w:pPr>
              <w:autoSpaceDE w:val="0"/>
              <w:autoSpaceDN w:val="0"/>
              <w:adjustRightInd w:val="0"/>
              <w:rPr>
                <w:sz w:val="24"/>
                <w:szCs w:val="24"/>
              </w:rPr>
            </w:pPr>
            <w:r>
              <w:rPr>
                <w:sz w:val="24"/>
                <w:szCs w:val="24"/>
              </w:rPr>
              <w:t xml:space="preserve">Atmospheric deposition values </w:t>
            </w:r>
          </w:p>
          <w:p w:rsidR="00AE0C7A" w:rsidRDefault="00AE0C7A" w:rsidP="00AE0C7A">
            <w:pPr>
              <w:autoSpaceDE w:val="0"/>
              <w:autoSpaceDN w:val="0"/>
              <w:adjustRightInd w:val="0"/>
              <w:rPr>
                <w:sz w:val="24"/>
                <w:szCs w:val="24"/>
              </w:rPr>
            </w:pPr>
            <w:r>
              <w:rPr>
                <w:sz w:val="24"/>
                <w:szCs w:val="24"/>
              </w:rPr>
              <w:t>0=read in average annual values</w:t>
            </w:r>
          </w:p>
          <w:p w:rsidR="00AE0C7A" w:rsidRDefault="00AE0C7A" w:rsidP="00AE0C7A">
            <w:pPr>
              <w:rPr>
                <w:sz w:val="24"/>
                <w:szCs w:val="24"/>
              </w:rPr>
            </w:pPr>
            <w:r>
              <w:rPr>
                <w:sz w:val="24"/>
                <w:szCs w:val="24"/>
              </w:rPr>
              <w:t>1=read in monthly values</w:t>
            </w:r>
          </w:p>
        </w:tc>
      </w:tr>
      <w:tr w:rsidR="00AE0C7A" w:rsidTr="006C449C">
        <w:trPr>
          <w:cantSplit/>
        </w:trPr>
        <w:tc>
          <w:tcPr>
            <w:tcW w:w="2484" w:type="dxa"/>
          </w:tcPr>
          <w:p w:rsidR="00AE0C7A" w:rsidRDefault="00AE0C7A" w:rsidP="006C449C">
            <w:pPr>
              <w:spacing w:before="120"/>
              <w:rPr>
                <w:caps/>
                <w:sz w:val="24"/>
              </w:rPr>
            </w:pPr>
            <w:r>
              <w:rPr>
                <w:caps/>
                <w:sz w:val="24"/>
              </w:rPr>
              <w:t>smax</w:t>
            </w:r>
          </w:p>
        </w:tc>
        <w:tc>
          <w:tcPr>
            <w:tcW w:w="6696" w:type="dxa"/>
          </w:tcPr>
          <w:p w:rsidR="00825EDB" w:rsidRDefault="00825EDB" w:rsidP="006C449C">
            <w:pPr>
              <w:rPr>
                <w:sz w:val="24"/>
                <w:szCs w:val="24"/>
              </w:rPr>
            </w:pPr>
            <w:r>
              <w:rPr>
                <w:sz w:val="24"/>
                <w:szCs w:val="24"/>
              </w:rPr>
              <w:t xml:space="preserve">Maximum depressional storage code; 1=dynamic stmaxd computed as a function of random roughness and rain intensity by depstor.f; 0 = static stmaxd from .bsn for global value or .sdr for specific HRU’s </w:t>
            </w:r>
          </w:p>
        </w:tc>
      </w:tr>
      <w:tr w:rsidR="00AE0C7A" w:rsidTr="006C449C">
        <w:trPr>
          <w:cantSplit/>
        </w:trPr>
        <w:tc>
          <w:tcPr>
            <w:tcW w:w="2484" w:type="dxa"/>
          </w:tcPr>
          <w:p w:rsidR="00AE0C7A" w:rsidRDefault="00AE0C7A" w:rsidP="006C449C">
            <w:pPr>
              <w:spacing w:before="120"/>
              <w:rPr>
                <w:caps/>
                <w:sz w:val="24"/>
              </w:rPr>
            </w:pPr>
            <w:r>
              <w:rPr>
                <w:caps/>
                <w:sz w:val="24"/>
              </w:rPr>
              <w:t>i_subhw</w:t>
            </w:r>
          </w:p>
        </w:tc>
        <w:tc>
          <w:tcPr>
            <w:tcW w:w="6696" w:type="dxa"/>
          </w:tcPr>
          <w:p w:rsidR="00AE0C7A" w:rsidRDefault="00825EDB" w:rsidP="006C449C">
            <w:pPr>
              <w:rPr>
                <w:sz w:val="24"/>
                <w:szCs w:val="24"/>
              </w:rPr>
            </w:pPr>
            <w:r>
              <w:rPr>
                <w:sz w:val="24"/>
                <w:szCs w:val="24"/>
              </w:rPr>
              <w:t>Code for routing headwaters</w:t>
            </w:r>
          </w:p>
        </w:tc>
      </w:tr>
    </w:tbl>
    <w:p w:rsidR="00B801A9" w:rsidRDefault="00B801A9" w:rsidP="00FE05C4">
      <w:pPr>
        <w:rPr>
          <w:sz w:val="24"/>
          <w:szCs w:val="24"/>
        </w:rPr>
      </w:pPr>
    </w:p>
    <w:p w:rsidR="005E02A2" w:rsidRDefault="005E02A2" w:rsidP="00FE05C4">
      <w:pPr>
        <w:rPr>
          <w:sz w:val="24"/>
          <w:szCs w:val="24"/>
        </w:rPr>
      </w:pPr>
    </w:p>
    <w:p w:rsidR="005E02A2" w:rsidRDefault="005E02A2" w:rsidP="00FE05C4">
      <w:pPr>
        <w:rPr>
          <w:sz w:val="24"/>
          <w:szCs w:val="24"/>
        </w:rPr>
      </w:pPr>
    </w:p>
    <w:p w:rsidR="005E02A2" w:rsidRDefault="005E02A2" w:rsidP="00FE05C4">
      <w:pPr>
        <w:rPr>
          <w:sz w:val="24"/>
          <w:szCs w:val="24"/>
        </w:rPr>
      </w:pPr>
    </w:p>
    <w:p w:rsidR="005E02A2" w:rsidRDefault="005E02A2" w:rsidP="00FE05C4">
      <w:pPr>
        <w:rPr>
          <w:sz w:val="24"/>
          <w:szCs w:val="24"/>
        </w:rPr>
      </w:pPr>
    </w:p>
    <w:p w:rsidR="005E02A2" w:rsidRDefault="005E02A2" w:rsidP="00FE05C4">
      <w:pPr>
        <w:rPr>
          <w:sz w:val="24"/>
          <w:szCs w:val="24"/>
        </w:rPr>
      </w:pPr>
    </w:p>
    <w:p w:rsidR="005E02A2" w:rsidRDefault="005E02A2" w:rsidP="00FE05C4">
      <w:pPr>
        <w:rPr>
          <w:sz w:val="24"/>
          <w:szCs w:val="24"/>
        </w:rPr>
      </w:pPr>
    </w:p>
    <w:p w:rsidR="005E02A2" w:rsidRDefault="005E02A2" w:rsidP="00FE05C4">
      <w:pPr>
        <w:rPr>
          <w:sz w:val="24"/>
          <w:szCs w:val="24"/>
        </w:rPr>
      </w:pPr>
    </w:p>
    <w:p w:rsidR="005E02A2" w:rsidRDefault="005E02A2" w:rsidP="00FE05C4">
      <w:pPr>
        <w:rPr>
          <w:sz w:val="24"/>
          <w:szCs w:val="24"/>
        </w:rPr>
      </w:pPr>
    </w:p>
    <w:p w:rsidR="005E02A2" w:rsidRPr="004700FB" w:rsidRDefault="005E02A2" w:rsidP="005E02A2">
      <w:pPr>
        <w:rPr>
          <w:b/>
          <w:smallCaps/>
          <w:sz w:val="22"/>
          <w:szCs w:val="24"/>
          <w:u w:val="single"/>
        </w:rPr>
      </w:pPr>
      <w:r>
        <w:rPr>
          <w:b/>
          <w:smallCaps/>
          <w:sz w:val="22"/>
          <w:szCs w:val="24"/>
          <w:u w:val="single"/>
        </w:rPr>
        <w:t>PARAMETERS.BSN</w:t>
      </w:r>
    </w:p>
    <w:p w:rsidR="005E02A2" w:rsidRDefault="005E02A2" w:rsidP="005E02A2">
      <w:pPr>
        <w:rPr>
          <w:color w:val="FF0000"/>
          <w:sz w:val="24"/>
          <w:szCs w:val="24"/>
        </w:rPr>
      </w:pPr>
      <w:r w:rsidRPr="00F943A3">
        <w:rPr>
          <w:color w:val="FF0000"/>
          <w:sz w:val="24"/>
          <w:szCs w:val="24"/>
        </w:rPr>
        <w:t>NEED THIS INFO</w:t>
      </w:r>
    </w:p>
    <w:p w:rsidR="005E02A2" w:rsidRDefault="005E02A2" w:rsidP="005E02A2">
      <w:pPr>
        <w:rPr>
          <w:color w:val="FF0000"/>
          <w:sz w:val="24"/>
          <w:szCs w:val="24"/>
        </w:rPr>
      </w:pPr>
    </w:p>
    <w:p w:rsidR="005E02A2" w:rsidRDefault="005E02A2" w:rsidP="005E02A2">
      <w:pPr>
        <w:rPr>
          <w:smallCaps/>
          <w:sz w:val="22"/>
          <w:szCs w:val="24"/>
        </w:rPr>
      </w:pPr>
      <w:r w:rsidRPr="00C84977">
        <w:rPr>
          <w:sz w:val="24"/>
          <w:szCs w:val="24"/>
        </w:rPr>
        <w:t xml:space="preserve">Below is a sample </w:t>
      </w:r>
      <w:r>
        <w:rPr>
          <w:smallCaps/>
          <w:sz w:val="22"/>
          <w:szCs w:val="24"/>
        </w:rPr>
        <w:t>PARAMETERS.BSN FILE:</w:t>
      </w:r>
    </w:p>
    <w:p w:rsidR="00CB6D4B" w:rsidRDefault="00CB6D4B" w:rsidP="005E02A2">
      <w:pPr>
        <w:rPr>
          <w:smallCaps/>
          <w:sz w:val="22"/>
          <w:szCs w:val="24"/>
        </w:rPr>
      </w:pPr>
    </w:p>
    <w:p w:rsidR="005E02A2" w:rsidRDefault="005E02A2" w:rsidP="005E02A2">
      <w:pPr>
        <w:rPr>
          <w:smallCaps/>
          <w:sz w:val="22"/>
          <w:szCs w:val="24"/>
        </w:rPr>
      </w:pPr>
      <w:r w:rsidRPr="005E02A2">
        <w:rPr>
          <w:noProof/>
        </w:rPr>
        <w:drawing>
          <wp:inline distT="0" distB="0" distL="0" distR="0" wp14:anchorId="3B6A8A64" wp14:editId="014C01C3">
            <wp:extent cx="6377940" cy="34289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6377997" cy="342900"/>
                    </a:xfrm>
                    <a:prstGeom prst="rect">
                      <a:avLst/>
                    </a:prstGeom>
                    <a:noFill/>
                    <a:ln>
                      <a:noFill/>
                    </a:ln>
                  </pic:spPr>
                </pic:pic>
              </a:graphicData>
            </a:graphic>
          </wp:inline>
        </w:drawing>
      </w:r>
    </w:p>
    <w:p w:rsidR="005E02A2" w:rsidRDefault="005E02A2" w:rsidP="00FE05C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603B33" w:rsidTr="006C449C">
        <w:trPr>
          <w:cantSplit/>
        </w:trPr>
        <w:tc>
          <w:tcPr>
            <w:tcW w:w="2484" w:type="dxa"/>
          </w:tcPr>
          <w:p w:rsidR="00603B33" w:rsidRDefault="00603B33" w:rsidP="006C449C">
            <w:pPr>
              <w:spacing w:before="120"/>
              <w:rPr>
                <w:b/>
                <w:sz w:val="24"/>
              </w:rPr>
            </w:pPr>
            <w:r>
              <w:rPr>
                <w:b/>
                <w:sz w:val="24"/>
              </w:rPr>
              <w:t>Variable name</w:t>
            </w:r>
          </w:p>
        </w:tc>
        <w:tc>
          <w:tcPr>
            <w:tcW w:w="6696" w:type="dxa"/>
          </w:tcPr>
          <w:p w:rsidR="00603B33" w:rsidRDefault="00603B33" w:rsidP="006C449C">
            <w:pPr>
              <w:pStyle w:val="Heading1"/>
              <w:spacing w:before="120" w:after="0"/>
              <w:jc w:val="left"/>
              <w:rPr>
                <w:b/>
              </w:rPr>
            </w:pPr>
            <w:r>
              <w:rPr>
                <w:b/>
              </w:rPr>
              <w:t>Definition</w:t>
            </w:r>
          </w:p>
        </w:tc>
      </w:tr>
      <w:tr w:rsidR="00397221" w:rsidTr="006C449C">
        <w:trPr>
          <w:cantSplit/>
        </w:trPr>
        <w:tc>
          <w:tcPr>
            <w:tcW w:w="2484" w:type="dxa"/>
          </w:tcPr>
          <w:p w:rsidR="00397221" w:rsidRDefault="00397221" w:rsidP="00A17B71">
            <w:pPr>
              <w:pStyle w:val="Heading5"/>
              <w:spacing w:before="120"/>
              <w:rPr>
                <w:caps/>
              </w:rPr>
            </w:pPr>
            <w:r>
              <w:rPr>
                <w:caps/>
              </w:rPr>
              <w:lastRenderedPageBreak/>
              <w:t>Title</w:t>
            </w:r>
          </w:p>
        </w:tc>
        <w:tc>
          <w:tcPr>
            <w:tcW w:w="6696" w:type="dxa"/>
          </w:tcPr>
          <w:p w:rsidR="00397221" w:rsidRPr="00282F48" w:rsidRDefault="00397221" w:rsidP="00A17B71">
            <w:pPr>
              <w:spacing w:before="120"/>
              <w:jc w:val="both"/>
              <w:rPr>
                <w:sz w:val="24"/>
              </w:rPr>
            </w:pPr>
            <w:r w:rsidRPr="00282F48">
              <w:rPr>
                <w:sz w:val="24"/>
              </w:rPr>
              <w:t>The first line is reserved for user comments. This line is not processed by the model and may be left blank.</w:t>
            </w:r>
          </w:p>
          <w:p w:rsidR="00397221" w:rsidRPr="00282F48" w:rsidRDefault="00397221" w:rsidP="00A17B71">
            <w:pPr>
              <w:spacing w:before="120"/>
              <w:jc w:val="both"/>
              <w:rPr>
                <w:sz w:val="24"/>
              </w:rPr>
            </w:pPr>
            <w:r w:rsidRPr="00282F48">
              <w:rPr>
                <w:sz w:val="24"/>
              </w:rPr>
              <w:t>Optional.</w:t>
            </w:r>
          </w:p>
        </w:tc>
      </w:tr>
      <w:tr w:rsidR="00397221" w:rsidTr="006C449C">
        <w:trPr>
          <w:cantSplit/>
        </w:trPr>
        <w:tc>
          <w:tcPr>
            <w:tcW w:w="2484" w:type="dxa"/>
          </w:tcPr>
          <w:p w:rsidR="00397221" w:rsidRDefault="00397221" w:rsidP="00A17B71">
            <w:pPr>
              <w:pStyle w:val="Heading5"/>
              <w:spacing w:before="120"/>
              <w:rPr>
                <w:caps/>
              </w:rPr>
            </w:pPr>
            <w:r>
              <w:rPr>
                <w:caps/>
              </w:rPr>
              <w:t>header</w:t>
            </w:r>
          </w:p>
        </w:tc>
        <w:tc>
          <w:tcPr>
            <w:tcW w:w="6696" w:type="dxa"/>
          </w:tcPr>
          <w:p w:rsidR="00397221" w:rsidRPr="00282F48" w:rsidRDefault="00397221" w:rsidP="00397221">
            <w:pPr>
              <w:keepNext/>
              <w:spacing w:before="120"/>
              <w:jc w:val="both"/>
              <w:outlineLvl w:val="0"/>
              <w:rPr>
                <w:sz w:val="24"/>
              </w:rPr>
            </w:pPr>
            <w:r>
              <w:rPr>
                <w:sz w:val="24"/>
              </w:rPr>
              <w:t xml:space="preserve">Headers for the parameters.bsn file.  </w:t>
            </w:r>
          </w:p>
        </w:tc>
      </w:tr>
      <w:tr w:rsidR="00603B33" w:rsidRPr="00B801A9" w:rsidTr="006C449C">
        <w:trPr>
          <w:cantSplit/>
        </w:trPr>
        <w:tc>
          <w:tcPr>
            <w:tcW w:w="2484" w:type="dxa"/>
          </w:tcPr>
          <w:p w:rsidR="00603B33" w:rsidRDefault="00603B33" w:rsidP="006C449C">
            <w:pPr>
              <w:spacing w:before="120"/>
              <w:rPr>
                <w:b/>
                <w:sz w:val="24"/>
              </w:rPr>
            </w:pPr>
            <w:r>
              <w:rPr>
                <w:caps/>
                <w:sz w:val="24"/>
              </w:rPr>
              <w:t>name</w:t>
            </w:r>
          </w:p>
        </w:tc>
        <w:tc>
          <w:tcPr>
            <w:tcW w:w="6696" w:type="dxa"/>
          </w:tcPr>
          <w:p w:rsidR="00603B33" w:rsidRPr="00B801A9" w:rsidRDefault="00C4354D" w:rsidP="006C449C">
            <w:pPr>
              <w:pStyle w:val="Heading1"/>
              <w:spacing w:before="120" w:after="0"/>
              <w:jc w:val="left"/>
            </w:pPr>
            <w:r>
              <w:t>Name</w:t>
            </w:r>
          </w:p>
        </w:tc>
      </w:tr>
      <w:tr w:rsidR="00603B33" w:rsidTr="006C449C">
        <w:trPr>
          <w:cantSplit/>
        </w:trPr>
        <w:tc>
          <w:tcPr>
            <w:tcW w:w="2484" w:type="dxa"/>
          </w:tcPr>
          <w:p w:rsidR="00603B33" w:rsidRDefault="00603B33" w:rsidP="006C449C">
            <w:pPr>
              <w:spacing w:before="120"/>
              <w:rPr>
                <w:caps/>
                <w:sz w:val="24"/>
              </w:rPr>
            </w:pPr>
            <w:r>
              <w:rPr>
                <w:caps/>
                <w:sz w:val="24"/>
              </w:rPr>
              <w:t>evlai</w:t>
            </w:r>
          </w:p>
        </w:tc>
        <w:tc>
          <w:tcPr>
            <w:tcW w:w="6696" w:type="dxa"/>
          </w:tcPr>
          <w:p w:rsidR="00C4354D" w:rsidRDefault="00C4354D" w:rsidP="00C4354D">
            <w:pPr>
              <w:spacing w:before="120"/>
              <w:jc w:val="both"/>
              <w:rPr>
                <w:sz w:val="24"/>
              </w:rPr>
            </w:pPr>
            <w:r>
              <w:rPr>
                <w:sz w:val="24"/>
              </w:rPr>
              <w:t xml:space="preserve">Leaf area index at which no evaporation occurs from water surface. </w:t>
            </w:r>
          </w:p>
          <w:p w:rsidR="00C4354D" w:rsidRDefault="00C4354D" w:rsidP="00C4354D">
            <w:pPr>
              <w:spacing w:before="120"/>
              <w:jc w:val="both"/>
              <w:rPr>
                <w:sz w:val="24"/>
              </w:rPr>
            </w:pPr>
            <w:r>
              <w:rPr>
                <w:sz w:val="24"/>
              </w:rPr>
              <w:t>EVLAI is used in HRUs where a plant is growing in a ponded environment (e.g. rice). Currently, this is simulated only in HRUs defined as depressional areas/potholes.</w:t>
            </w:r>
          </w:p>
          <w:p w:rsidR="00C4354D" w:rsidRDefault="00C4354D" w:rsidP="00C4354D">
            <w:pPr>
              <w:spacing w:before="120"/>
              <w:jc w:val="both"/>
              <w:rPr>
                <w:sz w:val="24"/>
              </w:rPr>
            </w:pPr>
            <w:r>
              <w:rPr>
                <w:sz w:val="24"/>
              </w:rPr>
              <w:t>Evaporation from the water surface is allowed until the leaf area of the plant reaches the value specified for EVLAI. Chapter 8:1 in the Theoretical Documentation provides more detail on the use of this parameter.</w:t>
            </w:r>
          </w:p>
          <w:p w:rsidR="00C4354D" w:rsidRDefault="00C4354D" w:rsidP="00C4354D">
            <w:pPr>
              <w:spacing w:before="120"/>
              <w:jc w:val="both"/>
              <w:rPr>
                <w:sz w:val="24"/>
              </w:rPr>
            </w:pPr>
            <w:r>
              <w:rPr>
                <w:sz w:val="24"/>
              </w:rPr>
              <w:t>EVLAI should be set between 0.0 and 10.0. If no value for EVLAI is entered, the model will set EVLAI = 3.0.</w:t>
            </w:r>
          </w:p>
          <w:p w:rsidR="00603B33" w:rsidRDefault="00C4354D" w:rsidP="00C4354D">
            <w:pPr>
              <w:spacing w:before="120"/>
              <w:rPr>
                <w:sz w:val="24"/>
                <w:szCs w:val="24"/>
              </w:rPr>
            </w:pPr>
            <w:r>
              <w:rPr>
                <w:sz w:val="24"/>
              </w:rPr>
              <w:t>Required if depressional areas/potholes are modeled in the watershed.</w:t>
            </w:r>
          </w:p>
        </w:tc>
      </w:tr>
      <w:tr w:rsidR="00603B33" w:rsidTr="006C449C">
        <w:trPr>
          <w:cantSplit/>
        </w:trPr>
        <w:tc>
          <w:tcPr>
            <w:tcW w:w="2484" w:type="dxa"/>
          </w:tcPr>
          <w:p w:rsidR="00603B33" w:rsidRDefault="00603B33" w:rsidP="006C449C">
            <w:pPr>
              <w:spacing w:before="120"/>
              <w:rPr>
                <w:caps/>
                <w:sz w:val="24"/>
              </w:rPr>
            </w:pPr>
            <w:r>
              <w:rPr>
                <w:caps/>
                <w:sz w:val="24"/>
              </w:rPr>
              <w:t>ffcb</w:t>
            </w:r>
          </w:p>
        </w:tc>
        <w:tc>
          <w:tcPr>
            <w:tcW w:w="6696" w:type="dxa"/>
          </w:tcPr>
          <w:p w:rsidR="00C4354D" w:rsidRDefault="00C4354D" w:rsidP="00C4354D">
            <w:pPr>
              <w:spacing w:before="120"/>
              <w:jc w:val="both"/>
              <w:rPr>
                <w:sz w:val="24"/>
              </w:rPr>
            </w:pPr>
            <w:r>
              <w:rPr>
                <w:sz w:val="24"/>
              </w:rPr>
              <w:t>Initial soil water storage expressed as a fraction of field capacity water content.</w:t>
            </w:r>
          </w:p>
          <w:p w:rsidR="00C4354D" w:rsidRDefault="00C4354D" w:rsidP="00C4354D">
            <w:pPr>
              <w:spacing w:before="120"/>
              <w:jc w:val="both"/>
              <w:rPr>
                <w:sz w:val="24"/>
              </w:rPr>
            </w:pPr>
            <w:r>
              <w:rPr>
                <w:sz w:val="24"/>
              </w:rPr>
              <w:t xml:space="preserve">All soils in the watershed will be initialized to the same fraction. </w:t>
            </w:r>
          </w:p>
          <w:p w:rsidR="00C4354D" w:rsidRDefault="00C4354D" w:rsidP="00C4354D">
            <w:pPr>
              <w:spacing w:before="120"/>
              <w:jc w:val="both"/>
              <w:rPr>
                <w:sz w:val="24"/>
              </w:rPr>
            </w:pPr>
            <w:r>
              <w:rPr>
                <w:sz w:val="24"/>
              </w:rPr>
              <w:t>FFCB should be between 0.0 and 1.0. If FFCB is not set to a value, the model will calculate it as a function of average annual precipitation. The default method is to allow the model to calculate FFCB (set FFCB = 0.0).</w:t>
            </w:r>
          </w:p>
          <w:p w:rsidR="00C4354D" w:rsidRDefault="00C4354D" w:rsidP="00C4354D">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FFCB is not going to impact model results.</w:t>
            </w:r>
          </w:p>
          <w:p w:rsidR="00603B33" w:rsidRDefault="00C4354D" w:rsidP="00C4354D">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surlag</w:t>
            </w:r>
          </w:p>
        </w:tc>
        <w:tc>
          <w:tcPr>
            <w:tcW w:w="6696" w:type="dxa"/>
          </w:tcPr>
          <w:p w:rsidR="00BC50DF" w:rsidRDefault="00BC50DF" w:rsidP="00BC50DF">
            <w:pPr>
              <w:spacing w:before="120"/>
              <w:jc w:val="both"/>
              <w:rPr>
                <w:sz w:val="24"/>
              </w:rPr>
            </w:pPr>
            <w:r>
              <w:rPr>
                <w:sz w:val="24"/>
              </w:rPr>
              <w:t xml:space="preserve">Surface runoff lag coefficient. </w:t>
            </w:r>
          </w:p>
          <w:p w:rsidR="00BC50DF" w:rsidRDefault="00BC50DF" w:rsidP="00BC50DF">
            <w:pPr>
              <w:pStyle w:val="BodyTextIndent"/>
              <w:spacing w:before="120"/>
              <w:ind w:left="0"/>
            </w:pPr>
            <w:r>
              <w:t>In large subbasins with a time of concentration greater than 1 day, only a portion of the surface runoff will reach the main channel on the day it is generated. SWAT incorporates a surface runoff storage feature to lag a portion of the surface runoff release to the main channel.</w:t>
            </w:r>
          </w:p>
          <w:p w:rsidR="00BC50DF" w:rsidRDefault="00BC50DF" w:rsidP="00BC50DF">
            <w:pPr>
              <w:pStyle w:val="BodyTextIndent"/>
              <w:spacing w:before="120"/>
              <w:ind w:left="-18"/>
            </w:pPr>
            <w:r>
              <w:t xml:space="preserve">SURLAG controls the fraction of the total available water that will be allowed to enter the reach on any one day. Figure 4-7 plots the fraction of total available water entering the reach at different values for </w:t>
            </w:r>
            <w:r>
              <w:rPr>
                <w:i/>
              </w:rPr>
              <w:t>surlag</w:t>
            </w:r>
            <w:r>
              <w:t xml:space="preserve"> and </w:t>
            </w:r>
            <w:r>
              <w:rPr>
                <w:i/>
              </w:rPr>
              <w:t>t</w:t>
            </w:r>
            <w:r>
              <w:rPr>
                <w:i/>
                <w:vertAlign w:val="subscript"/>
              </w:rPr>
              <w:t>conc</w:t>
            </w:r>
            <w:r>
              <w:t>.</w:t>
            </w:r>
          </w:p>
          <w:p w:rsidR="00BC50DF" w:rsidRDefault="00BC50DF" w:rsidP="00BC50DF">
            <w:pPr>
              <w:pStyle w:val="BodyTextIndent"/>
              <w:spacing w:before="120"/>
              <w:ind w:left="-18"/>
            </w:pPr>
            <w:r>
              <w:t xml:space="preserve">Note that for a given time of concentration, as </w:t>
            </w:r>
            <w:r>
              <w:rPr>
                <w:i/>
              </w:rPr>
              <w:t>surlag</w:t>
            </w:r>
            <w:r>
              <w:t xml:space="preserve"> decreases in value more water is held in storage. The delay in release of surface runoff will smooth the streamflow hydrograph simulated in the reach.</w:t>
            </w:r>
          </w:p>
          <w:p w:rsidR="00BC50DF" w:rsidRDefault="00BC50DF" w:rsidP="00BC50DF">
            <w:pPr>
              <w:spacing w:before="120"/>
              <w:jc w:val="both"/>
              <w:rPr>
                <w:sz w:val="24"/>
              </w:rPr>
            </w:pPr>
            <w:r>
              <w:rPr>
                <w:sz w:val="24"/>
              </w:rPr>
              <w:t>If no value for SURLAG is entered, the model will set SURLAG = 4.0.</w:t>
            </w:r>
          </w:p>
          <w:p w:rsidR="00BC50DF" w:rsidRDefault="00BC50DF" w:rsidP="00BC50DF">
            <w:pPr>
              <w:spacing w:before="120"/>
              <w:rPr>
                <w:sz w:val="24"/>
              </w:rPr>
            </w:pPr>
            <w:r>
              <w:rPr>
                <w:sz w:val="24"/>
              </w:rPr>
              <w:t>Required.</w:t>
            </w:r>
          </w:p>
          <w:p w:rsidR="00B401C9" w:rsidRDefault="00B401C9" w:rsidP="00BC50DF">
            <w:pPr>
              <w:spacing w:before="120"/>
              <w:rPr>
                <w:sz w:val="24"/>
                <w:szCs w:val="24"/>
              </w:rPr>
            </w:pPr>
            <w:r>
              <w:rPr>
                <w:noProof/>
                <w:sz w:val="24"/>
                <w:szCs w:val="24"/>
              </w:rPr>
              <w:drawing>
                <wp:inline distT="0" distB="0" distL="0" distR="0" wp14:anchorId="3C06CC10" wp14:editId="6BCF4F10">
                  <wp:extent cx="3871296" cy="25224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FC8F.tmp"/>
                          <pic:cNvPicPr/>
                        </pic:nvPicPr>
                        <pic:blipFill>
                          <a:blip r:embed="rId157">
                            <a:extLst>
                              <a:ext uri="{28A0092B-C50C-407E-A947-70E740481C1C}">
                                <a14:useLocalDpi xmlns:a14="http://schemas.microsoft.com/office/drawing/2010/main" val="0"/>
                              </a:ext>
                            </a:extLst>
                          </a:blip>
                          <a:stretch>
                            <a:fillRect/>
                          </a:stretch>
                        </pic:blipFill>
                        <pic:spPr>
                          <a:xfrm>
                            <a:off x="0" y="0"/>
                            <a:ext cx="3871296" cy="2522439"/>
                          </a:xfrm>
                          <a:prstGeom prst="rect">
                            <a:avLst/>
                          </a:prstGeom>
                        </pic:spPr>
                      </pic:pic>
                    </a:graphicData>
                  </a:graphic>
                </wp:inline>
              </w:drawing>
            </w:r>
          </w:p>
        </w:tc>
      </w:tr>
      <w:tr w:rsidR="00603B33" w:rsidTr="006C449C">
        <w:trPr>
          <w:cantSplit/>
        </w:trPr>
        <w:tc>
          <w:tcPr>
            <w:tcW w:w="2484" w:type="dxa"/>
          </w:tcPr>
          <w:p w:rsidR="00603B33" w:rsidRDefault="00603B33" w:rsidP="006C449C">
            <w:pPr>
              <w:spacing w:before="120"/>
              <w:rPr>
                <w:caps/>
                <w:sz w:val="24"/>
              </w:rPr>
            </w:pPr>
            <w:r>
              <w:rPr>
                <w:caps/>
                <w:sz w:val="24"/>
              </w:rPr>
              <w:t>adj_pkr</w:t>
            </w:r>
          </w:p>
        </w:tc>
        <w:tc>
          <w:tcPr>
            <w:tcW w:w="6696" w:type="dxa"/>
          </w:tcPr>
          <w:p w:rsidR="00B401C9" w:rsidRDefault="00B401C9" w:rsidP="00B401C9">
            <w:pPr>
              <w:spacing w:before="60"/>
              <w:jc w:val="both"/>
              <w:rPr>
                <w:sz w:val="24"/>
              </w:rPr>
            </w:pPr>
            <w:r>
              <w:rPr>
                <w:sz w:val="24"/>
              </w:rPr>
              <w:t xml:space="preserve">Peak rate adjustment factor for sediment routing in the </w:t>
            </w:r>
            <w:r>
              <w:rPr>
                <w:i/>
                <w:sz w:val="24"/>
              </w:rPr>
              <w:t>subbasin (tributary channels)</w:t>
            </w:r>
            <w:r>
              <w:rPr>
                <w:sz w:val="24"/>
              </w:rPr>
              <w:t>.</w:t>
            </w:r>
          </w:p>
          <w:p w:rsidR="00B401C9" w:rsidRDefault="00B401C9" w:rsidP="00B401C9">
            <w:pPr>
              <w:spacing w:before="60"/>
              <w:jc w:val="both"/>
              <w:rPr>
                <w:sz w:val="24"/>
              </w:rPr>
            </w:pPr>
            <w:r>
              <w:rPr>
                <w:sz w:val="24"/>
              </w:rPr>
              <w:t xml:space="preserve">Sediment routing is a function of peak flow rate and mean daily flow. Because SWAT originally could not directly calculate the sub-daily hydrograph due to the use of precipitation summarized on a daily basis, this variable was incorporated to allow adjustment for the effect of the peak flow rate on sediment routing. This factor is used in the MUSLE equation and impacts the amount of erosion generated in the HRUs. </w:t>
            </w:r>
          </w:p>
          <w:p w:rsidR="00B401C9" w:rsidRDefault="00B401C9" w:rsidP="00B401C9">
            <w:pPr>
              <w:spacing w:before="60"/>
              <w:jc w:val="both"/>
              <w:rPr>
                <w:sz w:val="24"/>
              </w:rPr>
            </w:pPr>
            <w:r>
              <w:rPr>
                <w:sz w:val="24"/>
              </w:rPr>
              <w:t>If no value for ADJ_PKR is entered, the model will set ADJ_PKR=1.0.</w:t>
            </w:r>
          </w:p>
          <w:p w:rsidR="00603B33" w:rsidRDefault="00B401C9" w:rsidP="00B401C9">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prf</w:t>
            </w:r>
          </w:p>
        </w:tc>
        <w:tc>
          <w:tcPr>
            <w:tcW w:w="6696" w:type="dxa"/>
          </w:tcPr>
          <w:p w:rsidR="00B401C9" w:rsidRDefault="00B401C9" w:rsidP="00B401C9">
            <w:pPr>
              <w:spacing w:before="120"/>
              <w:rPr>
                <w:sz w:val="24"/>
              </w:rPr>
            </w:pPr>
            <w:r>
              <w:rPr>
                <w:sz w:val="24"/>
              </w:rPr>
              <w:t xml:space="preserve">Peak rate adjustment factor for sediment routing in the </w:t>
            </w:r>
            <w:r w:rsidRPr="007105A5">
              <w:rPr>
                <w:sz w:val="24"/>
              </w:rPr>
              <w:t>main channel</w:t>
            </w:r>
            <w:r>
              <w:rPr>
                <w:sz w:val="24"/>
              </w:rPr>
              <w:t xml:space="preserve">. </w:t>
            </w:r>
          </w:p>
          <w:p w:rsidR="00B401C9" w:rsidRDefault="00B401C9" w:rsidP="00B401C9">
            <w:pPr>
              <w:spacing w:before="120"/>
              <w:rPr>
                <w:sz w:val="24"/>
              </w:rPr>
            </w:pPr>
            <w:r>
              <w:rPr>
                <w:sz w:val="24"/>
              </w:rPr>
              <w:t xml:space="preserve">Sediment routing is a function of peak flow rate and mean daily flow. Because SWAT originally could not directly calculate the sub-daily hydrograph, this variable was incorporated to allow adjustment for the effect of the peak flow rate on sediment routing. This variable impacts channel degradation. </w:t>
            </w:r>
          </w:p>
          <w:p w:rsidR="00B401C9" w:rsidRDefault="00B401C9" w:rsidP="00B401C9">
            <w:pPr>
              <w:spacing w:before="120"/>
              <w:rPr>
                <w:sz w:val="24"/>
              </w:rPr>
            </w:pPr>
            <w:r>
              <w:rPr>
                <w:sz w:val="24"/>
              </w:rPr>
              <w:t>If no value for PRF is entered, the model will set PRF = 1.0.</w:t>
            </w:r>
          </w:p>
          <w:p w:rsidR="00603B33" w:rsidRDefault="00B401C9" w:rsidP="00B401C9">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t>spcon</w:t>
            </w:r>
          </w:p>
        </w:tc>
        <w:tc>
          <w:tcPr>
            <w:tcW w:w="6696" w:type="dxa"/>
          </w:tcPr>
          <w:p w:rsidR="00B401C9" w:rsidRDefault="00B401C9" w:rsidP="00B401C9">
            <w:pPr>
              <w:spacing w:before="120"/>
              <w:rPr>
                <w:sz w:val="24"/>
              </w:rPr>
            </w:pPr>
            <w:r>
              <w:rPr>
                <w:sz w:val="24"/>
              </w:rPr>
              <w:t xml:space="preserve">Linear parameter for calculating the maximum amount of sediment that can be reentrained during channel sediment routing. </w:t>
            </w:r>
          </w:p>
          <w:p w:rsidR="00B401C9" w:rsidRPr="007105A5" w:rsidRDefault="00B401C9" w:rsidP="00B401C9">
            <w:pPr>
              <w:spacing w:before="120"/>
              <w:rPr>
                <w:sz w:val="24"/>
              </w:rPr>
            </w:pPr>
            <w:r w:rsidRPr="007105A5">
              <w:rPr>
                <w:sz w:val="24"/>
              </w:rPr>
              <w:t xml:space="preserve">The maximum amount of sediment that can be transported from a reach segment is calculated </w:t>
            </w:r>
            <w:r w:rsidRPr="007105A5">
              <w:rPr>
                <w:sz w:val="24"/>
              </w:rPr>
              <w:object w:dxaOrig="2620" w:dyaOrig="420">
                <v:shape id="_x0000_i1102" type="#_x0000_t75" style="width:132pt;height:18pt" o:ole="" fillcolor="window">
                  <v:imagedata r:id="rId158" o:title=""/>
                </v:shape>
                <o:OLEObject Type="Embed" ProgID="Equation.3" ShapeID="_x0000_i1102" DrawAspect="Content" ObjectID="_1563609598" r:id="rId159"/>
              </w:object>
            </w:r>
            <w:r w:rsidRPr="007105A5">
              <w:rPr>
                <w:sz w:val="24"/>
              </w:rPr>
              <w:t xml:space="preserve"> where concsed</w:t>
            </w:r>
            <w:proofErr w:type="gramStart"/>
            <w:r w:rsidRPr="007105A5">
              <w:rPr>
                <w:sz w:val="24"/>
              </w:rPr>
              <w:t>,ch,mx</w:t>
            </w:r>
            <w:proofErr w:type="gramEnd"/>
            <w:r w:rsidRPr="007105A5">
              <w:rPr>
                <w:sz w:val="24"/>
              </w:rPr>
              <w:t xml:space="preserve"> is the maximum concentration of sediment that can be transported by the water (ton/m3 or kg/L), csp is a coefficient defined by the user, vch,pk is the peak channel velocity (m/s), and spexp is an exponent defined by the user. </w:t>
            </w:r>
          </w:p>
          <w:p w:rsidR="00B401C9" w:rsidRDefault="00B401C9" w:rsidP="00B401C9">
            <w:pPr>
              <w:spacing w:before="120"/>
              <w:rPr>
                <w:sz w:val="24"/>
              </w:rPr>
            </w:pPr>
            <w:r>
              <w:rPr>
                <w:sz w:val="24"/>
              </w:rPr>
              <w:t xml:space="preserve">SPCON should be between 0.0001 and 0.01. If no value for SPCON is entered, the model will set SPCON </w:t>
            </w:r>
            <w:proofErr w:type="gramStart"/>
            <w:r>
              <w:rPr>
                <w:sz w:val="24"/>
              </w:rPr>
              <w:t>=  0.0001</w:t>
            </w:r>
            <w:proofErr w:type="gramEnd"/>
            <w:r>
              <w:rPr>
                <w:sz w:val="24"/>
              </w:rPr>
              <w:t>.</w:t>
            </w:r>
          </w:p>
          <w:p w:rsidR="00603B33" w:rsidRDefault="00B401C9" w:rsidP="00B401C9">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t>spexp</w:t>
            </w:r>
          </w:p>
        </w:tc>
        <w:tc>
          <w:tcPr>
            <w:tcW w:w="6696" w:type="dxa"/>
          </w:tcPr>
          <w:p w:rsidR="00B401C9" w:rsidRDefault="00B401C9" w:rsidP="00B401C9">
            <w:pPr>
              <w:spacing w:before="120"/>
              <w:rPr>
                <w:sz w:val="24"/>
              </w:rPr>
            </w:pPr>
            <w:r>
              <w:rPr>
                <w:sz w:val="24"/>
              </w:rPr>
              <w:t>Exponent parameter for calculating sediment reentrained in channel sediment routing</w:t>
            </w:r>
          </w:p>
          <w:p w:rsidR="00B401C9" w:rsidRPr="007105A5" w:rsidRDefault="00B401C9" w:rsidP="00B401C9">
            <w:pPr>
              <w:spacing w:before="120"/>
              <w:rPr>
                <w:sz w:val="24"/>
              </w:rPr>
            </w:pPr>
            <w:r w:rsidRPr="007105A5">
              <w:rPr>
                <w:sz w:val="24"/>
              </w:rPr>
              <w:t xml:space="preserve">The maximum amount of sediment that can be transported from a reach segment is calculated </w:t>
            </w:r>
            <w:r w:rsidRPr="007105A5">
              <w:rPr>
                <w:sz w:val="24"/>
              </w:rPr>
              <w:object w:dxaOrig="2620" w:dyaOrig="420">
                <v:shape id="_x0000_i1103" type="#_x0000_t75" style="width:132pt;height:18pt" o:ole="" fillcolor="window">
                  <v:imagedata r:id="rId158" o:title=""/>
                </v:shape>
                <o:OLEObject Type="Embed" ProgID="Equation.3" ShapeID="_x0000_i1103" DrawAspect="Content" ObjectID="_1563609599" r:id="rId160"/>
              </w:object>
            </w:r>
            <w:r w:rsidRPr="007105A5">
              <w:rPr>
                <w:sz w:val="24"/>
              </w:rPr>
              <w:t xml:space="preserve"> where concsed</w:t>
            </w:r>
            <w:proofErr w:type="gramStart"/>
            <w:r w:rsidRPr="007105A5">
              <w:rPr>
                <w:sz w:val="24"/>
              </w:rPr>
              <w:t>,ch,mx</w:t>
            </w:r>
            <w:proofErr w:type="gramEnd"/>
            <w:r w:rsidRPr="007105A5">
              <w:rPr>
                <w:sz w:val="24"/>
              </w:rPr>
              <w:t xml:space="preserve"> is the maximum concentration of sediment that can be transported by the water (ton/m3 or kg/L), csp is a coefficient defined by the user, vch,pk is the peak channel velocity (m/s), and spexp is an exponent defined by the user. </w:t>
            </w:r>
          </w:p>
          <w:p w:rsidR="00B401C9" w:rsidRDefault="00B401C9" w:rsidP="00B401C9">
            <w:pPr>
              <w:spacing w:before="120"/>
              <w:rPr>
                <w:sz w:val="24"/>
              </w:rPr>
            </w:pPr>
            <w:r>
              <w:rPr>
                <w:sz w:val="24"/>
              </w:rPr>
              <w:t xml:space="preserve">The exponent, </w:t>
            </w:r>
            <w:r w:rsidRPr="007105A5">
              <w:rPr>
                <w:sz w:val="24"/>
              </w:rPr>
              <w:t>spexp</w:t>
            </w:r>
            <w:r>
              <w:rPr>
                <w:sz w:val="24"/>
              </w:rPr>
              <w:t>, normally varies between 1.0 and 2.0 and was set at 1.5 in the original Bagnold stream power equation (Arnold et al., 1995). If no value for SPEXP is entered, the model will set SPEXP = 1.0.</w:t>
            </w:r>
          </w:p>
          <w:p w:rsidR="00603B33" w:rsidRDefault="00B401C9" w:rsidP="00B401C9">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cmn</w:t>
            </w:r>
          </w:p>
        </w:tc>
        <w:tc>
          <w:tcPr>
            <w:tcW w:w="6696" w:type="dxa"/>
          </w:tcPr>
          <w:p w:rsidR="00B401C9" w:rsidRDefault="00B401C9" w:rsidP="00B401C9">
            <w:pPr>
              <w:spacing w:before="120"/>
              <w:jc w:val="both"/>
              <w:rPr>
                <w:sz w:val="24"/>
              </w:rPr>
            </w:pPr>
            <w:r>
              <w:rPr>
                <w:sz w:val="24"/>
              </w:rPr>
              <w:t xml:space="preserve">Rate factor for humus mineralization of active organic nutrients (N and P). </w:t>
            </w:r>
          </w:p>
          <w:p w:rsidR="00B401C9" w:rsidRDefault="00B401C9" w:rsidP="00B401C9">
            <w:pPr>
              <w:spacing w:before="120"/>
              <w:jc w:val="both"/>
              <w:rPr>
                <w:sz w:val="24"/>
              </w:rPr>
            </w:pPr>
            <w:r>
              <w:rPr>
                <w:sz w:val="24"/>
              </w:rPr>
              <w:t>Chapters 3:1 and 3:2 of the Theoretical Documentation describe the use of this parameter in the mineralization calculations.</w:t>
            </w:r>
          </w:p>
          <w:p w:rsidR="00B401C9" w:rsidRDefault="00B401C9" w:rsidP="00B401C9">
            <w:pPr>
              <w:spacing w:before="120"/>
              <w:jc w:val="both"/>
              <w:rPr>
                <w:sz w:val="24"/>
              </w:rPr>
            </w:pPr>
            <w:r>
              <w:rPr>
                <w:sz w:val="24"/>
              </w:rPr>
              <w:t>If no value for CMN is specified, the model will set CMN = 0.0003.</w:t>
            </w:r>
          </w:p>
          <w:p w:rsidR="00603B33" w:rsidRDefault="00B401C9" w:rsidP="00B401C9">
            <w:pPr>
              <w:spacing w:before="120"/>
              <w:rPr>
                <w:sz w:val="24"/>
              </w:rPr>
            </w:pPr>
            <w:r>
              <w:rPr>
                <w:sz w:val="24"/>
              </w:rPr>
              <w:t>Required.</w:t>
            </w:r>
          </w:p>
          <w:p w:rsidR="00DB45FE" w:rsidRDefault="00DB45FE" w:rsidP="00B401C9">
            <w:pPr>
              <w:spacing w:before="120"/>
              <w:rPr>
                <w:sz w:val="24"/>
                <w:szCs w:val="24"/>
              </w:rPr>
            </w:pPr>
          </w:p>
        </w:tc>
      </w:tr>
      <w:tr w:rsidR="00603B33" w:rsidTr="006C449C">
        <w:trPr>
          <w:cantSplit/>
        </w:trPr>
        <w:tc>
          <w:tcPr>
            <w:tcW w:w="2484" w:type="dxa"/>
          </w:tcPr>
          <w:p w:rsidR="00603B33" w:rsidRDefault="00603B33" w:rsidP="006C449C">
            <w:pPr>
              <w:spacing w:before="120"/>
              <w:rPr>
                <w:caps/>
                <w:sz w:val="24"/>
              </w:rPr>
            </w:pPr>
            <w:r>
              <w:rPr>
                <w:caps/>
                <w:sz w:val="24"/>
              </w:rPr>
              <w:lastRenderedPageBreak/>
              <w:t>n_updis</w:t>
            </w:r>
          </w:p>
        </w:tc>
        <w:tc>
          <w:tcPr>
            <w:tcW w:w="6696" w:type="dxa"/>
          </w:tcPr>
          <w:p w:rsidR="00DB45FE" w:rsidRPr="001B739D" w:rsidRDefault="00DB45FE" w:rsidP="00DB45FE">
            <w:pPr>
              <w:spacing w:before="120"/>
              <w:jc w:val="both"/>
              <w:rPr>
                <w:sz w:val="24"/>
                <w:szCs w:val="24"/>
              </w:rPr>
            </w:pPr>
            <w:r w:rsidRPr="001B739D">
              <w:rPr>
                <w:sz w:val="24"/>
                <w:szCs w:val="24"/>
              </w:rPr>
              <w:t>Nitrogen uptake distribution parameter.</w:t>
            </w:r>
          </w:p>
          <w:p w:rsidR="00DB45FE" w:rsidRPr="001B739D" w:rsidRDefault="00DB45FE" w:rsidP="00DB45FE">
            <w:pPr>
              <w:spacing w:before="120"/>
              <w:jc w:val="both"/>
              <w:rPr>
                <w:sz w:val="24"/>
                <w:szCs w:val="24"/>
              </w:rPr>
            </w:pPr>
            <w:r w:rsidRPr="001B739D">
              <w:rPr>
                <w:sz w:val="24"/>
                <w:szCs w:val="24"/>
              </w:rPr>
              <w:t xml:space="preserve">Root density is greatest near the surface, and plant nitrogen uptake in the upper portion of the soil will be greater than in the lower portion. The depth distribution of nitrogen uptake is controlled by </w:t>
            </w:r>
            <w:r w:rsidRPr="001B739D">
              <w:rPr>
                <w:i/>
                <w:sz w:val="24"/>
                <w:szCs w:val="24"/>
              </w:rPr>
              <w:sym w:font="Symbol" w:char="F062"/>
            </w:r>
            <w:r w:rsidRPr="001B739D">
              <w:rPr>
                <w:i/>
                <w:sz w:val="24"/>
                <w:szCs w:val="24"/>
                <w:vertAlign w:val="subscript"/>
              </w:rPr>
              <w:t>n</w:t>
            </w:r>
            <w:r w:rsidRPr="001B739D">
              <w:rPr>
                <w:sz w:val="24"/>
                <w:szCs w:val="24"/>
              </w:rPr>
              <w:t>, the nitrogen uptake distribution parameter.</w:t>
            </w:r>
          </w:p>
          <w:p w:rsidR="00DB45FE" w:rsidRPr="001B739D" w:rsidRDefault="00DB45FE" w:rsidP="00DB45FE">
            <w:pPr>
              <w:spacing w:before="120"/>
              <w:jc w:val="both"/>
              <w:rPr>
                <w:sz w:val="24"/>
                <w:szCs w:val="24"/>
              </w:rPr>
            </w:pPr>
            <w:r w:rsidRPr="001B739D">
              <w:rPr>
                <w:sz w:val="24"/>
                <w:szCs w:val="24"/>
              </w:rPr>
              <w:t xml:space="preserve">The importance of the nitrogen uptake distribution parameter lies in its control over the maximum amount of nitrate removed from the upper layers. Because the top 10 mm of the soil profile interacts with surface runoff, the nitrogen uptake distribution parameter will influence the amount of nitrate available for transport in surface runoff. The model allows lower layers in the root zone to fully compensate for lack of nitrate in the upper layers, so there should not be significant changes in nitrogen stress with variation in the value used for </w:t>
            </w:r>
            <w:r w:rsidRPr="001B739D">
              <w:rPr>
                <w:i/>
                <w:sz w:val="24"/>
                <w:szCs w:val="24"/>
              </w:rPr>
              <w:sym w:font="Symbol" w:char="F062"/>
            </w:r>
            <w:r w:rsidRPr="001B739D">
              <w:rPr>
                <w:i/>
                <w:sz w:val="24"/>
                <w:szCs w:val="24"/>
                <w:vertAlign w:val="subscript"/>
              </w:rPr>
              <w:t>n</w:t>
            </w:r>
            <w:r w:rsidRPr="001B739D">
              <w:rPr>
                <w:sz w:val="24"/>
                <w:szCs w:val="24"/>
              </w:rPr>
              <w:t xml:space="preserve">. </w:t>
            </w:r>
          </w:p>
          <w:p w:rsidR="00DB45FE" w:rsidRPr="001B739D" w:rsidRDefault="00DB45FE" w:rsidP="00DB45FE">
            <w:pPr>
              <w:spacing w:before="120"/>
              <w:jc w:val="both"/>
              <w:rPr>
                <w:sz w:val="24"/>
                <w:szCs w:val="24"/>
              </w:rPr>
            </w:pPr>
            <w:r w:rsidRPr="001B739D">
              <w:rPr>
                <w:sz w:val="24"/>
                <w:szCs w:val="24"/>
              </w:rPr>
              <w:t>If no value for N_UPDIS is entered, the model will set N_UPDIS = 20.0.</w:t>
            </w:r>
          </w:p>
          <w:p w:rsidR="00DB45FE" w:rsidRDefault="00DB45FE" w:rsidP="00DB45FE">
            <w:pPr>
              <w:spacing w:before="120"/>
              <w:jc w:val="both"/>
              <w:rPr>
                <w:sz w:val="24"/>
                <w:szCs w:val="24"/>
              </w:rPr>
            </w:pPr>
            <w:r w:rsidRPr="001B739D">
              <w:rPr>
                <w:sz w:val="24"/>
                <w:szCs w:val="24"/>
              </w:rPr>
              <w:t>Figure 4-9 illustrates nitrogen uptake as a function of depth for four different uptake distribution parameter values.</w:t>
            </w:r>
          </w:p>
          <w:p w:rsidR="00603B33" w:rsidRDefault="00DB45FE" w:rsidP="00DB45FE">
            <w:pPr>
              <w:spacing w:before="120"/>
              <w:rPr>
                <w:sz w:val="24"/>
                <w:szCs w:val="24"/>
              </w:rPr>
            </w:pPr>
            <w:r>
              <w:rPr>
                <w:sz w:val="24"/>
                <w:szCs w:val="24"/>
              </w:rPr>
              <w:t>Required.</w:t>
            </w:r>
          </w:p>
          <w:p w:rsidR="00DB45FE" w:rsidRDefault="00DB45FE" w:rsidP="00DB45FE">
            <w:pPr>
              <w:spacing w:before="120"/>
              <w:rPr>
                <w:sz w:val="24"/>
                <w:szCs w:val="24"/>
              </w:rPr>
            </w:pPr>
            <w:r>
              <w:rPr>
                <w:noProof/>
                <w:sz w:val="24"/>
                <w:szCs w:val="24"/>
              </w:rPr>
              <w:drawing>
                <wp:inline distT="0" distB="0" distL="0" distR="0" wp14:anchorId="77B092CD" wp14:editId="4BFCAD8B">
                  <wp:extent cx="3558849" cy="332260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A5AC.tmp"/>
                          <pic:cNvPicPr/>
                        </pic:nvPicPr>
                        <pic:blipFill>
                          <a:blip r:embed="rId161">
                            <a:extLst>
                              <a:ext uri="{28A0092B-C50C-407E-A947-70E740481C1C}">
                                <a14:useLocalDpi xmlns:a14="http://schemas.microsoft.com/office/drawing/2010/main" val="0"/>
                              </a:ext>
                            </a:extLst>
                          </a:blip>
                          <a:stretch>
                            <a:fillRect/>
                          </a:stretch>
                        </pic:blipFill>
                        <pic:spPr>
                          <a:xfrm>
                            <a:off x="0" y="0"/>
                            <a:ext cx="3558849" cy="3322608"/>
                          </a:xfrm>
                          <a:prstGeom prst="rect">
                            <a:avLst/>
                          </a:prstGeom>
                        </pic:spPr>
                      </pic:pic>
                    </a:graphicData>
                  </a:graphic>
                </wp:inline>
              </w:drawing>
            </w:r>
          </w:p>
        </w:tc>
      </w:tr>
      <w:tr w:rsidR="00603B33" w:rsidTr="006C449C">
        <w:trPr>
          <w:cantSplit/>
        </w:trPr>
        <w:tc>
          <w:tcPr>
            <w:tcW w:w="2484" w:type="dxa"/>
          </w:tcPr>
          <w:p w:rsidR="00603B33" w:rsidRDefault="00603B33" w:rsidP="006C449C">
            <w:pPr>
              <w:spacing w:before="120"/>
              <w:rPr>
                <w:caps/>
                <w:sz w:val="24"/>
              </w:rPr>
            </w:pPr>
            <w:r>
              <w:rPr>
                <w:caps/>
                <w:sz w:val="24"/>
              </w:rPr>
              <w:lastRenderedPageBreak/>
              <w:t>p_updis</w:t>
            </w:r>
          </w:p>
        </w:tc>
        <w:tc>
          <w:tcPr>
            <w:tcW w:w="6696" w:type="dxa"/>
          </w:tcPr>
          <w:p w:rsidR="00DB45FE" w:rsidRPr="001B739D" w:rsidRDefault="00DB45FE" w:rsidP="00DB45FE">
            <w:pPr>
              <w:pStyle w:val="Heading1"/>
              <w:jc w:val="left"/>
            </w:pPr>
            <w:proofErr w:type="gramStart"/>
            <w:r w:rsidRPr="001B739D">
              <w:t>Phosphorus uptake distribution parameter.</w:t>
            </w:r>
            <w:proofErr w:type="gramEnd"/>
          </w:p>
          <w:p w:rsidR="00DB45FE" w:rsidRPr="001B739D" w:rsidRDefault="00DB45FE" w:rsidP="00DB45FE">
            <w:pPr>
              <w:pStyle w:val="Heading1"/>
              <w:jc w:val="left"/>
            </w:pPr>
            <w:r w:rsidRPr="001B739D">
              <w:t>This parameter controls plant uptake of phosphorus from the different soil horizons in the same way that UBN controls nitrogen uptake. The illustration of nitrogen uptake as a function of depth for four different uptake distributio</w:t>
            </w:r>
            <w:r>
              <w:t>n parameter values in Figure 4-9</w:t>
            </w:r>
            <w:r w:rsidRPr="001B739D">
              <w:t xml:space="preserve"> is valid for phosphorus uptake as well.</w:t>
            </w:r>
          </w:p>
          <w:p w:rsidR="00603B33" w:rsidRDefault="00DB45FE" w:rsidP="00DB45FE">
            <w:pPr>
              <w:spacing w:before="120"/>
            </w:pPr>
            <w:r w:rsidRPr="001B739D">
              <w:t xml:space="preserve">Phosphorus removed from the soil by plants is taken from the solution phosphorus pool. The importance of the phosphorus uptake distribution parameter lies in its control over the maximum amount of solution P removed from the upper layers. Because the top 10 mm of the soil profile interacts with surface runoff, the phosphorus uptake distribution parameter will influence the amount of labile phosphorus available for transport in surface runoff. The model allows lower layers in the root zone to fully compensate for lack of solution P in the upper layers, so there should not be significant changes in phosphorus stress with variation in the value used for </w:t>
            </w:r>
            <w:r>
              <w:sym w:font="Symbol" w:char="F062"/>
            </w:r>
            <w:r w:rsidRPr="001B739D">
              <w:rPr>
                <w:vertAlign w:val="subscript"/>
              </w:rPr>
              <w:t>p</w:t>
            </w:r>
            <w:r w:rsidRPr="001B739D">
              <w:t>.</w:t>
            </w:r>
          </w:p>
          <w:p w:rsidR="00DB45FE" w:rsidRDefault="00DB45FE" w:rsidP="00DB45FE">
            <w:pPr>
              <w:spacing w:before="120"/>
              <w:rPr>
                <w:sz w:val="24"/>
              </w:rPr>
            </w:pPr>
            <w:r>
              <w:rPr>
                <w:sz w:val="24"/>
              </w:rPr>
              <w:t>If no value for P_UPDIS is entered, the model will set P_UPDIS = 20.0.</w:t>
            </w:r>
          </w:p>
          <w:p w:rsidR="00DB45FE" w:rsidRDefault="00DB45FE" w:rsidP="00DB45FE">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t>nperco</w:t>
            </w:r>
          </w:p>
        </w:tc>
        <w:tc>
          <w:tcPr>
            <w:tcW w:w="6696" w:type="dxa"/>
          </w:tcPr>
          <w:p w:rsidR="00DB45FE" w:rsidRDefault="00DB45FE" w:rsidP="00DB45FE">
            <w:pPr>
              <w:spacing w:before="120"/>
              <w:jc w:val="both"/>
              <w:rPr>
                <w:sz w:val="24"/>
              </w:rPr>
            </w:pPr>
            <w:r>
              <w:rPr>
                <w:sz w:val="24"/>
              </w:rPr>
              <w:t xml:space="preserve">Nitrate percolation coefficient. </w:t>
            </w:r>
          </w:p>
          <w:p w:rsidR="00DB45FE" w:rsidRDefault="00DB45FE" w:rsidP="00DB45FE">
            <w:pPr>
              <w:spacing w:before="120"/>
              <w:jc w:val="both"/>
              <w:rPr>
                <w:sz w:val="24"/>
              </w:rPr>
            </w:pPr>
            <w:r>
              <w:rPr>
                <w:sz w:val="24"/>
              </w:rPr>
              <w:t xml:space="preserve">NPERCO controls the amount of nitrate removed from the surface layer in runoff relative to the amount removed via percolation. </w:t>
            </w:r>
          </w:p>
          <w:p w:rsidR="00DB45FE" w:rsidRDefault="00DB45FE" w:rsidP="00DB45FE">
            <w:pPr>
              <w:spacing w:before="120"/>
              <w:jc w:val="both"/>
              <w:rPr>
                <w:sz w:val="24"/>
              </w:rPr>
            </w:pPr>
            <w:r>
              <w:rPr>
                <w:sz w:val="24"/>
              </w:rPr>
              <w:t xml:space="preserve">The value of NPERCO can range from 0.01 to 1.0. As NPERCO → 0.0, the concentration of nitrate in the runoff approaches 0. As NPERCO → 1.0, surface runoff has the same concentration of nitrate as the percolate. </w:t>
            </w:r>
          </w:p>
          <w:p w:rsidR="00DB45FE" w:rsidRDefault="00DB45FE" w:rsidP="00DB45FE">
            <w:pPr>
              <w:spacing w:before="120"/>
              <w:jc w:val="both"/>
              <w:rPr>
                <w:sz w:val="24"/>
              </w:rPr>
            </w:pPr>
            <w:r>
              <w:rPr>
                <w:sz w:val="24"/>
              </w:rPr>
              <w:t>If no value for NPERCO is entered, the model will set NPERCO = 0.20.</w:t>
            </w:r>
          </w:p>
          <w:p w:rsidR="00603B33" w:rsidRDefault="00DB45FE" w:rsidP="00DB45FE">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t>pperco</w:t>
            </w:r>
          </w:p>
        </w:tc>
        <w:tc>
          <w:tcPr>
            <w:tcW w:w="6696" w:type="dxa"/>
          </w:tcPr>
          <w:p w:rsidR="00DB45FE" w:rsidRDefault="00DB45FE" w:rsidP="00DB45FE">
            <w:pPr>
              <w:spacing w:before="120"/>
              <w:jc w:val="both"/>
              <w:rPr>
                <w:sz w:val="24"/>
              </w:rPr>
            </w:pPr>
            <w:r>
              <w:rPr>
                <w:sz w:val="24"/>
              </w:rPr>
              <w:t xml:space="preserve">Phosphorus percolation coefficient </w:t>
            </w:r>
            <w:proofErr w:type="gramStart"/>
            <w:r>
              <w:rPr>
                <w:sz w:val="24"/>
              </w:rPr>
              <w:t>(10 m</w:t>
            </w:r>
            <w:r>
              <w:rPr>
                <w:sz w:val="24"/>
                <w:vertAlign w:val="superscript"/>
              </w:rPr>
              <w:t>3</w:t>
            </w:r>
            <w:r>
              <w:rPr>
                <w:sz w:val="24"/>
              </w:rPr>
              <w:t>/Mg)</w:t>
            </w:r>
            <w:proofErr w:type="gramEnd"/>
            <w:r>
              <w:rPr>
                <w:sz w:val="24"/>
              </w:rPr>
              <w:t>.</w:t>
            </w:r>
          </w:p>
          <w:p w:rsidR="00DB45FE" w:rsidRDefault="00DB45FE" w:rsidP="00DB45FE">
            <w:pPr>
              <w:spacing w:before="120"/>
              <w:jc w:val="both"/>
              <w:rPr>
                <w:sz w:val="24"/>
              </w:rPr>
            </w:pPr>
            <w:r>
              <w:rPr>
                <w:sz w:val="24"/>
              </w:rPr>
              <w:t xml:space="preserve">The phosphorus percolation coefficient is the ratio of the solution phosphorus concentration in the surface 10 mm of soil to the concentration of phosphorus in percolate. </w:t>
            </w:r>
          </w:p>
          <w:p w:rsidR="00DB45FE" w:rsidRDefault="00DB45FE" w:rsidP="00DB45FE">
            <w:pPr>
              <w:spacing w:before="120"/>
              <w:jc w:val="both"/>
              <w:rPr>
                <w:sz w:val="24"/>
              </w:rPr>
            </w:pPr>
            <w:r>
              <w:rPr>
                <w:sz w:val="24"/>
              </w:rPr>
              <w:t>The value of PPERCO can range from 10.0 to 17.5 If no value for PPERCO is entered, the model will set PPERCO = 10.0.</w:t>
            </w:r>
          </w:p>
          <w:p w:rsidR="00603B33" w:rsidRDefault="00DB45FE" w:rsidP="00DB45FE">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phoskd</w:t>
            </w:r>
          </w:p>
        </w:tc>
        <w:tc>
          <w:tcPr>
            <w:tcW w:w="6696" w:type="dxa"/>
          </w:tcPr>
          <w:p w:rsidR="00DB45FE" w:rsidRDefault="00DB45FE" w:rsidP="00DB45FE">
            <w:pPr>
              <w:spacing w:before="120"/>
              <w:jc w:val="both"/>
              <w:rPr>
                <w:sz w:val="24"/>
              </w:rPr>
            </w:pPr>
            <w:r>
              <w:rPr>
                <w:sz w:val="24"/>
              </w:rPr>
              <w:t>Phosphorus soil partitioning coefficient (m</w:t>
            </w:r>
            <w:r w:rsidRPr="001B739D">
              <w:rPr>
                <w:sz w:val="24"/>
              </w:rPr>
              <w:t>3</w:t>
            </w:r>
            <w:r>
              <w:rPr>
                <w:sz w:val="24"/>
              </w:rPr>
              <w:t>/Mg).</w:t>
            </w:r>
          </w:p>
          <w:p w:rsidR="00DB45FE" w:rsidRDefault="00DB45FE" w:rsidP="00DB45FE">
            <w:pPr>
              <w:spacing w:before="120"/>
              <w:jc w:val="both"/>
              <w:rPr>
                <w:sz w:val="24"/>
              </w:rPr>
            </w:pPr>
            <w:r>
              <w:rPr>
                <w:sz w:val="24"/>
              </w:rPr>
              <w:t xml:space="preserve">The phosphorus soil partitioning coefficient is the ratio of the soluble phosphorus concentration in the surface 10 mm of soil to the concentration of soluble phosphorus in surface runoff. </w:t>
            </w:r>
          </w:p>
          <w:p w:rsidR="00DB45FE" w:rsidRPr="001B739D" w:rsidRDefault="00DB45FE" w:rsidP="00DB45FE">
            <w:pPr>
              <w:spacing w:before="120"/>
              <w:jc w:val="both"/>
              <w:rPr>
                <w:sz w:val="24"/>
              </w:rPr>
            </w:pPr>
            <w:r>
              <w:rPr>
                <w:sz w:val="24"/>
              </w:rPr>
              <w:t>The primary mechanism of phosphorus movement in the soil is by diffusion. Diffusion is the migration of ions over small distances (1-2 mm) in the soil solution in response to a concentration gradient. Due to the low mobility of solution phosphorus, surface runoff will only partially interact with the solution P stored in the top 10 mm of soil</w:t>
            </w:r>
            <w:r w:rsidRPr="001B739D">
              <w:rPr>
                <w:sz w:val="24"/>
              </w:rPr>
              <w:t>.</w:t>
            </w:r>
          </w:p>
          <w:p w:rsidR="00DB45FE" w:rsidRDefault="00DB45FE" w:rsidP="00DB45FE">
            <w:pPr>
              <w:spacing w:before="120"/>
              <w:jc w:val="both"/>
              <w:rPr>
                <w:sz w:val="24"/>
              </w:rPr>
            </w:pPr>
            <w:r>
              <w:rPr>
                <w:sz w:val="24"/>
              </w:rPr>
              <w:t>If no value for PHOSKD is entered, the model will set PHOSKD = 175.0.</w:t>
            </w:r>
          </w:p>
          <w:p w:rsidR="00603B33" w:rsidRDefault="00DB45FE" w:rsidP="00DB45FE">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psp</w:t>
            </w:r>
          </w:p>
        </w:tc>
        <w:tc>
          <w:tcPr>
            <w:tcW w:w="6696" w:type="dxa"/>
          </w:tcPr>
          <w:p w:rsidR="0016375F" w:rsidRDefault="0016375F" w:rsidP="0016375F">
            <w:pPr>
              <w:spacing w:before="120"/>
              <w:jc w:val="both"/>
              <w:rPr>
                <w:sz w:val="24"/>
              </w:rPr>
            </w:pPr>
            <w:r>
              <w:rPr>
                <w:sz w:val="24"/>
              </w:rPr>
              <w:t>Phosphorus availability index.</w:t>
            </w:r>
          </w:p>
          <w:p w:rsidR="0016375F" w:rsidRDefault="0016375F" w:rsidP="0016375F">
            <w:pPr>
              <w:spacing w:before="120"/>
              <w:jc w:val="both"/>
              <w:rPr>
                <w:sz w:val="24"/>
              </w:rPr>
            </w:pPr>
            <w:r>
              <w:rPr>
                <w:sz w:val="24"/>
              </w:rPr>
              <w:t>Many studies have shown that after an application of soluble P fertilizer, solution P concentration decreases rapidly with time due to reaction with the soil. This initial “fast” reaction is followed by a much slower decrease in solution P that may continue for several years (Barrow and Shaw, 1975; Munns and Fox, 1976; Rajan and Fox, 1972; Sharpley, 1982). In order to account for the initial rapid decrease in solution P, SWAT assumes a rapid equilibrium exists between solution P and an “active” mineral pool. The subsequent slow reaction is simulated by the slow equilibrium assumed to exist between the “active” and “stable” mineral pools. The algorithms governing movement of inorganic phosphorus between these three pools are taken from Jones et al. (1984).</w:t>
            </w:r>
          </w:p>
          <w:p w:rsidR="0016375F" w:rsidRDefault="0016375F" w:rsidP="0016375F">
            <w:pPr>
              <w:spacing w:before="120"/>
              <w:jc w:val="both"/>
              <w:rPr>
                <w:sz w:val="24"/>
              </w:rPr>
            </w:pPr>
            <w:r>
              <w:rPr>
                <w:sz w:val="24"/>
              </w:rPr>
              <w:t>Equilibration between the solution and active mineral pool is governed by the phosphorus availability index. This index specifies the fraction of fertilizer P which is in solution after an incubation period, i.e. after the rapid reaction period.</w:t>
            </w:r>
          </w:p>
          <w:p w:rsidR="0016375F" w:rsidRDefault="0016375F" w:rsidP="0016375F">
            <w:pPr>
              <w:spacing w:before="120"/>
              <w:jc w:val="both"/>
              <w:rPr>
                <w:sz w:val="24"/>
              </w:rPr>
            </w:pPr>
            <w:r>
              <w:rPr>
                <w:sz w:val="24"/>
              </w:rPr>
              <w:t xml:space="preserve">A number of methods have been developed to measure the phosphorus availability index. Jones et al. (1984) recommends a method outlined by Sharpley </w:t>
            </w:r>
            <w:proofErr w:type="gramStart"/>
            <w:r>
              <w:rPr>
                <w:sz w:val="24"/>
              </w:rPr>
              <w:t>et al. (1984) in which various amounts of phosphorus are</w:t>
            </w:r>
            <w:proofErr w:type="gramEnd"/>
            <w:r>
              <w:rPr>
                <w:sz w:val="24"/>
              </w:rPr>
              <w:t xml:space="preserve"> added in solution to the soil as K</w:t>
            </w:r>
            <w:r>
              <w:rPr>
                <w:sz w:val="24"/>
                <w:vertAlign w:val="subscript"/>
              </w:rPr>
              <w:t>2</w:t>
            </w:r>
            <w:r>
              <w:rPr>
                <w:sz w:val="24"/>
              </w:rPr>
              <w:t>HPO</w:t>
            </w:r>
            <w:r>
              <w:rPr>
                <w:sz w:val="24"/>
                <w:vertAlign w:val="subscript"/>
              </w:rPr>
              <w:t>4</w:t>
            </w:r>
            <w:r>
              <w:rPr>
                <w:sz w:val="24"/>
              </w:rPr>
              <w:t>. The soil is wetted to field capacity and then dried slowly at 25</w:t>
            </w:r>
            <w:r>
              <w:rPr>
                <w:sz w:val="24"/>
              </w:rPr>
              <w:sym w:font="Symbol" w:char="F0B0"/>
            </w:r>
            <w:r>
              <w:rPr>
                <w:sz w:val="24"/>
              </w:rPr>
              <w:t>C. When dry, the soil is rewetted with deionized water. The soil is exposed to several wetting and drying cycles over a 6-month incubation period. At the end of the incubation period, solution phosphorus is determined by extraction with anion exchange resin.</w:t>
            </w:r>
          </w:p>
          <w:p w:rsidR="0016375F" w:rsidRDefault="0016375F" w:rsidP="0016375F">
            <w:pPr>
              <w:pStyle w:val="BodyText"/>
              <w:spacing w:before="120" w:line="240" w:lineRule="auto"/>
            </w:pPr>
            <w:r>
              <w:t>The P availability index is then calculated:</w:t>
            </w:r>
          </w:p>
          <w:p w:rsidR="0016375F" w:rsidRDefault="0016375F" w:rsidP="0016375F">
            <w:pPr>
              <w:pStyle w:val="BodyText"/>
              <w:spacing w:line="240" w:lineRule="auto"/>
            </w:pPr>
            <w:r>
              <w:rPr>
                <w:position w:val="-30"/>
                <w:sz w:val="20"/>
              </w:rPr>
              <w:object w:dxaOrig="2400" w:dyaOrig="720">
                <v:shape id="_x0000_i1104" type="#_x0000_t75" style="width:120pt;height:36pt" o:ole="" fillcolor="window">
                  <v:imagedata r:id="rId162" o:title=""/>
                </v:shape>
                <o:OLEObject Type="Embed" ProgID="Equation.3" ShapeID="_x0000_i1104" DrawAspect="Content" ObjectID="_1563609600" r:id="rId163"/>
              </w:object>
            </w:r>
            <w:r>
              <w:tab/>
            </w:r>
          </w:p>
          <w:p w:rsidR="0016375F" w:rsidRDefault="0016375F" w:rsidP="0016375F">
            <w:pPr>
              <w:pStyle w:val="BodyText"/>
              <w:spacing w:line="240" w:lineRule="auto"/>
            </w:pPr>
            <w:proofErr w:type="gramStart"/>
            <w:r>
              <w:t>where</w:t>
            </w:r>
            <w:proofErr w:type="gramEnd"/>
            <w:r>
              <w:t xml:space="preserve"> </w:t>
            </w:r>
            <w:r>
              <w:rPr>
                <w:i/>
              </w:rPr>
              <w:t>pai</w:t>
            </w:r>
            <w:r>
              <w:t xml:space="preserve"> is the phosphorus availability index, </w:t>
            </w:r>
            <w:r>
              <w:rPr>
                <w:i/>
              </w:rPr>
              <w:t>P</w:t>
            </w:r>
            <w:r>
              <w:rPr>
                <w:i/>
                <w:vertAlign w:val="subscript"/>
              </w:rPr>
              <w:t>solution,f</w:t>
            </w:r>
            <w:r>
              <w:t xml:space="preserve"> is the amount of phosphorus in solution after fertilization and incubation, </w:t>
            </w:r>
            <w:r>
              <w:rPr>
                <w:i/>
              </w:rPr>
              <w:t>P</w:t>
            </w:r>
            <w:r>
              <w:rPr>
                <w:i/>
                <w:vertAlign w:val="subscript"/>
              </w:rPr>
              <w:t>solution,</w:t>
            </w:r>
            <w:r w:rsidR="004865D3">
              <w:rPr>
                <w:i/>
                <w:vertAlign w:val="subscript"/>
              </w:rPr>
              <w:t>I</w:t>
            </w:r>
            <w:r>
              <w:t xml:space="preserve"> is the amount of phosphorus in solution before fertilization, and </w:t>
            </w:r>
            <w:r>
              <w:rPr>
                <w:i/>
              </w:rPr>
              <w:t>fert</w:t>
            </w:r>
            <w:r>
              <w:rPr>
                <w:i/>
                <w:vertAlign w:val="subscript"/>
              </w:rPr>
              <w:t>minP</w:t>
            </w:r>
            <w:r>
              <w:t xml:space="preserve"> is the amount of soluble P fertilizer added to the sample.</w:t>
            </w:r>
          </w:p>
          <w:p w:rsidR="0016375F" w:rsidRDefault="0016375F" w:rsidP="0016375F">
            <w:pPr>
              <w:pStyle w:val="BodyText"/>
              <w:spacing w:before="120" w:line="240" w:lineRule="auto"/>
            </w:pPr>
            <w:r>
              <w:t>If no value for PSP is entered, the model will set PSP = 0.40.</w:t>
            </w:r>
          </w:p>
          <w:p w:rsidR="00603B33" w:rsidRDefault="0016375F" w:rsidP="0016375F">
            <w:pPr>
              <w:spacing w:before="120"/>
              <w:rPr>
                <w:sz w:val="24"/>
                <w:szCs w:val="24"/>
              </w:rPr>
            </w:pPr>
            <w:r w:rsidRPr="001B739D">
              <w:rPr>
                <w:sz w:val="24"/>
                <w:szCs w:val="24"/>
              </w:rPr>
              <w:t>Required.</w:t>
            </w:r>
          </w:p>
        </w:tc>
      </w:tr>
      <w:tr w:rsidR="00603B33" w:rsidTr="006C449C">
        <w:trPr>
          <w:cantSplit/>
        </w:trPr>
        <w:tc>
          <w:tcPr>
            <w:tcW w:w="2484" w:type="dxa"/>
          </w:tcPr>
          <w:p w:rsidR="00603B33" w:rsidRDefault="00603B33" w:rsidP="006C449C">
            <w:pPr>
              <w:spacing w:before="120"/>
              <w:rPr>
                <w:caps/>
                <w:sz w:val="24"/>
              </w:rPr>
            </w:pPr>
            <w:r>
              <w:rPr>
                <w:caps/>
                <w:sz w:val="24"/>
              </w:rPr>
              <w:t>rsdco</w:t>
            </w:r>
          </w:p>
        </w:tc>
        <w:tc>
          <w:tcPr>
            <w:tcW w:w="6696" w:type="dxa"/>
          </w:tcPr>
          <w:p w:rsidR="0016375F" w:rsidRDefault="0016375F" w:rsidP="0016375F">
            <w:pPr>
              <w:spacing w:before="120"/>
              <w:jc w:val="both"/>
              <w:rPr>
                <w:sz w:val="24"/>
              </w:rPr>
            </w:pPr>
            <w:r>
              <w:rPr>
                <w:sz w:val="24"/>
              </w:rPr>
              <w:t>Residue decomposition coefficient.</w:t>
            </w:r>
          </w:p>
          <w:p w:rsidR="0016375F" w:rsidRDefault="0016375F" w:rsidP="0016375F">
            <w:pPr>
              <w:spacing w:before="120"/>
              <w:jc w:val="both"/>
              <w:rPr>
                <w:sz w:val="24"/>
              </w:rPr>
            </w:pPr>
            <w:r>
              <w:rPr>
                <w:sz w:val="24"/>
              </w:rPr>
              <w:t>The fraction of residue which will decompose in a day assuming optimal moisture, temperature, C</w:t>
            </w:r>
            <w:proofErr w:type="gramStart"/>
            <w:r>
              <w:rPr>
                <w:sz w:val="24"/>
              </w:rPr>
              <w:t>:N</w:t>
            </w:r>
            <w:proofErr w:type="gramEnd"/>
            <w:r>
              <w:rPr>
                <w:sz w:val="24"/>
              </w:rPr>
              <w:t xml:space="preserve"> ratio and C:P ratio.</w:t>
            </w:r>
          </w:p>
          <w:p w:rsidR="0016375F" w:rsidRDefault="0016375F" w:rsidP="0016375F">
            <w:pPr>
              <w:spacing w:before="120"/>
              <w:jc w:val="both"/>
              <w:rPr>
                <w:sz w:val="24"/>
              </w:rPr>
            </w:pPr>
            <w:r>
              <w:rPr>
                <w:sz w:val="24"/>
              </w:rPr>
              <w:t>If no value for RSDCO is entered, the model will set RSDCO = 0.05.</w:t>
            </w:r>
          </w:p>
          <w:p w:rsidR="00603B33" w:rsidRDefault="0016375F" w:rsidP="0016375F">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percop</w:t>
            </w:r>
          </w:p>
        </w:tc>
        <w:tc>
          <w:tcPr>
            <w:tcW w:w="6696" w:type="dxa"/>
          </w:tcPr>
          <w:p w:rsidR="0016375F" w:rsidRDefault="0016375F" w:rsidP="0016375F">
            <w:pPr>
              <w:spacing w:before="60"/>
              <w:jc w:val="both"/>
              <w:rPr>
                <w:sz w:val="24"/>
              </w:rPr>
            </w:pPr>
            <w:r>
              <w:rPr>
                <w:sz w:val="24"/>
              </w:rPr>
              <w:t>Pesticide percolation coefficient.</w:t>
            </w:r>
          </w:p>
          <w:p w:rsidR="0016375F" w:rsidRDefault="0016375F" w:rsidP="0016375F">
            <w:pPr>
              <w:spacing w:before="60"/>
              <w:jc w:val="both"/>
              <w:rPr>
                <w:sz w:val="24"/>
              </w:rPr>
            </w:pPr>
            <w:r>
              <w:rPr>
                <w:sz w:val="24"/>
              </w:rPr>
              <w:t>PERCOP controls the amount of pesticide removed from the surface layer in runoff and lateral flow relative to the amount removed via percolation. The value of PERCOP can range from 0.01 to 1.0. As PERCOP → 0.0, the concentration of pesticide in the runoff and lateral flow approaches 0. As PERCOP → 1.0, surface runoff and lateral flow has the same concentration of pesticide as the percolate.</w:t>
            </w:r>
          </w:p>
          <w:p w:rsidR="0016375F" w:rsidRDefault="0016375F" w:rsidP="0016375F">
            <w:pPr>
              <w:spacing w:before="60"/>
              <w:jc w:val="both"/>
              <w:rPr>
                <w:sz w:val="24"/>
              </w:rPr>
            </w:pPr>
            <w:r>
              <w:rPr>
                <w:sz w:val="24"/>
              </w:rPr>
              <w:t>If no value for PERCOP is entered, the model will set PERCOP = 0.50.</w:t>
            </w:r>
          </w:p>
          <w:p w:rsidR="00603B33" w:rsidRDefault="0016375F" w:rsidP="0016375F">
            <w:pPr>
              <w:spacing w:before="120"/>
              <w:rPr>
                <w:sz w:val="24"/>
                <w:szCs w:val="24"/>
              </w:rPr>
            </w:pPr>
            <w:r>
              <w:rPr>
                <w:sz w:val="24"/>
              </w:rPr>
              <w:t>Required if pesticide transport is of interest.</w:t>
            </w:r>
          </w:p>
        </w:tc>
      </w:tr>
      <w:tr w:rsidR="00603B33" w:rsidTr="006C449C">
        <w:trPr>
          <w:cantSplit/>
        </w:trPr>
        <w:tc>
          <w:tcPr>
            <w:tcW w:w="2484" w:type="dxa"/>
          </w:tcPr>
          <w:p w:rsidR="00603B33" w:rsidRDefault="00603B33" w:rsidP="006C449C">
            <w:pPr>
              <w:spacing w:before="120"/>
              <w:rPr>
                <w:caps/>
                <w:sz w:val="24"/>
              </w:rPr>
            </w:pPr>
            <w:r>
              <w:rPr>
                <w:caps/>
                <w:sz w:val="24"/>
              </w:rPr>
              <w:t>Msk_co1</w:t>
            </w:r>
          </w:p>
        </w:tc>
        <w:tc>
          <w:tcPr>
            <w:tcW w:w="6696" w:type="dxa"/>
          </w:tcPr>
          <w:p w:rsidR="0016375F" w:rsidRDefault="0016375F" w:rsidP="0016375F">
            <w:pPr>
              <w:spacing w:before="120"/>
              <w:jc w:val="both"/>
              <w:rPr>
                <w:sz w:val="24"/>
              </w:rPr>
            </w:pPr>
            <w:r>
              <w:rPr>
                <w:sz w:val="24"/>
              </w:rPr>
              <w:t>Calibration coefficient used to control impact of the storage time constant (</w:t>
            </w:r>
            <w:r>
              <w:rPr>
                <w:i/>
                <w:sz w:val="24"/>
              </w:rPr>
              <w:t>K</w:t>
            </w:r>
            <w:r>
              <w:rPr>
                <w:i/>
                <w:sz w:val="24"/>
                <w:vertAlign w:val="subscript"/>
              </w:rPr>
              <w:t>m</w:t>
            </w:r>
            <w:r>
              <w:rPr>
                <w:sz w:val="24"/>
              </w:rPr>
              <w:t xml:space="preserve">) for normal flow (where normal flow is when river is at bankfull depth) upon the </w:t>
            </w:r>
            <w:r>
              <w:rPr>
                <w:i/>
                <w:sz w:val="24"/>
              </w:rPr>
              <w:t>K</w:t>
            </w:r>
            <w:r>
              <w:rPr>
                <w:i/>
                <w:sz w:val="24"/>
                <w:vertAlign w:val="subscript"/>
              </w:rPr>
              <w:t>m</w:t>
            </w:r>
            <w:r>
              <w:rPr>
                <w:sz w:val="24"/>
              </w:rPr>
              <w:t xml:space="preserve"> value calculated for the reach. </w:t>
            </w:r>
          </w:p>
          <w:p w:rsidR="00603B33" w:rsidRDefault="0016375F" w:rsidP="0016375F">
            <w:pPr>
              <w:spacing w:before="120"/>
              <w:rPr>
                <w:sz w:val="24"/>
                <w:szCs w:val="24"/>
              </w:rPr>
            </w:pPr>
            <w:r>
              <w:rPr>
                <w:sz w:val="24"/>
              </w:rPr>
              <w:t>Required only if IRTE = 1.</w:t>
            </w:r>
          </w:p>
        </w:tc>
      </w:tr>
      <w:tr w:rsidR="00603B33" w:rsidTr="006C449C">
        <w:trPr>
          <w:cantSplit/>
        </w:trPr>
        <w:tc>
          <w:tcPr>
            <w:tcW w:w="2484" w:type="dxa"/>
          </w:tcPr>
          <w:p w:rsidR="00603B33" w:rsidRDefault="00603B33" w:rsidP="006C449C">
            <w:pPr>
              <w:spacing w:before="120"/>
              <w:rPr>
                <w:caps/>
                <w:sz w:val="24"/>
              </w:rPr>
            </w:pPr>
            <w:r>
              <w:rPr>
                <w:caps/>
                <w:sz w:val="24"/>
              </w:rPr>
              <w:t>MSK_CO2</w:t>
            </w:r>
          </w:p>
        </w:tc>
        <w:tc>
          <w:tcPr>
            <w:tcW w:w="6696" w:type="dxa"/>
          </w:tcPr>
          <w:p w:rsidR="0016375F" w:rsidRDefault="0016375F" w:rsidP="0016375F">
            <w:pPr>
              <w:spacing w:before="120"/>
              <w:jc w:val="both"/>
              <w:rPr>
                <w:sz w:val="24"/>
              </w:rPr>
            </w:pPr>
            <w:r>
              <w:rPr>
                <w:sz w:val="24"/>
              </w:rPr>
              <w:t>Calibration coefficient used to control impact of the storage time constant (</w:t>
            </w:r>
            <w:r>
              <w:rPr>
                <w:i/>
                <w:sz w:val="24"/>
              </w:rPr>
              <w:t>K</w:t>
            </w:r>
            <w:r>
              <w:rPr>
                <w:i/>
                <w:sz w:val="24"/>
                <w:vertAlign w:val="subscript"/>
              </w:rPr>
              <w:t>m</w:t>
            </w:r>
            <w:r>
              <w:rPr>
                <w:sz w:val="24"/>
              </w:rPr>
              <w:t xml:space="preserve">) for low flow (where low flow is when river is at 0.1 bankfull depth) upon the </w:t>
            </w:r>
            <w:r>
              <w:rPr>
                <w:i/>
                <w:sz w:val="24"/>
              </w:rPr>
              <w:t>K</w:t>
            </w:r>
            <w:r>
              <w:rPr>
                <w:i/>
                <w:sz w:val="24"/>
                <w:vertAlign w:val="subscript"/>
              </w:rPr>
              <w:t>m</w:t>
            </w:r>
            <w:r>
              <w:rPr>
                <w:sz w:val="24"/>
              </w:rPr>
              <w:t xml:space="preserve"> value calculated for the reach.</w:t>
            </w:r>
          </w:p>
          <w:p w:rsidR="00603B33" w:rsidRDefault="0016375F" w:rsidP="0016375F">
            <w:pPr>
              <w:spacing w:before="120"/>
              <w:rPr>
                <w:sz w:val="24"/>
                <w:szCs w:val="24"/>
              </w:rPr>
            </w:pPr>
            <w:r>
              <w:rPr>
                <w:sz w:val="24"/>
              </w:rPr>
              <w:t>Required only if IRTE = 1.</w:t>
            </w:r>
          </w:p>
        </w:tc>
      </w:tr>
      <w:tr w:rsidR="00603B33" w:rsidTr="006C449C">
        <w:trPr>
          <w:cantSplit/>
        </w:trPr>
        <w:tc>
          <w:tcPr>
            <w:tcW w:w="2484" w:type="dxa"/>
          </w:tcPr>
          <w:p w:rsidR="00603B33" w:rsidRDefault="00603B33" w:rsidP="006C449C">
            <w:pPr>
              <w:spacing w:before="120"/>
              <w:rPr>
                <w:caps/>
                <w:sz w:val="24"/>
              </w:rPr>
            </w:pPr>
            <w:r>
              <w:rPr>
                <w:caps/>
                <w:sz w:val="24"/>
              </w:rPr>
              <w:t>MSK_X</w:t>
            </w:r>
          </w:p>
        </w:tc>
        <w:tc>
          <w:tcPr>
            <w:tcW w:w="6696" w:type="dxa"/>
          </w:tcPr>
          <w:p w:rsidR="0016375F" w:rsidRDefault="0016375F" w:rsidP="0016375F">
            <w:pPr>
              <w:pStyle w:val="BodyText"/>
              <w:spacing w:before="120" w:line="240" w:lineRule="auto"/>
            </w:pPr>
            <w:r>
              <w:t>MSK_X is a weighting factor that controls the relative importance of inflow and outflow in determining the storage in a reach.</w:t>
            </w:r>
          </w:p>
          <w:p w:rsidR="0016375F" w:rsidRDefault="0016375F" w:rsidP="0016375F">
            <w:pPr>
              <w:pStyle w:val="BodyText"/>
              <w:spacing w:before="120" w:line="240" w:lineRule="auto"/>
            </w:pPr>
            <w:r>
              <w:t xml:space="preserve">The weighting factor has a lower limit of 0.0 and an upper limit of 0.5. This factor is a function of the wedge storage. For reservoir-type storage, there is no wedge and </w:t>
            </w:r>
            <w:r>
              <w:rPr>
                <w:i/>
              </w:rPr>
              <w:t>X</w:t>
            </w:r>
            <w:r>
              <w:t xml:space="preserve"> = 0.0. For a full-wedge, </w:t>
            </w:r>
            <w:r>
              <w:rPr>
                <w:i/>
              </w:rPr>
              <w:t>X</w:t>
            </w:r>
            <w:r>
              <w:t xml:space="preserve"> = 0.5. For rivers, </w:t>
            </w:r>
            <w:r>
              <w:rPr>
                <w:i/>
              </w:rPr>
              <w:t>X</w:t>
            </w:r>
            <w:r>
              <w:t xml:space="preserve"> will fall between 0.0 and 0.3 with a mean value near 0.2.</w:t>
            </w:r>
          </w:p>
          <w:p w:rsidR="0016375F" w:rsidRDefault="0016375F" w:rsidP="0016375F">
            <w:pPr>
              <w:pStyle w:val="BodyText"/>
              <w:spacing w:before="120" w:line="240" w:lineRule="auto"/>
            </w:pPr>
            <w:r>
              <w:t xml:space="preserve">If no value for MSK_X is entered, the model will set MSK_X = 0.2. </w:t>
            </w:r>
          </w:p>
          <w:p w:rsidR="00603B33" w:rsidRDefault="0016375F" w:rsidP="0016375F">
            <w:pPr>
              <w:spacing w:before="120"/>
              <w:rPr>
                <w:sz w:val="24"/>
                <w:szCs w:val="24"/>
              </w:rPr>
            </w:pPr>
            <w:r>
              <w:t>Required only if IRTE = 1.</w:t>
            </w:r>
          </w:p>
        </w:tc>
      </w:tr>
      <w:tr w:rsidR="00603B33" w:rsidTr="006C449C">
        <w:trPr>
          <w:cantSplit/>
        </w:trPr>
        <w:tc>
          <w:tcPr>
            <w:tcW w:w="2484" w:type="dxa"/>
          </w:tcPr>
          <w:p w:rsidR="00603B33" w:rsidRDefault="00087342" w:rsidP="006C449C">
            <w:pPr>
              <w:spacing w:before="120"/>
              <w:rPr>
                <w:caps/>
                <w:sz w:val="24"/>
              </w:rPr>
            </w:pPr>
            <w:r>
              <w:rPr>
                <w:caps/>
                <w:sz w:val="24"/>
              </w:rPr>
              <w:t>T</w:t>
            </w:r>
            <w:r w:rsidR="00603B33">
              <w:rPr>
                <w:caps/>
                <w:sz w:val="24"/>
              </w:rPr>
              <w:t>RNSRCH</w:t>
            </w:r>
          </w:p>
        </w:tc>
        <w:tc>
          <w:tcPr>
            <w:tcW w:w="6696" w:type="dxa"/>
          </w:tcPr>
          <w:p w:rsidR="0016375F" w:rsidRDefault="0016375F" w:rsidP="0016375F">
            <w:pPr>
              <w:spacing w:before="120"/>
              <w:jc w:val="both"/>
              <w:rPr>
                <w:sz w:val="24"/>
              </w:rPr>
            </w:pPr>
            <w:r>
              <w:rPr>
                <w:sz w:val="24"/>
              </w:rPr>
              <w:t>Fraction of transmission losses from main channel that enter deep aquifer. The remainder if the transmission losses enter bank storage.</w:t>
            </w:r>
          </w:p>
          <w:p w:rsidR="0016375F" w:rsidRDefault="0016375F" w:rsidP="0016375F">
            <w:pPr>
              <w:spacing w:before="120"/>
              <w:jc w:val="both"/>
              <w:rPr>
                <w:sz w:val="24"/>
              </w:rPr>
            </w:pPr>
            <w:r>
              <w:rPr>
                <w:sz w:val="24"/>
              </w:rPr>
              <w:t xml:space="preserve">In arid watersheds, transmission losses from the main channel network may be permanently lost due to transmission to aquifers that do not contribute flow back to the stream network. This variable allows the user to specify the fraction of transmission losses from the channel network that is permanently lost. </w:t>
            </w:r>
          </w:p>
          <w:p w:rsidR="0016375F" w:rsidRDefault="0016375F" w:rsidP="0016375F">
            <w:pPr>
              <w:spacing w:before="120"/>
              <w:jc w:val="both"/>
              <w:rPr>
                <w:sz w:val="24"/>
              </w:rPr>
            </w:pPr>
            <w:r>
              <w:rPr>
                <w:sz w:val="24"/>
              </w:rPr>
              <w:t>TRNSRCH varies between 0.00 and 1.00. The default value for TRNSRCH is 0.00.</w:t>
            </w:r>
          </w:p>
          <w:p w:rsidR="00603B33" w:rsidRDefault="0016375F" w:rsidP="0016375F">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EVRCH</w:t>
            </w:r>
          </w:p>
        </w:tc>
        <w:tc>
          <w:tcPr>
            <w:tcW w:w="6696" w:type="dxa"/>
          </w:tcPr>
          <w:p w:rsidR="0016375F" w:rsidRDefault="0016375F" w:rsidP="0016375F">
            <w:pPr>
              <w:spacing w:before="120"/>
              <w:jc w:val="both"/>
              <w:rPr>
                <w:sz w:val="24"/>
              </w:rPr>
            </w:pPr>
            <w:r>
              <w:rPr>
                <w:sz w:val="24"/>
              </w:rPr>
              <w:t>Reach evaporation adjustment factor.</w:t>
            </w:r>
          </w:p>
          <w:p w:rsidR="0016375F" w:rsidRDefault="0016375F" w:rsidP="0016375F">
            <w:pPr>
              <w:spacing w:before="120"/>
              <w:jc w:val="both"/>
              <w:rPr>
                <w:sz w:val="24"/>
              </w:rPr>
            </w:pPr>
            <w:r>
              <w:rPr>
                <w:sz w:val="24"/>
              </w:rPr>
              <w:t>The evaporation coefficient is a calibration parameter for the user and is allowed to vary between 0.0 and 1.0. This coefficient was created to allow reach evaporation to be dampened in arid regions. The original equation tends to overestimate evaporation in these areas.</w:t>
            </w:r>
          </w:p>
          <w:p w:rsidR="0016375F" w:rsidRDefault="0016375F" w:rsidP="0016375F">
            <w:pPr>
              <w:spacing w:before="120"/>
              <w:jc w:val="both"/>
              <w:rPr>
                <w:sz w:val="24"/>
              </w:rPr>
            </w:pPr>
            <w:r>
              <w:rPr>
                <w:sz w:val="24"/>
              </w:rPr>
              <w:t>If no value for EVRCH is entered, the model will set EVRCH = 1.00.</w:t>
            </w:r>
          </w:p>
          <w:p w:rsidR="00603B33" w:rsidRDefault="0016375F" w:rsidP="0016375F">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t>CNCOEF</w:t>
            </w:r>
          </w:p>
        </w:tc>
        <w:tc>
          <w:tcPr>
            <w:tcW w:w="6696" w:type="dxa"/>
          </w:tcPr>
          <w:p w:rsidR="0016375F" w:rsidRDefault="0016375F" w:rsidP="0016375F">
            <w:pPr>
              <w:spacing w:before="120"/>
              <w:rPr>
                <w:sz w:val="24"/>
              </w:rPr>
            </w:pPr>
            <w:r>
              <w:rPr>
                <w:sz w:val="24"/>
              </w:rPr>
              <w:t>Plant ET curve number coefficient.</w:t>
            </w:r>
          </w:p>
          <w:p w:rsidR="0016375F" w:rsidRDefault="0016375F" w:rsidP="0016375F">
            <w:pPr>
              <w:spacing w:before="120"/>
              <w:rPr>
                <w:sz w:val="24"/>
              </w:rPr>
            </w:pPr>
            <w:r>
              <w:rPr>
                <w:sz w:val="24"/>
              </w:rPr>
              <w:t>ET weighting coefficient used to calculate the retention coefficient for daily curve number calculations dependent on plant evapotranspiration.</w:t>
            </w:r>
          </w:p>
          <w:p w:rsidR="0016375F" w:rsidRDefault="0016375F" w:rsidP="0016375F">
            <w:pPr>
              <w:spacing w:before="120"/>
              <w:rPr>
                <w:sz w:val="24"/>
              </w:rPr>
            </w:pPr>
            <w:r>
              <w:rPr>
                <w:sz w:val="24"/>
              </w:rPr>
              <w:t xml:space="preserve">This value can vary between 0.5 and 2.0. If no value is entered for CNCOEF, the model will set CNCOEF = 1.0. </w:t>
            </w:r>
          </w:p>
          <w:p w:rsidR="00603B33" w:rsidRDefault="0016375F" w:rsidP="0016375F">
            <w:pPr>
              <w:spacing w:before="120"/>
              <w:rPr>
                <w:sz w:val="24"/>
                <w:szCs w:val="24"/>
              </w:rPr>
            </w:pPr>
            <w:r>
              <w:rPr>
                <w:sz w:val="24"/>
              </w:rPr>
              <w:t>Required if ICN = 1.</w:t>
            </w:r>
          </w:p>
        </w:tc>
      </w:tr>
      <w:tr w:rsidR="00603B33" w:rsidTr="006C449C">
        <w:trPr>
          <w:cantSplit/>
        </w:trPr>
        <w:tc>
          <w:tcPr>
            <w:tcW w:w="2484" w:type="dxa"/>
          </w:tcPr>
          <w:p w:rsidR="00603B33" w:rsidRDefault="00603B33" w:rsidP="006C449C">
            <w:pPr>
              <w:spacing w:before="120"/>
              <w:rPr>
                <w:caps/>
                <w:sz w:val="24"/>
              </w:rPr>
            </w:pPr>
            <w:r>
              <w:rPr>
                <w:caps/>
                <w:sz w:val="24"/>
              </w:rPr>
              <w:t>CDN</w:t>
            </w:r>
          </w:p>
        </w:tc>
        <w:tc>
          <w:tcPr>
            <w:tcW w:w="6696" w:type="dxa"/>
          </w:tcPr>
          <w:p w:rsidR="0016375F" w:rsidRDefault="0016375F" w:rsidP="0016375F">
            <w:pPr>
              <w:spacing w:before="120"/>
              <w:jc w:val="both"/>
              <w:rPr>
                <w:sz w:val="24"/>
              </w:rPr>
            </w:pPr>
            <w:r>
              <w:rPr>
                <w:sz w:val="24"/>
              </w:rPr>
              <w:t>Denitrification exponential rate coefficient.</w:t>
            </w:r>
          </w:p>
          <w:p w:rsidR="0016375F" w:rsidRDefault="0016375F" w:rsidP="0016375F">
            <w:pPr>
              <w:spacing w:before="120"/>
              <w:jc w:val="both"/>
              <w:rPr>
                <w:sz w:val="24"/>
              </w:rPr>
            </w:pPr>
            <w:r>
              <w:rPr>
                <w:sz w:val="24"/>
              </w:rPr>
              <w:t>This coefficient allows the user to control the rate of denitrification.</w:t>
            </w:r>
          </w:p>
          <w:p w:rsidR="0016375F" w:rsidRDefault="0016375F" w:rsidP="0016375F">
            <w:pPr>
              <w:spacing w:before="120"/>
              <w:jc w:val="both"/>
              <w:rPr>
                <w:sz w:val="24"/>
              </w:rPr>
            </w:pPr>
            <w:r>
              <w:rPr>
                <w:sz w:val="24"/>
              </w:rPr>
              <w:t>Acceptable values for CDN range from 0.0 to 3.0. If no value for CDN is specified, the model will set CDN = 1.4.</w:t>
            </w:r>
          </w:p>
          <w:p w:rsidR="00603B33" w:rsidRDefault="0016375F" w:rsidP="0016375F">
            <w:pPr>
              <w:spacing w:before="120"/>
              <w:rPr>
                <w:sz w:val="24"/>
              </w:rPr>
            </w:pPr>
            <w:r>
              <w:rPr>
                <w:sz w:val="24"/>
              </w:rPr>
              <w:t>Required.</w:t>
            </w:r>
          </w:p>
          <w:p w:rsidR="0016375F" w:rsidRDefault="0016375F" w:rsidP="0016375F">
            <w:pPr>
              <w:spacing w:before="120"/>
              <w:rPr>
                <w:sz w:val="24"/>
                <w:szCs w:val="24"/>
              </w:rPr>
            </w:pPr>
            <w:r>
              <w:rPr>
                <w:noProof/>
                <w:sz w:val="24"/>
                <w:szCs w:val="24"/>
              </w:rPr>
              <w:drawing>
                <wp:inline distT="0" distB="0" distL="0" distR="0" wp14:anchorId="0EC9120A" wp14:editId="52C5CA38">
                  <wp:extent cx="4046571" cy="31854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FB7B.tmp"/>
                          <pic:cNvPicPr/>
                        </pic:nvPicPr>
                        <pic:blipFill>
                          <a:blip r:embed="rId164">
                            <a:extLst>
                              <a:ext uri="{28A0092B-C50C-407E-A947-70E740481C1C}">
                                <a14:useLocalDpi xmlns:a14="http://schemas.microsoft.com/office/drawing/2010/main" val="0"/>
                              </a:ext>
                            </a:extLst>
                          </a:blip>
                          <a:stretch>
                            <a:fillRect/>
                          </a:stretch>
                        </pic:blipFill>
                        <pic:spPr>
                          <a:xfrm>
                            <a:off x="0" y="0"/>
                            <a:ext cx="4046571" cy="3185436"/>
                          </a:xfrm>
                          <a:prstGeom prst="rect">
                            <a:avLst/>
                          </a:prstGeom>
                        </pic:spPr>
                      </pic:pic>
                    </a:graphicData>
                  </a:graphic>
                </wp:inline>
              </w:drawing>
            </w:r>
          </w:p>
        </w:tc>
      </w:tr>
      <w:tr w:rsidR="00603B33" w:rsidTr="006C449C">
        <w:trPr>
          <w:cantSplit/>
        </w:trPr>
        <w:tc>
          <w:tcPr>
            <w:tcW w:w="2484" w:type="dxa"/>
          </w:tcPr>
          <w:p w:rsidR="00603B33" w:rsidRDefault="00603B33" w:rsidP="006C449C">
            <w:pPr>
              <w:spacing w:before="120"/>
              <w:rPr>
                <w:caps/>
                <w:sz w:val="24"/>
              </w:rPr>
            </w:pPr>
            <w:r>
              <w:rPr>
                <w:caps/>
                <w:sz w:val="24"/>
              </w:rPr>
              <w:lastRenderedPageBreak/>
              <w:t>SDNCO</w:t>
            </w:r>
          </w:p>
        </w:tc>
        <w:tc>
          <w:tcPr>
            <w:tcW w:w="6696" w:type="dxa"/>
          </w:tcPr>
          <w:p w:rsidR="0016375F" w:rsidRPr="001727FE" w:rsidRDefault="0016375F" w:rsidP="0016375F">
            <w:pPr>
              <w:spacing w:before="120"/>
              <w:jc w:val="both"/>
              <w:rPr>
                <w:sz w:val="24"/>
                <w:szCs w:val="24"/>
              </w:rPr>
            </w:pPr>
            <w:r w:rsidRPr="001727FE">
              <w:rPr>
                <w:sz w:val="24"/>
                <w:szCs w:val="24"/>
              </w:rPr>
              <w:t>Denitrification threshold water content.</w:t>
            </w:r>
          </w:p>
          <w:p w:rsidR="0016375F" w:rsidRPr="001727FE" w:rsidRDefault="0016375F" w:rsidP="0016375F">
            <w:pPr>
              <w:spacing w:before="120"/>
              <w:jc w:val="both"/>
              <w:rPr>
                <w:sz w:val="24"/>
                <w:szCs w:val="24"/>
              </w:rPr>
            </w:pPr>
            <w:r w:rsidRPr="001727FE">
              <w:rPr>
                <w:sz w:val="24"/>
                <w:szCs w:val="24"/>
              </w:rPr>
              <w:t>Fraction of field capacity water content above which denitrification takes place.</w:t>
            </w:r>
          </w:p>
          <w:p w:rsidR="0016375F" w:rsidRDefault="0016375F" w:rsidP="0016375F">
            <w:pPr>
              <w:spacing w:before="120"/>
              <w:jc w:val="both"/>
              <w:rPr>
                <w:sz w:val="24"/>
                <w:szCs w:val="24"/>
              </w:rPr>
            </w:pPr>
            <w:r w:rsidRPr="001727FE">
              <w:rPr>
                <w:sz w:val="24"/>
                <w:szCs w:val="24"/>
              </w:rPr>
              <w:t>Denitrification is the bacterial reduction of nitrate</w:t>
            </w:r>
            <w:proofErr w:type="gramStart"/>
            <w:r w:rsidRPr="001727FE">
              <w:rPr>
                <w:sz w:val="24"/>
                <w:szCs w:val="24"/>
              </w:rPr>
              <w:t xml:space="preserve">, </w:t>
            </w:r>
            <w:proofErr w:type="gramEnd"/>
            <w:r w:rsidRPr="001727FE">
              <w:rPr>
                <w:position w:val="-12"/>
                <w:sz w:val="24"/>
                <w:szCs w:val="24"/>
              </w:rPr>
              <w:object w:dxaOrig="499" w:dyaOrig="380">
                <v:shape id="_x0000_i1105" type="#_x0000_t75" style="width:24pt;height:18pt" o:ole="" fillcolor="window">
                  <v:imagedata r:id="rId165" o:title=""/>
                </v:shape>
                <o:OLEObject Type="Embed" ProgID="Equation.3" ShapeID="_x0000_i1105" DrawAspect="Content" ObjectID="_1563609601" r:id="rId166"/>
              </w:object>
            </w:r>
            <w:r w:rsidRPr="001727FE">
              <w:rPr>
                <w:sz w:val="24"/>
                <w:szCs w:val="24"/>
              </w:rPr>
              <w:t>, to N</w:t>
            </w:r>
            <w:r w:rsidRPr="001727FE">
              <w:rPr>
                <w:sz w:val="24"/>
                <w:szCs w:val="24"/>
                <w:vertAlign w:val="subscript"/>
              </w:rPr>
              <w:t>2</w:t>
            </w:r>
            <w:r w:rsidRPr="001727FE">
              <w:rPr>
                <w:sz w:val="24"/>
                <w:szCs w:val="24"/>
              </w:rPr>
              <w:t xml:space="preserve"> or N</w:t>
            </w:r>
            <w:r w:rsidRPr="001727FE">
              <w:rPr>
                <w:sz w:val="24"/>
                <w:szCs w:val="24"/>
                <w:vertAlign w:val="subscript"/>
              </w:rPr>
              <w:t>2</w:t>
            </w:r>
            <w:r w:rsidRPr="001727FE">
              <w:rPr>
                <w:sz w:val="24"/>
                <w:szCs w:val="24"/>
              </w:rPr>
              <w:t>O gases under anaerobic (reduced) conditions</w:t>
            </w:r>
            <w:r>
              <w:rPr>
                <w:sz w:val="24"/>
                <w:szCs w:val="24"/>
              </w:rPr>
              <w:t>. Because SWAT does not track the redox status of the soil layers, the presence of anaerobic conditions in a soil layer is defined by this variable. If the soil water content calculated as fraction of field capacity is ≥ SDNCO, then anaerobic conditions are assumed to be present and denitrification is modeled. If the soil water content calculated as a fraction of field capacity is &lt; SDNCO, then aerobic conditions are assumed to be present and denitrification is not modeled.</w:t>
            </w:r>
          </w:p>
          <w:p w:rsidR="0016375F" w:rsidRDefault="0016375F" w:rsidP="0016375F">
            <w:pPr>
              <w:spacing w:before="120"/>
              <w:jc w:val="both"/>
              <w:rPr>
                <w:sz w:val="24"/>
                <w:szCs w:val="24"/>
              </w:rPr>
            </w:pPr>
            <w:r>
              <w:rPr>
                <w:sz w:val="24"/>
                <w:szCs w:val="24"/>
              </w:rPr>
              <w:t>If no value for SDNCO is specified, the model will set SDNCO = 1.10.</w:t>
            </w:r>
          </w:p>
          <w:p w:rsidR="00603B33" w:rsidRDefault="0016375F" w:rsidP="0016375F">
            <w:pPr>
              <w:spacing w:before="120"/>
              <w:rPr>
                <w:sz w:val="24"/>
                <w:szCs w:val="24"/>
              </w:rPr>
            </w:pPr>
            <w:r>
              <w:rPr>
                <w:sz w:val="24"/>
                <w:szCs w:val="24"/>
              </w:rPr>
              <w:t xml:space="preserve">Required.  </w:t>
            </w:r>
          </w:p>
        </w:tc>
      </w:tr>
      <w:tr w:rsidR="00603B33" w:rsidTr="006C449C">
        <w:trPr>
          <w:cantSplit/>
        </w:trPr>
        <w:tc>
          <w:tcPr>
            <w:tcW w:w="2484" w:type="dxa"/>
          </w:tcPr>
          <w:p w:rsidR="00603B33" w:rsidRDefault="00087342" w:rsidP="006C449C">
            <w:pPr>
              <w:spacing w:before="120"/>
              <w:rPr>
                <w:caps/>
                <w:sz w:val="24"/>
              </w:rPr>
            </w:pPr>
            <w:r>
              <w:rPr>
                <w:caps/>
                <w:sz w:val="24"/>
              </w:rPr>
              <w:t>BA</w:t>
            </w:r>
            <w:r w:rsidR="00603B33">
              <w:rPr>
                <w:caps/>
                <w:sz w:val="24"/>
              </w:rPr>
              <w:t>CT_SWF</w:t>
            </w:r>
          </w:p>
        </w:tc>
        <w:tc>
          <w:tcPr>
            <w:tcW w:w="6696" w:type="dxa"/>
          </w:tcPr>
          <w:p w:rsidR="0016375F" w:rsidRDefault="0016375F" w:rsidP="0016375F">
            <w:pPr>
              <w:spacing w:before="120"/>
              <w:jc w:val="both"/>
              <w:rPr>
                <w:sz w:val="24"/>
              </w:rPr>
            </w:pPr>
            <w:r>
              <w:rPr>
                <w:sz w:val="24"/>
              </w:rPr>
              <w:t>Fraction of manure applied to land areas that has active colony forming units.</w:t>
            </w:r>
          </w:p>
          <w:p w:rsidR="0016375F" w:rsidRDefault="0016375F" w:rsidP="0016375F">
            <w:pPr>
              <w:spacing w:before="120"/>
              <w:jc w:val="both"/>
              <w:rPr>
                <w:sz w:val="24"/>
              </w:rPr>
            </w:pPr>
            <w:r>
              <w:rPr>
                <w:sz w:val="24"/>
              </w:rPr>
              <w:t>If no value for BACT_SWF is specified, the model will set BACT_SWF = 0.15.</w:t>
            </w:r>
          </w:p>
          <w:p w:rsidR="00603B33" w:rsidRDefault="0016375F" w:rsidP="0016375F">
            <w:pPr>
              <w:spacing w:before="120"/>
              <w:rPr>
                <w:sz w:val="24"/>
                <w:szCs w:val="24"/>
              </w:rPr>
            </w:pPr>
            <w:r>
              <w:rPr>
                <w:sz w:val="24"/>
              </w:rPr>
              <w:t>Required if bacteria processes are of interest.</w:t>
            </w:r>
          </w:p>
        </w:tc>
      </w:tr>
      <w:tr w:rsidR="00603B33" w:rsidTr="006C449C">
        <w:trPr>
          <w:cantSplit/>
        </w:trPr>
        <w:tc>
          <w:tcPr>
            <w:tcW w:w="2484" w:type="dxa"/>
          </w:tcPr>
          <w:p w:rsidR="00603B33" w:rsidRDefault="00603B33" w:rsidP="006C449C">
            <w:pPr>
              <w:spacing w:before="120"/>
              <w:rPr>
                <w:caps/>
                <w:sz w:val="24"/>
              </w:rPr>
            </w:pPr>
            <w:r>
              <w:rPr>
                <w:caps/>
                <w:sz w:val="24"/>
              </w:rPr>
              <w:t>TB_ADJ</w:t>
            </w:r>
          </w:p>
        </w:tc>
        <w:tc>
          <w:tcPr>
            <w:tcW w:w="6696" w:type="dxa"/>
          </w:tcPr>
          <w:p w:rsidR="0016375F" w:rsidRDefault="0016375F" w:rsidP="0016375F">
            <w:pPr>
              <w:spacing w:before="60"/>
              <w:jc w:val="both"/>
              <w:rPr>
                <w:i/>
                <w:sz w:val="24"/>
              </w:rPr>
            </w:pPr>
            <w:r>
              <w:rPr>
                <w:i/>
                <w:sz w:val="24"/>
              </w:rPr>
              <w:t>New variable in testing.</w:t>
            </w:r>
          </w:p>
          <w:p w:rsidR="00603B33" w:rsidRDefault="0016375F" w:rsidP="0016375F">
            <w:pPr>
              <w:spacing w:before="120"/>
              <w:rPr>
                <w:sz w:val="24"/>
                <w:szCs w:val="24"/>
              </w:rPr>
            </w:pPr>
            <w:r>
              <w:rPr>
                <w:i/>
                <w:sz w:val="24"/>
              </w:rPr>
              <w:t>Adjustment factor for subdaily unit hydrograph basetime.</w:t>
            </w:r>
          </w:p>
        </w:tc>
      </w:tr>
      <w:tr w:rsidR="00603B33" w:rsidTr="006C449C">
        <w:trPr>
          <w:cantSplit/>
        </w:trPr>
        <w:tc>
          <w:tcPr>
            <w:tcW w:w="2484" w:type="dxa"/>
          </w:tcPr>
          <w:p w:rsidR="00603B33" w:rsidRDefault="00087342" w:rsidP="00087342">
            <w:pPr>
              <w:spacing w:before="120"/>
              <w:rPr>
                <w:caps/>
                <w:sz w:val="24"/>
              </w:rPr>
            </w:pPr>
            <w:r>
              <w:rPr>
                <w:caps/>
                <w:sz w:val="24"/>
              </w:rPr>
              <w:t>c</w:t>
            </w:r>
            <w:r w:rsidR="00603B33">
              <w:rPr>
                <w:caps/>
                <w:sz w:val="24"/>
              </w:rPr>
              <w:t>N</w:t>
            </w:r>
            <w:r>
              <w:rPr>
                <w:caps/>
                <w:sz w:val="24"/>
              </w:rPr>
              <w:t>_FROZ</w:t>
            </w:r>
          </w:p>
        </w:tc>
        <w:tc>
          <w:tcPr>
            <w:tcW w:w="6696" w:type="dxa"/>
          </w:tcPr>
          <w:p w:rsidR="0016375F" w:rsidRDefault="0016375F" w:rsidP="0016375F">
            <w:pPr>
              <w:spacing w:before="120"/>
              <w:jc w:val="both"/>
              <w:rPr>
                <w:sz w:val="24"/>
              </w:rPr>
            </w:pPr>
            <w:r>
              <w:rPr>
                <w:sz w:val="24"/>
              </w:rPr>
              <w:t xml:space="preserve">Parameter for frozen soil adjustment on infiltration/runoff.  </w:t>
            </w:r>
          </w:p>
          <w:p w:rsidR="0016375F" w:rsidRDefault="0016375F" w:rsidP="0016375F">
            <w:pPr>
              <w:spacing w:before="120"/>
              <w:jc w:val="both"/>
              <w:rPr>
                <w:sz w:val="24"/>
              </w:rPr>
            </w:pPr>
            <w:r>
              <w:rPr>
                <w:sz w:val="24"/>
              </w:rPr>
              <w:t>If no value for CNFROZ_BSN is entered, the model will set CNFROZ_BSN = 0.000862.</w:t>
            </w:r>
          </w:p>
          <w:p w:rsidR="00603B33" w:rsidRDefault="0016375F" w:rsidP="0016375F">
            <w:pPr>
              <w:spacing w:before="120"/>
              <w:rPr>
                <w:sz w:val="24"/>
                <w:szCs w:val="24"/>
              </w:rPr>
            </w:pPr>
            <w:r>
              <w:rPr>
                <w:sz w:val="24"/>
              </w:rPr>
              <w:t>Optional.</w:t>
            </w:r>
          </w:p>
        </w:tc>
      </w:tr>
      <w:tr w:rsidR="00087342" w:rsidTr="006C449C">
        <w:trPr>
          <w:cantSplit/>
        </w:trPr>
        <w:tc>
          <w:tcPr>
            <w:tcW w:w="2484" w:type="dxa"/>
          </w:tcPr>
          <w:p w:rsidR="00087342" w:rsidRDefault="00087342" w:rsidP="006C449C">
            <w:pPr>
              <w:spacing w:before="120"/>
              <w:rPr>
                <w:caps/>
                <w:sz w:val="24"/>
              </w:rPr>
            </w:pPr>
            <w:r>
              <w:rPr>
                <w:caps/>
                <w:sz w:val="24"/>
              </w:rPr>
              <w:t>dorm_hr</w:t>
            </w:r>
          </w:p>
        </w:tc>
        <w:tc>
          <w:tcPr>
            <w:tcW w:w="6696" w:type="dxa"/>
          </w:tcPr>
          <w:p w:rsidR="00A859E7" w:rsidRDefault="00A859E7" w:rsidP="00A859E7">
            <w:pPr>
              <w:spacing w:before="120"/>
              <w:jc w:val="both"/>
              <w:rPr>
                <w:sz w:val="24"/>
              </w:rPr>
            </w:pPr>
            <w:r>
              <w:rPr>
                <w:sz w:val="24"/>
              </w:rPr>
              <w:t>Time threshold used to define dormancy (hours).  The maximum day length minus DORM_</w:t>
            </w:r>
            <w:proofErr w:type="gramStart"/>
            <w:r>
              <w:rPr>
                <w:sz w:val="24"/>
              </w:rPr>
              <w:t>HR  is</w:t>
            </w:r>
            <w:proofErr w:type="gramEnd"/>
            <w:r>
              <w:rPr>
                <w:sz w:val="24"/>
              </w:rPr>
              <w:t xml:space="preserve"> equal to when dormancy occurs.  </w:t>
            </w:r>
          </w:p>
          <w:p w:rsidR="00087342" w:rsidRDefault="00A859E7" w:rsidP="00A859E7">
            <w:pPr>
              <w:spacing w:before="120"/>
              <w:rPr>
                <w:sz w:val="24"/>
                <w:szCs w:val="24"/>
              </w:rPr>
            </w:pPr>
            <w:r>
              <w:rPr>
                <w:sz w:val="24"/>
              </w:rPr>
              <w:t>Optional.</w:t>
            </w:r>
          </w:p>
        </w:tc>
      </w:tr>
      <w:tr w:rsidR="00087342" w:rsidTr="006C449C">
        <w:trPr>
          <w:cantSplit/>
        </w:trPr>
        <w:tc>
          <w:tcPr>
            <w:tcW w:w="2484" w:type="dxa"/>
          </w:tcPr>
          <w:p w:rsidR="00087342" w:rsidRDefault="00087342" w:rsidP="006C449C">
            <w:pPr>
              <w:spacing w:before="120"/>
              <w:rPr>
                <w:caps/>
                <w:sz w:val="24"/>
              </w:rPr>
            </w:pPr>
            <w:r>
              <w:rPr>
                <w:caps/>
                <w:sz w:val="24"/>
              </w:rPr>
              <w:t>smxco</w:t>
            </w:r>
          </w:p>
        </w:tc>
        <w:tc>
          <w:tcPr>
            <w:tcW w:w="6696" w:type="dxa"/>
          </w:tcPr>
          <w:p w:rsidR="006C449C" w:rsidRDefault="006C449C" w:rsidP="006C449C">
            <w:pPr>
              <w:spacing w:before="120"/>
              <w:jc w:val="both"/>
              <w:rPr>
                <w:sz w:val="24"/>
              </w:rPr>
            </w:pPr>
            <w:r>
              <w:rPr>
                <w:sz w:val="24"/>
              </w:rPr>
              <w:t>Adjustment factor for maximum curve number S factor.  Coefficient curve number method that uses antecedent climate.</w:t>
            </w:r>
          </w:p>
          <w:p w:rsidR="00087342" w:rsidRDefault="006C449C" w:rsidP="006C449C">
            <w:pPr>
              <w:spacing w:before="120"/>
              <w:rPr>
                <w:sz w:val="24"/>
                <w:szCs w:val="24"/>
              </w:rPr>
            </w:pPr>
            <w:r>
              <w:rPr>
                <w:sz w:val="24"/>
              </w:rPr>
              <w:t>Optional.</w:t>
            </w:r>
          </w:p>
        </w:tc>
      </w:tr>
      <w:tr w:rsidR="00087342" w:rsidTr="006C449C">
        <w:trPr>
          <w:cantSplit/>
        </w:trPr>
        <w:tc>
          <w:tcPr>
            <w:tcW w:w="2484" w:type="dxa"/>
          </w:tcPr>
          <w:p w:rsidR="00087342" w:rsidRDefault="00087342" w:rsidP="006C449C">
            <w:pPr>
              <w:spacing w:before="120"/>
              <w:rPr>
                <w:caps/>
                <w:sz w:val="24"/>
              </w:rPr>
            </w:pPr>
            <w:r>
              <w:rPr>
                <w:caps/>
                <w:sz w:val="24"/>
              </w:rPr>
              <w:t>FIXCO</w:t>
            </w:r>
          </w:p>
        </w:tc>
        <w:tc>
          <w:tcPr>
            <w:tcW w:w="6696" w:type="dxa"/>
          </w:tcPr>
          <w:p w:rsidR="006C449C" w:rsidRDefault="006C449C" w:rsidP="006C449C">
            <w:pPr>
              <w:spacing w:before="120"/>
              <w:jc w:val="both"/>
              <w:rPr>
                <w:sz w:val="24"/>
              </w:rPr>
            </w:pPr>
            <w:r>
              <w:rPr>
                <w:sz w:val="24"/>
              </w:rPr>
              <w:t>Nitrogen fixation coefficient. (0.0 – 1.0)</w:t>
            </w:r>
          </w:p>
          <w:p w:rsidR="00087342" w:rsidRDefault="006C449C" w:rsidP="006C449C">
            <w:pPr>
              <w:spacing w:before="120"/>
              <w:rPr>
                <w:sz w:val="24"/>
                <w:szCs w:val="24"/>
              </w:rPr>
            </w:pPr>
            <w:r>
              <w:rPr>
                <w:sz w:val="24"/>
              </w:rPr>
              <w:t>1.0 = fixes 100% of nitrogen demand.  0.0 = fixes none of nitrogen demand.</w:t>
            </w:r>
          </w:p>
        </w:tc>
      </w:tr>
      <w:tr w:rsidR="00087342" w:rsidTr="006C449C">
        <w:trPr>
          <w:cantSplit/>
        </w:trPr>
        <w:tc>
          <w:tcPr>
            <w:tcW w:w="2484" w:type="dxa"/>
          </w:tcPr>
          <w:p w:rsidR="00087342" w:rsidRDefault="00087342" w:rsidP="006C449C">
            <w:pPr>
              <w:spacing w:before="120"/>
              <w:rPr>
                <w:caps/>
                <w:sz w:val="24"/>
              </w:rPr>
            </w:pPr>
            <w:r>
              <w:rPr>
                <w:caps/>
                <w:sz w:val="24"/>
              </w:rPr>
              <w:t>NFIXMX</w:t>
            </w:r>
          </w:p>
        </w:tc>
        <w:tc>
          <w:tcPr>
            <w:tcW w:w="6696" w:type="dxa"/>
          </w:tcPr>
          <w:p w:rsidR="00087342" w:rsidRDefault="006C449C" w:rsidP="006C449C">
            <w:pPr>
              <w:spacing w:before="120"/>
              <w:rPr>
                <w:sz w:val="24"/>
                <w:szCs w:val="24"/>
              </w:rPr>
            </w:pPr>
            <w:r>
              <w:rPr>
                <w:sz w:val="24"/>
              </w:rPr>
              <w:t>Maximum daily-n fixation (kg/ha). (1.0 – 20.0)</w:t>
            </w:r>
          </w:p>
        </w:tc>
      </w:tr>
      <w:tr w:rsidR="00087342" w:rsidTr="006C449C">
        <w:trPr>
          <w:cantSplit/>
        </w:trPr>
        <w:tc>
          <w:tcPr>
            <w:tcW w:w="2484" w:type="dxa"/>
          </w:tcPr>
          <w:p w:rsidR="00087342" w:rsidRDefault="00087342" w:rsidP="00087342">
            <w:pPr>
              <w:spacing w:before="120"/>
              <w:rPr>
                <w:caps/>
                <w:sz w:val="24"/>
              </w:rPr>
            </w:pPr>
            <w:r>
              <w:rPr>
                <w:caps/>
                <w:sz w:val="24"/>
              </w:rPr>
              <w:t>DECR_MIN</w:t>
            </w:r>
          </w:p>
        </w:tc>
        <w:tc>
          <w:tcPr>
            <w:tcW w:w="6696" w:type="dxa"/>
          </w:tcPr>
          <w:p w:rsidR="00087342" w:rsidRDefault="006C449C" w:rsidP="006C449C">
            <w:pPr>
              <w:spacing w:before="120"/>
              <w:rPr>
                <w:sz w:val="24"/>
                <w:szCs w:val="24"/>
              </w:rPr>
            </w:pPr>
            <w:r>
              <w:rPr>
                <w:sz w:val="24"/>
              </w:rPr>
              <w:t>Minimum daily residue decay (fraction 0.0 – 0.05)</w:t>
            </w:r>
          </w:p>
        </w:tc>
      </w:tr>
      <w:tr w:rsidR="00087342" w:rsidTr="006C449C">
        <w:trPr>
          <w:cantSplit/>
        </w:trPr>
        <w:tc>
          <w:tcPr>
            <w:tcW w:w="2484" w:type="dxa"/>
          </w:tcPr>
          <w:p w:rsidR="00087342" w:rsidRDefault="00087342" w:rsidP="006C449C">
            <w:pPr>
              <w:spacing w:before="120"/>
              <w:rPr>
                <w:caps/>
                <w:sz w:val="24"/>
              </w:rPr>
            </w:pPr>
            <w:r>
              <w:rPr>
                <w:caps/>
                <w:sz w:val="24"/>
              </w:rPr>
              <w:t>RSD_COVCO</w:t>
            </w:r>
          </w:p>
        </w:tc>
        <w:tc>
          <w:tcPr>
            <w:tcW w:w="6696" w:type="dxa"/>
          </w:tcPr>
          <w:p w:rsidR="00087342" w:rsidRDefault="00F7581A" w:rsidP="006C449C">
            <w:pPr>
              <w:spacing w:before="120"/>
              <w:rPr>
                <w:sz w:val="24"/>
                <w:szCs w:val="24"/>
              </w:rPr>
            </w:pPr>
            <w:r>
              <w:rPr>
                <w:sz w:val="24"/>
              </w:rPr>
              <w:t>Residue cover factor for computing fraction of cover. (0.1 – 0.5)</w:t>
            </w:r>
          </w:p>
        </w:tc>
      </w:tr>
      <w:tr w:rsidR="00087342" w:rsidTr="006C449C">
        <w:trPr>
          <w:cantSplit/>
        </w:trPr>
        <w:tc>
          <w:tcPr>
            <w:tcW w:w="2484" w:type="dxa"/>
          </w:tcPr>
          <w:p w:rsidR="00087342" w:rsidRDefault="00087342" w:rsidP="006C449C">
            <w:pPr>
              <w:spacing w:before="120"/>
              <w:rPr>
                <w:caps/>
                <w:sz w:val="24"/>
              </w:rPr>
            </w:pPr>
            <w:r>
              <w:rPr>
                <w:caps/>
                <w:sz w:val="24"/>
              </w:rPr>
              <w:lastRenderedPageBreak/>
              <w:t>VCRIT</w:t>
            </w:r>
          </w:p>
        </w:tc>
        <w:tc>
          <w:tcPr>
            <w:tcW w:w="6696" w:type="dxa"/>
          </w:tcPr>
          <w:p w:rsidR="00087342" w:rsidRDefault="00F7581A" w:rsidP="006C449C">
            <w:pPr>
              <w:spacing w:before="120"/>
              <w:rPr>
                <w:sz w:val="24"/>
                <w:szCs w:val="24"/>
              </w:rPr>
            </w:pPr>
            <w:r>
              <w:rPr>
                <w:sz w:val="24"/>
              </w:rPr>
              <w:t>Critical velocity</w:t>
            </w:r>
          </w:p>
        </w:tc>
      </w:tr>
      <w:tr w:rsidR="00087342" w:rsidTr="006C449C">
        <w:trPr>
          <w:cantSplit/>
        </w:trPr>
        <w:tc>
          <w:tcPr>
            <w:tcW w:w="2484" w:type="dxa"/>
          </w:tcPr>
          <w:p w:rsidR="00087342" w:rsidRDefault="00087342" w:rsidP="006C449C">
            <w:pPr>
              <w:spacing w:before="120"/>
              <w:rPr>
                <w:caps/>
                <w:sz w:val="24"/>
              </w:rPr>
            </w:pPr>
            <w:r>
              <w:rPr>
                <w:caps/>
                <w:sz w:val="24"/>
              </w:rPr>
              <w:t>RES_STR_CO</w:t>
            </w:r>
          </w:p>
        </w:tc>
        <w:tc>
          <w:tcPr>
            <w:tcW w:w="6696" w:type="dxa"/>
          </w:tcPr>
          <w:p w:rsidR="00087342" w:rsidRDefault="00F7581A" w:rsidP="006C449C">
            <w:pPr>
              <w:spacing w:before="120"/>
              <w:rPr>
                <w:sz w:val="24"/>
                <w:szCs w:val="24"/>
              </w:rPr>
            </w:pPr>
            <w:r>
              <w:rPr>
                <w:sz w:val="24"/>
              </w:rPr>
              <w:t>Reservoir sediment settling coefficient (0.09 – 0.27)</w:t>
            </w:r>
          </w:p>
        </w:tc>
      </w:tr>
      <w:tr w:rsidR="00087342" w:rsidTr="006C449C">
        <w:trPr>
          <w:cantSplit/>
        </w:trPr>
        <w:tc>
          <w:tcPr>
            <w:tcW w:w="2484" w:type="dxa"/>
          </w:tcPr>
          <w:p w:rsidR="00087342" w:rsidRDefault="00087342" w:rsidP="006C449C">
            <w:pPr>
              <w:spacing w:before="120"/>
              <w:rPr>
                <w:caps/>
                <w:sz w:val="24"/>
              </w:rPr>
            </w:pPr>
            <w:r>
              <w:rPr>
                <w:caps/>
                <w:sz w:val="24"/>
              </w:rPr>
              <w:t>UHALPHA</w:t>
            </w:r>
          </w:p>
        </w:tc>
        <w:tc>
          <w:tcPr>
            <w:tcW w:w="6696" w:type="dxa"/>
          </w:tcPr>
          <w:p w:rsidR="00087342" w:rsidRDefault="00355E39" w:rsidP="006C449C">
            <w:pPr>
              <w:spacing w:before="120"/>
              <w:rPr>
                <w:sz w:val="24"/>
                <w:szCs w:val="24"/>
              </w:rPr>
            </w:pPr>
            <w:r>
              <w:rPr>
                <w:sz w:val="24"/>
              </w:rPr>
              <w:t>Alpha coefficient for gamma function unit hydrograph.  Required if iuh = 2 is selected</w:t>
            </w:r>
          </w:p>
        </w:tc>
      </w:tr>
      <w:tr w:rsidR="00087342" w:rsidTr="006C449C">
        <w:trPr>
          <w:cantSplit/>
        </w:trPr>
        <w:tc>
          <w:tcPr>
            <w:tcW w:w="2484" w:type="dxa"/>
          </w:tcPr>
          <w:p w:rsidR="00087342" w:rsidRDefault="00087342" w:rsidP="006C449C">
            <w:pPr>
              <w:spacing w:before="120"/>
              <w:rPr>
                <w:caps/>
                <w:sz w:val="24"/>
              </w:rPr>
            </w:pPr>
            <w:r>
              <w:rPr>
                <w:caps/>
                <w:sz w:val="24"/>
              </w:rPr>
              <w:t>ERO</w:t>
            </w:r>
            <w:r w:rsidR="00550C7A">
              <w:rPr>
                <w:caps/>
                <w:sz w:val="24"/>
              </w:rPr>
              <w:t>S</w:t>
            </w:r>
            <w:r>
              <w:rPr>
                <w:caps/>
                <w:sz w:val="24"/>
              </w:rPr>
              <w:t>_SPL</w:t>
            </w:r>
          </w:p>
        </w:tc>
        <w:tc>
          <w:tcPr>
            <w:tcW w:w="6696" w:type="dxa"/>
          </w:tcPr>
          <w:p w:rsidR="00087342" w:rsidRDefault="00355E39" w:rsidP="006C449C">
            <w:pPr>
              <w:spacing w:before="120"/>
              <w:rPr>
                <w:sz w:val="24"/>
                <w:szCs w:val="24"/>
              </w:rPr>
            </w:pPr>
            <w:r>
              <w:rPr>
                <w:sz w:val="24"/>
              </w:rPr>
              <w:t>Splash erosion coefficient (0.9 – 3.1)</w:t>
            </w:r>
          </w:p>
        </w:tc>
      </w:tr>
      <w:tr w:rsidR="00087342" w:rsidTr="006C449C">
        <w:trPr>
          <w:cantSplit/>
        </w:trPr>
        <w:tc>
          <w:tcPr>
            <w:tcW w:w="2484" w:type="dxa"/>
          </w:tcPr>
          <w:p w:rsidR="00087342" w:rsidRDefault="00087342" w:rsidP="006C449C">
            <w:pPr>
              <w:spacing w:before="120"/>
              <w:rPr>
                <w:caps/>
                <w:sz w:val="24"/>
              </w:rPr>
            </w:pPr>
            <w:r>
              <w:rPr>
                <w:caps/>
                <w:sz w:val="24"/>
              </w:rPr>
              <w:t>RILL_MULT</w:t>
            </w:r>
          </w:p>
        </w:tc>
        <w:tc>
          <w:tcPr>
            <w:tcW w:w="6696" w:type="dxa"/>
          </w:tcPr>
          <w:p w:rsidR="00087342" w:rsidRDefault="00355E39" w:rsidP="006C449C">
            <w:pPr>
              <w:spacing w:before="120"/>
              <w:rPr>
                <w:sz w:val="24"/>
                <w:szCs w:val="24"/>
              </w:rPr>
            </w:pPr>
            <w:r>
              <w:rPr>
                <w:sz w:val="24"/>
              </w:rPr>
              <w:t>Rill erosion coefficient – multiplier to USLE_K for soil susceptible to rill erosion (0.5-2.0)</w:t>
            </w:r>
          </w:p>
        </w:tc>
      </w:tr>
      <w:tr w:rsidR="00087342" w:rsidTr="006C449C">
        <w:trPr>
          <w:cantSplit/>
        </w:trPr>
        <w:tc>
          <w:tcPr>
            <w:tcW w:w="2484" w:type="dxa"/>
          </w:tcPr>
          <w:p w:rsidR="00087342" w:rsidRDefault="00087342" w:rsidP="006C449C">
            <w:pPr>
              <w:spacing w:before="120"/>
              <w:rPr>
                <w:caps/>
                <w:sz w:val="24"/>
              </w:rPr>
            </w:pPr>
            <w:r>
              <w:rPr>
                <w:caps/>
                <w:sz w:val="24"/>
              </w:rPr>
              <w:t>EROS_EXPO</w:t>
            </w:r>
          </w:p>
        </w:tc>
        <w:tc>
          <w:tcPr>
            <w:tcW w:w="6696" w:type="dxa"/>
          </w:tcPr>
          <w:p w:rsidR="00087342" w:rsidRDefault="00355E39" w:rsidP="006C449C">
            <w:pPr>
              <w:spacing w:before="120"/>
              <w:rPr>
                <w:sz w:val="24"/>
                <w:szCs w:val="24"/>
              </w:rPr>
            </w:pPr>
            <w:r>
              <w:rPr>
                <w:sz w:val="24"/>
              </w:rPr>
              <w:t>Exponential coefficient for overland flow – (1.5-3.0)</w:t>
            </w:r>
          </w:p>
        </w:tc>
      </w:tr>
      <w:tr w:rsidR="00087342" w:rsidTr="006C449C">
        <w:trPr>
          <w:cantSplit/>
        </w:trPr>
        <w:tc>
          <w:tcPr>
            <w:tcW w:w="2484" w:type="dxa"/>
          </w:tcPr>
          <w:p w:rsidR="00087342" w:rsidRDefault="00087342" w:rsidP="006C449C">
            <w:pPr>
              <w:spacing w:before="120"/>
              <w:rPr>
                <w:caps/>
                <w:sz w:val="24"/>
              </w:rPr>
            </w:pPr>
            <w:r>
              <w:rPr>
                <w:caps/>
                <w:sz w:val="24"/>
              </w:rPr>
              <w:t>C_FACTOR</w:t>
            </w:r>
          </w:p>
        </w:tc>
        <w:tc>
          <w:tcPr>
            <w:tcW w:w="6696" w:type="dxa"/>
          </w:tcPr>
          <w:p w:rsidR="00087342" w:rsidRDefault="00355E39" w:rsidP="006C449C">
            <w:pPr>
              <w:spacing w:before="120"/>
              <w:rPr>
                <w:sz w:val="24"/>
                <w:szCs w:val="24"/>
              </w:rPr>
            </w:pPr>
            <w:r w:rsidRPr="00AE3F1A">
              <w:rPr>
                <w:sz w:val="24"/>
                <w:szCs w:val="24"/>
              </w:rPr>
              <w:t>Scaling parameter for cover and management factor for overland flow erosion</w:t>
            </w:r>
            <w:r>
              <w:rPr>
                <w:sz w:val="24"/>
                <w:szCs w:val="24"/>
              </w:rPr>
              <w:t xml:space="preserve"> (0.03/0.001/0.45)</w:t>
            </w:r>
          </w:p>
        </w:tc>
      </w:tr>
      <w:tr w:rsidR="00087342" w:rsidTr="006C449C">
        <w:trPr>
          <w:cantSplit/>
        </w:trPr>
        <w:tc>
          <w:tcPr>
            <w:tcW w:w="2484" w:type="dxa"/>
          </w:tcPr>
          <w:p w:rsidR="00087342" w:rsidRDefault="00087342" w:rsidP="006C449C">
            <w:pPr>
              <w:spacing w:before="120"/>
              <w:rPr>
                <w:caps/>
                <w:sz w:val="24"/>
              </w:rPr>
            </w:pPr>
            <w:r>
              <w:rPr>
                <w:caps/>
                <w:sz w:val="24"/>
              </w:rPr>
              <w:t>CH_D50</w:t>
            </w:r>
          </w:p>
        </w:tc>
        <w:tc>
          <w:tcPr>
            <w:tcW w:w="6696" w:type="dxa"/>
          </w:tcPr>
          <w:p w:rsidR="00087342" w:rsidRDefault="00355E39" w:rsidP="006C449C">
            <w:pPr>
              <w:spacing w:before="120"/>
              <w:rPr>
                <w:sz w:val="24"/>
                <w:szCs w:val="24"/>
              </w:rPr>
            </w:pPr>
            <w:r w:rsidRPr="00AE3F1A">
              <w:rPr>
                <w:sz w:val="24"/>
                <w:szCs w:val="24"/>
              </w:rPr>
              <w:t xml:space="preserve">Median particle diameter of main channel (mm) </w:t>
            </w:r>
            <w:r>
              <w:rPr>
                <w:sz w:val="24"/>
                <w:szCs w:val="24"/>
              </w:rPr>
              <w:t xml:space="preserve"> (50/10/100)</w:t>
            </w:r>
          </w:p>
        </w:tc>
      </w:tr>
      <w:tr w:rsidR="00087342" w:rsidTr="006C449C">
        <w:trPr>
          <w:cantSplit/>
        </w:trPr>
        <w:tc>
          <w:tcPr>
            <w:tcW w:w="2484" w:type="dxa"/>
          </w:tcPr>
          <w:p w:rsidR="00087342" w:rsidRDefault="00087342" w:rsidP="006C449C">
            <w:pPr>
              <w:spacing w:before="120"/>
              <w:rPr>
                <w:caps/>
                <w:sz w:val="24"/>
              </w:rPr>
            </w:pPr>
            <w:r>
              <w:rPr>
                <w:caps/>
                <w:sz w:val="24"/>
              </w:rPr>
              <w:t>SIG_G</w:t>
            </w:r>
          </w:p>
        </w:tc>
        <w:tc>
          <w:tcPr>
            <w:tcW w:w="6696" w:type="dxa"/>
          </w:tcPr>
          <w:p w:rsidR="00087342" w:rsidRDefault="00355E39" w:rsidP="006C449C">
            <w:pPr>
              <w:spacing w:before="120"/>
              <w:rPr>
                <w:sz w:val="24"/>
                <w:szCs w:val="24"/>
              </w:rPr>
            </w:pPr>
            <w:r w:rsidRPr="00AE3F1A">
              <w:rPr>
                <w:sz w:val="24"/>
                <w:szCs w:val="24"/>
              </w:rPr>
              <w:t>Geometric standard deviation of particle size</w:t>
            </w:r>
            <w:r>
              <w:rPr>
                <w:sz w:val="24"/>
                <w:szCs w:val="24"/>
              </w:rPr>
              <w:t xml:space="preserve"> (1.57/1.0/5.0)</w:t>
            </w:r>
          </w:p>
        </w:tc>
      </w:tr>
      <w:tr w:rsidR="00087342" w:rsidTr="006C449C">
        <w:trPr>
          <w:cantSplit/>
        </w:trPr>
        <w:tc>
          <w:tcPr>
            <w:tcW w:w="2484" w:type="dxa"/>
          </w:tcPr>
          <w:p w:rsidR="00087342" w:rsidRDefault="00087342" w:rsidP="006C449C">
            <w:pPr>
              <w:spacing w:before="120"/>
              <w:rPr>
                <w:caps/>
                <w:sz w:val="24"/>
              </w:rPr>
            </w:pPr>
            <w:r>
              <w:rPr>
                <w:caps/>
                <w:sz w:val="24"/>
              </w:rPr>
              <w:t>R2ADJ</w:t>
            </w:r>
          </w:p>
        </w:tc>
        <w:tc>
          <w:tcPr>
            <w:tcW w:w="6696" w:type="dxa"/>
          </w:tcPr>
          <w:p w:rsidR="00087342" w:rsidRDefault="00355E39" w:rsidP="006C449C">
            <w:pPr>
              <w:spacing w:before="120"/>
              <w:rPr>
                <w:sz w:val="24"/>
                <w:szCs w:val="24"/>
              </w:rPr>
            </w:pPr>
            <w:r>
              <w:rPr>
                <w:sz w:val="24"/>
                <w:szCs w:val="24"/>
              </w:rPr>
              <w:t>Curve number retention parameter adjustment for low gradient, non-draining soils (dimensionless) (0-3)</w:t>
            </w:r>
          </w:p>
        </w:tc>
      </w:tr>
      <w:tr w:rsidR="00087342" w:rsidTr="006C449C">
        <w:trPr>
          <w:cantSplit/>
        </w:trPr>
        <w:tc>
          <w:tcPr>
            <w:tcW w:w="2484" w:type="dxa"/>
          </w:tcPr>
          <w:p w:rsidR="00087342" w:rsidRDefault="00087342" w:rsidP="006C449C">
            <w:pPr>
              <w:spacing w:before="120"/>
              <w:rPr>
                <w:caps/>
                <w:sz w:val="24"/>
              </w:rPr>
            </w:pPr>
          </w:p>
        </w:tc>
        <w:tc>
          <w:tcPr>
            <w:tcW w:w="6696" w:type="dxa"/>
          </w:tcPr>
          <w:p w:rsidR="002847F8" w:rsidRDefault="002847F8" w:rsidP="002847F8">
            <w:pPr>
              <w:pStyle w:val="BodyText"/>
              <w:spacing w:before="120" w:line="240" w:lineRule="auto"/>
            </w:pPr>
            <w:r>
              <w:t xml:space="preserve">Random generator seed code. </w:t>
            </w:r>
          </w:p>
          <w:p w:rsidR="002847F8" w:rsidRDefault="002847F8" w:rsidP="002847F8">
            <w:pPr>
              <w:pStyle w:val="BodyText"/>
              <w:spacing w:before="120" w:line="240" w:lineRule="auto"/>
            </w:pPr>
            <w:r>
              <w:t>A set of random numbers is needed by SWAT to generate weather data. SWAT has a set of default random numbers embedded in the code. To use the default random numbers, the user should set IGN = 0. This is the default value for IGN.</w:t>
            </w:r>
          </w:p>
          <w:p w:rsidR="002847F8" w:rsidRDefault="002847F8" w:rsidP="002847F8">
            <w:pPr>
              <w:pStyle w:val="BodyText"/>
              <w:spacing w:before="120" w:line="240" w:lineRule="auto"/>
            </w:pPr>
            <w:r>
              <w:t xml:space="preserve"> In some situations, a user may wish to vary the weather sequence between runs. One method to do this is to set </w:t>
            </w:r>
            <w:r>
              <w:rPr>
                <w:caps/>
              </w:rPr>
              <w:t>ign</w:t>
            </w:r>
            <w:r>
              <w:t xml:space="preserve"> to a different number every time the model is run. This code will activate a random number generator, which will replace the default set of random numbers with a new set. The value to which IGN is set determines the number of times the random number generator is cycled before the simulation begins. The seeds produced by the random number generator are then utilized by the weather generator instead of the default values. </w:t>
            </w:r>
          </w:p>
          <w:p w:rsidR="002847F8" w:rsidRDefault="002847F8" w:rsidP="002847F8">
            <w:pPr>
              <w:pStyle w:val="BodyText"/>
              <w:spacing w:before="120" w:line="240" w:lineRule="auto"/>
            </w:pPr>
            <w:r>
              <w:t>Measured weather data read into the model is not affected by this variable. However, if the measured data contains missing values, the weather generator is activated to produce data to replace the missing values. The data produced to replace missing values will be affected by this variable.</w:t>
            </w:r>
          </w:p>
          <w:p w:rsidR="00087342" w:rsidRDefault="002847F8" w:rsidP="002847F8">
            <w:pPr>
              <w:spacing w:before="120"/>
              <w:rPr>
                <w:sz w:val="24"/>
                <w:szCs w:val="24"/>
              </w:rPr>
            </w:pPr>
            <w:r>
              <w:t>Required.</w:t>
            </w:r>
          </w:p>
        </w:tc>
      </w:tr>
      <w:tr w:rsidR="00D378E5" w:rsidTr="006C449C">
        <w:trPr>
          <w:cantSplit/>
        </w:trPr>
        <w:tc>
          <w:tcPr>
            <w:tcW w:w="2484" w:type="dxa"/>
          </w:tcPr>
          <w:p w:rsidR="00D378E5" w:rsidRDefault="00D378E5" w:rsidP="00D378E5">
            <w:pPr>
              <w:rPr>
                <w:caps/>
                <w:sz w:val="24"/>
              </w:rPr>
            </w:pPr>
            <w:r>
              <w:rPr>
                <w:caps/>
                <w:sz w:val="24"/>
              </w:rPr>
              <w:t>igen</w:t>
            </w:r>
          </w:p>
        </w:tc>
        <w:tc>
          <w:tcPr>
            <w:tcW w:w="6696" w:type="dxa"/>
          </w:tcPr>
          <w:p w:rsidR="00D378E5" w:rsidRDefault="00D378E5" w:rsidP="00D378E5">
            <w:pPr>
              <w:pStyle w:val="BodyText"/>
              <w:spacing w:line="240" w:lineRule="auto"/>
            </w:pPr>
            <w:r>
              <w:t>Randon generator code 0 = use default number; 1 = generate new</w:t>
            </w:r>
          </w:p>
          <w:p w:rsidR="00D378E5" w:rsidRDefault="00D378E5" w:rsidP="00D378E5">
            <w:pPr>
              <w:pStyle w:val="BodyText"/>
              <w:spacing w:line="240" w:lineRule="auto"/>
            </w:pPr>
            <w:r>
              <w:t>numbers in every simulation</w:t>
            </w:r>
          </w:p>
        </w:tc>
      </w:tr>
      <w:tr w:rsidR="00087342" w:rsidTr="006C449C">
        <w:trPr>
          <w:cantSplit/>
        </w:trPr>
        <w:tc>
          <w:tcPr>
            <w:tcW w:w="2484" w:type="dxa"/>
          </w:tcPr>
          <w:p w:rsidR="00087342" w:rsidRDefault="00087342" w:rsidP="006C449C">
            <w:pPr>
              <w:spacing w:before="120"/>
              <w:rPr>
                <w:caps/>
                <w:sz w:val="24"/>
              </w:rPr>
            </w:pPr>
            <w:r>
              <w:rPr>
                <w:caps/>
                <w:sz w:val="24"/>
              </w:rPr>
              <w:t>RDIST</w:t>
            </w:r>
          </w:p>
        </w:tc>
        <w:tc>
          <w:tcPr>
            <w:tcW w:w="6696" w:type="dxa"/>
          </w:tcPr>
          <w:p w:rsidR="00087342" w:rsidRDefault="00550C7A" w:rsidP="006C449C">
            <w:pPr>
              <w:spacing w:before="120"/>
              <w:rPr>
                <w:sz w:val="24"/>
                <w:szCs w:val="24"/>
              </w:rPr>
            </w:pPr>
            <w:r>
              <w:rPr>
                <w:sz w:val="24"/>
                <w:szCs w:val="24"/>
              </w:rPr>
              <w:t>Rainfall distribution code 0=skewed; 1=exponential;</w:t>
            </w:r>
          </w:p>
        </w:tc>
      </w:tr>
      <w:tr w:rsidR="00087342" w:rsidTr="006C449C">
        <w:trPr>
          <w:cantSplit/>
        </w:trPr>
        <w:tc>
          <w:tcPr>
            <w:tcW w:w="2484" w:type="dxa"/>
          </w:tcPr>
          <w:p w:rsidR="00087342" w:rsidRDefault="00087342" w:rsidP="006C449C">
            <w:pPr>
              <w:spacing w:before="120"/>
              <w:rPr>
                <w:caps/>
                <w:sz w:val="24"/>
              </w:rPr>
            </w:pPr>
            <w:r>
              <w:rPr>
                <w:caps/>
                <w:sz w:val="24"/>
              </w:rPr>
              <w:t>REXP</w:t>
            </w:r>
          </w:p>
        </w:tc>
        <w:tc>
          <w:tcPr>
            <w:tcW w:w="6696" w:type="dxa"/>
          </w:tcPr>
          <w:p w:rsidR="002847F8" w:rsidRDefault="002847F8" w:rsidP="002847F8">
            <w:pPr>
              <w:spacing w:before="120"/>
              <w:jc w:val="both"/>
              <w:rPr>
                <w:sz w:val="24"/>
              </w:rPr>
            </w:pPr>
            <w:r>
              <w:rPr>
                <w:sz w:val="24"/>
              </w:rPr>
              <w:t>Value of exponent for mixed exponential rainfall distribution.</w:t>
            </w:r>
          </w:p>
          <w:p w:rsidR="00087342" w:rsidRDefault="002847F8" w:rsidP="002847F8">
            <w:pPr>
              <w:spacing w:before="120"/>
              <w:rPr>
                <w:sz w:val="24"/>
                <w:szCs w:val="24"/>
              </w:rPr>
            </w:pPr>
            <w:r>
              <w:rPr>
                <w:sz w:val="24"/>
              </w:rPr>
              <w:t>A value for REXP is needed only if IDIST = 1. The model will set REXP = 1.3 if no value is entered.</w:t>
            </w:r>
          </w:p>
        </w:tc>
      </w:tr>
    </w:tbl>
    <w:p w:rsidR="00603B33" w:rsidRDefault="00603B33" w:rsidP="00FE05C4">
      <w:pPr>
        <w:rPr>
          <w:sz w:val="24"/>
          <w:szCs w:val="24"/>
        </w:rPr>
      </w:pPr>
    </w:p>
    <w:p w:rsidR="007D20D4" w:rsidRDefault="007D20D4" w:rsidP="00FE05C4">
      <w:pPr>
        <w:rPr>
          <w:sz w:val="24"/>
          <w:szCs w:val="24"/>
        </w:rPr>
      </w:pPr>
    </w:p>
    <w:p w:rsidR="007D20D4" w:rsidRDefault="007D20D4" w:rsidP="007D20D4">
      <w:pPr>
        <w:rPr>
          <w:sz w:val="28"/>
          <w:szCs w:val="28"/>
        </w:rPr>
      </w:pPr>
      <w:r>
        <w:rPr>
          <w:b/>
          <w:sz w:val="28"/>
          <w:szCs w:val="28"/>
          <w:u w:val="single"/>
        </w:rPr>
        <w:t>HYDROLOGY</w:t>
      </w:r>
      <w:r>
        <w:rPr>
          <w:b/>
          <w:sz w:val="28"/>
          <w:szCs w:val="28"/>
        </w:rPr>
        <w:t xml:space="preserve"> –</w:t>
      </w:r>
    </w:p>
    <w:p w:rsidR="007D20D4" w:rsidRDefault="007D20D4" w:rsidP="007D20D4">
      <w:pPr>
        <w:rPr>
          <w:sz w:val="28"/>
          <w:szCs w:val="28"/>
        </w:rPr>
      </w:pPr>
    </w:p>
    <w:p w:rsidR="007D20D4" w:rsidRDefault="007D20D4" w:rsidP="007D20D4">
      <w:pPr>
        <w:rPr>
          <w:color w:val="FF0000"/>
          <w:sz w:val="24"/>
          <w:szCs w:val="24"/>
        </w:rPr>
      </w:pPr>
    </w:p>
    <w:p w:rsidR="007D20D4" w:rsidRDefault="007D20D4" w:rsidP="007D20D4">
      <w:pPr>
        <w:rPr>
          <w:b/>
          <w:smallCaps/>
          <w:sz w:val="22"/>
          <w:szCs w:val="24"/>
          <w:u w:val="single"/>
        </w:rPr>
      </w:pPr>
    </w:p>
    <w:p w:rsidR="007D20D4" w:rsidRPr="004700FB" w:rsidRDefault="007D20D4" w:rsidP="007D20D4">
      <w:pPr>
        <w:rPr>
          <w:b/>
          <w:smallCaps/>
          <w:sz w:val="22"/>
          <w:szCs w:val="24"/>
          <w:u w:val="single"/>
        </w:rPr>
      </w:pPr>
      <w:r>
        <w:rPr>
          <w:b/>
          <w:smallCaps/>
          <w:sz w:val="22"/>
          <w:szCs w:val="24"/>
          <w:u w:val="single"/>
        </w:rPr>
        <w:t>HYDROLOGY.HYD</w:t>
      </w:r>
    </w:p>
    <w:p w:rsidR="006E644C" w:rsidRDefault="006E644C" w:rsidP="006E644C">
      <w:pPr>
        <w:jc w:val="both"/>
        <w:rPr>
          <w:b/>
          <w:smallCaps/>
          <w:sz w:val="44"/>
        </w:rPr>
      </w:pPr>
      <w:r>
        <w:rPr>
          <w:sz w:val="24"/>
        </w:rPr>
        <w:t>Data contained in the hydrology.dat data file can be grouped into the following categories: topographic characteristics, water flow, erosion, land cover, and depressional storage areas.</w:t>
      </w:r>
    </w:p>
    <w:p w:rsidR="006E644C" w:rsidRDefault="006E644C" w:rsidP="006E644C">
      <w:pPr>
        <w:rPr>
          <w:color w:val="FF0000"/>
          <w:sz w:val="24"/>
          <w:szCs w:val="24"/>
        </w:rPr>
      </w:pPr>
    </w:p>
    <w:p w:rsidR="007D20D4" w:rsidRDefault="007D20D4" w:rsidP="007D20D4">
      <w:pPr>
        <w:rPr>
          <w:smallCaps/>
          <w:sz w:val="22"/>
          <w:szCs w:val="24"/>
        </w:rPr>
      </w:pPr>
      <w:r w:rsidRPr="00C84977">
        <w:rPr>
          <w:sz w:val="24"/>
          <w:szCs w:val="24"/>
        </w:rPr>
        <w:t xml:space="preserve">Below is a </w:t>
      </w:r>
      <w:r w:rsidR="006E644C">
        <w:rPr>
          <w:sz w:val="24"/>
          <w:szCs w:val="24"/>
        </w:rPr>
        <w:t xml:space="preserve">partial </w:t>
      </w:r>
      <w:r w:rsidRPr="00C84977">
        <w:rPr>
          <w:sz w:val="24"/>
          <w:szCs w:val="24"/>
        </w:rPr>
        <w:t xml:space="preserve">sample </w:t>
      </w:r>
      <w:r>
        <w:rPr>
          <w:smallCaps/>
          <w:sz w:val="22"/>
          <w:szCs w:val="24"/>
        </w:rPr>
        <w:t>HYDROLOGY.HYD FILE:</w:t>
      </w:r>
    </w:p>
    <w:p w:rsidR="00CB6D4B" w:rsidRDefault="00CB6D4B" w:rsidP="007D20D4">
      <w:pPr>
        <w:rPr>
          <w:smallCaps/>
          <w:sz w:val="22"/>
          <w:szCs w:val="24"/>
        </w:rPr>
      </w:pPr>
    </w:p>
    <w:p w:rsidR="00B43D88" w:rsidRDefault="00B43D88" w:rsidP="007D20D4">
      <w:pPr>
        <w:rPr>
          <w:smallCaps/>
          <w:sz w:val="22"/>
          <w:szCs w:val="24"/>
        </w:rPr>
      </w:pPr>
      <w:r w:rsidRPr="00B43D88">
        <w:rPr>
          <w:noProof/>
        </w:rPr>
        <w:drawing>
          <wp:inline distT="0" distB="0" distL="0" distR="0" wp14:anchorId="36D6A17D" wp14:editId="62FE0403">
            <wp:extent cx="5943600" cy="888910"/>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888910"/>
                    </a:xfrm>
                    <a:prstGeom prst="rect">
                      <a:avLst/>
                    </a:prstGeom>
                    <a:noFill/>
                    <a:ln>
                      <a:noFill/>
                    </a:ln>
                  </pic:spPr>
                </pic:pic>
              </a:graphicData>
            </a:graphic>
          </wp:inline>
        </w:drawing>
      </w:r>
    </w:p>
    <w:p w:rsidR="007D20D4" w:rsidRDefault="007D20D4" w:rsidP="007D20D4">
      <w:pPr>
        <w:rPr>
          <w:smallCaps/>
          <w:sz w:val="22"/>
          <w:szCs w:val="24"/>
        </w:rPr>
      </w:pPr>
    </w:p>
    <w:p w:rsidR="0026269A" w:rsidRDefault="0026269A" w:rsidP="007D20D4">
      <w:pPr>
        <w:rPr>
          <w:smallCaps/>
          <w:sz w:val="22"/>
          <w:szCs w:val="24"/>
        </w:rPr>
      </w:pPr>
    </w:p>
    <w:p w:rsidR="007D20D4" w:rsidRDefault="007D20D4" w:rsidP="007D20D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7D20D4" w:rsidTr="00C854CC">
        <w:trPr>
          <w:cantSplit/>
        </w:trPr>
        <w:tc>
          <w:tcPr>
            <w:tcW w:w="2484" w:type="dxa"/>
          </w:tcPr>
          <w:p w:rsidR="007D20D4" w:rsidRDefault="007D20D4" w:rsidP="00C854CC">
            <w:pPr>
              <w:spacing w:before="120"/>
              <w:rPr>
                <w:b/>
                <w:sz w:val="24"/>
              </w:rPr>
            </w:pPr>
            <w:r>
              <w:rPr>
                <w:b/>
                <w:sz w:val="24"/>
              </w:rPr>
              <w:t>Variable name</w:t>
            </w:r>
          </w:p>
        </w:tc>
        <w:tc>
          <w:tcPr>
            <w:tcW w:w="6696" w:type="dxa"/>
          </w:tcPr>
          <w:p w:rsidR="007D20D4" w:rsidRDefault="007D20D4" w:rsidP="00C854CC">
            <w:pPr>
              <w:pStyle w:val="Heading1"/>
              <w:spacing w:before="120" w:after="0"/>
              <w:jc w:val="left"/>
              <w:rPr>
                <w:b/>
              </w:rPr>
            </w:pPr>
            <w:r>
              <w:rPr>
                <w:b/>
              </w:rPr>
              <w:t>Definition</w:t>
            </w:r>
          </w:p>
        </w:tc>
      </w:tr>
      <w:tr w:rsidR="007D20D4" w:rsidRPr="00B801A9" w:rsidTr="00C854CC">
        <w:trPr>
          <w:cantSplit/>
        </w:trPr>
        <w:tc>
          <w:tcPr>
            <w:tcW w:w="2484" w:type="dxa"/>
          </w:tcPr>
          <w:p w:rsidR="007D20D4" w:rsidRDefault="007D20D4" w:rsidP="00C854CC">
            <w:pPr>
              <w:spacing w:before="120"/>
              <w:rPr>
                <w:b/>
                <w:sz w:val="24"/>
              </w:rPr>
            </w:pPr>
            <w:r>
              <w:rPr>
                <w:caps/>
                <w:sz w:val="24"/>
              </w:rPr>
              <w:t>name</w:t>
            </w:r>
          </w:p>
        </w:tc>
        <w:tc>
          <w:tcPr>
            <w:tcW w:w="6696" w:type="dxa"/>
          </w:tcPr>
          <w:p w:rsidR="007D20D4" w:rsidRPr="00B801A9" w:rsidRDefault="007D20D4" w:rsidP="00C854CC">
            <w:pPr>
              <w:pStyle w:val="Heading1"/>
              <w:spacing w:before="120" w:after="0"/>
              <w:jc w:val="left"/>
            </w:pPr>
            <w:r>
              <w:t>Name</w:t>
            </w:r>
          </w:p>
        </w:tc>
      </w:tr>
      <w:tr w:rsidR="00EC6BA2" w:rsidRPr="00B801A9" w:rsidTr="00C854CC">
        <w:trPr>
          <w:cantSplit/>
        </w:trPr>
        <w:tc>
          <w:tcPr>
            <w:tcW w:w="2484" w:type="dxa"/>
          </w:tcPr>
          <w:p w:rsidR="00EC6BA2" w:rsidRDefault="00EC6BA2" w:rsidP="00A17B71">
            <w:pPr>
              <w:pStyle w:val="Heading5"/>
              <w:spacing w:before="120"/>
              <w:rPr>
                <w:caps/>
              </w:rPr>
            </w:pPr>
            <w:r>
              <w:rPr>
                <w:caps/>
              </w:rPr>
              <w:t>Title</w:t>
            </w:r>
          </w:p>
        </w:tc>
        <w:tc>
          <w:tcPr>
            <w:tcW w:w="6696" w:type="dxa"/>
          </w:tcPr>
          <w:p w:rsidR="00EC6BA2" w:rsidRPr="00282F48" w:rsidRDefault="00EC6BA2" w:rsidP="00A17B71">
            <w:pPr>
              <w:spacing w:before="120"/>
              <w:jc w:val="both"/>
              <w:rPr>
                <w:sz w:val="24"/>
              </w:rPr>
            </w:pPr>
            <w:r w:rsidRPr="00282F48">
              <w:rPr>
                <w:sz w:val="24"/>
              </w:rPr>
              <w:t>The first line is reserved for user comments. This line is not processed by the model and may be left blank.</w:t>
            </w:r>
          </w:p>
          <w:p w:rsidR="00EC6BA2" w:rsidRPr="00282F48" w:rsidRDefault="00EC6BA2" w:rsidP="00A17B71">
            <w:pPr>
              <w:spacing w:before="120"/>
              <w:jc w:val="both"/>
              <w:rPr>
                <w:sz w:val="24"/>
              </w:rPr>
            </w:pPr>
            <w:r w:rsidRPr="00282F48">
              <w:rPr>
                <w:sz w:val="24"/>
              </w:rPr>
              <w:t>Optional.</w:t>
            </w:r>
          </w:p>
        </w:tc>
      </w:tr>
      <w:tr w:rsidR="00EC6BA2" w:rsidRPr="00B801A9" w:rsidTr="00C854CC">
        <w:trPr>
          <w:cantSplit/>
        </w:trPr>
        <w:tc>
          <w:tcPr>
            <w:tcW w:w="2484" w:type="dxa"/>
          </w:tcPr>
          <w:p w:rsidR="00EC6BA2" w:rsidRDefault="00EC6BA2" w:rsidP="00A17B71">
            <w:pPr>
              <w:pStyle w:val="Heading5"/>
              <w:spacing w:before="120"/>
              <w:rPr>
                <w:caps/>
              </w:rPr>
            </w:pPr>
            <w:r>
              <w:rPr>
                <w:caps/>
              </w:rPr>
              <w:t>header</w:t>
            </w:r>
          </w:p>
        </w:tc>
        <w:tc>
          <w:tcPr>
            <w:tcW w:w="6696" w:type="dxa"/>
          </w:tcPr>
          <w:p w:rsidR="00EC6BA2" w:rsidRPr="00282F48" w:rsidRDefault="00EC6BA2" w:rsidP="00A17B71">
            <w:pPr>
              <w:keepNext/>
              <w:spacing w:before="120"/>
              <w:jc w:val="both"/>
              <w:outlineLvl w:val="0"/>
              <w:rPr>
                <w:sz w:val="24"/>
              </w:rPr>
            </w:pPr>
            <w:r>
              <w:rPr>
                <w:sz w:val="24"/>
              </w:rPr>
              <w:t xml:space="preserve">Headers for the nutrients.res file.  </w:t>
            </w:r>
          </w:p>
        </w:tc>
      </w:tr>
      <w:tr w:rsidR="00EC6BA2" w:rsidRPr="00B801A9" w:rsidTr="00C854CC">
        <w:trPr>
          <w:cantSplit/>
        </w:trPr>
        <w:tc>
          <w:tcPr>
            <w:tcW w:w="2484" w:type="dxa"/>
          </w:tcPr>
          <w:p w:rsidR="00EC6BA2" w:rsidRDefault="00EC6BA2" w:rsidP="00A17B71">
            <w:pPr>
              <w:pStyle w:val="Heading5"/>
              <w:spacing w:before="120"/>
              <w:rPr>
                <w:caps/>
              </w:rPr>
            </w:pPr>
            <w:r>
              <w:rPr>
                <w:caps/>
              </w:rPr>
              <w:t>Name</w:t>
            </w:r>
          </w:p>
        </w:tc>
        <w:tc>
          <w:tcPr>
            <w:tcW w:w="6696" w:type="dxa"/>
          </w:tcPr>
          <w:p w:rsidR="00EC6BA2" w:rsidRDefault="009F6E30" w:rsidP="00A17B71">
            <w:pPr>
              <w:keepNext/>
              <w:spacing w:before="120"/>
              <w:jc w:val="both"/>
              <w:outlineLvl w:val="0"/>
              <w:rPr>
                <w:sz w:val="24"/>
              </w:rPr>
            </w:pPr>
            <w:r>
              <w:rPr>
                <w:sz w:val="24"/>
              </w:rPr>
              <w:t>Name</w:t>
            </w:r>
          </w:p>
        </w:tc>
      </w:tr>
      <w:tr w:rsidR="007D20D4" w:rsidTr="00C854CC">
        <w:trPr>
          <w:cantSplit/>
        </w:trPr>
        <w:tc>
          <w:tcPr>
            <w:tcW w:w="2484" w:type="dxa"/>
          </w:tcPr>
          <w:p w:rsidR="007D20D4" w:rsidRDefault="0026269A" w:rsidP="00C854CC">
            <w:pPr>
              <w:spacing w:before="120"/>
              <w:rPr>
                <w:caps/>
                <w:sz w:val="24"/>
              </w:rPr>
            </w:pPr>
            <w:r>
              <w:rPr>
                <w:caps/>
                <w:sz w:val="24"/>
              </w:rPr>
              <w:t>Lat_</w:t>
            </w:r>
            <w:r w:rsidR="00A13912">
              <w:rPr>
                <w:caps/>
                <w:sz w:val="24"/>
              </w:rPr>
              <w:t>T</w:t>
            </w:r>
            <w:r>
              <w:rPr>
                <w:caps/>
                <w:sz w:val="24"/>
              </w:rPr>
              <w:t>time</w:t>
            </w:r>
          </w:p>
        </w:tc>
        <w:tc>
          <w:tcPr>
            <w:tcW w:w="6696" w:type="dxa"/>
          </w:tcPr>
          <w:p w:rsidR="00A33C5A" w:rsidRDefault="00A33C5A" w:rsidP="00A33C5A">
            <w:pPr>
              <w:spacing w:before="120"/>
              <w:jc w:val="both"/>
              <w:rPr>
                <w:sz w:val="24"/>
              </w:rPr>
            </w:pPr>
            <w:r>
              <w:rPr>
                <w:sz w:val="24"/>
              </w:rPr>
              <w:t xml:space="preserve">Lateral flow travel time (days). </w:t>
            </w:r>
          </w:p>
          <w:p w:rsidR="00A33C5A" w:rsidRDefault="00A33C5A" w:rsidP="00A33C5A">
            <w:pPr>
              <w:spacing w:before="120"/>
              <w:jc w:val="both"/>
              <w:rPr>
                <w:sz w:val="24"/>
              </w:rPr>
            </w:pPr>
            <w:r>
              <w:rPr>
                <w:sz w:val="24"/>
              </w:rPr>
              <w:t>Setting LAT_TTIME = 0.0 will allow the model to calculate the travel time based on soil hydraulic properties. This variable should be set to a specific value only by hydrologists familiar with the base flow characteristics of the watershed.</w:t>
            </w:r>
          </w:p>
          <w:p w:rsidR="007D20D4" w:rsidRDefault="00A33C5A" w:rsidP="00A33C5A">
            <w:pPr>
              <w:spacing w:before="120"/>
              <w:rPr>
                <w:sz w:val="24"/>
                <w:szCs w:val="24"/>
              </w:rPr>
            </w:pPr>
            <w:r>
              <w:rPr>
                <w:sz w:val="24"/>
              </w:rPr>
              <w:t>Required.</w:t>
            </w:r>
          </w:p>
        </w:tc>
      </w:tr>
      <w:tr w:rsidR="007D20D4" w:rsidTr="00C854CC">
        <w:trPr>
          <w:cantSplit/>
        </w:trPr>
        <w:tc>
          <w:tcPr>
            <w:tcW w:w="2484" w:type="dxa"/>
          </w:tcPr>
          <w:p w:rsidR="007D20D4" w:rsidRDefault="0026269A" w:rsidP="00C854CC">
            <w:pPr>
              <w:spacing w:before="120"/>
              <w:rPr>
                <w:caps/>
                <w:sz w:val="24"/>
              </w:rPr>
            </w:pPr>
            <w:r>
              <w:rPr>
                <w:caps/>
                <w:sz w:val="24"/>
              </w:rPr>
              <w:t>lat_sed</w:t>
            </w:r>
          </w:p>
        </w:tc>
        <w:tc>
          <w:tcPr>
            <w:tcW w:w="6696" w:type="dxa"/>
          </w:tcPr>
          <w:p w:rsidR="00A33C5A" w:rsidRDefault="00A33C5A" w:rsidP="00A33C5A">
            <w:pPr>
              <w:spacing w:before="120"/>
              <w:jc w:val="both"/>
              <w:rPr>
                <w:sz w:val="24"/>
              </w:rPr>
            </w:pPr>
            <w:r>
              <w:rPr>
                <w:sz w:val="24"/>
              </w:rPr>
              <w:t xml:space="preserve">Sediment concentration in lateral and groundwater flow (mg/L). </w:t>
            </w:r>
          </w:p>
          <w:p w:rsidR="00A33C5A" w:rsidRDefault="00A33C5A" w:rsidP="00A33C5A">
            <w:pPr>
              <w:spacing w:before="120"/>
              <w:jc w:val="both"/>
              <w:rPr>
                <w:sz w:val="24"/>
              </w:rPr>
            </w:pPr>
            <w:r>
              <w:rPr>
                <w:sz w:val="24"/>
              </w:rPr>
              <w:t>Sediment concentration in lateral and groundwater flow is usually very low and does not contribute significantly to total sediment yields unless return flow is very high.</w:t>
            </w:r>
          </w:p>
          <w:p w:rsidR="007D20D4" w:rsidRDefault="00A33C5A" w:rsidP="00A33C5A">
            <w:pPr>
              <w:spacing w:before="120"/>
              <w:rPr>
                <w:sz w:val="24"/>
                <w:szCs w:val="24"/>
              </w:rPr>
            </w:pPr>
            <w:r>
              <w:rPr>
                <w:sz w:val="24"/>
              </w:rPr>
              <w:t>Optional.</w:t>
            </w:r>
          </w:p>
        </w:tc>
      </w:tr>
      <w:tr w:rsidR="00A33C5A" w:rsidTr="00C854CC">
        <w:trPr>
          <w:cantSplit/>
        </w:trPr>
        <w:tc>
          <w:tcPr>
            <w:tcW w:w="2484" w:type="dxa"/>
          </w:tcPr>
          <w:p w:rsidR="00A33C5A" w:rsidRDefault="00A33C5A" w:rsidP="00A33C5A">
            <w:pPr>
              <w:rPr>
                <w:caps/>
                <w:sz w:val="24"/>
              </w:rPr>
            </w:pPr>
            <w:r>
              <w:rPr>
                <w:caps/>
                <w:sz w:val="24"/>
              </w:rPr>
              <w:lastRenderedPageBreak/>
              <w:t>canmx</w:t>
            </w:r>
          </w:p>
        </w:tc>
        <w:tc>
          <w:tcPr>
            <w:tcW w:w="6696" w:type="dxa"/>
          </w:tcPr>
          <w:p w:rsidR="00A33C5A" w:rsidRPr="00A33C5A" w:rsidRDefault="00A33C5A" w:rsidP="00A33C5A">
            <w:pPr>
              <w:jc w:val="both"/>
              <w:rPr>
                <w:sz w:val="24"/>
                <w:szCs w:val="24"/>
              </w:rPr>
            </w:pPr>
            <w:r w:rsidRPr="00A33C5A">
              <w:rPr>
                <w:sz w:val="24"/>
                <w:szCs w:val="24"/>
              </w:rPr>
              <w:t>Maximum canopy storage (mm H</w:t>
            </w:r>
            <w:r w:rsidRPr="00A33C5A">
              <w:rPr>
                <w:sz w:val="24"/>
                <w:szCs w:val="24"/>
                <w:vertAlign w:val="subscript"/>
              </w:rPr>
              <w:t>2</w:t>
            </w:r>
            <w:r w:rsidRPr="00A33C5A">
              <w:rPr>
                <w:sz w:val="24"/>
                <w:szCs w:val="24"/>
              </w:rPr>
              <w:t>O).</w:t>
            </w:r>
          </w:p>
          <w:p w:rsidR="00A33C5A" w:rsidRPr="00A33C5A" w:rsidRDefault="00A33C5A" w:rsidP="00A33C5A">
            <w:pPr>
              <w:pStyle w:val="BodyTextIndent3"/>
              <w:ind w:left="-14" w:firstLine="14"/>
              <w:jc w:val="both"/>
              <w:rPr>
                <w:sz w:val="24"/>
                <w:szCs w:val="24"/>
              </w:rPr>
            </w:pPr>
            <w:r w:rsidRPr="00A33C5A">
              <w:rPr>
                <w:sz w:val="24"/>
                <w:szCs w:val="24"/>
              </w:rPr>
              <w:t>The plant canopy can significantly affect infiltration, surface runoff and evapotranspiration. As rain falls, canopy interception reduces the erosive energy of droplets and traps a portion of the rainfall within the canopy. The influence the canopy exerts on these processes is a function of the density of plant cover and the morphology of the plant species.</w:t>
            </w:r>
          </w:p>
          <w:p w:rsidR="00A33C5A" w:rsidRDefault="00A33C5A" w:rsidP="00A33C5A">
            <w:pPr>
              <w:pStyle w:val="BodyText2"/>
              <w:spacing w:after="0" w:line="240" w:lineRule="auto"/>
              <w:jc w:val="both"/>
              <w:rPr>
                <w:sz w:val="24"/>
                <w:szCs w:val="24"/>
              </w:rPr>
            </w:pPr>
            <w:r w:rsidRPr="00A33C5A">
              <w:rPr>
                <w:sz w:val="24"/>
                <w:szCs w:val="24"/>
              </w:rPr>
              <w:t>When calculating surface runoff, the SCS curve number method lumps canopy interception in the term for initial abstractions. This variable also includes surface storage and infiltration prior to runoff and is estimated as 20% of the retention parameter value for a given day (see Chapter 2:1). When the Green and Ampt infiltration equation is used to calculate infiltration, the interception of rainfall by the canopy must be calculated separately.</w:t>
            </w:r>
          </w:p>
          <w:p w:rsidR="00A33C5A" w:rsidRPr="00A33C5A" w:rsidRDefault="00A33C5A" w:rsidP="00A33C5A">
            <w:pPr>
              <w:pStyle w:val="BodyText2"/>
              <w:spacing w:after="0" w:line="240" w:lineRule="auto"/>
              <w:jc w:val="both"/>
              <w:rPr>
                <w:sz w:val="24"/>
                <w:szCs w:val="24"/>
              </w:rPr>
            </w:pPr>
          </w:p>
          <w:p w:rsidR="00A33C5A" w:rsidRPr="00A33C5A" w:rsidRDefault="00A33C5A" w:rsidP="00A33C5A">
            <w:pPr>
              <w:jc w:val="both"/>
              <w:rPr>
                <w:sz w:val="24"/>
                <w:szCs w:val="24"/>
              </w:rPr>
            </w:pPr>
            <w:r w:rsidRPr="00A33C5A">
              <w:rPr>
                <w:sz w:val="24"/>
                <w:szCs w:val="24"/>
              </w:rPr>
              <w:t>SWAT allows the maximum amount of water that can be held in canopy storage to vary from day to day as a function of the leaf area index. CANMX is the maximum amount of water that can be trapped in the canopy when the canopy is fully developed (mm H</w:t>
            </w:r>
            <w:r w:rsidRPr="00A33C5A">
              <w:rPr>
                <w:sz w:val="24"/>
                <w:szCs w:val="24"/>
                <w:vertAlign w:val="subscript"/>
              </w:rPr>
              <w:t>2</w:t>
            </w:r>
            <w:r w:rsidRPr="00A33C5A">
              <w:rPr>
                <w:sz w:val="24"/>
                <w:szCs w:val="24"/>
              </w:rPr>
              <w:t>O).</w:t>
            </w:r>
          </w:p>
          <w:p w:rsidR="00A33C5A" w:rsidRPr="00245F1E" w:rsidRDefault="00A33C5A" w:rsidP="00A33C5A">
            <w:pPr>
              <w:pStyle w:val="BodyTextIndent3"/>
              <w:ind w:left="-14" w:firstLine="14"/>
              <w:jc w:val="both"/>
              <w:rPr>
                <w:szCs w:val="24"/>
              </w:rPr>
            </w:pPr>
            <w:r w:rsidRPr="00A33C5A">
              <w:rPr>
                <w:sz w:val="24"/>
                <w:szCs w:val="24"/>
              </w:rPr>
              <w:t>Required.</w:t>
            </w:r>
          </w:p>
        </w:tc>
      </w:tr>
      <w:tr w:rsidR="00A33C5A" w:rsidTr="00C854CC">
        <w:trPr>
          <w:cantSplit/>
        </w:trPr>
        <w:tc>
          <w:tcPr>
            <w:tcW w:w="2484" w:type="dxa"/>
          </w:tcPr>
          <w:p w:rsidR="00A33C5A" w:rsidRDefault="00A33C5A" w:rsidP="00C854CC">
            <w:pPr>
              <w:spacing w:before="120"/>
              <w:rPr>
                <w:caps/>
                <w:sz w:val="24"/>
              </w:rPr>
            </w:pPr>
            <w:r>
              <w:rPr>
                <w:caps/>
                <w:sz w:val="24"/>
              </w:rPr>
              <w:lastRenderedPageBreak/>
              <w:t>esco</w:t>
            </w:r>
          </w:p>
        </w:tc>
        <w:tc>
          <w:tcPr>
            <w:tcW w:w="6696" w:type="dxa"/>
          </w:tcPr>
          <w:p w:rsidR="00DF1BC6" w:rsidRDefault="00DF1BC6" w:rsidP="00DF1BC6">
            <w:pPr>
              <w:spacing w:before="120"/>
              <w:jc w:val="both"/>
              <w:rPr>
                <w:sz w:val="24"/>
              </w:rPr>
            </w:pPr>
            <w:r>
              <w:rPr>
                <w:sz w:val="24"/>
              </w:rPr>
              <w:t xml:space="preserve">Soil evaporation compensation factor. </w:t>
            </w:r>
          </w:p>
          <w:p w:rsidR="00DF1BC6" w:rsidRDefault="00DF1BC6" w:rsidP="00DF1BC6">
            <w:pPr>
              <w:spacing w:before="120"/>
              <w:jc w:val="both"/>
              <w:rPr>
                <w:sz w:val="24"/>
              </w:rPr>
            </w:pPr>
            <w:r w:rsidRPr="00124BA7">
              <w:rPr>
                <w:sz w:val="24"/>
              </w:rPr>
              <w:t>This coefficient has been incorporated to allow the user to modify the depth distribution used to meet the soil evaporative demand to account for the effect of capillary action, crusting and cracks. ESCO must be between 0.01 and 1.0. As the value for ESCO is reduced, the model is able to extract more of the evaporative demand from lower levels.</w:t>
            </w:r>
          </w:p>
          <w:p w:rsidR="00DF1BC6" w:rsidRDefault="00DF1BC6" w:rsidP="00DF1BC6">
            <w:pPr>
              <w:spacing w:before="120"/>
              <w:jc w:val="both"/>
              <w:rPr>
                <w:sz w:val="24"/>
              </w:rPr>
            </w:pPr>
            <w:r>
              <w:rPr>
                <w:sz w:val="24"/>
              </w:rPr>
              <w:t xml:space="preserve">The </w:t>
            </w:r>
            <w:proofErr w:type="gramStart"/>
            <w:r>
              <w:rPr>
                <w:sz w:val="24"/>
              </w:rPr>
              <w:t xml:space="preserve">change in depth distribution resulting from different values of </w:t>
            </w:r>
            <w:r>
              <w:rPr>
                <w:i/>
                <w:sz w:val="24"/>
              </w:rPr>
              <w:t>esco</w:t>
            </w:r>
            <w:r>
              <w:rPr>
                <w:sz w:val="24"/>
              </w:rPr>
              <w:t xml:space="preserve"> are</w:t>
            </w:r>
            <w:proofErr w:type="gramEnd"/>
            <w:r>
              <w:rPr>
                <w:sz w:val="24"/>
              </w:rPr>
              <w:t xml:space="preserve"> graphed in Figure 19-1.</w:t>
            </w:r>
          </w:p>
          <w:p w:rsidR="00DF1BC6" w:rsidRDefault="00DF1BC6" w:rsidP="00DF1BC6">
            <w:pPr>
              <w:spacing w:before="120"/>
              <w:jc w:val="both"/>
              <w:rPr>
                <w:sz w:val="24"/>
              </w:rPr>
            </w:pPr>
            <w:r>
              <w:rPr>
                <w:sz w:val="24"/>
              </w:rPr>
              <w:t>If no value for ESCO is entered, the model will set ESCO = 0.95. The value for ESCO may be set at the watershed or HRU level (ESCO in .bsn, see Chapter 4).</w:t>
            </w:r>
          </w:p>
          <w:p w:rsidR="00DF1BC6" w:rsidRDefault="00DF1BC6" w:rsidP="00DF1BC6">
            <w:pPr>
              <w:spacing w:before="120"/>
              <w:jc w:val="both"/>
              <w:rPr>
                <w:sz w:val="24"/>
              </w:rPr>
            </w:pPr>
            <w:r>
              <w:rPr>
                <w:sz w:val="24"/>
              </w:rPr>
              <w:t>Required.</w:t>
            </w:r>
          </w:p>
          <w:p w:rsidR="00A33C5A" w:rsidRDefault="00DF1BC6" w:rsidP="00C854CC">
            <w:pPr>
              <w:spacing w:before="120"/>
              <w:rPr>
                <w:sz w:val="24"/>
                <w:szCs w:val="24"/>
              </w:rPr>
            </w:pPr>
            <w:r>
              <w:rPr>
                <w:noProof/>
                <w:sz w:val="24"/>
                <w:szCs w:val="24"/>
              </w:rPr>
              <w:drawing>
                <wp:inline distT="0" distB="0" distL="0" distR="0" wp14:anchorId="34B5CD64" wp14:editId="3D9537F1">
                  <wp:extent cx="3581711" cy="332260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DBC9.tmp"/>
                          <pic:cNvPicPr/>
                        </pic:nvPicPr>
                        <pic:blipFill>
                          <a:blip r:embed="rId168">
                            <a:extLst>
                              <a:ext uri="{28A0092B-C50C-407E-A947-70E740481C1C}">
                                <a14:useLocalDpi xmlns:a14="http://schemas.microsoft.com/office/drawing/2010/main" val="0"/>
                              </a:ext>
                            </a:extLst>
                          </a:blip>
                          <a:stretch>
                            <a:fillRect/>
                          </a:stretch>
                        </pic:blipFill>
                        <pic:spPr>
                          <a:xfrm>
                            <a:off x="0" y="0"/>
                            <a:ext cx="3581711" cy="3322608"/>
                          </a:xfrm>
                          <a:prstGeom prst="rect">
                            <a:avLst/>
                          </a:prstGeom>
                        </pic:spPr>
                      </pic:pic>
                    </a:graphicData>
                  </a:graphic>
                </wp:inline>
              </w:drawing>
            </w:r>
          </w:p>
          <w:p w:rsidR="00DF1BC6" w:rsidRDefault="00DF1BC6" w:rsidP="00C854CC">
            <w:pPr>
              <w:spacing w:before="120"/>
              <w:rPr>
                <w:sz w:val="24"/>
                <w:szCs w:val="24"/>
              </w:rPr>
            </w:pPr>
          </w:p>
        </w:tc>
      </w:tr>
      <w:tr w:rsidR="00A33C5A" w:rsidTr="00C854CC">
        <w:trPr>
          <w:cantSplit/>
        </w:trPr>
        <w:tc>
          <w:tcPr>
            <w:tcW w:w="2484" w:type="dxa"/>
          </w:tcPr>
          <w:p w:rsidR="00A33C5A" w:rsidRDefault="00A33C5A" w:rsidP="00C854CC">
            <w:pPr>
              <w:spacing w:before="120"/>
              <w:rPr>
                <w:caps/>
                <w:sz w:val="24"/>
              </w:rPr>
            </w:pPr>
            <w:r>
              <w:rPr>
                <w:caps/>
                <w:sz w:val="24"/>
              </w:rPr>
              <w:lastRenderedPageBreak/>
              <w:t>epco</w:t>
            </w:r>
          </w:p>
        </w:tc>
        <w:tc>
          <w:tcPr>
            <w:tcW w:w="6696" w:type="dxa"/>
          </w:tcPr>
          <w:p w:rsidR="00A27DB7" w:rsidRDefault="00A27DB7" w:rsidP="00A27DB7">
            <w:pPr>
              <w:spacing w:before="120"/>
              <w:jc w:val="both"/>
              <w:rPr>
                <w:sz w:val="24"/>
              </w:rPr>
            </w:pPr>
            <w:r>
              <w:rPr>
                <w:sz w:val="24"/>
              </w:rPr>
              <w:t>Plant uptake compensation factor.</w:t>
            </w:r>
          </w:p>
          <w:p w:rsidR="00A27DB7" w:rsidRDefault="00A27DB7" w:rsidP="00A27DB7">
            <w:pPr>
              <w:spacing w:before="120"/>
              <w:jc w:val="both"/>
              <w:rPr>
                <w:sz w:val="24"/>
              </w:rPr>
            </w:pPr>
            <w:r>
              <w:rPr>
                <w:sz w:val="24"/>
              </w:rPr>
              <w:t xml:space="preserve">The amount of water uptake that occurs on a given day is a function of the amount of water required by the plant for transpiration, </w:t>
            </w:r>
            <w:r>
              <w:rPr>
                <w:i/>
                <w:sz w:val="24"/>
              </w:rPr>
              <w:t>E</w:t>
            </w:r>
            <w:r>
              <w:rPr>
                <w:i/>
                <w:sz w:val="24"/>
                <w:vertAlign w:val="subscript"/>
              </w:rPr>
              <w:t>t</w:t>
            </w:r>
            <w:r>
              <w:rPr>
                <w:sz w:val="24"/>
              </w:rPr>
              <w:t xml:space="preserve">, and the amount of water available in the soil, </w:t>
            </w:r>
            <w:r>
              <w:rPr>
                <w:i/>
                <w:sz w:val="24"/>
              </w:rPr>
              <w:t>SW</w:t>
            </w:r>
            <w:r>
              <w:rPr>
                <w:sz w:val="24"/>
              </w:rPr>
              <w:t xml:space="preserve">. If upper layers in the soil profile do not contain enough water to meet the potential water uptake, users may allow lower layers to compensate. The plant uptake compensation factor can range from 0.01 to 1.00. As </w:t>
            </w:r>
            <w:r>
              <w:rPr>
                <w:i/>
                <w:sz w:val="24"/>
              </w:rPr>
              <w:t>epco</w:t>
            </w:r>
            <w:r>
              <w:rPr>
                <w:sz w:val="24"/>
              </w:rPr>
              <w:t xml:space="preserve"> approaches 1.0, the model allows more of the water uptake demand to be met by lower layers in the soil. As </w:t>
            </w:r>
            <w:r>
              <w:rPr>
                <w:i/>
                <w:sz w:val="24"/>
              </w:rPr>
              <w:t>epco</w:t>
            </w:r>
            <w:r>
              <w:rPr>
                <w:sz w:val="24"/>
              </w:rPr>
              <w:t xml:space="preserve"> approaches 0.0, the model allows less variation from the original depth distribution to take place.</w:t>
            </w:r>
          </w:p>
          <w:p w:rsidR="00A27DB7" w:rsidRDefault="00A27DB7" w:rsidP="00A27DB7">
            <w:pPr>
              <w:spacing w:before="120"/>
              <w:jc w:val="both"/>
              <w:rPr>
                <w:sz w:val="24"/>
              </w:rPr>
            </w:pPr>
            <w:r>
              <w:rPr>
                <w:sz w:val="24"/>
              </w:rPr>
              <w:t>If no value for EPCO is entered, the model will set EPCO = 1.0. The value for EPCO may be set at the watershed or HRU level (EPCO in .bsn, see Chapter 4).</w:t>
            </w:r>
          </w:p>
          <w:p w:rsidR="00A33C5A" w:rsidRDefault="00A27DB7" w:rsidP="00A27DB7">
            <w:pPr>
              <w:spacing w:before="120"/>
              <w:rPr>
                <w:sz w:val="24"/>
                <w:szCs w:val="24"/>
              </w:rPr>
            </w:pPr>
            <w:r>
              <w:rPr>
                <w:sz w:val="24"/>
              </w:rPr>
              <w:t>Required.</w:t>
            </w:r>
          </w:p>
        </w:tc>
      </w:tr>
      <w:tr w:rsidR="00A33C5A" w:rsidTr="00C854CC">
        <w:trPr>
          <w:cantSplit/>
        </w:trPr>
        <w:tc>
          <w:tcPr>
            <w:tcW w:w="2484" w:type="dxa"/>
          </w:tcPr>
          <w:p w:rsidR="00A33C5A" w:rsidRDefault="00A33C5A" w:rsidP="005E628C">
            <w:pPr>
              <w:spacing w:before="120"/>
              <w:rPr>
                <w:caps/>
                <w:sz w:val="24"/>
              </w:rPr>
            </w:pPr>
            <w:r>
              <w:rPr>
                <w:caps/>
                <w:sz w:val="24"/>
              </w:rPr>
              <w:t>erorgn</w:t>
            </w:r>
          </w:p>
        </w:tc>
        <w:tc>
          <w:tcPr>
            <w:tcW w:w="6696" w:type="dxa"/>
          </w:tcPr>
          <w:p w:rsidR="00A13912" w:rsidRDefault="00A13912" w:rsidP="00A13912">
            <w:pPr>
              <w:spacing w:before="120"/>
              <w:jc w:val="both"/>
              <w:rPr>
                <w:sz w:val="24"/>
              </w:rPr>
            </w:pPr>
            <w:r>
              <w:rPr>
                <w:sz w:val="24"/>
              </w:rPr>
              <w:t>Organic N enrichment ratio for loading with sediment.</w:t>
            </w:r>
          </w:p>
          <w:p w:rsidR="00A13912" w:rsidRDefault="00A13912" w:rsidP="00A13912">
            <w:pPr>
              <w:pStyle w:val="BodyText"/>
              <w:spacing w:before="120" w:line="240" w:lineRule="auto"/>
            </w:pPr>
            <w:r>
              <w:t>As surface runoff flows over the soil surface, part of the water’s energy is used to pick up and transport soil particles. The smaller particles weigh less and are more easily transported than coarser particles. When the particle size distribution of the transported sediment is compared to that of the soil surface layer, the sediment load to the main channel has a greater proportion of clay sized particles. In other words, the sediment load is enriched in clay particles. Organic nitrogen in the soil is attached primarily to colloidal (clay) particles, so the sediment load will also contain a greater proportion or concentration of organic N than that found in the soil surface layer.</w:t>
            </w:r>
          </w:p>
          <w:p w:rsidR="00A13912" w:rsidRDefault="00A13912" w:rsidP="00A13912">
            <w:pPr>
              <w:spacing w:before="120"/>
              <w:jc w:val="both"/>
              <w:rPr>
                <w:sz w:val="24"/>
              </w:rPr>
            </w:pPr>
            <w:r>
              <w:rPr>
                <w:sz w:val="24"/>
              </w:rPr>
              <w:t>The enrichment ratio is defined as the ratio of the concentration of organic nitrogen transported with the sediment to the concentration in the soil surface layer. SWAT will calculate an enrichment ratio for each storm event, or allow the user to define a particular enrichment ratio for organic nitrogen that is used for all storms during the simulation. To calculate the enrichment ratio, the value for ERORGN is set to zero. The default option is to allow the model to calculate the enrichment ratio.</w:t>
            </w:r>
          </w:p>
          <w:p w:rsidR="00A33C5A" w:rsidRDefault="00A13912" w:rsidP="00A13912">
            <w:pPr>
              <w:spacing w:before="120"/>
              <w:rPr>
                <w:sz w:val="24"/>
                <w:szCs w:val="24"/>
              </w:rPr>
            </w:pPr>
            <w:r>
              <w:t>Required.</w:t>
            </w:r>
          </w:p>
        </w:tc>
      </w:tr>
      <w:tr w:rsidR="00A33C5A" w:rsidTr="00C854CC">
        <w:trPr>
          <w:cantSplit/>
        </w:trPr>
        <w:tc>
          <w:tcPr>
            <w:tcW w:w="2484" w:type="dxa"/>
          </w:tcPr>
          <w:p w:rsidR="00A33C5A" w:rsidRDefault="00A33C5A" w:rsidP="005E628C">
            <w:pPr>
              <w:spacing w:before="120"/>
              <w:rPr>
                <w:caps/>
                <w:sz w:val="24"/>
              </w:rPr>
            </w:pPr>
            <w:r>
              <w:rPr>
                <w:caps/>
                <w:sz w:val="24"/>
              </w:rPr>
              <w:lastRenderedPageBreak/>
              <w:t>erorgp</w:t>
            </w:r>
          </w:p>
        </w:tc>
        <w:tc>
          <w:tcPr>
            <w:tcW w:w="6696" w:type="dxa"/>
          </w:tcPr>
          <w:p w:rsidR="00A13912" w:rsidRDefault="00A13912" w:rsidP="00A13912">
            <w:pPr>
              <w:spacing w:before="120"/>
              <w:jc w:val="both"/>
              <w:rPr>
                <w:sz w:val="24"/>
              </w:rPr>
            </w:pPr>
            <w:r>
              <w:rPr>
                <w:sz w:val="24"/>
              </w:rPr>
              <w:t xml:space="preserve">Phosphorus enrichment ratio for loading with sediment. </w:t>
            </w:r>
          </w:p>
          <w:p w:rsidR="00A13912" w:rsidRDefault="00A13912" w:rsidP="00A13912">
            <w:pPr>
              <w:spacing w:before="120"/>
              <w:jc w:val="both"/>
              <w:rPr>
                <w:sz w:val="24"/>
              </w:rPr>
            </w:pPr>
            <w:r>
              <w:rPr>
                <w:sz w:val="24"/>
              </w:rPr>
              <w:t>The enrichment ratio is defined as the ratio of the concentration of phosphorus transported with the sediment to the concentration of phosphorus in the soil surface layer. SWAT will calculate an enrichment ratio for each storm event, or allow the user to define a particular enrichment ratio for phosphorus attached to sediment that is used for all storms during the simulation.</w:t>
            </w:r>
          </w:p>
          <w:p w:rsidR="00A13912" w:rsidRDefault="00A13912" w:rsidP="00A13912">
            <w:pPr>
              <w:spacing w:before="120"/>
              <w:jc w:val="both"/>
              <w:rPr>
                <w:sz w:val="24"/>
              </w:rPr>
            </w:pPr>
            <w:r>
              <w:rPr>
                <w:sz w:val="24"/>
              </w:rPr>
              <w:t>If the value for ERORGP is set to zero, the model will calculate an enrichment ratio for every storm event. The default option is to allow the model to calculate the enrichment ratio.</w:t>
            </w:r>
          </w:p>
          <w:p w:rsidR="00A33C5A" w:rsidRDefault="00A13912" w:rsidP="00A13912">
            <w:pPr>
              <w:spacing w:before="120"/>
              <w:rPr>
                <w:sz w:val="24"/>
                <w:szCs w:val="24"/>
              </w:rPr>
            </w:pPr>
            <w:r>
              <w:rPr>
                <w:sz w:val="24"/>
              </w:rPr>
              <w:t>Required.</w:t>
            </w:r>
          </w:p>
        </w:tc>
      </w:tr>
      <w:tr w:rsidR="00A33C5A" w:rsidTr="00C854CC">
        <w:trPr>
          <w:cantSplit/>
        </w:trPr>
        <w:tc>
          <w:tcPr>
            <w:tcW w:w="2484" w:type="dxa"/>
          </w:tcPr>
          <w:p w:rsidR="00A33C5A" w:rsidRDefault="00A33C5A" w:rsidP="00C854CC">
            <w:pPr>
              <w:spacing w:before="120"/>
              <w:rPr>
                <w:caps/>
                <w:sz w:val="24"/>
              </w:rPr>
            </w:pPr>
            <w:r>
              <w:rPr>
                <w:caps/>
                <w:sz w:val="24"/>
              </w:rPr>
              <w:t>cn3_swf</w:t>
            </w:r>
          </w:p>
        </w:tc>
        <w:tc>
          <w:tcPr>
            <w:tcW w:w="6696" w:type="dxa"/>
          </w:tcPr>
          <w:p w:rsidR="00A55C2B" w:rsidRPr="00A55C2B" w:rsidRDefault="00A55C2B" w:rsidP="00A55C2B">
            <w:pPr>
              <w:jc w:val="both"/>
              <w:rPr>
                <w:sz w:val="24"/>
                <w:szCs w:val="24"/>
              </w:rPr>
            </w:pPr>
            <w:r w:rsidRPr="00A55C2B">
              <w:rPr>
                <w:sz w:val="24"/>
                <w:szCs w:val="24"/>
              </w:rPr>
              <w:t>Pothole evaporation coefficient</w:t>
            </w:r>
          </w:p>
          <w:p w:rsidR="00A33C5A" w:rsidRDefault="00A33C5A" w:rsidP="00C854CC">
            <w:pPr>
              <w:spacing w:before="120"/>
              <w:rPr>
                <w:sz w:val="24"/>
                <w:szCs w:val="24"/>
              </w:rPr>
            </w:pPr>
          </w:p>
        </w:tc>
      </w:tr>
      <w:tr w:rsidR="00A33C5A" w:rsidTr="00C854CC">
        <w:trPr>
          <w:cantSplit/>
        </w:trPr>
        <w:tc>
          <w:tcPr>
            <w:tcW w:w="2484" w:type="dxa"/>
          </w:tcPr>
          <w:p w:rsidR="00A33C5A" w:rsidRDefault="00A33C5A" w:rsidP="00C854CC">
            <w:pPr>
              <w:spacing w:before="120"/>
              <w:rPr>
                <w:caps/>
                <w:sz w:val="24"/>
              </w:rPr>
            </w:pPr>
            <w:r>
              <w:rPr>
                <w:caps/>
                <w:sz w:val="24"/>
              </w:rPr>
              <w:t>biomix</w:t>
            </w:r>
          </w:p>
        </w:tc>
        <w:tc>
          <w:tcPr>
            <w:tcW w:w="6696" w:type="dxa"/>
          </w:tcPr>
          <w:p w:rsidR="00546F6A" w:rsidRDefault="00546F6A" w:rsidP="00546F6A">
            <w:pPr>
              <w:spacing w:before="120"/>
              <w:jc w:val="both"/>
              <w:rPr>
                <w:sz w:val="24"/>
              </w:rPr>
            </w:pPr>
            <w:r>
              <w:rPr>
                <w:sz w:val="24"/>
              </w:rPr>
              <w:t xml:space="preserve">Biological mixing efficiency. </w:t>
            </w:r>
          </w:p>
          <w:p w:rsidR="00546F6A" w:rsidRDefault="00546F6A" w:rsidP="00546F6A">
            <w:pPr>
              <w:pStyle w:val="BodyText"/>
              <w:spacing w:before="120" w:line="240" w:lineRule="auto"/>
            </w:pPr>
            <w:r>
              <w:t xml:space="preserve">Biological mixing is the redistribution of soil constituents as a result of the activity of biota in the soil (e.g. earthworms, etc.). Studies have shown that biological mixing can be significant in systems where the soil is only infrequently disturbed. In general, as a management system shifts from conventional tillage to conservation tillage to no-till there will be an increase in biological mixing. SWAT allows biological mixing to occur to a depth of 300 mm (or the bottom of the soil profile if it is shallower than 300 mm). </w:t>
            </w:r>
          </w:p>
          <w:p w:rsidR="00A33C5A" w:rsidRPr="00546F6A" w:rsidRDefault="00546F6A" w:rsidP="00546F6A">
            <w:pPr>
              <w:spacing w:before="120"/>
              <w:rPr>
                <w:sz w:val="24"/>
                <w:szCs w:val="24"/>
              </w:rPr>
            </w:pPr>
            <w:r w:rsidRPr="00546F6A">
              <w:rPr>
                <w:sz w:val="24"/>
                <w:szCs w:val="24"/>
              </w:rPr>
              <w:t>The efficiency of biological mixing is defined by the user and is conceptually the same as the mixing efficiency of a tillage implement. The redistribution of nutrients by biological mixing is calculated using the same methodology as that used for a tillage operation. Biological mixing is performed at the end of every calendar year.</w:t>
            </w:r>
          </w:p>
          <w:p w:rsidR="00546F6A" w:rsidRDefault="00546F6A" w:rsidP="00546F6A">
            <w:pPr>
              <w:pStyle w:val="BodyText"/>
              <w:spacing w:before="120" w:line="240" w:lineRule="auto"/>
            </w:pPr>
            <w:r>
              <w:t>If no value for BIOMIX is entered, the model will set BIOMIX = 0.20.</w:t>
            </w:r>
          </w:p>
          <w:p w:rsidR="00546F6A" w:rsidRDefault="00546F6A" w:rsidP="00546F6A">
            <w:pPr>
              <w:spacing w:before="120"/>
              <w:rPr>
                <w:sz w:val="24"/>
                <w:szCs w:val="24"/>
              </w:rPr>
            </w:pPr>
            <w:r>
              <w:t>Optional.</w:t>
            </w:r>
          </w:p>
        </w:tc>
      </w:tr>
      <w:tr w:rsidR="00A33C5A" w:rsidTr="00C854CC">
        <w:trPr>
          <w:cantSplit/>
        </w:trPr>
        <w:tc>
          <w:tcPr>
            <w:tcW w:w="2484" w:type="dxa"/>
          </w:tcPr>
          <w:p w:rsidR="00A33C5A" w:rsidRDefault="00A33C5A" w:rsidP="00C854CC">
            <w:pPr>
              <w:spacing w:before="120"/>
              <w:rPr>
                <w:caps/>
                <w:sz w:val="24"/>
              </w:rPr>
            </w:pPr>
            <w:r>
              <w:rPr>
                <w:caps/>
                <w:sz w:val="24"/>
              </w:rPr>
              <w:lastRenderedPageBreak/>
              <w:t>dep_imp</w:t>
            </w:r>
          </w:p>
        </w:tc>
        <w:tc>
          <w:tcPr>
            <w:tcW w:w="6696" w:type="dxa"/>
          </w:tcPr>
          <w:p w:rsidR="00EB5206" w:rsidRDefault="00EB5206" w:rsidP="00EB5206">
            <w:pPr>
              <w:spacing w:before="120"/>
              <w:jc w:val="both"/>
              <w:rPr>
                <w:sz w:val="24"/>
              </w:rPr>
            </w:pPr>
            <w:r>
              <w:rPr>
                <w:sz w:val="24"/>
              </w:rPr>
              <w:t xml:space="preserve">Depth to </w:t>
            </w:r>
            <w:r w:rsidR="00A404F5">
              <w:rPr>
                <w:sz w:val="24"/>
              </w:rPr>
              <w:t xml:space="preserve">the bottom of </w:t>
            </w:r>
            <w:r>
              <w:rPr>
                <w:sz w:val="24"/>
              </w:rPr>
              <w:t>soil profile (mm).</w:t>
            </w:r>
          </w:p>
          <w:p w:rsidR="00EB5206" w:rsidRPr="00A404F5" w:rsidRDefault="00EB5206" w:rsidP="00EB5206">
            <w:pPr>
              <w:spacing w:before="120"/>
              <w:jc w:val="both"/>
              <w:rPr>
                <w:color w:val="FF0000"/>
                <w:sz w:val="24"/>
              </w:rPr>
            </w:pPr>
            <w:r w:rsidRPr="00A404F5">
              <w:rPr>
                <w:color w:val="FF0000"/>
                <w:sz w:val="24"/>
              </w:rPr>
              <w:t>Perched water tables are created when water percolating through the soil profile reaches a layer of low hydraulic conductivity that causes water to pond at the upper boundary of the impervous layer. This variable defines the depth to the impervious layer in the soil profile and is required if perched water tables, depressional storage areas/potholes, or tile drainage is being modeled in the HRU (or subbasin for depressional storage areas).</w:t>
            </w:r>
          </w:p>
          <w:p w:rsidR="00A33C5A" w:rsidRDefault="00EB5206" w:rsidP="00EB5206">
            <w:pPr>
              <w:spacing w:before="120"/>
              <w:rPr>
                <w:sz w:val="24"/>
                <w:szCs w:val="24"/>
              </w:rPr>
            </w:pPr>
            <w:r w:rsidRPr="00A404F5">
              <w:rPr>
                <w:color w:val="FF0000"/>
                <w:sz w:val="24"/>
              </w:rPr>
              <w:t>If perched water tables do not occur in the HRU leave this variable set to 0. If a generic depth is defined using DEPIMP_BSN (.bsn), set DEP_IMP = 0 to use the basin-level value.</w:t>
            </w:r>
          </w:p>
        </w:tc>
      </w:tr>
      <w:tr w:rsidR="00A33C5A" w:rsidTr="00C854CC">
        <w:trPr>
          <w:cantSplit/>
        </w:trPr>
        <w:tc>
          <w:tcPr>
            <w:tcW w:w="2484" w:type="dxa"/>
          </w:tcPr>
          <w:p w:rsidR="00A33C5A" w:rsidRDefault="00A33C5A" w:rsidP="00C854CC">
            <w:pPr>
              <w:spacing w:before="120"/>
              <w:rPr>
                <w:caps/>
                <w:sz w:val="24"/>
              </w:rPr>
            </w:pPr>
            <w:r>
              <w:rPr>
                <w:caps/>
                <w:sz w:val="24"/>
              </w:rPr>
              <w:t>lat_orgn</w:t>
            </w:r>
          </w:p>
        </w:tc>
        <w:tc>
          <w:tcPr>
            <w:tcW w:w="6696" w:type="dxa"/>
          </w:tcPr>
          <w:p w:rsidR="00800162" w:rsidRDefault="00800162" w:rsidP="00800162">
            <w:pPr>
              <w:pStyle w:val="BodyText"/>
              <w:spacing w:before="120" w:line="240" w:lineRule="auto"/>
            </w:pPr>
            <w:r>
              <w:t>If no value for BIOMIX is entered, the model will set BIOMIX = 0.20.</w:t>
            </w:r>
          </w:p>
          <w:p w:rsidR="00A33C5A" w:rsidRDefault="00800162" w:rsidP="00800162">
            <w:pPr>
              <w:spacing w:before="120"/>
              <w:rPr>
                <w:sz w:val="24"/>
                <w:szCs w:val="24"/>
              </w:rPr>
            </w:pPr>
            <w:r>
              <w:t>Optional.</w:t>
            </w:r>
          </w:p>
        </w:tc>
      </w:tr>
      <w:tr w:rsidR="00A33C5A" w:rsidTr="00C854CC">
        <w:trPr>
          <w:cantSplit/>
        </w:trPr>
        <w:tc>
          <w:tcPr>
            <w:tcW w:w="2484" w:type="dxa"/>
          </w:tcPr>
          <w:p w:rsidR="00A33C5A" w:rsidRDefault="00A33C5A" w:rsidP="00C854CC">
            <w:pPr>
              <w:spacing w:before="120"/>
              <w:rPr>
                <w:caps/>
                <w:sz w:val="24"/>
              </w:rPr>
            </w:pPr>
            <w:r>
              <w:rPr>
                <w:caps/>
                <w:sz w:val="24"/>
              </w:rPr>
              <w:t>lat_orgp</w:t>
            </w:r>
          </w:p>
        </w:tc>
        <w:tc>
          <w:tcPr>
            <w:tcW w:w="6696" w:type="dxa"/>
          </w:tcPr>
          <w:p w:rsidR="00800162" w:rsidRPr="00800162" w:rsidRDefault="00800162" w:rsidP="00800162">
            <w:pPr>
              <w:pStyle w:val="BodyText2"/>
              <w:spacing w:line="240" w:lineRule="auto"/>
              <w:jc w:val="both"/>
              <w:rPr>
                <w:sz w:val="24"/>
                <w:szCs w:val="24"/>
              </w:rPr>
            </w:pPr>
            <w:r w:rsidRPr="00800162">
              <w:rPr>
                <w:sz w:val="24"/>
                <w:szCs w:val="24"/>
              </w:rPr>
              <w:t>Organic P in the base flow (mg/L) (range 0.0 – 200.0) default = 0.0</w:t>
            </w:r>
          </w:p>
          <w:p w:rsidR="00A33C5A" w:rsidRPr="00800162" w:rsidRDefault="00800162" w:rsidP="00800162">
            <w:pPr>
              <w:spacing w:before="120"/>
            </w:pPr>
            <w:r w:rsidRPr="00800162">
              <w:t>Optional.</w:t>
            </w:r>
          </w:p>
        </w:tc>
      </w:tr>
      <w:tr w:rsidR="00A33C5A" w:rsidTr="00C854CC">
        <w:trPr>
          <w:cantSplit/>
        </w:trPr>
        <w:tc>
          <w:tcPr>
            <w:tcW w:w="2484" w:type="dxa"/>
          </w:tcPr>
          <w:p w:rsidR="00A33C5A" w:rsidRDefault="00A33C5A" w:rsidP="00C854CC">
            <w:pPr>
              <w:spacing w:before="120"/>
              <w:rPr>
                <w:caps/>
                <w:sz w:val="24"/>
              </w:rPr>
            </w:pPr>
            <w:r>
              <w:rPr>
                <w:caps/>
                <w:sz w:val="24"/>
              </w:rPr>
              <w:t>harg_pet</w:t>
            </w:r>
          </w:p>
        </w:tc>
        <w:tc>
          <w:tcPr>
            <w:tcW w:w="6696" w:type="dxa"/>
          </w:tcPr>
          <w:p w:rsidR="00EB5206" w:rsidRPr="00A55C2B" w:rsidRDefault="00A55C2B" w:rsidP="00EB5206">
            <w:pPr>
              <w:rPr>
                <w:sz w:val="24"/>
                <w:szCs w:val="24"/>
              </w:rPr>
            </w:pPr>
            <w:r>
              <w:rPr>
                <w:sz w:val="24"/>
                <w:szCs w:val="24"/>
              </w:rPr>
              <w:t>C</w:t>
            </w:r>
            <w:r w:rsidR="00EB5206" w:rsidRPr="00A55C2B">
              <w:rPr>
                <w:sz w:val="24"/>
                <w:szCs w:val="24"/>
              </w:rPr>
              <w:t>oefficient related to radiation used in Hargreaves equation</w:t>
            </w:r>
          </w:p>
          <w:p w:rsidR="00A33C5A" w:rsidRDefault="00A33C5A" w:rsidP="00C854CC">
            <w:pPr>
              <w:spacing w:before="120"/>
              <w:rPr>
                <w:sz w:val="24"/>
                <w:szCs w:val="24"/>
              </w:rPr>
            </w:pPr>
          </w:p>
        </w:tc>
      </w:tr>
      <w:tr w:rsidR="00A33C5A" w:rsidTr="00C854CC">
        <w:trPr>
          <w:cantSplit/>
        </w:trPr>
        <w:tc>
          <w:tcPr>
            <w:tcW w:w="2484" w:type="dxa"/>
          </w:tcPr>
          <w:p w:rsidR="00A33C5A" w:rsidRDefault="00A33C5A" w:rsidP="00C854CC">
            <w:pPr>
              <w:spacing w:before="120"/>
              <w:rPr>
                <w:caps/>
                <w:sz w:val="24"/>
              </w:rPr>
            </w:pPr>
            <w:r>
              <w:rPr>
                <w:caps/>
                <w:sz w:val="24"/>
              </w:rPr>
              <w:t>cncoef</w:t>
            </w:r>
          </w:p>
        </w:tc>
        <w:tc>
          <w:tcPr>
            <w:tcW w:w="6696" w:type="dxa"/>
          </w:tcPr>
          <w:p w:rsidR="00F36286" w:rsidRDefault="00F36286" w:rsidP="00F36286">
            <w:pPr>
              <w:spacing w:before="120"/>
              <w:rPr>
                <w:sz w:val="24"/>
              </w:rPr>
            </w:pPr>
            <w:r>
              <w:rPr>
                <w:sz w:val="24"/>
              </w:rPr>
              <w:t>Plant ET curve number coefficient.</w:t>
            </w:r>
          </w:p>
          <w:p w:rsidR="00F36286" w:rsidRDefault="00F36286" w:rsidP="00F36286">
            <w:pPr>
              <w:spacing w:before="120"/>
              <w:rPr>
                <w:sz w:val="24"/>
              </w:rPr>
            </w:pPr>
            <w:r>
              <w:rPr>
                <w:sz w:val="24"/>
              </w:rPr>
              <w:t>ET weighting coefficient used to calculate the retention coefficient for daily curve number calculations dependent on plant evapotranspiration.</w:t>
            </w:r>
          </w:p>
          <w:p w:rsidR="00F36286" w:rsidRDefault="00F36286" w:rsidP="00F36286">
            <w:pPr>
              <w:spacing w:before="120"/>
              <w:rPr>
                <w:sz w:val="24"/>
              </w:rPr>
            </w:pPr>
            <w:r>
              <w:rPr>
                <w:sz w:val="24"/>
              </w:rPr>
              <w:t xml:space="preserve">This value can vary between 0.5 and 2.0. If no value is entered for CNCOEF, the model will set CNCOEF = 1.0. </w:t>
            </w:r>
          </w:p>
          <w:p w:rsidR="00A33C5A" w:rsidRDefault="00F36286" w:rsidP="00F36286">
            <w:pPr>
              <w:spacing w:before="120"/>
              <w:rPr>
                <w:sz w:val="24"/>
                <w:szCs w:val="24"/>
              </w:rPr>
            </w:pPr>
            <w:r>
              <w:rPr>
                <w:sz w:val="24"/>
              </w:rPr>
              <w:t>Required if ICN = 1.</w:t>
            </w:r>
          </w:p>
        </w:tc>
      </w:tr>
      <w:tr w:rsidR="004865D3" w:rsidTr="00C854CC">
        <w:trPr>
          <w:cantSplit/>
        </w:trPr>
        <w:tc>
          <w:tcPr>
            <w:tcW w:w="2484" w:type="dxa"/>
          </w:tcPr>
          <w:p w:rsidR="004865D3" w:rsidRDefault="004865D3" w:rsidP="00C854CC">
            <w:pPr>
              <w:spacing w:before="120"/>
              <w:rPr>
                <w:caps/>
                <w:sz w:val="24"/>
              </w:rPr>
            </w:pPr>
            <w:r>
              <w:rPr>
                <w:caps/>
                <w:sz w:val="24"/>
              </w:rPr>
              <w:t>perco</w:t>
            </w:r>
          </w:p>
        </w:tc>
        <w:tc>
          <w:tcPr>
            <w:tcW w:w="6696" w:type="dxa"/>
          </w:tcPr>
          <w:p w:rsidR="004865D3" w:rsidRDefault="004865D3" w:rsidP="004865D3">
            <w:pPr>
              <w:spacing w:before="120"/>
              <w:rPr>
                <w:sz w:val="24"/>
              </w:rPr>
            </w:pPr>
            <w:r>
              <w:rPr>
                <w:sz w:val="24"/>
              </w:rPr>
              <w:t>Percolation coefficient  - adjusts soil moisture for perc to occur (1.0 = fc)</w:t>
            </w:r>
          </w:p>
        </w:tc>
      </w:tr>
    </w:tbl>
    <w:p w:rsidR="007D20D4" w:rsidRDefault="007D20D4" w:rsidP="007D20D4">
      <w:pPr>
        <w:rPr>
          <w:sz w:val="24"/>
          <w:szCs w:val="24"/>
        </w:rPr>
      </w:pPr>
    </w:p>
    <w:p w:rsidR="00EB5206" w:rsidRDefault="00EB5206" w:rsidP="007D20D4">
      <w:pPr>
        <w:rPr>
          <w:sz w:val="24"/>
          <w:szCs w:val="24"/>
        </w:rPr>
      </w:pPr>
    </w:p>
    <w:p w:rsidR="002927C6" w:rsidRPr="002927C6" w:rsidRDefault="002927C6" w:rsidP="002927C6"/>
    <w:p w:rsidR="005A0F3F" w:rsidRDefault="005A0F3F" w:rsidP="007D20D4">
      <w:pPr>
        <w:rPr>
          <w:sz w:val="24"/>
          <w:szCs w:val="24"/>
        </w:rPr>
      </w:pPr>
    </w:p>
    <w:p w:rsidR="005A0F3F" w:rsidRDefault="005A0F3F" w:rsidP="007D20D4">
      <w:pPr>
        <w:rPr>
          <w:sz w:val="24"/>
          <w:szCs w:val="24"/>
        </w:rPr>
      </w:pPr>
    </w:p>
    <w:p w:rsidR="007576E1" w:rsidRDefault="007576E1" w:rsidP="00D04593">
      <w:pPr>
        <w:rPr>
          <w:b/>
          <w:smallCaps/>
          <w:sz w:val="22"/>
          <w:szCs w:val="24"/>
          <w:u w:val="single"/>
        </w:rPr>
      </w:pPr>
    </w:p>
    <w:p w:rsidR="007576E1" w:rsidRDefault="007576E1" w:rsidP="00D04593">
      <w:pPr>
        <w:rPr>
          <w:b/>
          <w:smallCaps/>
          <w:sz w:val="22"/>
          <w:szCs w:val="24"/>
          <w:u w:val="single"/>
        </w:rPr>
      </w:pPr>
    </w:p>
    <w:p w:rsidR="007576E1" w:rsidRDefault="007576E1" w:rsidP="00D04593">
      <w:pPr>
        <w:rPr>
          <w:b/>
          <w:smallCaps/>
          <w:sz w:val="22"/>
          <w:szCs w:val="24"/>
          <w:u w:val="single"/>
        </w:rPr>
      </w:pPr>
    </w:p>
    <w:p w:rsidR="00D816DF" w:rsidRPr="004700FB" w:rsidRDefault="00D816DF" w:rsidP="00D816DF">
      <w:pPr>
        <w:rPr>
          <w:b/>
          <w:smallCaps/>
          <w:sz w:val="22"/>
          <w:szCs w:val="24"/>
          <w:u w:val="single"/>
        </w:rPr>
      </w:pPr>
      <w:r>
        <w:rPr>
          <w:b/>
          <w:smallCaps/>
          <w:sz w:val="22"/>
          <w:szCs w:val="24"/>
          <w:u w:val="single"/>
        </w:rPr>
        <w:t>topography.</w:t>
      </w:r>
      <w:r w:rsidR="00EB2F09">
        <w:rPr>
          <w:b/>
          <w:smallCaps/>
          <w:sz w:val="22"/>
          <w:szCs w:val="24"/>
          <w:u w:val="single"/>
        </w:rPr>
        <w:t>hyd</w:t>
      </w:r>
    </w:p>
    <w:p w:rsidR="00D816DF" w:rsidRDefault="00D816DF" w:rsidP="00D816DF">
      <w:pPr>
        <w:jc w:val="both"/>
        <w:rPr>
          <w:b/>
          <w:smallCaps/>
          <w:sz w:val="44"/>
        </w:rPr>
      </w:pPr>
      <w:r>
        <w:rPr>
          <w:sz w:val="24"/>
        </w:rPr>
        <w:t>Data contained in the topo.dat data file can be grouped into the following categories: topographic characteristics, water flow, erosion, land cover, and depressional storage areas.</w:t>
      </w:r>
    </w:p>
    <w:p w:rsidR="00D816DF" w:rsidRDefault="00D816DF" w:rsidP="00D816DF">
      <w:pPr>
        <w:rPr>
          <w:color w:val="FF0000"/>
          <w:sz w:val="24"/>
          <w:szCs w:val="24"/>
        </w:rPr>
      </w:pPr>
    </w:p>
    <w:p w:rsidR="00D816DF" w:rsidRDefault="00D816DF" w:rsidP="00D816DF">
      <w:pPr>
        <w:rPr>
          <w:smallCaps/>
          <w:sz w:val="22"/>
          <w:szCs w:val="24"/>
        </w:rPr>
      </w:pPr>
      <w:r w:rsidRPr="00C84977">
        <w:rPr>
          <w:sz w:val="24"/>
          <w:szCs w:val="24"/>
        </w:rPr>
        <w:t xml:space="preserve">Below is a sample </w:t>
      </w:r>
      <w:r>
        <w:rPr>
          <w:smallCaps/>
          <w:sz w:val="22"/>
          <w:szCs w:val="24"/>
        </w:rPr>
        <w:t>TOPOGRAPHY.</w:t>
      </w:r>
      <w:r w:rsidR="00EB2F09">
        <w:rPr>
          <w:smallCaps/>
          <w:sz w:val="22"/>
          <w:szCs w:val="24"/>
        </w:rPr>
        <w:t>HYD</w:t>
      </w:r>
      <w:r>
        <w:rPr>
          <w:smallCaps/>
          <w:sz w:val="22"/>
          <w:szCs w:val="24"/>
        </w:rPr>
        <w:t xml:space="preserve"> FILE:</w:t>
      </w:r>
    </w:p>
    <w:p w:rsidR="00CB6D4B" w:rsidRDefault="00CB6D4B" w:rsidP="00D816DF">
      <w:pPr>
        <w:rPr>
          <w:smallCaps/>
          <w:sz w:val="22"/>
          <w:szCs w:val="24"/>
        </w:rPr>
      </w:pPr>
    </w:p>
    <w:p w:rsidR="00CB6D4B" w:rsidRDefault="00CB6D4B" w:rsidP="00D816DF">
      <w:pPr>
        <w:rPr>
          <w:smallCaps/>
          <w:sz w:val="22"/>
          <w:szCs w:val="24"/>
        </w:rPr>
      </w:pPr>
    </w:p>
    <w:p w:rsidR="00CB6D4B" w:rsidRDefault="00CB6D4B" w:rsidP="00D816DF">
      <w:pPr>
        <w:rPr>
          <w:smallCaps/>
          <w:sz w:val="22"/>
          <w:szCs w:val="24"/>
        </w:rPr>
      </w:pPr>
    </w:p>
    <w:p w:rsidR="00EB2F09" w:rsidRPr="00EB2F09" w:rsidRDefault="00EB2F09" w:rsidP="00EB2F09">
      <w:pPr>
        <w:autoSpaceDE w:val="0"/>
        <w:autoSpaceDN w:val="0"/>
        <w:adjustRightInd w:val="0"/>
        <w:rPr>
          <w:sz w:val="16"/>
          <w:szCs w:val="16"/>
        </w:rPr>
      </w:pPr>
      <w:r w:rsidRPr="00EB2F09">
        <w:rPr>
          <w:sz w:val="16"/>
          <w:szCs w:val="16"/>
        </w:rPr>
        <w:t>topography.hyd</w:t>
      </w:r>
    </w:p>
    <w:p w:rsidR="00EB2F09" w:rsidRPr="00EB2F09" w:rsidRDefault="00EB2F09" w:rsidP="00EB2F09">
      <w:pPr>
        <w:autoSpaceDE w:val="0"/>
        <w:autoSpaceDN w:val="0"/>
        <w:adjustRightInd w:val="0"/>
        <w:rPr>
          <w:sz w:val="16"/>
          <w:szCs w:val="16"/>
        </w:rPr>
      </w:pPr>
      <w:r w:rsidRPr="00EB2F09">
        <w:rPr>
          <w:sz w:val="16"/>
          <w:szCs w:val="16"/>
        </w:rPr>
        <w:lastRenderedPageBreak/>
        <w:t>NAME       SLOPE SLOPE_LEN LAT_LEN DIS_STREAM DEP_CO</w:t>
      </w:r>
    </w:p>
    <w:p w:rsidR="00EB2F09" w:rsidRPr="00EB2F09" w:rsidRDefault="00EB2F09" w:rsidP="00EB2F09">
      <w:pPr>
        <w:autoSpaceDE w:val="0"/>
        <w:autoSpaceDN w:val="0"/>
        <w:adjustRightInd w:val="0"/>
        <w:rPr>
          <w:sz w:val="16"/>
          <w:szCs w:val="16"/>
        </w:rPr>
      </w:pPr>
      <w:r w:rsidRPr="00EB2F09">
        <w:rPr>
          <w:sz w:val="16"/>
          <w:szCs w:val="16"/>
        </w:rPr>
        <w:t xml:space="preserve">top1      </w:t>
      </w:r>
      <w:r>
        <w:rPr>
          <w:sz w:val="16"/>
          <w:szCs w:val="16"/>
        </w:rPr>
        <w:t xml:space="preserve">      </w:t>
      </w:r>
      <w:r w:rsidRPr="00EB2F09">
        <w:rPr>
          <w:sz w:val="16"/>
          <w:szCs w:val="16"/>
        </w:rPr>
        <w:t xml:space="preserve"> 0.037     </w:t>
      </w:r>
      <w:r>
        <w:rPr>
          <w:sz w:val="16"/>
          <w:szCs w:val="16"/>
        </w:rPr>
        <w:t xml:space="preserve">             </w:t>
      </w:r>
      <w:r w:rsidRPr="00EB2F09">
        <w:rPr>
          <w:sz w:val="16"/>
          <w:szCs w:val="16"/>
        </w:rPr>
        <w:t xml:space="preserve"> 50      </w:t>
      </w:r>
      <w:r>
        <w:rPr>
          <w:sz w:val="16"/>
          <w:szCs w:val="16"/>
        </w:rPr>
        <w:t xml:space="preserve">         </w:t>
      </w:r>
      <w:r w:rsidRPr="00EB2F09">
        <w:rPr>
          <w:sz w:val="16"/>
          <w:szCs w:val="16"/>
        </w:rPr>
        <w:t xml:space="preserve">50     </w:t>
      </w:r>
      <w:r>
        <w:rPr>
          <w:sz w:val="16"/>
          <w:szCs w:val="16"/>
        </w:rPr>
        <w:t xml:space="preserve">               </w:t>
      </w:r>
      <w:r w:rsidRPr="00EB2F09">
        <w:rPr>
          <w:sz w:val="16"/>
          <w:szCs w:val="16"/>
        </w:rPr>
        <w:t xml:space="preserve">100       </w:t>
      </w:r>
      <w:r>
        <w:rPr>
          <w:sz w:val="16"/>
          <w:szCs w:val="16"/>
        </w:rPr>
        <w:t xml:space="preserve">       </w:t>
      </w:r>
      <w:r w:rsidRPr="00EB2F09">
        <w:rPr>
          <w:sz w:val="16"/>
          <w:szCs w:val="16"/>
        </w:rPr>
        <w:t>1</w:t>
      </w:r>
    </w:p>
    <w:p w:rsidR="00EB2F09" w:rsidRPr="00EB2F09" w:rsidRDefault="00EB2F09" w:rsidP="00EB2F09">
      <w:pPr>
        <w:autoSpaceDE w:val="0"/>
        <w:autoSpaceDN w:val="0"/>
        <w:adjustRightInd w:val="0"/>
        <w:rPr>
          <w:sz w:val="16"/>
          <w:szCs w:val="16"/>
        </w:rPr>
      </w:pPr>
      <w:r w:rsidRPr="00EB2F09">
        <w:rPr>
          <w:sz w:val="16"/>
          <w:szCs w:val="16"/>
        </w:rPr>
        <w:t>1</w:t>
      </w:r>
    </w:p>
    <w:p w:rsidR="007576E1" w:rsidRPr="00EB2F09" w:rsidRDefault="007576E1" w:rsidP="00D816DF">
      <w:pPr>
        <w:rPr>
          <w:smallCaps/>
          <w:sz w:val="16"/>
          <w:szCs w:val="16"/>
        </w:rPr>
      </w:pPr>
    </w:p>
    <w:tbl>
      <w:tblPr>
        <w:tblW w:w="8010" w:type="dxa"/>
        <w:tblInd w:w="828" w:type="dxa"/>
        <w:tblLayout w:type="fixed"/>
        <w:tblLook w:val="0000" w:firstRow="0" w:lastRow="0" w:firstColumn="0" w:lastColumn="0" w:noHBand="0" w:noVBand="0"/>
      </w:tblPr>
      <w:tblGrid>
        <w:gridCol w:w="2070"/>
        <w:gridCol w:w="5940"/>
      </w:tblGrid>
      <w:tr w:rsidR="00D816DF" w:rsidTr="00554503">
        <w:trPr>
          <w:cantSplit/>
        </w:trPr>
        <w:tc>
          <w:tcPr>
            <w:tcW w:w="2070" w:type="dxa"/>
            <w:tcBorders>
              <w:bottom w:val="single" w:sz="6" w:space="0" w:color="auto"/>
            </w:tcBorders>
          </w:tcPr>
          <w:p w:rsidR="00D816DF" w:rsidRDefault="00D816DF" w:rsidP="00554503">
            <w:pPr>
              <w:spacing w:before="120"/>
              <w:rPr>
                <w:b/>
                <w:sz w:val="24"/>
              </w:rPr>
            </w:pPr>
            <w:r>
              <w:rPr>
                <w:b/>
                <w:sz w:val="24"/>
              </w:rPr>
              <w:t>Variable name</w:t>
            </w:r>
          </w:p>
        </w:tc>
        <w:tc>
          <w:tcPr>
            <w:tcW w:w="5940" w:type="dxa"/>
            <w:tcBorders>
              <w:bottom w:val="single" w:sz="6" w:space="0" w:color="auto"/>
            </w:tcBorders>
          </w:tcPr>
          <w:p w:rsidR="00D816DF" w:rsidRDefault="00D816DF" w:rsidP="00554503">
            <w:pPr>
              <w:pStyle w:val="Heading1"/>
              <w:spacing w:before="120" w:after="0"/>
              <w:jc w:val="left"/>
              <w:rPr>
                <w:b/>
              </w:rPr>
            </w:pPr>
            <w:r>
              <w:rPr>
                <w:b/>
              </w:rPr>
              <w:t>Definition</w:t>
            </w:r>
          </w:p>
        </w:tc>
      </w:tr>
      <w:tr w:rsidR="00697210" w:rsidTr="00554503">
        <w:trPr>
          <w:cantSplit/>
        </w:trPr>
        <w:tc>
          <w:tcPr>
            <w:tcW w:w="2070" w:type="dxa"/>
            <w:tcBorders>
              <w:bottom w:val="single" w:sz="6" w:space="0" w:color="auto"/>
            </w:tcBorders>
          </w:tcPr>
          <w:p w:rsidR="00697210" w:rsidRPr="00D05737" w:rsidRDefault="00697210" w:rsidP="00554503">
            <w:pPr>
              <w:spacing w:before="120"/>
              <w:rPr>
                <w:sz w:val="24"/>
              </w:rPr>
            </w:pPr>
            <w:r w:rsidRPr="00D05737">
              <w:rPr>
                <w:sz w:val="24"/>
              </w:rPr>
              <w:t>TITLE</w:t>
            </w:r>
          </w:p>
        </w:tc>
        <w:tc>
          <w:tcPr>
            <w:tcW w:w="5940" w:type="dxa"/>
            <w:tcBorders>
              <w:bottom w:val="single" w:sz="6" w:space="0" w:color="auto"/>
            </w:tcBorders>
          </w:tcPr>
          <w:p w:rsidR="00697210" w:rsidRPr="00282F48" w:rsidRDefault="00697210" w:rsidP="00A17B71">
            <w:pPr>
              <w:spacing w:before="120"/>
              <w:jc w:val="both"/>
              <w:rPr>
                <w:sz w:val="24"/>
              </w:rPr>
            </w:pPr>
            <w:r w:rsidRPr="00282F48">
              <w:rPr>
                <w:sz w:val="24"/>
              </w:rPr>
              <w:t>The first line is reserved for user comments. This line is not processed by the model and may be left blank.</w:t>
            </w:r>
          </w:p>
          <w:p w:rsidR="00697210" w:rsidRPr="00282F48" w:rsidRDefault="00697210" w:rsidP="00A17B71">
            <w:pPr>
              <w:spacing w:before="120"/>
              <w:jc w:val="both"/>
              <w:rPr>
                <w:sz w:val="24"/>
              </w:rPr>
            </w:pPr>
            <w:r w:rsidRPr="00282F48">
              <w:rPr>
                <w:sz w:val="24"/>
              </w:rPr>
              <w:t>Optional.</w:t>
            </w:r>
          </w:p>
        </w:tc>
      </w:tr>
      <w:tr w:rsidR="00697210" w:rsidTr="00554503">
        <w:trPr>
          <w:cantSplit/>
        </w:trPr>
        <w:tc>
          <w:tcPr>
            <w:tcW w:w="2070" w:type="dxa"/>
            <w:tcBorders>
              <w:bottom w:val="single" w:sz="6" w:space="0" w:color="auto"/>
            </w:tcBorders>
          </w:tcPr>
          <w:p w:rsidR="00697210" w:rsidRPr="00D05737" w:rsidRDefault="00697210" w:rsidP="00554503">
            <w:pPr>
              <w:spacing w:before="120"/>
              <w:rPr>
                <w:sz w:val="24"/>
              </w:rPr>
            </w:pPr>
            <w:r>
              <w:rPr>
                <w:sz w:val="24"/>
              </w:rPr>
              <w:t>HEADER</w:t>
            </w:r>
          </w:p>
        </w:tc>
        <w:tc>
          <w:tcPr>
            <w:tcW w:w="5940" w:type="dxa"/>
            <w:tcBorders>
              <w:bottom w:val="single" w:sz="6" w:space="0" w:color="auto"/>
            </w:tcBorders>
          </w:tcPr>
          <w:p w:rsidR="00697210" w:rsidRPr="00282F48" w:rsidRDefault="00697210" w:rsidP="00697210">
            <w:pPr>
              <w:keepNext/>
              <w:spacing w:before="120"/>
              <w:jc w:val="both"/>
              <w:outlineLvl w:val="0"/>
              <w:rPr>
                <w:sz w:val="24"/>
              </w:rPr>
            </w:pPr>
            <w:r>
              <w:rPr>
                <w:sz w:val="24"/>
              </w:rPr>
              <w:t xml:space="preserve">Headers for the topography.hyd file.  </w:t>
            </w:r>
          </w:p>
        </w:tc>
      </w:tr>
      <w:tr w:rsidR="00697210" w:rsidTr="00554503">
        <w:trPr>
          <w:cantSplit/>
        </w:trPr>
        <w:tc>
          <w:tcPr>
            <w:tcW w:w="2070" w:type="dxa"/>
          </w:tcPr>
          <w:p w:rsidR="00697210" w:rsidRDefault="00697210" w:rsidP="00554503">
            <w:pPr>
              <w:pStyle w:val="Heading5"/>
              <w:spacing w:before="120"/>
              <w:rPr>
                <w:caps/>
              </w:rPr>
            </w:pPr>
            <w:r>
              <w:rPr>
                <w:caps/>
              </w:rPr>
              <w:t>Name</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Sequential number of topo in file</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slope</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Average slope steepness in HRU (m/m)</w:t>
            </w:r>
          </w:p>
        </w:tc>
      </w:tr>
      <w:tr w:rsidR="00697210" w:rsidTr="00554503">
        <w:trPr>
          <w:cantSplit/>
        </w:trPr>
        <w:tc>
          <w:tcPr>
            <w:tcW w:w="2070" w:type="dxa"/>
          </w:tcPr>
          <w:p w:rsidR="00697210" w:rsidRDefault="00697210" w:rsidP="00554503">
            <w:pPr>
              <w:pStyle w:val="Heading5"/>
              <w:spacing w:before="120"/>
              <w:rPr>
                <w:caps/>
              </w:rPr>
            </w:pPr>
            <w:r>
              <w:rPr>
                <w:caps/>
              </w:rPr>
              <w:t>slope_len</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Average slope length for erosion (m)</w:t>
            </w:r>
          </w:p>
        </w:tc>
      </w:tr>
      <w:tr w:rsidR="00697210" w:rsidTr="00554503">
        <w:trPr>
          <w:cantSplit/>
        </w:trPr>
        <w:tc>
          <w:tcPr>
            <w:tcW w:w="2070" w:type="dxa"/>
          </w:tcPr>
          <w:p w:rsidR="00697210" w:rsidRDefault="00697210" w:rsidP="00554503">
            <w:pPr>
              <w:pStyle w:val="Heading5"/>
              <w:spacing w:before="120"/>
              <w:rPr>
                <w:caps/>
              </w:rPr>
            </w:pPr>
            <w:r>
              <w:rPr>
                <w:caps/>
              </w:rPr>
              <w:t>Lat_len</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Slope length for lateral subsurface flow (m)</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dis_stream</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Average distance to stream (m)</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dep_co</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Deposition coefficient</w:t>
            </w:r>
          </w:p>
        </w:tc>
      </w:tr>
    </w:tbl>
    <w:p w:rsidR="00D816DF" w:rsidRDefault="00D816DF" w:rsidP="00D816DF">
      <w:pPr>
        <w:rPr>
          <w:sz w:val="24"/>
          <w:szCs w:val="24"/>
        </w:rPr>
      </w:pPr>
    </w:p>
    <w:p w:rsidR="006E2F1B" w:rsidRDefault="006E2F1B" w:rsidP="007D20D4">
      <w:pPr>
        <w:rPr>
          <w:sz w:val="24"/>
          <w:szCs w:val="24"/>
        </w:rPr>
      </w:pPr>
    </w:p>
    <w:p w:rsidR="00DA0477" w:rsidRPr="004700FB" w:rsidRDefault="00DA0477" w:rsidP="00DA0477">
      <w:pPr>
        <w:rPr>
          <w:b/>
          <w:smallCaps/>
          <w:sz w:val="22"/>
          <w:szCs w:val="24"/>
          <w:u w:val="single"/>
        </w:rPr>
      </w:pPr>
      <w:r>
        <w:rPr>
          <w:b/>
          <w:smallCaps/>
          <w:sz w:val="22"/>
          <w:szCs w:val="24"/>
          <w:u w:val="single"/>
        </w:rPr>
        <w:t>FIELD.FLD</w:t>
      </w:r>
    </w:p>
    <w:p w:rsidR="00DA0477" w:rsidRDefault="00DA0477" w:rsidP="00DA0477">
      <w:pPr>
        <w:rPr>
          <w:color w:val="FF0000"/>
          <w:sz w:val="24"/>
          <w:szCs w:val="24"/>
        </w:rPr>
      </w:pPr>
      <w:r w:rsidRPr="00F943A3">
        <w:rPr>
          <w:color w:val="FF0000"/>
          <w:sz w:val="24"/>
          <w:szCs w:val="24"/>
        </w:rPr>
        <w:t>NEED THIS INFO</w:t>
      </w:r>
    </w:p>
    <w:p w:rsidR="00DA0477" w:rsidRDefault="00DA0477" w:rsidP="00DA0477">
      <w:pPr>
        <w:rPr>
          <w:color w:val="FF0000"/>
          <w:sz w:val="24"/>
          <w:szCs w:val="24"/>
        </w:rPr>
      </w:pPr>
    </w:p>
    <w:p w:rsidR="00DA0477" w:rsidRDefault="00DA0477" w:rsidP="00DA0477">
      <w:pPr>
        <w:rPr>
          <w:smallCaps/>
          <w:sz w:val="22"/>
          <w:szCs w:val="24"/>
        </w:rPr>
      </w:pPr>
      <w:r w:rsidRPr="00C84977">
        <w:rPr>
          <w:sz w:val="24"/>
          <w:szCs w:val="24"/>
        </w:rPr>
        <w:t xml:space="preserve">Below is a sample </w:t>
      </w:r>
      <w:r>
        <w:rPr>
          <w:smallCaps/>
          <w:sz w:val="22"/>
          <w:szCs w:val="24"/>
        </w:rPr>
        <w:t>FIELD.FLD FILE:</w:t>
      </w:r>
    </w:p>
    <w:p w:rsidR="00B221E1" w:rsidRDefault="00B221E1" w:rsidP="00DA0477">
      <w:pPr>
        <w:rPr>
          <w:smallCaps/>
          <w:sz w:val="22"/>
          <w:szCs w:val="24"/>
        </w:rPr>
      </w:pPr>
    </w:p>
    <w:p w:rsidR="00B3194A" w:rsidRPr="00B3194A" w:rsidRDefault="00B3194A" w:rsidP="00B3194A">
      <w:pPr>
        <w:rPr>
          <w:smallCaps/>
          <w:sz w:val="22"/>
          <w:szCs w:val="24"/>
        </w:rPr>
      </w:pPr>
      <w:r w:rsidRPr="00B3194A">
        <w:rPr>
          <w:smallCaps/>
          <w:sz w:val="22"/>
          <w:szCs w:val="24"/>
        </w:rPr>
        <w:t>field.fld: Field data - LREW Subbasin March 2016</w:t>
      </w:r>
    </w:p>
    <w:p w:rsidR="00B3194A" w:rsidRPr="00B3194A" w:rsidRDefault="00B3194A" w:rsidP="00B3194A">
      <w:pPr>
        <w:rPr>
          <w:smallCaps/>
          <w:sz w:val="22"/>
          <w:szCs w:val="24"/>
        </w:rPr>
      </w:pPr>
      <w:r w:rsidRPr="00B3194A">
        <w:rPr>
          <w:smallCaps/>
          <w:sz w:val="22"/>
          <w:szCs w:val="24"/>
        </w:rPr>
        <w:t xml:space="preserve">      NAME    LENGTH     WIDTH     ANGLE</w:t>
      </w:r>
    </w:p>
    <w:p w:rsidR="00B3194A" w:rsidRPr="00B3194A" w:rsidRDefault="00B3194A" w:rsidP="00B3194A">
      <w:pPr>
        <w:rPr>
          <w:smallCaps/>
          <w:sz w:val="22"/>
          <w:szCs w:val="24"/>
        </w:rPr>
      </w:pPr>
      <w:r w:rsidRPr="00B3194A">
        <w:rPr>
          <w:smallCaps/>
          <w:sz w:val="22"/>
          <w:szCs w:val="24"/>
        </w:rPr>
        <w:t xml:space="preserve">          fld1           600.0          </w:t>
      </w:r>
      <w:r>
        <w:rPr>
          <w:smallCaps/>
          <w:sz w:val="22"/>
          <w:szCs w:val="24"/>
        </w:rPr>
        <w:t xml:space="preserve">  </w:t>
      </w:r>
      <w:r w:rsidRPr="00B3194A">
        <w:rPr>
          <w:smallCaps/>
          <w:sz w:val="22"/>
          <w:szCs w:val="24"/>
        </w:rPr>
        <w:t xml:space="preserve">20.0         </w:t>
      </w:r>
      <w:r>
        <w:rPr>
          <w:smallCaps/>
          <w:sz w:val="22"/>
          <w:szCs w:val="24"/>
        </w:rPr>
        <w:t xml:space="preserve">   </w:t>
      </w:r>
      <w:r w:rsidRPr="00B3194A">
        <w:rPr>
          <w:smallCaps/>
          <w:sz w:val="22"/>
          <w:szCs w:val="24"/>
        </w:rPr>
        <w:t xml:space="preserve">  30.0</w:t>
      </w:r>
    </w:p>
    <w:p w:rsidR="00B3194A" w:rsidRDefault="00B3194A" w:rsidP="00B3194A">
      <w:pPr>
        <w:rPr>
          <w:smallCaps/>
          <w:sz w:val="22"/>
          <w:szCs w:val="24"/>
        </w:rPr>
      </w:pPr>
      <w:r w:rsidRPr="00B3194A">
        <w:rPr>
          <w:smallCaps/>
          <w:sz w:val="22"/>
          <w:szCs w:val="24"/>
        </w:rPr>
        <w:t xml:space="preserve">          fld2           600.0          </w:t>
      </w:r>
      <w:r>
        <w:rPr>
          <w:smallCaps/>
          <w:sz w:val="22"/>
          <w:szCs w:val="24"/>
        </w:rPr>
        <w:t xml:space="preserve">  </w:t>
      </w:r>
      <w:r w:rsidRPr="00B3194A">
        <w:rPr>
          <w:smallCaps/>
          <w:sz w:val="22"/>
          <w:szCs w:val="24"/>
        </w:rPr>
        <w:t xml:space="preserve">20.0          </w:t>
      </w:r>
      <w:r>
        <w:rPr>
          <w:smallCaps/>
          <w:sz w:val="22"/>
          <w:szCs w:val="24"/>
        </w:rPr>
        <w:t xml:space="preserve">   </w:t>
      </w:r>
      <w:r w:rsidR="002803B2">
        <w:rPr>
          <w:smallCaps/>
          <w:sz w:val="22"/>
          <w:szCs w:val="24"/>
        </w:rPr>
        <w:t xml:space="preserve"> </w:t>
      </w:r>
      <w:r w:rsidRPr="00B3194A">
        <w:rPr>
          <w:smallCaps/>
          <w:sz w:val="22"/>
          <w:szCs w:val="24"/>
        </w:rPr>
        <w:t>30.0</w:t>
      </w:r>
    </w:p>
    <w:p w:rsidR="00DA0477" w:rsidRDefault="00DA0477" w:rsidP="00DA0477">
      <w:pPr>
        <w:rPr>
          <w:smallCaps/>
          <w:sz w:val="22"/>
          <w:szCs w:val="24"/>
        </w:rPr>
      </w:pPr>
    </w:p>
    <w:p w:rsidR="00A62962" w:rsidRDefault="00A62962" w:rsidP="00DA0477">
      <w:pPr>
        <w:rPr>
          <w:smallCaps/>
          <w:sz w:val="22"/>
          <w:szCs w:val="24"/>
        </w:rPr>
      </w:pPr>
    </w:p>
    <w:tbl>
      <w:tblPr>
        <w:tblW w:w="8010" w:type="dxa"/>
        <w:tblInd w:w="828" w:type="dxa"/>
        <w:tblLayout w:type="fixed"/>
        <w:tblLook w:val="0000" w:firstRow="0" w:lastRow="0" w:firstColumn="0" w:lastColumn="0" w:noHBand="0" w:noVBand="0"/>
      </w:tblPr>
      <w:tblGrid>
        <w:gridCol w:w="2070"/>
        <w:gridCol w:w="5940"/>
      </w:tblGrid>
      <w:tr w:rsidR="00F930D1" w:rsidTr="00554503">
        <w:trPr>
          <w:cantSplit/>
        </w:trPr>
        <w:tc>
          <w:tcPr>
            <w:tcW w:w="2070" w:type="dxa"/>
            <w:tcBorders>
              <w:bottom w:val="single" w:sz="6" w:space="0" w:color="auto"/>
            </w:tcBorders>
          </w:tcPr>
          <w:p w:rsidR="00F930D1" w:rsidRDefault="00F930D1" w:rsidP="00554503">
            <w:pPr>
              <w:spacing w:before="120"/>
              <w:rPr>
                <w:b/>
                <w:sz w:val="24"/>
              </w:rPr>
            </w:pPr>
            <w:r>
              <w:rPr>
                <w:b/>
                <w:sz w:val="24"/>
              </w:rPr>
              <w:t>Variable name</w:t>
            </w:r>
          </w:p>
        </w:tc>
        <w:tc>
          <w:tcPr>
            <w:tcW w:w="5940" w:type="dxa"/>
            <w:tcBorders>
              <w:bottom w:val="single" w:sz="6" w:space="0" w:color="auto"/>
            </w:tcBorders>
          </w:tcPr>
          <w:p w:rsidR="00F930D1" w:rsidRDefault="00F930D1" w:rsidP="00554503">
            <w:pPr>
              <w:pStyle w:val="Heading1"/>
              <w:spacing w:before="120" w:after="0"/>
              <w:jc w:val="left"/>
              <w:rPr>
                <w:b/>
              </w:rPr>
            </w:pPr>
            <w:r>
              <w:rPr>
                <w:b/>
              </w:rPr>
              <w:t>Definition</w:t>
            </w:r>
          </w:p>
        </w:tc>
      </w:tr>
      <w:tr w:rsidR="00254088" w:rsidTr="00554503">
        <w:trPr>
          <w:cantSplit/>
        </w:trPr>
        <w:tc>
          <w:tcPr>
            <w:tcW w:w="2070" w:type="dxa"/>
            <w:tcBorders>
              <w:bottom w:val="single" w:sz="6" w:space="0" w:color="auto"/>
            </w:tcBorders>
          </w:tcPr>
          <w:p w:rsidR="00254088" w:rsidRPr="00EB2F09" w:rsidRDefault="00254088" w:rsidP="00554503">
            <w:pPr>
              <w:spacing w:before="120"/>
              <w:rPr>
                <w:sz w:val="24"/>
              </w:rPr>
            </w:pPr>
            <w:r w:rsidRPr="00EB2F09">
              <w:rPr>
                <w:sz w:val="24"/>
              </w:rPr>
              <w:t>TITLE</w:t>
            </w:r>
          </w:p>
        </w:tc>
        <w:tc>
          <w:tcPr>
            <w:tcW w:w="5940" w:type="dxa"/>
            <w:tcBorders>
              <w:bottom w:val="single" w:sz="6" w:space="0" w:color="auto"/>
            </w:tcBorders>
          </w:tcPr>
          <w:p w:rsidR="00254088" w:rsidRPr="00282F48" w:rsidRDefault="00254088" w:rsidP="00A17B71">
            <w:pPr>
              <w:spacing w:before="120"/>
              <w:jc w:val="both"/>
              <w:rPr>
                <w:sz w:val="24"/>
              </w:rPr>
            </w:pPr>
            <w:r w:rsidRPr="00282F48">
              <w:rPr>
                <w:sz w:val="24"/>
              </w:rPr>
              <w:t>The first line is reserved for user comments. This line is not processed by the model and may be left blank.</w:t>
            </w:r>
          </w:p>
          <w:p w:rsidR="00254088" w:rsidRPr="00282F48" w:rsidRDefault="00254088" w:rsidP="00A17B71">
            <w:pPr>
              <w:spacing w:before="120"/>
              <w:jc w:val="both"/>
              <w:rPr>
                <w:sz w:val="24"/>
              </w:rPr>
            </w:pPr>
            <w:r w:rsidRPr="00282F48">
              <w:rPr>
                <w:sz w:val="24"/>
              </w:rPr>
              <w:t>Optional.</w:t>
            </w:r>
          </w:p>
        </w:tc>
      </w:tr>
      <w:tr w:rsidR="00254088" w:rsidTr="00554503">
        <w:trPr>
          <w:cantSplit/>
        </w:trPr>
        <w:tc>
          <w:tcPr>
            <w:tcW w:w="2070" w:type="dxa"/>
            <w:tcBorders>
              <w:bottom w:val="single" w:sz="6" w:space="0" w:color="auto"/>
            </w:tcBorders>
          </w:tcPr>
          <w:p w:rsidR="00254088" w:rsidRPr="00EB2F09" w:rsidRDefault="00254088" w:rsidP="00554503">
            <w:pPr>
              <w:spacing w:before="120"/>
              <w:rPr>
                <w:sz w:val="24"/>
              </w:rPr>
            </w:pPr>
            <w:r w:rsidRPr="00EB2F09">
              <w:rPr>
                <w:sz w:val="24"/>
              </w:rPr>
              <w:t>HEADER</w:t>
            </w:r>
          </w:p>
        </w:tc>
        <w:tc>
          <w:tcPr>
            <w:tcW w:w="5940" w:type="dxa"/>
            <w:tcBorders>
              <w:bottom w:val="single" w:sz="6" w:space="0" w:color="auto"/>
            </w:tcBorders>
          </w:tcPr>
          <w:p w:rsidR="00254088" w:rsidRPr="00282F48" w:rsidRDefault="00254088" w:rsidP="00254088">
            <w:pPr>
              <w:keepNext/>
              <w:spacing w:before="120"/>
              <w:jc w:val="both"/>
              <w:outlineLvl w:val="0"/>
              <w:rPr>
                <w:sz w:val="24"/>
              </w:rPr>
            </w:pPr>
            <w:r>
              <w:rPr>
                <w:sz w:val="24"/>
              </w:rPr>
              <w:t xml:space="preserve">Headers for the field.fld file.  </w:t>
            </w:r>
          </w:p>
        </w:tc>
      </w:tr>
      <w:tr w:rsidR="00F930D1" w:rsidTr="00554503">
        <w:trPr>
          <w:cantSplit/>
        </w:trPr>
        <w:tc>
          <w:tcPr>
            <w:tcW w:w="2070" w:type="dxa"/>
          </w:tcPr>
          <w:p w:rsidR="00F930D1" w:rsidRDefault="00F930D1" w:rsidP="00554503">
            <w:pPr>
              <w:pStyle w:val="Heading5"/>
              <w:spacing w:before="120"/>
              <w:rPr>
                <w:caps/>
              </w:rPr>
            </w:pPr>
            <w:r>
              <w:rPr>
                <w:caps/>
              </w:rPr>
              <w:t>name</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Name of the field</w:t>
            </w:r>
          </w:p>
        </w:tc>
      </w:tr>
      <w:tr w:rsidR="00F930D1" w:rsidRPr="001102CC" w:rsidTr="00554503">
        <w:trPr>
          <w:cantSplit/>
        </w:trPr>
        <w:tc>
          <w:tcPr>
            <w:tcW w:w="2070" w:type="dxa"/>
          </w:tcPr>
          <w:p w:rsidR="00F930D1" w:rsidRPr="001102CC" w:rsidRDefault="00F930D1" w:rsidP="00554503">
            <w:pPr>
              <w:spacing w:before="120"/>
              <w:rPr>
                <w:caps/>
                <w:sz w:val="24"/>
              </w:rPr>
            </w:pPr>
            <w:r>
              <w:rPr>
                <w:caps/>
                <w:sz w:val="24"/>
              </w:rPr>
              <w:t>length</w:t>
            </w:r>
          </w:p>
        </w:tc>
        <w:tc>
          <w:tcPr>
            <w:tcW w:w="5940" w:type="dxa"/>
            <w:tcBorders>
              <w:top w:val="dotted" w:sz="4" w:space="0" w:color="auto"/>
              <w:bottom w:val="dotted" w:sz="4" w:space="0" w:color="auto"/>
            </w:tcBorders>
          </w:tcPr>
          <w:p w:rsidR="00F930D1" w:rsidRPr="001102CC" w:rsidRDefault="00F930D1" w:rsidP="00554503">
            <w:pPr>
              <w:spacing w:before="120"/>
              <w:rPr>
                <w:sz w:val="24"/>
              </w:rPr>
            </w:pPr>
            <w:r>
              <w:rPr>
                <w:sz w:val="24"/>
              </w:rPr>
              <w:t>Field length for wind erosion (m)</w:t>
            </w:r>
          </w:p>
        </w:tc>
      </w:tr>
      <w:tr w:rsidR="00F930D1" w:rsidTr="00554503">
        <w:trPr>
          <w:cantSplit/>
        </w:trPr>
        <w:tc>
          <w:tcPr>
            <w:tcW w:w="2070" w:type="dxa"/>
          </w:tcPr>
          <w:p w:rsidR="00F930D1" w:rsidRDefault="00F930D1" w:rsidP="00554503">
            <w:pPr>
              <w:pStyle w:val="Heading5"/>
              <w:spacing w:before="120"/>
              <w:rPr>
                <w:caps/>
              </w:rPr>
            </w:pPr>
            <w:r>
              <w:rPr>
                <w:caps/>
              </w:rPr>
              <w:t>wid</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Field width for wind erosion (m)</w:t>
            </w:r>
          </w:p>
        </w:tc>
      </w:tr>
      <w:tr w:rsidR="00F930D1" w:rsidTr="00554503">
        <w:trPr>
          <w:cantSplit/>
        </w:trPr>
        <w:tc>
          <w:tcPr>
            <w:tcW w:w="2070" w:type="dxa"/>
          </w:tcPr>
          <w:p w:rsidR="00F930D1" w:rsidRDefault="00F930D1" w:rsidP="00554503">
            <w:pPr>
              <w:pStyle w:val="Heading5"/>
              <w:spacing w:before="120"/>
              <w:rPr>
                <w:caps/>
              </w:rPr>
            </w:pPr>
            <w:r>
              <w:rPr>
                <w:caps/>
              </w:rPr>
              <w:t>ang</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Field angle for wind erosion (m)</w:t>
            </w:r>
          </w:p>
        </w:tc>
      </w:tr>
    </w:tbl>
    <w:p w:rsidR="005007FD" w:rsidRDefault="005007FD" w:rsidP="00C01A20">
      <w:pPr>
        <w:rPr>
          <w:b/>
          <w:sz w:val="28"/>
          <w:szCs w:val="28"/>
          <w:u w:val="single"/>
        </w:rPr>
      </w:pPr>
    </w:p>
    <w:p w:rsidR="005007FD" w:rsidRDefault="005007FD" w:rsidP="00C01A20">
      <w:pPr>
        <w:rPr>
          <w:b/>
          <w:sz w:val="28"/>
          <w:szCs w:val="28"/>
          <w:u w:val="single"/>
        </w:rPr>
      </w:pPr>
    </w:p>
    <w:p w:rsidR="005007FD" w:rsidRDefault="00C01A20" w:rsidP="00C01A20">
      <w:pPr>
        <w:rPr>
          <w:b/>
          <w:sz w:val="28"/>
          <w:szCs w:val="28"/>
        </w:rPr>
      </w:pPr>
      <w:r>
        <w:rPr>
          <w:b/>
          <w:sz w:val="28"/>
          <w:szCs w:val="28"/>
          <w:u w:val="single"/>
        </w:rPr>
        <w:t>EXCO</w:t>
      </w:r>
      <w:r>
        <w:rPr>
          <w:b/>
          <w:sz w:val="28"/>
          <w:szCs w:val="28"/>
        </w:rPr>
        <w:t xml:space="preserve"> –</w:t>
      </w:r>
    </w:p>
    <w:p w:rsidR="005007FD" w:rsidRDefault="005007FD" w:rsidP="00C01A20">
      <w:pPr>
        <w:rPr>
          <w:b/>
          <w:sz w:val="28"/>
          <w:szCs w:val="28"/>
        </w:rPr>
      </w:pPr>
    </w:p>
    <w:p w:rsidR="00C01A20" w:rsidRPr="004700FB" w:rsidRDefault="00C01A20" w:rsidP="00C01A20">
      <w:pPr>
        <w:rPr>
          <w:b/>
          <w:smallCaps/>
          <w:sz w:val="22"/>
          <w:szCs w:val="24"/>
          <w:u w:val="single"/>
        </w:rPr>
      </w:pPr>
      <w:r>
        <w:rPr>
          <w:b/>
          <w:smallCaps/>
          <w:sz w:val="22"/>
          <w:szCs w:val="24"/>
          <w:u w:val="single"/>
        </w:rPr>
        <w:lastRenderedPageBreak/>
        <w:t>EXCO.EXC</w:t>
      </w:r>
    </w:p>
    <w:p w:rsidR="00C01A20" w:rsidRDefault="00C01A20" w:rsidP="00C01A20">
      <w:pPr>
        <w:rPr>
          <w:color w:val="FF0000"/>
          <w:sz w:val="24"/>
          <w:szCs w:val="24"/>
        </w:rPr>
      </w:pPr>
      <w:r w:rsidRPr="00F943A3">
        <w:rPr>
          <w:color w:val="FF0000"/>
          <w:sz w:val="24"/>
          <w:szCs w:val="24"/>
        </w:rPr>
        <w:t>NEED THIS INFO</w:t>
      </w:r>
    </w:p>
    <w:p w:rsidR="00C01A20" w:rsidRDefault="00C01A20" w:rsidP="00C01A20">
      <w:pPr>
        <w:rPr>
          <w:color w:val="FF0000"/>
          <w:sz w:val="24"/>
          <w:szCs w:val="24"/>
        </w:rPr>
      </w:pPr>
    </w:p>
    <w:p w:rsidR="00C01A20" w:rsidRDefault="00C01A20" w:rsidP="00C01A20">
      <w:pPr>
        <w:rPr>
          <w:smallCaps/>
          <w:sz w:val="22"/>
          <w:szCs w:val="24"/>
        </w:rPr>
      </w:pPr>
      <w:r w:rsidRPr="00C84977">
        <w:rPr>
          <w:sz w:val="24"/>
          <w:szCs w:val="24"/>
        </w:rPr>
        <w:t xml:space="preserve">Below is a sample </w:t>
      </w:r>
      <w:r>
        <w:rPr>
          <w:smallCaps/>
          <w:sz w:val="22"/>
          <w:szCs w:val="24"/>
        </w:rPr>
        <w:t>EXCO.EXC FILE:</w:t>
      </w:r>
    </w:p>
    <w:p w:rsidR="006D305B" w:rsidRPr="006D305B" w:rsidRDefault="006D305B" w:rsidP="006D305B">
      <w:pPr>
        <w:rPr>
          <w:b/>
          <w:sz w:val="28"/>
          <w:szCs w:val="28"/>
        </w:rPr>
      </w:pPr>
    </w:p>
    <w:p w:rsidR="009657C6" w:rsidRDefault="00ED2927" w:rsidP="009657C6">
      <w:pPr>
        <w:rPr>
          <w:color w:val="FF0000"/>
          <w:sz w:val="24"/>
          <w:szCs w:val="24"/>
        </w:rPr>
      </w:pPr>
      <w:r>
        <w:rPr>
          <w:color w:val="FF0000"/>
          <w:sz w:val="24"/>
          <w:szCs w:val="24"/>
        </w:rPr>
        <w:t xml:space="preserve">Need </w:t>
      </w:r>
    </w:p>
    <w:tbl>
      <w:tblPr>
        <w:tblW w:w="0" w:type="auto"/>
        <w:tblInd w:w="738" w:type="dxa"/>
        <w:tblLayout w:type="fixed"/>
        <w:tblLook w:val="0000" w:firstRow="0" w:lastRow="0" w:firstColumn="0" w:lastColumn="0" w:noHBand="0" w:noVBand="0"/>
      </w:tblPr>
      <w:tblGrid>
        <w:gridCol w:w="2250"/>
        <w:gridCol w:w="5850"/>
      </w:tblGrid>
      <w:tr w:rsidR="006D305B" w:rsidTr="00554503">
        <w:trPr>
          <w:cantSplit/>
        </w:trPr>
        <w:tc>
          <w:tcPr>
            <w:tcW w:w="2250" w:type="dxa"/>
            <w:tcBorders>
              <w:bottom w:val="single" w:sz="6" w:space="0" w:color="auto"/>
            </w:tcBorders>
          </w:tcPr>
          <w:p w:rsidR="006D305B" w:rsidRDefault="006D305B" w:rsidP="00554503">
            <w:pPr>
              <w:pStyle w:val="Heading5"/>
              <w:spacing w:before="120"/>
              <w:rPr>
                <w:b/>
              </w:rPr>
            </w:pPr>
            <w:r>
              <w:rPr>
                <w:b/>
                <w:caps/>
              </w:rPr>
              <w:lastRenderedPageBreak/>
              <w:t>V</w:t>
            </w:r>
            <w:r>
              <w:rPr>
                <w:b/>
              </w:rPr>
              <w:t>ariable name</w:t>
            </w:r>
          </w:p>
        </w:tc>
        <w:tc>
          <w:tcPr>
            <w:tcW w:w="5850" w:type="dxa"/>
          </w:tcPr>
          <w:p w:rsidR="006D305B" w:rsidRDefault="006D305B" w:rsidP="00554503">
            <w:pPr>
              <w:pStyle w:val="Heading1"/>
              <w:spacing w:before="120" w:after="0"/>
              <w:jc w:val="left"/>
              <w:rPr>
                <w:b/>
              </w:rPr>
            </w:pPr>
            <w:r>
              <w:rPr>
                <w:b/>
              </w:rPr>
              <w:t>Definition</w:t>
            </w:r>
          </w:p>
        </w:tc>
      </w:tr>
      <w:tr w:rsidR="00E1608B" w:rsidTr="00554503">
        <w:trPr>
          <w:cantSplit/>
        </w:trPr>
        <w:tc>
          <w:tcPr>
            <w:tcW w:w="2250" w:type="dxa"/>
            <w:tcBorders>
              <w:bottom w:val="single" w:sz="6" w:space="0" w:color="auto"/>
            </w:tcBorders>
          </w:tcPr>
          <w:p w:rsidR="00E1608B" w:rsidRDefault="00E1608B" w:rsidP="00A17B71">
            <w:pPr>
              <w:pStyle w:val="Heading5"/>
              <w:spacing w:before="120"/>
              <w:rPr>
                <w:caps/>
              </w:rPr>
            </w:pPr>
            <w:r>
              <w:rPr>
                <w:caps/>
              </w:rPr>
              <w:t>Title</w:t>
            </w:r>
          </w:p>
        </w:tc>
        <w:tc>
          <w:tcPr>
            <w:tcW w:w="5850" w:type="dxa"/>
          </w:tcPr>
          <w:p w:rsidR="00E1608B" w:rsidRPr="00282F48" w:rsidRDefault="00E1608B" w:rsidP="00A17B71">
            <w:pPr>
              <w:spacing w:before="120"/>
              <w:jc w:val="both"/>
              <w:rPr>
                <w:sz w:val="24"/>
              </w:rPr>
            </w:pPr>
            <w:r w:rsidRPr="00282F48">
              <w:rPr>
                <w:sz w:val="24"/>
              </w:rPr>
              <w:t>The first line is reserved for user comments. This line is not processed by the model and may be left blank.</w:t>
            </w:r>
          </w:p>
          <w:p w:rsidR="00E1608B" w:rsidRPr="00282F48" w:rsidRDefault="00E1608B" w:rsidP="00A17B71">
            <w:pPr>
              <w:spacing w:before="120"/>
              <w:jc w:val="both"/>
              <w:rPr>
                <w:sz w:val="24"/>
              </w:rPr>
            </w:pPr>
            <w:r w:rsidRPr="00282F48">
              <w:rPr>
                <w:sz w:val="24"/>
              </w:rPr>
              <w:t>Optional.</w:t>
            </w:r>
          </w:p>
        </w:tc>
      </w:tr>
      <w:tr w:rsidR="00E1608B" w:rsidTr="00554503">
        <w:trPr>
          <w:cantSplit/>
        </w:trPr>
        <w:tc>
          <w:tcPr>
            <w:tcW w:w="2250" w:type="dxa"/>
            <w:tcBorders>
              <w:bottom w:val="single" w:sz="6" w:space="0" w:color="auto"/>
            </w:tcBorders>
          </w:tcPr>
          <w:p w:rsidR="00E1608B" w:rsidRDefault="00E1608B" w:rsidP="00A17B71">
            <w:pPr>
              <w:pStyle w:val="Heading5"/>
              <w:spacing w:before="120"/>
              <w:rPr>
                <w:caps/>
              </w:rPr>
            </w:pPr>
            <w:r>
              <w:rPr>
                <w:caps/>
              </w:rPr>
              <w:t>header</w:t>
            </w:r>
          </w:p>
        </w:tc>
        <w:tc>
          <w:tcPr>
            <w:tcW w:w="5850" w:type="dxa"/>
          </w:tcPr>
          <w:p w:rsidR="00E1608B" w:rsidRPr="00282F48" w:rsidRDefault="00E1608B" w:rsidP="00E1608B">
            <w:pPr>
              <w:keepNext/>
              <w:spacing w:before="120"/>
              <w:jc w:val="both"/>
              <w:outlineLvl w:val="0"/>
              <w:rPr>
                <w:sz w:val="24"/>
              </w:rPr>
            </w:pPr>
            <w:r>
              <w:rPr>
                <w:sz w:val="24"/>
              </w:rPr>
              <w:t xml:space="preserve">Headers for the exco.exc file.  </w:t>
            </w:r>
          </w:p>
        </w:tc>
      </w:tr>
      <w:tr w:rsidR="00ED2927" w:rsidTr="00554503">
        <w:trPr>
          <w:cantSplit/>
        </w:trPr>
        <w:tc>
          <w:tcPr>
            <w:tcW w:w="2250" w:type="dxa"/>
          </w:tcPr>
          <w:p w:rsidR="00ED2927" w:rsidRDefault="00ED2927" w:rsidP="00554503">
            <w:pPr>
              <w:pStyle w:val="Heading5"/>
              <w:spacing w:before="120"/>
              <w:rPr>
                <w:caps/>
              </w:rPr>
            </w:pPr>
            <w:r>
              <w:rPr>
                <w:caps/>
              </w:rPr>
              <w:t>NAME</w:t>
            </w:r>
          </w:p>
        </w:tc>
        <w:tc>
          <w:tcPr>
            <w:tcW w:w="5850" w:type="dxa"/>
            <w:tcBorders>
              <w:top w:val="single" w:sz="6" w:space="0" w:color="auto"/>
            </w:tcBorders>
          </w:tcPr>
          <w:p w:rsidR="00ED2927" w:rsidRDefault="00ED2927" w:rsidP="00554503">
            <w:pPr>
              <w:pStyle w:val="Heading1"/>
              <w:spacing w:before="120" w:after="0"/>
              <w:jc w:val="left"/>
            </w:pPr>
            <w:r>
              <w:t>Name</w:t>
            </w:r>
          </w:p>
        </w:tc>
      </w:tr>
      <w:tr w:rsidR="00ED2927" w:rsidTr="00554503">
        <w:trPr>
          <w:cantSplit/>
        </w:trPr>
        <w:tc>
          <w:tcPr>
            <w:tcW w:w="2250" w:type="dxa"/>
          </w:tcPr>
          <w:p w:rsidR="00ED2927" w:rsidRDefault="00ED2927" w:rsidP="00554503">
            <w:pPr>
              <w:pStyle w:val="Heading5"/>
              <w:spacing w:before="120"/>
              <w:rPr>
                <w:caps/>
              </w:rPr>
            </w:pPr>
            <w:r>
              <w:rPr>
                <w:caps/>
              </w:rPr>
              <w:t>FLO</w:t>
            </w:r>
          </w:p>
        </w:tc>
        <w:tc>
          <w:tcPr>
            <w:tcW w:w="5850" w:type="dxa"/>
            <w:tcBorders>
              <w:top w:val="dotted" w:sz="4" w:space="0" w:color="auto"/>
            </w:tcBorders>
          </w:tcPr>
          <w:p w:rsidR="00ED2927" w:rsidRDefault="00ED2927" w:rsidP="00554503">
            <w:pPr>
              <w:pStyle w:val="Heading1"/>
              <w:spacing w:before="120" w:after="0"/>
              <w:jc w:val="left"/>
            </w:pPr>
            <w:r>
              <w:t>Volume of water (m^3)</w:t>
            </w:r>
          </w:p>
        </w:tc>
      </w:tr>
      <w:tr w:rsidR="00ED2927" w:rsidTr="00554503">
        <w:trPr>
          <w:cantSplit/>
        </w:trPr>
        <w:tc>
          <w:tcPr>
            <w:tcW w:w="2250" w:type="dxa"/>
          </w:tcPr>
          <w:p w:rsidR="00ED2927" w:rsidRDefault="00ED2927" w:rsidP="00554503">
            <w:pPr>
              <w:pStyle w:val="Heading5"/>
              <w:spacing w:before="120"/>
              <w:rPr>
                <w:caps/>
              </w:rPr>
            </w:pPr>
            <w:r>
              <w:rPr>
                <w:caps/>
              </w:rPr>
              <w:t>SED</w:t>
            </w:r>
          </w:p>
        </w:tc>
        <w:tc>
          <w:tcPr>
            <w:tcW w:w="5850" w:type="dxa"/>
            <w:tcBorders>
              <w:top w:val="dotted" w:sz="4" w:space="0" w:color="auto"/>
            </w:tcBorders>
          </w:tcPr>
          <w:p w:rsidR="00ED2927" w:rsidRDefault="00ED2927" w:rsidP="00554503">
            <w:pPr>
              <w:pStyle w:val="Heading1"/>
              <w:spacing w:before="120" w:after="0"/>
              <w:jc w:val="left"/>
            </w:pPr>
            <w:proofErr w:type="gramStart"/>
            <w:r>
              <w:t>sediment</w:t>
            </w:r>
            <w:proofErr w:type="gramEnd"/>
            <w:r>
              <w:t xml:space="preserve"> (metric tons)</w:t>
            </w:r>
          </w:p>
        </w:tc>
      </w:tr>
      <w:tr w:rsidR="00ED2927" w:rsidTr="00554503">
        <w:trPr>
          <w:cantSplit/>
        </w:trPr>
        <w:tc>
          <w:tcPr>
            <w:tcW w:w="2250" w:type="dxa"/>
          </w:tcPr>
          <w:p w:rsidR="00ED2927" w:rsidRDefault="00ED2927" w:rsidP="00554503">
            <w:pPr>
              <w:pStyle w:val="Heading5"/>
              <w:spacing w:before="120"/>
              <w:rPr>
                <w:caps/>
              </w:rPr>
            </w:pPr>
            <w:r>
              <w:rPr>
                <w:caps/>
              </w:rPr>
              <w:t>Orgn</w:t>
            </w:r>
          </w:p>
        </w:tc>
        <w:tc>
          <w:tcPr>
            <w:tcW w:w="5850" w:type="dxa"/>
            <w:tcBorders>
              <w:top w:val="dotted" w:sz="4" w:space="0" w:color="auto"/>
            </w:tcBorders>
          </w:tcPr>
          <w:p w:rsidR="00ED2927" w:rsidRDefault="00ED2927" w:rsidP="00554503">
            <w:pPr>
              <w:pStyle w:val="Heading1"/>
              <w:spacing w:before="120" w:after="0"/>
              <w:jc w:val="left"/>
            </w:pPr>
            <w:r>
              <w:t>Organic N (kg N)</w:t>
            </w:r>
          </w:p>
        </w:tc>
      </w:tr>
      <w:tr w:rsidR="00ED2927" w:rsidTr="00554503">
        <w:trPr>
          <w:cantSplit/>
        </w:trPr>
        <w:tc>
          <w:tcPr>
            <w:tcW w:w="2250" w:type="dxa"/>
          </w:tcPr>
          <w:p w:rsidR="00ED2927" w:rsidRDefault="00ED2927" w:rsidP="00554503">
            <w:pPr>
              <w:pStyle w:val="Heading5"/>
              <w:spacing w:before="120"/>
              <w:rPr>
                <w:caps/>
              </w:rPr>
            </w:pPr>
            <w:r>
              <w:rPr>
                <w:caps/>
              </w:rPr>
              <w:t>sedp</w:t>
            </w:r>
          </w:p>
        </w:tc>
        <w:tc>
          <w:tcPr>
            <w:tcW w:w="5850" w:type="dxa"/>
            <w:tcBorders>
              <w:top w:val="dotted" w:sz="4" w:space="0" w:color="auto"/>
            </w:tcBorders>
          </w:tcPr>
          <w:p w:rsidR="00ED2927" w:rsidRDefault="00ED2927" w:rsidP="00554503">
            <w:pPr>
              <w:pStyle w:val="Heading1"/>
              <w:spacing w:before="120" w:after="0"/>
              <w:jc w:val="left"/>
            </w:pPr>
            <w:r>
              <w:t>Organic P (kg P)</w:t>
            </w:r>
          </w:p>
        </w:tc>
      </w:tr>
      <w:tr w:rsidR="00ED2927" w:rsidTr="00554503">
        <w:trPr>
          <w:cantSplit/>
        </w:trPr>
        <w:tc>
          <w:tcPr>
            <w:tcW w:w="2250" w:type="dxa"/>
          </w:tcPr>
          <w:p w:rsidR="00ED2927" w:rsidRDefault="00ED2927" w:rsidP="00554503">
            <w:pPr>
              <w:pStyle w:val="Heading5"/>
              <w:spacing w:before="120"/>
              <w:rPr>
                <w:caps/>
              </w:rPr>
            </w:pPr>
            <w:r>
              <w:rPr>
                <w:caps/>
              </w:rPr>
              <w:t>no3</w:t>
            </w:r>
          </w:p>
        </w:tc>
        <w:tc>
          <w:tcPr>
            <w:tcW w:w="5850" w:type="dxa"/>
            <w:tcBorders>
              <w:top w:val="dotted" w:sz="4" w:space="0" w:color="auto"/>
            </w:tcBorders>
          </w:tcPr>
          <w:p w:rsidR="00ED2927" w:rsidRDefault="00ED2927" w:rsidP="00554503">
            <w:pPr>
              <w:pStyle w:val="Heading1"/>
              <w:spacing w:before="120" w:after="0"/>
              <w:jc w:val="left"/>
            </w:pPr>
            <w:r>
              <w:t>NO3-N (kg N)</w:t>
            </w:r>
          </w:p>
        </w:tc>
      </w:tr>
      <w:tr w:rsidR="00ED2927" w:rsidTr="00554503">
        <w:trPr>
          <w:cantSplit/>
        </w:trPr>
        <w:tc>
          <w:tcPr>
            <w:tcW w:w="2250" w:type="dxa"/>
          </w:tcPr>
          <w:p w:rsidR="00ED2927" w:rsidRDefault="00ED2927" w:rsidP="00554503">
            <w:pPr>
              <w:pStyle w:val="Heading5"/>
              <w:spacing w:before="120"/>
              <w:rPr>
                <w:caps/>
              </w:rPr>
            </w:pPr>
            <w:r>
              <w:rPr>
                <w:caps/>
              </w:rPr>
              <w:t>solp</w:t>
            </w:r>
          </w:p>
        </w:tc>
        <w:tc>
          <w:tcPr>
            <w:tcW w:w="5850" w:type="dxa"/>
            <w:tcBorders>
              <w:top w:val="dotted" w:sz="4" w:space="0" w:color="auto"/>
            </w:tcBorders>
          </w:tcPr>
          <w:p w:rsidR="00ED2927" w:rsidRDefault="00ED2927" w:rsidP="00554503">
            <w:pPr>
              <w:pStyle w:val="Heading1"/>
              <w:spacing w:before="120" w:after="0"/>
              <w:jc w:val="left"/>
            </w:pPr>
            <w:r>
              <w:t>Mineral (soluble P) (kg P)</w:t>
            </w:r>
          </w:p>
        </w:tc>
      </w:tr>
      <w:tr w:rsidR="00ED2927" w:rsidTr="00554503">
        <w:trPr>
          <w:cantSplit/>
        </w:trPr>
        <w:tc>
          <w:tcPr>
            <w:tcW w:w="2250" w:type="dxa"/>
          </w:tcPr>
          <w:p w:rsidR="00ED2927" w:rsidRDefault="00ED2927" w:rsidP="00554503">
            <w:pPr>
              <w:pStyle w:val="Heading5"/>
              <w:spacing w:before="120"/>
              <w:rPr>
                <w:caps/>
              </w:rPr>
            </w:pPr>
            <w:r>
              <w:rPr>
                <w:caps/>
              </w:rPr>
              <w:t>psol</w:t>
            </w:r>
          </w:p>
        </w:tc>
        <w:tc>
          <w:tcPr>
            <w:tcW w:w="5850" w:type="dxa"/>
            <w:tcBorders>
              <w:top w:val="dotted" w:sz="4" w:space="0" w:color="auto"/>
            </w:tcBorders>
          </w:tcPr>
          <w:p w:rsidR="00ED2927" w:rsidRDefault="00ED2927" w:rsidP="00554503">
            <w:pPr>
              <w:pStyle w:val="Heading1"/>
              <w:spacing w:before="120" w:after="0"/>
              <w:jc w:val="left"/>
            </w:pPr>
            <w:r>
              <w:t xml:space="preserve">Pesticide in solution (mg </w:t>
            </w:r>
            <w:proofErr w:type="gramStart"/>
            <w:r>
              <w:t>pst</w:t>
            </w:r>
            <w:proofErr w:type="gramEnd"/>
            <w:r>
              <w:t>)</w:t>
            </w:r>
          </w:p>
        </w:tc>
      </w:tr>
      <w:tr w:rsidR="00ED2927" w:rsidTr="00554503">
        <w:trPr>
          <w:cantSplit/>
        </w:trPr>
        <w:tc>
          <w:tcPr>
            <w:tcW w:w="2250" w:type="dxa"/>
          </w:tcPr>
          <w:p w:rsidR="00ED2927" w:rsidRDefault="00ED2927" w:rsidP="00554503">
            <w:pPr>
              <w:pStyle w:val="Heading5"/>
              <w:spacing w:before="120"/>
              <w:rPr>
                <w:caps/>
              </w:rPr>
            </w:pPr>
            <w:r>
              <w:rPr>
                <w:caps/>
              </w:rPr>
              <w:t>psor</w:t>
            </w:r>
          </w:p>
        </w:tc>
        <w:tc>
          <w:tcPr>
            <w:tcW w:w="5850" w:type="dxa"/>
            <w:tcBorders>
              <w:top w:val="dotted" w:sz="4" w:space="0" w:color="auto"/>
            </w:tcBorders>
          </w:tcPr>
          <w:p w:rsidR="00ED2927" w:rsidRDefault="00ED2927" w:rsidP="00554503">
            <w:pPr>
              <w:pStyle w:val="Heading1"/>
              <w:spacing w:before="120" w:after="0"/>
              <w:jc w:val="left"/>
            </w:pPr>
            <w:r>
              <w:t xml:space="preserve">Pesticide sorbed to sediment (mg </w:t>
            </w:r>
            <w:proofErr w:type="gramStart"/>
            <w:r>
              <w:t>pst</w:t>
            </w:r>
            <w:proofErr w:type="gramEnd"/>
            <w:r>
              <w:t>)</w:t>
            </w:r>
          </w:p>
        </w:tc>
      </w:tr>
      <w:tr w:rsidR="00ED2927" w:rsidTr="00554503">
        <w:trPr>
          <w:cantSplit/>
        </w:trPr>
        <w:tc>
          <w:tcPr>
            <w:tcW w:w="2250" w:type="dxa"/>
          </w:tcPr>
          <w:p w:rsidR="00ED2927" w:rsidRDefault="00ED2927" w:rsidP="00554503">
            <w:pPr>
              <w:pStyle w:val="Heading5"/>
              <w:spacing w:before="120"/>
              <w:rPr>
                <w:caps/>
              </w:rPr>
            </w:pPr>
            <w:r>
              <w:rPr>
                <w:caps/>
              </w:rPr>
              <w:t>chla</w:t>
            </w:r>
          </w:p>
        </w:tc>
        <w:tc>
          <w:tcPr>
            <w:tcW w:w="5850" w:type="dxa"/>
            <w:tcBorders>
              <w:top w:val="dotted" w:sz="4" w:space="0" w:color="auto"/>
            </w:tcBorders>
          </w:tcPr>
          <w:p w:rsidR="00ED2927" w:rsidRDefault="00ED2927" w:rsidP="00554503">
            <w:pPr>
              <w:pStyle w:val="Heading1"/>
              <w:spacing w:before="120" w:after="0"/>
              <w:jc w:val="left"/>
            </w:pPr>
            <w:r>
              <w:t>Chlorophyll-a (kg)</w:t>
            </w:r>
          </w:p>
        </w:tc>
      </w:tr>
      <w:tr w:rsidR="00ED2927" w:rsidTr="00554503">
        <w:trPr>
          <w:cantSplit/>
        </w:trPr>
        <w:tc>
          <w:tcPr>
            <w:tcW w:w="2250" w:type="dxa"/>
          </w:tcPr>
          <w:p w:rsidR="00ED2927" w:rsidRDefault="00ED2927" w:rsidP="00554503">
            <w:pPr>
              <w:pStyle w:val="Heading5"/>
              <w:spacing w:before="120"/>
              <w:rPr>
                <w:caps/>
              </w:rPr>
            </w:pPr>
            <w:r>
              <w:rPr>
                <w:caps/>
              </w:rPr>
              <w:t>nh3</w:t>
            </w:r>
          </w:p>
        </w:tc>
        <w:tc>
          <w:tcPr>
            <w:tcW w:w="5850" w:type="dxa"/>
            <w:tcBorders>
              <w:top w:val="dotted" w:sz="4" w:space="0" w:color="auto"/>
            </w:tcBorders>
          </w:tcPr>
          <w:p w:rsidR="00ED2927" w:rsidRDefault="00ED2927" w:rsidP="00554503">
            <w:pPr>
              <w:pStyle w:val="Heading1"/>
              <w:spacing w:before="120" w:after="0"/>
              <w:jc w:val="left"/>
            </w:pPr>
            <w:r>
              <w:t>NH3 (kg N)</w:t>
            </w:r>
          </w:p>
        </w:tc>
      </w:tr>
      <w:tr w:rsidR="00ED2927" w:rsidTr="00554503">
        <w:trPr>
          <w:cantSplit/>
        </w:trPr>
        <w:tc>
          <w:tcPr>
            <w:tcW w:w="2250" w:type="dxa"/>
          </w:tcPr>
          <w:p w:rsidR="00ED2927" w:rsidRDefault="00ED2927" w:rsidP="00554503">
            <w:pPr>
              <w:pStyle w:val="Heading5"/>
              <w:spacing w:before="120"/>
              <w:rPr>
                <w:caps/>
              </w:rPr>
            </w:pPr>
            <w:r>
              <w:rPr>
                <w:caps/>
              </w:rPr>
              <w:t>no2</w:t>
            </w:r>
          </w:p>
        </w:tc>
        <w:tc>
          <w:tcPr>
            <w:tcW w:w="5850" w:type="dxa"/>
            <w:tcBorders>
              <w:top w:val="dotted" w:sz="4" w:space="0" w:color="auto"/>
            </w:tcBorders>
          </w:tcPr>
          <w:p w:rsidR="00ED2927" w:rsidRDefault="00ED2927" w:rsidP="00554503">
            <w:pPr>
              <w:pStyle w:val="Heading1"/>
              <w:spacing w:before="120" w:after="0"/>
              <w:jc w:val="left"/>
            </w:pPr>
            <w:r>
              <w:t>NO2 (kg N)</w:t>
            </w:r>
          </w:p>
        </w:tc>
      </w:tr>
      <w:tr w:rsidR="00ED2927" w:rsidTr="00554503">
        <w:trPr>
          <w:cantSplit/>
        </w:trPr>
        <w:tc>
          <w:tcPr>
            <w:tcW w:w="2250" w:type="dxa"/>
          </w:tcPr>
          <w:p w:rsidR="00ED2927" w:rsidRDefault="00ED2927" w:rsidP="00554503">
            <w:pPr>
              <w:pStyle w:val="Heading5"/>
              <w:spacing w:before="120"/>
              <w:rPr>
                <w:caps/>
              </w:rPr>
            </w:pPr>
            <w:r>
              <w:rPr>
                <w:caps/>
              </w:rPr>
              <w:t>cbod</w:t>
            </w:r>
          </w:p>
        </w:tc>
        <w:tc>
          <w:tcPr>
            <w:tcW w:w="5850" w:type="dxa"/>
            <w:tcBorders>
              <w:top w:val="dotted" w:sz="4" w:space="0" w:color="auto"/>
            </w:tcBorders>
          </w:tcPr>
          <w:p w:rsidR="00ED2927" w:rsidRDefault="00ED2927" w:rsidP="00554503">
            <w:pPr>
              <w:pStyle w:val="Heading1"/>
              <w:spacing w:before="120" w:after="0"/>
              <w:jc w:val="left"/>
            </w:pPr>
            <w:r>
              <w:t>Carbonaceous biological oxygen demand (kg)</w:t>
            </w:r>
          </w:p>
        </w:tc>
      </w:tr>
      <w:tr w:rsidR="00ED2927" w:rsidTr="00554503">
        <w:trPr>
          <w:cantSplit/>
        </w:trPr>
        <w:tc>
          <w:tcPr>
            <w:tcW w:w="2250" w:type="dxa"/>
          </w:tcPr>
          <w:p w:rsidR="00ED2927" w:rsidRDefault="00ED2927" w:rsidP="00554503">
            <w:pPr>
              <w:pStyle w:val="Heading5"/>
              <w:spacing w:before="120"/>
              <w:rPr>
                <w:caps/>
              </w:rPr>
            </w:pPr>
            <w:r>
              <w:rPr>
                <w:caps/>
              </w:rPr>
              <w:t>dox</w:t>
            </w:r>
          </w:p>
        </w:tc>
        <w:tc>
          <w:tcPr>
            <w:tcW w:w="5850" w:type="dxa"/>
            <w:tcBorders>
              <w:top w:val="dotted" w:sz="4" w:space="0" w:color="auto"/>
            </w:tcBorders>
          </w:tcPr>
          <w:p w:rsidR="00ED2927" w:rsidRDefault="00ED2927" w:rsidP="00554503">
            <w:pPr>
              <w:pStyle w:val="Heading1"/>
              <w:spacing w:before="120" w:after="0"/>
              <w:jc w:val="left"/>
            </w:pPr>
            <w:r>
              <w:t>Dissolved oxygen (kg)</w:t>
            </w:r>
          </w:p>
        </w:tc>
      </w:tr>
      <w:tr w:rsidR="00ED2927" w:rsidTr="00554503">
        <w:trPr>
          <w:cantSplit/>
        </w:trPr>
        <w:tc>
          <w:tcPr>
            <w:tcW w:w="2250" w:type="dxa"/>
          </w:tcPr>
          <w:p w:rsidR="00ED2927" w:rsidRDefault="00ED2927" w:rsidP="00554503">
            <w:pPr>
              <w:pStyle w:val="Heading5"/>
              <w:spacing w:before="120"/>
              <w:rPr>
                <w:caps/>
              </w:rPr>
            </w:pPr>
            <w:r>
              <w:rPr>
                <w:caps/>
              </w:rPr>
              <w:t>bacp</w:t>
            </w:r>
          </w:p>
        </w:tc>
        <w:tc>
          <w:tcPr>
            <w:tcW w:w="5850" w:type="dxa"/>
            <w:tcBorders>
              <w:top w:val="dotted" w:sz="4" w:space="0" w:color="auto"/>
            </w:tcBorders>
          </w:tcPr>
          <w:p w:rsidR="00ED2927" w:rsidRDefault="00ED2927" w:rsidP="00554503">
            <w:pPr>
              <w:pStyle w:val="Heading1"/>
              <w:spacing w:before="120" w:after="0"/>
              <w:jc w:val="left"/>
            </w:pPr>
            <w:r>
              <w:t>Persistent bacteria (# cfu/100ml)</w:t>
            </w:r>
          </w:p>
        </w:tc>
      </w:tr>
      <w:tr w:rsidR="00ED2927" w:rsidTr="00554503">
        <w:trPr>
          <w:cantSplit/>
        </w:trPr>
        <w:tc>
          <w:tcPr>
            <w:tcW w:w="2250" w:type="dxa"/>
          </w:tcPr>
          <w:p w:rsidR="00ED2927" w:rsidRDefault="00ED2927" w:rsidP="00554503">
            <w:pPr>
              <w:pStyle w:val="Heading5"/>
              <w:spacing w:before="120"/>
              <w:rPr>
                <w:caps/>
              </w:rPr>
            </w:pPr>
            <w:r>
              <w:rPr>
                <w:caps/>
              </w:rPr>
              <w:t>BACLP</w:t>
            </w:r>
          </w:p>
        </w:tc>
        <w:tc>
          <w:tcPr>
            <w:tcW w:w="5850" w:type="dxa"/>
            <w:tcBorders>
              <w:top w:val="dotted" w:sz="4" w:space="0" w:color="auto"/>
            </w:tcBorders>
          </w:tcPr>
          <w:p w:rsidR="00ED2927" w:rsidRDefault="00ED2927" w:rsidP="00554503">
            <w:pPr>
              <w:pStyle w:val="Heading1"/>
              <w:spacing w:before="120" w:after="0"/>
              <w:jc w:val="left"/>
            </w:pPr>
            <w:r>
              <w:t>Less persistent bacteria (# cfu/100ml)</w:t>
            </w:r>
          </w:p>
        </w:tc>
      </w:tr>
      <w:tr w:rsidR="00ED2927" w:rsidTr="00554503">
        <w:trPr>
          <w:cantSplit/>
        </w:trPr>
        <w:tc>
          <w:tcPr>
            <w:tcW w:w="2250" w:type="dxa"/>
          </w:tcPr>
          <w:p w:rsidR="00ED2927" w:rsidRDefault="00ED2927" w:rsidP="00554503">
            <w:pPr>
              <w:pStyle w:val="Heading5"/>
              <w:spacing w:before="120"/>
              <w:rPr>
                <w:caps/>
              </w:rPr>
            </w:pPr>
            <w:r>
              <w:rPr>
                <w:caps/>
              </w:rPr>
              <w:t>MET1</w:t>
            </w:r>
          </w:p>
        </w:tc>
        <w:tc>
          <w:tcPr>
            <w:tcW w:w="5850" w:type="dxa"/>
            <w:tcBorders>
              <w:top w:val="dotted" w:sz="4" w:space="0" w:color="auto"/>
            </w:tcBorders>
          </w:tcPr>
          <w:p w:rsidR="00ED2927" w:rsidRDefault="00ED2927" w:rsidP="00554503">
            <w:pPr>
              <w:pStyle w:val="Heading1"/>
              <w:spacing w:before="120" w:after="0"/>
              <w:jc w:val="left"/>
            </w:pPr>
            <w:r>
              <w:t>Conservative metal #1 (kg)</w:t>
            </w:r>
          </w:p>
        </w:tc>
      </w:tr>
      <w:tr w:rsidR="00ED2927" w:rsidTr="00554503">
        <w:trPr>
          <w:cantSplit/>
        </w:trPr>
        <w:tc>
          <w:tcPr>
            <w:tcW w:w="2250" w:type="dxa"/>
          </w:tcPr>
          <w:p w:rsidR="00ED2927" w:rsidRDefault="00ED2927" w:rsidP="00554503">
            <w:pPr>
              <w:pStyle w:val="Heading5"/>
              <w:spacing w:before="120"/>
              <w:rPr>
                <w:caps/>
              </w:rPr>
            </w:pPr>
            <w:r>
              <w:rPr>
                <w:caps/>
              </w:rPr>
              <w:t>met2</w:t>
            </w:r>
          </w:p>
        </w:tc>
        <w:tc>
          <w:tcPr>
            <w:tcW w:w="5850" w:type="dxa"/>
            <w:tcBorders>
              <w:top w:val="dotted" w:sz="4" w:space="0" w:color="auto"/>
            </w:tcBorders>
          </w:tcPr>
          <w:p w:rsidR="00ED2927" w:rsidRDefault="00ED2927" w:rsidP="00554503">
            <w:pPr>
              <w:pStyle w:val="Heading1"/>
              <w:spacing w:before="120" w:after="0"/>
              <w:jc w:val="left"/>
            </w:pPr>
            <w:r>
              <w:t>Conservative metal #2 (kg)</w:t>
            </w:r>
          </w:p>
        </w:tc>
      </w:tr>
      <w:tr w:rsidR="00ED2927" w:rsidTr="00554503">
        <w:trPr>
          <w:cantSplit/>
        </w:trPr>
        <w:tc>
          <w:tcPr>
            <w:tcW w:w="2250" w:type="dxa"/>
          </w:tcPr>
          <w:p w:rsidR="00ED2927" w:rsidRDefault="00ED2927" w:rsidP="00554503">
            <w:pPr>
              <w:pStyle w:val="Heading5"/>
              <w:spacing w:before="120"/>
              <w:rPr>
                <w:caps/>
              </w:rPr>
            </w:pPr>
            <w:r>
              <w:rPr>
                <w:caps/>
              </w:rPr>
              <w:t>met3</w:t>
            </w:r>
          </w:p>
        </w:tc>
        <w:tc>
          <w:tcPr>
            <w:tcW w:w="5850" w:type="dxa"/>
            <w:tcBorders>
              <w:top w:val="dotted" w:sz="4" w:space="0" w:color="auto"/>
            </w:tcBorders>
          </w:tcPr>
          <w:p w:rsidR="00ED2927" w:rsidRDefault="00ED2927" w:rsidP="00554503">
            <w:pPr>
              <w:pStyle w:val="Heading1"/>
              <w:spacing w:before="120" w:after="0"/>
              <w:jc w:val="left"/>
            </w:pPr>
            <w:r>
              <w:t>Conservative metal #3 (kg)</w:t>
            </w:r>
          </w:p>
        </w:tc>
      </w:tr>
      <w:tr w:rsidR="00ED2927" w:rsidTr="00554503">
        <w:trPr>
          <w:cantSplit/>
        </w:trPr>
        <w:tc>
          <w:tcPr>
            <w:tcW w:w="2250" w:type="dxa"/>
          </w:tcPr>
          <w:p w:rsidR="00ED2927" w:rsidRDefault="00ED2927" w:rsidP="00554503">
            <w:pPr>
              <w:pStyle w:val="Heading5"/>
              <w:spacing w:before="120"/>
              <w:rPr>
                <w:caps/>
              </w:rPr>
            </w:pPr>
            <w:r>
              <w:rPr>
                <w:caps/>
              </w:rPr>
              <w:t>san</w:t>
            </w:r>
          </w:p>
        </w:tc>
        <w:tc>
          <w:tcPr>
            <w:tcW w:w="5850" w:type="dxa"/>
            <w:tcBorders>
              <w:top w:val="dotted" w:sz="4" w:space="0" w:color="auto"/>
            </w:tcBorders>
          </w:tcPr>
          <w:p w:rsidR="00ED2927" w:rsidRDefault="00ED2927" w:rsidP="00554503">
            <w:pPr>
              <w:pStyle w:val="Heading1"/>
              <w:spacing w:before="120" w:after="0"/>
              <w:jc w:val="left"/>
            </w:pPr>
            <w:r>
              <w:t>Detached sand (tons)</w:t>
            </w:r>
          </w:p>
        </w:tc>
      </w:tr>
      <w:tr w:rsidR="00ED2927" w:rsidTr="00554503">
        <w:trPr>
          <w:cantSplit/>
        </w:trPr>
        <w:tc>
          <w:tcPr>
            <w:tcW w:w="2250" w:type="dxa"/>
          </w:tcPr>
          <w:p w:rsidR="00ED2927" w:rsidRDefault="00ED2927" w:rsidP="00554503">
            <w:pPr>
              <w:pStyle w:val="Heading5"/>
              <w:spacing w:before="120"/>
              <w:rPr>
                <w:caps/>
              </w:rPr>
            </w:pPr>
            <w:r>
              <w:rPr>
                <w:caps/>
              </w:rPr>
              <w:t>sil</w:t>
            </w:r>
          </w:p>
        </w:tc>
        <w:tc>
          <w:tcPr>
            <w:tcW w:w="5850" w:type="dxa"/>
            <w:tcBorders>
              <w:top w:val="dotted" w:sz="4" w:space="0" w:color="auto"/>
            </w:tcBorders>
          </w:tcPr>
          <w:p w:rsidR="00ED2927" w:rsidRDefault="00ED2927" w:rsidP="00554503">
            <w:pPr>
              <w:pStyle w:val="Heading1"/>
              <w:spacing w:before="120" w:after="0"/>
              <w:jc w:val="left"/>
            </w:pPr>
            <w:r>
              <w:t>Detached clay (tons)</w:t>
            </w:r>
          </w:p>
        </w:tc>
      </w:tr>
      <w:tr w:rsidR="00ED2927" w:rsidTr="00554503">
        <w:trPr>
          <w:cantSplit/>
        </w:trPr>
        <w:tc>
          <w:tcPr>
            <w:tcW w:w="2250" w:type="dxa"/>
          </w:tcPr>
          <w:p w:rsidR="00ED2927" w:rsidRDefault="00ED2927" w:rsidP="00554503">
            <w:pPr>
              <w:pStyle w:val="Heading5"/>
              <w:spacing w:before="120"/>
              <w:rPr>
                <w:caps/>
              </w:rPr>
            </w:pPr>
            <w:r>
              <w:rPr>
                <w:caps/>
              </w:rPr>
              <w:t>cla</w:t>
            </w:r>
          </w:p>
        </w:tc>
        <w:tc>
          <w:tcPr>
            <w:tcW w:w="5850" w:type="dxa"/>
            <w:tcBorders>
              <w:top w:val="dotted" w:sz="4" w:space="0" w:color="auto"/>
            </w:tcBorders>
          </w:tcPr>
          <w:p w:rsidR="00ED2927" w:rsidRDefault="00ED2927" w:rsidP="00554503">
            <w:pPr>
              <w:pStyle w:val="Heading1"/>
              <w:spacing w:before="120" w:after="0"/>
              <w:jc w:val="left"/>
            </w:pPr>
            <w:r>
              <w:t>Detached clay (tons)</w:t>
            </w:r>
          </w:p>
        </w:tc>
      </w:tr>
      <w:tr w:rsidR="00ED2927" w:rsidTr="00554503">
        <w:trPr>
          <w:cantSplit/>
        </w:trPr>
        <w:tc>
          <w:tcPr>
            <w:tcW w:w="2250" w:type="dxa"/>
          </w:tcPr>
          <w:p w:rsidR="00ED2927" w:rsidRDefault="00ED2927" w:rsidP="00554503">
            <w:pPr>
              <w:pStyle w:val="Heading5"/>
              <w:spacing w:before="120"/>
              <w:rPr>
                <w:caps/>
              </w:rPr>
            </w:pPr>
            <w:r>
              <w:rPr>
                <w:caps/>
              </w:rPr>
              <w:t>sag</w:t>
            </w:r>
          </w:p>
        </w:tc>
        <w:tc>
          <w:tcPr>
            <w:tcW w:w="5850" w:type="dxa"/>
            <w:tcBorders>
              <w:top w:val="dotted" w:sz="4" w:space="0" w:color="auto"/>
            </w:tcBorders>
          </w:tcPr>
          <w:p w:rsidR="00ED2927" w:rsidRDefault="00ED2927" w:rsidP="00554503">
            <w:pPr>
              <w:pStyle w:val="Heading1"/>
              <w:spacing w:before="120" w:after="0"/>
              <w:jc w:val="left"/>
            </w:pPr>
            <w:r>
              <w:t xml:space="preserve">Detached small </w:t>
            </w:r>
            <w:proofErr w:type="gramStart"/>
            <w:r>
              <w:t>ag</w:t>
            </w:r>
            <w:proofErr w:type="gramEnd"/>
            <w:r>
              <w:t xml:space="preserve"> (tons)</w:t>
            </w:r>
          </w:p>
        </w:tc>
      </w:tr>
      <w:tr w:rsidR="00ED2927" w:rsidTr="00554503">
        <w:trPr>
          <w:cantSplit/>
        </w:trPr>
        <w:tc>
          <w:tcPr>
            <w:tcW w:w="2250" w:type="dxa"/>
          </w:tcPr>
          <w:p w:rsidR="00ED2927" w:rsidRDefault="00ED2927" w:rsidP="00554503">
            <w:pPr>
              <w:pStyle w:val="Heading5"/>
              <w:spacing w:before="120"/>
              <w:rPr>
                <w:caps/>
              </w:rPr>
            </w:pPr>
            <w:r>
              <w:rPr>
                <w:caps/>
              </w:rPr>
              <w:t>lag</w:t>
            </w:r>
          </w:p>
        </w:tc>
        <w:tc>
          <w:tcPr>
            <w:tcW w:w="5850" w:type="dxa"/>
            <w:tcBorders>
              <w:top w:val="dotted" w:sz="4" w:space="0" w:color="auto"/>
            </w:tcBorders>
          </w:tcPr>
          <w:p w:rsidR="00ED2927" w:rsidRDefault="00ED2927" w:rsidP="00554503">
            <w:pPr>
              <w:pStyle w:val="Heading1"/>
              <w:spacing w:before="120" w:after="0"/>
              <w:jc w:val="left"/>
            </w:pPr>
            <w:r>
              <w:t xml:space="preserve">Detached large </w:t>
            </w:r>
            <w:proofErr w:type="gramStart"/>
            <w:r>
              <w:t>ag</w:t>
            </w:r>
            <w:proofErr w:type="gramEnd"/>
            <w:r>
              <w:t xml:space="preserve"> (tons)</w:t>
            </w:r>
          </w:p>
        </w:tc>
      </w:tr>
      <w:tr w:rsidR="00ED2927" w:rsidTr="00554503">
        <w:trPr>
          <w:cantSplit/>
        </w:trPr>
        <w:tc>
          <w:tcPr>
            <w:tcW w:w="2250" w:type="dxa"/>
          </w:tcPr>
          <w:p w:rsidR="00ED2927" w:rsidRDefault="00ED2927" w:rsidP="00554503">
            <w:pPr>
              <w:pStyle w:val="Heading5"/>
              <w:spacing w:before="120"/>
              <w:rPr>
                <w:caps/>
              </w:rPr>
            </w:pPr>
            <w:r>
              <w:rPr>
                <w:caps/>
              </w:rPr>
              <w:t>grv</w:t>
            </w:r>
          </w:p>
        </w:tc>
        <w:tc>
          <w:tcPr>
            <w:tcW w:w="5850" w:type="dxa"/>
            <w:tcBorders>
              <w:top w:val="dotted" w:sz="4" w:space="0" w:color="auto"/>
            </w:tcBorders>
          </w:tcPr>
          <w:p w:rsidR="00ED2927" w:rsidRDefault="00ED2927" w:rsidP="00554503">
            <w:pPr>
              <w:pStyle w:val="Heading1"/>
              <w:spacing w:before="120" w:after="0"/>
              <w:jc w:val="left"/>
            </w:pPr>
            <w:proofErr w:type="gramStart"/>
            <w:r>
              <w:t>gravel</w:t>
            </w:r>
            <w:proofErr w:type="gramEnd"/>
            <w:r>
              <w:t xml:space="preserve"> (tons)</w:t>
            </w:r>
          </w:p>
        </w:tc>
      </w:tr>
      <w:tr w:rsidR="00684F5E" w:rsidTr="00554503">
        <w:trPr>
          <w:cantSplit/>
        </w:trPr>
        <w:tc>
          <w:tcPr>
            <w:tcW w:w="2250" w:type="dxa"/>
          </w:tcPr>
          <w:p w:rsidR="00684F5E" w:rsidRDefault="00684F5E" w:rsidP="002A6D8B">
            <w:pPr>
              <w:pStyle w:val="Heading5"/>
              <w:spacing w:before="120"/>
              <w:rPr>
                <w:caps/>
              </w:rPr>
            </w:pPr>
            <w:r>
              <w:rPr>
                <w:caps/>
              </w:rPr>
              <w:t>TEMP</w:t>
            </w:r>
          </w:p>
        </w:tc>
        <w:tc>
          <w:tcPr>
            <w:tcW w:w="5850" w:type="dxa"/>
            <w:tcBorders>
              <w:top w:val="dotted" w:sz="4" w:space="0" w:color="auto"/>
            </w:tcBorders>
          </w:tcPr>
          <w:p w:rsidR="00684F5E" w:rsidRDefault="00684F5E" w:rsidP="002A6D8B">
            <w:pPr>
              <w:pStyle w:val="Heading1"/>
              <w:spacing w:before="120" w:after="0"/>
              <w:jc w:val="left"/>
            </w:pPr>
            <w:r>
              <w:t>Temperature (deg c)</w:t>
            </w:r>
          </w:p>
        </w:tc>
      </w:tr>
    </w:tbl>
    <w:p w:rsidR="006D305B" w:rsidRDefault="006D305B" w:rsidP="006D305B">
      <w:pPr>
        <w:rPr>
          <w:sz w:val="24"/>
        </w:rPr>
      </w:pPr>
    </w:p>
    <w:p w:rsidR="00D31128" w:rsidRDefault="00D31128" w:rsidP="00C01A20">
      <w:pPr>
        <w:rPr>
          <w:smallCaps/>
          <w:sz w:val="22"/>
          <w:szCs w:val="24"/>
        </w:rPr>
      </w:pPr>
    </w:p>
    <w:p w:rsidR="00805F57" w:rsidRDefault="00805F57" w:rsidP="00C01A20">
      <w:pPr>
        <w:rPr>
          <w:smallCaps/>
          <w:sz w:val="22"/>
          <w:szCs w:val="24"/>
        </w:rPr>
      </w:pPr>
    </w:p>
    <w:p w:rsidR="00D31128" w:rsidRDefault="00D31128" w:rsidP="00D31128">
      <w:pPr>
        <w:rPr>
          <w:sz w:val="28"/>
          <w:szCs w:val="28"/>
        </w:rPr>
      </w:pPr>
      <w:r>
        <w:rPr>
          <w:b/>
          <w:sz w:val="28"/>
          <w:szCs w:val="28"/>
          <w:u w:val="single"/>
        </w:rPr>
        <w:lastRenderedPageBreak/>
        <w:t>BACTERIA</w:t>
      </w:r>
      <w:r>
        <w:rPr>
          <w:b/>
          <w:sz w:val="28"/>
          <w:szCs w:val="28"/>
        </w:rPr>
        <w:t xml:space="preserve"> –</w:t>
      </w:r>
    </w:p>
    <w:p w:rsidR="00D31128" w:rsidRDefault="00D31128" w:rsidP="00D31128">
      <w:pPr>
        <w:rPr>
          <w:color w:val="FF0000"/>
          <w:sz w:val="24"/>
          <w:szCs w:val="24"/>
        </w:rPr>
      </w:pPr>
    </w:p>
    <w:p w:rsidR="00D31128" w:rsidRDefault="00D31128" w:rsidP="00D31128">
      <w:pPr>
        <w:rPr>
          <w:b/>
          <w:smallCaps/>
          <w:sz w:val="22"/>
          <w:szCs w:val="24"/>
          <w:u w:val="single"/>
        </w:rPr>
      </w:pPr>
    </w:p>
    <w:p w:rsidR="00D31128" w:rsidRPr="004700FB" w:rsidRDefault="00D31128" w:rsidP="00D31128">
      <w:pPr>
        <w:rPr>
          <w:b/>
          <w:smallCaps/>
          <w:sz w:val="22"/>
          <w:szCs w:val="24"/>
          <w:u w:val="single"/>
        </w:rPr>
      </w:pPr>
      <w:r>
        <w:rPr>
          <w:b/>
          <w:smallCaps/>
          <w:sz w:val="22"/>
          <w:szCs w:val="24"/>
          <w:u w:val="single"/>
        </w:rPr>
        <w:t>INITIAL.BAC</w:t>
      </w:r>
    </w:p>
    <w:p w:rsidR="00D31128" w:rsidRDefault="00D31128" w:rsidP="00D31128">
      <w:pPr>
        <w:rPr>
          <w:color w:val="FF0000"/>
          <w:sz w:val="24"/>
          <w:szCs w:val="24"/>
        </w:rPr>
      </w:pPr>
      <w:r w:rsidRPr="00F943A3">
        <w:rPr>
          <w:color w:val="FF0000"/>
          <w:sz w:val="24"/>
          <w:szCs w:val="24"/>
        </w:rPr>
        <w:t>NEED THIS INFO</w:t>
      </w:r>
    </w:p>
    <w:p w:rsidR="00D31128" w:rsidRDefault="00D31128" w:rsidP="00D31128">
      <w:pPr>
        <w:rPr>
          <w:color w:val="FF0000"/>
          <w:sz w:val="24"/>
          <w:szCs w:val="24"/>
        </w:rPr>
      </w:pPr>
    </w:p>
    <w:p w:rsidR="00D31128" w:rsidRDefault="00D31128" w:rsidP="00D31128">
      <w:pPr>
        <w:rPr>
          <w:smallCaps/>
          <w:sz w:val="22"/>
          <w:szCs w:val="24"/>
        </w:rPr>
      </w:pPr>
      <w:r w:rsidRPr="00C84977">
        <w:rPr>
          <w:sz w:val="24"/>
          <w:szCs w:val="24"/>
        </w:rPr>
        <w:t xml:space="preserve">Below is a sample </w:t>
      </w:r>
      <w:r>
        <w:rPr>
          <w:smallCaps/>
          <w:sz w:val="22"/>
          <w:szCs w:val="24"/>
        </w:rPr>
        <w:t>INITIAL.BAC FILE:</w:t>
      </w:r>
    </w:p>
    <w:p w:rsidR="00BA0DC2" w:rsidRDefault="00BA0DC2" w:rsidP="00D31128">
      <w:pPr>
        <w:rPr>
          <w:smallCaps/>
          <w:sz w:val="22"/>
          <w:szCs w:val="24"/>
        </w:rPr>
      </w:pPr>
    </w:p>
    <w:p w:rsidR="00BC6025" w:rsidRDefault="00F726C0" w:rsidP="00D31128">
      <w:pPr>
        <w:rPr>
          <w:smallCaps/>
          <w:sz w:val="22"/>
          <w:szCs w:val="24"/>
        </w:rPr>
      </w:pPr>
      <w:r>
        <w:rPr>
          <w:smallCaps/>
          <w:noProof/>
          <w:sz w:val="22"/>
          <w:szCs w:val="24"/>
        </w:rPr>
        <mc:AlternateContent>
          <mc:Choice Requires="wpc">
            <w:drawing>
              <wp:inline distT="0" distB="0" distL="0" distR="0">
                <wp:extent cx="3055620" cy="1470660"/>
                <wp:effectExtent l="9525" t="9525" r="40005" b="34290"/>
                <wp:docPr id="949" name="Canvas 9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95" name="Rectangle 278"/>
                        <wps:cNvSpPr>
                          <a:spLocks noChangeArrowheads="1"/>
                        </wps:cNvSpPr>
                        <wps:spPr bwMode="auto">
                          <a:xfrm>
                            <a:off x="30480" y="15240"/>
                            <a:ext cx="5003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initial.bac</w:t>
                              </w:r>
                            </w:p>
                          </w:txbxContent>
                        </wps:txbx>
                        <wps:bodyPr rot="0" vert="horz" wrap="none" lIns="0" tIns="0" rIns="0" bIns="0" anchor="t" anchorCtr="0">
                          <a:spAutoFit/>
                        </wps:bodyPr>
                      </wps:wsp>
                      <wps:wsp>
                        <wps:cNvPr id="896" name="Rectangle 279"/>
                        <wps:cNvSpPr>
                          <a:spLocks noChangeArrowheads="1"/>
                        </wps:cNvSpPr>
                        <wps:spPr bwMode="auto">
                          <a:xfrm>
                            <a:off x="6400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 xml:space="preserve"> </w:t>
                              </w:r>
                            </w:p>
                          </w:txbxContent>
                        </wps:txbx>
                        <wps:bodyPr rot="0" vert="horz" wrap="none" lIns="0" tIns="0" rIns="0" bIns="0" anchor="t" anchorCtr="0">
                          <a:spAutoFit/>
                        </wps:bodyPr>
                      </wps:wsp>
                      <wps:wsp>
                        <wps:cNvPr id="897" name="Rectangle 280"/>
                        <wps:cNvSpPr>
                          <a:spLocks noChangeArrowheads="1"/>
                        </wps:cNvSpPr>
                        <wps:spPr bwMode="auto">
                          <a:xfrm>
                            <a:off x="12496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 xml:space="preserve"> </w:t>
                              </w:r>
                            </w:p>
                          </w:txbxContent>
                        </wps:txbx>
                        <wps:bodyPr rot="0" vert="horz" wrap="none" lIns="0" tIns="0" rIns="0" bIns="0" anchor="t" anchorCtr="0">
                          <a:spAutoFit/>
                        </wps:bodyPr>
                      </wps:wsp>
                      <wps:wsp>
                        <wps:cNvPr id="898" name="Rectangle 281"/>
                        <wps:cNvSpPr>
                          <a:spLocks noChangeArrowheads="1"/>
                        </wps:cNvSpPr>
                        <wps:spPr bwMode="auto">
                          <a:xfrm>
                            <a:off x="18592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 xml:space="preserve"> </w:t>
                              </w:r>
                            </w:p>
                          </w:txbxContent>
                        </wps:txbx>
                        <wps:bodyPr rot="0" vert="horz" wrap="none" lIns="0" tIns="0" rIns="0" bIns="0" anchor="t" anchorCtr="0">
                          <a:spAutoFit/>
                        </wps:bodyPr>
                      </wps:wsp>
                      <wps:wsp>
                        <wps:cNvPr id="899" name="Rectangle 282"/>
                        <wps:cNvSpPr>
                          <a:spLocks noChangeArrowheads="1"/>
                        </wps:cNvSpPr>
                        <wps:spPr bwMode="auto">
                          <a:xfrm>
                            <a:off x="24688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 xml:space="preserve">  </w:t>
                              </w:r>
                            </w:p>
                          </w:txbxContent>
                        </wps:txbx>
                        <wps:bodyPr rot="0" vert="horz" wrap="none" lIns="0" tIns="0" rIns="0" bIns="0" anchor="t" anchorCtr="0">
                          <a:spAutoFit/>
                        </wps:bodyPr>
                      </wps:wsp>
                      <wps:wsp>
                        <wps:cNvPr id="900" name="Rectangle 283"/>
                        <wps:cNvSpPr>
                          <a:spLocks noChangeArrowheads="1"/>
                        </wps:cNvSpPr>
                        <wps:spPr bwMode="auto">
                          <a:xfrm>
                            <a:off x="518160" y="1981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2</w:t>
                              </w:r>
                            </w:p>
                          </w:txbxContent>
                        </wps:txbx>
                        <wps:bodyPr rot="0" vert="horz" wrap="none" lIns="0" tIns="0" rIns="0" bIns="0" anchor="t" anchorCtr="0">
                          <a:spAutoFit/>
                        </wps:bodyPr>
                      </wps:wsp>
                      <wps:wsp>
                        <wps:cNvPr id="901" name="Rectangle 284"/>
                        <wps:cNvSpPr>
                          <a:spLocks noChangeArrowheads="1"/>
                        </wps:cNvSpPr>
                        <wps:spPr bwMode="auto">
                          <a:xfrm>
                            <a:off x="30480" y="381000"/>
                            <a:ext cx="2724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NUM</w:t>
                              </w:r>
                            </w:p>
                          </w:txbxContent>
                        </wps:txbx>
                        <wps:bodyPr rot="0" vert="horz" wrap="none" lIns="0" tIns="0" rIns="0" bIns="0" anchor="t" anchorCtr="0">
                          <a:spAutoFit/>
                        </wps:bodyPr>
                      </wps:wsp>
                      <wps:wsp>
                        <wps:cNvPr id="902" name="Rectangle 285"/>
                        <wps:cNvSpPr>
                          <a:spLocks noChangeArrowheads="1"/>
                        </wps:cNvSpPr>
                        <wps:spPr bwMode="auto">
                          <a:xfrm>
                            <a:off x="1249680" y="381000"/>
                            <a:ext cx="1809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PLT</w:t>
                              </w:r>
                            </w:p>
                          </w:txbxContent>
                        </wps:txbx>
                        <wps:bodyPr rot="0" vert="horz" wrap="none" lIns="0" tIns="0" rIns="0" bIns="0" anchor="t" anchorCtr="0">
                          <a:spAutoFit/>
                        </wps:bodyPr>
                      </wps:wsp>
                      <wps:wsp>
                        <wps:cNvPr id="903" name="Rectangle 286"/>
                        <wps:cNvSpPr>
                          <a:spLocks noChangeArrowheads="1"/>
                        </wps:cNvSpPr>
                        <wps:spPr bwMode="auto">
                          <a:xfrm>
                            <a:off x="1859280" y="381000"/>
                            <a:ext cx="1962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SOL</w:t>
                              </w:r>
                            </w:p>
                          </w:txbxContent>
                        </wps:txbx>
                        <wps:bodyPr rot="0" vert="horz" wrap="none" lIns="0" tIns="0" rIns="0" bIns="0" anchor="t" anchorCtr="0">
                          <a:spAutoFit/>
                        </wps:bodyPr>
                      </wps:wsp>
                      <wps:wsp>
                        <wps:cNvPr id="904" name="Rectangle 287"/>
                        <wps:cNvSpPr>
                          <a:spLocks noChangeArrowheads="1"/>
                        </wps:cNvSpPr>
                        <wps:spPr bwMode="auto">
                          <a:xfrm>
                            <a:off x="2468880" y="381000"/>
                            <a:ext cx="2114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SOR</w:t>
                              </w:r>
                            </w:p>
                          </w:txbxContent>
                        </wps:txbx>
                        <wps:bodyPr rot="0" vert="horz" wrap="none" lIns="0" tIns="0" rIns="0" bIns="0" anchor="t" anchorCtr="0">
                          <a:spAutoFit/>
                        </wps:bodyPr>
                      </wps:wsp>
                      <wps:wsp>
                        <wps:cNvPr id="905" name="Rectangle 288"/>
                        <wps:cNvSpPr>
                          <a:spLocks noChangeArrowheads="1"/>
                        </wps:cNvSpPr>
                        <wps:spPr bwMode="auto">
                          <a:xfrm>
                            <a:off x="5181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1</w:t>
                              </w:r>
                            </w:p>
                          </w:txbxContent>
                        </wps:txbx>
                        <wps:bodyPr rot="0" vert="horz" wrap="none" lIns="0" tIns="0" rIns="0" bIns="0" anchor="t" anchorCtr="0">
                          <a:spAutoFit/>
                        </wps:bodyPr>
                      </wps:wsp>
                      <wps:wsp>
                        <wps:cNvPr id="906" name="Rectangle 289"/>
                        <wps:cNvSpPr>
                          <a:spLocks noChangeArrowheads="1"/>
                        </wps:cNvSpPr>
                        <wps:spPr bwMode="auto">
                          <a:xfrm>
                            <a:off x="11277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1</w:t>
                              </w:r>
                            </w:p>
                          </w:txbxContent>
                        </wps:txbx>
                        <wps:bodyPr rot="0" vert="horz" wrap="none" lIns="0" tIns="0" rIns="0" bIns="0" anchor="t" anchorCtr="0">
                          <a:spAutoFit/>
                        </wps:bodyPr>
                      </wps:wsp>
                      <wps:wsp>
                        <wps:cNvPr id="907" name="Rectangle 290"/>
                        <wps:cNvSpPr>
                          <a:spLocks noChangeArrowheads="1"/>
                        </wps:cNvSpPr>
                        <wps:spPr bwMode="auto">
                          <a:xfrm>
                            <a:off x="1600200" y="7467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100</w:t>
                              </w:r>
                            </w:p>
                          </w:txbxContent>
                        </wps:txbx>
                        <wps:bodyPr rot="0" vert="horz" wrap="none" lIns="0" tIns="0" rIns="0" bIns="0" anchor="t" anchorCtr="0">
                          <a:spAutoFit/>
                        </wps:bodyPr>
                      </wps:wsp>
                      <wps:wsp>
                        <wps:cNvPr id="908" name="Rectangle 291"/>
                        <wps:cNvSpPr>
                          <a:spLocks noChangeArrowheads="1"/>
                        </wps:cNvSpPr>
                        <wps:spPr bwMode="auto">
                          <a:xfrm>
                            <a:off x="2141220" y="746760"/>
                            <a:ext cx="25781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1000</w:t>
                              </w:r>
                            </w:p>
                          </w:txbxContent>
                        </wps:txbx>
                        <wps:bodyPr rot="0" vert="horz" wrap="none" lIns="0" tIns="0" rIns="0" bIns="0" anchor="t" anchorCtr="0">
                          <a:spAutoFit/>
                        </wps:bodyPr>
                      </wps:wsp>
                      <wps:wsp>
                        <wps:cNvPr id="909" name="Rectangle 292"/>
                        <wps:cNvSpPr>
                          <a:spLocks noChangeArrowheads="1"/>
                        </wps:cNvSpPr>
                        <wps:spPr bwMode="auto">
                          <a:xfrm>
                            <a:off x="2887980" y="7467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10</w:t>
                              </w:r>
                            </w:p>
                          </w:txbxContent>
                        </wps:txbx>
                        <wps:bodyPr rot="0" vert="horz" wrap="none" lIns="0" tIns="0" rIns="0" bIns="0" anchor="t" anchorCtr="0">
                          <a:spAutoFit/>
                        </wps:bodyPr>
                      </wps:wsp>
                      <wps:wsp>
                        <wps:cNvPr id="910" name="Rectangle 293"/>
                        <wps:cNvSpPr>
                          <a:spLocks noChangeArrowheads="1"/>
                        </wps:cNvSpPr>
                        <wps:spPr bwMode="auto">
                          <a:xfrm>
                            <a:off x="5181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2</w:t>
                              </w:r>
                            </w:p>
                          </w:txbxContent>
                        </wps:txbx>
                        <wps:bodyPr rot="0" vert="horz" wrap="none" lIns="0" tIns="0" rIns="0" bIns="0" anchor="t" anchorCtr="0">
                          <a:spAutoFit/>
                        </wps:bodyPr>
                      </wps:wsp>
                      <wps:wsp>
                        <wps:cNvPr id="911" name="Rectangle 294"/>
                        <wps:cNvSpPr>
                          <a:spLocks noChangeArrowheads="1"/>
                        </wps:cNvSpPr>
                        <wps:spPr bwMode="auto">
                          <a:xfrm>
                            <a:off x="11277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1</w:t>
                              </w:r>
                            </w:p>
                          </w:txbxContent>
                        </wps:txbx>
                        <wps:bodyPr rot="0" vert="horz" wrap="none" lIns="0" tIns="0" rIns="0" bIns="0" anchor="t" anchorCtr="0">
                          <a:spAutoFit/>
                        </wps:bodyPr>
                      </wps:wsp>
                      <wps:wsp>
                        <wps:cNvPr id="912" name="Rectangle 295"/>
                        <wps:cNvSpPr>
                          <a:spLocks noChangeArrowheads="1"/>
                        </wps:cNvSpPr>
                        <wps:spPr bwMode="auto">
                          <a:xfrm>
                            <a:off x="17373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w:t>
                              </w:r>
                            </w:p>
                          </w:txbxContent>
                        </wps:txbx>
                        <wps:bodyPr rot="0" vert="horz" wrap="none" lIns="0" tIns="0" rIns="0" bIns="0" anchor="t" anchorCtr="0">
                          <a:spAutoFit/>
                        </wps:bodyPr>
                      </wps:wsp>
                      <wps:wsp>
                        <wps:cNvPr id="913" name="Rectangle 296"/>
                        <wps:cNvSpPr>
                          <a:spLocks noChangeArrowheads="1"/>
                        </wps:cNvSpPr>
                        <wps:spPr bwMode="auto">
                          <a:xfrm>
                            <a:off x="2141220" y="1112520"/>
                            <a:ext cx="25781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5000</w:t>
                              </w:r>
                            </w:p>
                          </w:txbxContent>
                        </wps:txbx>
                        <wps:bodyPr rot="0" vert="horz" wrap="none" lIns="0" tIns="0" rIns="0" bIns="0" anchor="t" anchorCtr="0">
                          <a:spAutoFit/>
                        </wps:bodyPr>
                      </wps:wsp>
                      <wps:wsp>
                        <wps:cNvPr id="914" name="Rectangle 297"/>
                        <wps:cNvSpPr>
                          <a:spLocks noChangeArrowheads="1"/>
                        </wps:cNvSpPr>
                        <wps:spPr bwMode="auto">
                          <a:xfrm>
                            <a:off x="2819400" y="111252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600</w:t>
                              </w:r>
                            </w:p>
                          </w:txbxContent>
                        </wps:txbx>
                        <wps:bodyPr rot="0" vert="horz" wrap="none" lIns="0" tIns="0" rIns="0" bIns="0" anchor="t" anchorCtr="0">
                          <a:spAutoFit/>
                        </wps:bodyPr>
                      </wps:wsp>
                      <wps:wsp>
                        <wps:cNvPr id="915" name="Rectangle 298"/>
                        <wps:cNvSpPr>
                          <a:spLocks noChangeArrowheads="1"/>
                        </wps:cNvSpPr>
                        <wps:spPr bwMode="auto">
                          <a:xfrm>
                            <a:off x="11277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2</w:t>
                              </w:r>
                            </w:p>
                          </w:txbxContent>
                        </wps:txbx>
                        <wps:bodyPr rot="0" vert="horz" wrap="none" lIns="0" tIns="0" rIns="0" bIns="0" anchor="t" anchorCtr="0">
                          <a:spAutoFit/>
                        </wps:bodyPr>
                      </wps:wsp>
                      <wps:wsp>
                        <wps:cNvPr id="916" name="Rectangle 299"/>
                        <wps:cNvSpPr>
                          <a:spLocks noChangeArrowheads="1"/>
                        </wps:cNvSpPr>
                        <wps:spPr bwMode="auto">
                          <a:xfrm>
                            <a:off x="1531620" y="1295400"/>
                            <a:ext cx="25781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5000</w:t>
                              </w:r>
                            </w:p>
                          </w:txbxContent>
                        </wps:txbx>
                        <wps:bodyPr rot="0" vert="horz" wrap="none" lIns="0" tIns="0" rIns="0" bIns="0" anchor="t" anchorCtr="0">
                          <a:spAutoFit/>
                        </wps:bodyPr>
                      </wps:wsp>
                      <wps:wsp>
                        <wps:cNvPr id="917" name="Rectangle 300"/>
                        <wps:cNvSpPr>
                          <a:spLocks noChangeArrowheads="1"/>
                        </wps:cNvSpPr>
                        <wps:spPr bwMode="auto">
                          <a:xfrm>
                            <a:off x="2072640" y="1295400"/>
                            <a:ext cx="3219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30000</w:t>
                              </w:r>
                            </w:p>
                          </w:txbxContent>
                        </wps:txbx>
                        <wps:bodyPr rot="0" vert="horz" wrap="none" lIns="0" tIns="0" rIns="0" bIns="0" anchor="t" anchorCtr="0">
                          <a:spAutoFit/>
                        </wps:bodyPr>
                      </wps:wsp>
                      <wps:wsp>
                        <wps:cNvPr id="918" name="Rectangle 301"/>
                        <wps:cNvSpPr>
                          <a:spLocks noChangeArrowheads="1"/>
                        </wps:cNvSpPr>
                        <wps:spPr bwMode="auto">
                          <a:xfrm>
                            <a:off x="2682240" y="1295400"/>
                            <a:ext cx="3219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20000</w:t>
                              </w:r>
                            </w:p>
                          </w:txbxContent>
                        </wps:txbx>
                        <wps:bodyPr rot="0" vert="horz" wrap="none" lIns="0" tIns="0" rIns="0" bIns="0" anchor="t" anchorCtr="0">
                          <a:spAutoFit/>
                        </wps:bodyPr>
                      </wps:wsp>
                      <wps:wsp>
                        <wps:cNvPr id="919" name="Line 302"/>
                        <wps:cNvCnPr/>
                        <wps:spPr bwMode="auto">
                          <a:xfrm>
                            <a:off x="0" y="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20" name="Rectangle 303"/>
                        <wps:cNvSpPr>
                          <a:spLocks noChangeArrowheads="1"/>
                        </wps:cNvSpPr>
                        <wps:spPr bwMode="auto">
                          <a:xfrm>
                            <a:off x="0" y="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1" name="Line 304"/>
                        <wps:cNvCnPr/>
                        <wps:spPr bwMode="auto">
                          <a:xfrm>
                            <a:off x="0" y="18288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22" name="Rectangle 305"/>
                        <wps:cNvSpPr>
                          <a:spLocks noChangeArrowheads="1"/>
                        </wps:cNvSpPr>
                        <wps:spPr bwMode="auto">
                          <a:xfrm>
                            <a:off x="0" y="18288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3" name="Line 306"/>
                        <wps:cNvCnPr/>
                        <wps:spPr bwMode="auto">
                          <a:xfrm>
                            <a:off x="0" y="36576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24" name="Rectangle 307"/>
                        <wps:cNvSpPr>
                          <a:spLocks noChangeArrowheads="1"/>
                        </wps:cNvSpPr>
                        <wps:spPr bwMode="auto">
                          <a:xfrm>
                            <a:off x="0" y="36576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5" name="Line 308"/>
                        <wps:cNvCnPr/>
                        <wps:spPr bwMode="auto">
                          <a:xfrm>
                            <a:off x="0" y="54864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26" name="Rectangle 309"/>
                        <wps:cNvSpPr>
                          <a:spLocks noChangeArrowheads="1"/>
                        </wps:cNvSpPr>
                        <wps:spPr bwMode="auto">
                          <a:xfrm>
                            <a:off x="0" y="54864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7" name="Line 310"/>
                        <wps:cNvCnPr/>
                        <wps:spPr bwMode="auto">
                          <a:xfrm>
                            <a:off x="0" y="73152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28" name="Rectangle 311"/>
                        <wps:cNvSpPr>
                          <a:spLocks noChangeArrowheads="1"/>
                        </wps:cNvSpPr>
                        <wps:spPr bwMode="auto">
                          <a:xfrm>
                            <a:off x="0" y="73152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9" name="Line 312"/>
                        <wps:cNvCnPr/>
                        <wps:spPr bwMode="auto">
                          <a:xfrm>
                            <a:off x="0" y="91440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30" name="Rectangle 313"/>
                        <wps:cNvSpPr>
                          <a:spLocks noChangeArrowheads="1"/>
                        </wps:cNvSpPr>
                        <wps:spPr bwMode="auto">
                          <a:xfrm>
                            <a:off x="0" y="91440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1" name="Line 314"/>
                        <wps:cNvCnPr/>
                        <wps:spPr bwMode="auto">
                          <a:xfrm>
                            <a:off x="0" y="109728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32" name="Rectangle 315"/>
                        <wps:cNvSpPr>
                          <a:spLocks noChangeArrowheads="1"/>
                        </wps:cNvSpPr>
                        <wps:spPr bwMode="auto">
                          <a:xfrm>
                            <a:off x="0" y="109728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3" name="Line 316"/>
                        <wps:cNvCnPr/>
                        <wps:spPr bwMode="auto">
                          <a:xfrm>
                            <a:off x="0" y="128016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34" name="Rectangle 317"/>
                        <wps:cNvSpPr>
                          <a:spLocks noChangeArrowheads="1"/>
                        </wps:cNvSpPr>
                        <wps:spPr bwMode="auto">
                          <a:xfrm>
                            <a:off x="0" y="128016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5" name="Line 318"/>
                        <wps:cNvCnPr/>
                        <wps:spPr bwMode="auto">
                          <a:xfrm>
                            <a:off x="0" y="146304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36" name="Rectangle 319"/>
                        <wps:cNvSpPr>
                          <a:spLocks noChangeArrowheads="1"/>
                        </wps:cNvSpPr>
                        <wps:spPr bwMode="auto">
                          <a:xfrm>
                            <a:off x="0" y="146304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7" name="Line 320"/>
                        <wps:cNvCnPr/>
                        <wps:spPr bwMode="auto">
                          <a:xfrm>
                            <a:off x="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38" name="Rectangle 321"/>
                        <wps:cNvSpPr>
                          <a:spLocks noChangeArrowheads="1"/>
                        </wps:cNvSpPr>
                        <wps:spPr bwMode="auto">
                          <a:xfrm>
                            <a:off x="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9" name="Line 322"/>
                        <wps:cNvCnPr/>
                        <wps:spPr bwMode="auto">
                          <a:xfrm>
                            <a:off x="6096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40" name="Rectangle 323"/>
                        <wps:cNvSpPr>
                          <a:spLocks noChangeArrowheads="1"/>
                        </wps:cNvSpPr>
                        <wps:spPr bwMode="auto">
                          <a:xfrm>
                            <a:off x="6096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1" name="Line 324"/>
                        <wps:cNvCnPr/>
                        <wps:spPr bwMode="auto">
                          <a:xfrm>
                            <a:off x="12192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42" name="Rectangle 325"/>
                        <wps:cNvSpPr>
                          <a:spLocks noChangeArrowheads="1"/>
                        </wps:cNvSpPr>
                        <wps:spPr bwMode="auto">
                          <a:xfrm>
                            <a:off x="12192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3" name="Line 326"/>
                        <wps:cNvCnPr/>
                        <wps:spPr bwMode="auto">
                          <a:xfrm>
                            <a:off x="18288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44" name="Rectangle 327"/>
                        <wps:cNvSpPr>
                          <a:spLocks noChangeArrowheads="1"/>
                        </wps:cNvSpPr>
                        <wps:spPr bwMode="auto">
                          <a:xfrm>
                            <a:off x="18288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5" name="Line 328"/>
                        <wps:cNvCnPr/>
                        <wps:spPr bwMode="auto">
                          <a:xfrm>
                            <a:off x="24384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46" name="Rectangle 329"/>
                        <wps:cNvSpPr>
                          <a:spLocks noChangeArrowheads="1"/>
                        </wps:cNvSpPr>
                        <wps:spPr bwMode="auto">
                          <a:xfrm>
                            <a:off x="24384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7" name="Line 330"/>
                        <wps:cNvCnPr/>
                        <wps:spPr bwMode="auto">
                          <a:xfrm>
                            <a:off x="30480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48" name="Rectangle 331"/>
                        <wps:cNvSpPr>
                          <a:spLocks noChangeArrowheads="1"/>
                        </wps:cNvSpPr>
                        <wps:spPr bwMode="auto">
                          <a:xfrm>
                            <a:off x="30480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949" o:spid="_x0000_s1683" editas="canvas" style="width:240.6pt;height:115.8pt;mso-position-horizontal-relative:char;mso-position-vertical-relative:line" coordsize="30556,14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">
                <v:shape id="_x0000_s1684" type="#_x0000_t75" style="position:absolute;width:30556;height:14706;visibility:visible;mso-wrap-style:square">
                  <v:fill o:detectmouseclick="t"/>
                  <v:path o:connecttype="none"/>
                </v:shape>
                <v:rect id="Rectangle 278" o:spid="_x0000_s1685" style="position:absolute;left:304;top:152;width:500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nfX8IA&#10;AADcAAAADwAAAGRycy9kb3ducmV2LnhtbESP3WoCMRSE7wXfIRzBO80qtKyrUYog2OKNqw9w2Jz9&#10;ocnJkqTu9u1NQejlMDPfMLvDaI14kA+dYwWrZQaCuHK640bB/XZa5CBCRNZoHJOCXwpw2E8nOyy0&#10;G/hKjzI2IkE4FKigjbEvpAxVSxbD0vXEyaudtxiT9I3UHocEt0aus+xdWuw4LbTY07Gl6rv8sQrk&#10;rTwNeWl85r7W9cV8nq81OaXms/FjCyLSGP/Dr/ZZK8g3b/B3Jh0Bu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md9f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initial.bac</w:t>
                        </w:r>
                      </w:p>
                    </w:txbxContent>
                  </v:textbox>
                </v:rect>
                <v:rect id="Rectangle 279" o:spid="_x0000_s1686" style="position:absolute;left:6400;top:152;width:292;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tBKMIA&#10;AADcAAAADwAAAGRycy9kb3ducmV2LnhtbESPzYoCMRCE7wu+Q2jB25rRg8yORhFBcGUvjj5AM+n5&#10;waQzJNGZfXsjLOyxqKqvqM1utEY8yYfOsYLFPANBXDndcaPgdj1+5iBCRNZoHJOCXwqw204+Nlho&#10;N/CFnmVsRIJwKFBBG2NfSBmqliyGueuJk1c7bzEm6RupPQ4Jbo1cZtlKWuw4LbTY06Gl6l4+rAJ5&#10;LY9DXhqfufOy/jHfp0tNTqnZdNyvQUQa43/4r33SCvKvFbzP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S0Eo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 xml:space="preserve"> </w:t>
                        </w:r>
                      </w:p>
                    </w:txbxContent>
                  </v:textbox>
                </v:rect>
                <v:rect id="Rectangle 280" o:spid="_x0000_s1687" style="position:absolute;left:12496;top:152;width:292;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fks8IA&#10;AADcAAAADwAAAGRycy9kb3ducmV2LnhtbESP3WoCMRSE7wXfIRzBO83qRbuuRimCYIs3rj7AYXP2&#10;hyYnS5K627c3BaGXw8x8w+wOozXiQT50jhWslhkI4srpjhsF99tpkYMIEVmjcUwKfinAYT+d7LDQ&#10;buArPcrYiAThUKCCNsa+kDJULVkMS9cTJ6923mJM0jdSexwS3Bq5zrI3abHjtNBiT8eWqu/yxyqQ&#10;t/I05KXxmfta1xfzeb7W5JSaz8aPLYhIY/wPv9pnrSDfvMPfmXQE5P4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B+Sz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 xml:space="preserve"> </w:t>
                        </w:r>
                      </w:p>
                    </w:txbxContent>
                  </v:textbox>
                </v:rect>
                <v:rect id="Rectangle 281" o:spid="_x0000_s1688" style="position:absolute;left:18592;top:152;width:292;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hwwb4A&#10;AADcAAAADwAAAGRycy9kb3ducmV2LnhtbERPy4rCMBTdD/gP4QruxlQX0qlGEUFwxI3VD7g0tw9M&#10;bkoSbefvzUKY5eG8N7vRGvEiHzrHChbzDARx5XTHjYL77fidgwgRWaNxTAr+KMBuO/naYKHdwFd6&#10;lbERKYRDgQraGPtCylC1ZDHMXU+cuNp5izFB30jtcUjh1shllq2kxY5TQ4s9HVqqHuXTKpC38jjk&#10;pfGZOy/ri/k9XWtySs2m434NItIY/8Uf90kryH/S2nQmHQG5f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6YcMG+AAAA3AAAAA8AAAAAAAAAAAAAAAAAmAIAAGRycy9kb3ducmV2&#10;LnhtbFBLBQYAAAAABAAEAPUAAACDAwAAAAA=&#10;" filled="f" stroked="f">
                  <v:textbox style="mso-fit-shape-to-text:t" inset="0,0,0,0">
                    <w:txbxContent>
                      <w:p w:rsidR="00ED2B9B" w:rsidRDefault="00ED2B9B">
                        <w:r>
                          <w:rPr>
                            <w:rFonts w:ascii="Calibri" w:hAnsi="Calibri" w:cs="Calibri"/>
                            <w:color w:val="000000"/>
                          </w:rPr>
                          <w:t xml:space="preserve"> </w:t>
                        </w:r>
                      </w:p>
                    </w:txbxContent>
                  </v:textbox>
                </v:rect>
                <v:rect id="Rectangle 282" o:spid="_x0000_s1689" style="position:absolute;left:24688;top:152;width:292;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TVWsIA&#10;AADcAAAADwAAAGRycy9kb3ducmV2LnhtbESPzYoCMRCE7wu+Q2jB25rRg4yjUZYFQZe9OPoAzaTn&#10;B5POkERnfPvNguCxqKqvqO1+tEY8yIfOsYLFPANBXDndcaPgejl85iBCRNZoHJOCJwXY7yYfWyy0&#10;G/hMjzI2IkE4FKigjbEvpAxVSxbD3PXEyaudtxiT9I3UHocEt0Yus2wlLXacFlrs6bul6lberQJ5&#10;KQ9DXhqfuZ9l/WtOx3NNTqnZdPzagIg0xnf41T5qBfl6Df9n0hGQu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1NVa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 xml:space="preserve">  </w:t>
                        </w:r>
                      </w:p>
                    </w:txbxContent>
                  </v:textbox>
                </v:rect>
                <v:rect id="Rectangle 283" o:spid="_x0000_s1690" style="position:absolute;left:5181;top:1981;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Xm3b4A&#10;AADcAAAADwAAAGRycy9kb3ducmV2LnhtbERPy2oCMRTdC/5DuAV3mtSF6GiUUhCsdOPoB1wmdx6Y&#10;3AxJdKZ/bxYFl4fz3h1GZ8WTQuw8a/hcKBDElTcdNxpu1+N8DSImZIPWM2n4owiH/XSyw8L4gS/0&#10;LFMjcgjHAjW0KfWFlLFqyWFc+J44c7UPDlOGoZEm4JDDnZVLpVbSYce5ocWevluq7uXDaZDX8jis&#10;SxuUPy/rX/tzutTktZ59jF9bEInG9Bb/u09Gw0bl+flMPgJy/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4F5t2+AAAA3AAAAA8AAAAAAAAAAAAAAAAAmAIAAGRycy9kb3ducmV2&#10;LnhtbFBLBQYAAAAABAAEAPUAAACDAwAAAAA=&#10;" filled="f" stroked="f">
                  <v:textbox style="mso-fit-shape-to-text:t" inset="0,0,0,0">
                    <w:txbxContent>
                      <w:p w:rsidR="00ED2B9B" w:rsidRDefault="00ED2B9B">
                        <w:r>
                          <w:rPr>
                            <w:rFonts w:ascii="Calibri" w:hAnsi="Calibri" w:cs="Calibri"/>
                            <w:color w:val="000000"/>
                          </w:rPr>
                          <w:t>2</w:t>
                        </w:r>
                      </w:p>
                    </w:txbxContent>
                  </v:textbox>
                </v:rect>
                <v:rect id="Rectangle 284" o:spid="_x0000_s1691" style="position:absolute;left:304;top:3810;width:272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lDRsIA&#10;AADcAAAADwAAAGRycy9kb3ducmV2LnhtbESPzWrDMBCE74W+g9hCb43kHELiRjEhEEhDL3HyAIu1&#10;/qHSykhq7L59VSjkOMzMN8y2mp0Vdwpx8KyhWCgQxI03A3cabtfj2xpETMgGrWfS8EMRqt3z0xZL&#10;4ye+0L1OncgQjiVq6FMaSylj05PDuPAjcfZaHxymLEMnTcApw52VS6VW0uHAeaHHkQ49NV/1t9Mg&#10;r/VxWtc2KH9etp/243RpyWv9+jLv30EkmtMj/N8+GQ0bVcDfmXwE5O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SUNG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NUM</w:t>
                        </w:r>
                      </w:p>
                    </w:txbxContent>
                  </v:textbox>
                </v:rect>
                <v:rect id="Rectangle 285" o:spid="_x0000_s1692" style="position:absolute;left:12496;top:3810;width:1810;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vdMcIA&#10;AADcAAAADwAAAGRycy9kb3ducmV2LnhtbESP3WoCMRSE74W+QziF3mnSvRBdjSIFwUpvXH2Aw+bs&#10;DyYnS5K627dvCgUvh5n5htnuJ2fFg0LsPWt4XygQxLU3PbcabtfjfAUiJmSD1jNp+KEI+93LbIul&#10;8SNf6FGlVmQIxxI1dCkNpZSx7shhXPiBOHuNDw5TlqGVJuCY4c7KQqmldNhzXuhwoI+O6nv17TTI&#10;a3UcV5UNyp+L5st+ni4Nea3fXqfDBkSiKT3D/+2T0bBWBfydy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m90x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PLT</w:t>
                        </w:r>
                      </w:p>
                    </w:txbxContent>
                  </v:textbox>
                </v:rect>
                <v:rect id="Rectangle 286" o:spid="_x0000_s1693" style="position:absolute;left:18592;top:3810;width:1962;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d4qsIA&#10;AADcAAAADwAAAGRycy9kb3ducmV2LnhtbESP3WoCMRSE74W+QzgF7zSpBbFbo0hBsNIbVx/gsDn7&#10;g8nJkqTu9u2NUPBymJlvmPV2dFbcKMTOs4a3uQJBXHnTcaPhct7PViBiQjZoPZOGP4qw3bxM1lgY&#10;P/CJbmVqRIZwLFBDm1JfSBmrlhzGue+Js1f74DBlGRppAg4Z7qxcKLWUDjvOCy329NVSdS1/nQZ5&#10;LvfDqrRB+eOi/rHfh1NNXuvp67j7BJFoTM/wf/tgNHyod3icyUd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13iq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SOL</w:t>
                        </w:r>
                      </w:p>
                    </w:txbxContent>
                  </v:textbox>
                </v:rect>
                <v:rect id="Rectangle 287" o:spid="_x0000_s1694" style="position:absolute;left:24688;top:3810;width:2115;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7g3sIA&#10;AADcAAAADwAAAGRycy9kb3ducmV2LnhtbESP3WoCMRSE74W+QzgF7zSpFLFbo0hBsNIbVx/gsDn7&#10;g8nJkqTu9u2NUPBymJlvmPV2dFbcKMTOs4a3uQJBXHnTcaPhct7PViBiQjZoPZOGP4qw3bxM1lgY&#10;P/CJbmVqRIZwLFBDm1JfSBmrlhzGue+Js1f74DBlGRppAg4Z7qxcKLWUDjvOCy329NVSdS1/nQZ5&#10;LvfDqrRB+eOi/rHfh1NNXuvp67j7BJFoTM/wf/tgNHyod3icyUd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PuDe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SOR</w:t>
                        </w:r>
                      </w:p>
                    </w:txbxContent>
                  </v:textbox>
                </v:rect>
                <v:rect id="Rectangle 288" o:spid="_x0000_s1695" style="position:absolute;left:5181;top:5638;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JFRcIA&#10;AADcAAAADwAAAGRycy9kb3ducmV2LnhtbESP3WoCMRSE74W+QzgF7zSpULFbo0hBsNIbVx/gsDn7&#10;g8nJkqTu9u2NUPBymJlvmPV2dFbcKMTOs4a3uQJBXHnTcaPhct7PViBiQjZoPZOGP4qw3bxM1lgY&#10;P/CJbmVqRIZwLFBDm1JfSBmrlhzGue+Js1f74DBlGRppAg4Z7qxcKLWUDjvOCy329NVSdS1/nQZ5&#10;LvfDqrRB+eOi/rHfh1NNXuvp67j7BJFoTM/wf/tgNHyod3icyUd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ckVF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1</w:t>
                        </w:r>
                      </w:p>
                    </w:txbxContent>
                  </v:textbox>
                </v:rect>
                <v:rect id="Rectangle 289" o:spid="_x0000_s1696" style="position:absolute;left:11277;top:7467;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DbMsIA&#10;AADcAAAADwAAAGRycy9kb3ducmV2LnhtbESP3WoCMRSE7wt9h3CE3tVEL0S3RhFBUOmNqw9w2Jz9&#10;ocnJkqTu+vamUPBymJlvmPV2dFbcKcTOs4bZVIEgrrzpuNFwux4+lyBiQjZoPZOGB0XYbt7f1lgY&#10;P/CF7mVqRIZwLFBDm1JfSBmrlhzGqe+Js1f74DBlGRppAg4Z7qycK7WQDjvOCy32tG+p+il/nQZ5&#10;LQ/DsrRB+fO8/ran46Umr/XHZNx9gUg0plf4v300GlZqAX9n8hG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sy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1</w:t>
                        </w:r>
                      </w:p>
                    </w:txbxContent>
                  </v:textbox>
                </v:rect>
                <v:rect id="Rectangle 290" o:spid="_x0000_s1697" style="position:absolute;left:16002;top:7467;width:1936;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x+qcIA&#10;AADcAAAADwAAAGRycy9kb3ducmV2LnhtbESP3WoCMRSE74W+QzgF7zSpF9VujSIFwUpvXH2Aw+bs&#10;DyYnS5K627c3QsHLYWa+Ydbb0VlxoxA7zxre5goEceVNx42Gy3k/W4GICdmg9Uwa/ijCdvMyWWNh&#10;/MAnupWpERnCsUANbUp9IWWsWnIY574nzl7tg8OUZWikCThkuLNyodS7dNhxXmixp6+Wqmv56zTI&#10;c7kfVqUNyh8X9Y/9Ppxq8lpPX8fdJ4hEY3qG/9sHo+FDLeFxJh8Bub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7H6p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100</w:t>
                        </w:r>
                      </w:p>
                    </w:txbxContent>
                  </v:textbox>
                </v:rect>
                <v:rect id="Rectangle 291" o:spid="_x0000_s1698" style="position:absolute;left:21412;top:7467;width:257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Pq274A&#10;AADcAAAADwAAAGRycy9kb3ducmV2LnhtbERPy2oCMRTdC/5DuAV3mtSF6GiUUhCsdOPoB1wmdx6Y&#10;3AxJdKZ/bxYFl4fz3h1GZ8WTQuw8a/hcKBDElTcdNxpu1+N8DSImZIPWM2n4owiH/XSyw8L4gS/0&#10;LFMjcgjHAjW0KfWFlLFqyWFc+J44c7UPDlOGoZEm4JDDnZVLpVbSYce5ocWevluq7uXDaZDX8jis&#10;SxuUPy/rX/tzutTktZ59jF9bEInG9Bb/u09Gw0bltflMPgJy/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Bz6tu+AAAA3AAAAA8AAAAAAAAAAAAAAAAAmAIAAGRycy9kb3ducmV2&#10;LnhtbFBLBQYAAAAABAAEAPUAAACDAwAAAAA=&#10;" filled="f" stroked="f">
                  <v:textbox style="mso-fit-shape-to-text:t" inset="0,0,0,0">
                    <w:txbxContent>
                      <w:p w:rsidR="00ED2B9B" w:rsidRDefault="00ED2B9B">
                        <w:r>
                          <w:rPr>
                            <w:rFonts w:ascii="Calibri" w:hAnsi="Calibri" w:cs="Calibri"/>
                            <w:color w:val="000000"/>
                          </w:rPr>
                          <w:t>1000</w:t>
                        </w:r>
                      </w:p>
                    </w:txbxContent>
                  </v:textbox>
                </v:rect>
                <v:rect id="Rectangle 292" o:spid="_x0000_s1699" style="position:absolute;left:28879;top:7467;width:1289;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9PQMIA&#10;AADcAAAADwAAAGRycy9kb3ducmV2LnhtbESP3WoCMRSE74W+QzhC7zTRi6Jbo4ggWOmNqw9w2Jz9&#10;ocnJkqTu9u1NQfBymJlvmM1udFbcKcTOs4bFXIEgrrzpuNFwux5nKxAxIRu0nknDH0XYbd8mGyyM&#10;H/hC9zI1IkM4FqihTakvpIxVSw7j3PfE2at9cJiyDI00AYcMd1YulfqQDjvOCy32dGip+il/nQZ5&#10;LY/DqrRB+fOy/rZfp0tNXuv36bj/BJFoTK/ws30yGtZqDf9n8h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P09A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10</w:t>
                        </w:r>
                      </w:p>
                    </w:txbxContent>
                  </v:textbox>
                </v:rect>
                <v:rect id="Rectangle 293" o:spid="_x0000_s1700" style="position:absolute;left:5181;top:9296;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xwAMAA&#10;AADcAAAADwAAAGRycy9kb3ducmV2LnhtbERPS2rDMBDdF3oHMYXuGtlZFMeJbErBkJZuYucAgzX+&#10;UGlkJDV2b18tClk+3v9Ub9aIG/kwO1aQ7zIQxL3TM48Krl3zUoAIEVmjcUwKfilAXT0+nLDUbuUL&#10;3do4ihTCoUQFU4xLKWXoJ7IYdm4hTtzgvMWYoB+l9rimcGvkPstepcWZU8OEC71P1H+3P1aB7Npm&#10;LVrjM/e5H77Mx/kykFPq+Wl7O4KItMW7+N991goOeZqfzqQjI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9xwAMAAAADcAAAADwAAAAAAAAAAAAAAAACYAgAAZHJzL2Rvd25y&#10;ZXYueG1sUEsFBgAAAAAEAAQA9QAAAIUDAAAAAA==&#10;" filled="f" stroked="f">
                  <v:textbox style="mso-fit-shape-to-text:t" inset="0,0,0,0">
                    <w:txbxContent>
                      <w:p w:rsidR="00ED2B9B" w:rsidRDefault="00ED2B9B">
                        <w:r>
                          <w:rPr>
                            <w:rFonts w:ascii="Calibri" w:hAnsi="Calibri" w:cs="Calibri"/>
                            <w:color w:val="000000"/>
                          </w:rPr>
                          <w:t>2</w:t>
                        </w:r>
                      </w:p>
                    </w:txbxContent>
                  </v:textbox>
                </v:rect>
                <v:rect id="Rectangle 294" o:spid="_x0000_s1701" style="position:absolute;left:11277;top:11125;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DVm8IA&#10;AADcAAAADwAAAGRycy9kb3ducmV2LnhtbESPzYoCMRCE7wu+Q2jB25oZD+KORhFBcGUvjj5AM+n5&#10;waQzJFlnfHsjLOyxqKqvqM1utEY8yIfOsYJ8noEgrpzuuFFwux4/VyBCRNZoHJOCJwXYbScfGyy0&#10;G/hCjzI2IkE4FKigjbEvpAxVSxbD3PXEyaudtxiT9I3UHocEt0YusmwpLXacFlrs6dBSdS9/rQJ5&#10;LY/DqjQ+c+dF/WO+T5eanFKz6bhfg4g0xv/wX/ukFXzlObzP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kNWb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1</w:t>
                        </w:r>
                      </w:p>
                    </w:txbxContent>
                  </v:textbox>
                </v:rect>
                <v:rect id="Rectangle 295" o:spid="_x0000_s1702" style="position:absolute;left:17373;top:11125;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JL7MIA&#10;AADcAAAADwAAAGRycy9kb3ducmV2LnhtbESPzYoCMRCE7wu+Q2jB25pxDuLOGmVZEFS8OPoAzaTn&#10;h006QxKd8e2NIOyxqKqvqPV2tEbcyYfOsYLFPANBXDndcaPgetl9rkCEiKzROCYFDwqw3Uw+1lho&#10;N/CZ7mVsRIJwKFBBG2NfSBmqliyGueuJk1c7bzEm6RupPQ4Jbo3Ms2wpLXacFlrs6bel6q+8WQXy&#10;Uu6GVWl85o55fTKH/bkmp9RsOv58g4g0xv/wu73XCr4WObzO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Qkvs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0</w:t>
                        </w:r>
                      </w:p>
                    </w:txbxContent>
                  </v:textbox>
                </v:rect>
                <v:rect id="Rectangle 296" o:spid="_x0000_s1703" style="position:absolute;left:21412;top:11125;width:257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7ud8IA&#10;AADcAAAADwAAAGRycy9kb3ducmV2LnhtbESPzYoCMRCE74LvEFrwphkVFnc0igiCLl4c9wGaSc8P&#10;Jp0hyTqzb28WhD0WVfUVtd0P1ogn+dA6VrCYZyCIS6dbrhV830+zNYgQkTUax6TglwLsd+PRFnPt&#10;er7Rs4i1SBAOOSpoYuxyKUPZkMUwdx1x8irnLcYkfS21xz7BrZHLLPuQFltOCw12dGyofBQ/VoG8&#10;F6d+XRifua9ldTWX860ip9R0Mhw2ICIN8T/8bp+1gs/F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Du53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5000</w:t>
                        </w:r>
                      </w:p>
                    </w:txbxContent>
                  </v:textbox>
                </v:rect>
                <v:rect id="Rectangle 297" o:spid="_x0000_s1704" style="position:absolute;left:28194;top:11125;width:1936;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d2A8IA&#10;AADcAAAADwAAAGRycy9kb3ducmV2LnhtbESPzYoCMRCE74LvEFrwphlFFnc0igiCLl4c9wGaSc8P&#10;Jp0hyTqzb28WhD0WVfUVtd0P1ogn+dA6VrCYZyCIS6dbrhV830+zNYgQkTUax6TglwLsd+PRFnPt&#10;er7Rs4i1SBAOOSpoYuxyKUPZkMUwdx1x8irnLcYkfS21xz7BrZHLLPuQFltOCw12dGyofBQ/VoG8&#10;F6d+XRifua9ldTWX860ip9R0Mhw2ICIN8T/8bp+1gs/F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53YD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600</w:t>
                        </w:r>
                      </w:p>
                    </w:txbxContent>
                  </v:textbox>
                </v:rect>
                <v:rect id="Rectangle 298" o:spid="_x0000_s1705" style="position:absolute;left:11277;top:12954;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vTmMIA&#10;AADcAAAADwAAAGRycy9kb3ducmV2LnhtbESPzYoCMRCE74LvEFrwphkFF3c0igiCLl4c9wGaSc8P&#10;Jp0hyTqzb28WhD0WVfUVtd0P1ogn+dA6VrCYZyCIS6dbrhV830+zNYgQkTUax6TglwLsd+PRFnPt&#10;er7Rs4i1SBAOOSpoYuxyKUPZkMUwdx1x8irnLcYkfS21xz7BrZHLLPuQFltOCw12dGyofBQ/VoG8&#10;F6d+XRifua9ldTWX860ip9R0Mhw2ICIN8T/8bp+1gs/F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q9OY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2</w:t>
                        </w:r>
                      </w:p>
                    </w:txbxContent>
                  </v:textbox>
                </v:rect>
                <v:rect id="Rectangle 299" o:spid="_x0000_s1706" style="position:absolute;left:15316;top:12954;width:257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lN78IA&#10;AADcAAAADwAAAGRycy9kb3ducmV2LnhtbESPzYoCMRCE78K+Q2jBm5PRg7izRlkEQcWL4z5AM+n5&#10;YZPOkGSd8e2NIOyxqKqvqM1utEbcyYfOsYJFloMgrpzuuFHwczvM1yBCRNZoHJOCBwXYbT8mGyy0&#10;G/hK9zI2IkE4FKigjbEvpAxVSxZD5nri5NXOW4xJ+kZqj0OCWyOXeb6SFjtOCy32tG+p+i3/rAJ5&#10;Kw/DujQ+d+dlfTGn47Ump9RsOn5/gYg0xv/wu33UCj4XK3idSUd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eU3v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5000</w:t>
                        </w:r>
                      </w:p>
                    </w:txbxContent>
                  </v:textbox>
                </v:rect>
                <v:rect id="Rectangle 300" o:spid="_x0000_s1707" style="position:absolute;left:20726;top:12954;width:3219;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XodMIA&#10;AADcAAAADwAAAGRycy9kb3ducmV2LnhtbESPzYoCMRCE74LvEFrwphk9uO5oFBEEXbw47gM0k54f&#10;TDpDknVm394sCHssquorarsfrBFP8qF1rGAxz0AQl063XCv4vp9maxAhIms0jknBLwXY78ajLeba&#10;9XyjZxFrkSAcclTQxNjlUoayIYth7jri5FXOW4xJ+lpqj32CWyOXWbaSFltOCw12dGyofBQ/VoG8&#10;F6d+XRifua9ldTWX860ip9R0Mhw2ICIN8T/8bp+1gs/FB/ydSUdA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Neh0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30000</w:t>
                        </w:r>
                      </w:p>
                    </w:txbxContent>
                  </v:textbox>
                </v:rect>
                <v:rect id="Rectangle 301" o:spid="_x0000_s1708" style="position:absolute;left:26822;top:12954;width:3219;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p8BsAA&#10;AADcAAAADwAAAGRycy9kb3ducmV2LnhtbERPS2rDMBDdF3oHMYXuGtlZFMeJbErBkJZuYucAgzX+&#10;UGlkJDV2b18tClk+3v9Ub9aIG/kwO1aQ7zIQxL3TM48Krl3zUoAIEVmjcUwKfilAXT0+nLDUbuUL&#10;3do4ihTCoUQFU4xLKWXoJ7IYdm4hTtzgvMWYoB+l9rimcGvkPstepcWZU8OEC71P1H+3P1aB7Npm&#10;LVrjM/e5H77Mx/kykFPq+Wl7O4KItMW7+N991goOeVqbzqQjI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ap8BsAAAADcAAAADwAAAAAAAAAAAAAAAACYAgAAZHJzL2Rvd25y&#10;ZXYueG1sUEsFBgAAAAAEAAQA9QAAAIUDAAAAAA==&#10;" filled="f" stroked="f">
                  <v:textbox style="mso-fit-shape-to-text:t" inset="0,0,0,0">
                    <w:txbxContent>
                      <w:p w:rsidR="00ED2B9B" w:rsidRDefault="00ED2B9B">
                        <w:r>
                          <w:rPr>
                            <w:rFonts w:ascii="Calibri" w:hAnsi="Calibri" w:cs="Calibri"/>
                            <w:color w:val="000000"/>
                          </w:rPr>
                          <w:t>20000</w:t>
                        </w:r>
                      </w:p>
                    </w:txbxContent>
                  </v:textbox>
                </v:rect>
                <v:line id="Line 302" o:spid="_x0000_s1709" style="position:absolute;visibility:visible;mso-wrap-style:square" from="0,0" to="304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fSGscAAADcAAAADwAAAGRycy9kb3ducmV2LnhtbESPT2sCMRTE7wW/Q3hCL0Wz66HU1Sja&#10;WmlBKP7D63Pz3F3cvCxJ1G0/fVMoeBxm5jfMeNqaWlzJ+cqygrSfgCDOra64ULDbvvdeQPiArLG2&#10;TAq+ycN00nkYY6btjdd03YRCRAj7DBWUITSZlD4vyaDv24Y4eifrDIYoXSG1w1uEm1oOkuRZGqw4&#10;LpTY0GtJ+XlzMQoO6Wf+s965+XJ+eFq98fFrsZcnpR677WwEIlAb7uH/9odWMEyH8HcmHgE5+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d9IaxwAAANwAAAAPAAAAAAAA&#10;AAAAAAAAAKECAABkcnMvZG93bnJldi54bWxQSwUGAAAAAAQABAD5AAAAlQMAAAAA&#10;" strokecolor="#d4d4d4" strokeweight="0"/>
                <v:rect id="Rectangle 303" o:spid="_x0000_s1710" style="position:absolute;width:30480;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xLzcAA&#10;AADcAAAADwAAAGRycy9kb3ducmV2LnhtbERPzYrCMBC+C75DGMGLrKmCsnaNsiy7oDet+wBDMzbV&#10;ZlKSqNWnNwfB48f3v1x3thFX8qF2rGAyzkAQl07XXCn4P/x9fIIIEVlj45gU3CnAetXvLTHX7sZ7&#10;uhaxEimEQ44KTIxtLmUoDVkMY9cSJ+7ovMWYoK+k9nhL4baR0yybS4s1pwaDLf0YKs/FxSqQp52u&#10;Zfs796fj6KwXZjvDx0yp4aD7/gIRqYtv8cu90QoW0zQ/nUlHQK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xLzcAAAADcAAAADwAAAAAAAAAAAAAAAACYAgAAZHJzL2Rvd25y&#10;ZXYueG1sUEsFBgAAAAAEAAQA9QAAAIUDAAAAAA==&#10;" fillcolor="#d4d4d4" stroked="f"/>
                <v:line id="Line 304" o:spid="_x0000_s1711" style="position:absolute;visibility:visible;mso-wrap-style:square" from="0,1828" to="30480,1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0UoccAAADcAAAADwAAAGRycy9kb3ducmV2LnhtbESPT2sCMRTE7wW/Q3hCL6Vm10Oxq1G0&#10;rcWCUPxTvL5unruLm5clibr66U1B6HGYmd8wo0lranEi5yvLCtJeAoI4t7riQsF2M38egPABWWNt&#10;mRRcyMNk3HkYYabtmVd0WodCRAj7DBWUITSZlD4vyaDv2YY4envrDIYoXSG1w3OEm1r2k+RFGqw4&#10;LpTY0FtJ+WF9NAp26Vd+XW3d7HO2e1q+8+/3x4/cK/XYbadDEIHa8B++txdawWs/hb8z8QjI8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bRShxwAAANwAAAAPAAAAAAAA&#10;AAAAAAAAAKECAABkcnMvZG93bnJldi54bWxQSwUGAAAAAAQABAD5AAAAlQMAAAAA&#10;" strokecolor="#d4d4d4" strokeweight="0"/>
                <v:rect id="Rectangle 305" o:spid="_x0000_s1712" style="position:absolute;top:1828;width:30480;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wIcMA&#10;AADcAAAADwAAAGRycy9kb3ducmV2LnhtbESP0WoCMRRE3wv9h3ALvhTNdkHRrVFKqVDfdPUDLpvr&#10;ZnVzsySpbv16Iwg+DjNzhpkve9uKM/nQOFbwMcpAEFdON1wr2O9WwymIEJE1to5JwT8FWC5eX+ZY&#10;aHfhLZ3LWIsE4VCgAhNjV0gZKkMWw8h1xMk7OG8xJulrqT1eEty2Ms+yibTYcFow2NG3oepU/lkF&#10;8rjRjex+Jv54eD/pmVmP8TpWavDWf32CiNTHZ/jR/tUKZnkO9zPpCM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JwIcMAAADcAAAADwAAAAAAAAAAAAAAAACYAgAAZHJzL2Rv&#10;d25yZXYueG1sUEsFBgAAAAAEAAQA9QAAAIgDAAAAAA==&#10;" fillcolor="#d4d4d4" stroked="f"/>
                <v:line id="Line 306" o:spid="_x0000_s1713" style="position:absolute;visibility:visible;mso-wrap-style:square" from="0,3657" to="30480,3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MvTccAAADcAAAADwAAAGRycy9kb3ducmV2LnhtbESP3WoCMRSE7wu+QziCN0WzWii6GkVb&#10;LS0UxD+8PW6Ou4ubkyWJuu3TN4VCL4eZ+YaZzBpTiRs5X1pW0O8lIIgzq0vOFex3q+4QhA/IGivL&#10;pOCLPMymrYcJptreeUO3bchFhLBPUUERQp1K6bOCDPqerYmjd7bOYIjS5VI7vEe4qeQgSZ6lwZLj&#10;QoE1vRSUXbZXo+DY/8i+N3u3eFscHz9f+bReHuRZqU67mY9BBGrCf/iv/a4VjAZP8HsmHgE5/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8y9NxwAAANwAAAAPAAAAAAAA&#10;AAAAAAAAAKECAABkcnMvZG93bnJldi54bWxQSwUGAAAAAAQABAD5AAAAlQMAAAAA&#10;" strokecolor="#d4d4d4" strokeweight="0"/>
                <v:rect id="Rectangle 307" o:spid="_x0000_s1714" style="position:absolute;top:3657;width:30480;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dNzsMA&#10;AADcAAAADwAAAGRycy9kb3ducmV2LnhtbESP0WoCMRRE3wX/IVzBF6lZpUrdGkVEob5V7QdcNtfN&#10;6uZmSaKu/fpGKPg4zMwZZr5sbS1u5EPlWMFomIEgLpyuuFTwc9y+fYAIEVlj7ZgUPCjActHtzDHX&#10;7s57uh1iKRKEQ44KTIxNLmUoDFkMQ9cQJ+/kvMWYpC+l9nhPcFvLcZZNpcWK04LBhtaGisvhahXI&#10;87euZLOZ+vNpcNEzs5vg70Spfq9dfYKI1MZX+L/9pRXMxu/wPJOO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dNzsMAAADcAAAADwAAAAAAAAAAAAAAAACYAgAAZHJzL2Rv&#10;d25yZXYueG1sUEsFBgAAAAAEAAQA9QAAAIgDAAAAAA==&#10;" fillcolor="#d4d4d4" stroked="f"/>
                <v:line id="Line 308" o:spid="_x0000_s1715" style="position:absolute;visibility:visible;mso-wrap-style:square" from="0,5486" to="30480,5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YSoscAAADcAAAADwAAAGRycy9kb3ducmV2LnhtbESP3WoCMRSE7wu+QziCN0WzCi26GkVb&#10;LS0UxD+8PW6Ou4ubkyWJuu3TN4VCL4eZ+YaZzBpTiRs5X1pW0O8lIIgzq0vOFex3q+4QhA/IGivL&#10;pOCLPMymrYcJptreeUO3bchFhLBPUUERQp1K6bOCDPqerYmjd7bOYIjS5VI7vEe4qeQgSZ6lwZLj&#10;QoE1vRSUXbZXo+DY/8i+N3u3eFscHz9f+bReHuRZqU67mY9BBGrCf/iv/a4VjAZP8HsmHgE5/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VhKixwAAANwAAAAPAAAAAAAA&#10;AAAAAAAAAKECAABkcnMvZG93bnJldi54bWxQSwUGAAAAAAQABAD5AAAAlQMAAAAA&#10;" strokecolor="#d4d4d4" strokeweight="0"/>
                <v:rect id="Rectangle 309" o:spid="_x0000_s1716" style="position:absolute;top:5486;width:30480;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l2IsMA&#10;AADcAAAADwAAAGRycy9kb3ducmV2LnhtbESP0WoCMRRE3wX/IVyhL1KzCi51NYpIC+2bbvsBl811&#10;s7q5WZJUt369KQg+DjNzhlltetuKC/nQOFYwnWQgiCunG64V/Hx/vL6BCBFZY+uYFPxRgM16OFhh&#10;od2VD3QpYy0ShEOBCkyMXSFlqAxZDBPXESfv6LzFmKSvpfZ4TXDbylmW5dJiw2nBYEc7Q9W5/LUK&#10;5GmvG9m95/50HJ/1wnzN8TZX6mXUb5cgIvXxGX60P7WCxSyH/zPpCM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l2IsMAAADcAAAADwAAAAAAAAAAAAAAAACYAgAAZHJzL2Rv&#10;d25yZXYueG1sUEsFBgAAAAAEAAQA9QAAAIgDAAAAAA==&#10;" fillcolor="#d4d4d4" stroked="f"/>
                <v:line id="Line 310" o:spid="_x0000_s1717" style="position:absolute;visibility:visible;mso-wrap-style:square" from="0,7315" to="30480,7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gpTscAAADcAAAADwAAAGRycy9kb3ducmV2LnhtbESPT2sCMRTE7wW/Q3iCl6JZPbS6GkVb&#10;LS0UxH94fW6eu4ublyWJuu2nbwqFHoeZ+Q0zmTWmEjdyvrSsoN9LQBBnVpecK9jvVt0hCB+QNVaW&#10;ScEXeZhNWw8TTLW984Zu25CLCGGfooIihDqV0mcFGfQ9WxNH72ydwRCly6V2eI9wU8lBkjxJgyXH&#10;hQJreikou2yvRsGx/5F9b/Zu8bY4Pn6+8mm9PMizUp12Mx+DCNSE//Bf+10rGA2e4fdMPAJy+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yClOxwAAANwAAAAPAAAAAAAA&#10;AAAAAAAAAKECAABkcnMvZG93bnJldi54bWxQSwUGAAAAAAQABAD5AAAAlQMAAAAA&#10;" strokecolor="#d4d4d4" strokeweight="0"/>
                <v:rect id="Rectangle 311" o:spid="_x0000_s1718" style="position:absolute;top:7315;width:30480;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pHy8AA&#10;AADcAAAADwAAAGRycy9kb3ducmV2LnhtbERPzYrCMBC+C75DGMGLrKmCsnaNsiy7oDet+wBDMzbV&#10;ZlKSqNWnNwfB48f3v1x3thFX8qF2rGAyzkAQl07XXCn4P/x9fIIIEVlj45gU3CnAetXvLTHX7sZ7&#10;uhaxEimEQ44KTIxtLmUoDVkMY9cSJ+7ovMWYoK+k9nhL4baR0yybS4s1pwaDLf0YKs/FxSqQp52u&#10;Zfs796fj6KwXZjvDx0yp4aD7/gIRqYtv8cu90QoW07Q2nUlHQK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pHy8AAAADcAAAADwAAAAAAAAAAAAAAAACYAgAAZHJzL2Rvd25y&#10;ZXYueG1sUEsFBgAAAAAEAAQA9QAAAIUDAAAAAA==&#10;" fillcolor="#d4d4d4" stroked="f"/>
                <v:line id="Line 312" o:spid="_x0000_s1719" style="position:absolute;visibility:visible;mso-wrap-style:square" from="0,9144" to="30480,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sYp8cAAADcAAAADwAAAGRycy9kb3ducmV2LnhtbESPT2sCMRTE70K/Q3iFXqRm9SC6NUrt&#10;PxQEWWvx+rp57i7dvCxJqquf3giCx2FmfsNMZq2pxYGcrywr6PcSEMS51RUXCrbfn88jED4ga6wt&#10;k4ITeZhNHzoTTLU9ckaHTShEhLBPUUEZQpNK6fOSDPqebYijt7fOYIjSFVI7PEa4qeUgSYbSYMVx&#10;ocSG3krK/zb/RsGuv8zP2dbNv+a77uqdf9cfP3Kv1NNj+/oCIlAb7uFbe6EVjAdjuJ6JR0B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GxinxwAAANwAAAAPAAAAAAAA&#10;AAAAAAAAAKECAABkcnMvZG93bnJldi54bWxQSwUGAAAAAAQABAD5AAAAlQMAAAAA&#10;" strokecolor="#d4d4d4" strokeweight="0"/>
                <v:rect id="Rectangle 313" o:spid="_x0000_s1720" style="position:absolute;top:9144;width:30480;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XdEMAA&#10;AADcAAAADwAAAGRycy9kb3ducmV2LnhtbERPzYrCMBC+C/sOYRa8iKYqinaNssgKelN3H2Boxqba&#10;TEqS1erTm4Pg8eP7X6xaW4sr+VA5VjAcZCCIC6crLhX8/W76MxAhImusHZOCOwVYLT86C8y1u/GB&#10;rsdYihTCIUcFJsYmlzIUhiyGgWuIE3dy3mJM0JdSe7ylcFvLUZZNpcWKU4PBhtaGisvx3yqQ572u&#10;ZPMz9edT76LnZjfBx0Sp7mf7/QUiUhvf4pd7qxXMx2l+OpOO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BXdEMAAAADcAAAADwAAAAAAAAAAAAAAAACYAgAAZHJzL2Rvd25y&#10;ZXYueG1sUEsFBgAAAAAEAAQA9QAAAIUDAAAAAA==&#10;" fillcolor="#d4d4d4" stroked="f"/>
                <v:line id="Line 314" o:spid="_x0000_s1721" style="position:absolute;visibility:visible;mso-wrap-style:square" from="0,10972" to="30480,10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SCfMgAAADcAAAADwAAAGRycy9kb3ducmV2LnhtbESP3WoCMRSE7wt9h3AEb4pmtwWxW6PU&#10;VqWCUPwp3h43x92lm5Mlibrt0xuh0MthZr5hRpPW1OJMzleWFaT9BARxbnXFhYLddt4bgvABWWNt&#10;mRT8kIfJ+P5uhJm2F17TeRMKESHsM1RQhtBkUvq8JIO+bxvi6B2tMxiidIXUDi8Rbmr5mCQDabDi&#10;uFBiQ28l5d+bk1GwT5f573rnpovp/mH1zofP2Zc8KtXttK8vIAK14T/81/7QCp6fUridiUdAj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7SCfMgAAADcAAAADwAAAAAA&#10;AAAAAAAAAAChAgAAZHJzL2Rvd25yZXYueG1sUEsFBgAAAAAEAAQA+QAAAJYDAAAAAA==&#10;" strokecolor="#d4d4d4" strokeweight="0"/>
                <v:rect id="Rectangle 315" o:spid="_x0000_s1722" style="position:absolute;top:10972;width:30480;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vm/MMA&#10;AADcAAAADwAAAGRycy9kb3ducmV2LnhtbESP0WoCMRRE3wX/IVzBF6lZLUrdGkVEob5V7QdcNtfN&#10;6uZmSaKu/fpGKPg4zMwZZr5sbS1u5EPlWMFomIEgLpyuuFTwc9y+fYAIEVlj7ZgUPCjActHtzDHX&#10;7s57uh1iKRKEQ44KTIxNLmUoDFkMQ9cQJ+/kvMWYpC+l9nhPcFvLcZZNpcWK04LBhtaGisvhahXI&#10;87euZLOZ+vNpcNEzs5vg70Spfq9dfYKI1MZX+L/9pRXM3sfwPJOO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4vm/MMAAADcAAAADwAAAAAAAAAAAAAAAACYAgAAZHJzL2Rv&#10;d25yZXYueG1sUEsFBgAAAAAEAAQA9QAAAIgDAAAAAA==&#10;" fillcolor="#d4d4d4" stroked="f"/>
                <v:line id="Line 316" o:spid="_x0000_s1723" style="position:absolute;visibility:visible;mso-wrap-style:square" from="0,12801" to="30480,12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q5kMcAAADcAAAADwAAAGRycy9kb3ducmV2LnhtbESPW2sCMRSE3wv9D+EUfBHNqlB0axRv&#10;LS0UxBu+nm6Ou4ubkyWJuu2vbwpCH4eZ+YYZTxtTiSs5X1pW0OsmIIgzq0vOFex3r50hCB+QNVaW&#10;ScE3eZhOHh/GmGp74w1dtyEXEcI+RQVFCHUqpc8KMui7tiaO3sk6gyFKl0vt8BbhppL9JHmWBkuO&#10;CwXWtCgoO28vRsGx95H9bPZu/jY/tj+X/LVeHeRJqdZTM3sBEagJ/+F7+10rGA0G8HcmHgE5+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KrmQxwAAANwAAAAPAAAAAAAA&#10;AAAAAAAAAKECAABkcnMvZG93bnJldi54bWxQSwUGAAAAAAQABAD5AAAAlQMAAAAA&#10;" strokecolor="#d4d4d4" strokeweight="0"/>
                <v:rect id="Rectangle 317" o:spid="_x0000_s1724" style="position:absolute;top:12801;width:30480;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7bE8UA&#10;AADcAAAADwAAAGRycy9kb3ducmV2LnhtbESP3WoCMRSE74W+QziF3kjNtv7Q3RqlSIV6Z20f4LA5&#10;u1ndnCxJ1K1PbwqCl8PMfMPMl71txYl8aBwreBllIIhLpxuuFfz+rJ/fQISIrLF1TAr+KMBy8TCY&#10;Y6Hdmb/ptIu1SBAOBSowMXaFlKE0ZDGMXEecvMp5izFJX0vt8ZzgtpWvWTaTFhtOCwY7WhkqD7uj&#10;VSD3W93I7nPm99XwoHOzmeJlqtTTY//xDiJSH+/hW/tLK8jHE/g/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LtsTxQAAANwAAAAPAAAAAAAAAAAAAAAAAJgCAABkcnMv&#10;ZG93bnJldi54bWxQSwUGAAAAAAQABAD1AAAAigMAAAAA&#10;" fillcolor="#d4d4d4" stroked="f"/>
                <v:line id="Line 318" o:spid="_x0000_s1725" style="position:absolute;visibility:visible;mso-wrap-style:square" from="0,14630" to="30480,14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Ef8gAAADcAAAADwAAAGRycy9kb3ducmV2LnhtbESPQUvDQBSE74X+h+UVehG7qaJo7LZY&#10;W6UFQVIrvT6zr0kw+zbsrknqr3cFocdhZr5hZove1KIl5yvLCqaTBARxbnXFhYL9+/PlHQgfkDXW&#10;lknBiTws5sPBDFNtO86o3YVCRAj7FBWUITSplD4vyaCf2IY4ekfrDIYoXSG1wy7CTS2vkuRWGqw4&#10;LpTY0FNJ+dfu2yg4TLf5T7Z3y5fl4eJ1xZ9v6w95VGo86h8fQATqwzn8395oBffXN/B3Jh4BOf8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I+Ef8gAAADcAAAADwAAAAAA&#10;AAAAAAAAAAChAgAAZHJzL2Rvd25yZXYueG1sUEsFBgAAAAAEAAQA+QAAAJYDAAAAAA==&#10;" strokecolor="#d4d4d4" strokeweight="0"/>
                <v:rect id="Rectangle 319" o:spid="_x0000_s1726" style="position:absolute;top:14630;width:30480;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g/8MA&#10;AADcAAAADwAAAGRycy9kb3ducmV2LnhtbESP0WoCMRRE34X+Q7iCL6JZFRddjVKkhfpmbT/gsrlu&#10;Vjc3S5Lqtl9vBKGPw8ycYdbbzjbiSj7UjhVMxhkI4tLpmisF31/vowWIEJE1No5JwS8F2G5eemss&#10;tLvxJ12PsRIJwqFABSbGtpAylIYshrFriZN3ct5iTNJXUnu8Jbht5DTLcmmx5rRgsKWdofJy/LEK&#10;5Pmga9m+5f58Gl700uzn+DdXatDvXlcgInXxP/xsf2gFy1kOjzPpCM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g/8MAAADcAAAADwAAAAAAAAAAAAAAAACYAgAAZHJzL2Rv&#10;d25yZXYueG1sUEsFBgAAAAAEAAQA9QAAAIgDAAAAAA==&#10;" fillcolor="#d4d4d4" stroked="f"/>
                <v:line id="Line 320" o:spid="_x0000_s1727" style="position:absolute;visibility:visible;mso-wrap-style:square" from="0,0" to="0,14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G/k8kAAADcAAAADwAAAGRycy9kb3ducmV2LnhtbESP3UrDQBSE7wt9h+UUeiN2UwV/YrfF&#10;2iotCJJa6e0xe5oEs2fD7pqkPr0rCL0cZuYbZrboTS1acr6yrGA6SUAQ51ZXXCjYvz9f3oHwAVlj&#10;bZkUnMjDYj4czDDVtuOM2l0oRISwT1FBGUKTSunzkgz6iW2Io3e0zmCI0hVSO+wi3NTyKklupMGK&#10;40KJDT2VlH/tvo2Cw3Sb/2R7t3xZHi5eV/z5tv6QR6XGo/7xAUSgPpzD/+2NVnB/fQt/Z+IRkPN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LMRv5PJAAAA3AAAAA8AAAAA&#10;AAAAAAAAAAAAoQIAAGRycy9kb3ducmV2LnhtbFBLBQYAAAAABAAEAPkAAACXAwAAAAA=&#10;" strokecolor="#d4d4d4" strokeweight="0"/>
                <v:rect id="Rectangle 321" o:spid="_x0000_s1728" style="position:absolute;width:76;height:1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PRFsAA&#10;AADcAAAADwAAAGRycy9kb3ducmV2LnhtbERPzYrCMBC+C/sOYRa8iKYqinaNssgKelN3H2Boxqba&#10;TEqS1erTm4Pg8eP7X6xaW4sr+VA5VjAcZCCIC6crLhX8/W76MxAhImusHZOCOwVYLT86C8y1u/GB&#10;rsdYihTCIUcFJsYmlzIUhiyGgWuIE3dy3mJM0JdSe7ylcFvLUZZNpcWKU4PBhtaGisvx3yqQ572u&#10;ZPMz9edT76LnZjfBx0Sp7mf7/QUiUhvf4pd7qxXMx2ltOpOO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mPRFsAAAADcAAAADwAAAAAAAAAAAAAAAACYAgAAZHJzL2Rvd25y&#10;ZXYueG1sUEsFBgAAAAAEAAQA9QAAAIUDAAAAAA==&#10;" fillcolor="#d4d4d4" stroked="f"/>
                <v:line id="Line 322" o:spid="_x0000_s1729" style="position:absolute;visibility:visible;mso-wrap-style:square" from="6096,0" to="6096,14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KOescAAADcAAAADwAAAGRycy9kb3ducmV2LnhtbESPW2sCMRSE34X+h3AKvohmtVB0axRv&#10;LS0UxBu+nm6Ou4ubkyWJuu2vbwoFH4eZ+YYZTxtTiSs5X1pW0O8lIIgzq0vOFex3r90hCB+QNVaW&#10;ScE3eZhOHlpjTLW98Yau25CLCGGfooIihDqV0mcFGfQ9WxNH72SdwRCly6V2eItwU8lBkjxLgyXH&#10;hQJrWhSUnbcXo+DY/8h+Nns3f5sfO59L/lqvDvKkVPuxmb2ACNSEe/i//a4VjJ5G8HcmHgE5+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wo56xwAAANwAAAAPAAAAAAAA&#10;AAAAAAAAAKECAABkcnMvZG93bnJldi54bWxQSwUGAAAAAAQABAD5AAAAlQMAAAAA&#10;" strokecolor="#d4d4d4" strokeweight="0"/>
                <v:rect id="Rectangle 323" o:spid="_x0000_s1730" style="position:absolute;left:6096;width:76;height:1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OubcAA&#10;AADcAAAADwAAAGRycy9kb3ducmV2LnhtbERPzYrCMBC+C/sOYRa8iKaKinaNssgKelN3H2Boxqba&#10;TEqS1erTm4Pg8eP7X6xaW4sr+VA5VjAcZCCIC6crLhX8/W76MxAhImusHZOCOwVYLT86C8y1u/GB&#10;rsdYihTCIUcFJsYmlzIUhiyGgWuIE3dy3mJM0JdSe7ylcFvLUZZNpcWKU4PBhtaGisvx3yqQ572u&#10;ZPMz9edT76LnZjfBx0Sp7mf7/QUiUhvf4pd7qxXMx2l+OpOO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BOubcAAAADcAAAADwAAAAAAAAAAAAAAAACYAgAAZHJzL2Rvd25y&#10;ZXYueG1sUEsFBgAAAAAEAAQA9QAAAIUDAAAAAA==&#10;" fillcolor="#d4d4d4" stroked="f"/>
                <v:line id="Line 324" o:spid="_x0000_s1731" style="position:absolute;visibility:visible;mso-wrap-style:square" from="12192,0" to="12192,14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LxAcgAAADcAAAADwAAAGRycy9kb3ducmV2LnhtbESP3WoCMRSE7wt9h3AEb4pmtxSxW6PU&#10;VqWCUPwp3h43x92lm5Mlibrt0xuh0MthZr5hRpPW1OJMzleWFaT9BARxbnXFhYLddt4bgvABWWNt&#10;mRT8kIfJ+P5uhJm2F17TeRMKESHsM1RQhtBkUvq8JIO+bxvi6B2tMxiidIXUDi8Rbmr5mCQDabDi&#10;uFBiQ28l5d+bk1GwT5f573rnpovp/mH1zofP2Zc8KtXttK8vIAK14T/81/7QCp6fUridiUdAj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7LxAcgAAADcAAAADwAAAAAA&#10;AAAAAAAAAAChAgAAZHJzL2Rvd25yZXYueG1sUEsFBgAAAAAEAAQA+QAAAJYDAAAAAA==&#10;" strokecolor="#d4d4d4" strokeweight="0"/>
                <v:rect id="Rectangle 325" o:spid="_x0000_s1732" style="position:absolute;left:12192;width:76;height:1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2VgcMA&#10;AADcAAAADwAAAGRycy9kb3ducmV2LnhtbESP0WoCMRRE3wX/IVzBF6lZpUrdGkVEob5V7QdcNtfN&#10;6uZmSaKu/fpGKPg4zMwZZr5sbS1u5EPlWMFomIEgLpyuuFTwc9y+fYAIEVlj7ZgUPCjActHtzDHX&#10;7s57uh1iKRKEQ44KTIxNLmUoDFkMQ9cQJ+/kvMWYpC+l9nhPcFvLcZZNpcWK04LBhtaGisvhahXI&#10;87euZLOZ+vNpcNEzs5vg70Spfq9dfYKI1MZX+L/9pRXM3sfwPJOO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42VgcMAAADcAAAADwAAAAAAAAAAAAAAAACYAgAAZHJzL2Rv&#10;d25yZXYueG1sUEsFBgAAAAAEAAQA9QAAAIgDAAAAAA==&#10;" fillcolor="#d4d4d4" stroked="f"/>
                <v:line id="Line 326" o:spid="_x0000_s1733" style="position:absolute;visibility:visible;mso-wrap-style:square" from="18288,0" to="18288,14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zK7cgAAADcAAAADwAAAGRycy9kb3ducmV2LnhtbESPQUvDQBSE74X+h+UVehG7qYpo7LZY&#10;W6UFQVIrvT6zr0kw+zbsrknqr3cFocdhZr5hZove1KIl5yvLCqaTBARxbnXFhYL9+/PlHQgfkDXW&#10;lknBiTws5sPBDFNtO86o3YVCRAj7FBWUITSplD4vyaCf2IY4ekfrDIYoXSG1wy7CTS2vkuRWGqw4&#10;LpTY0FNJ+dfu2yg4TLf5T7Z3y5fl4eJ1xZ9v6w95VGo86h8fQATqwzn8395oBfc31/B3Jh4BOf8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CzK7cgAAADcAAAADwAAAAAA&#10;AAAAAAAAAAChAgAAZHJzL2Rvd25yZXYueG1sUEsFBgAAAAAEAAQA+QAAAJYDAAAAAA==&#10;" strokecolor="#d4d4d4" strokeweight="0"/>
                <v:rect id="Rectangle 327" o:spid="_x0000_s1734" style="position:absolute;left:18288;width:76;height:1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iobsQA&#10;AADcAAAADwAAAGRycy9kb3ducmV2LnhtbESP0WoCMRRE3wv9h3ALvhTNVlR03ShFFOpba/2Ay+bu&#10;ZnVzsyRRt/36Rij4OMzMGaZY97YVV/KhcazgbZSBIC6dbrhWcPzeDecgQkTW2DomBT8UYL16fiow&#10;1+7GX3Q9xFokCIccFZgYu1zKUBqyGEauI05e5bzFmKSvpfZ4S3DbynGWzaTFhtOCwY42hsrz4WIV&#10;yNOnbmS3nflT9XrWC7Of4u9UqcFL/74EEamPj/B/+0MrWEwmcD+Tj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oqG7EAAAA3AAAAA8AAAAAAAAAAAAAAAAAmAIAAGRycy9k&#10;b3ducmV2LnhtbFBLBQYAAAAABAAEAPUAAACJAwAAAAA=&#10;" fillcolor="#d4d4d4" stroked="f"/>
                <v:line id="Line 328" o:spid="_x0000_s1735" style="position:absolute;visibility:visible;mso-wrap-style:square" from="24384,0" to="24384,14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n3AsgAAADcAAAADwAAAGRycy9kb3ducmV2LnhtbESPQUvDQBSE74X+h+UVehG7qaho7LZY&#10;W6UFQVIrvT6zr0kw+zbsrknqr3cFocdhZr5hZove1KIl5yvLCqaTBARxbnXFhYL9+/PlHQgfkDXW&#10;lknBiTws5sPBDFNtO86o3YVCRAj7FBWUITSplD4vyaCf2IY4ekfrDIYoXSG1wy7CTS2vkuRWGqw4&#10;LpTY0FNJ+dfu2yg4TLf5T7Z3y5fl4eJ1xZ9v6w95VGo86h8fQATqwzn8395oBffXN/B3Jh4BOf8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In3AsgAAADcAAAADwAAAAAA&#10;AAAAAAAAAAChAgAAZHJzL2Rvd25yZXYueG1sUEsFBgAAAAAEAAQA+QAAAJYDAAAAAA==&#10;" strokecolor="#d4d4d4" strokeweight="0"/>
                <v:rect id="Rectangle 329" o:spid="_x0000_s1736" style="position:absolute;left:24384;width:76;height:1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aTgsMA&#10;AADcAAAADwAAAGRycy9kb3ducmV2LnhtbESP0WoCMRRE34X+Q7iCL6JZRRddjVKkhfpmbT/gsrlu&#10;Vjc3S5Lqtl9vBKGPw8ycYdbbzjbiSj7UjhVMxhkI4tLpmisF31/vowWIEJE1No5JwS8F2G5eemss&#10;tLvxJ12PsRIJwqFABSbGtpAylIYshrFriZN3ct5iTNJXUnu8Jbht5DTLcmmx5rRgsKWdofJy/LEK&#10;5Pmga9m+5f58Gl700uzn+DdXatDvXlcgInXxP/xsf2gFy1kOjzPpCM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aTgsMAAADcAAAADwAAAAAAAAAAAAAAAACYAgAAZHJzL2Rv&#10;d25yZXYueG1sUEsFBgAAAAAEAAQA9QAAAIgDAAAAAA==&#10;" fillcolor="#d4d4d4" stroked="f"/>
                <v:line id="Line 330" o:spid="_x0000_s1737" style="position:absolute;visibility:visible;mso-wrap-style:square" from="30480,0" to="30480,14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fM7skAAADcAAAADwAAAGRycy9kb3ducmV2LnhtbESP3UrDQBSE7wt9h+UUeiN2UxF/YrfF&#10;2iotCJJa6e0xe5oEs2fD7pqkPr0rCL0cZuYbZrboTS1acr6yrGA6SUAQ51ZXXCjYvz9f3oHwAVlj&#10;bZkUnMjDYj4czDDVtuOM2l0oRISwT1FBGUKTSunzkgz6iW2Io3e0zmCI0hVSO+wi3NTyKklupMGK&#10;40KJDT2VlH/tvo2Cw3Sb/2R7t3xZHi5eV/z5tv6QR6XGo/7xAUSgPpzD/+2NVnB/fQt/Z+IRkPN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OsXzO7JAAAA3AAAAA8AAAAA&#10;AAAAAAAAAAAAoQIAAGRycy9kb3ducmV2LnhtbFBLBQYAAAAABAAEAPkAAACXAwAAAAA=&#10;" strokecolor="#d4d4d4" strokeweight="0"/>
                <v:rect id="Rectangle 331" o:spid="_x0000_s1738" style="position:absolute;left:30480;width:76;height:1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Wia8AA&#10;AADcAAAADwAAAGRycy9kb3ducmV2LnhtbERPzYrCMBC+C/sOYRa8iKaKinaNssgKelN3H2Boxqba&#10;TEqS1erTm4Pg8eP7X6xaW4sr+VA5VjAcZCCIC6crLhX8/W76MxAhImusHZOCOwVYLT86C8y1u/GB&#10;rsdYihTCIUcFJsYmlzIUhiyGgWuIE3dy3mJM0JdSe7ylcFvLUZZNpcWKU4PBhtaGisvx3yqQ572u&#10;ZPMz9edT76LnZjfBx0Sp7mf7/QUiUhvf4pd7qxXMx2ltOpOO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mWia8AAAADcAAAADwAAAAAAAAAAAAAAAACYAgAAZHJzL2Rvd25y&#10;ZXYueG1sUEsFBgAAAAAEAAQA9QAAAIUDAAAAAA==&#10;" fillcolor="#d4d4d4" stroked="f"/>
                <w10:anchorlock/>
              </v:group>
            </w:pict>
          </mc:Fallback>
        </mc:AlternateContent>
      </w:r>
    </w:p>
    <w:p w:rsidR="00161798" w:rsidRDefault="00161798" w:rsidP="00D31128">
      <w:pPr>
        <w:rPr>
          <w:smallCaps/>
          <w:sz w:val="22"/>
          <w:szCs w:val="24"/>
        </w:rPr>
      </w:pPr>
    </w:p>
    <w:tbl>
      <w:tblPr>
        <w:tblW w:w="8010" w:type="dxa"/>
        <w:tblInd w:w="828" w:type="dxa"/>
        <w:tblLayout w:type="fixed"/>
        <w:tblLook w:val="0000" w:firstRow="0" w:lastRow="0" w:firstColumn="0" w:lastColumn="0" w:noHBand="0" w:noVBand="0"/>
      </w:tblPr>
      <w:tblGrid>
        <w:gridCol w:w="2070"/>
        <w:gridCol w:w="5940"/>
      </w:tblGrid>
      <w:tr w:rsidR="006D305B" w:rsidTr="00554503">
        <w:trPr>
          <w:cantSplit/>
        </w:trPr>
        <w:tc>
          <w:tcPr>
            <w:tcW w:w="2070" w:type="dxa"/>
            <w:tcBorders>
              <w:bottom w:val="single" w:sz="6" w:space="0" w:color="auto"/>
            </w:tcBorders>
          </w:tcPr>
          <w:p w:rsidR="006D305B" w:rsidRDefault="006D305B" w:rsidP="00554503">
            <w:pPr>
              <w:spacing w:before="120"/>
              <w:rPr>
                <w:b/>
                <w:sz w:val="24"/>
              </w:rPr>
            </w:pPr>
            <w:r>
              <w:rPr>
                <w:b/>
                <w:sz w:val="24"/>
              </w:rPr>
              <w:t>Variable name</w:t>
            </w:r>
          </w:p>
        </w:tc>
        <w:tc>
          <w:tcPr>
            <w:tcW w:w="5940" w:type="dxa"/>
            <w:tcBorders>
              <w:bottom w:val="single" w:sz="6" w:space="0" w:color="auto"/>
            </w:tcBorders>
          </w:tcPr>
          <w:p w:rsidR="006D305B" w:rsidRDefault="006D305B" w:rsidP="00554503">
            <w:pPr>
              <w:pStyle w:val="Heading1"/>
              <w:spacing w:before="120" w:after="0"/>
              <w:jc w:val="left"/>
              <w:rPr>
                <w:b/>
              </w:rPr>
            </w:pPr>
            <w:r>
              <w:rPr>
                <w:b/>
              </w:rPr>
              <w:t>Definition</w:t>
            </w:r>
          </w:p>
        </w:tc>
      </w:tr>
      <w:tr w:rsidR="00F726C0" w:rsidTr="00554503">
        <w:trPr>
          <w:cantSplit/>
        </w:trPr>
        <w:tc>
          <w:tcPr>
            <w:tcW w:w="2070" w:type="dxa"/>
            <w:tcBorders>
              <w:bottom w:val="single" w:sz="6" w:space="0" w:color="auto"/>
            </w:tcBorders>
          </w:tcPr>
          <w:p w:rsidR="00F726C0" w:rsidRDefault="00F726C0" w:rsidP="00A17B71">
            <w:pPr>
              <w:pStyle w:val="Heading5"/>
              <w:spacing w:before="120"/>
              <w:rPr>
                <w:caps/>
              </w:rPr>
            </w:pPr>
            <w:r>
              <w:rPr>
                <w:caps/>
              </w:rPr>
              <w:t>Title</w:t>
            </w:r>
          </w:p>
        </w:tc>
        <w:tc>
          <w:tcPr>
            <w:tcW w:w="5940" w:type="dxa"/>
            <w:tcBorders>
              <w:bottom w:val="single" w:sz="6" w:space="0" w:color="auto"/>
            </w:tcBorders>
          </w:tcPr>
          <w:p w:rsidR="00F726C0" w:rsidRPr="00282F48" w:rsidRDefault="00F726C0" w:rsidP="00A17B71">
            <w:pPr>
              <w:spacing w:before="120"/>
              <w:jc w:val="both"/>
              <w:rPr>
                <w:sz w:val="24"/>
              </w:rPr>
            </w:pPr>
            <w:r w:rsidRPr="00282F48">
              <w:rPr>
                <w:sz w:val="24"/>
              </w:rPr>
              <w:t>The first line is reserved for user comments. This line is not processed by the model and may be left blank.</w:t>
            </w:r>
          </w:p>
          <w:p w:rsidR="00F726C0" w:rsidRPr="00282F48" w:rsidRDefault="00F726C0" w:rsidP="00A17B71">
            <w:pPr>
              <w:spacing w:before="120"/>
              <w:jc w:val="both"/>
              <w:rPr>
                <w:sz w:val="24"/>
              </w:rPr>
            </w:pPr>
            <w:r w:rsidRPr="00282F48">
              <w:rPr>
                <w:sz w:val="24"/>
              </w:rPr>
              <w:t>Optional.</w:t>
            </w:r>
          </w:p>
        </w:tc>
      </w:tr>
      <w:tr w:rsidR="00F726C0" w:rsidTr="00554503">
        <w:trPr>
          <w:cantSplit/>
        </w:trPr>
        <w:tc>
          <w:tcPr>
            <w:tcW w:w="2070" w:type="dxa"/>
            <w:tcBorders>
              <w:bottom w:val="single" w:sz="6" w:space="0" w:color="auto"/>
            </w:tcBorders>
          </w:tcPr>
          <w:p w:rsidR="00F726C0" w:rsidRDefault="00F726C0" w:rsidP="00A17B71">
            <w:pPr>
              <w:pStyle w:val="Heading5"/>
              <w:spacing w:before="120"/>
              <w:rPr>
                <w:caps/>
              </w:rPr>
            </w:pPr>
            <w:r>
              <w:rPr>
                <w:caps/>
              </w:rPr>
              <w:t>mbac_db</w:t>
            </w:r>
          </w:p>
        </w:tc>
        <w:tc>
          <w:tcPr>
            <w:tcW w:w="5940" w:type="dxa"/>
            <w:tcBorders>
              <w:bottom w:val="single" w:sz="6" w:space="0" w:color="auto"/>
            </w:tcBorders>
          </w:tcPr>
          <w:p w:rsidR="00F726C0" w:rsidRPr="00282F48" w:rsidRDefault="00F726C0" w:rsidP="00A17B71">
            <w:pPr>
              <w:spacing w:before="120"/>
              <w:jc w:val="both"/>
              <w:rPr>
                <w:sz w:val="24"/>
              </w:rPr>
            </w:pPr>
          </w:p>
        </w:tc>
      </w:tr>
      <w:tr w:rsidR="00F726C0" w:rsidTr="00554503">
        <w:trPr>
          <w:cantSplit/>
        </w:trPr>
        <w:tc>
          <w:tcPr>
            <w:tcW w:w="2070" w:type="dxa"/>
            <w:tcBorders>
              <w:bottom w:val="single" w:sz="6" w:space="0" w:color="auto"/>
            </w:tcBorders>
          </w:tcPr>
          <w:p w:rsidR="00F726C0" w:rsidRDefault="00F726C0" w:rsidP="00A17B71">
            <w:pPr>
              <w:pStyle w:val="Heading5"/>
              <w:spacing w:before="120"/>
              <w:rPr>
                <w:caps/>
              </w:rPr>
            </w:pPr>
            <w:r>
              <w:rPr>
                <w:caps/>
              </w:rPr>
              <w:t>header</w:t>
            </w:r>
          </w:p>
        </w:tc>
        <w:tc>
          <w:tcPr>
            <w:tcW w:w="5940" w:type="dxa"/>
            <w:tcBorders>
              <w:bottom w:val="single" w:sz="6" w:space="0" w:color="auto"/>
            </w:tcBorders>
          </w:tcPr>
          <w:p w:rsidR="00F726C0" w:rsidRPr="00282F48" w:rsidRDefault="00F726C0" w:rsidP="00F726C0">
            <w:pPr>
              <w:spacing w:before="120"/>
              <w:jc w:val="both"/>
              <w:rPr>
                <w:sz w:val="24"/>
              </w:rPr>
            </w:pPr>
            <w:r>
              <w:rPr>
                <w:sz w:val="24"/>
              </w:rPr>
              <w:t>Headings for the initial.bac file</w:t>
            </w:r>
          </w:p>
        </w:tc>
      </w:tr>
      <w:tr w:rsidR="006D305B" w:rsidTr="00554503">
        <w:trPr>
          <w:cantSplit/>
        </w:trPr>
        <w:tc>
          <w:tcPr>
            <w:tcW w:w="2070" w:type="dxa"/>
          </w:tcPr>
          <w:p w:rsidR="006D305B" w:rsidRDefault="006D305B" w:rsidP="00F726C0">
            <w:pPr>
              <w:pStyle w:val="Heading5"/>
              <w:spacing w:before="120"/>
              <w:rPr>
                <w:caps/>
              </w:rPr>
            </w:pPr>
            <w:r>
              <w:rPr>
                <w:caps/>
              </w:rPr>
              <w:t>Num</w:t>
            </w:r>
          </w:p>
        </w:tc>
        <w:tc>
          <w:tcPr>
            <w:tcW w:w="5940" w:type="dxa"/>
            <w:tcBorders>
              <w:top w:val="dotted" w:sz="4" w:space="0" w:color="auto"/>
              <w:bottom w:val="dotted" w:sz="4" w:space="0" w:color="auto"/>
            </w:tcBorders>
          </w:tcPr>
          <w:p w:rsidR="006D305B" w:rsidRDefault="006D305B" w:rsidP="00554503">
            <w:pPr>
              <w:spacing w:before="120"/>
              <w:jc w:val="both"/>
              <w:rPr>
                <w:sz w:val="24"/>
              </w:rPr>
            </w:pPr>
            <w:r>
              <w:rPr>
                <w:sz w:val="24"/>
              </w:rPr>
              <w:t xml:space="preserve">Total number of initial bacteria </w:t>
            </w:r>
            <w:r w:rsidR="00F206DF">
              <w:rPr>
                <w:sz w:val="24"/>
              </w:rPr>
              <w:t>in file</w:t>
            </w:r>
          </w:p>
        </w:tc>
      </w:tr>
      <w:tr w:rsidR="006D305B" w:rsidTr="00554503">
        <w:trPr>
          <w:cantSplit/>
        </w:trPr>
        <w:tc>
          <w:tcPr>
            <w:tcW w:w="2070" w:type="dxa"/>
          </w:tcPr>
          <w:p w:rsidR="006D305B" w:rsidRDefault="00F206DF" w:rsidP="00554503">
            <w:pPr>
              <w:pStyle w:val="Heading5"/>
              <w:spacing w:before="120"/>
              <w:rPr>
                <w:caps/>
              </w:rPr>
            </w:pPr>
            <w:r>
              <w:rPr>
                <w:caps/>
              </w:rPr>
              <w:t>NUM_DB</w:t>
            </w:r>
          </w:p>
        </w:tc>
        <w:tc>
          <w:tcPr>
            <w:tcW w:w="5940" w:type="dxa"/>
            <w:tcBorders>
              <w:top w:val="dotted" w:sz="4" w:space="0" w:color="auto"/>
              <w:bottom w:val="dotted" w:sz="4" w:space="0" w:color="auto"/>
            </w:tcBorders>
          </w:tcPr>
          <w:p w:rsidR="006D305B" w:rsidRDefault="00F206DF" w:rsidP="00554503">
            <w:pPr>
              <w:spacing w:before="120"/>
              <w:jc w:val="both"/>
              <w:rPr>
                <w:sz w:val="24"/>
              </w:rPr>
            </w:pPr>
            <w:r>
              <w:rPr>
                <w:sz w:val="24"/>
              </w:rPr>
              <w:t>Number of bacteria to follow</w:t>
            </w:r>
          </w:p>
        </w:tc>
      </w:tr>
      <w:tr w:rsidR="006D305B" w:rsidTr="00554503">
        <w:trPr>
          <w:cantSplit/>
        </w:trPr>
        <w:tc>
          <w:tcPr>
            <w:tcW w:w="2070" w:type="dxa"/>
          </w:tcPr>
          <w:p w:rsidR="006D305B" w:rsidRDefault="00F206DF" w:rsidP="00554503">
            <w:pPr>
              <w:pStyle w:val="Heading5"/>
              <w:spacing w:before="120"/>
              <w:rPr>
                <w:caps/>
              </w:rPr>
            </w:pPr>
            <w:r>
              <w:rPr>
                <w:caps/>
              </w:rPr>
              <w:t>PLt</w:t>
            </w:r>
          </w:p>
        </w:tc>
        <w:tc>
          <w:tcPr>
            <w:tcW w:w="5940" w:type="dxa"/>
            <w:tcBorders>
              <w:top w:val="dotted" w:sz="4" w:space="0" w:color="auto"/>
              <w:bottom w:val="dotted" w:sz="4" w:space="0" w:color="auto"/>
            </w:tcBorders>
          </w:tcPr>
          <w:p w:rsidR="006D305B" w:rsidRDefault="00F206DF" w:rsidP="00554503">
            <w:pPr>
              <w:spacing w:before="120"/>
              <w:jc w:val="both"/>
              <w:rPr>
                <w:sz w:val="24"/>
              </w:rPr>
            </w:pPr>
            <w:r>
              <w:rPr>
                <w:sz w:val="24"/>
              </w:rPr>
              <w:t>Bacteria on plants at beginning of simulation (#cfu/m^2)</w:t>
            </w:r>
          </w:p>
        </w:tc>
      </w:tr>
      <w:tr w:rsidR="006D305B" w:rsidTr="00554503">
        <w:trPr>
          <w:cantSplit/>
        </w:trPr>
        <w:tc>
          <w:tcPr>
            <w:tcW w:w="2070" w:type="dxa"/>
          </w:tcPr>
          <w:p w:rsidR="006D305B" w:rsidRDefault="00F206DF" w:rsidP="00554503">
            <w:pPr>
              <w:pStyle w:val="Heading5"/>
              <w:spacing w:before="120"/>
              <w:rPr>
                <w:caps/>
              </w:rPr>
            </w:pPr>
            <w:r>
              <w:rPr>
                <w:caps/>
              </w:rPr>
              <w:t>SOL</w:t>
            </w:r>
          </w:p>
        </w:tc>
        <w:tc>
          <w:tcPr>
            <w:tcW w:w="5940" w:type="dxa"/>
            <w:tcBorders>
              <w:top w:val="dotted" w:sz="4" w:space="0" w:color="auto"/>
              <w:bottom w:val="dotted" w:sz="4" w:space="0" w:color="auto"/>
            </w:tcBorders>
          </w:tcPr>
          <w:p w:rsidR="006D305B" w:rsidRDefault="00F206DF" w:rsidP="00554503">
            <w:pPr>
              <w:spacing w:before="120"/>
              <w:jc w:val="both"/>
              <w:rPr>
                <w:sz w:val="24"/>
              </w:rPr>
            </w:pPr>
            <w:r>
              <w:rPr>
                <w:sz w:val="24"/>
              </w:rPr>
              <w:t>Soluble bacteria in soil at beginning of simulation (#cfu/m^2)</w:t>
            </w:r>
          </w:p>
        </w:tc>
      </w:tr>
      <w:tr w:rsidR="00F206DF" w:rsidTr="00554503">
        <w:trPr>
          <w:cantSplit/>
        </w:trPr>
        <w:tc>
          <w:tcPr>
            <w:tcW w:w="2070" w:type="dxa"/>
          </w:tcPr>
          <w:p w:rsidR="00F206DF" w:rsidRDefault="00F206DF" w:rsidP="00554503">
            <w:pPr>
              <w:pStyle w:val="Heading5"/>
              <w:spacing w:before="120"/>
              <w:rPr>
                <w:caps/>
              </w:rPr>
            </w:pPr>
            <w:r>
              <w:rPr>
                <w:caps/>
              </w:rPr>
              <w:t>SOr</w:t>
            </w:r>
          </w:p>
        </w:tc>
        <w:tc>
          <w:tcPr>
            <w:tcW w:w="5940" w:type="dxa"/>
            <w:tcBorders>
              <w:top w:val="dotted" w:sz="4" w:space="0" w:color="auto"/>
              <w:bottom w:val="dotted" w:sz="4" w:space="0" w:color="auto"/>
            </w:tcBorders>
          </w:tcPr>
          <w:p w:rsidR="00F206DF" w:rsidRDefault="00F206DF" w:rsidP="00554503">
            <w:pPr>
              <w:spacing w:before="120"/>
              <w:jc w:val="both"/>
              <w:rPr>
                <w:sz w:val="24"/>
              </w:rPr>
            </w:pPr>
            <w:r>
              <w:rPr>
                <w:sz w:val="24"/>
              </w:rPr>
              <w:t>Sorbed bacteria in soil at beginning of simulation (#cfu/m^2)</w:t>
            </w:r>
          </w:p>
        </w:tc>
      </w:tr>
    </w:tbl>
    <w:p w:rsidR="00161798" w:rsidRDefault="00161798" w:rsidP="00D31128">
      <w:pPr>
        <w:rPr>
          <w:smallCaps/>
          <w:sz w:val="22"/>
          <w:szCs w:val="24"/>
        </w:rPr>
      </w:pPr>
    </w:p>
    <w:p w:rsidR="00161798" w:rsidRDefault="00161798" w:rsidP="00D31128">
      <w:pPr>
        <w:rPr>
          <w:smallCaps/>
          <w:sz w:val="22"/>
          <w:szCs w:val="24"/>
        </w:rPr>
      </w:pPr>
    </w:p>
    <w:p w:rsidR="006A4C3D" w:rsidRPr="004700FB" w:rsidRDefault="006A4C3D" w:rsidP="006A4C3D">
      <w:pPr>
        <w:rPr>
          <w:b/>
          <w:smallCaps/>
          <w:sz w:val="22"/>
          <w:szCs w:val="24"/>
          <w:u w:val="single"/>
        </w:rPr>
      </w:pPr>
      <w:r>
        <w:rPr>
          <w:b/>
          <w:smallCaps/>
          <w:sz w:val="22"/>
          <w:szCs w:val="24"/>
          <w:u w:val="single"/>
        </w:rPr>
        <w:t>BACTERIA.BAC</w:t>
      </w:r>
    </w:p>
    <w:p w:rsidR="006A4C3D" w:rsidRDefault="006A4C3D" w:rsidP="006A4C3D">
      <w:pPr>
        <w:rPr>
          <w:color w:val="FF0000"/>
          <w:sz w:val="24"/>
          <w:szCs w:val="24"/>
        </w:rPr>
      </w:pPr>
      <w:r w:rsidRPr="00F943A3">
        <w:rPr>
          <w:color w:val="FF0000"/>
          <w:sz w:val="24"/>
          <w:szCs w:val="24"/>
        </w:rPr>
        <w:t>NEED THIS INFO</w:t>
      </w:r>
    </w:p>
    <w:p w:rsidR="006A4C3D" w:rsidRDefault="006A4C3D" w:rsidP="006A4C3D">
      <w:pPr>
        <w:rPr>
          <w:color w:val="FF0000"/>
          <w:sz w:val="24"/>
          <w:szCs w:val="24"/>
        </w:rPr>
      </w:pPr>
    </w:p>
    <w:p w:rsidR="006A4C3D" w:rsidRDefault="006A4C3D" w:rsidP="006A4C3D">
      <w:pPr>
        <w:rPr>
          <w:smallCaps/>
          <w:sz w:val="22"/>
          <w:szCs w:val="24"/>
        </w:rPr>
      </w:pPr>
      <w:r w:rsidRPr="00C84977">
        <w:rPr>
          <w:sz w:val="24"/>
          <w:szCs w:val="24"/>
        </w:rPr>
        <w:t xml:space="preserve">Below is a sample </w:t>
      </w:r>
      <w:r w:rsidR="00DC0271">
        <w:rPr>
          <w:sz w:val="24"/>
          <w:szCs w:val="24"/>
        </w:rPr>
        <w:t xml:space="preserve">partial </w:t>
      </w:r>
      <w:r>
        <w:rPr>
          <w:smallCaps/>
          <w:sz w:val="22"/>
          <w:szCs w:val="24"/>
        </w:rPr>
        <w:t xml:space="preserve">BACTERIA.BAC </w:t>
      </w:r>
      <w:proofErr w:type="gramStart"/>
      <w:r>
        <w:rPr>
          <w:smallCaps/>
          <w:sz w:val="22"/>
          <w:szCs w:val="24"/>
        </w:rPr>
        <w:t>FILE</w:t>
      </w:r>
      <w:proofErr w:type="gramEnd"/>
      <w:r>
        <w:rPr>
          <w:smallCaps/>
          <w:sz w:val="22"/>
          <w:szCs w:val="24"/>
        </w:rPr>
        <w:t>:</w:t>
      </w:r>
    </w:p>
    <w:p w:rsidR="00D75FDD" w:rsidRDefault="00D75FDD" w:rsidP="006A4C3D">
      <w:pPr>
        <w:rPr>
          <w:smallCaps/>
          <w:sz w:val="22"/>
          <w:szCs w:val="24"/>
        </w:rPr>
      </w:pPr>
    </w:p>
    <w:p w:rsidR="00DC0271" w:rsidRPr="00DC0271" w:rsidRDefault="00DC0271" w:rsidP="00DC0271">
      <w:pPr>
        <w:rPr>
          <w:sz w:val="16"/>
          <w:szCs w:val="16"/>
        </w:rPr>
      </w:pPr>
      <w:r w:rsidRPr="00DC0271">
        <w:rPr>
          <w:sz w:val="16"/>
          <w:szCs w:val="16"/>
        </w:rPr>
        <w:t>bacteria.bac: Bacteria properties - LREW Subbasin March 2016</w:t>
      </w:r>
    </w:p>
    <w:p w:rsidR="00DC0271" w:rsidRDefault="00DC0271" w:rsidP="00DC0271">
      <w:pPr>
        <w:rPr>
          <w:sz w:val="16"/>
          <w:szCs w:val="16"/>
        </w:rPr>
      </w:pPr>
      <w:r w:rsidRPr="00DC0271">
        <w:rPr>
          <w:sz w:val="16"/>
          <w:szCs w:val="16"/>
        </w:rPr>
        <w:t xml:space="preserve">   BACT_NAME    DO_SOLN    GR_SOLN    DO_SORB    GR_SORB         KD      T_ADJ    WASHOFF    DO_PLNT    GR_PLNT  </w:t>
      </w:r>
    </w:p>
    <w:p w:rsidR="00DA0477" w:rsidRPr="00DC0271" w:rsidRDefault="00DC0271" w:rsidP="00DC0271">
      <w:pPr>
        <w:rPr>
          <w:sz w:val="16"/>
          <w:szCs w:val="16"/>
        </w:rPr>
      </w:pPr>
      <w:r w:rsidRPr="00DC0271">
        <w:rPr>
          <w:sz w:val="24"/>
          <w:szCs w:val="24"/>
        </w:rPr>
        <w:t xml:space="preserve">       </w:t>
      </w:r>
      <w:r>
        <w:rPr>
          <w:sz w:val="24"/>
          <w:szCs w:val="24"/>
        </w:rPr>
        <w:t xml:space="preserve"> </w:t>
      </w:r>
      <w:r w:rsidRPr="00DC0271">
        <w:rPr>
          <w:sz w:val="24"/>
          <w:szCs w:val="24"/>
        </w:rPr>
        <w:t xml:space="preserve">      </w:t>
      </w:r>
      <w:proofErr w:type="gramStart"/>
      <w:r w:rsidRPr="00DC0271">
        <w:rPr>
          <w:sz w:val="16"/>
          <w:szCs w:val="16"/>
        </w:rPr>
        <w:t>null</w:t>
      </w:r>
      <w:proofErr w:type="gramEnd"/>
      <w:r w:rsidRPr="00DC0271">
        <w:rPr>
          <w:sz w:val="16"/>
          <w:szCs w:val="16"/>
        </w:rPr>
        <w:t xml:space="preserve">            0.000             0.000      </w:t>
      </w:r>
      <w:r>
        <w:rPr>
          <w:sz w:val="16"/>
          <w:szCs w:val="16"/>
        </w:rPr>
        <w:t xml:space="preserve"> </w:t>
      </w:r>
      <w:r w:rsidRPr="00DC0271">
        <w:rPr>
          <w:sz w:val="16"/>
          <w:szCs w:val="16"/>
        </w:rPr>
        <w:t xml:space="preserve">       0.000            0.000      0.000      </w:t>
      </w:r>
      <w:r>
        <w:rPr>
          <w:sz w:val="16"/>
          <w:szCs w:val="16"/>
        </w:rPr>
        <w:t xml:space="preserve">    </w:t>
      </w:r>
      <w:r w:rsidRPr="00DC0271">
        <w:rPr>
          <w:sz w:val="16"/>
          <w:szCs w:val="16"/>
        </w:rPr>
        <w:t xml:space="preserve">0.000              0.000            0.000    </w:t>
      </w:r>
      <w:r>
        <w:rPr>
          <w:sz w:val="16"/>
          <w:szCs w:val="16"/>
        </w:rPr>
        <w:t xml:space="preserve"> </w:t>
      </w:r>
      <w:r w:rsidRPr="00DC0271">
        <w:rPr>
          <w:sz w:val="16"/>
          <w:szCs w:val="16"/>
        </w:rPr>
        <w:t xml:space="preserve">        0.000                 </w:t>
      </w:r>
    </w:p>
    <w:p w:rsidR="00AE5BE3" w:rsidRDefault="00AE5BE3" w:rsidP="007D20D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AE5BE3" w:rsidTr="00C854CC">
        <w:trPr>
          <w:cantSplit/>
        </w:trPr>
        <w:tc>
          <w:tcPr>
            <w:tcW w:w="2484" w:type="dxa"/>
          </w:tcPr>
          <w:p w:rsidR="00AE5BE3" w:rsidRDefault="00AE5BE3" w:rsidP="00C854CC">
            <w:pPr>
              <w:spacing w:before="120"/>
              <w:rPr>
                <w:b/>
                <w:sz w:val="24"/>
              </w:rPr>
            </w:pPr>
            <w:r>
              <w:rPr>
                <w:b/>
                <w:sz w:val="24"/>
              </w:rPr>
              <w:t>Variable name</w:t>
            </w:r>
          </w:p>
        </w:tc>
        <w:tc>
          <w:tcPr>
            <w:tcW w:w="6696" w:type="dxa"/>
          </w:tcPr>
          <w:p w:rsidR="00AE5BE3" w:rsidRDefault="00AE5BE3" w:rsidP="00C854CC">
            <w:pPr>
              <w:pStyle w:val="Heading1"/>
              <w:spacing w:before="120" w:after="0"/>
              <w:jc w:val="left"/>
              <w:rPr>
                <w:b/>
              </w:rPr>
            </w:pPr>
            <w:r>
              <w:rPr>
                <w:b/>
              </w:rPr>
              <w:t>Definition</w:t>
            </w:r>
          </w:p>
        </w:tc>
      </w:tr>
      <w:tr w:rsidR="003E124B" w:rsidTr="00C854CC">
        <w:trPr>
          <w:cantSplit/>
        </w:trPr>
        <w:tc>
          <w:tcPr>
            <w:tcW w:w="2484" w:type="dxa"/>
          </w:tcPr>
          <w:p w:rsidR="003E124B" w:rsidRDefault="003E124B" w:rsidP="00A17B71">
            <w:pPr>
              <w:pStyle w:val="Heading5"/>
              <w:spacing w:before="120"/>
              <w:rPr>
                <w:caps/>
              </w:rPr>
            </w:pPr>
            <w:r>
              <w:rPr>
                <w:caps/>
              </w:rPr>
              <w:lastRenderedPageBreak/>
              <w:t>Title</w:t>
            </w:r>
          </w:p>
        </w:tc>
        <w:tc>
          <w:tcPr>
            <w:tcW w:w="6696" w:type="dxa"/>
          </w:tcPr>
          <w:p w:rsidR="003E124B" w:rsidRPr="00282F48" w:rsidRDefault="003E124B" w:rsidP="00A17B71">
            <w:pPr>
              <w:spacing w:before="120"/>
              <w:jc w:val="both"/>
              <w:rPr>
                <w:sz w:val="24"/>
              </w:rPr>
            </w:pPr>
            <w:r w:rsidRPr="00282F48">
              <w:rPr>
                <w:sz w:val="24"/>
              </w:rPr>
              <w:t>The first line is reserved for user comments. This line is not processed by the model and may be left blank.</w:t>
            </w:r>
          </w:p>
          <w:p w:rsidR="003E124B" w:rsidRPr="00282F48" w:rsidRDefault="003E124B" w:rsidP="00A17B71">
            <w:pPr>
              <w:spacing w:before="120"/>
              <w:jc w:val="both"/>
              <w:rPr>
                <w:sz w:val="24"/>
              </w:rPr>
            </w:pPr>
            <w:r w:rsidRPr="00282F48">
              <w:rPr>
                <w:sz w:val="24"/>
              </w:rPr>
              <w:t>Optional.</w:t>
            </w:r>
          </w:p>
        </w:tc>
      </w:tr>
      <w:tr w:rsidR="003E124B" w:rsidTr="00C854CC">
        <w:trPr>
          <w:cantSplit/>
        </w:trPr>
        <w:tc>
          <w:tcPr>
            <w:tcW w:w="2484" w:type="dxa"/>
          </w:tcPr>
          <w:p w:rsidR="003E124B" w:rsidRDefault="003E124B" w:rsidP="00A17B71">
            <w:pPr>
              <w:pStyle w:val="Heading5"/>
              <w:spacing w:before="120"/>
              <w:rPr>
                <w:caps/>
              </w:rPr>
            </w:pPr>
            <w:r>
              <w:rPr>
                <w:caps/>
              </w:rPr>
              <w:t>header</w:t>
            </w:r>
          </w:p>
        </w:tc>
        <w:tc>
          <w:tcPr>
            <w:tcW w:w="6696" w:type="dxa"/>
          </w:tcPr>
          <w:p w:rsidR="003E124B" w:rsidRPr="00282F48" w:rsidRDefault="003E124B" w:rsidP="003E124B">
            <w:pPr>
              <w:keepNext/>
              <w:spacing w:before="120"/>
              <w:jc w:val="both"/>
              <w:outlineLvl w:val="0"/>
              <w:rPr>
                <w:sz w:val="24"/>
              </w:rPr>
            </w:pPr>
            <w:r>
              <w:rPr>
                <w:sz w:val="24"/>
              </w:rPr>
              <w:t xml:space="preserve">Headers for the bacteria.bac file.  </w:t>
            </w:r>
          </w:p>
        </w:tc>
      </w:tr>
      <w:tr w:rsidR="00AE5BE3" w:rsidRPr="00B801A9" w:rsidTr="00C854CC">
        <w:trPr>
          <w:cantSplit/>
        </w:trPr>
        <w:tc>
          <w:tcPr>
            <w:tcW w:w="2484" w:type="dxa"/>
          </w:tcPr>
          <w:p w:rsidR="00AE5BE3" w:rsidRDefault="00AE5BE3" w:rsidP="00C854CC">
            <w:pPr>
              <w:spacing w:before="120"/>
              <w:rPr>
                <w:b/>
                <w:sz w:val="24"/>
              </w:rPr>
            </w:pPr>
            <w:r>
              <w:rPr>
                <w:caps/>
                <w:sz w:val="24"/>
              </w:rPr>
              <w:t>bactnm</w:t>
            </w:r>
          </w:p>
        </w:tc>
        <w:tc>
          <w:tcPr>
            <w:tcW w:w="6696" w:type="dxa"/>
          </w:tcPr>
          <w:p w:rsidR="00AE5BE3" w:rsidRPr="00B801A9" w:rsidRDefault="003343EF" w:rsidP="00C854CC">
            <w:pPr>
              <w:pStyle w:val="Heading1"/>
              <w:spacing w:before="120" w:after="0"/>
              <w:jc w:val="left"/>
            </w:pPr>
            <w:r>
              <w:t>Name of bacteria</w:t>
            </w:r>
          </w:p>
        </w:tc>
      </w:tr>
      <w:tr w:rsidR="00AE5BE3" w:rsidTr="00C854CC">
        <w:trPr>
          <w:cantSplit/>
        </w:trPr>
        <w:tc>
          <w:tcPr>
            <w:tcW w:w="2484" w:type="dxa"/>
          </w:tcPr>
          <w:p w:rsidR="00AE5BE3" w:rsidRDefault="00AE5BE3" w:rsidP="00C854CC">
            <w:pPr>
              <w:spacing w:before="120"/>
              <w:rPr>
                <w:caps/>
                <w:sz w:val="24"/>
              </w:rPr>
            </w:pPr>
            <w:r>
              <w:rPr>
                <w:caps/>
                <w:sz w:val="24"/>
              </w:rPr>
              <w:t>do_soln</w:t>
            </w:r>
          </w:p>
        </w:tc>
        <w:tc>
          <w:tcPr>
            <w:tcW w:w="6696" w:type="dxa"/>
          </w:tcPr>
          <w:p w:rsidR="006413F4" w:rsidRDefault="006413F4" w:rsidP="006413F4">
            <w:pPr>
              <w:spacing w:before="120"/>
              <w:jc w:val="both"/>
              <w:rPr>
                <w:sz w:val="24"/>
              </w:rPr>
            </w:pPr>
            <w:r>
              <w:rPr>
                <w:sz w:val="24"/>
              </w:rPr>
              <w:t>Die-off factor for persistent bacteria in soil solution at 20</w:t>
            </w:r>
            <w:r>
              <w:rPr>
                <w:sz w:val="24"/>
              </w:rPr>
              <w:sym w:font="Symbol" w:char="F0B0"/>
            </w:r>
            <w:r>
              <w:rPr>
                <w:sz w:val="24"/>
              </w:rPr>
              <w:t>C. (1/day)</w:t>
            </w:r>
          </w:p>
          <w:p w:rsidR="006413F4" w:rsidRDefault="006413F4" w:rsidP="006413F4">
            <w:pPr>
              <w:spacing w:before="120"/>
              <w:jc w:val="both"/>
              <w:rPr>
                <w:sz w:val="24"/>
              </w:rPr>
            </w:pPr>
            <w:r>
              <w:rPr>
                <w:sz w:val="24"/>
              </w:rPr>
              <w:t>SWAT allows two different bacteria types to be modeled in a given simulation. In the input/output files these two types are referred to as ‘persistent’ and ‘less persistent’. These terms are purely descriptive and are used solely to differentiate between the two types. The bacteria input variables in the .bsn file govern the actual persistence of the two bacteria types. The user may choose to model no, one, or two types of bacteria.</w:t>
            </w:r>
          </w:p>
          <w:p w:rsidR="00AE5BE3" w:rsidRPr="00693535" w:rsidRDefault="006413F4" w:rsidP="006413F4">
            <w:pPr>
              <w:rPr>
                <w:sz w:val="24"/>
                <w:szCs w:val="24"/>
              </w:rPr>
            </w:pPr>
            <w:r>
              <w:rPr>
                <w:sz w:val="24"/>
              </w:rPr>
              <w:t>Required if bacteria processes are of interest.</w:t>
            </w:r>
          </w:p>
        </w:tc>
      </w:tr>
      <w:tr w:rsidR="00AE5BE3" w:rsidTr="00C854CC">
        <w:trPr>
          <w:cantSplit/>
        </w:trPr>
        <w:tc>
          <w:tcPr>
            <w:tcW w:w="2484" w:type="dxa"/>
          </w:tcPr>
          <w:p w:rsidR="00AE5BE3" w:rsidRDefault="00AE5BE3" w:rsidP="00C854CC">
            <w:pPr>
              <w:spacing w:before="120"/>
              <w:rPr>
                <w:caps/>
                <w:sz w:val="24"/>
              </w:rPr>
            </w:pPr>
            <w:r>
              <w:rPr>
                <w:caps/>
                <w:sz w:val="24"/>
              </w:rPr>
              <w:t>gr_soln</w:t>
            </w:r>
          </w:p>
        </w:tc>
        <w:tc>
          <w:tcPr>
            <w:tcW w:w="6696" w:type="dxa"/>
          </w:tcPr>
          <w:p w:rsidR="006413F4" w:rsidRDefault="006413F4" w:rsidP="006413F4">
            <w:pPr>
              <w:spacing w:before="120"/>
              <w:jc w:val="both"/>
              <w:rPr>
                <w:sz w:val="24"/>
              </w:rPr>
            </w:pPr>
            <w:r>
              <w:rPr>
                <w:sz w:val="24"/>
              </w:rPr>
              <w:t>Growth factor for persistent bacteria in soil solution at 20</w:t>
            </w:r>
            <w:r>
              <w:rPr>
                <w:sz w:val="24"/>
              </w:rPr>
              <w:sym w:font="Symbol" w:char="F0B0"/>
            </w:r>
            <w:r>
              <w:rPr>
                <w:sz w:val="24"/>
              </w:rPr>
              <w:t>C. (1/day)</w:t>
            </w:r>
          </w:p>
          <w:p w:rsidR="00AE5BE3" w:rsidRPr="00DB01A9" w:rsidRDefault="006413F4" w:rsidP="006413F4">
            <w:pPr>
              <w:rPr>
                <w:sz w:val="24"/>
                <w:szCs w:val="24"/>
              </w:rPr>
            </w:pPr>
            <w:r>
              <w:rPr>
                <w:sz w:val="24"/>
              </w:rPr>
              <w:t>Required if bacteria processes are of interest.</w:t>
            </w:r>
          </w:p>
        </w:tc>
      </w:tr>
      <w:tr w:rsidR="00AE5BE3" w:rsidTr="00C854CC">
        <w:trPr>
          <w:cantSplit/>
        </w:trPr>
        <w:tc>
          <w:tcPr>
            <w:tcW w:w="2484" w:type="dxa"/>
          </w:tcPr>
          <w:p w:rsidR="00AE5BE3" w:rsidRDefault="00AE5BE3" w:rsidP="00C854CC">
            <w:pPr>
              <w:spacing w:before="120"/>
              <w:rPr>
                <w:caps/>
                <w:sz w:val="24"/>
              </w:rPr>
            </w:pPr>
            <w:r>
              <w:rPr>
                <w:caps/>
                <w:sz w:val="24"/>
              </w:rPr>
              <w:t>do_sorb</w:t>
            </w:r>
          </w:p>
        </w:tc>
        <w:tc>
          <w:tcPr>
            <w:tcW w:w="6696" w:type="dxa"/>
          </w:tcPr>
          <w:p w:rsidR="006413F4" w:rsidRDefault="006413F4" w:rsidP="006413F4">
            <w:pPr>
              <w:spacing w:before="120"/>
              <w:jc w:val="both"/>
              <w:rPr>
                <w:sz w:val="24"/>
              </w:rPr>
            </w:pPr>
            <w:r>
              <w:rPr>
                <w:sz w:val="24"/>
              </w:rPr>
              <w:t>Die-off factor for persistent bacteria adsorbed to soil particles at 20</w:t>
            </w:r>
            <w:r>
              <w:rPr>
                <w:sz w:val="24"/>
              </w:rPr>
              <w:sym w:font="Symbol" w:char="F0B0"/>
            </w:r>
            <w:r>
              <w:rPr>
                <w:sz w:val="24"/>
              </w:rPr>
              <w:t>C. (1/day)</w:t>
            </w:r>
          </w:p>
          <w:p w:rsidR="00AE5BE3" w:rsidRPr="00DB01A9" w:rsidRDefault="006413F4" w:rsidP="006413F4">
            <w:pPr>
              <w:rPr>
                <w:sz w:val="24"/>
                <w:szCs w:val="24"/>
              </w:rPr>
            </w:pPr>
            <w:r>
              <w:rPr>
                <w:sz w:val="24"/>
              </w:rPr>
              <w:t>Required if bacteria processes are of interest.</w:t>
            </w:r>
          </w:p>
        </w:tc>
      </w:tr>
      <w:tr w:rsidR="00AE5BE3" w:rsidTr="00C854CC">
        <w:trPr>
          <w:cantSplit/>
        </w:trPr>
        <w:tc>
          <w:tcPr>
            <w:tcW w:w="2484" w:type="dxa"/>
          </w:tcPr>
          <w:p w:rsidR="00AE5BE3" w:rsidRDefault="00AE5BE3" w:rsidP="00C854CC">
            <w:pPr>
              <w:spacing w:before="120"/>
              <w:rPr>
                <w:caps/>
                <w:sz w:val="24"/>
              </w:rPr>
            </w:pPr>
            <w:r>
              <w:rPr>
                <w:caps/>
                <w:sz w:val="24"/>
              </w:rPr>
              <w:t>gr_sorb</w:t>
            </w:r>
          </w:p>
        </w:tc>
        <w:tc>
          <w:tcPr>
            <w:tcW w:w="6696" w:type="dxa"/>
          </w:tcPr>
          <w:p w:rsidR="006413F4" w:rsidRDefault="006413F4" w:rsidP="006413F4">
            <w:pPr>
              <w:spacing w:before="120"/>
              <w:jc w:val="both"/>
              <w:rPr>
                <w:sz w:val="24"/>
              </w:rPr>
            </w:pPr>
            <w:r>
              <w:rPr>
                <w:sz w:val="24"/>
              </w:rPr>
              <w:t>Growth factor for persistent bacteria adsorbed to soil particles at 20</w:t>
            </w:r>
            <w:r>
              <w:rPr>
                <w:sz w:val="24"/>
              </w:rPr>
              <w:sym w:font="Symbol" w:char="F0B0"/>
            </w:r>
            <w:r>
              <w:rPr>
                <w:sz w:val="24"/>
              </w:rPr>
              <w:t>C. (1/day)</w:t>
            </w:r>
          </w:p>
          <w:p w:rsidR="00AE5BE3" w:rsidRPr="00DB01A9" w:rsidRDefault="006413F4" w:rsidP="006413F4">
            <w:pPr>
              <w:rPr>
                <w:sz w:val="24"/>
                <w:szCs w:val="24"/>
              </w:rPr>
            </w:pPr>
            <w:r>
              <w:rPr>
                <w:sz w:val="24"/>
              </w:rPr>
              <w:t>Required if bacteria processes are of interest.</w:t>
            </w:r>
          </w:p>
        </w:tc>
      </w:tr>
      <w:tr w:rsidR="00AE5BE3" w:rsidTr="00C854CC">
        <w:trPr>
          <w:cantSplit/>
        </w:trPr>
        <w:tc>
          <w:tcPr>
            <w:tcW w:w="2484" w:type="dxa"/>
          </w:tcPr>
          <w:p w:rsidR="00AE5BE3" w:rsidRDefault="00AE5BE3" w:rsidP="003343EF">
            <w:pPr>
              <w:rPr>
                <w:caps/>
                <w:sz w:val="24"/>
              </w:rPr>
            </w:pPr>
            <w:r>
              <w:rPr>
                <w:caps/>
                <w:sz w:val="24"/>
              </w:rPr>
              <w:t>kd</w:t>
            </w:r>
          </w:p>
        </w:tc>
        <w:tc>
          <w:tcPr>
            <w:tcW w:w="6696" w:type="dxa"/>
          </w:tcPr>
          <w:p w:rsidR="00AE5BE3" w:rsidRPr="00DB01A9" w:rsidRDefault="003343EF" w:rsidP="003343EF">
            <w:pPr>
              <w:autoSpaceDE w:val="0"/>
              <w:autoSpaceDN w:val="0"/>
              <w:adjustRightInd w:val="0"/>
              <w:rPr>
                <w:sz w:val="24"/>
                <w:szCs w:val="24"/>
              </w:rPr>
            </w:pPr>
            <w:r w:rsidRPr="003343EF">
              <w:rPr>
                <w:sz w:val="24"/>
                <w:szCs w:val="24"/>
              </w:rPr>
              <w:t>Bact part coeff bet sol and sorbed phase in surf runoff</w:t>
            </w:r>
          </w:p>
        </w:tc>
      </w:tr>
      <w:tr w:rsidR="006413F4" w:rsidTr="00C854CC">
        <w:trPr>
          <w:cantSplit/>
        </w:trPr>
        <w:tc>
          <w:tcPr>
            <w:tcW w:w="2484" w:type="dxa"/>
          </w:tcPr>
          <w:p w:rsidR="006413F4" w:rsidRDefault="006413F4" w:rsidP="00C854CC">
            <w:pPr>
              <w:spacing w:before="120"/>
              <w:rPr>
                <w:caps/>
                <w:sz w:val="24"/>
              </w:rPr>
            </w:pPr>
            <w:r>
              <w:rPr>
                <w:caps/>
                <w:sz w:val="24"/>
              </w:rPr>
              <w:t>t_adj</w:t>
            </w:r>
          </w:p>
        </w:tc>
        <w:tc>
          <w:tcPr>
            <w:tcW w:w="6696" w:type="dxa"/>
          </w:tcPr>
          <w:p w:rsidR="006413F4" w:rsidRDefault="006413F4" w:rsidP="00C854CC">
            <w:pPr>
              <w:spacing w:before="120"/>
              <w:jc w:val="both"/>
              <w:rPr>
                <w:sz w:val="24"/>
              </w:rPr>
            </w:pPr>
            <w:r>
              <w:rPr>
                <w:sz w:val="24"/>
              </w:rPr>
              <w:t xml:space="preserve">Temperature adjustment factor for bacteria die-off/growth. </w:t>
            </w:r>
          </w:p>
          <w:p w:rsidR="006413F4" w:rsidRDefault="006413F4" w:rsidP="00C854CC">
            <w:pPr>
              <w:spacing w:before="120"/>
              <w:jc w:val="both"/>
              <w:rPr>
                <w:sz w:val="24"/>
              </w:rPr>
            </w:pPr>
            <w:r>
              <w:rPr>
                <w:sz w:val="24"/>
              </w:rPr>
              <w:t>If no value for THBACT is entered, the model will set THBACT = 1.07.</w:t>
            </w:r>
          </w:p>
          <w:p w:rsidR="006413F4" w:rsidRDefault="006413F4" w:rsidP="00C854CC">
            <w:pPr>
              <w:spacing w:before="120"/>
              <w:jc w:val="both"/>
              <w:rPr>
                <w:sz w:val="24"/>
              </w:rPr>
            </w:pPr>
            <w:r>
              <w:rPr>
                <w:sz w:val="24"/>
              </w:rPr>
              <w:t>Required if bacteria processes are of interest.</w:t>
            </w:r>
          </w:p>
        </w:tc>
      </w:tr>
      <w:tr w:rsidR="006413F4" w:rsidTr="00C854CC">
        <w:trPr>
          <w:cantSplit/>
        </w:trPr>
        <w:tc>
          <w:tcPr>
            <w:tcW w:w="2484" w:type="dxa"/>
          </w:tcPr>
          <w:p w:rsidR="006413F4" w:rsidRDefault="006413F4" w:rsidP="00C854CC">
            <w:pPr>
              <w:spacing w:before="120"/>
              <w:rPr>
                <w:caps/>
                <w:sz w:val="24"/>
              </w:rPr>
            </w:pPr>
            <w:r>
              <w:rPr>
                <w:caps/>
                <w:sz w:val="24"/>
              </w:rPr>
              <w:t>washoff</w:t>
            </w:r>
          </w:p>
        </w:tc>
        <w:tc>
          <w:tcPr>
            <w:tcW w:w="6696" w:type="dxa"/>
          </w:tcPr>
          <w:p w:rsidR="006413F4" w:rsidRDefault="006413F4" w:rsidP="006413F4">
            <w:pPr>
              <w:spacing w:before="120"/>
              <w:jc w:val="both"/>
              <w:rPr>
                <w:sz w:val="24"/>
              </w:rPr>
            </w:pPr>
            <w:r>
              <w:rPr>
                <w:sz w:val="24"/>
              </w:rPr>
              <w:t>Wash-off fraction for persistent bacteria.</w:t>
            </w:r>
          </w:p>
          <w:p w:rsidR="006413F4" w:rsidRDefault="006413F4" w:rsidP="006413F4">
            <w:pPr>
              <w:spacing w:before="120"/>
              <w:jc w:val="both"/>
              <w:rPr>
                <w:sz w:val="24"/>
              </w:rPr>
            </w:pPr>
            <w:r>
              <w:rPr>
                <w:sz w:val="24"/>
              </w:rPr>
              <w:t>Fraction of persistent bacteria on foliage that washes off during a rainfall event.</w:t>
            </w:r>
          </w:p>
          <w:p w:rsidR="006413F4" w:rsidRPr="00DB01A9" w:rsidRDefault="006413F4" w:rsidP="006413F4">
            <w:pPr>
              <w:rPr>
                <w:sz w:val="24"/>
                <w:szCs w:val="24"/>
              </w:rPr>
            </w:pPr>
            <w:r>
              <w:rPr>
                <w:sz w:val="24"/>
              </w:rPr>
              <w:t>Required if bacteria processes are of interest.</w:t>
            </w:r>
          </w:p>
        </w:tc>
      </w:tr>
      <w:tr w:rsidR="006413F4" w:rsidTr="00C854CC">
        <w:trPr>
          <w:cantSplit/>
        </w:trPr>
        <w:tc>
          <w:tcPr>
            <w:tcW w:w="2484" w:type="dxa"/>
          </w:tcPr>
          <w:p w:rsidR="006413F4" w:rsidRDefault="006413F4" w:rsidP="00C854CC">
            <w:pPr>
              <w:spacing w:before="120"/>
              <w:rPr>
                <w:caps/>
                <w:sz w:val="24"/>
              </w:rPr>
            </w:pPr>
            <w:r>
              <w:rPr>
                <w:caps/>
                <w:sz w:val="24"/>
              </w:rPr>
              <w:t>do_plnt</w:t>
            </w:r>
          </w:p>
        </w:tc>
        <w:tc>
          <w:tcPr>
            <w:tcW w:w="6696" w:type="dxa"/>
          </w:tcPr>
          <w:p w:rsidR="006413F4" w:rsidRDefault="006413F4" w:rsidP="006413F4">
            <w:pPr>
              <w:spacing w:before="120"/>
              <w:jc w:val="both"/>
              <w:rPr>
                <w:sz w:val="24"/>
              </w:rPr>
            </w:pPr>
            <w:r>
              <w:rPr>
                <w:sz w:val="24"/>
              </w:rPr>
              <w:t>Die-off factor for persistent bacteria on foliage at 20</w:t>
            </w:r>
            <w:r>
              <w:rPr>
                <w:sz w:val="24"/>
              </w:rPr>
              <w:sym w:font="Symbol" w:char="F0B0"/>
            </w:r>
            <w:r>
              <w:rPr>
                <w:sz w:val="24"/>
              </w:rPr>
              <w:t>C. (1/day)</w:t>
            </w:r>
          </w:p>
          <w:p w:rsidR="006413F4" w:rsidRPr="00DB01A9" w:rsidRDefault="006413F4" w:rsidP="006413F4">
            <w:pPr>
              <w:rPr>
                <w:sz w:val="24"/>
                <w:szCs w:val="24"/>
              </w:rPr>
            </w:pPr>
            <w:r>
              <w:rPr>
                <w:sz w:val="24"/>
              </w:rPr>
              <w:t>Required if bacteria processes are of interest.</w:t>
            </w:r>
          </w:p>
        </w:tc>
      </w:tr>
      <w:tr w:rsidR="006413F4" w:rsidTr="00C854CC">
        <w:trPr>
          <w:cantSplit/>
        </w:trPr>
        <w:tc>
          <w:tcPr>
            <w:tcW w:w="2484" w:type="dxa"/>
          </w:tcPr>
          <w:p w:rsidR="006413F4" w:rsidRDefault="006413F4" w:rsidP="00C854CC">
            <w:pPr>
              <w:spacing w:before="120"/>
              <w:rPr>
                <w:caps/>
                <w:sz w:val="24"/>
              </w:rPr>
            </w:pPr>
            <w:r>
              <w:rPr>
                <w:caps/>
                <w:sz w:val="24"/>
              </w:rPr>
              <w:t>gr_plnt</w:t>
            </w:r>
          </w:p>
        </w:tc>
        <w:tc>
          <w:tcPr>
            <w:tcW w:w="6696" w:type="dxa"/>
          </w:tcPr>
          <w:p w:rsidR="006413F4" w:rsidRDefault="006413F4" w:rsidP="006413F4">
            <w:pPr>
              <w:spacing w:before="120"/>
              <w:jc w:val="both"/>
              <w:rPr>
                <w:sz w:val="24"/>
              </w:rPr>
            </w:pPr>
            <w:r>
              <w:rPr>
                <w:sz w:val="24"/>
              </w:rPr>
              <w:t>Growth factor for persistent bacteria on foliage at 20</w:t>
            </w:r>
            <w:r>
              <w:rPr>
                <w:sz w:val="24"/>
              </w:rPr>
              <w:sym w:font="Symbol" w:char="F0B0"/>
            </w:r>
            <w:r>
              <w:rPr>
                <w:sz w:val="24"/>
              </w:rPr>
              <w:t>C. (1/day)</w:t>
            </w:r>
          </w:p>
          <w:p w:rsidR="006413F4" w:rsidRPr="00DB01A9" w:rsidRDefault="006413F4" w:rsidP="006413F4">
            <w:pPr>
              <w:rPr>
                <w:sz w:val="24"/>
                <w:szCs w:val="24"/>
              </w:rPr>
            </w:pPr>
            <w:r>
              <w:rPr>
                <w:sz w:val="24"/>
              </w:rPr>
              <w:t>Required if bacteria processes are of interest.</w:t>
            </w:r>
          </w:p>
        </w:tc>
      </w:tr>
      <w:tr w:rsidR="006413F4" w:rsidTr="00C854CC">
        <w:trPr>
          <w:cantSplit/>
        </w:trPr>
        <w:tc>
          <w:tcPr>
            <w:tcW w:w="2484" w:type="dxa"/>
          </w:tcPr>
          <w:p w:rsidR="006413F4" w:rsidRDefault="006413F4" w:rsidP="00C854CC">
            <w:pPr>
              <w:spacing w:before="120"/>
              <w:rPr>
                <w:caps/>
                <w:sz w:val="24"/>
              </w:rPr>
            </w:pPr>
            <w:r>
              <w:rPr>
                <w:caps/>
                <w:sz w:val="24"/>
              </w:rPr>
              <w:lastRenderedPageBreak/>
              <w:t>fr_manure</w:t>
            </w:r>
          </w:p>
        </w:tc>
        <w:tc>
          <w:tcPr>
            <w:tcW w:w="6696" w:type="dxa"/>
          </w:tcPr>
          <w:p w:rsidR="00B53B23" w:rsidRDefault="00B53B23" w:rsidP="00B53B23">
            <w:pPr>
              <w:spacing w:before="120"/>
              <w:jc w:val="both"/>
              <w:rPr>
                <w:sz w:val="24"/>
              </w:rPr>
            </w:pPr>
            <w:r>
              <w:rPr>
                <w:sz w:val="24"/>
              </w:rPr>
              <w:t>Fraction of manure applied to land areas that has active colony forming units.</w:t>
            </w:r>
          </w:p>
          <w:p w:rsidR="00B53B23" w:rsidRDefault="00B53B23" w:rsidP="00B53B23">
            <w:pPr>
              <w:spacing w:before="120"/>
              <w:jc w:val="both"/>
              <w:rPr>
                <w:sz w:val="24"/>
              </w:rPr>
            </w:pPr>
            <w:r>
              <w:rPr>
                <w:sz w:val="24"/>
              </w:rPr>
              <w:t>If no value for SWF is specified, the model will set SWF = 0.15.</w:t>
            </w:r>
          </w:p>
          <w:p w:rsidR="006413F4" w:rsidRPr="00DB01A9" w:rsidRDefault="00B53B23" w:rsidP="00B53B23">
            <w:pPr>
              <w:rPr>
                <w:sz w:val="24"/>
                <w:szCs w:val="24"/>
              </w:rPr>
            </w:pPr>
            <w:r>
              <w:rPr>
                <w:sz w:val="24"/>
              </w:rPr>
              <w:t>Required if bacteria processes are of interest.</w:t>
            </w:r>
          </w:p>
        </w:tc>
      </w:tr>
      <w:tr w:rsidR="006413F4" w:rsidTr="00C854CC">
        <w:trPr>
          <w:cantSplit/>
        </w:trPr>
        <w:tc>
          <w:tcPr>
            <w:tcW w:w="2484" w:type="dxa"/>
          </w:tcPr>
          <w:p w:rsidR="006413F4" w:rsidRDefault="006413F4" w:rsidP="00C854CC">
            <w:pPr>
              <w:spacing w:before="120"/>
              <w:rPr>
                <w:caps/>
                <w:sz w:val="24"/>
              </w:rPr>
            </w:pPr>
            <w:r>
              <w:rPr>
                <w:caps/>
                <w:sz w:val="24"/>
              </w:rPr>
              <w:t>perco</w:t>
            </w:r>
          </w:p>
        </w:tc>
        <w:tc>
          <w:tcPr>
            <w:tcW w:w="6696" w:type="dxa"/>
          </w:tcPr>
          <w:p w:rsidR="00B53B23" w:rsidRDefault="00B53B23" w:rsidP="00B53B23">
            <w:pPr>
              <w:spacing w:before="120"/>
              <w:jc w:val="both"/>
              <w:rPr>
                <w:sz w:val="24"/>
              </w:rPr>
            </w:pPr>
            <w:r>
              <w:rPr>
                <w:sz w:val="24"/>
              </w:rPr>
              <w:t xml:space="preserve">Bacteria percolation coefficient </w:t>
            </w:r>
            <w:proofErr w:type="gramStart"/>
            <w:r>
              <w:rPr>
                <w:sz w:val="24"/>
              </w:rPr>
              <w:t>(10 m</w:t>
            </w:r>
            <w:r>
              <w:rPr>
                <w:sz w:val="24"/>
                <w:vertAlign w:val="superscript"/>
              </w:rPr>
              <w:t>3</w:t>
            </w:r>
            <w:r>
              <w:rPr>
                <w:sz w:val="24"/>
              </w:rPr>
              <w:t>/Mg)</w:t>
            </w:r>
            <w:proofErr w:type="gramEnd"/>
            <w:r>
              <w:rPr>
                <w:sz w:val="24"/>
              </w:rPr>
              <w:t>.</w:t>
            </w:r>
          </w:p>
          <w:p w:rsidR="00B53B23" w:rsidRDefault="00B53B23" w:rsidP="00B53B23">
            <w:pPr>
              <w:spacing w:before="120"/>
              <w:jc w:val="both"/>
              <w:rPr>
                <w:sz w:val="24"/>
              </w:rPr>
            </w:pPr>
            <w:r>
              <w:rPr>
                <w:sz w:val="24"/>
              </w:rPr>
              <w:t xml:space="preserve">The bacteria percolation coefficient is the ratio of the solution bacteria concentration in the surface 10 mm of soil to the concentration of bacteria in percolate. </w:t>
            </w:r>
          </w:p>
          <w:p w:rsidR="00B53B23" w:rsidRDefault="00B53B23" w:rsidP="00B53B23">
            <w:pPr>
              <w:spacing w:before="120"/>
              <w:jc w:val="both"/>
              <w:rPr>
                <w:sz w:val="24"/>
              </w:rPr>
            </w:pPr>
            <w:r>
              <w:rPr>
                <w:sz w:val="24"/>
              </w:rPr>
              <w:t>The value of BACTMIX can range from 7.0 to 20.0. If no value for BACTMIX is entered, the model will set BACTMIX = 10.0.</w:t>
            </w:r>
          </w:p>
          <w:p w:rsidR="006413F4" w:rsidRPr="00DB01A9" w:rsidRDefault="00B53B23" w:rsidP="00B53B23">
            <w:pPr>
              <w:rPr>
                <w:sz w:val="24"/>
                <w:szCs w:val="24"/>
              </w:rPr>
            </w:pPr>
            <w:r>
              <w:rPr>
                <w:sz w:val="24"/>
              </w:rPr>
              <w:t>Required if bacteria processes are of interest.</w:t>
            </w:r>
          </w:p>
        </w:tc>
      </w:tr>
      <w:tr w:rsidR="006413F4" w:rsidTr="00C854CC">
        <w:trPr>
          <w:cantSplit/>
        </w:trPr>
        <w:tc>
          <w:tcPr>
            <w:tcW w:w="2484" w:type="dxa"/>
          </w:tcPr>
          <w:p w:rsidR="006413F4" w:rsidRDefault="006413F4" w:rsidP="00C854CC">
            <w:pPr>
              <w:spacing w:before="120"/>
              <w:rPr>
                <w:caps/>
                <w:sz w:val="24"/>
              </w:rPr>
            </w:pPr>
            <w:r>
              <w:rPr>
                <w:caps/>
                <w:sz w:val="24"/>
              </w:rPr>
              <w:t>det_thrshd</w:t>
            </w:r>
          </w:p>
        </w:tc>
        <w:tc>
          <w:tcPr>
            <w:tcW w:w="6696" w:type="dxa"/>
          </w:tcPr>
          <w:p w:rsidR="006413F4" w:rsidRPr="00DB01A9" w:rsidRDefault="00B53B23" w:rsidP="00B53B23">
            <w:pPr>
              <w:rPr>
                <w:sz w:val="24"/>
                <w:szCs w:val="24"/>
              </w:rPr>
            </w:pPr>
            <w:r w:rsidRPr="00B53B23">
              <w:rPr>
                <w:sz w:val="24"/>
                <w:szCs w:val="24"/>
              </w:rPr>
              <w:t>Threshold detection level for less pers</w:t>
            </w:r>
            <w:r>
              <w:rPr>
                <w:sz w:val="24"/>
                <w:szCs w:val="24"/>
              </w:rPr>
              <w:t>istent</w:t>
            </w:r>
            <w:r w:rsidRPr="00B53B23">
              <w:rPr>
                <w:sz w:val="24"/>
                <w:szCs w:val="24"/>
              </w:rPr>
              <w:t xml:space="preserve"> bac when bact</w:t>
            </w:r>
            <w:r>
              <w:rPr>
                <w:sz w:val="24"/>
                <w:szCs w:val="24"/>
              </w:rPr>
              <w:t>eria</w:t>
            </w:r>
            <w:r w:rsidRPr="00B53B23">
              <w:rPr>
                <w:sz w:val="24"/>
                <w:szCs w:val="24"/>
              </w:rPr>
              <w:t xml:space="preserve"> levels</w:t>
            </w:r>
            <w:r>
              <w:rPr>
                <w:sz w:val="24"/>
                <w:szCs w:val="24"/>
              </w:rPr>
              <w:t xml:space="preserve"> </w:t>
            </w:r>
            <w:r w:rsidRPr="00B53B23">
              <w:rPr>
                <w:sz w:val="24"/>
                <w:szCs w:val="24"/>
              </w:rPr>
              <w:t>drop to this am</w:t>
            </w:r>
            <w:r>
              <w:rPr>
                <w:sz w:val="24"/>
                <w:szCs w:val="24"/>
              </w:rPr>
              <w:t>oun</w:t>
            </w:r>
            <w:r w:rsidRPr="00B53B23">
              <w:rPr>
                <w:sz w:val="24"/>
                <w:szCs w:val="24"/>
              </w:rPr>
              <w:t>t the model considers bac</w:t>
            </w:r>
            <w:r>
              <w:rPr>
                <w:sz w:val="24"/>
                <w:szCs w:val="24"/>
              </w:rPr>
              <w:t>teria</w:t>
            </w:r>
            <w:r w:rsidRPr="00B53B23">
              <w:rPr>
                <w:sz w:val="24"/>
                <w:szCs w:val="24"/>
              </w:rPr>
              <w:t xml:space="preserve"> in the soil to be insignificant and sets the levels to zero</w:t>
            </w:r>
          </w:p>
        </w:tc>
      </w:tr>
      <w:tr w:rsidR="006413F4" w:rsidTr="00C854CC">
        <w:trPr>
          <w:cantSplit/>
        </w:trPr>
        <w:tc>
          <w:tcPr>
            <w:tcW w:w="2484" w:type="dxa"/>
          </w:tcPr>
          <w:p w:rsidR="006413F4" w:rsidRDefault="006413F4" w:rsidP="00C854CC">
            <w:pPr>
              <w:spacing w:before="120"/>
              <w:rPr>
                <w:caps/>
                <w:sz w:val="24"/>
              </w:rPr>
            </w:pPr>
            <w:r>
              <w:rPr>
                <w:caps/>
                <w:sz w:val="24"/>
              </w:rPr>
              <w:t>do_stream</w:t>
            </w:r>
          </w:p>
        </w:tc>
        <w:tc>
          <w:tcPr>
            <w:tcW w:w="6696" w:type="dxa"/>
          </w:tcPr>
          <w:p w:rsidR="00B53B23" w:rsidRDefault="00B53B23" w:rsidP="00B53B23">
            <w:pPr>
              <w:spacing w:before="120"/>
              <w:jc w:val="both"/>
              <w:rPr>
                <w:sz w:val="24"/>
              </w:rPr>
            </w:pPr>
            <w:r>
              <w:rPr>
                <w:sz w:val="24"/>
              </w:rPr>
              <w:t>Die-off factor for persistent bacteria in streams (moving water) at 20</w:t>
            </w:r>
            <w:r>
              <w:rPr>
                <w:sz w:val="24"/>
              </w:rPr>
              <w:sym w:font="Symbol" w:char="F0B0"/>
            </w:r>
            <w:r>
              <w:rPr>
                <w:sz w:val="24"/>
              </w:rPr>
              <w:t>C. (1/day)</w:t>
            </w:r>
          </w:p>
          <w:p w:rsidR="006413F4" w:rsidRPr="00DB01A9" w:rsidRDefault="00B53B23" w:rsidP="00B53B23">
            <w:pPr>
              <w:rPr>
                <w:sz w:val="24"/>
                <w:szCs w:val="24"/>
              </w:rPr>
            </w:pPr>
            <w:r>
              <w:rPr>
                <w:sz w:val="24"/>
              </w:rPr>
              <w:t>Required if bacteria processes are of interest.</w:t>
            </w:r>
          </w:p>
        </w:tc>
      </w:tr>
      <w:tr w:rsidR="006413F4" w:rsidTr="00C854CC">
        <w:trPr>
          <w:cantSplit/>
        </w:trPr>
        <w:tc>
          <w:tcPr>
            <w:tcW w:w="2484" w:type="dxa"/>
          </w:tcPr>
          <w:p w:rsidR="006413F4" w:rsidRDefault="006413F4" w:rsidP="00B42CE3">
            <w:pPr>
              <w:rPr>
                <w:caps/>
                <w:sz w:val="24"/>
              </w:rPr>
            </w:pPr>
            <w:r>
              <w:rPr>
                <w:caps/>
                <w:sz w:val="24"/>
              </w:rPr>
              <w:t>gr_stream</w:t>
            </w:r>
          </w:p>
        </w:tc>
        <w:tc>
          <w:tcPr>
            <w:tcW w:w="6696" w:type="dxa"/>
          </w:tcPr>
          <w:p w:rsidR="006413F4" w:rsidRPr="00DB01A9" w:rsidRDefault="00B53B23" w:rsidP="00B42CE3">
            <w:pPr>
              <w:rPr>
                <w:sz w:val="24"/>
                <w:szCs w:val="24"/>
              </w:rPr>
            </w:pPr>
            <w:r w:rsidRPr="00B53B23">
              <w:rPr>
                <w:sz w:val="24"/>
                <w:szCs w:val="24"/>
              </w:rPr>
              <w:t>growth factor for persistent bacteria in streams</w:t>
            </w:r>
          </w:p>
        </w:tc>
      </w:tr>
      <w:tr w:rsidR="006413F4" w:rsidTr="00C854CC">
        <w:trPr>
          <w:cantSplit/>
        </w:trPr>
        <w:tc>
          <w:tcPr>
            <w:tcW w:w="2484" w:type="dxa"/>
          </w:tcPr>
          <w:p w:rsidR="006413F4" w:rsidRDefault="006413F4" w:rsidP="00C854CC">
            <w:pPr>
              <w:spacing w:before="120"/>
              <w:rPr>
                <w:caps/>
                <w:sz w:val="24"/>
              </w:rPr>
            </w:pPr>
            <w:r>
              <w:rPr>
                <w:caps/>
                <w:sz w:val="24"/>
              </w:rPr>
              <w:t>do_res</w:t>
            </w:r>
          </w:p>
        </w:tc>
        <w:tc>
          <w:tcPr>
            <w:tcW w:w="6696" w:type="dxa"/>
          </w:tcPr>
          <w:p w:rsidR="00B53B23" w:rsidRDefault="00B53B23" w:rsidP="00B53B23">
            <w:pPr>
              <w:spacing w:before="120"/>
              <w:jc w:val="both"/>
              <w:rPr>
                <w:sz w:val="24"/>
              </w:rPr>
            </w:pPr>
            <w:r>
              <w:rPr>
                <w:sz w:val="24"/>
              </w:rPr>
              <w:t>Die-off factor for less persistent bacteria in streams (moving water) at 20</w:t>
            </w:r>
            <w:r>
              <w:rPr>
                <w:sz w:val="24"/>
              </w:rPr>
              <w:sym w:font="Symbol" w:char="F0B0"/>
            </w:r>
            <w:r>
              <w:rPr>
                <w:sz w:val="24"/>
              </w:rPr>
              <w:t>C. (1/day)</w:t>
            </w:r>
          </w:p>
          <w:p w:rsidR="006413F4" w:rsidRPr="00DB01A9" w:rsidRDefault="00B53B23" w:rsidP="00B53B23">
            <w:pPr>
              <w:rPr>
                <w:sz w:val="24"/>
                <w:szCs w:val="24"/>
              </w:rPr>
            </w:pPr>
            <w:r>
              <w:rPr>
                <w:sz w:val="24"/>
              </w:rPr>
              <w:t>Required if bacteria processes are of interest.</w:t>
            </w:r>
          </w:p>
        </w:tc>
      </w:tr>
      <w:tr w:rsidR="006413F4" w:rsidTr="00C854CC">
        <w:trPr>
          <w:cantSplit/>
        </w:trPr>
        <w:tc>
          <w:tcPr>
            <w:tcW w:w="2484" w:type="dxa"/>
          </w:tcPr>
          <w:p w:rsidR="006413F4" w:rsidRDefault="006413F4" w:rsidP="00B42CE3">
            <w:pPr>
              <w:rPr>
                <w:caps/>
                <w:sz w:val="24"/>
              </w:rPr>
            </w:pPr>
            <w:r>
              <w:rPr>
                <w:caps/>
                <w:sz w:val="24"/>
              </w:rPr>
              <w:t>gr_res</w:t>
            </w:r>
          </w:p>
        </w:tc>
        <w:tc>
          <w:tcPr>
            <w:tcW w:w="6696" w:type="dxa"/>
          </w:tcPr>
          <w:p w:rsidR="006413F4" w:rsidRPr="00DB01A9" w:rsidRDefault="00B53B23" w:rsidP="00B42CE3">
            <w:pPr>
              <w:rPr>
                <w:sz w:val="24"/>
                <w:szCs w:val="24"/>
              </w:rPr>
            </w:pPr>
            <w:r w:rsidRPr="00B53B23">
              <w:rPr>
                <w:sz w:val="24"/>
                <w:szCs w:val="24"/>
              </w:rPr>
              <w:t>growth factor for less persistent bacteria in reservoirs</w:t>
            </w:r>
          </w:p>
        </w:tc>
      </w:tr>
      <w:tr w:rsidR="006413F4" w:rsidTr="00C854CC">
        <w:trPr>
          <w:cantSplit/>
        </w:trPr>
        <w:tc>
          <w:tcPr>
            <w:tcW w:w="2484" w:type="dxa"/>
          </w:tcPr>
          <w:p w:rsidR="006413F4" w:rsidRDefault="006413F4" w:rsidP="00B42CE3">
            <w:pPr>
              <w:rPr>
                <w:caps/>
                <w:sz w:val="24"/>
              </w:rPr>
            </w:pPr>
            <w:r>
              <w:rPr>
                <w:caps/>
                <w:sz w:val="24"/>
              </w:rPr>
              <w:t>swf</w:t>
            </w:r>
          </w:p>
        </w:tc>
        <w:tc>
          <w:tcPr>
            <w:tcW w:w="6696" w:type="dxa"/>
          </w:tcPr>
          <w:p w:rsidR="006413F4" w:rsidRPr="00DB01A9" w:rsidRDefault="00B53B23" w:rsidP="00B42CE3">
            <w:pPr>
              <w:rPr>
                <w:sz w:val="24"/>
                <w:szCs w:val="24"/>
              </w:rPr>
            </w:pPr>
            <w:r w:rsidRPr="00B53B23">
              <w:rPr>
                <w:sz w:val="24"/>
                <w:szCs w:val="24"/>
              </w:rPr>
              <w:t>fraction of manure containing active colony forming units</w:t>
            </w:r>
          </w:p>
        </w:tc>
      </w:tr>
      <w:tr w:rsidR="006413F4" w:rsidTr="00C854CC">
        <w:trPr>
          <w:cantSplit/>
        </w:trPr>
        <w:tc>
          <w:tcPr>
            <w:tcW w:w="2484" w:type="dxa"/>
          </w:tcPr>
          <w:p w:rsidR="006413F4" w:rsidRDefault="006413F4" w:rsidP="00C854CC">
            <w:pPr>
              <w:spacing w:before="120"/>
              <w:rPr>
                <w:caps/>
                <w:sz w:val="24"/>
              </w:rPr>
            </w:pPr>
            <w:r>
              <w:rPr>
                <w:caps/>
                <w:sz w:val="24"/>
              </w:rPr>
              <w:t>conc_min</w:t>
            </w:r>
          </w:p>
        </w:tc>
        <w:tc>
          <w:tcPr>
            <w:tcW w:w="6696" w:type="dxa"/>
          </w:tcPr>
          <w:p w:rsidR="006413F4" w:rsidRPr="00DB01A9" w:rsidRDefault="006413F4" w:rsidP="00C854CC">
            <w:pPr>
              <w:rPr>
                <w:sz w:val="24"/>
                <w:szCs w:val="24"/>
              </w:rPr>
            </w:pPr>
          </w:p>
        </w:tc>
      </w:tr>
    </w:tbl>
    <w:p w:rsidR="00AE5BE3" w:rsidRDefault="00AE5BE3" w:rsidP="007D20D4">
      <w:pPr>
        <w:rPr>
          <w:sz w:val="24"/>
          <w:szCs w:val="24"/>
        </w:rPr>
      </w:pPr>
    </w:p>
    <w:p w:rsidR="00AF0597" w:rsidRDefault="00AF0597" w:rsidP="007D20D4">
      <w:pPr>
        <w:rPr>
          <w:sz w:val="24"/>
          <w:szCs w:val="24"/>
        </w:rPr>
      </w:pPr>
    </w:p>
    <w:p w:rsidR="00AF0597" w:rsidRDefault="00AF0597" w:rsidP="007D20D4">
      <w:pPr>
        <w:rPr>
          <w:sz w:val="24"/>
          <w:szCs w:val="24"/>
        </w:rPr>
      </w:pPr>
    </w:p>
    <w:p w:rsidR="00AF0597" w:rsidRDefault="00AF0597" w:rsidP="00AF0597">
      <w:pPr>
        <w:rPr>
          <w:b/>
          <w:sz w:val="28"/>
          <w:szCs w:val="28"/>
        </w:rPr>
      </w:pPr>
      <w:r>
        <w:rPr>
          <w:b/>
          <w:sz w:val="28"/>
          <w:szCs w:val="28"/>
          <w:u w:val="single"/>
        </w:rPr>
        <w:t>STRUCTURAL</w:t>
      </w:r>
      <w:r>
        <w:rPr>
          <w:b/>
          <w:sz w:val="28"/>
          <w:szCs w:val="28"/>
        </w:rPr>
        <w:t xml:space="preserve"> –</w:t>
      </w:r>
    </w:p>
    <w:p w:rsidR="00B75297" w:rsidRDefault="00B75297" w:rsidP="00AF0597">
      <w:pPr>
        <w:rPr>
          <w:b/>
          <w:sz w:val="28"/>
          <w:szCs w:val="28"/>
        </w:rPr>
      </w:pPr>
    </w:p>
    <w:p w:rsidR="00B75297" w:rsidRPr="004700FB" w:rsidRDefault="00B75297" w:rsidP="00B75297">
      <w:pPr>
        <w:rPr>
          <w:b/>
          <w:smallCaps/>
          <w:sz w:val="22"/>
          <w:szCs w:val="24"/>
          <w:u w:val="single"/>
        </w:rPr>
      </w:pPr>
      <w:r>
        <w:rPr>
          <w:b/>
          <w:smallCaps/>
          <w:sz w:val="22"/>
          <w:szCs w:val="24"/>
          <w:u w:val="single"/>
        </w:rPr>
        <w:t>TILEDRAIN.STR</w:t>
      </w:r>
    </w:p>
    <w:p w:rsidR="00B75297" w:rsidRPr="00B75297" w:rsidRDefault="00B75297" w:rsidP="00B75297">
      <w:pPr>
        <w:jc w:val="both"/>
        <w:rPr>
          <w:rFonts w:eastAsia="Batang"/>
          <w:color w:val="FF0000"/>
          <w:sz w:val="24"/>
          <w:lang w:eastAsia="ko-KR"/>
        </w:rPr>
      </w:pPr>
      <w:r w:rsidRPr="00B75297">
        <w:rPr>
          <w:rFonts w:eastAsia="Batang"/>
          <w:color w:val="FF0000"/>
          <w:sz w:val="24"/>
          <w:lang w:eastAsia="ko-KR"/>
        </w:rPr>
        <w:t>Need this info</w:t>
      </w:r>
    </w:p>
    <w:p w:rsidR="00B75297" w:rsidRDefault="00B75297" w:rsidP="00B75297">
      <w:pPr>
        <w:rPr>
          <w:color w:val="FF0000"/>
          <w:sz w:val="24"/>
          <w:szCs w:val="24"/>
        </w:rPr>
      </w:pPr>
    </w:p>
    <w:p w:rsidR="00B75297" w:rsidRDefault="00B75297" w:rsidP="00B75297">
      <w:pPr>
        <w:rPr>
          <w:smallCaps/>
          <w:sz w:val="22"/>
          <w:szCs w:val="24"/>
        </w:rPr>
      </w:pPr>
      <w:r w:rsidRPr="00C84977">
        <w:rPr>
          <w:sz w:val="24"/>
          <w:szCs w:val="24"/>
        </w:rPr>
        <w:t xml:space="preserve">Below is a sample </w:t>
      </w:r>
      <w:r>
        <w:rPr>
          <w:smallCaps/>
          <w:sz w:val="22"/>
          <w:szCs w:val="24"/>
        </w:rPr>
        <w:t>TILEDRAIN.STR FILE:</w:t>
      </w:r>
    </w:p>
    <w:p w:rsidR="00BA0DC2" w:rsidRDefault="00BA0DC2" w:rsidP="00B75297">
      <w:pPr>
        <w:rPr>
          <w:smallCaps/>
          <w:sz w:val="22"/>
          <w:szCs w:val="24"/>
        </w:rPr>
      </w:pPr>
    </w:p>
    <w:p w:rsidR="00B75297" w:rsidRPr="00B75297" w:rsidRDefault="00B75297" w:rsidP="00B75297">
      <w:pPr>
        <w:rPr>
          <w:smallCaps/>
          <w:sz w:val="16"/>
          <w:szCs w:val="16"/>
        </w:rPr>
      </w:pPr>
      <w:r w:rsidRPr="00B75297">
        <w:rPr>
          <w:smallCaps/>
          <w:sz w:val="16"/>
          <w:szCs w:val="16"/>
        </w:rPr>
        <w:t>tiledrain.str: Subsurface drainage properties - Little River Experimental Watershed</w:t>
      </w:r>
    </w:p>
    <w:p w:rsidR="00B75297" w:rsidRPr="00B75297" w:rsidRDefault="00B75297" w:rsidP="00B75297">
      <w:pPr>
        <w:rPr>
          <w:smallCaps/>
          <w:sz w:val="16"/>
          <w:szCs w:val="16"/>
        </w:rPr>
      </w:pPr>
      <w:r w:rsidRPr="00B75297">
        <w:rPr>
          <w:smallCaps/>
          <w:sz w:val="16"/>
          <w:szCs w:val="16"/>
        </w:rPr>
        <w:t xml:space="preserve">        NAME       </w:t>
      </w:r>
      <w:r>
        <w:rPr>
          <w:smallCaps/>
          <w:sz w:val="16"/>
          <w:szCs w:val="16"/>
        </w:rPr>
        <w:t xml:space="preserve">         </w:t>
      </w:r>
      <w:r w:rsidRPr="00B75297">
        <w:rPr>
          <w:smallCaps/>
          <w:sz w:val="16"/>
          <w:szCs w:val="16"/>
        </w:rPr>
        <w:t xml:space="preserve">DEPTH   </w:t>
      </w:r>
      <w:r>
        <w:rPr>
          <w:smallCaps/>
          <w:sz w:val="16"/>
          <w:szCs w:val="16"/>
        </w:rPr>
        <w:t xml:space="preserve">   </w:t>
      </w:r>
      <w:r w:rsidRPr="00B75297">
        <w:rPr>
          <w:smallCaps/>
          <w:sz w:val="16"/>
          <w:szCs w:val="16"/>
        </w:rPr>
        <w:t xml:space="preserve">TIME    LAG  </w:t>
      </w:r>
      <w:r>
        <w:rPr>
          <w:smallCaps/>
          <w:sz w:val="16"/>
          <w:szCs w:val="16"/>
        </w:rPr>
        <w:t xml:space="preserve">  </w:t>
      </w:r>
      <w:r w:rsidRPr="00B75297">
        <w:rPr>
          <w:smallCaps/>
          <w:sz w:val="16"/>
          <w:szCs w:val="16"/>
        </w:rPr>
        <w:t xml:space="preserve">RADIUS   DIST </w:t>
      </w:r>
      <w:r>
        <w:rPr>
          <w:smallCaps/>
          <w:sz w:val="16"/>
          <w:szCs w:val="16"/>
        </w:rPr>
        <w:t xml:space="preserve">  </w:t>
      </w:r>
      <w:r w:rsidRPr="00B75297">
        <w:rPr>
          <w:smallCaps/>
          <w:sz w:val="16"/>
          <w:szCs w:val="16"/>
        </w:rPr>
        <w:t xml:space="preserve"> DRAIN_</w:t>
      </w:r>
      <w:proofErr w:type="gramStart"/>
      <w:r w:rsidRPr="00B75297">
        <w:rPr>
          <w:smallCaps/>
          <w:sz w:val="16"/>
          <w:szCs w:val="16"/>
        </w:rPr>
        <w:t>CO  PUMPCAP</w:t>
      </w:r>
      <w:proofErr w:type="gramEnd"/>
      <w:r w:rsidRPr="00B75297">
        <w:rPr>
          <w:smallCaps/>
          <w:sz w:val="16"/>
          <w:szCs w:val="16"/>
        </w:rPr>
        <w:t xml:space="preserve">  LATKSAT </w:t>
      </w:r>
    </w:p>
    <w:p w:rsidR="00AF0597" w:rsidRDefault="00B75297" w:rsidP="00B75297">
      <w:pPr>
        <w:rPr>
          <w:smallCaps/>
          <w:sz w:val="16"/>
          <w:szCs w:val="16"/>
        </w:rPr>
      </w:pPr>
      <w:r w:rsidRPr="00B75297">
        <w:rPr>
          <w:smallCaps/>
          <w:sz w:val="16"/>
          <w:szCs w:val="16"/>
        </w:rPr>
        <w:t xml:space="preserve">      Example  </w:t>
      </w:r>
      <w:r w:rsidRPr="00B75297">
        <w:rPr>
          <w:smallCaps/>
          <w:sz w:val="16"/>
          <w:szCs w:val="16"/>
        </w:rPr>
        <w:tab/>
        <w:t xml:space="preserve">1000.0  </w:t>
      </w:r>
      <w:r>
        <w:rPr>
          <w:smallCaps/>
          <w:sz w:val="16"/>
          <w:szCs w:val="16"/>
        </w:rPr>
        <w:t xml:space="preserve">   </w:t>
      </w:r>
      <w:r w:rsidRPr="00B75297">
        <w:rPr>
          <w:smallCaps/>
          <w:sz w:val="16"/>
          <w:szCs w:val="16"/>
        </w:rPr>
        <w:t xml:space="preserve"> 24.0  </w:t>
      </w:r>
      <w:r>
        <w:rPr>
          <w:smallCaps/>
          <w:sz w:val="16"/>
          <w:szCs w:val="16"/>
        </w:rPr>
        <w:t xml:space="preserve">  </w:t>
      </w:r>
      <w:r w:rsidRPr="00B75297">
        <w:rPr>
          <w:smallCaps/>
          <w:sz w:val="16"/>
          <w:szCs w:val="16"/>
        </w:rPr>
        <w:t xml:space="preserve"> 96.0   </w:t>
      </w:r>
      <w:r>
        <w:rPr>
          <w:smallCaps/>
          <w:sz w:val="16"/>
          <w:szCs w:val="16"/>
        </w:rPr>
        <w:t xml:space="preserve">       </w:t>
      </w:r>
      <w:r w:rsidRPr="00B75297">
        <w:rPr>
          <w:smallCaps/>
          <w:sz w:val="16"/>
          <w:szCs w:val="16"/>
        </w:rPr>
        <w:t xml:space="preserve">100.0   </w:t>
      </w:r>
      <w:r>
        <w:rPr>
          <w:smallCaps/>
          <w:sz w:val="16"/>
          <w:szCs w:val="16"/>
        </w:rPr>
        <w:t xml:space="preserve">    </w:t>
      </w:r>
      <w:r w:rsidRPr="00B75297">
        <w:rPr>
          <w:smallCaps/>
          <w:sz w:val="16"/>
          <w:szCs w:val="16"/>
        </w:rPr>
        <w:t xml:space="preserve">30.0     </w:t>
      </w:r>
      <w:r>
        <w:rPr>
          <w:smallCaps/>
          <w:sz w:val="16"/>
          <w:szCs w:val="16"/>
        </w:rPr>
        <w:t xml:space="preserve">             </w:t>
      </w:r>
      <w:r w:rsidRPr="00B75297">
        <w:rPr>
          <w:smallCaps/>
          <w:sz w:val="16"/>
          <w:szCs w:val="16"/>
        </w:rPr>
        <w:t xml:space="preserve"> 10.0      </w:t>
      </w:r>
      <w:r>
        <w:rPr>
          <w:smallCaps/>
          <w:sz w:val="16"/>
          <w:szCs w:val="16"/>
        </w:rPr>
        <w:t xml:space="preserve">            </w:t>
      </w:r>
      <w:r w:rsidRPr="00B75297">
        <w:rPr>
          <w:smallCaps/>
          <w:sz w:val="16"/>
          <w:szCs w:val="16"/>
        </w:rPr>
        <w:t xml:space="preserve">1.0    </w:t>
      </w:r>
      <w:r>
        <w:rPr>
          <w:smallCaps/>
          <w:sz w:val="16"/>
          <w:szCs w:val="16"/>
        </w:rPr>
        <w:t xml:space="preserve">            </w:t>
      </w:r>
      <w:r w:rsidRPr="00B75297">
        <w:rPr>
          <w:smallCaps/>
          <w:sz w:val="16"/>
          <w:szCs w:val="16"/>
        </w:rPr>
        <w:t xml:space="preserve">  2.0  </w:t>
      </w:r>
    </w:p>
    <w:p w:rsidR="00BA0DC2" w:rsidRDefault="00BA0DC2" w:rsidP="00B75297">
      <w:pPr>
        <w:rPr>
          <w:smallCaps/>
          <w:sz w:val="16"/>
          <w:szCs w:val="16"/>
        </w:rPr>
      </w:pPr>
    </w:p>
    <w:p w:rsidR="004A63C4" w:rsidRDefault="004A63C4" w:rsidP="00B75297">
      <w:pPr>
        <w:rPr>
          <w:smallCaps/>
          <w:sz w:val="16"/>
          <w:szCs w:val="16"/>
        </w:rPr>
      </w:pPr>
    </w:p>
    <w:tbl>
      <w:tblPr>
        <w:tblW w:w="9180" w:type="dxa"/>
        <w:tblInd w:w="828" w:type="dxa"/>
        <w:tblLayout w:type="fixed"/>
        <w:tblLook w:val="0000" w:firstRow="0" w:lastRow="0" w:firstColumn="0" w:lastColumn="0" w:noHBand="0" w:noVBand="0"/>
      </w:tblPr>
      <w:tblGrid>
        <w:gridCol w:w="2484"/>
        <w:gridCol w:w="6696"/>
      </w:tblGrid>
      <w:tr w:rsidR="004A63C4" w:rsidTr="00F0515D">
        <w:trPr>
          <w:cantSplit/>
        </w:trPr>
        <w:tc>
          <w:tcPr>
            <w:tcW w:w="2484" w:type="dxa"/>
          </w:tcPr>
          <w:p w:rsidR="004A63C4" w:rsidRDefault="004A63C4" w:rsidP="00F0515D">
            <w:pPr>
              <w:spacing w:before="120"/>
              <w:rPr>
                <w:b/>
                <w:sz w:val="24"/>
              </w:rPr>
            </w:pPr>
            <w:r>
              <w:rPr>
                <w:b/>
                <w:sz w:val="24"/>
              </w:rPr>
              <w:t>Variable name</w:t>
            </w:r>
          </w:p>
        </w:tc>
        <w:tc>
          <w:tcPr>
            <w:tcW w:w="6696" w:type="dxa"/>
          </w:tcPr>
          <w:p w:rsidR="004A63C4" w:rsidRDefault="004A63C4" w:rsidP="00F0515D">
            <w:pPr>
              <w:pStyle w:val="Heading1"/>
              <w:spacing w:before="120" w:after="0"/>
              <w:jc w:val="left"/>
              <w:rPr>
                <w:b/>
              </w:rPr>
            </w:pPr>
            <w:r>
              <w:rPr>
                <w:b/>
              </w:rPr>
              <w:t>Definition</w:t>
            </w:r>
          </w:p>
        </w:tc>
      </w:tr>
      <w:tr w:rsidR="00393A2D" w:rsidTr="00F0515D">
        <w:trPr>
          <w:cantSplit/>
        </w:trPr>
        <w:tc>
          <w:tcPr>
            <w:tcW w:w="2484" w:type="dxa"/>
          </w:tcPr>
          <w:p w:rsidR="00393A2D" w:rsidRPr="00E77957" w:rsidRDefault="00393A2D" w:rsidP="00095041">
            <w:pPr>
              <w:spacing w:before="120"/>
              <w:rPr>
                <w:sz w:val="24"/>
              </w:rPr>
            </w:pPr>
            <w:r w:rsidRPr="00E77957">
              <w:rPr>
                <w:sz w:val="24"/>
              </w:rPr>
              <w:t>TITLE</w:t>
            </w:r>
          </w:p>
        </w:tc>
        <w:tc>
          <w:tcPr>
            <w:tcW w:w="6696" w:type="dxa"/>
          </w:tcPr>
          <w:p w:rsidR="00393A2D" w:rsidRDefault="00393A2D"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393A2D" w:rsidTr="00F0515D">
        <w:trPr>
          <w:cantSplit/>
        </w:trPr>
        <w:tc>
          <w:tcPr>
            <w:tcW w:w="2484" w:type="dxa"/>
          </w:tcPr>
          <w:p w:rsidR="00393A2D" w:rsidRPr="00E77957" w:rsidRDefault="00393A2D" w:rsidP="00095041">
            <w:pPr>
              <w:spacing w:before="120"/>
              <w:rPr>
                <w:sz w:val="24"/>
              </w:rPr>
            </w:pPr>
            <w:r w:rsidRPr="00E77957">
              <w:rPr>
                <w:sz w:val="24"/>
              </w:rPr>
              <w:t>HEADER</w:t>
            </w:r>
          </w:p>
        </w:tc>
        <w:tc>
          <w:tcPr>
            <w:tcW w:w="6696" w:type="dxa"/>
          </w:tcPr>
          <w:p w:rsidR="00393A2D" w:rsidRDefault="00393A2D" w:rsidP="00095041">
            <w:pPr>
              <w:pStyle w:val="Heading1"/>
              <w:spacing w:before="120" w:after="0"/>
              <w:jc w:val="left"/>
              <w:rPr>
                <w:b/>
              </w:rPr>
            </w:pPr>
            <w:r>
              <w:t>Headings for variables</w:t>
            </w:r>
          </w:p>
        </w:tc>
      </w:tr>
      <w:tr w:rsidR="004A63C4" w:rsidRPr="00B801A9" w:rsidTr="00F0515D">
        <w:trPr>
          <w:cantSplit/>
        </w:trPr>
        <w:tc>
          <w:tcPr>
            <w:tcW w:w="2484" w:type="dxa"/>
          </w:tcPr>
          <w:p w:rsidR="004A63C4" w:rsidRDefault="004A63C4" w:rsidP="00F0515D">
            <w:pPr>
              <w:spacing w:before="120"/>
              <w:rPr>
                <w:caps/>
                <w:sz w:val="24"/>
              </w:rPr>
            </w:pPr>
            <w:r>
              <w:rPr>
                <w:caps/>
                <w:sz w:val="24"/>
              </w:rPr>
              <w:lastRenderedPageBreak/>
              <w:t>name</w:t>
            </w:r>
          </w:p>
        </w:tc>
        <w:tc>
          <w:tcPr>
            <w:tcW w:w="6696" w:type="dxa"/>
          </w:tcPr>
          <w:p w:rsidR="004A63C4" w:rsidRPr="00B801A9" w:rsidRDefault="004A63C4" w:rsidP="00F0515D">
            <w:pPr>
              <w:pStyle w:val="Heading1"/>
              <w:spacing w:before="120" w:after="0"/>
              <w:jc w:val="left"/>
            </w:pPr>
            <w:r>
              <w:t>Name</w:t>
            </w:r>
          </w:p>
        </w:tc>
      </w:tr>
      <w:tr w:rsidR="004A63C4" w:rsidRPr="00B801A9" w:rsidTr="00F0515D">
        <w:trPr>
          <w:cantSplit/>
        </w:trPr>
        <w:tc>
          <w:tcPr>
            <w:tcW w:w="2484" w:type="dxa"/>
          </w:tcPr>
          <w:p w:rsidR="004A63C4" w:rsidRPr="00B84D0F" w:rsidRDefault="004A63C4" w:rsidP="00F0515D">
            <w:pPr>
              <w:spacing w:before="120"/>
              <w:rPr>
                <w:sz w:val="24"/>
              </w:rPr>
            </w:pPr>
            <w:r>
              <w:rPr>
                <w:sz w:val="24"/>
              </w:rPr>
              <w:t>DEPTH</w:t>
            </w:r>
          </w:p>
        </w:tc>
        <w:tc>
          <w:tcPr>
            <w:tcW w:w="6696" w:type="dxa"/>
          </w:tcPr>
          <w:p w:rsidR="004A63C4" w:rsidRPr="00B801A9" w:rsidRDefault="004A63C4" w:rsidP="00F0515D">
            <w:pPr>
              <w:pStyle w:val="Heading1"/>
              <w:spacing w:before="120" w:after="0"/>
              <w:jc w:val="left"/>
            </w:pPr>
            <w:r>
              <w:t>D</w:t>
            </w:r>
            <w:r w:rsidRPr="007C50A4">
              <w:t>epth of drain tube from the soil surface</w:t>
            </w:r>
          </w:p>
        </w:tc>
      </w:tr>
      <w:tr w:rsidR="004A63C4" w:rsidRPr="00B801A9" w:rsidTr="00F0515D">
        <w:trPr>
          <w:cantSplit/>
        </w:trPr>
        <w:tc>
          <w:tcPr>
            <w:tcW w:w="2484" w:type="dxa"/>
          </w:tcPr>
          <w:p w:rsidR="004A63C4" w:rsidRDefault="004A63C4" w:rsidP="00F0515D">
            <w:pPr>
              <w:spacing w:before="120"/>
              <w:rPr>
                <w:sz w:val="24"/>
              </w:rPr>
            </w:pPr>
            <w:r>
              <w:rPr>
                <w:sz w:val="24"/>
              </w:rPr>
              <w:t>TIME</w:t>
            </w:r>
          </w:p>
        </w:tc>
        <w:tc>
          <w:tcPr>
            <w:tcW w:w="6696" w:type="dxa"/>
          </w:tcPr>
          <w:p w:rsidR="004A63C4" w:rsidRPr="00B801A9" w:rsidRDefault="004A63C4" w:rsidP="00F0515D">
            <w:pPr>
              <w:pStyle w:val="Heading1"/>
              <w:spacing w:before="120" w:after="0"/>
              <w:jc w:val="left"/>
            </w:pPr>
            <w:r>
              <w:t>T</w:t>
            </w:r>
            <w:r w:rsidRPr="007C50A4">
              <w:t>ime to drain soil to field capacity</w:t>
            </w:r>
          </w:p>
        </w:tc>
      </w:tr>
      <w:tr w:rsidR="004A63C4" w:rsidRPr="00B801A9" w:rsidTr="00F0515D">
        <w:trPr>
          <w:cantSplit/>
        </w:trPr>
        <w:tc>
          <w:tcPr>
            <w:tcW w:w="2484" w:type="dxa"/>
          </w:tcPr>
          <w:p w:rsidR="004A63C4" w:rsidRDefault="004A63C4" w:rsidP="00F0515D">
            <w:pPr>
              <w:spacing w:before="120"/>
              <w:rPr>
                <w:sz w:val="24"/>
              </w:rPr>
            </w:pPr>
            <w:r>
              <w:rPr>
                <w:sz w:val="24"/>
              </w:rPr>
              <w:t>LAG</w:t>
            </w:r>
          </w:p>
        </w:tc>
        <w:tc>
          <w:tcPr>
            <w:tcW w:w="6696" w:type="dxa"/>
          </w:tcPr>
          <w:p w:rsidR="004A63C4" w:rsidRPr="00B801A9" w:rsidRDefault="004A63C4" w:rsidP="00F0515D">
            <w:pPr>
              <w:pStyle w:val="Heading1"/>
              <w:spacing w:before="120" w:after="0"/>
              <w:jc w:val="left"/>
            </w:pPr>
            <w:r>
              <w:t>D</w:t>
            </w:r>
            <w:r w:rsidRPr="007C50A4">
              <w:t>rain tile lag time</w:t>
            </w:r>
          </w:p>
        </w:tc>
      </w:tr>
      <w:tr w:rsidR="004A63C4" w:rsidRPr="00B801A9" w:rsidTr="00F0515D">
        <w:trPr>
          <w:cantSplit/>
        </w:trPr>
        <w:tc>
          <w:tcPr>
            <w:tcW w:w="2484" w:type="dxa"/>
          </w:tcPr>
          <w:p w:rsidR="004A63C4" w:rsidRDefault="004A63C4" w:rsidP="00F0515D">
            <w:pPr>
              <w:spacing w:before="120"/>
              <w:rPr>
                <w:sz w:val="24"/>
              </w:rPr>
            </w:pPr>
            <w:r>
              <w:rPr>
                <w:sz w:val="24"/>
              </w:rPr>
              <w:t>RADIUS</w:t>
            </w:r>
          </w:p>
        </w:tc>
        <w:tc>
          <w:tcPr>
            <w:tcW w:w="6696" w:type="dxa"/>
          </w:tcPr>
          <w:p w:rsidR="004A63C4" w:rsidRDefault="004A63C4" w:rsidP="00F0515D">
            <w:pPr>
              <w:spacing w:before="120"/>
              <w:jc w:val="both"/>
              <w:rPr>
                <w:sz w:val="24"/>
              </w:rPr>
            </w:pPr>
            <w:r>
              <w:rPr>
                <w:sz w:val="24"/>
              </w:rPr>
              <w:t xml:space="preserve">Effective radius of drains (mm) </w:t>
            </w:r>
          </w:p>
          <w:p w:rsidR="004A63C4" w:rsidRPr="00B801A9" w:rsidRDefault="004A63C4" w:rsidP="00F0515D">
            <w:pPr>
              <w:pStyle w:val="Heading1"/>
              <w:spacing w:before="120" w:after="0"/>
              <w:jc w:val="left"/>
            </w:pPr>
            <w:r>
              <w:t>Range (3.0 – 40.0 mm)</w:t>
            </w:r>
          </w:p>
        </w:tc>
      </w:tr>
      <w:tr w:rsidR="004A63C4" w:rsidRPr="00B801A9" w:rsidTr="00F0515D">
        <w:trPr>
          <w:cantSplit/>
        </w:trPr>
        <w:tc>
          <w:tcPr>
            <w:tcW w:w="2484" w:type="dxa"/>
          </w:tcPr>
          <w:p w:rsidR="004A63C4" w:rsidRDefault="004A63C4" w:rsidP="00F0515D">
            <w:pPr>
              <w:spacing w:before="120"/>
              <w:rPr>
                <w:sz w:val="24"/>
              </w:rPr>
            </w:pPr>
            <w:r>
              <w:rPr>
                <w:sz w:val="24"/>
              </w:rPr>
              <w:t>DIST</w:t>
            </w:r>
          </w:p>
        </w:tc>
        <w:tc>
          <w:tcPr>
            <w:tcW w:w="6696" w:type="dxa"/>
          </w:tcPr>
          <w:p w:rsidR="004A63C4" w:rsidRDefault="004A63C4" w:rsidP="00F0515D">
            <w:pPr>
              <w:spacing w:before="120"/>
              <w:jc w:val="both"/>
              <w:rPr>
                <w:sz w:val="24"/>
              </w:rPr>
            </w:pPr>
            <w:r>
              <w:rPr>
                <w:sz w:val="24"/>
              </w:rPr>
              <w:t>Distance between two drain tubes or tiles (mm)</w:t>
            </w:r>
          </w:p>
          <w:p w:rsidR="004A63C4" w:rsidRPr="00B801A9" w:rsidRDefault="004A63C4" w:rsidP="00F0515D">
            <w:pPr>
              <w:pStyle w:val="Heading1"/>
              <w:spacing w:before="120" w:after="0"/>
              <w:jc w:val="left"/>
            </w:pPr>
            <w:r>
              <w:t>Range (7600 – 30000 mm)</w:t>
            </w:r>
          </w:p>
        </w:tc>
      </w:tr>
      <w:tr w:rsidR="004A63C4" w:rsidRPr="00B801A9" w:rsidTr="00F0515D">
        <w:trPr>
          <w:cantSplit/>
        </w:trPr>
        <w:tc>
          <w:tcPr>
            <w:tcW w:w="2484" w:type="dxa"/>
          </w:tcPr>
          <w:p w:rsidR="004A63C4" w:rsidRDefault="004A63C4" w:rsidP="00F0515D">
            <w:pPr>
              <w:spacing w:before="120"/>
              <w:rPr>
                <w:sz w:val="24"/>
              </w:rPr>
            </w:pPr>
            <w:r>
              <w:rPr>
                <w:sz w:val="24"/>
              </w:rPr>
              <w:t>DRAIN_CO</w:t>
            </w:r>
          </w:p>
        </w:tc>
        <w:tc>
          <w:tcPr>
            <w:tcW w:w="6696" w:type="dxa"/>
          </w:tcPr>
          <w:p w:rsidR="004A63C4" w:rsidRDefault="004A63C4" w:rsidP="00F0515D">
            <w:pPr>
              <w:spacing w:before="120"/>
              <w:jc w:val="both"/>
              <w:rPr>
                <w:sz w:val="24"/>
              </w:rPr>
            </w:pPr>
            <w:r>
              <w:rPr>
                <w:sz w:val="24"/>
              </w:rPr>
              <w:t>Daily drainage coefficient (mm day</w:t>
            </w:r>
            <w:r w:rsidRPr="00AA17D9">
              <w:rPr>
                <w:sz w:val="24"/>
                <w:vertAlign w:val="superscript"/>
              </w:rPr>
              <w:t>-1</w:t>
            </w:r>
            <w:r>
              <w:rPr>
                <w:sz w:val="24"/>
              </w:rPr>
              <w:t>).</w:t>
            </w:r>
          </w:p>
          <w:p w:rsidR="004A63C4" w:rsidRDefault="004A63C4" w:rsidP="00F0515D">
            <w:pPr>
              <w:spacing w:before="120"/>
              <w:jc w:val="both"/>
              <w:rPr>
                <w:sz w:val="24"/>
              </w:rPr>
            </w:pPr>
            <w:r>
              <w:rPr>
                <w:sz w:val="24"/>
              </w:rPr>
              <w:t>Tile drainage routines flag/code: 1 = DRAINMOD tile equations (Subroutine DRAINS)</w:t>
            </w:r>
          </w:p>
          <w:p w:rsidR="004A63C4" w:rsidRPr="00B801A9" w:rsidRDefault="004A63C4" w:rsidP="00F0515D">
            <w:pPr>
              <w:pStyle w:val="Heading1"/>
              <w:spacing w:before="120" w:after="0"/>
              <w:jc w:val="left"/>
            </w:pPr>
            <w:r>
              <w:t>Range (10-51 mm day</w:t>
            </w:r>
            <w:r w:rsidRPr="00AA17D9">
              <w:rPr>
                <w:vertAlign w:val="superscript"/>
              </w:rPr>
              <w:t>-1</w:t>
            </w:r>
            <w:r>
              <w:t>)</w:t>
            </w:r>
          </w:p>
        </w:tc>
      </w:tr>
      <w:tr w:rsidR="004A63C4" w:rsidRPr="00B801A9" w:rsidTr="00F0515D">
        <w:trPr>
          <w:cantSplit/>
        </w:trPr>
        <w:tc>
          <w:tcPr>
            <w:tcW w:w="2484" w:type="dxa"/>
          </w:tcPr>
          <w:p w:rsidR="004A63C4" w:rsidRDefault="004A63C4" w:rsidP="00F0515D">
            <w:pPr>
              <w:spacing w:before="120"/>
              <w:rPr>
                <w:sz w:val="24"/>
              </w:rPr>
            </w:pPr>
            <w:r>
              <w:rPr>
                <w:sz w:val="24"/>
              </w:rPr>
              <w:t>PUMPCAP</w:t>
            </w:r>
          </w:p>
        </w:tc>
        <w:tc>
          <w:tcPr>
            <w:tcW w:w="6696" w:type="dxa"/>
          </w:tcPr>
          <w:p w:rsidR="004A63C4" w:rsidRDefault="004A63C4" w:rsidP="00F0515D">
            <w:pPr>
              <w:spacing w:before="120"/>
              <w:jc w:val="both"/>
              <w:rPr>
                <w:sz w:val="24"/>
              </w:rPr>
            </w:pPr>
            <w:r>
              <w:rPr>
                <w:sz w:val="24"/>
              </w:rPr>
              <w:t>Pump capacity  (mm h</w:t>
            </w:r>
            <w:r w:rsidRPr="00AA17D9">
              <w:rPr>
                <w:sz w:val="24"/>
                <w:vertAlign w:val="superscript"/>
              </w:rPr>
              <w:t>-1</w:t>
            </w:r>
            <w:r>
              <w:rPr>
                <w:sz w:val="24"/>
              </w:rPr>
              <w:t>)</w:t>
            </w:r>
          </w:p>
          <w:p w:rsidR="004A63C4" w:rsidRPr="00B801A9" w:rsidRDefault="004A63C4" w:rsidP="00F0515D">
            <w:pPr>
              <w:pStyle w:val="Heading1"/>
              <w:spacing w:before="120" w:after="0"/>
              <w:jc w:val="left"/>
            </w:pPr>
            <w:r>
              <w:t>Default value = 1.042 mm h</w:t>
            </w:r>
            <w:r w:rsidRPr="00AA17D9">
              <w:rPr>
                <w:vertAlign w:val="superscript"/>
              </w:rPr>
              <w:t>-1</w:t>
            </w:r>
            <w:r>
              <w:t xml:space="preserve"> or 22 mm day</w:t>
            </w:r>
            <w:r w:rsidRPr="00AA17D9">
              <w:rPr>
                <w:vertAlign w:val="superscript"/>
              </w:rPr>
              <w:t>-1</w:t>
            </w:r>
          </w:p>
        </w:tc>
      </w:tr>
      <w:tr w:rsidR="004A63C4" w:rsidRPr="00B801A9" w:rsidTr="00F0515D">
        <w:trPr>
          <w:cantSplit/>
        </w:trPr>
        <w:tc>
          <w:tcPr>
            <w:tcW w:w="2484" w:type="dxa"/>
          </w:tcPr>
          <w:p w:rsidR="004A63C4" w:rsidRDefault="004A63C4" w:rsidP="00F0515D">
            <w:pPr>
              <w:spacing w:before="120"/>
              <w:rPr>
                <w:sz w:val="24"/>
              </w:rPr>
            </w:pPr>
            <w:r>
              <w:rPr>
                <w:sz w:val="24"/>
              </w:rPr>
              <w:t>LATKSAT</w:t>
            </w:r>
          </w:p>
        </w:tc>
        <w:tc>
          <w:tcPr>
            <w:tcW w:w="6696" w:type="dxa"/>
          </w:tcPr>
          <w:p w:rsidR="004A63C4" w:rsidRDefault="004A63C4" w:rsidP="00F0515D">
            <w:pPr>
              <w:spacing w:before="120"/>
              <w:jc w:val="both"/>
              <w:rPr>
                <w:sz w:val="24"/>
              </w:rPr>
            </w:pPr>
            <w:r>
              <w:rPr>
                <w:sz w:val="24"/>
              </w:rPr>
              <w:t>Multiplication factor to determine lateral ksat (conk(j1,j)) from SWAT ksat input value (sol_k(j1,j)) for HRU</w:t>
            </w:r>
          </w:p>
          <w:p w:rsidR="004A63C4" w:rsidRPr="00B801A9" w:rsidRDefault="004A63C4" w:rsidP="00F0515D">
            <w:pPr>
              <w:pStyle w:val="Heading1"/>
              <w:spacing w:before="120" w:after="0"/>
              <w:jc w:val="left"/>
            </w:pPr>
            <w:r>
              <w:t>Range (0.01 - 4.00)</w:t>
            </w:r>
          </w:p>
        </w:tc>
      </w:tr>
    </w:tbl>
    <w:p w:rsidR="004A63C4" w:rsidRDefault="004A63C4" w:rsidP="00B75297">
      <w:pPr>
        <w:rPr>
          <w:smallCaps/>
          <w:sz w:val="16"/>
          <w:szCs w:val="16"/>
        </w:rPr>
      </w:pPr>
    </w:p>
    <w:p w:rsidR="00B75297" w:rsidRDefault="00B75297" w:rsidP="00B75297">
      <w:pPr>
        <w:rPr>
          <w:smallCaps/>
          <w:sz w:val="16"/>
          <w:szCs w:val="16"/>
        </w:rPr>
      </w:pPr>
    </w:p>
    <w:p w:rsidR="00B75297" w:rsidRDefault="00B75297" w:rsidP="00B75297">
      <w:pPr>
        <w:rPr>
          <w:smallCaps/>
          <w:sz w:val="16"/>
          <w:szCs w:val="16"/>
        </w:rPr>
      </w:pPr>
    </w:p>
    <w:p w:rsidR="00B75297" w:rsidRDefault="00B75297" w:rsidP="00B75297">
      <w:pPr>
        <w:rPr>
          <w:smallCaps/>
          <w:sz w:val="16"/>
          <w:szCs w:val="16"/>
        </w:rPr>
      </w:pPr>
    </w:p>
    <w:p w:rsidR="00B75297" w:rsidRDefault="00B75297" w:rsidP="00B75297">
      <w:pPr>
        <w:rPr>
          <w:smallCaps/>
          <w:sz w:val="16"/>
          <w:szCs w:val="16"/>
        </w:rPr>
      </w:pPr>
    </w:p>
    <w:p w:rsidR="00B75297" w:rsidRDefault="00B75297" w:rsidP="00B75297">
      <w:pPr>
        <w:rPr>
          <w:b/>
          <w:smallCaps/>
          <w:sz w:val="22"/>
          <w:szCs w:val="24"/>
          <w:u w:val="single"/>
        </w:rPr>
      </w:pPr>
    </w:p>
    <w:p w:rsidR="00AF0597" w:rsidRPr="004700FB" w:rsidRDefault="00AF0597" w:rsidP="00AF0597">
      <w:pPr>
        <w:rPr>
          <w:b/>
          <w:smallCaps/>
          <w:sz w:val="22"/>
          <w:szCs w:val="24"/>
          <w:u w:val="single"/>
        </w:rPr>
      </w:pPr>
      <w:r>
        <w:rPr>
          <w:b/>
          <w:smallCaps/>
          <w:sz w:val="22"/>
          <w:szCs w:val="24"/>
          <w:u w:val="single"/>
        </w:rPr>
        <w:t>SEPTIC.S</w:t>
      </w:r>
      <w:r w:rsidR="00AA4084">
        <w:rPr>
          <w:b/>
          <w:smallCaps/>
          <w:sz w:val="22"/>
          <w:szCs w:val="24"/>
          <w:u w:val="single"/>
        </w:rPr>
        <w:t>TR</w:t>
      </w:r>
    </w:p>
    <w:p w:rsidR="00B50B46" w:rsidRPr="00B50B46" w:rsidRDefault="00B50B46" w:rsidP="00B50B46">
      <w:pPr>
        <w:jc w:val="both"/>
        <w:rPr>
          <w:rFonts w:eastAsia="Batang"/>
          <w:sz w:val="24"/>
          <w:lang w:eastAsia="ko-KR"/>
        </w:rPr>
      </w:pPr>
      <w:r w:rsidRPr="00B50B46">
        <w:rPr>
          <w:rFonts w:eastAsia="Batang"/>
          <w:sz w:val="24"/>
          <w:lang w:eastAsia="ko-KR"/>
        </w:rPr>
        <w:t>The Onsite Wastewater Systems (OWSs) input file contains information related to a diversity of features of OWSs within the subbasin.  Data contained in the septic.dat data file are: type of septic system, geometry of biozone, characteristic</w:t>
      </w:r>
      <w:r w:rsidRPr="00B50B46">
        <w:rPr>
          <w:rFonts w:eastAsia="Batang" w:hint="eastAsia"/>
          <w:sz w:val="24"/>
          <w:lang w:eastAsia="ko-KR"/>
        </w:rPr>
        <w:t>s</w:t>
      </w:r>
      <w:r w:rsidRPr="00B50B46">
        <w:rPr>
          <w:rFonts w:eastAsia="Batang"/>
          <w:sz w:val="24"/>
          <w:lang w:eastAsia="ko-KR"/>
        </w:rPr>
        <w:t xml:space="preserve"> of biomass, and bio-physical reaction coefficients occurring in the biozone</w:t>
      </w:r>
      <w:r w:rsidRPr="00B50B46">
        <w:rPr>
          <w:rFonts w:eastAsia="Batang" w:hint="eastAsia"/>
          <w:sz w:val="24"/>
          <w:lang w:eastAsia="ko-KR"/>
        </w:rPr>
        <w:t xml:space="preserve"> (Adapted from Siegrist et al., 2005)</w:t>
      </w:r>
      <w:r w:rsidRPr="00B50B46">
        <w:rPr>
          <w:rFonts w:eastAsia="Batang"/>
          <w:sz w:val="24"/>
          <w:lang w:eastAsia="ko-KR"/>
        </w:rPr>
        <w:t>.</w:t>
      </w:r>
      <w:r w:rsidRPr="00B50B46">
        <w:rPr>
          <w:rFonts w:eastAsia="Batang" w:hint="eastAsia"/>
          <w:sz w:val="24"/>
          <w:lang w:eastAsia="ko-KR"/>
        </w:rPr>
        <w:t xml:space="preserve"> </w:t>
      </w:r>
    </w:p>
    <w:p w:rsidR="00AF0597" w:rsidRDefault="00AF0597" w:rsidP="00AF0597">
      <w:pPr>
        <w:rPr>
          <w:color w:val="FF0000"/>
          <w:sz w:val="24"/>
          <w:szCs w:val="24"/>
        </w:rPr>
      </w:pPr>
    </w:p>
    <w:p w:rsidR="00AF0597" w:rsidRDefault="00AF0597" w:rsidP="00AF0597">
      <w:pPr>
        <w:rPr>
          <w:smallCaps/>
          <w:sz w:val="22"/>
          <w:szCs w:val="24"/>
        </w:rPr>
      </w:pPr>
      <w:r w:rsidRPr="00C84977">
        <w:rPr>
          <w:sz w:val="24"/>
          <w:szCs w:val="24"/>
        </w:rPr>
        <w:t xml:space="preserve">Below is a </w:t>
      </w:r>
      <w:r w:rsidR="00A844CE">
        <w:rPr>
          <w:sz w:val="24"/>
          <w:szCs w:val="24"/>
        </w:rPr>
        <w:t xml:space="preserve">partial </w:t>
      </w:r>
      <w:r w:rsidRPr="00C84977">
        <w:rPr>
          <w:sz w:val="24"/>
          <w:szCs w:val="24"/>
        </w:rPr>
        <w:t xml:space="preserve">sample </w:t>
      </w:r>
      <w:r>
        <w:rPr>
          <w:smallCaps/>
          <w:sz w:val="22"/>
          <w:szCs w:val="24"/>
        </w:rPr>
        <w:t>SEPTIC.</w:t>
      </w:r>
      <w:r w:rsidR="00AA4084">
        <w:rPr>
          <w:smallCaps/>
          <w:sz w:val="22"/>
          <w:szCs w:val="24"/>
        </w:rPr>
        <w:t>STR</w:t>
      </w:r>
      <w:r>
        <w:rPr>
          <w:smallCaps/>
          <w:sz w:val="22"/>
          <w:szCs w:val="24"/>
        </w:rPr>
        <w:t xml:space="preserve"> FILE:</w:t>
      </w:r>
    </w:p>
    <w:p w:rsidR="00BA0DC2" w:rsidRDefault="00BA0DC2" w:rsidP="00AF0597">
      <w:pPr>
        <w:rPr>
          <w:smallCaps/>
          <w:sz w:val="22"/>
          <w:szCs w:val="24"/>
        </w:rPr>
      </w:pPr>
    </w:p>
    <w:p w:rsidR="00A844CE" w:rsidRPr="00A844CE" w:rsidRDefault="00A844CE" w:rsidP="00A844CE">
      <w:pPr>
        <w:rPr>
          <w:smallCaps/>
          <w:sz w:val="16"/>
          <w:szCs w:val="16"/>
        </w:rPr>
      </w:pPr>
      <w:r w:rsidRPr="00A844CE">
        <w:rPr>
          <w:smallCaps/>
          <w:sz w:val="16"/>
          <w:szCs w:val="16"/>
        </w:rPr>
        <w:t>septic.str: Septic system properties - LREW Subbasin March 2016</w:t>
      </w:r>
    </w:p>
    <w:p w:rsidR="00B84D0F" w:rsidRDefault="00A844CE" w:rsidP="007D20D4">
      <w:pPr>
        <w:rPr>
          <w:sz w:val="24"/>
          <w:szCs w:val="24"/>
        </w:rPr>
      </w:pPr>
      <w:r w:rsidRPr="00A844CE">
        <w:rPr>
          <w:smallCaps/>
          <w:sz w:val="16"/>
          <w:szCs w:val="16"/>
        </w:rPr>
        <w:t xml:space="preserve">    SEP_NAME         TYP          YR         OPT        CAP       AREA       TFAIL          Z        THK  </w:t>
      </w:r>
      <w:r w:rsidR="00BA0DC2">
        <w:rPr>
          <w:smallCaps/>
          <w:sz w:val="16"/>
          <w:szCs w:val="16"/>
        </w:rPr>
        <w:t xml:space="preserve">   </w:t>
      </w:r>
      <w:r w:rsidRPr="00A844CE">
        <w:rPr>
          <w:smallCaps/>
          <w:sz w:val="16"/>
          <w:szCs w:val="16"/>
        </w:rPr>
        <w:t xml:space="preserve">STRM_DIST    DENSITY         BD     BOD_DC         </w:t>
      </w:r>
      <w:r>
        <w:rPr>
          <w:smallCaps/>
          <w:sz w:val="16"/>
          <w:szCs w:val="16"/>
        </w:rPr>
        <w:t xml:space="preserve">    E</w:t>
      </w:r>
      <w:r w:rsidRPr="00A844CE">
        <w:rPr>
          <w:smallCaps/>
          <w:sz w:val="16"/>
          <w:szCs w:val="16"/>
        </w:rPr>
        <w:t xml:space="preserve">xample          </w:t>
      </w:r>
      <w:r>
        <w:rPr>
          <w:smallCaps/>
          <w:sz w:val="16"/>
          <w:szCs w:val="16"/>
        </w:rPr>
        <w:t xml:space="preserve">          </w:t>
      </w:r>
      <w:r w:rsidRPr="00A844CE">
        <w:rPr>
          <w:smallCaps/>
          <w:sz w:val="16"/>
          <w:szCs w:val="16"/>
        </w:rPr>
        <w:t xml:space="preserve"> 0          </w:t>
      </w:r>
      <w:r>
        <w:rPr>
          <w:smallCaps/>
          <w:sz w:val="16"/>
          <w:szCs w:val="16"/>
        </w:rPr>
        <w:t xml:space="preserve">     </w:t>
      </w:r>
      <w:r w:rsidRPr="00A844CE">
        <w:rPr>
          <w:smallCaps/>
          <w:sz w:val="16"/>
          <w:szCs w:val="16"/>
        </w:rPr>
        <w:t xml:space="preserve"> 0           </w:t>
      </w:r>
      <w:r>
        <w:rPr>
          <w:smallCaps/>
          <w:sz w:val="16"/>
          <w:szCs w:val="16"/>
        </w:rPr>
        <w:t xml:space="preserve">      </w:t>
      </w:r>
      <w:r w:rsidRPr="00A844CE">
        <w:rPr>
          <w:smallCaps/>
          <w:sz w:val="16"/>
          <w:szCs w:val="16"/>
        </w:rPr>
        <w:t xml:space="preserve">0     </w:t>
      </w:r>
      <w:r w:rsidR="00BA0DC2">
        <w:rPr>
          <w:smallCaps/>
          <w:sz w:val="16"/>
          <w:szCs w:val="16"/>
        </w:rPr>
        <w:t xml:space="preserve">  </w:t>
      </w:r>
      <w:r w:rsidRPr="00A844CE">
        <w:rPr>
          <w:smallCaps/>
          <w:sz w:val="16"/>
          <w:szCs w:val="16"/>
        </w:rPr>
        <w:t xml:space="preserve"> 0.000    </w:t>
      </w:r>
      <w:r>
        <w:rPr>
          <w:smallCaps/>
          <w:sz w:val="16"/>
          <w:szCs w:val="16"/>
        </w:rPr>
        <w:t xml:space="preserve">    </w:t>
      </w:r>
      <w:r w:rsidRPr="00A844CE">
        <w:rPr>
          <w:smallCaps/>
          <w:sz w:val="16"/>
          <w:szCs w:val="16"/>
        </w:rPr>
        <w:t xml:space="preserve">  0.000           </w:t>
      </w:r>
      <w:r>
        <w:rPr>
          <w:smallCaps/>
          <w:sz w:val="16"/>
          <w:szCs w:val="16"/>
        </w:rPr>
        <w:t xml:space="preserve">     </w:t>
      </w:r>
      <w:r w:rsidRPr="00A844CE">
        <w:rPr>
          <w:smallCaps/>
          <w:sz w:val="16"/>
          <w:szCs w:val="16"/>
        </w:rPr>
        <w:t xml:space="preserve">0      0.000      0.000      </w:t>
      </w:r>
      <w:r>
        <w:rPr>
          <w:smallCaps/>
          <w:sz w:val="16"/>
          <w:szCs w:val="16"/>
        </w:rPr>
        <w:t xml:space="preserve">             </w:t>
      </w:r>
      <w:r w:rsidRPr="00A844CE">
        <w:rPr>
          <w:smallCaps/>
          <w:sz w:val="16"/>
          <w:szCs w:val="16"/>
        </w:rPr>
        <w:t xml:space="preserve">0.000    </w:t>
      </w:r>
      <w:r w:rsidR="00BA0DC2">
        <w:rPr>
          <w:smallCaps/>
          <w:sz w:val="16"/>
          <w:szCs w:val="16"/>
        </w:rPr>
        <w:t xml:space="preserve">        </w:t>
      </w:r>
      <w:r w:rsidRPr="00A844CE">
        <w:rPr>
          <w:smallCaps/>
          <w:sz w:val="16"/>
          <w:szCs w:val="16"/>
        </w:rPr>
        <w:t xml:space="preserve">  0.000   </w:t>
      </w:r>
      <w:r>
        <w:rPr>
          <w:smallCaps/>
          <w:sz w:val="16"/>
          <w:szCs w:val="16"/>
        </w:rPr>
        <w:t xml:space="preserve">   </w:t>
      </w:r>
      <w:r w:rsidRPr="00A844CE">
        <w:rPr>
          <w:smallCaps/>
          <w:sz w:val="16"/>
          <w:szCs w:val="16"/>
        </w:rPr>
        <w:t xml:space="preserve">0.000   </w:t>
      </w:r>
      <w:r w:rsidR="00BA0DC2">
        <w:rPr>
          <w:smallCaps/>
          <w:sz w:val="16"/>
          <w:szCs w:val="16"/>
        </w:rPr>
        <w:t xml:space="preserve">               </w:t>
      </w:r>
      <w:r w:rsidRPr="00A844CE">
        <w:rPr>
          <w:smallCaps/>
          <w:sz w:val="16"/>
          <w:szCs w:val="16"/>
        </w:rPr>
        <w:t xml:space="preserve">   0.</w:t>
      </w:r>
      <w:r>
        <w:rPr>
          <w:sz w:val="24"/>
          <w:szCs w:val="24"/>
        </w:rPr>
        <w:t xml:space="preserve"> </w:t>
      </w:r>
    </w:p>
    <w:p w:rsidR="00A844CE" w:rsidRDefault="00A844CE" w:rsidP="007D20D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B84D0F" w:rsidTr="00C854CC">
        <w:trPr>
          <w:cantSplit/>
        </w:trPr>
        <w:tc>
          <w:tcPr>
            <w:tcW w:w="2484" w:type="dxa"/>
          </w:tcPr>
          <w:p w:rsidR="00B84D0F" w:rsidRDefault="00B84D0F" w:rsidP="00C854CC">
            <w:pPr>
              <w:spacing w:before="120"/>
              <w:rPr>
                <w:b/>
                <w:sz w:val="24"/>
              </w:rPr>
            </w:pPr>
            <w:r>
              <w:rPr>
                <w:b/>
                <w:sz w:val="24"/>
              </w:rPr>
              <w:t>Variable name</w:t>
            </w:r>
          </w:p>
        </w:tc>
        <w:tc>
          <w:tcPr>
            <w:tcW w:w="6696" w:type="dxa"/>
          </w:tcPr>
          <w:p w:rsidR="00B84D0F" w:rsidRDefault="00B84D0F" w:rsidP="00C854CC">
            <w:pPr>
              <w:pStyle w:val="Heading1"/>
              <w:spacing w:before="120" w:after="0"/>
              <w:jc w:val="left"/>
              <w:rPr>
                <w:b/>
              </w:rPr>
            </w:pPr>
            <w:r>
              <w:rPr>
                <w:b/>
              </w:rPr>
              <w:t>Definition</w:t>
            </w:r>
          </w:p>
        </w:tc>
      </w:tr>
      <w:tr w:rsidR="00E77957" w:rsidTr="00C854CC">
        <w:trPr>
          <w:cantSplit/>
        </w:trPr>
        <w:tc>
          <w:tcPr>
            <w:tcW w:w="2484" w:type="dxa"/>
          </w:tcPr>
          <w:p w:rsidR="00E77957" w:rsidRPr="00E77957" w:rsidRDefault="00E77957" w:rsidP="00C854CC">
            <w:pPr>
              <w:spacing w:before="120"/>
              <w:rPr>
                <w:sz w:val="24"/>
              </w:rPr>
            </w:pPr>
            <w:r w:rsidRPr="00E77957">
              <w:rPr>
                <w:sz w:val="24"/>
              </w:rPr>
              <w:t>TITLE</w:t>
            </w:r>
          </w:p>
        </w:tc>
        <w:tc>
          <w:tcPr>
            <w:tcW w:w="6696" w:type="dxa"/>
          </w:tcPr>
          <w:p w:rsidR="00E77957" w:rsidRDefault="00393A2D" w:rsidP="00393A2D">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E77957" w:rsidTr="00C854CC">
        <w:trPr>
          <w:cantSplit/>
        </w:trPr>
        <w:tc>
          <w:tcPr>
            <w:tcW w:w="2484" w:type="dxa"/>
          </w:tcPr>
          <w:p w:rsidR="00E77957" w:rsidRPr="00E77957" w:rsidRDefault="00E77957" w:rsidP="00C854CC">
            <w:pPr>
              <w:spacing w:before="120"/>
              <w:rPr>
                <w:sz w:val="24"/>
              </w:rPr>
            </w:pPr>
            <w:r w:rsidRPr="00E77957">
              <w:rPr>
                <w:sz w:val="24"/>
              </w:rPr>
              <w:t>HEADER</w:t>
            </w:r>
          </w:p>
        </w:tc>
        <w:tc>
          <w:tcPr>
            <w:tcW w:w="6696" w:type="dxa"/>
          </w:tcPr>
          <w:p w:rsidR="00E77957" w:rsidRDefault="00393A2D" w:rsidP="00393A2D">
            <w:pPr>
              <w:pStyle w:val="Heading1"/>
              <w:spacing w:before="120" w:after="0"/>
              <w:jc w:val="left"/>
              <w:rPr>
                <w:b/>
              </w:rPr>
            </w:pPr>
            <w:r>
              <w:t>Headings for variables</w:t>
            </w:r>
          </w:p>
        </w:tc>
      </w:tr>
      <w:tr w:rsidR="00B84D0F" w:rsidRPr="00B801A9" w:rsidTr="00C854CC">
        <w:trPr>
          <w:cantSplit/>
        </w:trPr>
        <w:tc>
          <w:tcPr>
            <w:tcW w:w="2484" w:type="dxa"/>
          </w:tcPr>
          <w:p w:rsidR="00B84D0F" w:rsidRPr="00B84D0F" w:rsidRDefault="00B84D0F" w:rsidP="00C854CC">
            <w:pPr>
              <w:spacing w:before="120"/>
              <w:rPr>
                <w:sz w:val="24"/>
              </w:rPr>
            </w:pPr>
            <w:r w:rsidRPr="00B84D0F">
              <w:rPr>
                <w:sz w:val="24"/>
              </w:rPr>
              <w:t>NAME</w:t>
            </w:r>
          </w:p>
        </w:tc>
        <w:tc>
          <w:tcPr>
            <w:tcW w:w="6696" w:type="dxa"/>
          </w:tcPr>
          <w:p w:rsidR="00B84D0F" w:rsidRPr="00B801A9" w:rsidRDefault="00AA4084" w:rsidP="00C854CC">
            <w:pPr>
              <w:pStyle w:val="Heading1"/>
              <w:spacing w:before="120" w:after="0"/>
              <w:jc w:val="left"/>
            </w:pPr>
            <w:r>
              <w:t>Name</w:t>
            </w:r>
          </w:p>
        </w:tc>
      </w:tr>
      <w:tr w:rsidR="00B84D0F" w:rsidTr="00C854CC">
        <w:trPr>
          <w:cantSplit/>
        </w:trPr>
        <w:tc>
          <w:tcPr>
            <w:tcW w:w="2484" w:type="dxa"/>
          </w:tcPr>
          <w:p w:rsidR="00B84D0F" w:rsidRDefault="00A844CE" w:rsidP="00C854CC">
            <w:pPr>
              <w:spacing w:before="120"/>
              <w:rPr>
                <w:caps/>
                <w:sz w:val="24"/>
              </w:rPr>
            </w:pPr>
            <w:r>
              <w:rPr>
                <w:caps/>
                <w:sz w:val="24"/>
              </w:rPr>
              <w:lastRenderedPageBreak/>
              <w:t>T</w:t>
            </w:r>
            <w:r w:rsidR="00B84D0F">
              <w:rPr>
                <w:caps/>
                <w:sz w:val="24"/>
              </w:rPr>
              <w:t>YP</w:t>
            </w:r>
          </w:p>
        </w:tc>
        <w:tc>
          <w:tcPr>
            <w:tcW w:w="6696" w:type="dxa"/>
          </w:tcPr>
          <w:p w:rsidR="002245C0" w:rsidRDefault="002245C0" w:rsidP="002245C0">
            <w:pPr>
              <w:pStyle w:val="Heading1"/>
              <w:spacing w:before="120" w:after="0"/>
              <w:rPr>
                <w:lang w:eastAsia="ko-KR"/>
              </w:rPr>
            </w:pPr>
            <w:r w:rsidRPr="005A0070">
              <w:t>The type of septic system</w:t>
            </w:r>
          </w:p>
          <w:p w:rsidR="00B84D0F" w:rsidRDefault="00B84D0F" w:rsidP="00C854CC">
            <w:pPr>
              <w:rPr>
                <w:sz w:val="24"/>
                <w:szCs w:val="24"/>
              </w:rPr>
            </w:pPr>
          </w:p>
          <w:tbl>
            <w:tblPr>
              <w:tblW w:w="7082" w:type="dxa"/>
              <w:tblLayout w:type="fixed"/>
              <w:tblLook w:val="04A0" w:firstRow="1" w:lastRow="0" w:firstColumn="1" w:lastColumn="0" w:noHBand="0" w:noVBand="1"/>
            </w:tblPr>
            <w:tblGrid>
              <w:gridCol w:w="1062"/>
              <w:gridCol w:w="6020"/>
            </w:tblGrid>
            <w:tr w:rsidR="002245C0" w:rsidRPr="005A0070" w:rsidTr="00C854CC">
              <w:tc>
                <w:tcPr>
                  <w:tcW w:w="1062" w:type="dxa"/>
                  <w:tcBorders>
                    <w:top w:val="single" w:sz="4" w:space="0" w:color="000000"/>
                    <w:bottom w:val="single" w:sz="4" w:space="0" w:color="000000"/>
                  </w:tcBorders>
                </w:tcPr>
                <w:p w:rsidR="002245C0" w:rsidRPr="005A0070" w:rsidRDefault="002245C0" w:rsidP="00C854CC">
                  <w:pPr>
                    <w:rPr>
                      <w:sz w:val="24"/>
                      <w:szCs w:val="24"/>
                      <w:lang w:eastAsia="ko-KR"/>
                    </w:rPr>
                  </w:pPr>
                  <w:r>
                    <w:rPr>
                      <w:rFonts w:hint="eastAsia"/>
                      <w:sz w:val="24"/>
                      <w:szCs w:val="24"/>
                      <w:lang w:eastAsia="ko-KR"/>
                    </w:rPr>
                    <w:t>Type</w:t>
                  </w:r>
                </w:p>
              </w:tc>
              <w:tc>
                <w:tcPr>
                  <w:tcW w:w="6020" w:type="dxa"/>
                  <w:tcBorders>
                    <w:top w:val="single" w:sz="4" w:space="0" w:color="000000"/>
                    <w:bottom w:val="single" w:sz="4" w:space="0" w:color="000000"/>
                  </w:tcBorders>
                </w:tcPr>
                <w:p w:rsidR="002245C0" w:rsidRPr="005A0070" w:rsidRDefault="002245C0" w:rsidP="00C854CC">
                  <w:pPr>
                    <w:rPr>
                      <w:sz w:val="24"/>
                      <w:szCs w:val="24"/>
                    </w:rPr>
                  </w:pPr>
                  <w:r w:rsidRPr="005A0070">
                    <w:rPr>
                      <w:sz w:val="24"/>
                      <w:szCs w:val="24"/>
                    </w:rPr>
                    <w:t>Definition</w:t>
                  </w:r>
                </w:p>
              </w:tc>
            </w:tr>
            <w:tr w:rsidR="002245C0" w:rsidRPr="005A0070" w:rsidTr="00C854CC">
              <w:tc>
                <w:tcPr>
                  <w:tcW w:w="1062" w:type="dxa"/>
                  <w:tcBorders>
                    <w:top w:val="single" w:sz="4" w:space="0" w:color="000000"/>
                  </w:tcBorders>
                </w:tcPr>
                <w:p w:rsidR="002245C0" w:rsidRPr="005A0070" w:rsidRDefault="002245C0" w:rsidP="00C854CC">
                  <w:pPr>
                    <w:rPr>
                      <w:sz w:val="24"/>
                      <w:szCs w:val="24"/>
                    </w:rPr>
                  </w:pPr>
                  <w:r w:rsidRPr="005A0070">
                    <w:rPr>
                      <w:sz w:val="24"/>
                      <w:szCs w:val="24"/>
                    </w:rPr>
                    <w:t>1</w:t>
                  </w:r>
                </w:p>
              </w:tc>
              <w:tc>
                <w:tcPr>
                  <w:tcW w:w="6020" w:type="dxa"/>
                  <w:tcBorders>
                    <w:top w:val="single" w:sz="4" w:space="0" w:color="000000"/>
                  </w:tcBorders>
                  <w:vAlign w:val="center"/>
                </w:tcPr>
                <w:p w:rsidR="002245C0" w:rsidRPr="007527EB" w:rsidRDefault="002245C0" w:rsidP="00C854CC">
                  <w:pPr>
                    <w:rPr>
                      <w:sz w:val="24"/>
                      <w:szCs w:val="24"/>
                    </w:rPr>
                  </w:pPr>
                  <w:r>
                    <w:rPr>
                      <w:rFonts w:hint="eastAsia"/>
                      <w:sz w:val="24"/>
                      <w:szCs w:val="24"/>
                      <w:lang w:eastAsia="ko-KR"/>
                    </w:rPr>
                    <w:t>Generic type c</w:t>
                  </w:r>
                  <w:r w:rsidRPr="007527EB">
                    <w:rPr>
                      <w:sz w:val="24"/>
                      <w:szCs w:val="24"/>
                    </w:rPr>
                    <w:t xml:space="preserve">onventional </w:t>
                  </w:r>
                  <w:r>
                    <w:rPr>
                      <w:rFonts w:hint="eastAsia"/>
                      <w:sz w:val="24"/>
                      <w:szCs w:val="24"/>
                      <w:lang w:eastAsia="ko-KR"/>
                    </w:rPr>
                    <w:t>system</w:t>
                  </w:r>
                </w:p>
              </w:tc>
            </w:tr>
            <w:tr w:rsidR="002245C0" w:rsidRPr="005A0070" w:rsidTr="00C854CC">
              <w:tc>
                <w:tcPr>
                  <w:tcW w:w="1062" w:type="dxa"/>
                </w:tcPr>
                <w:p w:rsidR="002245C0" w:rsidRPr="005A0070" w:rsidRDefault="002245C0" w:rsidP="00C854CC">
                  <w:pPr>
                    <w:rPr>
                      <w:sz w:val="24"/>
                      <w:szCs w:val="24"/>
                    </w:rPr>
                  </w:pPr>
                  <w:r w:rsidRPr="005A0070">
                    <w:rPr>
                      <w:sz w:val="24"/>
                      <w:szCs w:val="24"/>
                    </w:rPr>
                    <w:t>2</w:t>
                  </w:r>
                </w:p>
              </w:tc>
              <w:tc>
                <w:tcPr>
                  <w:tcW w:w="6020" w:type="dxa"/>
                  <w:vAlign w:val="center"/>
                </w:tcPr>
                <w:p w:rsidR="002245C0" w:rsidRPr="007527EB" w:rsidRDefault="002245C0" w:rsidP="00C854CC">
                  <w:pPr>
                    <w:rPr>
                      <w:sz w:val="24"/>
                      <w:szCs w:val="24"/>
                    </w:rPr>
                  </w:pPr>
                  <w:r>
                    <w:rPr>
                      <w:rFonts w:hint="eastAsia"/>
                      <w:sz w:val="24"/>
                      <w:szCs w:val="24"/>
                      <w:lang w:eastAsia="ko-KR"/>
                    </w:rPr>
                    <w:t>Generic type advanced system</w:t>
                  </w:r>
                </w:p>
              </w:tc>
            </w:tr>
            <w:tr w:rsidR="002245C0" w:rsidRPr="005A0070" w:rsidTr="00C854CC">
              <w:tc>
                <w:tcPr>
                  <w:tcW w:w="1062" w:type="dxa"/>
                </w:tcPr>
                <w:p w:rsidR="002245C0" w:rsidRPr="005A0070" w:rsidRDefault="002245C0" w:rsidP="00C854CC">
                  <w:pPr>
                    <w:rPr>
                      <w:sz w:val="24"/>
                      <w:szCs w:val="24"/>
                    </w:rPr>
                  </w:pPr>
                  <w:r w:rsidRPr="005A0070">
                    <w:rPr>
                      <w:sz w:val="24"/>
                      <w:szCs w:val="24"/>
                    </w:rPr>
                    <w:t>3</w:t>
                  </w:r>
                </w:p>
              </w:tc>
              <w:tc>
                <w:tcPr>
                  <w:tcW w:w="6020" w:type="dxa"/>
                  <w:vAlign w:val="center"/>
                </w:tcPr>
                <w:p w:rsidR="002245C0" w:rsidRPr="007527EB" w:rsidRDefault="002245C0" w:rsidP="00C854CC">
                  <w:pPr>
                    <w:rPr>
                      <w:sz w:val="24"/>
                      <w:szCs w:val="24"/>
                    </w:rPr>
                  </w:pPr>
                  <w:r>
                    <w:rPr>
                      <w:rFonts w:hint="eastAsia"/>
                      <w:sz w:val="24"/>
                      <w:szCs w:val="24"/>
                      <w:lang w:eastAsia="ko-KR"/>
                    </w:rPr>
                    <w:t>Septic tank with c</w:t>
                  </w:r>
                  <w:r w:rsidRPr="007527EB">
                    <w:rPr>
                      <w:sz w:val="24"/>
                      <w:szCs w:val="24"/>
                    </w:rPr>
                    <w:t xml:space="preserve">onventional </w:t>
                  </w:r>
                  <w:r>
                    <w:rPr>
                      <w:rFonts w:hint="eastAsia"/>
                      <w:sz w:val="24"/>
                      <w:szCs w:val="24"/>
                      <w:lang w:eastAsia="ko-KR"/>
                    </w:rPr>
                    <w:t>drainfield</w:t>
                  </w:r>
                </w:p>
              </w:tc>
            </w:tr>
            <w:tr w:rsidR="002245C0" w:rsidRPr="005A0070" w:rsidTr="00C854CC">
              <w:tc>
                <w:tcPr>
                  <w:tcW w:w="1062" w:type="dxa"/>
                </w:tcPr>
                <w:p w:rsidR="002245C0" w:rsidRPr="005A0070" w:rsidRDefault="002245C0" w:rsidP="00C854CC">
                  <w:pPr>
                    <w:rPr>
                      <w:sz w:val="24"/>
                      <w:szCs w:val="24"/>
                    </w:rPr>
                  </w:pPr>
                  <w:r w:rsidRPr="005A0070">
                    <w:rPr>
                      <w:sz w:val="24"/>
                      <w:szCs w:val="24"/>
                    </w:rPr>
                    <w:t>4</w:t>
                  </w:r>
                </w:p>
              </w:tc>
              <w:tc>
                <w:tcPr>
                  <w:tcW w:w="6020" w:type="dxa"/>
                  <w:vAlign w:val="center"/>
                </w:tcPr>
                <w:p w:rsidR="002245C0" w:rsidRPr="007527EB" w:rsidRDefault="002245C0" w:rsidP="00C854CC">
                  <w:pPr>
                    <w:rPr>
                      <w:sz w:val="24"/>
                      <w:szCs w:val="24"/>
                    </w:rPr>
                  </w:pPr>
                  <w:r w:rsidRPr="007527EB">
                    <w:rPr>
                      <w:sz w:val="24"/>
                      <w:szCs w:val="24"/>
                    </w:rPr>
                    <w:t>Septic tank with SAS</w:t>
                  </w:r>
                  <w:r w:rsidRPr="007527EB">
                    <w:rPr>
                      <w:sz w:val="24"/>
                      <w:szCs w:val="24"/>
                      <w:vertAlign w:val="superscript"/>
                    </w:rPr>
                    <w:t>a</w:t>
                  </w:r>
                  <w:r w:rsidRPr="007527EB">
                    <w:rPr>
                      <w:sz w:val="24"/>
                      <w:szCs w:val="24"/>
                    </w:rPr>
                    <w:t xml:space="preserve"> type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5</w:t>
                  </w:r>
                </w:p>
              </w:tc>
              <w:tc>
                <w:tcPr>
                  <w:tcW w:w="6020" w:type="dxa"/>
                  <w:vAlign w:val="center"/>
                </w:tcPr>
                <w:p w:rsidR="002245C0" w:rsidRPr="007527EB" w:rsidRDefault="002245C0" w:rsidP="00C854CC">
                  <w:pPr>
                    <w:rPr>
                      <w:sz w:val="24"/>
                      <w:szCs w:val="24"/>
                    </w:rPr>
                  </w:pPr>
                  <w:r w:rsidRPr="007527EB">
                    <w:rPr>
                      <w:sz w:val="24"/>
                      <w:szCs w:val="24"/>
                    </w:rPr>
                    <w:t>Septic tank with SAS type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6</w:t>
                  </w:r>
                </w:p>
              </w:tc>
              <w:tc>
                <w:tcPr>
                  <w:tcW w:w="6020" w:type="dxa"/>
                  <w:vAlign w:val="center"/>
                </w:tcPr>
                <w:p w:rsidR="002245C0" w:rsidRPr="007527EB" w:rsidRDefault="002245C0" w:rsidP="00C854CC">
                  <w:pPr>
                    <w:rPr>
                      <w:sz w:val="24"/>
                      <w:szCs w:val="24"/>
                      <w:lang w:eastAsia="ko-KR"/>
                    </w:rPr>
                  </w:pPr>
                  <w:r w:rsidRPr="007527EB">
                    <w:rPr>
                      <w:sz w:val="24"/>
                      <w:szCs w:val="24"/>
                    </w:rPr>
                    <w:t xml:space="preserve">Septic tank with </w:t>
                  </w:r>
                  <w:r>
                    <w:rPr>
                      <w:rFonts w:hint="eastAsia"/>
                      <w:sz w:val="24"/>
                      <w:szCs w:val="24"/>
                      <w:lang w:eastAsia="ko-KR"/>
                    </w:rPr>
                    <w:t>in-tank N removal and SAS</w:t>
                  </w:r>
                </w:p>
              </w:tc>
            </w:tr>
            <w:tr w:rsidR="002245C0" w:rsidRPr="005A0070" w:rsidTr="00C854CC">
              <w:tc>
                <w:tcPr>
                  <w:tcW w:w="1062" w:type="dxa"/>
                </w:tcPr>
                <w:p w:rsidR="002245C0" w:rsidRPr="005A0070" w:rsidRDefault="002245C0" w:rsidP="00C854CC">
                  <w:pPr>
                    <w:rPr>
                      <w:sz w:val="24"/>
                      <w:szCs w:val="24"/>
                    </w:rPr>
                  </w:pPr>
                  <w:r w:rsidRPr="005A0070">
                    <w:rPr>
                      <w:sz w:val="24"/>
                      <w:szCs w:val="24"/>
                    </w:rPr>
                    <w:t>7</w:t>
                  </w:r>
                </w:p>
              </w:tc>
              <w:tc>
                <w:tcPr>
                  <w:tcW w:w="6020" w:type="dxa"/>
                  <w:vAlign w:val="center"/>
                </w:tcPr>
                <w:p w:rsidR="002245C0" w:rsidRPr="007527EB" w:rsidRDefault="002245C0" w:rsidP="00C854CC">
                  <w:pPr>
                    <w:rPr>
                      <w:sz w:val="24"/>
                      <w:szCs w:val="24"/>
                      <w:lang w:eastAsia="ko-KR"/>
                    </w:rPr>
                  </w:pPr>
                  <w:r w:rsidRPr="007527EB">
                    <w:rPr>
                      <w:sz w:val="24"/>
                      <w:szCs w:val="24"/>
                    </w:rPr>
                    <w:t xml:space="preserve">Septic tank with effluent </w:t>
                  </w:r>
                  <w:r>
                    <w:rPr>
                      <w:rFonts w:hint="eastAsia"/>
                      <w:sz w:val="24"/>
                      <w:szCs w:val="24"/>
                      <w:lang w:eastAsia="ko-KR"/>
                    </w:rPr>
                    <w:t>N</w:t>
                  </w:r>
                  <w:r w:rsidRPr="007527EB">
                    <w:rPr>
                      <w:sz w:val="24"/>
                      <w:szCs w:val="24"/>
                    </w:rPr>
                    <w:t xml:space="preserve"> removal </w:t>
                  </w:r>
                  <w:r>
                    <w:rPr>
                      <w:rFonts w:hint="eastAsia"/>
                      <w:sz w:val="24"/>
                      <w:szCs w:val="24"/>
                      <w:lang w:eastAsia="ko-KR"/>
                    </w:rPr>
                    <w:t>recycle</w:t>
                  </w:r>
                </w:p>
              </w:tc>
            </w:tr>
            <w:tr w:rsidR="002245C0" w:rsidRPr="005A0070" w:rsidTr="00C854CC">
              <w:tc>
                <w:tcPr>
                  <w:tcW w:w="1062" w:type="dxa"/>
                </w:tcPr>
                <w:p w:rsidR="002245C0" w:rsidRPr="005A0070" w:rsidRDefault="002245C0" w:rsidP="00C854CC">
                  <w:pPr>
                    <w:rPr>
                      <w:sz w:val="24"/>
                      <w:szCs w:val="24"/>
                    </w:rPr>
                  </w:pPr>
                  <w:r w:rsidRPr="005A0070">
                    <w:rPr>
                      <w:sz w:val="24"/>
                      <w:szCs w:val="24"/>
                    </w:rPr>
                    <w:t>8</w:t>
                  </w:r>
                </w:p>
              </w:tc>
              <w:tc>
                <w:tcPr>
                  <w:tcW w:w="6020" w:type="dxa"/>
                  <w:vAlign w:val="center"/>
                </w:tcPr>
                <w:p w:rsidR="002245C0" w:rsidRDefault="002245C0" w:rsidP="00C854CC">
                  <w:pPr>
                    <w:rPr>
                      <w:sz w:val="24"/>
                      <w:szCs w:val="24"/>
                      <w:lang w:eastAsia="ko-KR"/>
                    </w:rPr>
                  </w:pPr>
                  <w:r w:rsidRPr="007527EB">
                    <w:rPr>
                      <w:sz w:val="24"/>
                      <w:szCs w:val="24"/>
                    </w:rPr>
                    <w:t xml:space="preserve">Septic tank </w:t>
                  </w:r>
                  <w:r>
                    <w:rPr>
                      <w:rFonts w:hint="eastAsia"/>
                      <w:sz w:val="24"/>
                      <w:szCs w:val="24"/>
                      <w:lang w:eastAsia="ko-KR"/>
                    </w:rPr>
                    <w:t xml:space="preserve">with </w:t>
                  </w:r>
                  <w:r w:rsidRPr="007527EB">
                    <w:rPr>
                      <w:sz w:val="24"/>
                      <w:szCs w:val="24"/>
                    </w:rPr>
                    <w:t xml:space="preserve">corrugated plastic trickling </w:t>
                  </w:r>
                </w:p>
                <w:p w:rsidR="002245C0" w:rsidRPr="007527EB" w:rsidRDefault="002245C0" w:rsidP="00C854CC">
                  <w:pPr>
                    <w:rPr>
                      <w:sz w:val="24"/>
                      <w:szCs w:val="24"/>
                    </w:rPr>
                  </w:pPr>
                  <w:r w:rsidRPr="007527EB">
                    <w:rPr>
                      <w:sz w:val="24"/>
                      <w:szCs w:val="24"/>
                    </w:rPr>
                    <w:t>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9</w:t>
                  </w:r>
                </w:p>
              </w:tc>
              <w:tc>
                <w:tcPr>
                  <w:tcW w:w="6020" w:type="dxa"/>
                  <w:vAlign w:val="center"/>
                </w:tcPr>
                <w:p w:rsidR="002245C0" w:rsidRPr="007527EB" w:rsidRDefault="002245C0" w:rsidP="00C854CC">
                  <w:pPr>
                    <w:rPr>
                      <w:sz w:val="24"/>
                      <w:szCs w:val="24"/>
                    </w:rPr>
                  </w:pPr>
                  <w:r w:rsidRPr="007527EB">
                    <w:rPr>
                      <w:sz w:val="24"/>
                      <w:szCs w:val="24"/>
                    </w:rPr>
                    <w:t xml:space="preserve">Septic tank with </w:t>
                  </w:r>
                  <w:r>
                    <w:rPr>
                      <w:rFonts w:hint="eastAsia"/>
                      <w:sz w:val="24"/>
                      <w:szCs w:val="24"/>
                      <w:lang w:eastAsia="ko-KR"/>
                    </w:rPr>
                    <w:t xml:space="preserve">open-cell form trickling </w:t>
                  </w:r>
                  <w:r w:rsidRPr="007527EB">
                    <w:rPr>
                      <w:sz w:val="24"/>
                      <w:szCs w:val="24"/>
                    </w:rPr>
                    <w:t>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10</w:t>
                  </w:r>
                </w:p>
              </w:tc>
              <w:tc>
                <w:tcPr>
                  <w:tcW w:w="6020" w:type="dxa"/>
                  <w:vAlign w:val="center"/>
                </w:tcPr>
                <w:p w:rsidR="002245C0" w:rsidRPr="007527EB" w:rsidRDefault="002245C0" w:rsidP="00C854CC">
                  <w:pPr>
                    <w:rPr>
                      <w:sz w:val="24"/>
                      <w:szCs w:val="24"/>
                    </w:rPr>
                  </w:pPr>
                  <w:r w:rsidRPr="007527EB">
                    <w:rPr>
                      <w:sz w:val="24"/>
                      <w:szCs w:val="24"/>
                    </w:rPr>
                    <w:t>Single pass sand filter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11</w:t>
                  </w:r>
                </w:p>
              </w:tc>
              <w:tc>
                <w:tcPr>
                  <w:tcW w:w="6020" w:type="dxa"/>
                  <w:vAlign w:val="center"/>
                </w:tcPr>
                <w:p w:rsidR="002245C0" w:rsidRPr="007527EB" w:rsidRDefault="002245C0" w:rsidP="00C854CC">
                  <w:pPr>
                    <w:rPr>
                      <w:sz w:val="24"/>
                      <w:szCs w:val="24"/>
                    </w:rPr>
                  </w:pPr>
                  <w:r w:rsidRPr="007527EB">
                    <w:rPr>
                      <w:sz w:val="24"/>
                      <w:szCs w:val="24"/>
                    </w:rPr>
                    <w:t>Single pass sand filter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12</w:t>
                  </w:r>
                </w:p>
              </w:tc>
              <w:tc>
                <w:tcPr>
                  <w:tcW w:w="6020" w:type="dxa"/>
                  <w:vAlign w:val="center"/>
                </w:tcPr>
                <w:p w:rsidR="002245C0" w:rsidRPr="007527EB" w:rsidRDefault="002245C0" w:rsidP="00C854CC">
                  <w:pPr>
                    <w:rPr>
                      <w:sz w:val="24"/>
                      <w:szCs w:val="24"/>
                    </w:rPr>
                  </w:pPr>
                  <w:r w:rsidRPr="007527EB">
                    <w:rPr>
                      <w:sz w:val="24"/>
                      <w:szCs w:val="24"/>
                    </w:rPr>
                    <w:t>Single pass sand filter 3</w:t>
                  </w:r>
                </w:p>
              </w:tc>
            </w:tr>
            <w:tr w:rsidR="002245C0" w:rsidRPr="005A0070" w:rsidTr="00C854CC">
              <w:tc>
                <w:tcPr>
                  <w:tcW w:w="1062" w:type="dxa"/>
                </w:tcPr>
                <w:p w:rsidR="002245C0" w:rsidRPr="005A0070" w:rsidRDefault="002245C0" w:rsidP="00C854CC">
                  <w:pPr>
                    <w:rPr>
                      <w:sz w:val="24"/>
                      <w:szCs w:val="24"/>
                    </w:rPr>
                  </w:pPr>
                  <w:r w:rsidRPr="005A0070">
                    <w:rPr>
                      <w:sz w:val="24"/>
                      <w:szCs w:val="24"/>
                    </w:rPr>
                    <w:t>13</w:t>
                  </w:r>
                </w:p>
              </w:tc>
              <w:tc>
                <w:tcPr>
                  <w:tcW w:w="6020" w:type="dxa"/>
                  <w:vAlign w:val="center"/>
                </w:tcPr>
                <w:p w:rsidR="002245C0" w:rsidRPr="007527EB" w:rsidRDefault="002245C0" w:rsidP="00C854CC">
                  <w:pPr>
                    <w:rPr>
                      <w:sz w:val="24"/>
                      <w:szCs w:val="24"/>
                    </w:rPr>
                  </w:pPr>
                  <w:r w:rsidRPr="007527EB">
                    <w:rPr>
                      <w:sz w:val="24"/>
                      <w:szCs w:val="24"/>
                    </w:rPr>
                    <w:t>Single pass sand filter 4</w:t>
                  </w:r>
                </w:p>
              </w:tc>
            </w:tr>
            <w:tr w:rsidR="002245C0" w:rsidRPr="005A0070" w:rsidTr="00C854CC">
              <w:tc>
                <w:tcPr>
                  <w:tcW w:w="1062" w:type="dxa"/>
                </w:tcPr>
                <w:p w:rsidR="002245C0" w:rsidRPr="005A0070" w:rsidRDefault="002245C0" w:rsidP="00C854CC">
                  <w:pPr>
                    <w:rPr>
                      <w:sz w:val="24"/>
                      <w:szCs w:val="24"/>
                    </w:rPr>
                  </w:pPr>
                  <w:r w:rsidRPr="005A0070">
                    <w:rPr>
                      <w:sz w:val="24"/>
                      <w:szCs w:val="24"/>
                    </w:rPr>
                    <w:t>14</w:t>
                  </w:r>
                </w:p>
              </w:tc>
              <w:tc>
                <w:tcPr>
                  <w:tcW w:w="6020" w:type="dxa"/>
                  <w:vAlign w:val="center"/>
                </w:tcPr>
                <w:p w:rsidR="002245C0" w:rsidRPr="007527EB" w:rsidRDefault="002245C0" w:rsidP="00C854CC">
                  <w:pPr>
                    <w:rPr>
                      <w:sz w:val="24"/>
                      <w:szCs w:val="24"/>
                    </w:rPr>
                  </w:pPr>
                  <w:r w:rsidRPr="007527EB">
                    <w:rPr>
                      <w:sz w:val="24"/>
                      <w:szCs w:val="24"/>
                    </w:rPr>
                    <w:t>At grade recirculating sand 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15</w:t>
                  </w:r>
                </w:p>
              </w:tc>
              <w:tc>
                <w:tcPr>
                  <w:tcW w:w="6020" w:type="dxa"/>
                  <w:vAlign w:val="center"/>
                </w:tcPr>
                <w:p w:rsidR="002245C0" w:rsidRPr="007527EB" w:rsidRDefault="002245C0" w:rsidP="00C854CC">
                  <w:pPr>
                    <w:rPr>
                      <w:sz w:val="24"/>
                      <w:szCs w:val="24"/>
                    </w:rPr>
                  </w:pPr>
                  <w:r w:rsidRPr="007527EB">
                    <w:rPr>
                      <w:sz w:val="24"/>
                      <w:szCs w:val="24"/>
                    </w:rPr>
                    <w:t>Maryland style RSF</w:t>
                  </w:r>
                  <w:r w:rsidRPr="007527EB">
                    <w:rPr>
                      <w:rFonts w:hint="eastAsia"/>
                      <w:sz w:val="24"/>
                      <w:szCs w:val="24"/>
                      <w:vertAlign w:val="superscript"/>
                    </w:rPr>
                    <w:t>b</w:t>
                  </w:r>
                </w:p>
              </w:tc>
            </w:tr>
            <w:tr w:rsidR="002245C0" w:rsidRPr="005A0070" w:rsidTr="00C854CC">
              <w:tc>
                <w:tcPr>
                  <w:tcW w:w="1062" w:type="dxa"/>
                </w:tcPr>
                <w:p w:rsidR="002245C0" w:rsidRPr="005A0070" w:rsidRDefault="002245C0" w:rsidP="00C854CC">
                  <w:pPr>
                    <w:rPr>
                      <w:sz w:val="24"/>
                      <w:szCs w:val="24"/>
                    </w:rPr>
                  </w:pPr>
                  <w:r w:rsidRPr="005A0070">
                    <w:rPr>
                      <w:sz w:val="24"/>
                      <w:szCs w:val="24"/>
                    </w:rPr>
                    <w:t>16</w:t>
                  </w:r>
                </w:p>
              </w:tc>
              <w:tc>
                <w:tcPr>
                  <w:tcW w:w="6020" w:type="dxa"/>
                  <w:vAlign w:val="center"/>
                </w:tcPr>
                <w:p w:rsidR="002245C0" w:rsidRPr="007527EB" w:rsidRDefault="002245C0" w:rsidP="00C854CC">
                  <w:pPr>
                    <w:rPr>
                      <w:sz w:val="24"/>
                      <w:szCs w:val="24"/>
                    </w:rPr>
                  </w:pPr>
                  <w:r w:rsidRPr="007527EB">
                    <w:rPr>
                      <w:sz w:val="24"/>
                      <w:szCs w:val="24"/>
                    </w:rPr>
                    <w:t>RSF</w:t>
                  </w:r>
                </w:p>
              </w:tc>
            </w:tr>
            <w:tr w:rsidR="002245C0" w:rsidRPr="005A0070" w:rsidTr="00C854CC">
              <w:tc>
                <w:tcPr>
                  <w:tcW w:w="1062" w:type="dxa"/>
                </w:tcPr>
                <w:p w:rsidR="002245C0" w:rsidRPr="005A0070" w:rsidRDefault="002245C0" w:rsidP="00C854CC">
                  <w:pPr>
                    <w:rPr>
                      <w:sz w:val="24"/>
                      <w:szCs w:val="24"/>
                    </w:rPr>
                  </w:pPr>
                  <w:r w:rsidRPr="005A0070">
                    <w:rPr>
                      <w:sz w:val="24"/>
                      <w:szCs w:val="24"/>
                    </w:rPr>
                    <w:t>17</w:t>
                  </w:r>
                </w:p>
              </w:tc>
              <w:tc>
                <w:tcPr>
                  <w:tcW w:w="6020" w:type="dxa"/>
                  <w:vAlign w:val="center"/>
                </w:tcPr>
                <w:p w:rsidR="002245C0" w:rsidRDefault="002245C0" w:rsidP="00C854CC">
                  <w:pPr>
                    <w:rPr>
                      <w:sz w:val="24"/>
                      <w:szCs w:val="24"/>
                      <w:lang w:eastAsia="ko-KR"/>
                    </w:rPr>
                  </w:pPr>
                  <w:r w:rsidRPr="007527EB">
                    <w:rPr>
                      <w:sz w:val="24"/>
                      <w:szCs w:val="24"/>
                    </w:rPr>
                    <w:t xml:space="preserve">Septic tank w/ constructed wetland </w:t>
                  </w:r>
                </w:p>
                <w:p w:rsidR="002245C0" w:rsidRPr="007527EB" w:rsidRDefault="002245C0" w:rsidP="00C854CC">
                  <w:pPr>
                    <w:rPr>
                      <w:sz w:val="24"/>
                      <w:szCs w:val="24"/>
                    </w:rPr>
                  </w:pPr>
                  <w:r w:rsidRPr="007527EB">
                    <w:rPr>
                      <w:sz w:val="24"/>
                      <w:szCs w:val="24"/>
                    </w:rPr>
                    <w:t>and surface water discharge</w:t>
                  </w:r>
                </w:p>
              </w:tc>
            </w:tr>
            <w:tr w:rsidR="002245C0" w:rsidRPr="005A0070" w:rsidTr="00C854CC">
              <w:tc>
                <w:tcPr>
                  <w:tcW w:w="1062" w:type="dxa"/>
                </w:tcPr>
                <w:p w:rsidR="002245C0" w:rsidRPr="005A0070" w:rsidRDefault="002245C0" w:rsidP="00C854CC">
                  <w:pPr>
                    <w:rPr>
                      <w:sz w:val="24"/>
                      <w:szCs w:val="24"/>
                    </w:rPr>
                  </w:pPr>
                  <w:r w:rsidRPr="005A0070">
                    <w:rPr>
                      <w:sz w:val="24"/>
                      <w:szCs w:val="24"/>
                    </w:rPr>
                    <w:t>18</w:t>
                  </w:r>
                </w:p>
              </w:tc>
              <w:tc>
                <w:tcPr>
                  <w:tcW w:w="6020" w:type="dxa"/>
                  <w:vAlign w:val="center"/>
                </w:tcPr>
                <w:p w:rsidR="002245C0" w:rsidRDefault="002245C0" w:rsidP="00C854CC">
                  <w:pPr>
                    <w:rPr>
                      <w:sz w:val="24"/>
                      <w:szCs w:val="24"/>
                      <w:lang w:eastAsia="ko-KR"/>
                    </w:rPr>
                  </w:pPr>
                  <w:r w:rsidRPr="007527EB">
                    <w:rPr>
                      <w:sz w:val="24"/>
                      <w:szCs w:val="24"/>
                    </w:rPr>
                    <w:t>Municipal wastewater w/ constructed wetland</w:t>
                  </w:r>
                </w:p>
                <w:p w:rsidR="002245C0" w:rsidRPr="007527EB" w:rsidRDefault="002245C0" w:rsidP="00C854CC">
                  <w:pPr>
                    <w:rPr>
                      <w:sz w:val="24"/>
                      <w:szCs w:val="24"/>
                    </w:rPr>
                  </w:pPr>
                  <w:r w:rsidRPr="007527EB">
                    <w:rPr>
                      <w:sz w:val="24"/>
                      <w:szCs w:val="24"/>
                    </w:rPr>
                    <w:t xml:space="preserve"> and surface water discharge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19</w:t>
                  </w:r>
                </w:p>
              </w:tc>
              <w:tc>
                <w:tcPr>
                  <w:tcW w:w="6020" w:type="dxa"/>
                  <w:vAlign w:val="center"/>
                </w:tcPr>
                <w:p w:rsidR="002245C0" w:rsidRDefault="002245C0" w:rsidP="00C854CC">
                  <w:pPr>
                    <w:rPr>
                      <w:sz w:val="24"/>
                      <w:szCs w:val="24"/>
                      <w:lang w:eastAsia="ko-KR"/>
                    </w:rPr>
                  </w:pPr>
                  <w:r w:rsidRPr="007527EB">
                    <w:rPr>
                      <w:sz w:val="24"/>
                      <w:szCs w:val="24"/>
                    </w:rPr>
                    <w:t>Municipal wastewater w/ constructed wetland</w:t>
                  </w:r>
                </w:p>
                <w:p w:rsidR="002245C0" w:rsidRPr="007527EB" w:rsidRDefault="002245C0" w:rsidP="00C854CC">
                  <w:pPr>
                    <w:rPr>
                      <w:sz w:val="24"/>
                      <w:szCs w:val="24"/>
                    </w:rPr>
                  </w:pPr>
                  <w:r w:rsidRPr="007527EB">
                    <w:rPr>
                      <w:sz w:val="24"/>
                      <w:szCs w:val="24"/>
                    </w:rPr>
                    <w:t xml:space="preserve"> and surface water discharge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20</w:t>
                  </w:r>
                </w:p>
              </w:tc>
              <w:tc>
                <w:tcPr>
                  <w:tcW w:w="6020" w:type="dxa"/>
                  <w:vAlign w:val="center"/>
                </w:tcPr>
                <w:p w:rsidR="002245C0" w:rsidRPr="007527EB" w:rsidRDefault="002245C0" w:rsidP="00C854CC">
                  <w:pPr>
                    <w:rPr>
                      <w:sz w:val="24"/>
                      <w:szCs w:val="24"/>
                    </w:rPr>
                  </w:pPr>
                  <w:r w:rsidRPr="007527EB">
                    <w:rPr>
                      <w:sz w:val="24"/>
                      <w:szCs w:val="24"/>
                    </w:rPr>
                    <w:t>Municipal wastewater w/ constructed wetland</w:t>
                  </w:r>
                </w:p>
              </w:tc>
            </w:tr>
            <w:tr w:rsidR="002245C0" w:rsidRPr="005A0070" w:rsidTr="00C854CC">
              <w:tc>
                <w:tcPr>
                  <w:tcW w:w="1062" w:type="dxa"/>
                </w:tcPr>
                <w:p w:rsidR="002245C0" w:rsidRPr="005A0070" w:rsidRDefault="002245C0" w:rsidP="00C854CC">
                  <w:pPr>
                    <w:rPr>
                      <w:sz w:val="24"/>
                      <w:szCs w:val="24"/>
                    </w:rPr>
                  </w:pPr>
                  <w:r w:rsidRPr="005A0070">
                    <w:rPr>
                      <w:sz w:val="24"/>
                      <w:szCs w:val="24"/>
                    </w:rPr>
                    <w:t>21</w:t>
                  </w:r>
                </w:p>
              </w:tc>
              <w:tc>
                <w:tcPr>
                  <w:tcW w:w="6020" w:type="dxa"/>
                  <w:vAlign w:val="center"/>
                </w:tcPr>
                <w:p w:rsidR="002245C0" w:rsidRDefault="002245C0" w:rsidP="00C854CC">
                  <w:pPr>
                    <w:rPr>
                      <w:sz w:val="24"/>
                      <w:szCs w:val="24"/>
                      <w:lang w:eastAsia="ko-KR"/>
                    </w:rPr>
                  </w:pPr>
                  <w:r w:rsidRPr="007527EB">
                    <w:rPr>
                      <w:sz w:val="24"/>
                      <w:szCs w:val="24"/>
                    </w:rPr>
                    <w:t xml:space="preserve">Municipal wastewater w/ lagoon and </w:t>
                  </w:r>
                </w:p>
                <w:p w:rsidR="002245C0" w:rsidRPr="007527EB" w:rsidRDefault="002245C0" w:rsidP="00C854CC">
                  <w:pPr>
                    <w:rPr>
                      <w:sz w:val="24"/>
                      <w:szCs w:val="24"/>
                    </w:rPr>
                  </w:pPr>
                  <w:r w:rsidRPr="007527EB">
                    <w:rPr>
                      <w:sz w:val="24"/>
                      <w:szCs w:val="24"/>
                    </w:rPr>
                    <w:t>constructed wetland</w:t>
                  </w:r>
                </w:p>
              </w:tc>
            </w:tr>
            <w:tr w:rsidR="002245C0" w:rsidRPr="005A0070" w:rsidTr="00C854CC">
              <w:tc>
                <w:tcPr>
                  <w:tcW w:w="1062" w:type="dxa"/>
                </w:tcPr>
                <w:p w:rsidR="002245C0" w:rsidRPr="005A0070" w:rsidRDefault="002245C0" w:rsidP="00C854CC">
                  <w:pPr>
                    <w:rPr>
                      <w:sz w:val="24"/>
                      <w:szCs w:val="24"/>
                    </w:rPr>
                  </w:pPr>
                  <w:r w:rsidRPr="005A0070">
                    <w:rPr>
                      <w:sz w:val="24"/>
                      <w:szCs w:val="24"/>
                    </w:rPr>
                    <w:t>22</w:t>
                  </w:r>
                </w:p>
              </w:tc>
              <w:tc>
                <w:tcPr>
                  <w:tcW w:w="6020" w:type="dxa"/>
                  <w:vAlign w:val="center"/>
                </w:tcPr>
                <w:p w:rsidR="002245C0" w:rsidRPr="007527EB" w:rsidRDefault="002245C0" w:rsidP="00C854CC">
                  <w:pPr>
                    <w:rPr>
                      <w:sz w:val="24"/>
                      <w:szCs w:val="24"/>
                    </w:rPr>
                  </w:pPr>
                  <w:r w:rsidRPr="007527EB">
                    <w:rPr>
                      <w:sz w:val="24"/>
                      <w:szCs w:val="24"/>
                    </w:rPr>
                    <w:t>Waterloo biofilter (plastic media)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23</w:t>
                  </w:r>
                </w:p>
              </w:tc>
              <w:tc>
                <w:tcPr>
                  <w:tcW w:w="6020" w:type="dxa"/>
                  <w:vAlign w:val="center"/>
                </w:tcPr>
                <w:p w:rsidR="002245C0" w:rsidRPr="007527EB" w:rsidRDefault="002245C0" w:rsidP="00C854CC">
                  <w:pPr>
                    <w:rPr>
                      <w:sz w:val="24"/>
                      <w:szCs w:val="24"/>
                    </w:rPr>
                  </w:pPr>
                  <w:r w:rsidRPr="007527EB">
                    <w:rPr>
                      <w:sz w:val="24"/>
                      <w:szCs w:val="24"/>
                    </w:rPr>
                    <w:t>Waterloo biofilter (plastic media)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24</w:t>
                  </w:r>
                </w:p>
              </w:tc>
              <w:tc>
                <w:tcPr>
                  <w:tcW w:w="6020" w:type="dxa"/>
                  <w:vAlign w:val="center"/>
                </w:tcPr>
                <w:p w:rsidR="002245C0" w:rsidRPr="007527EB" w:rsidRDefault="002245C0" w:rsidP="00C854CC">
                  <w:pPr>
                    <w:rPr>
                      <w:sz w:val="24"/>
                      <w:szCs w:val="24"/>
                    </w:rPr>
                  </w:pPr>
                  <w:r w:rsidRPr="007527EB">
                    <w:rPr>
                      <w:sz w:val="24"/>
                      <w:szCs w:val="24"/>
                    </w:rPr>
                    <w:t>Peat biofilter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25</w:t>
                  </w:r>
                </w:p>
              </w:tc>
              <w:tc>
                <w:tcPr>
                  <w:tcW w:w="6020" w:type="dxa"/>
                  <w:vAlign w:val="center"/>
                </w:tcPr>
                <w:p w:rsidR="002245C0" w:rsidRPr="007527EB" w:rsidRDefault="002245C0" w:rsidP="00C854CC">
                  <w:pPr>
                    <w:rPr>
                      <w:sz w:val="24"/>
                      <w:szCs w:val="24"/>
                    </w:rPr>
                  </w:pPr>
                  <w:r w:rsidRPr="007527EB">
                    <w:rPr>
                      <w:sz w:val="24"/>
                      <w:szCs w:val="24"/>
                    </w:rPr>
                    <w:t>Recirculating textile 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2</w:t>
                  </w:r>
                  <w:r>
                    <w:rPr>
                      <w:rFonts w:hint="eastAsia"/>
                      <w:sz w:val="24"/>
                      <w:szCs w:val="24"/>
                      <w:lang w:eastAsia="ko-KR"/>
                    </w:rPr>
                    <w:t>6</w:t>
                  </w:r>
                </w:p>
              </w:tc>
              <w:tc>
                <w:tcPr>
                  <w:tcW w:w="6020" w:type="dxa"/>
                  <w:vAlign w:val="center"/>
                </w:tcPr>
                <w:p w:rsidR="002245C0" w:rsidRPr="007527EB" w:rsidRDefault="002245C0" w:rsidP="00C854CC">
                  <w:pPr>
                    <w:rPr>
                      <w:sz w:val="24"/>
                      <w:szCs w:val="24"/>
                    </w:rPr>
                  </w:pPr>
                  <w:r w:rsidRPr="007527EB">
                    <w:rPr>
                      <w:sz w:val="24"/>
                      <w:szCs w:val="24"/>
                    </w:rPr>
                    <w:t>Foam or textile filter effluent</w:t>
                  </w:r>
                </w:p>
              </w:tc>
            </w:tr>
            <w:tr w:rsidR="002245C0" w:rsidRPr="005A0070" w:rsidTr="00C854CC">
              <w:tc>
                <w:tcPr>
                  <w:tcW w:w="1062" w:type="dxa"/>
                </w:tcPr>
                <w:p w:rsidR="002245C0" w:rsidRPr="005A0070" w:rsidRDefault="002245C0" w:rsidP="00C854CC">
                  <w:pPr>
                    <w:rPr>
                      <w:sz w:val="24"/>
                      <w:szCs w:val="24"/>
                      <w:lang w:eastAsia="ko-KR"/>
                    </w:rPr>
                  </w:pPr>
                  <w:r>
                    <w:rPr>
                      <w:sz w:val="24"/>
                      <w:szCs w:val="24"/>
                    </w:rPr>
                    <w:t>2</w:t>
                  </w:r>
                  <w:r>
                    <w:rPr>
                      <w:rFonts w:hint="eastAsia"/>
                      <w:sz w:val="24"/>
                      <w:szCs w:val="24"/>
                      <w:lang w:eastAsia="ko-KR"/>
                    </w:rPr>
                    <w:t>7</w:t>
                  </w:r>
                </w:p>
              </w:tc>
              <w:tc>
                <w:tcPr>
                  <w:tcW w:w="6020" w:type="dxa"/>
                  <w:vAlign w:val="center"/>
                </w:tcPr>
                <w:p w:rsidR="002245C0" w:rsidRDefault="002245C0" w:rsidP="00C854CC">
                  <w:pPr>
                    <w:rPr>
                      <w:sz w:val="24"/>
                      <w:szCs w:val="24"/>
                      <w:lang w:eastAsia="ko-KR"/>
                    </w:rPr>
                  </w:pPr>
                  <w:r w:rsidRPr="007527EB">
                    <w:rPr>
                      <w:sz w:val="24"/>
                      <w:szCs w:val="24"/>
                    </w:rPr>
                    <w:t xml:space="preserve">Septic, recirculating gravel filter, </w:t>
                  </w:r>
                </w:p>
                <w:p w:rsidR="002245C0" w:rsidRPr="007527EB" w:rsidRDefault="002245C0" w:rsidP="00C854CC">
                  <w:pPr>
                    <w:rPr>
                      <w:sz w:val="24"/>
                      <w:szCs w:val="24"/>
                    </w:rPr>
                  </w:pPr>
                  <w:r w:rsidRPr="007527EB">
                    <w:rPr>
                      <w:sz w:val="24"/>
                      <w:szCs w:val="24"/>
                    </w:rPr>
                    <w:t>UV disinfection</w:t>
                  </w:r>
                </w:p>
              </w:tc>
            </w:tr>
            <w:tr w:rsidR="002245C0" w:rsidRPr="005A0070" w:rsidTr="00C854CC">
              <w:tc>
                <w:tcPr>
                  <w:tcW w:w="1062" w:type="dxa"/>
                  <w:tcBorders>
                    <w:bottom w:val="single" w:sz="4" w:space="0" w:color="000000"/>
                  </w:tcBorders>
                </w:tcPr>
                <w:p w:rsidR="002245C0" w:rsidRPr="005A0070" w:rsidRDefault="002245C0" w:rsidP="00C854CC">
                  <w:pPr>
                    <w:rPr>
                      <w:sz w:val="24"/>
                      <w:szCs w:val="24"/>
                      <w:lang w:eastAsia="ko-KR"/>
                    </w:rPr>
                  </w:pPr>
                  <w:r>
                    <w:rPr>
                      <w:sz w:val="24"/>
                      <w:szCs w:val="24"/>
                    </w:rPr>
                    <w:t>2</w:t>
                  </w:r>
                  <w:r>
                    <w:rPr>
                      <w:rFonts w:hint="eastAsia"/>
                      <w:sz w:val="24"/>
                      <w:szCs w:val="24"/>
                      <w:lang w:eastAsia="ko-KR"/>
                    </w:rPr>
                    <w:t>8</w:t>
                  </w:r>
                </w:p>
              </w:tc>
              <w:tc>
                <w:tcPr>
                  <w:tcW w:w="6020" w:type="dxa"/>
                  <w:tcBorders>
                    <w:bottom w:val="single" w:sz="4" w:space="0" w:color="000000"/>
                  </w:tcBorders>
                  <w:vAlign w:val="center"/>
                </w:tcPr>
                <w:p w:rsidR="002245C0" w:rsidRPr="007527EB" w:rsidRDefault="002245C0" w:rsidP="00C854CC">
                  <w:pPr>
                    <w:rPr>
                      <w:sz w:val="24"/>
                      <w:szCs w:val="24"/>
                    </w:rPr>
                  </w:pPr>
                  <w:r>
                    <w:rPr>
                      <w:rFonts w:hint="eastAsia"/>
                      <w:sz w:val="24"/>
                      <w:szCs w:val="24"/>
                      <w:lang w:eastAsia="ko-KR"/>
                    </w:rPr>
                    <w:t xml:space="preserve">Untreated Effluent - </w:t>
                  </w:r>
                  <w:r w:rsidRPr="007527EB">
                    <w:rPr>
                      <w:sz w:val="24"/>
                      <w:szCs w:val="24"/>
                    </w:rPr>
                    <w:t>Texas A&amp;M reference</w:t>
                  </w:r>
                </w:p>
              </w:tc>
            </w:tr>
          </w:tbl>
          <w:p w:rsidR="002245C0" w:rsidRPr="00693535" w:rsidRDefault="002245C0" w:rsidP="00C854CC">
            <w:pPr>
              <w:rPr>
                <w:sz w:val="24"/>
                <w:szCs w:val="24"/>
              </w:rPr>
            </w:pPr>
          </w:p>
        </w:tc>
      </w:tr>
      <w:tr w:rsidR="00B84D0F" w:rsidTr="00C854CC">
        <w:trPr>
          <w:cantSplit/>
        </w:trPr>
        <w:tc>
          <w:tcPr>
            <w:tcW w:w="2484" w:type="dxa"/>
          </w:tcPr>
          <w:p w:rsidR="00B84D0F" w:rsidRDefault="00B84D0F" w:rsidP="00C854CC">
            <w:pPr>
              <w:spacing w:before="120"/>
              <w:rPr>
                <w:caps/>
                <w:sz w:val="24"/>
              </w:rPr>
            </w:pPr>
            <w:r>
              <w:rPr>
                <w:caps/>
                <w:sz w:val="24"/>
              </w:rPr>
              <w:t>YR</w:t>
            </w:r>
          </w:p>
        </w:tc>
        <w:tc>
          <w:tcPr>
            <w:tcW w:w="6696" w:type="dxa"/>
          </w:tcPr>
          <w:p w:rsidR="002245C0" w:rsidRDefault="002245C0" w:rsidP="002245C0">
            <w:pPr>
              <w:pStyle w:val="Heading1"/>
              <w:spacing w:after="0"/>
              <w:rPr>
                <w:lang w:eastAsia="ko-KR"/>
              </w:rPr>
            </w:pPr>
            <w:r>
              <w:rPr>
                <w:rFonts w:hint="eastAsia"/>
                <w:lang w:eastAsia="ko-KR"/>
              </w:rPr>
              <w:t>Year the septic system became operational (eg 1980).</w:t>
            </w:r>
          </w:p>
          <w:p w:rsidR="002245C0" w:rsidRDefault="002245C0" w:rsidP="002245C0">
            <w:pPr>
              <w:rPr>
                <w:lang w:eastAsia="ko-KR"/>
              </w:rPr>
            </w:pPr>
          </w:p>
          <w:p w:rsidR="002245C0" w:rsidRDefault="002245C0" w:rsidP="002245C0">
            <w:pPr>
              <w:rPr>
                <w:sz w:val="24"/>
                <w:lang w:eastAsia="ko-KR"/>
              </w:rPr>
            </w:pPr>
            <w:r>
              <w:rPr>
                <w:rFonts w:hint="eastAsia"/>
                <w:sz w:val="24"/>
                <w:lang w:eastAsia="ko-KR"/>
              </w:rPr>
              <w:t xml:space="preserve">If 0 is input for </w:t>
            </w:r>
            <w:r w:rsidRPr="000E1E00">
              <w:rPr>
                <w:rFonts w:hint="eastAsia"/>
                <w:i/>
                <w:sz w:val="24"/>
                <w:lang w:eastAsia="ko-KR"/>
              </w:rPr>
              <w:t>isep_iyr</w:t>
            </w:r>
            <w:r>
              <w:rPr>
                <w:rFonts w:hint="eastAsia"/>
                <w:sz w:val="24"/>
                <w:lang w:eastAsia="ko-KR"/>
              </w:rPr>
              <w:t>, the model assumes the septic system is in operation at the beginning of the simulation</w:t>
            </w:r>
          </w:p>
          <w:p w:rsidR="002245C0" w:rsidRDefault="002245C0" w:rsidP="002245C0">
            <w:pPr>
              <w:rPr>
                <w:sz w:val="24"/>
                <w:lang w:eastAsia="ko-KR"/>
              </w:rPr>
            </w:pPr>
          </w:p>
          <w:p w:rsidR="00B84D0F" w:rsidRPr="00DB01A9" w:rsidRDefault="002245C0" w:rsidP="002245C0">
            <w:pPr>
              <w:rPr>
                <w:sz w:val="24"/>
                <w:szCs w:val="24"/>
              </w:rPr>
            </w:pPr>
            <w:r>
              <w:rPr>
                <w:rFonts w:hint="eastAsia"/>
                <w:sz w:val="24"/>
                <w:lang w:eastAsia="ko-KR"/>
              </w:rPr>
              <w:t>Required.</w:t>
            </w:r>
          </w:p>
        </w:tc>
      </w:tr>
      <w:tr w:rsidR="002245C0" w:rsidTr="00C854CC">
        <w:trPr>
          <w:cantSplit/>
        </w:trPr>
        <w:tc>
          <w:tcPr>
            <w:tcW w:w="2484" w:type="dxa"/>
          </w:tcPr>
          <w:p w:rsidR="002245C0" w:rsidRDefault="002245C0" w:rsidP="00C854CC">
            <w:pPr>
              <w:spacing w:before="120"/>
              <w:rPr>
                <w:caps/>
                <w:sz w:val="24"/>
              </w:rPr>
            </w:pPr>
            <w:r>
              <w:rPr>
                <w:caps/>
                <w:sz w:val="24"/>
              </w:rPr>
              <w:lastRenderedPageBreak/>
              <w:t>OPT</w:t>
            </w:r>
          </w:p>
        </w:tc>
        <w:tc>
          <w:tcPr>
            <w:tcW w:w="6696" w:type="dxa"/>
          </w:tcPr>
          <w:p w:rsidR="002245C0" w:rsidRPr="00601135" w:rsidRDefault="002245C0" w:rsidP="00C854CC">
            <w:pPr>
              <w:pStyle w:val="Heading1"/>
              <w:spacing w:before="120" w:after="0"/>
              <w:rPr>
                <w:lang w:eastAsia="ko-KR"/>
              </w:rPr>
            </w:pPr>
            <w:proofErr w:type="gramStart"/>
            <w:r w:rsidRPr="00601135">
              <w:rPr>
                <w:rFonts w:hint="eastAsia"/>
                <w:lang w:eastAsia="ko-KR"/>
              </w:rPr>
              <w:t xml:space="preserve">Initial septic HRU </w:t>
            </w:r>
            <w:r>
              <w:rPr>
                <w:rFonts w:hint="eastAsia"/>
                <w:lang w:eastAsia="ko-KR"/>
              </w:rPr>
              <w:t xml:space="preserve">operational </w:t>
            </w:r>
            <w:r w:rsidRPr="00601135">
              <w:rPr>
                <w:rFonts w:hint="eastAsia"/>
                <w:lang w:eastAsia="ko-KR"/>
              </w:rPr>
              <w:t>condition.</w:t>
            </w:r>
            <w:proofErr w:type="gramEnd"/>
            <w:r w:rsidRPr="00601135">
              <w:rPr>
                <w:rFonts w:hint="eastAsia"/>
                <w:lang w:eastAsia="ko-KR"/>
              </w:rPr>
              <w:t xml:space="preserve"> User can define the default condition of </w:t>
            </w:r>
            <w:r>
              <w:rPr>
                <w:rFonts w:hint="eastAsia"/>
                <w:lang w:eastAsia="ko-KR"/>
              </w:rPr>
              <w:t>a septic HRU as either active (</w:t>
            </w:r>
            <w:r w:rsidRPr="00601135">
              <w:rPr>
                <w:rFonts w:hint="eastAsia"/>
                <w:lang w:eastAsia="ko-KR"/>
              </w:rPr>
              <w:t>sep_opt=1)</w:t>
            </w:r>
            <w:r>
              <w:rPr>
                <w:rFonts w:hint="eastAsia"/>
                <w:lang w:eastAsia="ko-KR"/>
              </w:rPr>
              <w:t>, failing (</w:t>
            </w:r>
            <w:r w:rsidRPr="00601135">
              <w:rPr>
                <w:rFonts w:hint="eastAsia"/>
                <w:lang w:eastAsia="ko-KR"/>
              </w:rPr>
              <w:t>sep_opt=</w:t>
            </w:r>
            <w:r>
              <w:rPr>
                <w:rFonts w:hint="eastAsia"/>
                <w:lang w:eastAsia="ko-KR"/>
              </w:rPr>
              <w:t>2</w:t>
            </w:r>
            <w:r w:rsidRPr="00601135">
              <w:rPr>
                <w:rFonts w:hint="eastAsia"/>
                <w:lang w:eastAsia="ko-KR"/>
              </w:rPr>
              <w:t>)</w:t>
            </w:r>
            <w:r>
              <w:rPr>
                <w:rFonts w:hint="eastAsia"/>
                <w:lang w:eastAsia="ko-KR"/>
              </w:rPr>
              <w:t>, or non-septic (sep_opt=0)</w:t>
            </w:r>
            <w:r w:rsidRPr="00601135">
              <w:rPr>
                <w:rFonts w:hint="eastAsia"/>
                <w:lang w:eastAsia="ko-KR"/>
              </w:rPr>
              <w:t xml:space="preserve">. An active system </w:t>
            </w:r>
            <w:r>
              <w:rPr>
                <w:rFonts w:hint="eastAsia"/>
                <w:lang w:eastAsia="ko-KR"/>
              </w:rPr>
              <w:t xml:space="preserve">automatically </w:t>
            </w:r>
            <w:r w:rsidRPr="00601135">
              <w:rPr>
                <w:rFonts w:hint="eastAsia"/>
                <w:lang w:eastAsia="ko-KR"/>
              </w:rPr>
              <w:t xml:space="preserve">becomes failing as biozone layer gets clogged over time. A failing system turns to an active system after user specified </w:t>
            </w:r>
            <w:r w:rsidRPr="00601135">
              <w:rPr>
                <w:lang w:eastAsia="ko-KR"/>
              </w:rPr>
              <w:t>“</w:t>
            </w:r>
            <w:r w:rsidRPr="00601135">
              <w:rPr>
                <w:rFonts w:hint="eastAsia"/>
                <w:lang w:eastAsia="ko-KR"/>
              </w:rPr>
              <w:t>number of days for rehabilitation</w:t>
            </w:r>
            <w:r w:rsidRPr="00601135">
              <w:rPr>
                <w:lang w:eastAsia="ko-KR"/>
              </w:rPr>
              <w:t>”</w:t>
            </w:r>
            <w:r w:rsidRPr="00601135">
              <w:rPr>
                <w:rFonts w:hint="eastAsia"/>
                <w:lang w:eastAsia="ko-KR"/>
              </w:rPr>
              <w:t xml:space="preserve"> defined by </w:t>
            </w:r>
            <w:r w:rsidRPr="000E1E00">
              <w:rPr>
                <w:rFonts w:hint="eastAsia"/>
                <w:i/>
                <w:lang w:eastAsia="ko-KR"/>
              </w:rPr>
              <w:t>i</w:t>
            </w:r>
            <w:r w:rsidRPr="00601135">
              <w:rPr>
                <w:rFonts w:hint="eastAsia"/>
                <w:i/>
                <w:lang w:eastAsia="ko-KR"/>
              </w:rPr>
              <w:t>sep_tfail</w:t>
            </w:r>
            <w:r w:rsidRPr="00601135">
              <w:rPr>
                <w:rFonts w:hint="eastAsia"/>
                <w:lang w:eastAsia="ko-KR"/>
              </w:rPr>
              <w:t>.</w:t>
            </w:r>
            <w:r>
              <w:rPr>
                <w:rFonts w:hint="eastAsia"/>
                <w:lang w:eastAsia="ko-KR"/>
              </w:rPr>
              <w:t xml:space="preserve"> </w:t>
            </w:r>
            <w:r w:rsidRPr="00601135">
              <w:rPr>
                <w:rFonts w:hint="eastAsia"/>
                <w:lang w:eastAsia="ko-KR"/>
              </w:rPr>
              <w:t xml:space="preserve"> </w:t>
            </w:r>
          </w:p>
          <w:p w:rsidR="002245C0" w:rsidRDefault="002245C0" w:rsidP="00C854CC">
            <w:pPr>
              <w:rPr>
                <w:sz w:val="24"/>
                <w:lang w:eastAsia="ko-KR"/>
              </w:rPr>
            </w:pPr>
          </w:p>
          <w:p w:rsidR="002245C0" w:rsidRPr="00601135" w:rsidRDefault="002245C0" w:rsidP="00C854CC">
            <w:pPr>
              <w:rPr>
                <w:sz w:val="24"/>
                <w:lang w:eastAsia="ko-KR"/>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C854CC">
            <w:pPr>
              <w:spacing w:before="120"/>
              <w:rPr>
                <w:caps/>
                <w:sz w:val="24"/>
              </w:rPr>
            </w:pPr>
            <w:r>
              <w:rPr>
                <w:caps/>
                <w:sz w:val="24"/>
              </w:rPr>
              <w:t>CAP</w:t>
            </w:r>
          </w:p>
        </w:tc>
        <w:tc>
          <w:tcPr>
            <w:tcW w:w="6696" w:type="dxa"/>
          </w:tcPr>
          <w:p w:rsidR="002245C0" w:rsidRDefault="002245C0" w:rsidP="002245C0">
            <w:pPr>
              <w:spacing w:before="120"/>
              <w:rPr>
                <w:sz w:val="24"/>
                <w:lang w:eastAsia="ko-KR"/>
              </w:rPr>
            </w:pPr>
            <w:r>
              <w:rPr>
                <w:rFonts w:hint="eastAsia"/>
                <w:sz w:val="24"/>
                <w:lang w:eastAsia="ko-KR"/>
              </w:rPr>
              <w:t>Number of permanent residents in the house. SEP_cap for a typical US residence is 2.5 and ranges 1~10000.</w:t>
            </w:r>
          </w:p>
          <w:p w:rsidR="002245C0" w:rsidRDefault="002245C0" w:rsidP="002245C0">
            <w:pPr>
              <w:rPr>
                <w:sz w:val="24"/>
                <w:lang w:eastAsia="ko-KR"/>
              </w:rPr>
            </w:pPr>
          </w:p>
          <w:p w:rsidR="002245C0" w:rsidRPr="00DB01A9" w:rsidRDefault="002245C0" w:rsidP="002245C0">
            <w:pPr>
              <w:rPr>
                <w:sz w:val="24"/>
                <w:szCs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C854CC">
            <w:pPr>
              <w:spacing w:before="120"/>
              <w:rPr>
                <w:caps/>
                <w:sz w:val="24"/>
              </w:rPr>
            </w:pPr>
            <w:r>
              <w:rPr>
                <w:caps/>
                <w:sz w:val="24"/>
              </w:rPr>
              <w:t>AREA</w:t>
            </w:r>
          </w:p>
        </w:tc>
        <w:tc>
          <w:tcPr>
            <w:tcW w:w="6696" w:type="dxa"/>
          </w:tcPr>
          <w:p w:rsidR="002245C0" w:rsidRDefault="002245C0" w:rsidP="002245C0">
            <w:pPr>
              <w:spacing w:before="120"/>
              <w:rPr>
                <w:sz w:val="24"/>
                <w:lang w:eastAsia="ko-KR"/>
              </w:rPr>
            </w:pPr>
            <w:r>
              <w:rPr>
                <w:rFonts w:hint="eastAsia"/>
                <w:sz w:val="24"/>
                <w:lang w:eastAsia="ko-KR"/>
              </w:rPr>
              <w:t>Average area of drainfield of individual septic systems (m</w:t>
            </w:r>
            <w:r>
              <w:rPr>
                <w:rFonts w:hint="eastAsia"/>
                <w:sz w:val="24"/>
                <w:vertAlign w:val="superscript"/>
                <w:lang w:eastAsia="ko-KR"/>
              </w:rPr>
              <w:t>2</w:t>
            </w:r>
            <w:r>
              <w:rPr>
                <w:rFonts w:hint="eastAsia"/>
                <w:sz w:val="24"/>
                <w:lang w:eastAsia="ko-KR"/>
              </w:rPr>
              <w:t>)</w:t>
            </w:r>
            <w:r>
              <w:rPr>
                <w:sz w:val="24"/>
                <w:lang w:eastAsia="ko-KR"/>
              </w:rPr>
              <w:t xml:space="preserve">. </w:t>
            </w:r>
          </w:p>
          <w:p w:rsidR="002245C0" w:rsidRDefault="002245C0" w:rsidP="002245C0">
            <w:pPr>
              <w:spacing w:before="120"/>
              <w:rPr>
                <w:sz w:val="24"/>
                <w:lang w:eastAsia="ko-KR"/>
              </w:rPr>
            </w:pPr>
            <w:r>
              <w:rPr>
                <w:sz w:val="24"/>
                <w:lang w:eastAsia="ko-KR"/>
              </w:rPr>
              <w:t xml:space="preserve">Typically recommended drainfield area per person is about </w:t>
            </w:r>
            <w:proofErr w:type="gramStart"/>
            <w:r>
              <w:rPr>
                <w:sz w:val="24"/>
                <w:lang w:eastAsia="ko-KR"/>
              </w:rPr>
              <w:t>40  to</w:t>
            </w:r>
            <w:proofErr w:type="gramEnd"/>
            <w:r>
              <w:rPr>
                <w:sz w:val="24"/>
                <w:lang w:eastAsia="ko-KR"/>
              </w:rPr>
              <w:t xml:space="preserve"> 70 </w:t>
            </w:r>
            <w:r>
              <w:rPr>
                <w:rFonts w:hint="eastAsia"/>
                <w:sz w:val="24"/>
                <w:lang w:eastAsia="ko-KR"/>
              </w:rPr>
              <w:t>(m</w:t>
            </w:r>
            <w:r>
              <w:rPr>
                <w:rFonts w:hint="eastAsia"/>
                <w:sz w:val="24"/>
                <w:vertAlign w:val="superscript"/>
                <w:lang w:eastAsia="ko-KR"/>
              </w:rPr>
              <w:t>2</w:t>
            </w:r>
            <w:r>
              <w:rPr>
                <w:rFonts w:hint="eastAsia"/>
                <w:sz w:val="24"/>
                <w:lang w:eastAsia="ko-KR"/>
              </w:rPr>
              <w:t>)</w:t>
            </w:r>
            <w:r>
              <w:rPr>
                <w:sz w:val="24"/>
                <w:lang w:eastAsia="ko-KR"/>
              </w:rPr>
              <w:t xml:space="preserve">.  This varies from state to state in the United States. For a household with 2.5 people, generally a drainfield area of 100 </w:t>
            </w:r>
            <w:r>
              <w:rPr>
                <w:rFonts w:hint="eastAsia"/>
                <w:sz w:val="24"/>
                <w:lang w:eastAsia="ko-KR"/>
              </w:rPr>
              <w:t>(m</w:t>
            </w:r>
            <w:r>
              <w:rPr>
                <w:rFonts w:hint="eastAsia"/>
                <w:sz w:val="24"/>
                <w:vertAlign w:val="superscript"/>
                <w:lang w:eastAsia="ko-KR"/>
              </w:rPr>
              <w:t>2</w:t>
            </w:r>
            <w:r>
              <w:rPr>
                <w:rFonts w:hint="eastAsia"/>
                <w:sz w:val="24"/>
                <w:lang w:eastAsia="ko-KR"/>
              </w:rPr>
              <w:t>)</w:t>
            </w:r>
            <w:r>
              <w:rPr>
                <w:sz w:val="24"/>
                <w:lang w:eastAsia="ko-KR"/>
              </w:rPr>
              <w:t xml:space="preserve"> is recommended. User can modify the bz_area based on the number of people in a household. The bz_area and sep_cap </w:t>
            </w:r>
            <w:r>
              <w:rPr>
                <w:rFonts w:hint="eastAsia"/>
                <w:sz w:val="24"/>
                <w:lang w:eastAsia="ko-KR"/>
              </w:rPr>
              <w:t xml:space="preserve">may </w:t>
            </w:r>
            <w:r>
              <w:rPr>
                <w:sz w:val="24"/>
                <w:lang w:eastAsia="ko-KR"/>
              </w:rPr>
              <w:t>be modified appropriately to study the effects of larger population size using septic systems.</w:t>
            </w:r>
          </w:p>
          <w:p w:rsidR="002245C0" w:rsidRDefault="002245C0" w:rsidP="002245C0">
            <w:pPr>
              <w:rPr>
                <w:sz w:val="24"/>
                <w:lang w:eastAsia="ko-KR"/>
              </w:rPr>
            </w:pPr>
          </w:p>
          <w:p w:rsidR="002245C0" w:rsidRPr="00DB01A9" w:rsidRDefault="002245C0" w:rsidP="002245C0">
            <w:pPr>
              <w:rPr>
                <w:sz w:val="24"/>
                <w:szCs w:val="24"/>
              </w:rPr>
            </w:pPr>
            <w:r>
              <w:rPr>
                <w:rFonts w:hint="eastAsia"/>
                <w:sz w:val="24"/>
                <w:lang w:eastAsia="ko-KR"/>
              </w:rPr>
              <w:t>Required</w:t>
            </w:r>
          </w:p>
        </w:tc>
      </w:tr>
      <w:tr w:rsidR="002245C0" w:rsidTr="00C854CC">
        <w:trPr>
          <w:cantSplit/>
        </w:trPr>
        <w:tc>
          <w:tcPr>
            <w:tcW w:w="2484" w:type="dxa"/>
          </w:tcPr>
          <w:p w:rsidR="002245C0" w:rsidRDefault="002245C0" w:rsidP="00B84D0F">
            <w:pPr>
              <w:spacing w:before="120"/>
              <w:rPr>
                <w:caps/>
                <w:sz w:val="24"/>
              </w:rPr>
            </w:pPr>
            <w:r>
              <w:rPr>
                <w:caps/>
                <w:sz w:val="24"/>
              </w:rPr>
              <w:t>tFAIL</w:t>
            </w:r>
          </w:p>
        </w:tc>
        <w:tc>
          <w:tcPr>
            <w:tcW w:w="6696" w:type="dxa"/>
          </w:tcPr>
          <w:p w:rsidR="000E30FB" w:rsidRDefault="000E30FB" w:rsidP="000E30FB">
            <w:pPr>
              <w:spacing w:before="120"/>
              <w:rPr>
                <w:sz w:val="24"/>
                <w:lang w:eastAsia="ko-KR"/>
              </w:rPr>
            </w:pPr>
            <w:r>
              <w:rPr>
                <w:rFonts w:hint="eastAsia"/>
                <w:sz w:val="24"/>
                <w:lang w:eastAsia="ko-KR"/>
              </w:rPr>
              <w:t>Time until failing systems gets fixed (days). An active system becomes failing as the biozone gets clogged and hydraulic failure occurs. A failing system automatically turns active during the simulation and septic parameters are re-initialized to default values after the user specified number of days</w:t>
            </w:r>
            <w:r>
              <w:rPr>
                <w:sz w:val="24"/>
                <w:lang w:eastAsia="ko-KR"/>
              </w:rPr>
              <w:t xml:space="preserve"> (days assigned for isep_tfail)</w:t>
            </w:r>
            <w:r>
              <w:rPr>
                <w:rFonts w:hint="eastAsia"/>
                <w:sz w:val="24"/>
                <w:lang w:eastAsia="ko-KR"/>
              </w:rPr>
              <w:t xml:space="preserve"> for rehabilitation. The default value for </w:t>
            </w:r>
            <w:r w:rsidRPr="000E1E00">
              <w:rPr>
                <w:rFonts w:hint="eastAsia"/>
                <w:i/>
                <w:sz w:val="24"/>
                <w:lang w:eastAsia="ko-KR"/>
              </w:rPr>
              <w:t>isep_tfail</w:t>
            </w:r>
            <w:r>
              <w:rPr>
                <w:rFonts w:hint="eastAsia"/>
                <w:sz w:val="24"/>
                <w:lang w:eastAsia="ko-KR"/>
              </w:rPr>
              <w:t xml:space="preserve"> is 70 days </w:t>
            </w:r>
            <w:r>
              <w:rPr>
                <w:sz w:val="24"/>
                <w:lang w:eastAsia="ko-KR"/>
              </w:rPr>
              <w:t xml:space="preserve">but it can range </w:t>
            </w:r>
            <w:r>
              <w:rPr>
                <w:rFonts w:hint="eastAsia"/>
                <w:sz w:val="24"/>
                <w:lang w:eastAsia="ko-KR"/>
              </w:rPr>
              <w:t>between 10~100000 days.</w:t>
            </w:r>
            <w:r>
              <w:rPr>
                <w:sz w:val="24"/>
                <w:lang w:eastAsia="ko-KR"/>
              </w:rPr>
              <w:t xml:space="preserve"> For testing long term failure, isep_tfail can be increased as per the failing duration. </w:t>
            </w:r>
            <w:proofErr w:type="gramStart"/>
            <w:r>
              <w:rPr>
                <w:sz w:val="24"/>
                <w:lang w:eastAsia="ko-KR"/>
              </w:rPr>
              <w:t>isep_opt</w:t>
            </w:r>
            <w:proofErr w:type="gramEnd"/>
            <w:r>
              <w:rPr>
                <w:sz w:val="24"/>
                <w:lang w:eastAsia="ko-KR"/>
              </w:rPr>
              <w:t xml:space="preserve"> should be set at 2 for simulating failing conditions..</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z</w:t>
            </w:r>
          </w:p>
        </w:tc>
        <w:tc>
          <w:tcPr>
            <w:tcW w:w="6696" w:type="dxa"/>
          </w:tcPr>
          <w:p w:rsidR="000E30FB" w:rsidRDefault="000E30FB" w:rsidP="000E30FB">
            <w:pPr>
              <w:spacing w:before="120"/>
              <w:rPr>
                <w:sz w:val="24"/>
                <w:lang w:eastAsia="ko-KR"/>
              </w:rPr>
            </w:pPr>
            <w:r>
              <w:rPr>
                <w:rFonts w:hint="eastAsia"/>
                <w:sz w:val="24"/>
                <w:lang w:eastAsia="ko-KR"/>
              </w:rPr>
              <w:t xml:space="preserve">Depth to the top of biozone layer from the ground surface (mm). The thickness includes top soil layer and septic tank effluent (STE) distribution chamber including </w:t>
            </w:r>
            <w:r>
              <w:rPr>
                <w:sz w:val="24"/>
                <w:lang w:eastAsia="ko-KR"/>
              </w:rPr>
              <w:t>perforated</w:t>
            </w:r>
            <w:r>
              <w:rPr>
                <w:rFonts w:hint="eastAsia"/>
                <w:sz w:val="24"/>
                <w:lang w:eastAsia="ko-KR"/>
              </w:rPr>
              <w:t xml:space="preserve"> pipe. The default is 500mm and the depth typically ranges between 10-10000mm.</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lastRenderedPageBreak/>
              <w:t>thk</w:t>
            </w:r>
          </w:p>
        </w:tc>
        <w:tc>
          <w:tcPr>
            <w:tcW w:w="6696" w:type="dxa"/>
          </w:tcPr>
          <w:p w:rsidR="000E30FB" w:rsidRDefault="000E30FB" w:rsidP="000E30FB">
            <w:pPr>
              <w:spacing w:before="120"/>
              <w:rPr>
                <w:sz w:val="24"/>
                <w:lang w:eastAsia="ko-KR"/>
              </w:rPr>
            </w:pPr>
            <w:r>
              <w:rPr>
                <w:rFonts w:hint="eastAsia"/>
                <w:sz w:val="24"/>
                <w:lang w:eastAsia="ko-KR"/>
              </w:rPr>
              <w:t xml:space="preserve">Thickness of the biozone layer (mm). The biozone layer is thin soil layer underneath the STE distribution chamber where pollutants are degraded by naturally existing live biomass bacteria. The default </w:t>
            </w:r>
            <w:r>
              <w:rPr>
                <w:sz w:val="24"/>
                <w:lang w:eastAsia="ko-KR"/>
              </w:rPr>
              <w:t>thickness</w:t>
            </w:r>
            <w:r>
              <w:rPr>
                <w:rFonts w:hint="eastAsia"/>
                <w:sz w:val="24"/>
                <w:lang w:eastAsia="ko-KR"/>
              </w:rPr>
              <w:t xml:space="preserve"> is 50mm and ranges 5~100mm.</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strm_dist</w:t>
            </w:r>
          </w:p>
        </w:tc>
        <w:tc>
          <w:tcPr>
            <w:tcW w:w="6696" w:type="dxa"/>
          </w:tcPr>
          <w:p w:rsidR="000E30FB" w:rsidRDefault="000E30FB" w:rsidP="000E30FB">
            <w:pPr>
              <w:spacing w:before="120"/>
              <w:rPr>
                <w:sz w:val="24"/>
                <w:lang w:eastAsia="ko-KR"/>
              </w:rPr>
            </w:pPr>
            <w:r>
              <w:rPr>
                <w:rFonts w:hint="eastAsia"/>
                <w:sz w:val="24"/>
                <w:lang w:eastAsia="ko-KR"/>
              </w:rPr>
              <w:t>Distance to the stream from the septic HRU (km)</w:t>
            </w:r>
          </w:p>
          <w:p w:rsidR="000E30FB" w:rsidRDefault="000E30FB" w:rsidP="000E30FB">
            <w:pPr>
              <w:rPr>
                <w:sz w:val="24"/>
                <w:lang w:eastAsia="ko-KR"/>
              </w:rPr>
            </w:pPr>
          </w:p>
          <w:p w:rsidR="002245C0" w:rsidRDefault="000E30FB" w:rsidP="000E30FB">
            <w:pPr>
              <w:spacing w:before="120"/>
              <w:jc w:val="both"/>
              <w:rPr>
                <w:sz w:val="24"/>
              </w:rPr>
            </w:pPr>
            <w:r>
              <w:rPr>
                <w:rFonts w:hint="eastAsia"/>
                <w:sz w:val="24"/>
                <w:lang w:eastAsia="ko-KR"/>
              </w:rPr>
              <w:t>Currently not available.</w:t>
            </w:r>
          </w:p>
        </w:tc>
      </w:tr>
      <w:tr w:rsidR="002245C0" w:rsidTr="00C854CC">
        <w:trPr>
          <w:cantSplit/>
        </w:trPr>
        <w:tc>
          <w:tcPr>
            <w:tcW w:w="2484" w:type="dxa"/>
          </w:tcPr>
          <w:p w:rsidR="002245C0" w:rsidRDefault="002245C0" w:rsidP="00B84D0F">
            <w:pPr>
              <w:spacing w:before="120"/>
              <w:rPr>
                <w:caps/>
                <w:sz w:val="24"/>
              </w:rPr>
            </w:pPr>
            <w:r>
              <w:rPr>
                <w:caps/>
                <w:sz w:val="24"/>
              </w:rPr>
              <w:t>density</w:t>
            </w:r>
          </w:p>
        </w:tc>
        <w:tc>
          <w:tcPr>
            <w:tcW w:w="6696" w:type="dxa"/>
          </w:tcPr>
          <w:p w:rsidR="000E30FB" w:rsidRDefault="000E30FB" w:rsidP="000E30FB">
            <w:pPr>
              <w:spacing w:before="120"/>
              <w:rPr>
                <w:sz w:val="24"/>
                <w:lang w:eastAsia="ko-KR"/>
              </w:rPr>
            </w:pPr>
            <w:r>
              <w:rPr>
                <w:rFonts w:hint="eastAsia"/>
                <w:sz w:val="24"/>
                <w:lang w:eastAsia="ko-KR"/>
              </w:rPr>
              <w:t>Number of septic systems per square kilometer.</w:t>
            </w:r>
          </w:p>
          <w:p w:rsidR="000E30FB" w:rsidRDefault="000E30FB" w:rsidP="000E30FB">
            <w:pPr>
              <w:rPr>
                <w:sz w:val="24"/>
                <w:lang w:eastAsia="ko-KR"/>
              </w:rPr>
            </w:pPr>
          </w:p>
          <w:p w:rsidR="002245C0" w:rsidRDefault="000E30FB" w:rsidP="000E30FB">
            <w:pPr>
              <w:spacing w:before="120"/>
              <w:jc w:val="both"/>
              <w:rPr>
                <w:sz w:val="24"/>
              </w:rPr>
            </w:pPr>
            <w:r>
              <w:rPr>
                <w:rFonts w:hint="eastAsia"/>
                <w:sz w:val="24"/>
                <w:lang w:eastAsia="ko-KR"/>
              </w:rPr>
              <w:t>Currently not available.</w:t>
            </w:r>
          </w:p>
        </w:tc>
      </w:tr>
      <w:tr w:rsidR="002245C0" w:rsidTr="00C854CC">
        <w:trPr>
          <w:cantSplit/>
        </w:trPr>
        <w:tc>
          <w:tcPr>
            <w:tcW w:w="2484" w:type="dxa"/>
          </w:tcPr>
          <w:p w:rsidR="002245C0" w:rsidRDefault="002245C0" w:rsidP="00B84D0F">
            <w:pPr>
              <w:spacing w:before="120"/>
              <w:rPr>
                <w:caps/>
                <w:sz w:val="24"/>
              </w:rPr>
            </w:pPr>
            <w:r>
              <w:rPr>
                <w:caps/>
                <w:sz w:val="24"/>
              </w:rPr>
              <w:t>bd</w:t>
            </w:r>
          </w:p>
        </w:tc>
        <w:tc>
          <w:tcPr>
            <w:tcW w:w="6696" w:type="dxa"/>
          </w:tcPr>
          <w:p w:rsidR="000E30FB" w:rsidRPr="00047A6F" w:rsidRDefault="000E30FB" w:rsidP="000E30FB">
            <w:pPr>
              <w:spacing w:before="120"/>
              <w:rPr>
                <w:sz w:val="24"/>
                <w:lang w:eastAsia="ko-KR"/>
              </w:rPr>
            </w:pPr>
            <w:r>
              <w:rPr>
                <w:rFonts w:hint="eastAsia"/>
                <w:sz w:val="24"/>
                <w:lang w:eastAsia="ko-KR"/>
              </w:rPr>
              <w:t>Density of biomass (kg/m</w:t>
            </w:r>
            <w:r w:rsidRPr="00047A6F">
              <w:rPr>
                <w:rFonts w:hint="eastAsia"/>
                <w:sz w:val="24"/>
                <w:vertAlign w:val="superscript"/>
                <w:lang w:eastAsia="ko-KR"/>
              </w:rPr>
              <w:t>3</w:t>
            </w:r>
            <w:r>
              <w:rPr>
                <w:rFonts w:hint="eastAsia"/>
                <w:sz w:val="24"/>
                <w:lang w:eastAsia="ko-KR"/>
              </w:rPr>
              <w:t>), typically in the range of 900~1100 kg/m</w:t>
            </w:r>
            <w:r w:rsidRPr="00047A6F">
              <w:rPr>
                <w:rFonts w:hint="eastAsia"/>
                <w:sz w:val="24"/>
                <w:vertAlign w:val="superscript"/>
                <w:lang w:eastAsia="ko-KR"/>
              </w:rPr>
              <w:t>3</w:t>
            </w:r>
            <w:r>
              <w:rPr>
                <w:rFonts w:hint="eastAsia"/>
                <w:sz w:val="24"/>
                <w:lang w:eastAsia="ko-KR"/>
              </w:rPr>
              <w:t>. The default is 1000 kg/m</w:t>
            </w:r>
            <w:r w:rsidRPr="00047A6F">
              <w:rPr>
                <w:rFonts w:hint="eastAsia"/>
                <w:sz w:val="24"/>
                <w:vertAlign w:val="superscript"/>
                <w:lang w:eastAsia="ko-KR"/>
              </w:rPr>
              <w:t>3</w:t>
            </w:r>
            <w:r>
              <w:rPr>
                <w:rFonts w:hint="eastAsia"/>
                <w:sz w:val="24"/>
                <w:lang w:eastAsia="ko-KR"/>
              </w:rPr>
              <w:t>.</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bod_dc</w:t>
            </w:r>
          </w:p>
        </w:tc>
        <w:tc>
          <w:tcPr>
            <w:tcW w:w="6696" w:type="dxa"/>
          </w:tcPr>
          <w:p w:rsidR="000E30FB" w:rsidRDefault="000E30FB" w:rsidP="000E30FB">
            <w:pPr>
              <w:spacing w:before="120"/>
              <w:rPr>
                <w:sz w:val="24"/>
                <w:lang w:eastAsia="ko-KR"/>
              </w:rPr>
            </w:pPr>
            <w:r>
              <w:rPr>
                <w:rFonts w:hint="eastAsia"/>
                <w:sz w:val="24"/>
                <w:lang w:eastAsia="ko-KR"/>
              </w:rPr>
              <w:t>BOD decay rate coefficient. Biozone BOD coefficient is normalized by the volume of biomass in the formula. The default value is 0.5 and the value ranges 0.1~ 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bod_cov</w:t>
            </w:r>
          </w:p>
        </w:tc>
        <w:tc>
          <w:tcPr>
            <w:tcW w:w="6696" w:type="dxa"/>
          </w:tcPr>
          <w:p w:rsidR="000E30FB" w:rsidRDefault="000E30FB" w:rsidP="000E30FB">
            <w:pPr>
              <w:spacing w:before="120"/>
              <w:rPr>
                <w:sz w:val="24"/>
                <w:lang w:eastAsia="ko-KR"/>
              </w:rPr>
            </w:pPr>
            <w:r>
              <w:rPr>
                <w:rFonts w:hint="eastAsia"/>
                <w:sz w:val="24"/>
                <w:lang w:eastAsia="ko-KR"/>
              </w:rPr>
              <w:t>A conversion factor representing the proportion of mass bacterial growth and mass BOD degraded in the STE. The default value is 0.32 and the value ranges 0.1~ 0.5.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fc1</w:t>
            </w:r>
          </w:p>
        </w:tc>
        <w:tc>
          <w:tcPr>
            <w:tcW w:w="6696" w:type="dxa"/>
          </w:tcPr>
          <w:p w:rsidR="000E30FB" w:rsidRDefault="000E30FB" w:rsidP="000E30FB">
            <w:pPr>
              <w:spacing w:before="120"/>
              <w:rPr>
                <w:sz w:val="24"/>
                <w:lang w:eastAsia="ko-KR"/>
              </w:rPr>
            </w:pPr>
            <w:r>
              <w:rPr>
                <w:rFonts w:hint="eastAsia"/>
                <w:sz w:val="24"/>
                <w:lang w:eastAsia="ko-KR"/>
              </w:rPr>
              <w:t>Linear coefficient for calculation of field capacity in the biozone. The default value is 30 and the value ranges 0~ 50.</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fc2</w:t>
            </w:r>
          </w:p>
        </w:tc>
        <w:tc>
          <w:tcPr>
            <w:tcW w:w="6696" w:type="dxa"/>
          </w:tcPr>
          <w:p w:rsidR="000E30FB" w:rsidRDefault="000E30FB" w:rsidP="000E30FB">
            <w:pPr>
              <w:spacing w:before="120"/>
              <w:rPr>
                <w:sz w:val="24"/>
                <w:lang w:eastAsia="ko-KR"/>
              </w:rPr>
            </w:pPr>
            <w:r>
              <w:rPr>
                <w:rFonts w:hint="eastAsia"/>
                <w:sz w:val="24"/>
                <w:lang w:eastAsia="ko-KR"/>
              </w:rPr>
              <w:t>Exponential coefficient for calculation of field capacity in the biozone. The default value is 0.8 and the value ranges 0.5~ 1.</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fecal</w:t>
            </w:r>
          </w:p>
        </w:tc>
        <w:tc>
          <w:tcPr>
            <w:tcW w:w="6696" w:type="dxa"/>
          </w:tcPr>
          <w:p w:rsidR="000E30FB" w:rsidRDefault="000E30FB" w:rsidP="000E30FB">
            <w:pPr>
              <w:spacing w:before="120"/>
              <w:rPr>
                <w:sz w:val="24"/>
                <w:lang w:eastAsia="ko-KR"/>
              </w:rPr>
            </w:pPr>
            <w:r>
              <w:rPr>
                <w:rFonts w:hint="eastAsia"/>
                <w:sz w:val="24"/>
                <w:lang w:eastAsia="ko-KR"/>
              </w:rPr>
              <w:t>Fecal coliform bacteria decay rate coefficient. Biozone fecal coliform coefficient is normalized by the volume of biomass in the formula. The default value is 1.3 and the value ranges 0.5~ 2.</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lastRenderedPageBreak/>
              <w:t>plq</w:t>
            </w:r>
          </w:p>
        </w:tc>
        <w:tc>
          <w:tcPr>
            <w:tcW w:w="6696" w:type="dxa"/>
          </w:tcPr>
          <w:p w:rsidR="000E30FB" w:rsidRDefault="000E30FB" w:rsidP="000E30FB">
            <w:pPr>
              <w:spacing w:before="120"/>
              <w:rPr>
                <w:sz w:val="24"/>
                <w:lang w:eastAsia="ko-KR"/>
              </w:rPr>
            </w:pPr>
            <w:r>
              <w:rPr>
                <w:rFonts w:hint="eastAsia"/>
                <w:sz w:val="24"/>
                <w:lang w:eastAsia="ko-KR"/>
              </w:rPr>
              <w:t>Conversion factor for plaque from total dissolved solids. The default value is 0.1 and the value ranges 0.08~ 0.95.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mrt</w:t>
            </w:r>
          </w:p>
        </w:tc>
        <w:tc>
          <w:tcPr>
            <w:tcW w:w="6696" w:type="dxa"/>
          </w:tcPr>
          <w:p w:rsidR="000E30FB" w:rsidRDefault="000E30FB" w:rsidP="00C854CC">
            <w:pPr>
              <w:spacing w:before="120"/>
              <w:rPr>
                <w:sz w:val="24"/>
                <w:lang w:eastAsia="ko-KR"/>
              </w:rPr>
            </w:pPr>
            <w:r>
              <w:rPr>
                <w:rFonts w:hint="eastAsia"/>
                <w:sz w:val="24"/>
                <w:lang w:eastAsia="ko-KR"/>
              </w:rPr>
              <w:t>Mortality rate coefficient. The default value is 0.5 and the value ranges 0.01~ 1.</w:t>
            </w:r>
          </w:p>
          <w:p w:rsidR="000E30FB" w:rsidRDefault="000E30FB" w:rsidP="00C854CC">
            <w:pPr>
              <w:rPr>
                <w:sz w:val="24"/>
                <w:lang w:eastAsia="ko-KR"/>
              </w:rPr>
            </w:pPr>
          </w:p>
          <w:p w:rsidR="000E30FB" w:rsidRPr="00601135" w:rsidRDefault="000E30FB" w:rsidP="00C854CC">
            <w:pPr>
              <w:rPr>
                <w:lang w:eastAsia="ko-KR"/>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rsp</w:t>
            </w:r>
          </w:p>
        </w:tc>
        <w:tc>
          <w:tcPr>
            <w:tcW w:w="6696" w:type="dxa"/>
          </w:tcPr>
          <w:p w:rsidR="000E30FB" w:rsidRDefault="000E30FB" w:rsidP="000E30FB">
            <w:pPr>
              <w:spacing w:before="120"/>
              <w:rPr>
                <w:sz w:val="24"/>
                <w:lang w:eastAsia="ko-KR"/>
              </w:rPr>
            </w:pPr>
            <w:r>
              <w:rPr>
                <w:rFonts w:hint="eastAsia"/>
                <w:sz w:val="24"/>
                <w:lang w:eastAsia="ko-KR"/>
              </w:rPr>
              <w:t>Respiration rate coefficient. The default value is 0.16 and the value ranges 0.01~ 1.</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slg1</w:t>
            </w:r>
          </w:p>
        </w:tc>
        <w:tc>
          <w:tcPr>
            <w:tcW w:w="6696" w:type="dxa"/>
          </w:tcPr>
          <w:p w:rsidR="000E30FB" w:rsidRDefault="000E30FB" w:rsidP="000E30FB">
            <w:pPr>
              <w:spacing w:before="120"/>
              <w:rPr>
                <w:sz w:val="24"/>
                <w:lang w:eastAsia="ko-KR"/>
              </w:rPr>
            </w:pPr>
            <w:r>
              <w:rPr>
                <w:rFonts w:hint="eastAsia"/>
                <w:sz w:val="24"/>
                <w:lang w:eastAsia="ko-KR"/>
              </w:rPr>
              <w:t>Linear coefficient for calculating the rate of biomass sloughing. The default value is 0.3 and the value ranges 0.01~ 0.5.</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slg2</w:t>
            </w:r>
          </w:p>
        </w:tc>
        <w:tc>
          <w:tcPr>
            <w:tcW w:w="6696" w:type="dxa"/>
          </w:tcPr>
          <w:p w:rsidR="000E30FB" w:rsidRDefault="000E30FB" w:rsidP="000E30FB">
            <w:pPr>
              <w:spacing w:before="120"/>
              <w:rPr>
                <w:sz w:val="24"/>
                <w:lang w:eastAsia="ko-KR"/>
              </w:rPr>
            </w:pPr>
            <w:r>
              <w:rPr>
                <w:rFonts w:hint="eastAsia"/>
                <w:sz w:val="24"/>
                <w:lang w:eastAsia="ko-KR"/>
              </w:rPr>
              <w:t>Exponential coefficient for calculating the rate of biomass sloughing. The default value is 0.5 and the value ranges 0.1~ 2.5.</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nitr</w:t>
            </w:r>
          </w:p>
        </w:tc>
        <w:tc>
          <w:tcPr>
            <w:tcW w:w="6696" w:type="dxa"/>
          </w:tcPr>
          <w:p w:rsidR="000E30FB" w:rsidRDefault="000E30FB" w:rsidP="000E30FB">
            <w:pPr>
              <w:spacing w:before="120"/>
              <w:rPr>
                <w:sz w:val="24"/>
                <w:lang w:eastAsia="ko-KR"/>
              </w:rPr>
            </w:pPr>
            <w:r>
              <w:rPr>
                <w:rFonts w:hint="eastAsia"/>
                <w:sz w:val="24"/>
                <w:lang w:eastAsia="ko-KR"/>
              </w:rPr>
              <w:t>Nitrification rate coefficient. Biozone nitrification rate coefficient is normalized by the volume of biomass in the formula.  The default value is 1.5 and the value ranges 0.1~ 300.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denitr</w:t>
            </w:r>
          </w:p>
        </w:tc>
        <w:tc>
          <w:tcPr>
            <w:tcW w:w="6696" w:type="dxa"/>
          </w:tcPr>
          <w:p w:rsidR="000E30FB" w:rsidRDefault="000E30FB" w:rsidP="000E30FB">
            <w:pPr>
              <w:spacing w:before="120"/>
              <w:rPr>
                <w:sz w:val="24"/>
                <w:lang w:eastAsia="ko-KR"/>
              </w:rPr>
            </w:pPr>
            <w:r>
              <w:rPr>
                <w:rFonts w:hint="eastAsia"/>
                <w:sz w:val="24"/>
                <w:lang w:eastAsia="ko-KR"/>
              </w:rPr>
              <w:t>Denitrification rate coefficient. Biozone denitrification rate coefficient is normalized by the volume of biomass in the formula.  The default value is 0.32 and the value ranges 0.1~50.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pdistrb</w:t>
            </w:r>
          </w:p>
        </w:tc>
        <w:tc>
          <w:tcPr>
            <w:tcW w:w="6696" w:type="dxa"/>
          </w:tcPr>
          <w:p w:rsidR="000E30FB" w:rsidRDefault="000E30FB" w:rsidP="000E30FB">
            <w:pPr>
              <w:spacing w:before="120"/>
              <w:rPr>
                <w:sz w:val="24"/>
                <w:lang w:eastAsia="ko-KR"/>
              </w:rPr>
            </w:pPr>
            <w:r>
              <w:rPr>
                <w:rFonts w:hint="eastAsia"/>
                <w:sz w:val="24"/>
                <w:lang w:eastAsia="ko-KR"/>
              </w:rPr>
              <w:t>Linear P sorption distribution coefficient (L/kg). The default value is 128 and the value ranges 1.4~478.</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psorpmax</w:t>
            </w:r>
          </w:p>
        </w:tc>
        <w:tc>
          <w:tcPr>
            <w:tcW w:w="6696" w:type="dxa"/>
          </w:tcPr>
          <w:p w:rsidR="000E30FB" w:rsidRDefault="000E30FB" w:rsidP="000E30FB">
            <w:pPr>
              <w:spacing w:before="120"/>
              <w:rPr>
                <w:sz w:val="24"/>
                <w:lang w:eastAsia="ko-KR"/>
              </w:rPr>
            </w:pPr>
            <w:r>
              <w:rPr>
                <w:rFonts w:hint="eastAsia"/>
                <w:sz w:val="24"/>
                <w:lang w:eastAsia="ko-KR"/>
              </w:rPr>
              <w:t>Maximum P sorption capacity (mg P/kg Soil). The default value is 850 and the value ranges 0~17600.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C854CC">
            <w:pPr>
              <w:spacing w:before="120"/>
              <w:rPr>
                <w:caps/>
                <w:sz w:val="24"/>
              </w:rPr>
            </w:pPr>
            <w:r>
              <w:rPr>
                <w:caps/>
                <w:sz w:val="24"/>
              </w:rPr>
              <w:lastRenderedPageBreak/>
              <w:t>solpslp</w:t>
            </w:r>
          </w:p>
        </w:tc>
        <w:tc>
          <w:tcPr>
            <w:tcW w:w="6696" w:type="dxa"/>
          </w:tcPr>
          <w:p w:rsidR="000E30FB" w:rsidRDefault="000E30FB" w:rsidP="000E30FB">
            <w:pPr>
              <w:spacing w:before="120"/>
              <w:rPr>
                <w:sz w:val="24"/>
                <w:lang w:eastAsia="ko-KR"/>
              </w:rPr>
            </w:pPr>
            <w:r>
              <w:rPr>
                <w:rFonts w:hint="eastAsia"/>
                <w:sz w:val="24"/>
                <w:lang w:eastAsia="ko-KR"/>
              </w:rPr>
              <w:t>Slope of the linear effluent soluble P equation. The default value is 0.04 and the value ranges 0~0.3.</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C854CC">
            <w:pPr>
              <w:spacing w:before="120"/>
              <w:rPr>
                <w:caps/>
                <w:sz w:val="24"/>
              </w:rPr>
            </w:pPr>
            <w:r>
              <w:rPr>
                <w:caps/>
                <w:sz w:val="24"/>
              </w:rPr>
              <w:t>solpintc</w:t>
            </w:r>
          </w:p>
        </w:tc>
        <w:tc>
          <w:tcPr>
            <w:tcW w:w="6696" w:type="dxa"/>
          </w:tcPr>
          <w:p w:rsidR="000E30FB" w:rsidRDefault="000E30FB" w:rsidP="000E30FB">
            <w:pPr>
              <w:spacing w:before="120"/>
              <w:rPr>
                <w:sz w:val="24"/>
                <w:lang w:eastAsia="ko-KR"/>
              </w:rPr>
            </w:pPr>
            <w:r>
              <w:rPr>
                <w:rFonts w:hint="eastAsia"/>
                <w:sz w:val="24"/>
                <w:lang w:eastAsia="ko-KR"/>
              </w:rPr>
              <w:t>Intercept of the linear effluent soluble P equation. The default value is 3.1 and the value ranges 0~10.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bl>
    <w:p w:rsidR="00B84D0F" w:rsidRDefault="00B84D0F" w:rsidP="007D20D4">
      <w:pPr>
        <w:rPr>
          <w:sz w:val="24"/>
          <w:szCs w:val="24"/>
        </w:rPr>
      </w:pPr>
    </w:p>
    <w:p w:rsidR="00DD5F20" w:rsidRPr="004700FB" w:rsidRDefault="00DD5F20" w:rsidP="00DD5F20">
      <w:pPr>
        <w:rPr>
          <w:b/>
          <w:smallCaps/>
          <w:sz w:val="22"/>
          <w:szCs w:val="24"/>
          <w:u w:val="single"/>
        </w:rPr>
      </w:pPr>
      <w:r>
        <w:rPr>
          <w:b/>
          <w:smallCaps/>
          <w:sz w:val="22"/>
          <w:szCs w:val="24"/>
          <w:u w:val="single"/>
        </w:rPr>
        <w:t>FILTERSTRIP.STR</w:t>
      </w:r>
    </w:p>
    <w:p w:rsidR="00DD5F20" w:rsidRDefault="00DD5F20" w:rsidP="00DD5F20">
      <w:pPr>
        <w:rPr>
          <w:color w:val="FF0000"/>
          <w:sz w:val="24"/>
          <w:szCs w:val="24"/>
        </w:rPr>
      </w:pPr>
      <w:r w:rsidRPr="00F943A3">
        <w:rPr>
          <w:color w:val="FF0000"/>
          <w:sz w:val="24"/>
          <w:szCs w:val="24"/>
        </w:rPr>
        <w:t>NEED THIS INFO</w:t>
      </w:r>
    </w:p>
    <w:p w:rsidR="00DD5F20" w:rsidRDefault="00DD5F20" w:rsidP="00DD5F20">
      <w:pPr>
        <w:rPr>
          <w:color w:val="FF0000"/>
          <w:sz w:val="24"/>
          <w:szCs w:val="24"/>
        </w:rPr>
      </w:pPr>
    </w:p>
    <w:p w:rsidR="00DD5F20" w:rsidRDefault="00DD5F20" w:rsidP="00DD5F20">
      <w:pPr>
        <w:rPr>
          <w:smallCaps/>
          <w:sz w:val="22"/>
          <w:szCs w:val="24"/>
        </w:rPr>
      </w:pPr>
      <w:r w:rsidRPr="00C84977">
        <w:rPr>
          <w:sz w:val="24"/>
          <w:szCs w:val="24"/>
        </w:rPr>
        <w:t xml:space="preserve">Below is a sample </w:t>
      </w:r>
      <w:r>
        <w:rPr>
          <w:smallCaps/>
          <w:sz w:val="22"/>
          <w:szCs w:val="24"/>
        </w:rPr>
        <w:t>FILTERSTRIP.STR FILE:</w:t>
      </w:r>
    </w:p>
    <w:p w:rsidR="00707755" w:rsidRDefault="00707755" w:rsidP="00DD5F20">
      <w:pPr>
        <w:rPr>
          <w:smallCaps/>
          <w:sz w:val="22"/>
          <w:szCs w:val="24"/>
        </w:rPr>
      </w:pPr>
    </w:p>
    <w:p w:rsidR="00996D2C" w:rsidRPr="00996D2C" w:rsidRDefault="00996D2C" w:rsidP="00996D2C">
      <w:pPr>
        <w:rPr>
          <w:smallCaps/>
          <w:sz w:val="16"/>
          <w:szCs w:val="16"/>
        </w:rPr>
      </w:pPr>
      <w:r w:rsidRPr="00996D2C">
        <w:rPr>
          <w:smallCaps/>
          <w:sz w:val="16"/>
          <w:szCs w:val="16"/>
        </w:rPr>
        <w:t>FIlterstrip.str - Little River Experimental Watershed</w:t>
      </w:r>
    </w:p>
    <w:p w:rsidR="00996D2C" w:rsidRPr="00996D2C" w:rsidRDefault="00996D2C" w:rsidP="00996D2C">
      <w:pPr>
        <w:rPr>
          <w:smallCaps/>
          <w:sz w:val="16"/>
          <w:szCs w:val="16"/>
        </w:rPr>
      </w:pPr>
      <w:r w:rsidRPr="00996D2C">
        <w:rPr>
          <w:smallCaps/>
          <w:sz w:val="16"/>
          <w:szCs w:val="16"/>
        </w:rPr>
        <w:t xml:space="preserve">     NAME       VFSI   VFSRATIO   VFSCON    VFSCH</w:t>
      </w:r>
    </w:p>
    <w:p w:rsidR="00996D2C" w:rsidRPr="00996D2C" w:rsidRDefault="00996D2C" w:rsidP="00996D2C">
      <w:pPr>
        <w:rPr>
          <w:smallCaps/>
          <w:sz w:val="16"/>
          <w:szCs w:val="16"/>
        </w:rPr>
      </w:pPr>
      <w:r w:rsidRPr="00996D2C">
        <w:rPr>
          <w:smallCaps/>
          <w:sz w:val="16"/>
          <w:szCs w:val="16"/>
        </w:rPr>
        <w:t xml:space="preserve">      filstr1       0.02    </w:t>
      </w:r>
      <w:r>
        <w:rPr>
          <w:smallCaps/>
          <w:sz w:val="16"/>
          <w:szCs w:val="16"/>
        </w:rPr>
        <w:t xml:space="preserve">            </w:t>
      </w:r>
      <w:r w:rsidRPr="00996D2C">
        <w:rPr>
          <w:smallCaps/>
          <w:sz w:val="16"/>
          <w:szCs w:val="16"/>
        </w:rPr>
        <w:t xml:space="preserve"> 0.10    </w:t>
      </w:r>
      <w:r>
        <w:rPr>
          <w:smallCaps/>
          <w:sz w:val="16"/>
          <w:szCs w:val="16"/>
        </w:rPr>
        <w:t xml:space="preserve">      </w:t>
      </w:r>
      <w:r w:rsidRPr="00996D2C">
        <w:rPr>
          <w:smallCaps/>
          <w:sz w:val="16"/>
          <w:szCs w:val="16"/>
        </w:rPr>
        <w:t xml:space="preserve">0.003   </w:t>
      </w:r>
      <w:r>
        <w:rPr>
          <w:smallCaps/>
          <w:sz w:val="16"/>
          <w:szCs w:val="16"/>
        </w:rPr>
        <w:t xml:space="preserve">      </w:t>
      </w:r>
      <w:r w:rsidRPr="00996D2C">
        <w:rPr>
          <w:smallCaps/>
          <w:sz w:val="16"/>
          <w:szCs w:val="16"/>
        </w:rPr>
        <w:t xml:space="preserve">  0.20</w:t>
      </w:r>
    </w:p>
    <w:p w:rsidR="00DD5F20" w:rsidRDefault="00DD5F20" w:rsidP="00C854CC">
      <w:pPr>
        <w:rPr>
          <w:b/>
          <w:smallCaps/>
          <w:sz w:val="22"/>
          <w:szCs w:val="24"/>
          <w:u w:val="single"/>
        </w:rPr>
      </w:pPr>
    </w:p>
    <w:tbl>
      <w:tblPr>
        <w:tblW w:w="9180" w:type="dxa"/>
        <w:tblInd w:w="828" w:type="dxa"/>
        <w:tblLayout w:type="fixed"/>
        <w:tblLook w:val="0000" w:firstRow="0" w:lastRow="0" w:firstColumn="0" w:lastColumn="0" w:noHBand="0" w:noVBand="0"/>
      </w:tblPr>
      <w:tblGrid>
        <w:gridCol w:w="2484"/>
        <w:gridCol w:w="6696"/>
      </w:tblGrid>
      <w:tr w:rsidR="00613E17" w:rsidTr="00613E17">
        <w:trPr>
          <w:cantSplit/>
        </w:trPr>
        <w:tc>
          <w:tcPr>
            <w:tcW w:w="2484" w:type="dxa"/>
          </w:tcPr>
          <w:p w:rsidR="00613E17" w:rsidRDefault="00613E17" w:rsidP="00F0515D">
            <w:pPr>
              <w:spacing w:before="120"/>
              <w:rPr>
                <w:b/>
                <w:sz w:val="24"/>
              </w:rPr>
            </w:pPr>
            <w:r>
              <w:rPr>
                <w:b/>
                <w:sz w:val="24"/>
              </w:rPr>
              <w:t>Variable name</w:t>
            </w:r>
          </w:p>
        </w:tc>
        <w:tc>
          <w:tcPr>
            <w:tcW w:w="6696" w:type="dxa"/>
          </w:tcPr>
          <w:p w:rsidR="00613E17" w:rsidRDefault="00613E17" w:rsidP="00F0515D">
            <w:pPr>
              <w:pStyle w:val="Heading1"/>
              <w:spacing w:before="120" w:after="0"/>
              <w:jc w:val="left"/>
              <w:rPr>
                <w:b/>
              </w:rPr>
            </w:pPr>
            <w:r>
              <w:rPr>
                <w:b/>
              </w:rPr>
              <w:t>Definition</w:t>
            </w:r>
          </w:p>
        </w:tc>
      </w:tr>
      <w:tr w:rsidR="00A752B1" w:rsidTr="00613E17">
        <w:trPr>
          <w:cantSplit/>
        </w:trPr>
        <w:tc>
          <w:tcPr>
            <w:tcW w:w="2484" w:type="dxa"/>
          </w:tcPr>
          <w:p w:rsidR="00A752B1" w:rsidRPr="00E77957" w:rsidRDefault="00A752B1" w:rsidP="00095041">
            <w:pPr>
              <w:spacing w:before="120"/>
              <w:rPr>
                <w:sz w:val="24"/>
              </w:rPr>
            </w:pPr>
            <w:r w:rsidRPr="00E77957">
              <w:rPr>
                <w:sz w:val="24"/>
              </w:rPr>
              <w:t>TITLE</w:t>
            </w:r>
          </w:p>
        </w:tc>
        <w:tc>
          <w:tcPr>
            <w:tcW w:w="6696" w:type="dxa"/>
          </w:tcPr>
          <w:p w:rsidR="00A752B1" w:rsidRDefault="00A752B1"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752B1" w:rsidTr="00613E17">
        <w:trPr>
          <w:cantSplit/>
        </w:trPr>
        <w:tc>
          <w:tcPr>
            <w:tcW w:w="2484" w:type="dxa"/>
          </w:tcPr>
          <w:p w:rsidR="00A752B1" w:rsidRPr="00E77957" w:rsidRDefault="00A752B1" w:rsidP="00095041">
            <w:pPr>
              <w:spacing w:before="120"/>
              <w:rPr>
                <w:sz w:val="24"/>
              </w:rPr>
            </w:pPr>
            <w:r w:rsidRPr="00E77957">
              <w:rPr>
                <w:sz w:val="24"/>
              </w:rPr>
              <w:t>HEADER</w:t>
            </w:r>
          </w:p>
        </w:tc>
        <w:tc>
          <w:tcPr>
            <w:tcW w:w="6696" w:type="dxa"/>
          </w:tcPr>
          <w:p w:rsidR="00A752B1" w:rsidRDefault="00A752B1" w:rsidP="00095041">
            <w:pPr>
              <w:pStyle w:val="Heading1"/>
              <w:spacing w:before="120" w:after="0"/>
              <w:jc w:val="left"/>
              <w:rPr>
                <w:b/>
              </w:rPr>
            </w:pPr>
            <w:r>
              <w:t>Headings for variables</w:t>
            </w:r>
          </w:p>
        </w:tc>
      </w:tr>
      <w:tr w:rsidR="00613E17" w:rsidRPr="00B801A9" w:rsidTr="00613E17">
        <w:trPr>
          <w:cantSplit/>
        </w:trPr>
        <w:tc>
          <w:tcPr>
            <w:tcW w:w="2484" w:type="dxa"/>
          </w:tcPr>
          <w:p w:rsidR="00613E17" w:rsidRPr="00A752B1" w:rsidRDefault="00A752B1" w:rsidP="00F0515D">
            <w:pPr>
              <w:spacing w:before="120"/>
              <w:rPr>
                <w:sz w:val="24"/>
              </w:rPr>
            </w:pPr>
            <w:r w:rsidRPr="00A752B1">
              <w:rPr>
                <w:sz w:val="24"/>
              </w:rPr>
              <w:t>NAME</w:t>
            </w:r>
          </w:p>
        </w:tc>
        <w:tc>
          <w:tcPr>
            <w:tcW w:w="6696" w:type="dxa"/>
          </w:tcPr>
          <w:p w:rsidR="00613E17" w:rsidRPr="00A90AF3" w:rsidRDefault="00613E17" w:rsidP="00F0515D">
            <w:pPr>
              <w:pStyle w:val="Heading1"/>
              <w:spacing w:before="120" w:after="0"/>
              <w:jc w:val="left"/>
            </w:pPr>
            <w:r w:rsidRPr="00A90AF3">
              <w:t>Name</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VFSI</w:t>
            </w:r>
          </w:p>
        </w:tc>
        <w:tc>
          <w:tcPr>
            <w:tcW w:w="6696" w:type="dxa"/>
          </w:tcPr>
          <w:p w:rsidR="00613E17" w:rsidRPr="00613E17" w:rsidRDefault="00613E17" w:rsidP="00F0515D">
            <w:pPr>
              <w:pStyle w:val="Heading1"/>
              <w:spacing w:before="120" w:after="0"/>
              <w:jc w:val="left"/>
            </w:pPr>
            <w:r w:rsidRPr="00613E17">
              <w:t>Flag for the simulation of filter strips (VFSI = 1/0 active/inactive).</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VFSRATIO</w:t>
            </w:r>
          </w:p>
        </w:tc>
        <w:tc>
          <w:tcPr>
            <w:tcW w:w="6696" w:type="dxa"/>
          </w:tcPr>
          <w:p w:rsidR="00613E17" w:rsidRPr="00613E17" w:rsidRDefault="00613E17" w:rsidP="00F0515D">
            <w:pPr>
              <w:pStyle w:val="Heading1"/>
              <w:spacing w:before="120" w:after="0"/>
              <w:jc w:val="left"/>
            </w:pPr>
            <w:proofErr w:type="gramStart"/>
            <w:r w:rsidRPr="00613E17">
              <w:t>Ratio of field area to filter strip area (unitless).</w:t>
            </w:r>
            <w:proofErr w:type="gramEnd"/>
            <w:r w:rsidRPr="00613E17">
              <w:t xml:space="preserve">  </w:t>
            </w:r>
            <w:proofErr w:type="gramStart"/>
            <w:r w:rsidRPr="00613E17">
              <w:t>Ranges from 0 to 300 with values from 30-60 being most common.</w:t>
            </w:r>
            <w:proofErr w:type="gramEnd"/>
            <w:r w:rsidRPr="00613E17">
              <w:t xml:space="preserve"> Default value is 40</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VFSCON</w:t>
            </w:r>
          </w:p>
        </w:tc>
        <w:tc>
          <w:tcPr>
            <w:tcW w:w="6696" w:type="dxa"/>
          </w:tcPr>
          <w:p w:rsidR="00613E17" w:rsidRPr="00613E17" w:rsidRDefault="00613E17" w:rsidP="00F0515D">
            <w:pPr>
              <w:pStyle w:val="Heading1"/>
              <w:spacing w:before="120" w:after="0"/>
              <w:jc w:val="left"/>
            </w:pPr>
            <w:proofErr w:type="gramStart"/>
            <w:r w:rsidRPr="00613E17">
              <w:t>Fraction of the HRU which drains to the most concentrated ten percent of the filters strip area.</w:t>
            </w:r>
            <w:proofErr w:type="gramEnd"/>
            <w:r w:rsidRPr="00613E17">
              <w:t xml:space="preserve">   Runoff generated upslope a filter strip is not uniformly distributed across the entire length of the strip.  Ten percent of the filter strip can receive between 0.25 and 0.75 of the runoff from the entire filed.  Default value is 0.5.</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VFSCH</w:t>
            </w:r>
          </w:p>
        </w:tc>
        <w:tc>
          <w:tcPr>
            <w:tcW w:w="6696" w:type="dxa"/>
          </w:tcPr>
          <w:p w:rsidR="00613E17" w:rsidRPr="00613E17" w:rsidRDefault="00613E17" w:rsidP="00F0515D">
            <w:pPr>
              <w:pStyle w:val="Heading1"/>
              <w:spacing w:before="120" w:after="0"/>
              <w:jc w:val="left"/>
            </w:pPr>
            <w:r w:rsidRPr="00613E17">
              <w:t>Fraction of the flow within the most concentrated ten percent of the filter strip which is fully channelized (dimensionless).  Flow which is fully channelized is not subject to filtering or infiltration effects. Default value is 0.0</w:t>
            </w:r>
          </w:p>
        </w:tc>
      </w:tr>
    </w:tbl>
    <w:p w:rsidR="00DD5F20" w:rsidRDefault="00DD5F20" w:rsidP="00C854CC">
      <w:pPr>
        <w:rPr>
          <w:b/>
          <w:smallCaps/>
          <w:sz w:val="22"/>
          <w:szCs w:val="24"/>
          <w:u w:val="single"/>
        </w:rPr>
      </w:pPr>
    </w:p>
    <w:p w:rsidR="00DD5F20" w:rsidRDefault="00DD5F20" w:rsidP="00C854CC">
      <w:pPr>
        <w:rPr>
          <w:b/>
          <w:smallCaps/>
          <w:sz w:val="22"/>
          <w:szCs w:val="24"/>
          <w:u w:val="single"/>
        </w:rPr>
      </w:pPr>
    </w:p>
    <w:p w:rsidR="00060344" w:rsidRPr="004700FB" w:rsidRDefault="00073781" w:rsidP="00060344">
      <w:pPr>
        <w:rPr>
          <w:b/>
          <w:smallCaps/>
          <w:sz w:val="22"/>
          <w:szCs w:val="24"/>
          <w:u w:val="single"/>
        </w:rPr>
      </w:pPr>
      <w:r>
        <w:rPr>
          <w:b/>
          <w:smallCaps/>
          <w:sz w:val="22"/>
          <w:szCs w:val="24"/>
          <w:u w:val="single"/>
        </w:rPr>
        <w:t>GRASSEDWW</w:t>
      </w:r>
      <w:r w:rsidR="00060344">
        <w:rPr>
          <w:b/>
          <w:smallCaps/>
          <w:sz w:val="22"/>
          <w:szCs w:val="24"/>
          <w:u w:val="single"/>
        </w:rPr>
        <w:t>.STR</w:t>
      </w:r>
    </w:p>
    <w:p w:rsidR="00060344" w:rsidRDefault="00060344" w:rsidP="00060344">
      <w:pPr>
        <w:rPr>
          <w:color w:val="FF0000"/>
          <w:sz w:val="24"/>
          <w:szCs w:val="24"/>
        </w:rPr>
      </w:pPr>
      <w:r w:rsidRPr="00F943A3">
        <w:rPr>
          <w:color w:val="FF0000"/>
          <w:sz w:val="24"/>
          <w:szCs w:val="24"/>
        </w:rPr>
        <w:t>NEED THIS INFO</w:t>
      </w:r>
    </w:p>
    <w:p w:rsidR="00060344" w:rsidRDefault="00060344" w:rsidP="00060344">
      <w:pPr>
        <w:rPr>
          <w:smallCaps/>
          <w:sz w:val="22"/>
          <w:szCs w:val="24"/>
        </w:rPr>
      </w:pPr>
      <w:r w:rsidRPr="00C84977">
        <w:rPr>
          <w:sz w:val="24"/>
          <w:szCs w:val="24"/>
        </w:rPr>
        <w:t xml:space="preserve">Below is a sample </w:t>
      </w:r>
      <w:r w:rsidR="006376DF">
        <w:rPr>
          <w:smallCaps/>
          <w:sz w:val="22"/>
          <w:szCs w:val="24"/>
        </w:rPr>
        <w:t>GRASSEDWW</w:t>
      </w:r>
      <w:r>
        <w:rPr>
          <w:smallCaps/>
          <w:sz w:val="22"/>
          <w:szCs w:val="24"/>
        </w:rPr>
        <w:t xml:space="preserve">.STR FILE </w:t>
      </w:r>
    </w:p>
    <w:p w:rsidR="001D1352" w:rsidRPr="001D1352" w:rsidRDefault="001D1352" w:rsidP="001D1352">
      <w:pPr>
        <w:rPr>
          <w:smallCaps/>
          <w:sz w:val="16"/>
          <w:szCs w:val="16"/>
        </w:rPr>
      </w:pPr>
      <w:r w:rsidRPr="001D1352">
        <w:rPr>
          <w:smallCaps/>
          <w:sz w:val="16"/>
          <w:szCs w:val="16"/>
        </w:rPr>
        <w:t>grassedww.str - Little River Experimental Watershed</w:t>
      </w:r>
    </w:p>
    <w:p w:rsidR="001D1352" w:rsidRPr="001D1352" w:rsidRDefault="001D1352" w:rsidP="001D1352">
      <w:pPr>
        <w:rPr>
          <w:smallCaps/>
          <w:sz w:val="16"/>
          <w:szCs w:val="16"/>
        </w:rPr>
      </w:pPr>
      <w:r w:rsidRPr="001D1352">
        <w:rPr>
          <w:smallCaps/>
          <w:sz w:val="16"/>
          <w:szCs w:val="16"/>
        </w:rPr>
        <w:t xml:space="preserve">   NAME    </w:t>
      </w:r>
      <w:r>
        <w:rPr>
          <w:smallCaps/>
          <w:sz w:val="16"/>
          <w:szCs w:val="16"/>
        </w:rPr>
        <w:t xml:space="preserve">  </w:t>
      </w:r>
      <w:r w:rsidRPr="001D1352">
        <w:rPr>
          <w:smallCaps/>
          <w:sz w:val="16"/>
          <w:szCs w:val="16"/>
        </w:rPr>
        <w:t xml:space="preserve">   GRWAT_I    GRWAT_N    GRWAT_SPCON    GRWAT_D    GRWAT_W    GRWAT_L    GRWAT_S</w:t>
      </w:r>
    </w:p>
    <w:p w:rsidR="001D1352" w:rsidRPr="001D1352" w:rsidRDefault="001D1352" w:rsidP="001D1352">
      <w:pPr>
        <w:rPr>
          <w:smallCaps/>
          <w:sz w:val="16"/>
          <w:szCs w:val="16"/>
        </w:rPr>
      </w:pPr>
      <w:r w:rsidRPr="001D1352">
        <w:rPr>
          <w:smallCaps/>
          <w:sz w:val="16"/>
          <w:szCs w:val="16"/>
        </w:rPr>
        <w:t xml:space="preserve">  grwway1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0.20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0.20     </w:t>
      </w:r>
      <w:r>
        <w:rPr>
          <w:smallCaps/>
          <w:sz w:val="16"/>
          <w:szCs w:val="16"/>
        </w:rPr>
        <w:t xml:space="preserve">            </w:t>
      </w:r>
      <w:r w:rsidRPr="001D1352">
        <w:rPr>
          <w:smallCaps/>
          <w:sz w:val="16"/>
          <w:szCs w:val="16"/>
        </w:rPr>
        <w:t xml:space="preserve">  0.20</w:t>
      </w:r>
    </w:p>
    <w:p w:rsidR="00060344" w:rsidRDefault="00060344" w:rsidP="0006034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6376DF" w:rsidTr="00F0515D">
        <w:trPr>
          <w:cantSplit/>
        </w:trPr>
        <w:tc>
          <w:tcPr>
            <w:tcW w:w="2484" w:type="dxa"/>
          </w:tcPr>
          <w:p w:rsidR="006376DF" w:rsidRDefault="006376DF" w:rsidP="00F0515D">
            <w:pPr>
              <w:spacing w:before="120"/>
              <w:rPr>
                <w:b/>
                <w:sz w:val="24"/>
              </w:rPr>
            </w:pPr>
            <w:r>
              <w:rPr>
                <w:b/>
                <w:sz w:val="24"/>
              </w:rPr>
              <w:t>Variable name</w:t>
            </w:r>
          </w:p>
        </w:tc>
        <w:tc>
          <w:tcPr>
            <w:tcW w:w="6696" w:type="dxa"/>
          </w:tcPr>
          <w:p w:rsidR="006376DF" w:rsidRDefault="006376DF" w:rsidP="00F0515D">
            <w:pPr>
              <w:pStyle w:val="Heading1"/>
              <w:spacing w:before="120" w:after="0"/>
              <w:jc w:val="left"/>
              <w:rPr>
                <w:b/>
              </w:rPr>
            </w:pPr>
            <w:r>
              <w:rPr>
                <w:b/>
              </w:rPr>
              <w:t>Definition</w:t>
            </w:r>
          </w:p>
        </w:tc>
      </w:tr>
      <w:tr w:rsidR="00A752B1" w:rsidTr="00F0515D">
        <w:trPr>
          <w:cantSplit/>
        </w:trPr>
        <w:tc>
          <w:tcPr>
            <w:tcW w:w="2484" w:type="dxa"/>
          </w:tcPr>
          <w:p w:rsidR="00A752B1" w:rsidRPr="00E77957" w:rsidRDefault="00A752B1" w:rsidP="00095041">
            <w:pPr>
              <w:spacing w:before="120"/>
              <w:rPr>
                <w:sz w:val="24"/>
              </w:rPr>
            </w:pPr>
            <w:r w:rsidRPr="00E77957">
              <w:rPr>
                <w:sz w:val="24"/>
              </w:rPr>
              <w:t>TITLE</w:t>
            </w:r>
          </w:p>
        </w:tc>
        <w:tc>
          <w:tcPr>
            <w:tcW w:w="6696" w:type="dxa"/>
          </w:tcPr>
          <w:p w:rsidR="00A752B1" w:rsidRDefault="00A752B1"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752B1" w:rsidTr="00F0515D">
        <w:trPr>
          <w:cantSplit/>
        </w:trPr>
        <w:tc>
          <w:tcPr>
            <w:tcW w:w="2484" w:type="dxa"/>
          </w:tcPr>
          <w:p w:rsidR="00A752B1" w:rsidRPr="00E77957" w:rsidRDefault="00A752B1" w:rsidP="00095041">
            <w:pPr>
              <w:spacing w:before="120"/>
              <w:rPr>
                <w:sz w:val="24"/>
              </w:rPr>
            </w:pPr>
            <w:r w:rsidRPr="00E77957">
              <w:rPr>
                <w:sz w:val="24"/>
              </w:rPr>
              <w:t>HEADER</w:t>
            </w:r>
          </w:p>
        </w:tc>
        <w:tc>
          <w:tcPr>
            <w:tcW w:w="6696" w:type="dxa"/>
          </w:tcPr>
          <w:p w:rsidR="00A752B1" w:rsidRDefault="00A752B1" w:rsidP="00095041">
            <w:pPr>
              <w:pStyle w:val="Heading1"/>
              <w:spacing w:before="120" w:after="0"/>
              <w:jc w:val="left"/>
              <w:rPr>
                <w:b/>
              </w:rPr>
            </w:pPr>
            <w:r>
              <w:t>Headings for variables</w:t>
            </w:r>
          </w:p>
        </w:tc>
      </w:tr>
      <w:tr w:rsidR="006376DF" w:rsidRPr="00B801A9" w:rsidTr="00F0515D">
        <w:trPr>
          <w:cantSplit/>
        </w:trPr>
        <w:tc>
          <w:tcPr>
            <w:tcW w:w="2484" w:type="dxa"/>
          </w:tcPr>
          <w:p w:rsidR="006376DF" w:rsidRDefault="006376DF" w:rsidP="00F0515D">
            <w:pPr>
              <w:spacing w:before="120"/>
              <w:rPr>
                <w:caps/>
                <w:sz w:val="24"/>
              </w:rPr>
            </w:pPr>
            <w:r>
              <w:rPr>
                <w:caps/>
                <w:sz w:val="24"/>
              </w:rPr>
              <w:t>name</w:t>
            </w:r>
          </w:p>
        </w:tc>
        <w:tc>
          <w:tcPr>
            <w:tcW w:w="6696" w:type="dxa"/>
          </w:tcPr>
          <w:p w:rsidR="006376DF" w:rsidRPr="00B801A9" w:rsidRDefault="006376DF" w:rsidP="00F0515D">
            <w:pPr>
              <w:pStyle w:val="Heading1"/>
              <w:spacing w:before="120" w:after="0"/>
              <w:jc w:val="left"/>
            </w:pPr>
            <w:r>
              <w:t>Name</w:t>
            </w:r>
          </w:p>
        </w:tc>
      </w:tr>
      <w:tr w:rsidR="006376DF" w:rsidRPr="00B801A9" w:rsidTr="00F0515D">
        <w:trPr>
          <w:cantSplit/>
        </w:trPr>
        <w:tc>
          <w:tcPr>
            <w:tcW w:w="2484" w:type="dxa"/>
          </w:tcPr>
          <w:p w:rsidR="006376DF" w:rsidRPr="00B84D0F" w:rsidRDefault="006376DF" w:rsidP="00F0515D">
            <w:pPr>
              <w:rPr>
                <w:sz w:val="24"/>
              </w:rPr>
            </w:pPr>
            <w:r>
              <w:rPr>
                <w:sz w:val="24"/>
              </w:rPr>
              <w:t>GRWAT_I</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On/off Flag for waterway simulation</w:t>
            </w:r>
          </w:p>
        </w:tc>
      </w:tr>
      <w:tr w:rsidR="006376DF" w:rsidRPr="00B801A9" w:rsidTr="00F0515D">
        <w:trPr>
          <w:cantSplit/>
        </w:trPr>
        <w:tc>
          <w:tcPr>
            <w:tcW w:w="2484" w:type="dxa"/>
          </w:tcPr>
          <w:p w:rsidR="006376DF" w:rsidRDefault="006376DF" w:rsidP="006376DF">
            <w:pPr>
              <w:rPr>
                <w:sz w:val="24"/>
              </w:rPr>
            </w:pPr>
            <w:r>
              <w:rPr>
                <w:sz w:val="24"/>
              </w:rPr>
              <w:t>GRWAT_N</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Mannings's n for grassed waterway</w:t>
            </w:r>
          </w:p>
        </w:tc>
      </w:tr>
      <w:tr w:rsidR="006376DF" w:rsidRPr="00B801A9" w:rsidTr="00F0515D">
        <w:trPr>
          <w:cantSplit/>
        </w:trPr>
        <w:tc>
          <w:tcPr>
            <w:tcW w:w="2484" w:type="dxa"/>
          </w:tcPr>
          <w:p w:rsidR="006376DF" w:rsidRDefault="006376DF" w:rsidP="006376DF">
            <w:pPr>
              <w:rPr>
                <w:sz w:val="24"/>
              </w:rPr>
            </w:pPr>
            <w:r>
              <w:rPr>
                <w:sz w:val="24"/>
              </w:rPr>
              <w:t>GRWAT_SPCON</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sediment transport coefficant defined by user</w:t>
            </w:r>
          </w:p>
        </w:tc>
      </w:tr>
      <w:tr w:rsidR="006376DF" w:rsidRPr="00B801A9" w:rsidTr="00F0515D">
        <w:trPr>
          <w:cantSplit/>
        </w:trPr>
        <w:tc>
          <w:tcPr>
            <w:tcW w:w="2484" w:type="dxa"/>
          </w:tcPr>
          <w:p w:rsidR="006376DF" w:rsidRDefault="006376DF" w:rsidP="006376DF">
            <w:pPr>
              <w:rPr>
                <w:sz w:val="24"/>
              </w:rPr>
            </w:pPr>
            <w:r>
              <w:rPr>
                <w:sz w:val="24"/>
              </w:rPr>
              <w:t>GRWAT_D</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depth of Grassed waterway (m)</w:t>
            </w:r>
          </w:p>
        </w:tc>
      </w:tr>
      <w:tr w:rsidR="006376DF" w:rsidRPr="00B801A9" w:rsidTr="00F0515D">
        <w:trPr>
          <w:cantSplit/>
        </w:trPr>
        <w:tc>
          <w:tcPr>
            <w:tcW w:w="2484" w:type="dxa"/>
          </w:tcPr>
          <w:p w:rsidR="006376DF" w:rsidRDefault="006376DF" w:rsidP="006376DF">
            <w:pPr>
              <w:rPr>
                <w:sz w:val="24"/>
              </w:rPr>
            </w:pPr>
            <w:r>
              <w:rPr>
                <w:sz w:val="24"/>
              </w:rPr>
              <w:t>GRWAT_W</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width of grass waterway</w:t>
            </w:r>
          </w:p>
        </w:tc>
      </w:tr>
      <w:tr w:rsidR="006376DF" w:rsidRPr="00B801A9" w:rsidTr="00F0515D">
        <w:trPr>
          <w:cantSplit/>
        </w:trPr>
        <w:tc>
          <w:tcPr>
            <w:tcW w:w="2484" w:type="dxa"/>
          </w:tcPr>
          <w:p w:rsidR="006376DF" w:rsidRDefault="006376DF" w:rsidP="006376DF">
            <w:pPr>
              <w:rPr>
                <w:sz w:val="24"/>
              </w:rPr>
            </w:pPr>
            <w:r>
              <w:rPr>
                <w:sz w:val="24"/>
              </w:rPr>
              <w:t>GRWAT_L</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length of Grass Waterway (km)</w:t>
            </w:r>
          </w:p>
        </w:tc>
      </w:tr>
      <w:tr w:rsidR="006376DF" w:rsidRPr="00B801A9" w:rsidTr="00F0515D">
        <w:trPr>
          <w:cantSplit/>
        </w:trPr>
        <w:tc>
          <w:tcPr>
            <w:tcW w:w="2484" w:type="dxa"/>
          </w:tcPr>
          <w:p w:rsidR="006376DF" w:rsidRDefault="006376DF" w:rsidP="006376DF">
            <w:pPr>
              <w:rPr>
                <w:sz w:val="24"/>
              </w:rPr>
            </w:pPr>
            <w:r>
              <w:rPr>
                <w:sz w:val="24"/>
              </w:rPr>
              <w:t>GRWAT_S</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slope of grass waterway (m/m)</w:t>
            </w:r>
          </w:p>
        </w:tc>
      </w:tr>
    </w:tbl>
    <w:p w:rsidR="006376DF" w:rsidRDefault="006376DF" w:rsidP="00060344">
      <w:pPr>
        <w:rPr>
          <w:smallCaps/>
          <w:sz w:val="22"/>
          <w:szCs w:val="24"/>
        </w:rPr>
      </w:pPr>
    </w:p>
    <w:p w:rsidR="006376DF" w:rsidRDefault="006376DF" w:rsidP="00060344">
      <w:pPr>
        <w:rPr>
          <w:smallCaps/>
          <w:sz w:val="22"/>
          <w:szCs w:val="24"/>
        </w:rPr>
      </w:pPr>
    </w:p>
    <w:p w:rsidR="006376DF" w:rsidRDefault="006376DF" w:rsidP="00060344">
      <w:pPr>
        <w:rPr>
          <w:smallCaps/>
          <w:sz w:val="22"/>
          <w:szCs w:val="24"/>
        </w:rPr>
      </w:pPr>
    </w:p>
    <w:p w:rsidR="006376DF" w:rsidRDefault="006376DF" w:rsidP="00060344">
      <w:pPr>
        <w:rPr>
          <w:smallCaps/>
          <w:sz w:val="22"/>
          <w:szCs w:val="24"/>
        </w:rPr>
      </w:pPr>
    </w:p>
    <w:p w:rsidR="006376DF" w:rsidRDefault="006376DF" w:rsidP="00060344">
      <w:pPr>
        <w:rPr>
          <w:smallCaps/>
          <w:sz w:val="22"/>
          <w:szCs w:val="24"/>
        </w:rPr>
      </w:pPr>
    </w:p>
    <w:p w:rsidR="00060344" w:rsidRDefault="00060344" w:rsidP="00060344">
      <w:pPr>
        <w:rPr>
          <w:b/>
          <w:smallCaps/>
          <w:sz w:val="22"/>
          <w:szCs w:val="24"/>
          <w:u w:val="single"/>
        </w:rPr>
      </w:pPr>
    </w:p>
    <w:p w:rsidR="00C854CC" w:rsidRPr="004700FB" w:rsidRDefault="00C854CC" w:rsidP="00C854CC">
      <w:pPr>
        <w:rPr>
          <w:b/>
          <w:smallCaps/>
          <w:sz w:val="22"/>
          <w:szCs w:val="24"/>
          <w:u w:val="single"/>
        </w:rPr>
      </w:pPr>
      <w:r>
        <w:rPr>
          <w:b/>
          <w:smallCaps/>
          <w:sz w:val="22"/>
          <w:szCs w:val="24"/>
          <w:u w:val="single"/>
        </w:rPr>
        <w:t>BMPUSER.STR</w:t>
      </w:r>
    </w:p>
    <w:p w:rsidR="00C854CC" w:rsidRDefault="00C854CC" w:rsidP="00C854CC">
      <w:pPr>
        <w:rPr>
          <w:color w:val="FF0000"/>
          <w:sz w:val="24"/>
          <w:szCs w:val="24"/>
        </w:rPr>
      </w:pPr>
      <w:r w:rsidRPr="00F943A3">
        <w:rPr>
          <w:color w:val="FF0000"/>
          <w:sz w:val="24"/>
          <w:szCs w:val="24"/>
        </w:rPr>
        <w:t>NEED THIS INFO</w:t>
      </w:r>
    </w:p>
    <w:p w:rsidR="00C854CC" w:rsidRDefault="00C854CC" w:rsidP="007D20D4">
      <w:pPr>
        <w:rPr>
          <w:smallCaps/>
          <w:sz w:val="22"/>
          <w:szCs w:val="24"/>
        </w:rPr>
      </w:pPr>
      <w:r w:rsidRPr="00C84977">
        <w:rPr>
          <w:sz w:val="24"/>
          <w:szCs w:val="24"/>
        </w:rPr>
        <w:t xml:space="preserve">Below is a sample </w:t>
      </w:r>
      <w:r>
        <w:rPr>
          <w:smallCaps/>
          <w:sz w:val="22"/>
          <w:szCs w:val="24"/>
        </w:rPr>
        <w:t>BMPUSER.STR FILE:</w:t>
      </w:r>
    </w:p>
    <w:p w:rsidR="00707755" w:rsidRPr="00B50B46" w:rsidRDefault="00707755" w:rsidP="007D20D4">
      <w:pPr>
        <w:rPr>
          <w:smallCaps/>
          <w:sz w:val="22"/>
          <w:szCs w:val="24"/>
        </w:rPr>
      </w:pPr>
    </w:p>
    <w:p w:rsidR="00C854CC" w:rsidRDefault="00C478D0" w:rsidP="007D20D4">
      <w:pPr>
        <w:rPr>
          <w:sz w:val="24"/>
          <w:szCs w:val="24"/>
        </w:rPr>
      </w:pPr>
      <w:r w:rsidRPr="00C478D0">
        <w:rPr>
          <w:noProof/>
        </w:rPr>
        <w:drawing>
          <wp:inline distT="0" distB="0" distL="0" distR="0">
            <wp:extent cx="4953000" cy="5562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953000" cy="556260"/>
                    </a:xfrm>
                    <a:prstGeom prst="rect">
                      <a:avLst/>
                    </a:prstGeom>
                    <a:noFill/>
                    <a:ln>
                      <a:noFill/>
                    </a:ln>
                  </pic:spPr>
                </pic:pic>
              </a:graphicData>
            </a:graphic>
          </wp:inline>
        </w:drawing>
      </w:r>
    </w:p>
    <w:p w:rsidR="00C854CC" w:rsidRDefault="00C854CC" w:rsidP="007D20D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C478D0" w:rsidTr="00ED63E4">
        <w:trPr>
          <w:cantSplit/>
        </w:trPr>
        <w:tc>
          <w:tcPr>
            <w:tcW w:w="2484" w:type="dxa"/>
          </w:tcPr>
          <w:p w:rsidR="00C478D0" w:rsidRDefault="00C478D0" w:rsidP="00ED63E4">
            <w:pPr>
              <w:spacing w:before="120"/>
              <w:rPr>
                <w:b/>
                <w:sz w:val="24"/>
              </w:rPr>
            </w:pPr>
            <w:r>
              <w:rPr>
                <w:b/>
                <w:sz w:val="24"/>
              </w:rPr>
              <w:t>Variable name</w:t>
            </w:r>
          </w:p>
        </w:tc>
        <w:tc>
          <w:tcPr>
            <w:tcW w:w="6696" w:type="dxa"/>
          </w:tcPr>
          <w:p w:rsidR="00C478D0" w:rsidRDefault="00C478D0" w:rsidP="00ED63E4">
            <w:pPr>
              <w:pStyle w:val="Heading1"/>
              <w:spacing w:before="120" w:after="0"/>
              <w:jc w:val="left"/>
              <w:rPr>
                <w:b/>
              </w:rPr>
            </w:pPr>
            <w:r>
              <w:rPr>
                <w:b/>
              </w:rPr>
              <w:t>Definition</w:t>
            </w:r>
          </w:p>
        </w:tc>
      </w:tr>
      <w:tr w:rsidR="00D00B8C" w:rsidTr="00ED63E4">
        <w:trPr>
          <w:cantSplit/>
        </w:trPr>
        <w:tc>
          <w:tcPr>
            <w:tcW w:w="2484" w:type="dxa"/>
          </w:tcPr>
          <w:p w:rsidR="00D00B8C" w:rsidRPr="00E77957" w:rsidRDefault="00D00B8C" w:rsidP="00095041">
            <w:pPr>
              <w:spacing w:before="120"/>
              <w:rPr>
                <w:sz w:val="24"/>
              </w:rPr>
            </w:pPr>
            <w:r w:rsidRPr="00E77957">
              <w:rPr>
                <w:sz w:val="24"/>
              </w:rPr>
              <w:t>TITLE</w:t>
            </w:r>
          </w:p>
        </w:tc>
        <w:tc>
          <w:tcPr>
            <w:tcW w:w="6696" w:type="dxa"/>
          </w:tcPr>
          <w:p w:rsidR="00D00B8C" w:rsidRDefault="00D00B8C"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D00B8C" w:rsidTr="00ED63E4">
        <w:trPr>
          <w:cantSplit/>
        </w:trPr>
        <w:tc>
          <w:tcPr>
            <w:tcW w:w="2484" w:type="dxa"/>
          </w:tcPr>
          <w:p w:rsidR="00D00B8C" w:rsidRPr="00E77957" w:rsidRDefault="00D00B8C" w:rsidP="00095041">
            <w:pPr>
              <w:spacing w:before="120"/>
              <w:rPr>
                <w:sz w:val="24"/>
              </w:rPr>
            </w:pPr>
            <w:r w:rsidRPr="00E77957">
              <w:rPr>
                <w:sz w:val="24"/>
              </w:rPr>
              <w:t>HEADER</w:t>
            </w:r>
          </w:p>
        </w:tc>
        <w:tc>
          <w:tcPr>
            <w:tcW w:w="6696" w:type="dxa"/>
          </w:tcPr>
          <w:p w:rsidR="00D00B8C" w:rsidRDefault="00D00B8C" w:rsidP="00095041">
            <w:pPr>
              <w:pStyle w:val="Heading1"/>
              <w:spacing w:before="120" w:after="0"/>
              <w:jc w:val="left"/>
              <w:rPr>
                <w:b/>
              </w:rPr>
            </w:pPr>
            <w:r>
              <w:t>Headings for variables</w:t>
            </w:r>
          </w:p>
        </w:tc>
      </w:tr>
      <w:tr w:rsidR="00C478D0" w:rsidRPr="00B801A9" w:rsidTr="00ED63E4">
        <w:trPr>
          <w:cantSplit/>
        </w:trPr>
        <w:tc>
          <w:tcPr>
            <w:tcW w:w="2484" w:type="dxa"/>
          </w:tcPr>
          <w:p w:rsidR="00C478D0" w:rsidRDefault="00C478D0" w:rsidP="00C478D0">
            <w:pPr>
              <w:spacing w:before="120"/>
              <w:rPr>
                <w:caps/>
                <w:sz w:val="24"/>
              </w:rPr>
            </w:pPr>
            <w:r>
              <w:rPr>
                <w:caps/>
                <w:sz w:val="24"/>
              </w:rPr>
              <w:t>name</w:t>
            </w:r>
          </w:p>
        </w:tc>
        <w:tc>
          <w:tcPr>
            <w:tcW w:w="6696" w:type="dxa"/>
          </w:tcPr>
          <w:p w:rsidR="00C478D0" w:rsidRPr="00B801A9" w:rsidRDefault="00C478D0" w:rsidP="00ED63E4">
            <w:pPr>
              <w:pStyle w:val="Heading1"/>
              <w:spacing w:before="120" w:after="0"/>
              <w:jc w:val="left"/>
            </w:pPr>
            <w:r>
              <w:t>User BMP Name</w:t>
            </w:r>
          </w:p>
        </w:tc>
      </w:tr>
      <w:tr w:rsidR="00C478D0" w:rsidRPr="00B801A9" w:rsidTr="00ED63E4">
        <w:trPr>
          <w:cantSplit/>
        </w:trPr>
        <w:tc>
          <w:tcPr>
            <w:tcW w:w="2484" w:type="dxa"/>
          </w:tcPr>
          <w:p w:rsidR="00C478D0" w:rsidRPr="00B84D0F" w:rsidRDefault="00C478D0" w:rsidP="00ED63E4">
            <w:pPr>
              <w:spacing w:before="120"/>
              <w:rPr>
                <w:sz w:val="24"/>
              </w:rPr>
            </w:pPr>
            <w:r>
              <w:rPr>
                <w:sz w:val="24"/>
              </w:rPr>
              <w:t>BMP_FLAG</w:t>
            </w:r>
          </w:p>
        </w:tc>
        <w:tc>
          <w:tcPr>
            <w:tcW w:w="6696" w:type="dxa"/>
          </w:tcPr>
          <w:p w:rsidR="00C478D0" w:rsidRPr="00B801A9" w:rsidRDefault="00332EDC" w:rsidP="00ED63E4">
            <w:pPr>
              <w:pStyle w:val="Heading1"/>
              <w:spacing w:before="120" w:after="0"/>
              <w:jc w:val="left"/>
            </w:pPr>
            <w:r>
              <w:rPr>
                <w:szCs w:val="24"/>
              </w:rPr>
              <w:t>Code to turn on/off user BMP (range 0-1</w:t>
            </w:r>
            <w:proofErr w:type="gramStart"/>
            <w:r>
              <w:rPr>
                <w:szCs w:val="24"/>
              </w:rPr>
              <w:t>)(</w:t>
            </w:r>
            <w:proofErr w:type="gramEnd"/>
            <w:r>
              <w:rPr>
                <w:szCs w:val="24"/>
              </w:rPr>
              <w:t xml:space="preserve"> mgt1i)</w:t>
            </w:r>
          </w:p>
        </w:tc>
      </w:tr>
      <w:tr w:rsidR="00C478D0" w:rsidRPr="00B801A9" w:rsidTr="00ED63E4">
        <w:trPr>
          <w:cantSplit/>
        </w:trPr>
        <w:tc>
          <w:tcPr>
            <w:tcW w:w="2484" w:type="dxa"/>
          </w:tcPr>
          <w:p w:rsidR="00C478D0" w:rsidRDefault="00C478D0" w:rsidP="00ED63E4">
            <w:pPr>
              <w:spacing w:before="120"/>
              <w:rPr>
                <w:sz w:val="24"/>
              </w:rPr>
            </w:pPr>
            <w:r>
              <w:rPr>
                <w:sz w:val="24"/>
              </w:rPr>
              <w:t>BMP_SED</w:t>
            </w:r>
          </w:p>
        </w:tc>
        <w:tc>
          <w:tcPr>
            <w:tcW w:w="6696" w:type="dxa"/>
          </w:tcPr>
          <w:p w:rsidR="00C478D0" w:rsidRPr="00B801A9" w:rsidRDefault="00332EDC" w:rsidP="00ED63E4">
            <w:pPr>
              <w:pStyle w:val="Heading1"/>
              <w:spacing w:before="120" w:after="0"/>
              <w:jc w:val="left"/>
            </w:pPr>
            <w:r w:rsidRPr="0093172F">
              <w:rPr>
                <w:szCs w:val="24"/>
              </w:rPr>
              <w:t>Sediment removal by BMP (%) (</w:t>
            </w:r>
            <w:proofErr w:type="gramStart"/>
            <w:r w:rsidRPr="0093172F">
              <w:rPr>
                <w:szCs w:val="24"/>
              </w:rPr>
              <w:t>range</w:t>
            </w:r>
            <w:proofErr w:type="gramEnd"/>
            <w:r w:rsidRPr="0093172F">
              <w:rPr>
                <w:szCs w:val="24"/>
              </w:rPr>
              <w:t xml:space="preserve"> 0-100)</w:t>
            </w:r>
          </w:p>
        </w:tc>
      </w:tr>
      <w:tr w:rsidR="00C478D0" w:rsidRPr="00B801A9" w:rsidTr="00ED63E4">
        <w:trPr>
          <w:cantSplit/>
        </w:trPr>
        <w:tc>
          <w:tcPr>
            <w:tcW w:w="2484" w:type="dxa"/>
          </w:tcPr>
          <w:p w:rsidR="00C478D0" w:rsidRDefault="00C478D0" w:rsidP="00ED63E4">
            <w:pPr>
              <w:spacing w:before="120"/>
              <w:rPr>
                <w:sz w:val="24"/>
              </w:rPr>
            </w:pPr>
            <w:r>
              <w:rPr>
                <w:sz w:val="24"/>
              </w:rPr>
              <w:t>BMP_PP</w:t>
            </w:r>
          </w:p>
        </w:tc>
        <w:tc>
          <w:tcPr>
            <w:tcW w:w="6696" w:type="dxa"/>
          </w:tcPr>
          <w:p w:rsidR="00C478D0" w:rsidRPr="00B801A9" w:rsidRDefault="00332EDC" w:rsidP="00ED63E4">
            <w:pPr>
              <w:pStyle w:val="Heading1"/>
              <w:spacing w:before="120" w:after="0"/>
              <w:jc w:val="left"/>
            </w:pPr>
            <w:r w:rsidRPr="0093172F">
              <w:rPr>
                <w:szCs w:val="24"/>
              </w:rPr>
              <w:t>Particulate</w:t>
            </w:r>
            <w:r>
              <w:rPr>
                <w:szCs w:val="24"/>
              </w:rPr>
              <w:t xml:space="preserve"> (Organic)</w:t>
            </w:r>
            <w:r w:rsidRPr="0093172F">
              <w:rPr>
                <w:szCs w:val="24"/>
              </w:rPr>
              <w:t xml:space="preserve"> phosphorous removal by BMP (%) (</w:t>
            </w:r>
            <w:proofErr w:type="gramStart"/>
            <w:r w:rsidRPr="0093172F">
              <w:rPr>
                <w:szCs w:val="24"/>
              </w:rPr>
              <w:t>range</w:t>
            </w:r>
            <w:proofErr w:type="gramEnd"/>
            <w:r w:rsidRPr="0093172F">
              <w:rPr>
                <w:szCs w:val="24"/>
              </w:rPr>
              <w:t xml:space="preserve"> 0-100)</w:t>
            </w:r>
          </w:p>
        </w:tc>
      </w:tr>
      <w:tr w:rsidR="00C478D0" w:rsidRPr="00B801A9" w:rsidTr="00ED63E4">
        <w:trPr>
          <w:cantSplit/>
        </w:trPr>
        <w:tc>
          <w:tcPr>
            <w:tcW w:w="2484" w:type="dxa"/>
          </w:tcPr>
          <w:p w:rsidR="00C478D0" w:rsidRDefault="00C478D0" w:rsidP="00ED63E4">
            <w:pPr>
              <w:spacing w:before="120"/>
              <w:rPr>
                <w:sz w:val="24"/>
              </w:rPr>
            </w:pPr>
            <w:r>
              <w:rPr>
                <w:sz w:val="24"/>
              </w:rPr>
              <w:t>BMP_SP</w:t>
            </w:r>
          </w:p>
        </w:tc>
        <w:tc>
          <w:tcPr>
            <w:tcW w:w="6696" w:type="dxa"/>
          </w:tcPr>
          <w:p w:rsidR="00C478D0" w:rsidRPr="00B801A9" w:rsidRDefault="00332EDC" w:rsidP="00ED63E4">
            <w:pPr>
              <w:pStyle w:val="Heading1"/>
              <w:spacing w:before="120" w:after="0"/>
              <w:jc w:val="left"/>
            </w:pPr>
            <w:r w:rsidRPr="0093172F">
              <w:rPr>
                <w:szCs w:val="24"/>
              </w:rPr>
              <w:t>Soluble phosphorous removal by BMP (%) (</w:t>
            </w:r>
            <w:proofErr w:type="gramStart"/>
            <w:r w:rsidRPr="0093172F">
              <w:rPr>
                <w:szCs w:val="24"/>
              </w:rPr>
              <w:t>range</w:t>
            </w:r>
            <w:proofErr w:type="gramEnd"/>
            <w:r w:rsidRPr="0093172F">
              <w:rPr>
                <w:szCs w:val="24"/>
              </w:rPr>
              <w:t xml:space="preserve"> 0-100)</w:t>
            </w:r>
          </w:p>
        </w:tc>
      </w:tr>
      <w:tr w:rsidR="00C478D0" w:rsidRPr="00B801A9" w:rsidTr="00ED63E4">
        <w:trPr>
          <w:cantSplit/>
        </w:trPr>
        <w:tc>
          <w:tcPr>
            <w:tcW w:w="2484" w:type="dxa"/>
          </w:tcPr>
          <w:p w:rsidR="00C478D0" w:rsidRDefault="00C478D0" w:rsidP="00ED63E4">
            <w:pPr>
              <w:spacing w:before="120"/>
              <w:rPr>
                <w:sz w:val="24"/>
              </w:rPr>
            </w:pPr>
            <w:r>
              <w:rPr>
                <w:sz w:val="24"/>
              </w:rPr>
              <w:t>BMP_PN</w:t>
            </w:r>
          </w:p>
        </w:tc>
        <w:tc>
          <w:tcPr>
            <w:tcW w:w="6696" w:type="dxa"/>
          </w:tcPr>
          <w:p w:rsidR="00C478D0" w:rsidRPr="00B801A9" w:rsidRDefault="00332EDC" w:rsidP="00ED63E4">
            <w:pPr>
              <w:pStyle w:val="Heading1"/>
              <w:spacing w:before="120" w:after="0"/>
              <w:jc w:val="left"/>
            </w:pPr>
            <w:r w:rsidRPr="0093172F">
              <w:rPr>
                <w:szCs w:val="24"/>
              </w:rPr>
              <w:t>Particulate</w:t>
            </w:r>
            <w:r>
              <w:rPr>
                <w:szCs w:val="24"/>
              </w:rPr>
              <w:t xml:space="preserve"> (Organic</w:t>
            </w:r>
            <w:proofErr w:type="gramStart"/>
            <w:r>
              <w:rPr>
                <w:szCs w:val="24"/>
              </w:rPr>
              <w:t>)</w:t>
            </w:r>
            <w:r w:rsidRPr="0093172F">
              <w:rPr>
                <w:szCs w:val="24"/>
              </w:rPr>
              <w:t xml:space="preserve">  nitrogen</w:t>
            </w:r>
            <w:proofErr w:type="gramEnd"/>
            <w:r w:rsidRPr="0093172F">
              <w:rPr>
                <w:szCs w:val="24"/>
              </w:rPr>
              <w:t xml:space="preserve"> removal by BMP (%) (</w:t>
            </w:r>
            <w:proofErr w:type="gramStart"/>
            <w:r w:rsidRPr="0093172F">
              <w:rPr>
                <w:szCs w:val="24"/>
              </w:rPr>
              <w:t>range</w:t>
            </w:r>
            <w:proofErr w:type="gramEnd"/>
            <w:r w:rsidRPr="0093172F">
              <w:rPr>
                <w:szCs w:val="24"/>
              </w:rPr>
              <w:t xml:space="preserve"> 0-100)</w:t>
            </w:r>
          </w:p>
        </w:tc>
      </w:tr>
      <w:tr w:rsidR="00C478D0" w:rsidRPr="00B801A9" w:rsidTr="00ED63E4">
        <w:trPr>
          <w:cantSplit/>
        </w:trPr>
        <w:tc>
          <w:tcPr>
            <w:tcW w:w="2484" w:type="dxa"/>
          </w:tcPr>
          <w:p w:rsidR="00C478D0" w:rsidRDefault="00C478D0" w:rsidP="00ED63E4">
            <w:pPr>
              <w:spacing w:before="120"/>
              <w:rPr>
                <w:sz w:val="24"/>
              </w:rPr>
            </w:pPr>
            <w:r>
              <w:rPr>
                <w:sz w:val="24"/>
              </w:rPr>
              <w:t>BMP_SN</w:t>
            </w:r>
          </w:p>
        </w:tc>
        <w:tc>
          <w:tcPr>
            <w:tcW w:w="6696" w:type="dxa"/>
          </w:tcPr>
          <w:p w:rsidR="00C478D0" w:rsidRPr="00B801A9" w:rsidRDefault="00332EDC" w:rsidP="00ED63E4">
            <w:pPr>
              <w:pStyle w:val="Heading1"/>
              <w:spacing w:before="120" w:after="0"/>
              <w:jc w:val="left"/>
            </w:pPr>
            <w:r w:rsidRPr="0093172F">
              <w:rPr>
                <w:szCs w:val="24"/>
              </w:rPr>
              <w:t>Soluble nitrogen removal by BMP (%) (</w:t>
            </w:r>
            <w:proofErr w:type="gramStart"/>
            <w:r w:rsidRPr="0093172F">
              <w:rPr>
                <w:szCs w:val="24"/>
              </w:rPr>
              <w:t>range</w:t>
            </w:r>
            <w:proofErr w:type="gramEnd"/>
            <w:r w:rsidRPr="0093172F">
              <w:rPr>
                <w:szCs w:val="24"/>
              </w:rPr>
              <w:t xml:space="preserve"> 0-100)</w:t>
            </w:r>
          </w:p>
        </w:tc>
      </w:tr>
      <w:tr w:rsidR="00C478D0" w:rsidRPr="00B801A9" w:rsidTr="00ED63E4">
        <w:trPr>
          <w:cantSplit/>
        </w:trPr>
        <w:tc>
          <w:tcPr>
            <w:tcW w:w="2484" w:type="dxa"/>
          </w:tcPr>
          <w:p w:rsidR="00C478D0" w:rsidRDefault="00C478D0" w:rsidP="00ED63E4">
            <w:pPr>
              <w:spacing w:before="120"/>
              <w:rPr>
                <w:sz w:val="24"/>
              </w:rPr>
            </w:pPr>
            <w:r>
              <w:rPr>
                <w:sz w:val="24"/>
              </w:rPr>
              <w:t>BMP_BAC</w:t>
            </w:r>
          </w:p>
        </w:tc>
        <w:tc>
          <w:tcPr>
            <w:tcW w:w="6696" w:type="dxa"/>
          </w:tcPr>
          <w:p w:rsidR="00C478D0" w:rsidRPr="00B801A9" w:rsidRDefault="00332EDC" w:rsidP="00ED63E4">
            <w:pPr>
              <w:pStyle w:val="Heading1"/>
              <w:spacing w:before="120" w:after="0"/>
              <w:jc w:val="left"/>
            </w:pPr>
            <w:r>
              <w:rPr>
                <w:szCs w:val="24"/>
              </w:rPr>
              <w:t xml:space="preserve">Bacteria removed </w:t>
            </w:r>
            <w:r w:rsidRPr="0093172F">
              <w:rPr>
                <w:szCs w:val="24"/>
              </w:rPr>
              <w:t>by BMP (%) (</w:t>
            </w:r>
            <w:proofErr w:type="gramStart"/>
            <w:r w:rsidRPr="0093172F">
              <w:rPr>
                <w:szCs w:val="24"/>
              </w:rPr>
              <w:t>range</w:t>
            </w:r>
            <w:proofErr w:type="gramEnd"/>
            <w:r w:rsidRPr="0093172F">
              <w:rPr>
                <w:szCs w:val="24"/>
              </w:rPr>
              <w:t xml:space="preserve"> 0-100)</w:t>
            </w:r>
          </w:p>
        </w:tc>
      </w:tr>
    </w:tbl>
    <w:p w:rsidR="00C478D0" w:rsidRDefault="00C478D0" w:rsidP="007D20D4">
      <w:pPr>
        <w:rPr>
          <w:sz w:val="24"/>
          <w:szCs w:val="24"/>
        </w:rPr>
      </w:pPr>
    </w:p>
    <w:p w:rsidR="00A15C4D" w:rsidRDefault="00A15C4D" w:rsidP="007D20D4">
      <w:pPr>
        <w:rPr>
          <w:sz w:val="24"/>
          <w:szCs w:val="24"/>
        </w:rPr>
      </w:pPr>
    </w:p>
    <w:p w:rsidR="00F476E1" w:rsidRDefault="00F476E1" w:rsidP="00F476E1">
      <w:pPr>
        <w:rPr>
          <w:smallCaps/>
          <w:sz w:val="22"/>
          <w:szCs w:val="24"/>
        </w:rPr>
      </w:pPr>
    </w:p>
    <w:p w:rsidR="00F476E1" w:rsidRDefault="00F476E1" w:rsidP="007D20D4">
      <w:pPr>
        <w:rPr>
          <w:sz w:val="24"/>
          <w:szCs w:val="24"/>
        </w:rPr>
      </w:pPr>
    </w:p>
    <w:p w:rsidR="00C44D88" w:rsidRDefault="00C44D88" w:rsidP="00C44D88">
      <w:pPr>
        <w:rPr>
          <w:smallCaps/>
          <w:sz w:val="22"/>
          <w:szCs w:val="24"/>
        </w:rPr>
      </w:pPr>
    </w:p>
    <w:p w:rsidR="003F1B00" w:rsidRDefault="003F1B00" w:rsidP="00C44D88">
      <w:pPr>
        <w:rPr>
          <w:smallCaps/>
          <w:sz w:val="22"/>
          <w:szCs w:val="24"/>
        </w:rPr>
      </w:pPr>
    </w:p>
    <w:p w:rsidR="00B81367" w:rsidRDefault="00B81367" w:rsidP="00C44D88">
      <w:pPr>
        <w:rPr>
          <w:smallCaps/>
          <w:sz w:val="22"/>
          <w:szCs w:val="24"/>
        </w:rPr>
      </w:pPr>
    </w:p>
    <w:p w:rsidR="00C44D88" w:rsidRDefault="00C44D88" w:rsidP="007D20D4">
      <w:pPr>
        <w:rPr>
          <w:sz w:val="24"/>
          <w:szCs w:val="24"/>
        </w:rPr>
      </w:pPr>
    </w:p>
    <w:p w:rsidR="00905B15" w:rsidRDefault="00905B15" w:rsidP="007D20D4">
      <w:pPr>
        <w:rPr>
          <w:sz w:val="24"/>
          <w:szCs w:val="24"/>
        </w:rPr>
      </w:pPr>
    </w:p>
    <w:p w:rsidR="002A2245" w:rsidRDefault="002A2245" w:rsidP="00905B15">
      <w:pPr>
        <w:rPr>
          <w:smallCaps/>
          <w:sz w:val="22"/>
          <w:szCs w:val="24"/>
        </w:rPr>
      </w:pPr>
    </w:p>
    <w:p w:rsidR="00B50B46" w:rsidRDefault="00B50B46" w:rsidP="00C36687">
      <w:pPr>
        <w:rPr>
          <w:b/>
          <w:smallCaps/>
          <w:sz w:val="22"/>
          <w:szCs w:val="24"/>
          <w:u w:val="single"/>
        </w:rPr>
      </w:pPr>
    </w:p>
    <w:p w:rsidR="00C36687" w:rsidRDefault="00C36687" w:rsidP="00C36687">
      <w:pPr>
        <w:rPr>
          <w:color w:val="FF0000"/>
          <w:sz w:val="24"/>
          <w:szCs w:val="24"/>
        </w:rPr>
      </w:pPr>
    </w:p>
    <w:p w:rsidR="00C36687" w:rsidRDefault="00C36687" w:rsidP="00C36687">
      <w:pPr>
        <w:rPr>
          <w:smallCaps/>
          <w:sz w:val="22"/>
          <w:szCs w:val="24"/>
        </w:rPr>
      </w:pPr>
    </w:p>
    <w:p w:rsidR="00905B15" w:rsidRDefault="00905B15" w:rsidP="007D20D4">
      <w:pPr>
        <w:rPr>
          <w:sz w:val="24"/>
          <w:szCs w:val="24"/>
        </w:rPr>
      </w:pPr>
    </w:p>
    <w:p w:rsidR="00602CE9" w:rsidRDefault="00602CE9" w:rsidP="007D20D4">
      <w:pPr>
        <w:rPr>
          <w:sz w:val="24"/>
          <w:szCs w:val="24"/>
        </w:rPr>
      </w:pPr>
    </w:p>
    <w:p w:rsidR="001B431D" w:rsidRDefault="001B431D" w:rsidP="001B431D">
      <w:pPr>
        <w:rPr>
          <w:sz w:val="28"/>
          <w:szCs w:val="28"/>
        </w:rPr>
      </w:pPr>
      <w:r>
        <w:rPr>
          <w:b/>
          <w:sz w:val="28"/>
          <w:szCs w:val="28"/>
          <w:u w:val="single"/>
        </w:rPr>
        <w:t>PARM_DB</w:t>
      </w:r>
      <w:r>
        <w:rPr>
          <w:b/>
          <w:sz w:val="28"/>
          <w:szCs w:val="28"/>
        </w:rPr>
        <w:t xml:space="preserve">– </w:t>
      </w:r>
      <w:r>
        <w:rPr>
          <w:sz w:val="28"/>
          <w:szCs w:val="28"/>
        </w:rPr>
        <w:t xml:space="preserve">The parameters database files are supplied with the model containing </w:t>
      </w:r>
    </w:p>
    <w:p w:rsidR="001B431D" w:rsidRDefault="001B431D" w:rsidP="001B431D">
      <w:pPr>
        <w:rPr>
          <w:sz w:val="28"/>
          <w:szCs w:val="28"/>
        </w:rPr>
      </w:pPr>
      <w:r>
        <w:rPr>
          <w:sz w:val="28"/>
          <w:szCs w:val="28"/>
        </w:rPr>
        <w:t xml:space="preserve">Input parameters for most of the common plants, fertilizers, pesticides, urban, are included in the database files with the option for the user to add new parameters to each file. </w:t>
      </w:r>
    </w:p>
    <w:p w:rsidR="001B431D" w:rsidRPr="00C9260F" w:rsidRDefault="001B431D" w:rsidP="001B431D">
      <w:r>
        <w:rPr>
          <w:sz w:val="28"/>
          <w:szCs w:val="28"/>
        </w:rPr>
        <w:t xml:space="preserve">  </w:t>
      </w:r>
    </w:p>
    <w:p w:rsidR="001B431D" w:rsidRDefault="001B431D" w:rsidP="001B431D">
      <w:pPr>
        <w:tabs>
          <w:tab w:val="center" w:pos="4680"/>
        </w:tabs>
        <w:jc w:val="both"/>
        <w:rPr>
          <w:b/>
          <w:smallCaps/>
          <w:sz w:val="28"/>
          <w:szCs w:val="28"/>
          <w:u w:val="single"/>
        </w:rPr>
      </w:pPr>
      <w:r>
        <w:rPr>
          <w:b/>
          <w:smallCaps/>
          <w:sz w:val="28"/>
          <w:szCs w:val="28"/>
          <w:u w:val="single"/>
        </w:rPr>
        <w:t>plants.plt</w:t>
      </w:r>
    </w:p>
    <w:p w:rsidR="001B431D" w:rsidRDefault="001B431D" w:rsidP="001B431D">
      <w:pPr>
        <w:jc w:val="both"/>
        <w:rPr>
          <w:sz w:val="24"/>
          <w:szCs w:val="24"/>
        </w:rPr>
      </w:pPr>
      <w:r>
        <w:rPr>
          <w:sz w:val="24"/>
        </w:rPr>
        <w:t xml:space="preserve">Information required to simulate plant growth is stored by plant species in the plant growth database file. This database file is supplied with the model. The plant growth database distributed with SWAT includes parameters for most of the common plant species. If a user needs to model a land use or plant not included in the database, please feel free to contact the SWAT development team for assistance in determining plant parameters. Appendix A documents the source of parameter values in the distributed database file.  </w:t>
      </w:r>
      <w:r>
        <w:rPr>
          <w:sz w:val="24"/>
          <w:szCs w:val="24"/>
        </w:rPr>
        <w:t xml:space="preserve">Below is a </w:t>
      </w:r>
      <w:r w:rsidR="0052309E">
        <w:rPr>
          <w:sz w:val="24"/>
          <w:szCs w:val="24"/>
        </w:rPr>
        <w:t xml:space="preserve">partial </w:t>
      </w:r>
      <w:r>
        <w:rPr>
          <w:sz w:val="24"/>
          <w:szCs w:val="24"/>
        </w:rPr>
        <w:t xml:space="preserve">sample </w:t>
      </w:r>
      <w:r>
        <w:rPr>
          <w:smallCaps/>
          <w:sz w:val="24"/>
          <w:szCs w:val="24"/>
        </w:rPr>
        <w:t xml:space="preserve">plants.plt </w:t>
      </w:r>
      <w:r w:rsidRPr="009D5112">
        <w:rPr>
          <w:sz w:val="24"/>
          <w:szCs w:val="24"/>
        </w:rPr>
        <w:t>file</w:t>
      </w:r>
      <w:r>
        <w:rPr>
          <w:sz w:val="24"/>
          <w:szCs w:val="24"/>
        </w:rPr>
        <w:t xml:space="preserve"> (partial file, please see plants.plt in example input dataset directory for complete file</w:t>
      </w:r>
      <w:r w:rsidRPr="009D5112">
        <w:rPr>
          <w:sz w:val="24"/>
          <w:szCs w:val="24"/>
        </w:rPr>
        <w:t>:</w:t>
      </w:r>
    </w:p>
    <w:p w:rsidR="00707755" w:rsidRDefault="00707755" w:rsidP="001B431D">
      <w:pPr>
        <w:jc w:val="both"/>
        <w:rPr>
          <w:sz w:val="24"/>
          <w:szCs w:val="24"/>
        </w:rPr>
      </w:pPr>
    </w:p>
    <w:p w:rsidR="001B431D" w:rsidRDefault="0052309E" w:rsidP="0052309E">
      <w:pPr>
        <w:jc w:val="both"/>
        <w:rPr>
          <w:sz w:val="24"/>
          <w:szCs w:val="24"/>
        </w:rPr>
      </w:pPr>
      <w:r w:rsidRPr="0052309E">
        <w:rPr>
          <w:sz w:val="16"/>
          <w:szCs w:val="16"/>
        </w:rPr>
        <w:t>plants.plt</w:t>
      </w:r>
      <w:r w:rsidRPr="0052309E">
        <w:rPr>
          <w:sz w:val="16"/>
          <w:szCs w:val="16"/>
        </w:rPr>
        <w:tab/>
        <w:t xml:space="preserve"> </w:t>
      </w:r>
      <w:r w:rsidRPr="0052309E">
        <w:rPr>
          <w:sz w:val="16"/>
          <w:szCs w:val="16"/>
        </w:rPr>
        <w:tab/>
      </w:r>
      <w:r w:rsidRPr="0052309E">
        <w:rPr>
          <w:sz w:val="16"/>
          <w:szCs w:val="16"/>
        </w:rPr>
        <w:tab/>
        <w:t xml:space="preserve"> </w:t>
      </w:r>
      <w:r w:rsidRPr="0052309E">
        <w:rPr>
          <w:sz w:val="16"/>
          <w:szCs w:val="16"/>
        </w:rPr>
        <w:tab/>
        <w:t xml:space="preserve"> </w:t>
      </w:r>
      <w:r w:rsidRPr="0052309E">
        <w:rPr>
          <w:sz w:val="16"/>
          <w:szCs w:val="16"/>
        </w:rPr>
        <w:tab/>
        <w:t xml:space="preserve">  </w:t>
      </w:r>
      <w:r w:rsidRPr="0052309E">
        <w:rPr>
          <w:sz w:val="16"/>
          <w:szCs w:val="16"/>
        </w:rPr>
        <w:tab/>
        <w:t xml:space="preserve"> </w:t>
      </w:r>
      <w:r w:rsidRPr="0052309E">
        <w:rPr>
          <w:sz w:val="16"/>
          <w:szCs w:val="16"/>
        </w:rPr>
        <w:tab/>
        <w:t xml:space="preserve"> </w:t>
      </w:r>
      <w:r w:rsidRPr="0052309E">
        <w:rPr>
          <w:sz w:val="16"/>
          <w:szCs w:val="16"/>
        </w:rPr>
        <w:tab/>
      </w:r>
      <w:r w:rsidRPr="0052309E">
        <w:rPr>
          <w:sz w:val="16"/>
          <w:szCs w:val="16"/>
        </w:rPr>
        <w:tab/>
      </w:r>
      <w:r w:rsidRPr="0052309E">
        <w:rPr>
          <w:sz w:val="16"/>
          <w:szCs w:val="16"/>
        </w:rPr>
        <w:tab/>
      </w:r>
      <w:r w:rsidRPr="0052309E">
        <w:rPr>
          <w:sz w:val="16"/>
          <w:szCs w:val="16"/>
        </w:rPr>
        <w:tab/>
      </w:r>
      <w:r w:rsidRPr="0052309E">
        <w:rPr>
          <w:sz w:val="16"/>
          <w:szCs w:val="16"/>
        </w:rPr>
        <w:tab/>
      </w:r>
      <w:r w:rsidRPr="0052309E">
        <w:rPr>
          <w:sz w:val="16"/>
          <w:szCs w:val="16"/>
        </w:rPr>
        <w:tab/>
        <w:t>NAME</w:t>
      </w:r>
      <w:r w:rsidRPr="0052309E">
        <w:rPr>
          <w:sz w:val="16"/>
          <w:szCs w:val="16"/>
        </w:rPr>
        <w:tab/>
        <w:t>IDC</w:t>
      </w:r>
      <w:r w:rsidRPr="0052309E">
        <w:rPr>
          <w:sz w:val="16"/>
          <w:szCs w:val="16"/>
        </w:rPr>
        <w:tab/>
        <w:t>PHU</w:t>
      </w:r>
      <w:r w:rsidRPr="0052309E">
        <w:rPr>
          <w:sz w:val="16"/>
          <w:szCs w:val="16"/>
        </w:rPr>
        <w:tab/>
        <w:t>BIO_E</w:t>
      </w:r>
      <w:r w:rsidRPr="0052309E">
        <w:rPr>
          <w:sz w:val="16"/>
          <w:szCs w:val="16"/>
        </w:rPr>
        <w:tab/>
        <w:t>HVSTI</w:t>
      </w:r>
      <w:r w:rsidRPr="0052309E">
        <w:rPr>
          <w:sz w:val="16"/>
          <w:szCs w:val="16"/>
        </w:rPr>
        <w:tab/>
        <w:t>BLAI</w:t>
      </w:r>
      <w:r w:rsidRPr="0052309E">
        <w:rPr>
          <w:sz w:val="16"/>
          <w:szCs w:val="16"/>
        </w:rPr>
        <w:tab/>
        <w:t>FRGRW1</w:t>
      </w:r>
      <w:r w:rsidRPr="0052309E">
        <w:rPr>
          <w:sz w:val="16"/>
          <w:szCs w:val="16"/>
        </w:rPr>
        <w:tab/>
        <w:t>LAIMX1</w:t>
      </w:r>
      <w:r w:rsidRPr="0052309E">
        <w:rPr>
          <w:sz w:val="16"/>
          <w:szCs w:val="16"/>
        </w:rPr>
        <w:tab/>
        <w:t>FRGRW2</w:t>
      </w:r>
      <w:r w:rsidRPr="0052309E">
        <w:rPr>
          <w:sz w:val="16"/>
          <w:szCs w:val="16"/>
        </w:rPr>
        <w:tab/>
        <w:t>LAIMX2</w:t>
      </w:r>
      <w:r w:rsidRPr="0052309E">
        <w:rPr>
          <w:sz w:val="16"/>
          <w:szCs w:val="16"/>
        </w:rPr>
        <w:tab/>
        <w:t>DLAI</w:t>
      </w:r>
      <w:r w:rsidRPr="0052309E">
        <w:rPr>
          <w:sz w:val="16"/>
          <w:szCs w:val="16"/>
        </w:rPr>
        <w:tab/>
        <w:t>CHTMX</w:t>
      </w:r>
      <w:r w:rsidRPr="0052309E">
        <w:rPr>
          <w:sz w:val="16"/>
          <w:szCs w:val="16"/>
        </w:rPr>
        <w:tab/>
        <w:t>agrl</w:t>
      </w:r>
      <w:r w:rsidRPr="0052309E">
        <w:rPr>
          <w:sz w:val="16"/>
          <w:szCs w:val="16"/>
        </w:rPr>
        <w:tab/>
        <w:t>4</w:t>
      </w:r>
      <w:r w:rsidRPr="0052309E">
        <w:rPr>
          <w:sz w:val="16"/>
          <w:szCs w:val="16"/>
        </w:rPr>
        <w:tab/>
        <w:t>2000</w:t>
      </w:r>
      <w:r w:rsidRPr="0052309E">
        <w:rPr>
          <w:sz w:val="16"/>
          <w:szCs w:val="16"/>
        </w:rPr>
        <w:tab/>
        <w:t>33.5</w:t>
      </w:r>
      <w:r w:rsidRPr="0052309E">
        <w:rPr>
          <w:sz w:val="16"/>
          <w:szCs w:val="16"/>
        </w:rPr>
        <w:tab/>
        <w:t>0.45</w:t>
      </w:r>
      <w:r w:rsidRPr="0052309E">
        <w:rPr>
          <w:sz w:val="16"/>
          <w:szCs w:val="16"/>
        </w:rPr>
        <w:tab/>
        <w:t>3</w:t>
      </w:r>
      <w:r w:rsidRPr="0052309E">
        <w:rPr>
          <w:sz w:val="16"/>
          <w:szCs w:val="16"/>
        </w:rPr>
        <w:tab/>
        <w:t>0.15</w:t>
      </w:r>
      <w:r w:rsidRPr="0052309E">
        <w:rPr>
          <w:sz w:val="16"/>
          <w:szCs w:val="16"/>
        </w:rPr>
        <w:tab/>
        <w:t>0.05</w:t>
      </w:r>
      <w:r w:rsidRPr="0052309E">
        <w:rPr>
          <w:sz w:val="16"/>
          <w:szCs w:val="16"/>
        </w:rPr>
        <w:tab/>
        <w:t>0.5</w:t>
      </w:r>
      <w:r w:rsidRPr="0052309E">
        <w:rPr>
          <w:sz w:val="16"/>
          <w:szCs w:val="16"/>
        </w:rPr>
        <w:tab/>
        <w:t>0.95</w:t>
      </w:r>
      <w:r w:rsidRPr="0052309E">
        <w:rPr>
          <w:sz w:val="16"/>
          <w:szCs w:val="16"/>
        </w:rPr>
        <w:tab/>
        <w:t>0.64</w:t>
      </w:r>
      <w:r w:rsidRPr="0052309E">
        <w:rPr>
          <w:sz w:val="16"/>
          <w:szCs w:val="16"/>
        </w:rPr>
        <w:tab/>
        <w:t>1</w:t>
      </w:r>
      <w:r w:rsidRPr="0052309E">
        <w:rPr>
          <w:sz w:val="16"/>
          <w:szCs w:val="16"/>
        </w:rPr>
        <w:tab/>
        <w:t>2</w:t>
      </w:r>
      <w:r w:rsidRPr="0052309E">
        <w:rPr>
          <w:sz w:val="16"/>
          <w:szCs w:val="16"/>
        </w:rPr>
        <w:tab/>
        <w:t>30</w:t>
      </w:r>
      <w:r w:rsidRPr="0052309E">
        <w:rPr>
          <w:sz w:val="16"/>
          <w:szCs w:val="16"/>
        </w:rPr>
        <w:tab/>
        <w:t>11</w:t>
      </w:r>
      <w:r w:rsidRPr="0052309E">
        <w:rPr>
          <w:sz w:val="16"/>
          <w:szCs w:val="16"/>
        </w:rPr>
        <w:tab/>
        <w:t>0.0199</w:t>
      </w:r>
      <w:r w:rsidRPr="0052309E">
        <w:rPr>
          <w:sz w:val="16"/>
          <w:szCs w:val="16"/>
        </w:rPr>
        <w:tab/>
        <w:t>0.0032</w:t>
      </w:r>
      <w:r w:rsidRPr="0052309E">
        <w:rPr>
          <w:sz w:val="16"/>
          <w:szCs w:val="16"/>
        </w:rPr>
        <w:tab/>
        <w:t>0.044</w:t>
      </w:r>
      <w:r w:rsidRPr="0052309E">
        <w:rPr>
          <w:sz w:val="16"/>
          <w:szCs w:val="16"/>
        </w:rPr>
        <w:tab/>
        <w:t>0.0164</w:t>
      </w:r>
      <w:r w:rsidRPr="0052309E">
        <w:rPr>
          <w:sz w:val="16"/>
          <w:szCs w:val="16"/>
        </w:rPr>
        <w:tab/>
        <w:t>0.0128</w:t>
      </w:r>
      <w:r w:rsidRPr="0052309E">
        <w:rPr>
          <w:sz w:val="16"/>
          <w:szCs w:val="16"/>
        </w:rPr>
        <w:tab/>
        <w:t>0.006</w:t>
      </w:r>
      <w:r w:rsidRPr="0052309E">
        <w:rPr>
          <w:sz w:val="16"/>
          <w:szCs w:val="16"/>
        </w:rPr>
        <w:tab/>
        <w:t>0.0022</w:t>
      </w:r>
      <w:r w:rsidRPr="0052309E">
        <w:rPr>
          <w:sz w:val="16"/>
          <w:szCs w:val="16"/>
        </w:rPr>
        <w:tab/>
        <w:t>0.0018</w:t>
      </w:r>
      <w:r w:rsidRPr="0052309E">
        <w:rPr>
          <w:sz w:val="16"/>
          <w:szCs w:val="16"/>
        </w:rPr>
        <w:tab/>
        <w:t>0.25</w:t>
      </w:r>
      <w:r w:rsidRPr="0052309E">
        <w:rPr>
          <w:sz w:val="16"/>
          <w:szCs w:val="16"/>
        </w:rPr>
        <w:tab/>
        <w:t>0.2</w:t>
      </w:r>
      <w:r w:rsidRPr="0052309E">
        <w:rPr>
          <w:sz w:val="16"/>
          <w:szCs w:val="16"/>
        </w:rPr>
        <w:tab/>
        <w:t>0.005</w:t>
      </w:r>
      <w:r w:rsidRPr="0052309E">
        <w:rPr>
          <w:sz w:val="16"/>
          <w:szCs w:val="16"/>
        </w:rPr>
        <w:tab/>
        <w:t>4</w:t>
      </w:r>
      <w:r w:rsidRPr="0052309E">
        <w:rPr>
          <w:sz w:val="16"/>
          <w:szCs w:val="16"/>
        </w:rPr>
        <w:tab/>
        <w:t>0.75</w:t>
      </w:r>
      <w:r w:rsidRPr="0052309E">
        <w:rPr>
          <w:sz w:val="16"/>
          <w:szCs w:val="16"/>
        </w:rPr>
        <w:tab/>
        <w:t>8.5</w:t>
      </w:r>
      <w:r w:rsidRPr="0052309E">
        <w:rPr>
          <w:sz w:val="16"/>
          <w:szCs w:val="16"/>
        </w:rPr>
        <w:tab/>
        <w:t>660</w:t>
      </w:r>
      <w:r w:rsidRPr="0052309E">
        <w:rPr>
          <w:sz w:val="16"/>
          <w:szCs w:val="16"/>
        </w:rPr>
        <w:tab/>
        <w:t>36</w:t>
      </w:r>
      <w:r w:rsidRPr="0052309E">
        <w:rPr>
          <w:sz w:val="16"/>
          <w:szCs w:val="16"/>
        </w:rPr>
        <w:tab/>
        <w:t>0.05</w:t>
      </w:r>
      <w:r w:rsidRPr="0052309E">
        <w:rPr>
          <w:sz w:val="16"/>
          <w:szCs w:val="16"/>
        </w:rPr>
        <w:tab/>
        <w:t>0</w:t>
      </w:r>
      <w:r w:rsidRPr="0052309E">
        <w:rPr>
          <w:sz w:val="16"/>
          <w:szCs w:val="16"/>
        </w:rPr>
        <w:tab/>
        <w:t>0</w:t>
      </w:r>
      <w:r w:rsidRPr="0052309E">
        <w:rPr>
          <w:sz w:val="16"/>
          <w:szCs w:val="16"/>
        </w:rPr>
        <w:tab/>
        <w:t>0</w:t>
      </w:r>
      <w:r w:rsidRPr="0052309E">
        <w:rPr>
          <w:sz w:val="16"/>
          <w:szCs w:val="16"/>
        </w:rPr>
        <w:tab/>
        <w:t>0</w:t>
      </w:r>
      <w:r w:rsidRPr="0052309E">
        <w:rPr>
          <w:sz w:val="16"/>
          <w:szCs w:val="16"/>
        </w:rPr>
        <w:tab/>
        <w:t>0.65</w:t>
      </w:r>
      <w:r w:rsidRPr="0052309E">
        <w:rPr>
          <w:sz w:val="16"/>
          <w:szCs w:val="16"/>
        </w:rPr>
        <w:tab/>
        <w:t>0.1</w:t>
      </w:r>
      <w:r w:rsidRPr="0052309E">
        <w:rPr>
          <w:sz w:val="16"/>
          <w:szCs w:val="16"/>
        </w:rPr>
        <w:tab/>
        <w:t>0</w:t>
      </w:r>
      <w:r w:rsidRPr="0052309E">
        <w:rPr>
          <w:sz w:val="16"/>
          <w:szCs w:val="16"/>
        </w:rPr>
        <w:tab/>
        <w:t>0</w:t>
      </w:r>
      <w:r w:rsidRPr="0052309E">
        <w:rPr>
          <w:sz w:val="16"/>
          <w:szCs w:val="16"/>
        </w:rPr>
        <w:tab/>
        <w:t>0</w:t>
      </w:r>
      <w:r w:rsidRPr="0052309E">
        <w:rPr>
          <w:sz w:val="16"/>
          <w:szCs w:val="16"/>
        </w:rPr>
        <w:tab/>
        <w:t>0</w:t>
      </w:r>
      <w:r w:rsidRPr="0052309E">
        <w:rPr>
          <w:sz w:val="16"/>
          <w:szCs w:val="16"/>
        </w:rPr>
        <w:tab/>
        <w:t>0</w:t>
      </w:r>
      <w:r w:rsidRPr="0052309E">
        <w:rPr>
          <w:sz w:val="16"/>
          <w:szCs w:val="16"/>
        </w:rPr>
        <w:tab/>
        <w:t>0</w:t>
      </w:r>
      <w:r w:rsidRPr="0052309E">
        <w:rPr>
          <w:sz w:val="16"/>
          <w:szCs w:val="16"/>
        </w:rPr>
        <w:tab/>
        <w:t>0.5</w:t>
      </w:r>
      <w:r w:rsidRPr="0052309E">
        <w:rPr>
          <w:sz w:val="16"/>
          <w:szCs w:val="16"/>
        </w:rPr>
        <w:tab/>
        <w:t>0</w:t>
      </w:r>
      <w:r w:rsidRPr="0052309E">
        <w:rPr>
          <w:sz w:val="16"/>
          <w:szCs w:val="16"/>
        </w:rPr>
        <w:tab/>
        <w:t>0</w:t>
      </w:r>
      <w:r w:rsidRPr="0052309E">
        <w:rPr>
          <w:sz w:val="16"/>
          <w:szCs w:val="16"/>
        </w:rPr>
        <w:tab/>
        <w:t>0</w:t>
      </w:r>
      <w:r w:rsidRPr="0052309E">
        <w:rPr>
          <w:sz w:val="16"/>
          <w:szCs w:val="16"/>
        </w:rPr>
        <w:tab/>
      </w:r>
      <w:r w:rsidRPr="0052309E">
        <w:rPr>
          <w:sz w:val="24"/>
          <w:szCs w:val="24"/>
        </w:rPr>
        <w:tab/>
      </w:r>
    </w:p>
    <w:p w:rsidR="001B431D" w:rsidRPr="003C15E4" w:rsidRDefault="001B431D" w:rsidP="001B431D">
      <w:pPr>
        <w:jc w:val="both"/>
        <w:rPr>
          <w:sz w:val="24"/>
        </w:rPr>
      </w:pPr>
    </w:p>
    <w:p w:rsidR="001B431D" w:rsidRDefault="001B431D" w:rsidP="001B431D">
      <w:pPr>
        <w:rPr>
          <w:sz w:val="24"/>
          <w:szCs w:val="24"/>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52309E" w:rsidRPr="007704DB" w:rsidTr="00554503">
        <w:trPr>
          <w:cantSplit/>
        </w:trPr>
        <w:tc>
          <w:tcPr>
            <w:tcW w:w="2160" w:type="dxa"/>
            <w:tcBorders>
              <w:bottom w:val="single" w:sz="6" w:space="0" w:color="auto"/>
            </w:tcBorders>
          </w:tcPr>
          <w:p w:rsidR="0052309E" w:rsidRPr="00E77957" w:rsidRDefault="0052309E" w:rsidP="00095041">
            <w:pPr>
              <w:spacing w:before="120"/>
              <w:rPr>
                <w:sz w:val="24"/>
              </w:rPr>
            </w:pPr>
            <w:r w:rsidRPr="00E77957">
              <w:rPr>
                <w:sz w:val="24"/>
              </w:rPr>
              <w:t>TITLE</w:t>
            </w:r>
          </w:p>
        </w:tc>
        <w:tc>
          <w:tcPr>
            <w:tcW w:w="5850" w:type="dxa"/>
            <w:tcBorders>
              <w:bottom w:val="single" w:sz="4" w:space="0" w:color="auto"/>
            </w:tcBorders>
          </w:tcPr>
          <w:p w:rsidR="0052309E" w:rsidRDefault="0052309E"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52309E" w:rsidRPr="007704DB" w:rsidTr="00554503">
        <w:trPr>
          <w:cantSplit/>
        </w:trPr>
        <w:tc>
          <w:tcPr>
            <w:tcW w:w="2160" w:type="dxa"/>
            <w:tcBorders>
              <w:bottom w:val="single" w:sz="6" w:space="0" w:color="auto"/>
            </w:tcBorders>
          </w:tcPr>
          <w:p w:rsidR="0052309E" w:rsidRPr="00E77957" w:rsidRDefault="0052309E" w:rsidP="00095041">
            <w:pPr>
              <w:spacing w:before="120"/>
              <w:rPr>
                <w:sz w:val="24"/>
              </w:rPr>
            </w:pPr>
            <w:r w:rsidRPr="00E77957">
              <w:rPr>
                <w:sz w:val="24"/>
              </w:rPr>
              <w:t>HEADER</w:t>
            </w:r>
          </w:p>
        </w:tc>
        <w:tc>
          <w:tcPr>
            <w:tcW w:w="5850" w:type="dxa"/>
            <w:tcBorders>
              <w:bottom w:val="single" w:sz="4" w:space="0" w:color="auto"/>
            </w:tcBorders>
          </w:tcPr>
          <w:p w:rsidR="0052309E" w:rsidRDefault="0052309E" w:rsidP="00095041">
            <w:pPr>
              <w:pStyle w:val="Heading1"/>
              <w:spacing w:before="120" w:after="0"/>
              <w:jc w:val="left"/>
              <w:rPr>
                <w:b/>
              </w:rPr>
            </w:pPr>
            <w:r>
              <w:t>Headings for variables</w:t>
            </w:r>
          </w:p>
        </w:tc>
      </w:tr>
      <w:tr w:rsidR="0052309E" w:rsidRPr="007704DB" w:rsidTr="00F0515D">
        <w:trPr>
          <w:cantSplit/>
        </w:trPr>
        <w:tc>
          <w:tcPr>
            <w:tcW w:w="2160" w:type="dxa"/>
          </w:tcPr>
          <w:p w:rsidR="0052309E" w:rsidRPr="007704DB" w:rsidRDefault="0052309E" w:rsidP="00554503">
            <w:pPr>
              <w:spacing w:before="120"/>
              <w:rPr>
                <w:b/>
                <w:sz w:val="24"/>
              </w:rPr>
            </w:pPr>
            <w:r>
              <w:rPr>
                <w:caps/>
                <w:sz w:val="24"/>
              </w:rPr>
              <w:lastRenderedPageBreak/>
              <w:t>plant</w:t>
            </w:r>
            <w:r w:rsidRPr="007704DB">
              <w:rPr>
                <w:caps/>
                <w:sz w:val="24"/>
              </w:rPr>
              <w:t>NM</w:t>
            </w:r>
          </w:p>
        </w:tc>
        <w:tc>
          <w:tcPr>
            <w:tcW w:w="5850" w:type="dxa"/>
            <w:tcBorders>
              <w:top w:val="dotted" w:sz="4" w:space="0" w:color="auto"/>
            </w:tcBorders>
          </w:tcPr>
          <w:p w:rsidR="0052309E" w:rsidRPr="007704DB" w:rsidRDefault="0052309E" w:rsidP="00554503">
            <w:pPr>
              <w:spacing w:before="120"/>
              <w:jc w:val="both"/>
              <w:rPr>
                <w:sz w:val="24"/>
              </w:rPr>
            </w:pPr>
            <w:r w:rsidRPr="007704DB">
              <w:rPr>
                <w:sz w:val="24"/>
              </w:rPr>
              <w:t xml:space="preserve">A four character code to represent the land cover/plant name. </w:t>
            </w:r>
          </w:p>
          <w:p w:rsidR="0052309E" w:rsidRPr="007704DB" w:rsidRDefault="0052309E" w:rsidP="00554503">
            <w:pPr>
              <w:spacing w:before="120"/>
              <w:jc w:val="both"/>
              <w:rPr>
                <w:sz w:val="24"/>
              </w:rPr>
            </w:pPr>
            <w:r w:rsidRPr="007704DB">
              <w:rPr>
                <w:sz w:val="24"/>
              </w:rPr>
              <w:t>The 4-letter codes in the plant growth and urban databases are used by the GIS interfaces to link land use/land cover maps to SWAT plant types. This code is printed to the output files.</w:t>
            </w:r>
          </w:p>
          <w:p w:rsidR="0052309E" w:rsidRPr="007704DB" w:rsidRDefault="0052309E" w:rsidP="00554503">
            <w:pPr>
              <w:spacing w:before="120"/>
              <w:jc w:val="both"/>
              <w:rPr>
                <w:sz w:val="24"/>
              </w:rPr>
            </w:pPr>
            <w:r w:rsidRPr="007704DB">
              <w:rPr>
                <w:sz w:val="24"/>
              </w:rPr>
              <w:t>When adding a new plant species or land cover category, the four letter code for the new plant must be unique.</w:t>
            </w:r>
          </w:p>
          <w:p w:rsidR="0052309E" w:rsidRPr="007704DB" w:rsidRDefault="0052309E" w:rsidP="00554503">
            <w:pPr>
              <w:keepNext/>
              <w:spacing w:before="120"/>
              <w:outlineLvl w:val="0"/>
              <w:rPr>
                <w:b/>
                <w:sz w:val="24"/>
              </w:rPr>
            </w:pPr>
            <w:r w:rsidRPr="007704DB">
              <w:rPr>
                <w:sz w:val="24"/>
              </w:rPr>
              <w:t xml:space="preserve">Required. </w:t>
            </w:r>
          </w:p>
        </w:tc>
      </w:tr>
      <w:tr w:rsidR="0052309E" w:rsidRPr="007704DB" w:rsidTr="00F0515D">
        <w:trPr>
          <w:cantSplit/>
        </w:trPr>
        <w:tc>
          <w:tcPr>
            <w:tcW w:w="2160" w:type="dxa"/>
          </w:tcPr>
          <w:p w:rsidR="0052309E" w:rsidRPr="007704DB" w:rsidRDefault="0052309E" w:rsidP="00554503">
            <w:pPr>
              <w:keepNext/>
              <w:spacing w:before="120"/>
              <w:outlineLvl w:val="4"/>
              <w:rPr>
                <w:caps/>
                <w:sz w:val="24"/>
              </w:rPr>
            </w:pPr>
            <w:r w:rsidRPr="007704DB">
              <w:rPr>
                <w:caps/>
                <w:sz w:val="24"/>
              </w:rPr>
              <w:t>IDC</w:t>
            </w:r>
          </w:p>
        </w:tc>
        <w:tc>
          <w:tcPr>
            <w:tcW w:w="5850" w:type="dxa"/>
            <w:tcBorders>
              <w:top w:val="dotted" w:sz="4" w:space="0" w:color="auto"/>
              <w:bottom w:val="dotted" w:sz="4" w:space="0" w:color="auto"/>
            </w:tcBorders>
          </w:tcPr>
          <w:p w:rsidR="0052309E" w:rsidRPr="007704DB" w:rsidRDefault="0052309E" w:rsidP="00554503">
            <w:pPr>
              <w:spacing w:before="120"/>
              <w:jc w:val="both"/>
              <w:rPr>
                <w:sz w:val="24"/>
              </w:rPr>
            </w:pPr>
            <w:r w:rsidRPr="007704DB">
              <w:rPr>
                <w:sz w:val="24"/>
              </w:rPr>
              <w:t>Land cover/plant classification:</w:t>
            </w:r>
          </w:p>
          <w:p w:rsidR="0052309E" w:rsidRPr="007704DB" w:rsidRDefault="0052309E" w:rsidP="00C44E0A">
            <w:pPr>
              <w:numPr>
                <w:ilvl w:val="0"/>
                <w:numId w:val="23"/>
              </w:numPr>
              <w:spacing w:before="120"/>
              <w:jc w:val="both"/>
              <w:rPr>
                <w:sz w:val="24"/>
              </w:rPr>
            </w:pPr>
            <w:r w:rsidRPr="007704DB">
              <w:rPr>
                <w:sz w:val="24"/>
              </w:rPr>
              <w:t>warm season annual legume</w:t>
            </w:r>
          </w:p>
          <w:p w:rsidR="0052309E" w:rsidRPr="007704DB" w:rsidRDefault="0052309E" w:rsidP="00C44E0A">
            <w:pPr>
              <w:numPr>
                <w:ilvl w:val="0"/>
                <w:numId w:val="23"/>
              </w:numPr>
              <w:jc w:val="both"/>
              <w:rPr>
                <w:sz w:val="24"/>
              </w:rPr>
            </w:pPr>
            <w:r w:rsidRPr="007704DB">
              <w:rPr>
                <w:sz w:val="24"/>
              </w:rPr>
              <w:t>cold season annual legume</w:t>
            </w:r>
          </w:p>
          <w:p w:rsidR="0052309E" w:rsidRPr="007704DB" w:rsidRDefault="0052309E" w:rsidP="00C44E0A">
            <w:pPr>
              <w:numPr>
                <w:ilvl w:val="0"/>
                <w:numId w:val="23"/>
              </w:numPr>
              <w:jc w:val="both"/>
              <w:rPr>
                <w:sz w:val="24"/>
              </w:rPr>
            </w:pPr>
            <w:r w:rsidRPr="007704DB">
              <w:rPr>
                <w:sz w:val="24"/>
              </w:rPr>
              <w:t>perennial legume</w:t>
            </w:r>
          </w:p>
          <w:p w:rsidR="0052309E" w:rsidRPr="007704DB" w:rsidRDefault="0052309E" w:rsidP="00C44E0A">
            <w:pPr>
              <w:numPr>
                <w:ilvl w:val="0"/>
                <w:numId w:val="23"/>
              </w:numPr>
              <w:jc w:val="both"/>
              <w:rPr>
                <w:sz w:val="24"/>
              </w:rPr>
            </w:pPr>
            <w:r w:rsidRPr="007704DB">
              <w:rPr>
                <w:sz w:val="24"/>
              </w:rPr>
              <w:t>warm season annual</w:t>
            </w:r>
          </w:p>
          <w:p w:rsidR="0052309E" w:rsidRPr="007704DB" w:rsidRDefault="0052309E" w:rsidP="00C44E0A">
            <w:pPr>
              <w:numPr>
                <w:ilvl w:val="0"/>
                <w:numId w:val="23"/>
              </w:numPr>
              <w:jc w:val="both"/>
              <w:rPr>
                <w:sz w:val="24"/>
              </w:rPr>
            </w:pPr>
            <w:r w:rsidRPr="007704DB">
              <w:rPr>
                <w:sz w:val="24"/>
              </w:rPr>
              <w:t>cold season annual</w:t>
            </w:r>
          </w:p>
          <w:p w:rsidR="0052309E" w:rsidRPr="007704DB" w:rsidRDefault="0052309E" w:rsidP="00C44E0A">
            <w:pPr>
              <w:numPr>
                <w:ilvl w:val="0"/>
                <w:numId w:val="23"/>
              </w:numPr>
              <w:jc w:val="both"/>
              <w:rPr>
                <w:sz w:val="24"/>
              </w:rPr>
            </w:pPr>
            <w:r w:rsidRPr="007704DB">
              <w:rPr>
                <w:sz w:val="24"/>
              </w:rPr>
              <w:t>perennial</w:t>
            </w:r>
          </w:p>
          <w:p w:rsidR="0052309E" w:rsidRPr="007704DB" w:rsidRDefault="0052309E" w:rsidP="00C44E0A">
            <w:pPr>
              <w:numPr>
                <w:ilvl w:val="0"/>
                <w:numId w:val="23"/>
              </w:numPr>
              <w:jc w:val="both"/>
              <w:rPr>
                <w:sz w:val="24"/>
              </w:rPr>
            </w:pPr>
            <w:r w:rsidRPr="007704DB">
              <w:rPr>
                <w:sz w:val="24"/>
              </w:rPr>
              <w:t>trees</w:t>
            </w:r>
          </w:p>
          <w:p w:rsidR="0052309E" w:rsidRPr="007704DB" w:rsidRDefault="0052309E" w:rsidP="00554503">
            <w:pPr>
              <w:spacing w:before="120"/>
              <w:jc w:val="both"/>
              <w:rPr>
                <w:sz w:val="24"/>
              </w:rPr>
            </w:pPr>
            <w:r w:rsidRPr="007704DB">
              <w:rPr>
                <w:sz w:val="24"/>
              </w:rPr>
              <w:t>Processes modeled differently for the 7 groups are:</w:t>
            </w:r>
          </w:p>
          <w:p w:rsidR="0052309E" w:rsidRPr="007704DB" w:rsidRDefault="0052309E" w:rsidP="00C44E0A">
            <w:pPr>
              <w:numPr>
                <w:ilvl w:val="0"/>
                <w:numId w:val="24"/>
              </w:numPr>
              <w:jc w:val="both"/>
              <w:rPr>
                <w:sz w:val="24"/>
              </w:rPr>
            </w:pPr>
            <w:r w:rsidRPr="007704DB">
              <w:rPr>
                <w:sz w:val="24"/>
              </w:rPr>
              <w:t>warm season annual legume</w:t>
            </w:r>
          </w:p>
          <w:p w:rsidR="0052309E" w:rsidRPr="007704DB" w:rsidRDefault="0052309E" w:rsidP="00C44E0A">
            <w:pPr>
              <w:numPr>
                <w:ilvl w:val="0"/>
                <w:numId w:val="25"/>
              </w:numPr>
              <w:tabs>
                <w:tab w:val="clear" w:pos="360"/>
                <w:tab w:val="num" w:pos="702"/>
              </w:tabs>
              <w:ind w:left="706"/>
              <w:jc w:val="both"/>
              <w:rPr>
                <w:sz w:val="24"/>
              </w:rPr>
            </w:pPr>
            <w:r w:rsidRPr="007704DB">
              <w:rPr>
                <w:sz w:val="24"/>
              </w:rPr>
              <w:t>simulate nitrogen fixation</w:t>
            </w:r>
          </w:p>
          <w:p w:rsidR="0052309E" w:rsidRPr="007704DB" w:rsidRDefault="0052309E" w:rsidP="00C44E0A">
            <w:pPr>
              <w:numPr>
                <w:ilvl w:val="0"/>
                <w:numId w:val="25"/>
              </w:numPr>
              <w:tabs>
                <w:tab w:val="clear" w:pos="360"/>
                <w:tab w:val="num" w:pos="702"/>
              </w:tabs>
              <w:ind w:left="706"/>
              <w:jc w:val="both"/>
              <w:rPr>
                <w:sz w:val="24"/>
              </w:rPr>
            </w:pPr>
            <w:r w:rsidRPr="007704DB">
              <w:rPr>
                <w:sz w:val="24"/>
              </w:rPr>
              <w:t>root depth varies during growing season due to root growth</w:t>
            </w:r>
          </w:p>
          <w:p w:rsidR="0052309E" w:rsidRPr="007704DB" w:rsidRDefault="0052309E" w:rsidP="00C44E0A">
            <w:pPr>
              <w:numPr>
                <w:ilvl w:val="0"/>
                <w:numId w:val="24"/>
              </w:numPr>
              <w:jc w:val="both"/>
              <w:rPr>
                <w:sz w:val="24"/>
              </w:rPr>
            </w:pPr>
            <w:r w:rsidRPr="007704DB">
              <w:rPr>
                <w:sz w:val="24"/>
              </w:rPr>
              <w:t>cold season annual legume</w:t>
            </w:r>
          </w:p>
          <w:p w:rsidR="0052309E" w:rsidRPr="007704DB" w:rsidRDefault="0052309E" w:rsidP="00C44E0A">
            <w:pPr>
              <w:numPr>
                <w:ilvl w:val="0"/>
                <w:numId w:val="26"/>
              </w:numPr>
              <w:tabs>
                <w:tab w:val="clear" w:pos="360"/>
                <w:tab w:val="num" w:pos="702"/>
              </w:tabs>
              <w:ind w:left="702"/>
              <w:jc w:val="both"/>
              <w:rPr>
                <w:sz w:val="24"/>
              </w:rPr>
            </w:pPr>
            <w:r w:rsidRPr="007704DB">
              <w:rPr>
                <w:sz w:val="24"/>
              </w:rPr>
              <w:t>simulate nitrogen fixation</w:t>
            </w:r>
          </w:p>
          <w:p w:rsidR="0052309E" w:rsidRPr="007704DB" w:rsidRDefault="0052309E" w:rsidP="00C44E0A">
            <w:pPr>
              <w:numPr>
                <w:ilvl w:val="0"/>
                <w:numId w:val="26"/>
              </w:numPr>
              <w:tabs>
                <w:tab w:val="clear" w:pos="360"/>
                <w:tab w:val="num" w:pos="702"/>
              </w:tabs>
              <w:ind w:left="702"/>
              <w:jc w:val="both"/>
              <w:rPr>
                <w:sz w:val="24"/>
              </w:rPr>
            </w:pPr>
            <w:r w:rsidRPr="007704DB">
              <w:rPr>
                <w:sz w:val="24"/>
              </w:rPr>
              <w:t>root depth varies during growing season due to root growth</w:t>
            </w:r>
          </w:p>
          <w:p w:rsidR="0052309E" w:rsidRPr="007704DB" w:rsidRDefault="0052309E" w:rsidP="00554503">
            <w:pPr>
              <w:spacing w:before="120"/>
              <w:jc w:val="both"/>
              <w:rPr>
                <w:sz w:val="24"/>
              </w:rPr>
            </w:pPr>
            <w:r w:rsidRPr="007704DB">
              <w:rPr>
                <w:sz w:val="24"/>
              </w:rPr>
              <w:t>fall-planted land covers will go dormant when daylength is less than the threshold daylength</w:t>
            </w:r>
          </w:p>
        </w:tc>
      </w:tr>
    </w:tbl>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 xml:space="preserve">IDC, </w:t>
            </w:r>
            <w:r w:rsidRPr="007704DB">
              <w:rPr>
                <w:sz w:val="24"/>
              </w:rPr>
              <w:t>cont</w:t>
            </w:r>
            <w:r w:rsidRPr="007704DB">
              <w:rPr>
                <w:caps/>
                <w:sz w:val="24"/>
              </w:rPr>
              <w:t>.</w:t>
            </w:r>
          </w:p>
        </w:tc>
        <w:tc>
          <w:tcPr>
            <w:tcW w:w="5850" w:type="dxa"/>
            <w:tcBorders>
              <w:top w:val="dotted" w:sz="4" w:space="0" w:color="auto"/>
            </w:tcBorders>
          </w:tcPr>
          <w:p w:rsidR="001B431D" w:rsidRPr="007704DB" w:rsidRDefault="001B431D" w:rsidP="00C44E0A">
            <w:pPr>
              <w:numPr>
                <w:ilvl w:val="0"/>
                <w:numId w:val="24"/>
              </w:numPr>
              <w:jc w:val="both"/>
              <w:rPr>
                <w:sz w:val="24"/>
              </w:rPr>
            </w:pPr>
            <w:r w:rsidRPr="007704DB">
              <w:rPr>
                <w:sz w:val="24"/>
              </w:rPr>
              <w:t>perennial legume</w:t>
            </w:r>
          </w:p>
          <w:p w:rsidR="001B431D" w:rsidRPr="007704DB" w:rsidRDefault="001B431D" w:rsidP="00C44E0A">
            <w:pPr>
              <w:numPr>
                <w:ilvl w:val="0"/>
                <w:numId w:val="27"/>
              </w:numPr>
              <w:tabs>
                <w:tab w:val="clear" w:pos="360"/>
                <w:tab w:val="num" w:pos="702"/>
              </w:tabs>
              <w:ind w:left="702"/>
              <w:jc w:val="both"/>
              <w:rPr>
                <w:sz w:val="24"/>
              </w:rPr>
            </w:pPr>
            <w:r w:rsidRPr="007704DB">
              <w:rPr>
                <w:sz w:val="24"/>
              </w:rPr>
              <w:t>simulate nitrogen fixation</w:t>
            </w:r>
          </w:p>
          <w:p w:rsidR="001B431D" w:rsidRPr="007704DB" w:rsidRDefault="001B431D" w:rsidP="00C44E0A">
            <w:pPr>
              <w:numPr>
                <w:ilvl w:val="0"/>
                <w:numId w:val="27"/>
              </w:numPr>
              <w:tabs>
                <w:tab w:val="clear" w:pos="360"/>
                <w:tab w:val="num" w:pos="702"/>
              </w:tabs>
              <w:ind w:left="702"/>
              <w:jc w:val="both"/>
              <w:rPr>
                <w:sz w:val="24"/>
              </w:rPr>
            </w:pPr>
            <w:r w:rsidRPr="007704DB">
              <w:rPr>
                <w:sz w:val="24"/>
              </w:rPr>
              <w:t>root depth always equal to the maximum allowed for the plant species and soil</w:t>
            </w:r>
          </w:p>
          <w:p w:rsidR="001B431D" w:rsidRPr="007704DB" w:rsidRDefault="001B431D" w:rsidP="00C44E0A">
            <w:pPr>
              <w:numPr>
                <w:ilvl w:val="0"/>
                <w:numId w:val="27"/>
              </w:numPr>
              <w:tabs>
                <w:tab w:val="clear" w:pos="360"/>
                <w:tab w:val="num" w:pos="702"/>
              </w:tabs>
              <w:ind w:left="702"/>
              <w:jc w:val="both"/>
              <w:rPr>
                <w:sz w:val="24"/>
              </w:rPr>
            </w:pPr>
            <w:r w:rsidRPr="007704DB">
              <w:rPr>
                <w:sz w:val="24"/>
              </w:rPr>
              <w:t>plant goes dormant when daylength is less than the threshold daylength</w:t>
            </w:r>
          </w:p>
          <w:p w:rsidR="001B431D" w:rsidRPr="007704DB" w:rsidRDefault="001B431D" w:rsidP="00C44E0A">
            <w:pPr>
              <w:numPr>
                <w:ilvl w:val="0"/>
                <w:numId w:val="24"/>
              </w:numPr>
              <w:jc w:val="both"/>
              <w:rPr>
                <w:sz w:val="24"/>
              </w:rPr>
            </w:pPr>
            <w:r w:rsidRPr="007704DB">
              <w:rPr>
                <w:sz w:val="24"/>
              </w:rPr>
              <w:t>warm season annual</w:t>
            </w:r>
          </w:p>
          <w:p w:rsidR="001B431D" w:rsidRPr="007704DB" w:rsidRDefault="001B431D" w:rsidP="00C44E0A">
            <w:pPr>
              <w:numPr>
                <w:ilvl w:val="0"/>
                <w:numId w:val="31"/>
              </w:numPr>
              <w:tabs>
                <w:tab w:val="clear" w:pos="360"/>
                <w:tab w:val="num" w:pos="702"/>
              </w:tabs>
              <w:ind w:left="702"/>
              <w:jc w:val="both"/>
              <w:rPr>
                <w:sz w:val="24"/>
              </w:rPr>
            </w:pPr>
            <w:r w:rsidRPr="007704DB">
              <w:rPr>
                <w:sz w:val="24"/>
              </w:rPr>
              <w:t xml:space="preserve">root depth varies during growing season due to root growth </w:t>
            </w:r>
          </w:p>
          <w:p w:rsidR="001B431D" w:rsidRPr="007704DB" w:rsidRDefault="001B431D" w:rsidP="00C44E0A">
            <w:pPr>
              <w:numPr>
                <w:ilvl w:val="0"/>
                <w:numId w:val="24"/>
              </w:numPr>
              <w:jc w:val="both"/>
              <w:rPr>
                <w:sz w:val="24"/>
              </w:rPr>
            </w:pPr>
            <w:r w:rsidRPr="007704DB">
              <w:rPr>
                <w:sz w:val="24"/>
              </w:rPr>
              <w:t>cold season annual</w:t>
            </w:r>
          </w:p>
          <w:p w:rsidR="001B431D" w:rsidRPr="007704DB" w:rsidRDefault="001B431D" w:rsidP="00C44E0A">
            <w:pPr>
              <w:numPr>
                <w:ilvl w:val="0"/>
                <w:numId w:val="28"/>
              </w:numPr>
              <w:tabs>
                <w:tab w:val="clear" w:pos="360"/>
                <w:tab w:val="num" w:pos="702"/>
              </w:tabs>
              <w:ind w:left="702"/>
              <w:jc w:val="both"/>
              <w:rPr>
                <w:sz w:val="24"/>
              </w:rPr>
            </w:pPr>
            <w:r w:rsidRPr="007704DB">
              <w:rPr>
                <w:sz w:val="24"/>
              </w:rPr>
              <w:t>root depth varies during growing season due to root growth</w:t>
            </w:r>
          </w:p>
          <w:p w:rsidR="001B431D" w:rsidRPr="007704DB" w:rsidRDefault="001B431D" w:rsidP="00C44E0A">
            <w:pPr>
              <w:numPr>
                <w:ilvl w:val="0"/>
                <w:numId w:val="28"/>
              </w:numPr>
              <w:tabs>
                <w:tab w:val="clear" w:pos="360"/>
                <w:tab w:val="num" w:pos="702"/>
              </w:tabs>
              <w:ind w:left="702"/>
              <w:jc w:val="both"/>
              <w:rPr>
                <w:sz w:val="24"/>
              </w:rPr>
            </w:pPr>
            <w:r w:rsidRPr="007704DB">
              <w:rPr>
                <w:sz w:val="24"/>
              </w:rPr>
              <w:t>fall-planted land covers will go dormant when daylength is less than the threshold daylength</w:t>
            </w:r>
          </w:p>
          <w:p w:rsidR="001B431D" w:rsidRPr="007704DB" w:rsidRDefault="001B431D" w:rsidP="00C44E0A">
            <w:pPr>
              <w:numPr>
                <w:ilvl w:val="0"/>
                <w:numId w:val="24"/>
              </w:numPr>
              <w:jc w:val="both"/>
              <w:rPr>
                <w:sz w:val="24"/>
              </w:rPr>
            </w:pPr>
            <w:r w:rsidRPr="007704DB">
              <w:rPr>
                <w:sz w:val="24"/>
              </w:rPr>
              <w:t>perennial</w:t>
            </w:r>
          </w:p>
          <w:p w:rsidR="001B431D" w:rsidRPr="007704DB" w:rsidRDefault="001B431D" w:rsidP="00C44E0A">
            <w:pPr>
              <w:numPr>
                <w:ilvl w:val="0"/>
                <w:numId w:val="29"/>
              </w:numPr>
              <w:tabs>
                <w:tab w:val="clear" w:pos="360"/>
                <w:tab w:val="num" w:pos="702"/>
              </w:tabs>
              <w:ind w:left="702"/>
              <w:jc w:val="both"/>
              <w:rPr>
                <w:sz w:val="24"/>
              </w:rPr>
            </w:pPr>
            <w:r w:rsidRPr="007704DB">
              <w:rPr>
                <w:sz w:val="24"/>
              </w:rPr>
              <w:t>root depth always equal to the maximum allowed for the plant species and soil</w:t>
            </w:r>
          </w:p>
          <w:p w:rsidR="001B431D" w:rsidRPr="007704DB" w:rsidRDefault="001B431D" w:rsidP="00C44E0A">
            <w:pPr>
              <w:numPr>
                <w:ilvl w:val="0"/>
                <w:numId w:val="29"/>
              </w:numPr>
              <w:tabs>
                <w:tab w:val="clear" w:pos="360"/>
                <w:tab w:val="num" w:pos="702"/>
              </w:tabs>
              <w:ind w:left="702"/>
              <w:jc w:val="both"/>
              <w:rPr>
                <w:sz w:val="24"/>
              </w:rPr>
            </w:pPr>
            <w:r w:rsidRPr="007704DB">
              <w:rPr>
                <w:sz w:val="24"/>
              </w:rPr>
              <w:t>plant goes dormant when daylength is less than the threshold daylength</w:t>
            </w:r>
          </w:p>
          <w:p w:rsidR="001B431D" w:rsidRPr="007704DB" w:rsidRDefault="001B431D" w:rsidP="00C44E0A">
            <w:pPr>
              <w:numPr>
                <w:ilvl w:val="0"/>
                <w:numId w:val="24"/>
              </w:numPr>
              <w:jc w:val="both"/>
              <w:rPr>
                <w:sz w:val="24"/>
              </w:rPr>
            </w:pPr>
            <w:r w:rsidRPr="007704DB">
              <w:rPr>
                <w:sz w:val="24"/>
              </w:rPr>
              <w:t>trees</w:t>
            </w:r>
          </w:p>
          <w:p w:rsidR="001B431D" w:rsidRPr="007704DB" w:rsidRDefault="001B431D" w:rsidP="00C44E0A">
            <w:pPr>
              <w:numPr>
                <w:ilvl w:val="0"/>
                <w:numId w:val="30"/>
              </w:numPr>
              <w:tabs>
                <w:tab w:val="clear" w:pos="360"/>
                <w:tab w:val="num" w:pos="702"/>
              </w:tabs>
              <w:ind w:left="702"/>
              <w:jc w:val="both"/>
              <w:rPr>
                <w:sz w:val="24"/>
              </w:rPr>
            </w:pPr>
            <w:r w:rsidRPr="007704DB">
              <w:rPr>
                <w:sz w:val="24"/>
              </w:rPr>
              <w:t>root depth always equal to the maximum allowed for the plant species and soil</w:t>
            </w:r>
          </w:p>
          <w:p w:rsidR="001B431D" w:rsidRPr="007704DB" w:rsidRDefault="001B431D" w:rsidP="00C44E0A">
            <w:pPr>
              <w:numPr>
                <w:ilvl w:val="0"/>
                <w:numId w:val="30"/>
              </w:numPr>
              <w:tabs>
                <w:tab w:val="clear" w:pos="360"/>
                <w:tab w:val="num" w:pos="702"/>
              </w:tabs>
              <w:ind w:left="702"/>
              <w:jc w:val="both"/>
              <w:rPr>
                <w:sz w:val="24"/>
              </w:rPr>
            </w:pPr>
            <w:proofErr w:type="gramStart"/>
            <w:r w:rsidRPr="007704DB">
              <w:rPr>
                <w:sz w:val="24"/>
              </w:rPr>
              <w:t>partitions</w:t>
            </w:r>
            <w:proofErr w:type="gramEnd"/>
            <w:r w:rsidRPr="007704DB">
              <w:rPr>
                <w:sz w:val="24"/>
              </w:rPr>
              <w:t xml:space="preserve"> new growth between leaves/needles (20%) and woody growth (80%). At the end of each growing season, a fraction of the biomass is converted to residue</w:t>
            </w:r>
          </w:p>
          <w:p w:rsidR="001B431D" w:rsidRPr="007704DB" w:rsidRDefault="001B431D" w:rsidP="00554503">
            <w:pPr>
              <w:spacing w:before="120"/>
              <w:jc w:val="both"/>
              <w:rPr>
                <w:sz w:val="24"/>
              </w:rPr>
            </w:pPr>
            <w:r w:rsidRPr="007704DB">
              <w:rPr>
                <w:sz w:val="24"/>
              </w:rPr>
              <w:t>Required.</w:t>
            </w:r>
          </w:p>
        </w:tc>
      </w:tr>
      <w:tr w:rsidR="00C81657" w:rsidRPr="007704DB" w:rsidTr="00554503">
        <w:trPr>
          <w:cantSplit/>
        </w:trPr>
        <w:tc>
          <w:tcPr>
            <w:tcW w:w="2160" w:type="dxa"/>
          </w:tcPr>
          <w:p w:rsidR="00C81657" w:rsidRPr="007704DB" w:rsidRDefault="00C81657" w:rsidP="00C81657">
            <w:pPr>
              <w:rPr>
                <w:caps/>
                <w:sz w:val="24"/>
              </w:rPr>
            </w:pPr>
            <w:r>
              <w:rPr>
                <w:caps/>
                <w:sz w:val="24"/>
              </w:rPr>
              <w:t>PHU</w:t>
            </w:r>
          </w:p>
        </w:tc>
        <w:tc>
          <w:tcPr>
            <w:tcW w:w="5850" w:type="dxa"/>
            <w:tcBorders>
              <w:top w:val="dotted" w:sz="4" w:space="0" w:color="auto"/>
            </w:tcBorders>
          </w:tcPr>
          <w:p w:rsidR="00C81657" w:rsidRPr="007704DB" w:rsidRDefault="0052309E" w:rsidP="0052309E">
            <w:pPr>
              <w:autoSpaceDE w:val="0"/>
              <w:autoSpaceDN w:val="0"/>
              <w:adjustRightInd w:val="0"/>
              <w:rPr>
                <w:sz w:val="24"/>
              </w:rPr>
            </w:pPr>
            <w:r>
              <w:rPr>
                <w:sz w:val="24"/>
                <w:szCs w:val="24"/>
              </w:rPr>
              <w:t>T</w:t>
            </w:r>
            <w:r w:rsidR="00C81657" w:rsidRPr="00C81657">
              <w:rPr>
                <w:sz w:val="24"/>
                <w:szCs w:val="24"/>
              </w:rPr>
              <w:t>otal number of heat units to bring crop to maturity</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BIO_E</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Radiation-use efficiency or biomass-energy ratio ((kg/ha)</w:t>
            </w:r>
            <w:proofErr w:type="gramStart"/>
            <w:r w:rsidRPr="007704DB">
              <w:rPr>
                <w:sz w:val="24"/>
              </w:rPr>
              <w:t>/(</w:t>
            </w:r>
            <w:proofErr w:type="gramEnd"/>
            <w:r w:rsidRPr="007704DB">
              <w:rPr>
                <w:sz w:val="24"/>
              </w:rPr>
              <w:t>MJ/m</w:t>
            </w:r>
            <w:r w:rsidRPr="007704DB">
              <w:rPr>
                <w:sz w:val="24"/>
                <w:vertAlign w:val="superscript"/>
              </w:rPr>
              <w:t>2</w:t>
            </w:r>
            <w:r w:rsidRPr="007704DB">
              <w:rPr>
                <w:sz w:val="24"/>
              </w:rPr>
              <w:t>)).</w:t>
            </w:r>
          </w:p>
          <w:p w:rsidR="001B431D" w:rsidRPr="007704DB" w:rsidRDefault="001B431D" w:rsidP="00554503">
            <w:pPr>
              <w:spacing w:before="120"/>
              <w:jc w:val="both"/>
              <w:rPr>
                <w:sz w:val="24"/>
              </w:rPr>
            </w:pPr>
            <w:r w:rsidRPr="007704DB">
              <w:rPr>
                <w:sz w:val="24"/>
              </w:rPr>
              <w:t>Radiation-use efficiency (RUE) is the amount of dry biomass produced per unit intercepted solar radiation. The radiation-use efficiency is assumed to be independent of the plant’s growth stage. BIO_E represents the potential or unstressed growth rate (including roots) per unit of intercepted photosynthetically active radiation.</w:t>
            </w:r>
          </w:p>
        </w:tc>
      </w:tr>
    </w:tbl>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BIO_E,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Determination of RUE is commonly performed and a literature review will provide those setting up experiments with numerous examples. The following overview of the methodology used to measure RUE was summarized from Kiniry et al (1998) and Kiniry et al (1999).</w:t>
            </w:r>
          </w:p>
          <w:p w:rsidR="001B431D" w:rsidRPr="007704DB" w:rsidRDefault="001B431D" w:rsidP="00554503">
            <w:pPr>
              <w:spacing w:before="120"/>
              <w:jc w:val="both"/>
              <w:rPr>
                <w:sz w:val="24"/>
              </w:rPr>
            </w:pPr>
            <w:r w:rsidRPr="007704DB">
              <w:rPr>
                <w:sz w:val="24"/>
              </w:rPr>
              <w:t>To calculate RUE, the amount of photosynthetically active radiation (PAR) intercepted and the mass of aboveground biomass is measured several times throughout a plant’s growing season. The frequency of the measurements taken will vary but in general 4 to 7 measurements per growing season are considered to be adequate. As with leaf area determinations, the measurements should be performed on non-stressed plants.</w:t>
            </w:r>
          </w:p>
          <w:p w:rsidR="001B431D" w:rsidRPr="007704DB" w:rsidRDefault="001B431D" w:rsidP="00554503">
            <w:pPr>
              <w:spacing w:before="120"/>
              <w:jc w:val="both"/>
              <w:rPr>
                <w:sz w:val="24"/>
              </w:rPr>
            </w:pPr>
            <w:r w:rsidRPr="007704DB">
              <w:rPr>
                <w:sz w:val="24"/>
              </w:rPr>
              <w:t>Intercepted radiation is measured with a light meter. Whole spectrum and PAR sensors are available and calculations of RUE will be performed differently depending on the sensor used. A brief discussion of the difference between whole spectrum and PAR sensors and the difference in calculations is given in Kiniry (1999). The use of a PAR sensor in RUE studies is strongly encouraged.</w:t>
            </w:r>
          </w:p>
          <w:p w:rsidR="001B431D" w:rsidRPr="007704DB" w:rsidRDefault="001B431D" w:rsidP="00554503">
            <w:pPr>
              <w:spacing w:before="120"/>
              <w:jc w:val="both"/>
              <w:rPr>
                <w:sz w:val="24"/>
              </w:rPr>
            </w:pPr>
            <w:r w:rsidRPr="007704DB">
              <w:rPr>
                <w:sz w:val="24"/>
              </w:rPr>
              <w:t xml:space="preserve">When measuring radiation, three to five sets of measurements are taken rapidly for each plant plot. A set of measurements consists of 10 measurements above the leaf canopy, 10 below, and 10 more above. The light measurements should be taken between </w:t>
            </w:r>
            <w:smartTag w:uri="urn:schemas-microsoft-com:office:smarttags" w:element="time">
              <w:smartTagPr>
                <w:attr w:name="Minute" w:val="0"/>
                <w:attr w:name="Hour" w:val="10"/>
              </w:smartTagPr>
              <w:r w:rsidRPr="007704DB">
                <w:rPr>
                  <w:sz w:val="24"/>
                </w:rPr>
                <w:t>10:00 am</w:t>
              </w:r>
            </w:smartTag>
            <w:r w:rsidRPr="007704DB">
              <w:rPr>
                <w:sz w:val="24"/>
              </w:rPr>
              <w:t xml:space="preserve"> and </w:t>
            </w:r>
            <w:smartTag w:uri="urn:schemas-microsoft-com:office:smarttags" w:element="time">
              <w:smartTagPr>
                <w:attr w:name="Minute" w:val="0"/>
                <w:attr w:name="Hour" w:val="14"/>
              </w:smartTagPr>
              <w:r w:rsidRPr="007704DB">
                <w:rPr>
                  <w:sz w:val="24"/>
                </w:rPr>
                <w:t>2:00 pm</w:t>
              </w:r>
            </w:smartTag>
            <w:r w:rsidRPr="007704DB">
              <w:rPr>
                <w:sz w:val="24"/>
              </w:rPr>
              <w:t xml:space="preserve"> local time.</w:t>
            </w:r>
          </w:p>
          <w:p w:rsidR="001B431D" w:rsidRPr="007704DB" w:rsidRDefault="001B431D" w:rsidP="00554503">
            <w:pPr>
              <w:spacing w:before="120"/>
              <w:jc w:val="both"/>
              <w:rPr>
                <w:sz w:val="24"/>
              </w:rPr>
            </w:pPr>
            <w:r w:rsidRPr="007704DB">
              <w:rPr>
                <w:sz w:val="24"/>
              </w:rPr>
              <w:t>The measurements above and below the leaf canopy are averaged and the fraction of intercepted PAR is calculated for the day from the two values. Daily estimates of the fraction of intercepted PAR are determined by linearly interpolating the measured values.</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BIO_E, </w:t>
            </w:r>
            <w:r w:rsidRPr="007704DB">
              <w:rPr>
                <w:sz w:val="24"/>
              </w:rPr>
              <w:t>cont.</w:t>
            </w:r>
          </w:p>
        </w:tc>
        <w:tc>
          <w:tcPr>
            <w:tcW w:w="5850" w:type="dxa"/>
            <w:tcBorders>
              <w:top w:val="single"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The </w:t>
            </w:r>
            <w:r w:rsidRPr="007704DB">
              <w:rPr>
                <w:i/>
                <w:sz w:val="24"/>
              </w:rPr>
              <w:t>fraction</w:t>
            </w:r>
            <w:r w:rsidRPr="007704DB">
              <w:rPr>
                <w:sz w:val="24"/>
              </w:rPr>
              <w:t xml:space="preserve"> of intercepted PAR is converted to an </w:t>
            </w:r>
            <w:r w:rsidRPr="007704DB">
              <w:rPr>
                <w:i/>
                <w:sz w:val="24"/>
              </w:rPr>
              <w:t>amount</w:t>
            </w:r>
            <w:r w:rsidRPr="007704DB">
              <w:rPr>
                <w:sz w:val="24"/>
              </w:rPr>
              <w:t xml:space="preserve"> of intercepted PAR using daily values of incident total solar radiation measured with a standard weather station. To convert total incident radiation to total incident PAR, the daily solar radiation values are multiplied by the percent of total radiation that has a wavelength between 400 and 700 mm. This percent usually falls in the range 45 to 55% and is a function of cloud cover. 50% is considered to be a default value.</w:t>
            </w:r>
          </w:p>
          <w:p w:rsidR="001B431D" w:rsidRPr="007704DB" w:rsidRDefault="001B431D" w:rsidP="00554503">
            <w:pPr>
              <w:spacing w:before="120"/>
              <w:jc w:val="both"/>
              <w:rPr>
                <w:sz w:val="24"/>
              </w:rPr>
            </w:pPr>
            <w:r w:rsidRPr="007704DB">
              <w:rPr>
                <w:sz w:val="24"/>
              </w:rPr>
              <w:t>Once daily intercepted PAR values are determined, the total amount of PAR intercepted by the plant is calculated for each date on which biomass was harvested. This is calculated by summing daily intercepted PAR values from the date of seedling emergence to the date of biomass harvest.</w:t>
            </w:r>
          </w:p>
          <w:p w:rsidR="001B431D" w:rsidRPr="007704DB" w:rsidRDefault="001B431D" w:rsidP="00554503">
            <w:pPr>
              <w:spacing w:before="120"/>
              <w:jc w:val="both"/>
              <w:rPr>
                <w:sz w:val="24"/>
              </w:rPr>
            </w:pPr>
            <w:r w:rsidRPr="007704DB">
              <w:rPr>
                <w:sz w:val="24"/>
              </w:rPr>
              <w:t>To determine biomass production, aboveground biomass is harvested from a known area of land within the plot. The plant material should be dried at least 2 days at 65</w:t>
            </w:r>
            <w:r w:rsidRPr="007704DB">
              <w:rPr>
                <w:sz w:val="24"/>
              </w:rPr>
              <w:sym w:font="Symbol" w:char="F0B0"/>
            </w:r>
            <w:r w:rsidRPr="007704DB">
              <w:rPr>
                <w:sz w:val="24"/>
              </w:rPr>
              <w:t>C and then weighed.</w:t>
            </w:r>
          </w:p>
          <w:p w:rsidR="001B431D" w:rsidRPr="007704DB" w:rsidRDefault="001B431D" w:rsidP="00554503">
            <w:pPr>
              <w:spacing w:before="120"/>
              <w:jc w:val="both"/>
              <w:rPr>
                <w:sz w:val="24"/>
              </w:rPr>
            </w:pPr>
            <w:r w:rsidRPr="007704DB">
              <w:rPr>
                <w:sz w:val="24"/>
              </w:rPr>
              <w:t>RUE is determined by fitting a linear regression for aboveground biomass as a function of intercepted PAR. The slope of the line is the RUE. Figure 14-1 shows the plots of aboveground biomass and summed intercepted photosynthetically active radiation for Eastern gamagrass. (Note that the units for RUE values in the graph, as well as values typically reported in literature, are different from those used by SWAT. To obtain the value used in SWAT, multiply by 10.)</w:t>
            </w:r>
          </w:p>
          <w:p w:rsidR="001B431D" w:rsidRPr="007704DB" w:rsidRDefault="001B431D" w:rsidP="00554503">
            <w:pPr>
              <w:spacing w:before="120"/>
              <w:jc w:val="both"/>
              <w:rPr>
                <w:sz w:val="24"/>
              </w:rPr>
            </w:pPr>
            <w:r w:rsidRPr="007704DB">
              <w:rPr>
                <w:sz w:val="24"/>
              </w:rPr>
              <w:t>This parameter can greatly change the rate of growth, incidence of stress during the season and the resultant yield. This parameter should be one of the last to be adjusted. Adjustments should be based on research results. Care should be taken to make adjustments based only on data with no drought, nutrient or temperature stress.</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3330" w:right="810"/>
        <w:jc w:val="both"/>
        <w:rPr>
          <w:noProof/>
        </w:rPr>
      </w:pPr>
    </w:p>
    <w:p w:rsidR="001B431D" w:rsidRPr="007704DB" w:rsidRDefault="001B431D" w:rsidP="001B431D">
      <w:r w:rsidRPr="007704DB">
        <w:br w:type="page"/>
      </w:r>
    </w:p>
    <w:p w:rsidR="001B431D" w:rsidRPr="007704DB" w:rsidRDefault="001B431D" w:rsidP="001B431D"/>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bl>
    <w:p w:rsidR="001B431D" w:rsidRPr="007704DB" w:rsidRDefault="001B431D" w:rsidP="001B431D"/>
    <w:p w:rsidR="001B431D" w:rsidRPr="007704DB" w:rsidRDefault="001B431D" w:rsidP="001B431D">
      <w:r w:rsidRPr="007704DB">
        <w:rPr>
          <w:noProof/>
        </w:rPr>
        <w:drawing>
          <wp:anchor distT="0" distB="0" distL="114300" distR="114300" simplePos="0" relativeHeight="251661312" behindDoc="0" locked="0" layoutInCell="1" allowOverlap="1" wp14:anchorId="1C2E5DF5" wp14:editId="39D72EFC">
            <wp:simplePos x="0" y="0"/>
            <wp:positionH relativeFrom="column">
              <wp:posOffset>1970405</wp:posOffset>
            </wp:positionH>
            <wp:positionV relativeFrom="paragraph">
              <wp:posOffset>152400</wp:posOffset>
            </wp:positionV>
            <wp:extent cx="3019425" cy="2951480"/>
            <wp:effectExtent l="0" t="0" r="0" b="0"/>
            <wp:wrapTopAndBottom/>
            <wp:docPr id="73" name="Picture 14" descr="rueg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uegama"/>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019425" cy="2951480"/>
                    </a:xfrm>
                    <a:prstGeom prst="rect">
                      <a:avLst/>
                    </a:prstGeom>
                    <a:noFill/>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3330" w:right="810"/>
        <w:jc w:val="both"/>
        <w:rPr>
          <w:noProof/>
        </w:rPr>
      </w:pPr>
      <w:r w:rsidRPr="007704DB">
        <w:rPr>
          <w:noProof/>
        </w:rPr>
        <w:t>Figure 14-1: Aboveground biomass and summed intercepted photosynthetically active radiation for Eastern gamagrass (after Kiniry et al.,1999).</w:t>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HVSTI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Harvest index for optimal growing conditions.</w:t>
            </w:r>
          </w:p>
          <w:p w:rsidR="001B431D" w:rsidRPr="007704DB" w:rsidRDefault="001B431D" w:rsidP="00554503">
            <w:pPr>
              <w:spacing w:before="120"/>
              <w:jc w:val="both"/>
              <w:rPr>
                <w:sz w:val="24"/>
              </w:rPr>
            </w:pPr>
            <w:r w:rsidRPr="007704DB">
              <w:rPr>
                <w:sz w:val="24"/>
              </w:rPr>
              <w:t>The harvest index defines the fraction of the aboveground biomass that is removed in a harvest operation. This value defines the fraction of plant biomass that is “lost” from the system and unavailable for conversion to residue and subsequent decomposition. For crops where the harvested portion of the plant is aboveground, the harvest index is always a fraction less than 1. For crops where the harvested portion is belowground, the harvest index may be greater than 1. Two harvest indices are provided in the database, the harvest index for optimal growing conditions (HVSTI) and the harvest index under highly stressed growing conditions (WSYF).</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HVSTI, </w:t>
            </w:r>
            <w:r w:rsidRPr="007704DB">
              <w:rPr>
                <w:sz w:val="24"/>
                <w:szCs w:val="24"/>
              </w:rPr>
              <w:t>cont.</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To determine the harvest index, the plant biomass removed during the harvest operation is dried at least 2 days at 65</w:t>
            </w:r>
            <w:r w:rsidRPr="007704DB">
              <w:rPr>
                <w:sz w:val="24"/>
              </w:rPr>
              <w:sym w:font="Symbol" w:char="F0B0"/>
            </w:r>
            <w:r w:rsidRPr="007704DB">
              <w:rPr>
                <w:sz w:val="24"/>
              </w:rPr>
              <w:t>C and weighed. The total aboveground plant biomass in the field should also be dried and weighed. The harvest index is then calculated by dividing the weight of the harvested portion of the plant biomass by the weight of the total aboveground plant biomass. Plants will need to be grown in two different plots where optimal climatic conditions and stressed conditions are produced to obtain values for both harvest indices.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BLAI</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Maximum potential leaf area index.</w:t>
            </w:r>
          </w:p>
          <w:p w:rsidR="001B431D" w:rsidRPr="007704DB" w:rsidRDefault="001B431D" w:rsidP="00554503">
            <w:pPr>
              <w:spacing w:before="120"/>
              <w:jc w:val="both"/>
              <w:rPr>
                <w:sz w:val="24"/>
              </w:rPr>
            </w:pPr>
            <w:r w:rsidRPr="007704DB">
              <w:rPr>
                <w:sz w:val="24"/>
              </w:rPr>
              <w:t>BLAI is one of six parameters use to quantify leaf area development of a plant species during the growing season. Figure 14-2 illustrates the relationship of the database parameters to the leaf area development modeled by SWAT.</w:t>
            </w:r>
          </w:p>
        </w:tc>
      </w:tr>
    </w:tbl>
    <w:p w:rsidR="001B431D" w:rsidRPr="007704DB" w:rsidRDefault="001B431D" w:rsidP="001B431D"/>
    <w:p w:rsidR="001B431D" w:rsidRPr="007704DB" w:rsidRDefault="001B431D" w:rsidP="001B431D">
      <w:pPr>
        <w:pBdr>
          <w:bottom w:val="dotted" w:sz="4" w:space="1" w:color="auto"/>
        </w:pBdr>
        <w:ind w:left="630"/>
      </w:pPr>
      <w:r w:rsidRPr="007704DB">
        <w:rPr>
          <w:noProof/>
        </w:rPr>
        <w:drawing>
          <wp:anchor distT="0" distB="0" distL="114300" distR="114300" simplePos="0" relativeHeight="251660288" behindDoc="0" locked="0" layoutInCell="1" allowOverlap="1" wp14:anchorId="0F324F1E" wp14:editId="1811F603">
            <wp:simplePos x="0" y="0"/>
            <wp:positionH relativeFrom="column">
              <wp:posOffset>502920</wp:posOffset>
            </wp:positionH>
            <wp:positionV relativeFrom="paragraph">
              <wp:posOffset>69215</wp:posOffset>
            </wp:positionV>
            <wp:extent cx="5069205" cy="3325495"/>
            <wp:effectExtent l="0" t="0" r="0" b="0"/>
            <wp:wrapTopAndBottom/>
            <wp:docPr id="74" name="Picture 10" descr="lai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idev"/>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069205" cy="332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04DB">
        <w:t xml:space="preserve">Figure 14-2: Leaf area index as a function of fraction of growing season for </w:t>
      </w:r>
      <w:smartTag w:uri="urn:schemas-microsoft-com:office:smarttags" w:element="place">
        <w:r w:rsidRPr="007704DB">
          <w:t>Alamo</w:t>
        </w:r>
      </w:smartTag>
      <w:r w:rsidRPr="007704DB">
        <w:t xml:space="preserve"> switchgrass</w:t>
      </w:r>
    </w:p>
    <w:p w:rsidR="001B431D" w:rsidRPr="007704DB" w:rsidRDefault="001B431D" w:rsidP="001B431D">
      <w:pPr>
        <w:pBdr>
          <w:bottom w:val="dotted" w:sz="4" w:space="1" w:color="auto"/>
        </w:pBdr>
        <w:ind w:left="630"/>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BLAI, </w:t>
            </w:r>
            <w:r w:rsidRPr="007704DB">
              <w:rPr>
                <w:sz w:val="24"/>
                <w:szCs w:val="24"/>
              </w:rPr>
              <w:t>cont.</w:t>
            </w:r>
          </w:p>
        </w:tc>
        <w:tc>
          <w:tcPr>
            <w:tcW w:w="5850" w:type="dxa"/>
            <w:tcBorders>
              <w:bottom w:val="dotted" w:sz="4" w:space="0" w:color="auto"/>
            </w:tcBorders>
          </w:tcPr>
          <w:p w:rsidR="001B431D" w:rsidRPr="007704DB" w:rsidRDefault="001B431D" w:rsidP="00554503">
            <w:pPr>
              <w:spacing w:before="120"/>
              <w:jc w:val="both"/>
              <w:rPr>
                <w:sz w:val="24"/>
                <w:szCs w:val="24"/>
              </w:rPr>
            </w:pPr>
            <w:r w:rsidRPr="007704DB">
              <w:rPr>
                <w:sz w:val="24"/>
                <w:szCs w:val="24"/>
              </w:rPr>
              <w:t xml:space="preserve">To identify the leaf area development parameters, record the leaf area index and number of accumulated heat units for the plant species throughout the growing season and then plot the results. For best results, several </w:t>
            </w:r>
            <w:proofErr w:type="gramStart"/>
            <w:r w:rsidRPr="007704DB">
              <w:rPr>
                <w:sz w:val="24"/>
                <w:szCs w:val="24"/>
              </w:rPr>
              <w:t>years</w:t>
            </w:r>
            <w:proofErr w:type="gramEnd"/>
            <w:r w:rsidRPr="007704DB">
              <w:rPr>
                <w:sz w:val="24"/>
                <w:szCs w:val="24"/>
              </w:rPr>
              <w:t xml:space="preserve"> worth of field data should be collected. At the very minimum, data for two years is recommended. It is important that the plants undergo no water or nutrient stress during the years in which data is collected.</w:t>
            </w:r>
          </w:p>
          <w:p w:rsidR="001B431D" w:rsidRPr="007704DB" w:rsidRDefault="001B431D" w:rsidP="00554503">
            <w:pPr>
              <w:spacing w:before="120"/>
              <w:jc w:val="both"/>
              <w:rPr>
                <w:sz w:val="24"/>
                <w:szCs w:val="24"/>
              </w:rPr>
            </w:pPr>
            <w:r w:rsidRPr="007704DB">
              <w:rPr>
                <w:sz w:val="24"/>
                <w:szCs w:val="24"/>
              </w:rPr>
              <w:t>The leaf area index incorporates information about the plant density, so field experiments should either be set up to reproduce actual plant densities or the maximum LAI value for the plant determined from field experiments should be adjusted to reflect plant densities desired in the simulation. Maximum LAI values in the default database correspond to plant densities associated with rainfed agriculture.</w:t>
            </w:r>
          </w:p>
          <w:p w:rsidR="001B431D" w:rsidRPr="007704DB" w:rsidRDefault="001B431D" w:rsidP="00554503">
            <w:pPr>
              <w:spacing w:before="120"/>
              <w:jc w:val="both"/>
              <w:rPr>
                <w:sz w:val="24"/>
                <w:szCs w:val="24"/>
              </w:rPr>
            </w:pPr>
            <w:r w:rsidRPr="007704DB">
              <w:rPr>
                <w:sz w:val="24"/>
                <w:szCs w:val="24"/>
              </w:rPr>
              <w:t>The leaf area index is calculated by dividing the green leaf area by the land area. Because the entire plant must be harvested to determine the leaf area, the field experiment needs to be designed to include enough plants to accommodate all leaf area measurements made during the year.</w:t>
            </w:r>
          </w:p>
          <w:p w:rsidR="001B431D" w:rsidRPr="007704DB" w:rsidRDefault="001B431D" w:rsidP="00554503">
            <w:pPr>
              <w:spacing w:before="120"/>
              <w:jc w:val="both"/>
              <w:rPr>
                <w:sz w:val="24"/>
                <w:szCs w:val="24"/>
              </w:rPr>
            </w:pPr>
            <w:r w:rsidRPr="007704DB">
              <w:rPr>
                <w:sz w:val="24"/>
                <w:szCs w:val="24"/>
              </w:rPr>
              <w:t>Although measuring leaf area can be laborious for large samples, there is no intrinsic difficulty in the process. The most common method is to obtain an electronic scanner and feed the harvested green leaves and stems into the scanner. Older methods for estimating leaf area include tracing of the leaves (or weighed subsamples) onto paper, the use of planimeters, the punch disk method of Watson (1958) and the linear dimension method of Duncan and Hesketh (1968).</w:t>
            </w:r>
          </w:p>
          <w:p w:rsidR="001B431D" w:rsidRPr="007704DB" w:rsidRDefault="001B431D" w:rsidP="00554503">
            <w:pPr>
              <w:spacing w:before="120"/>
              <w:jc w:val="both"/>
              <w:rPr>
                <w:sz w:val="24"/>
                <w:szCs w:val="24"/>
              </w:rPr>
            </w:pPr>
            <w:r w:rsidRPr="007704DB">
              <w:rPr>
                <w:sz w:val="24"/>
                <w:szCs w:val="24"/>
              </w:rPr>
              <w:t>Chapter 5:1 in the Theoretical Documentation reviews the methodology used to calculate accumulated heat units for a plant at different times of the year as well as determination of the fraction of total, or potential, heat units that is required for the plant database.</w:t>
            </w:r>
          </w:p>
        </w:tc>
      </w:tr>
    </w:tbl>
    <w:p w:rsidR="001B431D" w:rsidRPr="007704DB" w:rsidRDefault="001B431D" w:rsidP="001B431D"/>
    <w:p w:rsidR="001B431D" w:rsidRPr="007704DB" w:rsidRDefault="001B431D" w:rsidP="001B431D">
      <w:r w:rsidRPr="007704DB">
        <w:br w:type="page"/>
      </w:r>
    </w:p>
    <w:tbl>
      <w:tblPr>
        <w:tblW w:w="8190" w:type="dxa"/>
        <w:tblInd w:w="828" w:type="dxa"/>
        <w:tblLayout w:type="fixed"/>
        <w:tblLook w:val="0000" w:firstRow="0" w:lastRow="0" w:firstColumn="0" w:lastColumn="0" w:noHBand="0" w:noVBand="0"/>
      </w:tblPr>
      <w:tblGrid>
        <w:gridCol w:w="2160"/>
        <w:gridCol w:w="603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6030" w:type="dxa"/>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BLAI, </w:t>
            </w:r>
            <w:r w:rsidRPr="007704DB">
              <w:rPr>
                <w:sz w:val="24"/>
              </w:rPr>
              <w:t>cont.</w:t>
            </w:r>
          </w:p>
        </w:tc>
        <w:tc>
          <w:tcPr>
            <w:tcW w:w="6030" w:type="dxa"/>
            <w:tcBorders>
              <w:top w:val="single" w:sz="4" w:space="0" w:color="auto"/>
            </w:tcBorders>
          </w:tcPr>
          <w:p w:rsidR="001B431D" w:rsidRPr="007704DB" w:rsidRDefault="001B431D" w:rsidP="00554503">
            <w:pPr>
              <w:spacing w:before="120"/>
              <w:jc w:val="both"/>
              <w:rPr>
                <w:sz w:val="24"/>
              </w:rPr>
            </w:pPr>
            <w:r w:rsidRPr="007704DB">
              <w:rPr>
                <w:sz w:val="24"/>
              </w:rPr>
              <w:t>The values for BLAI in the plant growth database are based on average plant densities in dryland (rainfed) agriculture. BLAI may need to be adjusted for drought-prone regions where planting densities are much smaller or irrigated conditions where densities are much greater.</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FRGRW1</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Fraction of the plant growing season or fraction of total potential heat units corresponding to the 1</w:t>
            </w:r>
            <w:r w:rsidRPr="007704DB">
              <w:rPr>
                <w:sz w:val="24"/>
                <w:vertAlign w:val="superscript"/>
              </w:rPr>
              <w:t>st</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LAIMX1</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the maximum leaf area index corresponding to the 1</w:t>
            </w:r>
            <w:r w:rsidRPr="007704DB">
              <w:rPr>
                <w:sz w:val="24"/>
                <w:vertAlign w:val="superscript"/>
              </w:rPr>
              <w:t>st</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FRGRW2</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the plant growing season or fraction of total potential heat units corresponding to the 2</w:t>
            </w:r>
            <w:r w:rsidRPr="007704DB">
              <w:rPr>
                <w:sz w:val="24"/>
                <w:vertAlign w:val="superscript"/>
              </w:rPr>
              <w:t>nd</w:t>
            </w:r>
            <w:r w:rsidRPr="007704DB">
              <w:rPr>
                <w:sz w:val="24"/>
              </w:rPr>
              <w:t xml:space="preserve"> point on the optimal leaf area development curve. </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LAIMX2</w:t>
            </w:r>
          </w:p>
        </w:tc>
        <w:tc>
          <w:tcPr>
            <w:tcW w:w="6030" w:type="dxa"/>
            <w:tcBorders>
              <w:bottom w:val="dotted" w:sz="4" w:space="0" w:color="auto"/>
            </w:tcBorders>
          </w:tcPr>
          <w:p w:rsidR="001B431D" w:rsidRPr="007704DB" w:rsidRDefault="001B431D" w:rsidP="00554503">
            <w:pPr>
              <w:spacing w:before="120"/>
              <w:jc w:val="both"/>
              <w:rPr>
                <w:sz w:val="24"/>
              </w:rPr>
            </w:pPr>
            <w:r w:rsidRPr="007704DB">
              <w:rPr>
                <w:sz w:val="24"/>
              </w:rPr>
              <w:t>Fraction of the maximum leaf area index corresponding to the 2</w:t>
            </w:r>
            <w:r w:rsidRPr="007704DB">
              <w:rPr>
                <w:sz w:val="24"/>
                <w:vertAlign w:val="superscript"/>
              </w:rPr>
              <w:t>nd</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r w:rsidRPr="007704DB">
        <w:br w:type="page"/>
      </w:r>
    </w:p>
    <w:tbl>
      <w:tblPr>
        <w:tblW w:w="8190" w:type="dxa"/>
        <w:tblInd w:w="828" w:type="dxa"/>
        <w:tblLayout w:type="fixed"/>
        <w:tblLook w:val="0000" w:firstRow="0" w:lastRow="0" w:firstColumn="0" w:lastColumn="0" w:noHBand="0" w:noVBand="0"/>
      </w:tblPr>
      <w:tblGrid>
        <w:gridCol w:w="2160"/>
        <w:gridCol w:w="603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603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DLAI</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 xml:space="preserve">Fraction of growing season when leaf area begins to decline. </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CHTMX</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Maximum canopy height (m).</w:t>
            </w:r>
          </w:p>
          <w:p w:rsidR="001B431D" w:rsidRPr="007704DB" w:rsidRDefault="001B431D" w:rsidP="00554503">
            <w:pPr>
              <w:spacing w:before="120"/>
              <w:jc w:val="both"/>
              <w:rPr>
                <w:sz w:val="24"/>
              </w:rPr>
            </w:pPr>
            <w:r w:rsidRPr="007704DB">
              <w:rPr>
                <w:sz w:val="24"/>
              </w:rPr>
              <w:t>Maximum canopy height is a straightforward measurement. The canopy height of non-stressed plants should be recorded at intervals throughout the growing season. The maximum value recorded is used in the database.</w:t>
            </w:r>
          </w:p>
          <w:p w:rsidR="001B431D" w:rsidRPr="007704DB" w:rsidRDefault="001B431D" w:rsidP="00554503">
            <w:pPr>
              <w:spacing w:before="120"/>
              <w:jc w:val="both"/>
              <w:rPr>
                <w:sz w:val="24"/>
              </w:rPr>
            </w:pPr>
            <w:r w:rsidRPr="007704DB">
              <w:rPr>
                <w:sz w:val="24"/>
              </w:rPr>
              <w:t xml:space="preserve">Required. </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RDMX</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Maximum root depth (m).</w:t>
            </w:r>
          </w:p>
          <w:p w:rsidR="001B431D" w:rsidRPr="007704DB" w:rsidRDefault="001B431D" w:rsidP="00554503">
            <w:pPr>
              <w:spacing w:before="120"/>
              <w:jc w:val="both"/>
              <w:rPr>
                <w:sz w:val="24"/>
              </w:rPr>
            </w:pPr>
            <w:r w:rsidRPr="007704DB">
              <w:rPr>
                <w:sz w:val="24"/>
              </w:rPr>
              <w:t>To determine maximum rooting depth, plant samples need to be grown on soils without an impermeable layer. Once the plants have reached maturity, soil cores are taken for the entire depth of the soil. Each 0.25 meter increment is washed and the live plant material collected. Live roots can be differentiated from dead roots by the fact that live roots are whiter and more elastic and have an intact cortex. The deepest increment of the soil core in which live roots are found defines the maximum rooting depth.</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T_OPT</w:t>
            </w:r>
          </w:p>
        </w:tc>
        <w:tc>
          <w:tcPr>
            <w:tcW w:w="6030" w:type="dxa"/>
            <w:tcBorders>
              <w:bottom w:val="dotted" w:sz="4" w:space="0" w:color="auto"/>
            </w:tcBorders>
          </w:tcPr>
          <w:p w:rsidR="001B431D" w:rsidRPr="007704DB" w:rsidRDefault="001B431D" w:rsidP="00554503">
            <w:pPr>
              <w:spacing w:before="120"/>
              <w:jc w:val="both"/>
              <w:rPr>
                <w:sz w:val="24"/>
              </w:rPr>
            </w:pPr>
            <w:r w:rsidRPr="007704DB">
              <w:rPr>
                <w:sz w:val="24"/>
              </w:rPr>
              <w:t xml:space="preserve">Optimal temperature for plant growth (ºC). </w:t>
            </w:r>
          </w:p>
          <w:p w:rsidR="001B431D" w:rsidRPr="007704DB" w:rsidRDefault="001B431D" w:rsidP="00554503">
            <w:pPr>
              <w:spacing w:before="120"/>
              <w:jc w:val="both"/>
              <w:rPr>
                <w:sz w:val="24"/>
              </w:rPr>
            </w:pPr>
            <w:r w:rsidRPr="007704DB">
              <w:rPr>
                <w:sz w:val="24"/>
              </w:rPr>
              <w:t>Both optimal and base temperatures are very stable for cultivars within a species.</w:t>
            </w:r>
          </w:p>
          <w:p w:rsidR="001B431D" w:rsidRPr="007704DB" w:rsidRDefault="001B431D" w:rsidP="00554503">
            <w:pPr>
              <w:spacing w:before="120"/>
              <w:jc w:val="both"/>
              <w:rPr>
                <w:sz w:val="24"/>
              </w:rPr>
            </w:pPr>
            <w:r w:rsidRPr="007704DB">
              <w:rPr>
                <w:sz w:val="24"/>
              </w:rPr>
              <w:t>Optimal temperature for plant growth is difficult to measure directly. Looking at Figure 14-3, one might be tempted to select the temperature corresponding to the peak of the plot as the optimal temperature. This would not be correct.</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T_OPT,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The peak of the plot defines the optimal temperature for leaf development—not for plant growth.</w:t>
            </w:r>
          </w:p>
          <w:p w:rsidR="001B431D" w:rsidRPr="007704DB" w:rsidRDefault="001B431D" w:rsidP="00554503">
            <w:pPr>
              <w:spacing w:before="60"/>
              <w:jc w:val="both"/>
              <w:rPr>
                <w:sz w:val="24"/>
              </w:rPr>
            </w:pPr>
            <w:r w:rsidRPr="007704DB">
              <w:rPr>
                <w:sz w:val="24"/>
              </w:rPr>
              <w:t>If an optimal temperature cannot be obtained through a review of literature, use the optimal temperature listed for a plant already in the database with similar growth habits.</w:t>
            </w:r>
          </w:p>
          <w:p w:rsidR="001B431D" w:rsidRPr="007704DB" w:rsidRDefault="001B431D" w:rsidP="00554503">
            <w:pPr>
              <w:spacing w:before="60"/>
              <w:jc w:val="both"/>
              <w:rPr>
                <w:sz w:val="24"/>
              </w:rPr>
            </w:pPr>
            <w:r w:rsidRPr="007704DB">
              <w:rPr>
                <w:sz w:val="24"/>
              </w:rPr>
              <w:t>Review of temperatures for many different plants have provided generic values for base and optimal temperatures as a function of growing season. In situations, where temperature information is unavailable, these values may be used. For warm season plants, the generic base temperature is ~8ºC and the generic optimal temperature is ~25ºC. For cool season plants, the generic base temperature is ~0ºC and the generic optimal temperature is ~13ºC.</w:t>
            </w:r>
          </w:p>
          <w:p w:rsidR="001B431D" w:rsidRPr="007704DB" w:rsidRDefault="001B431D" w:rsidP="00554503">
            <w:pPr>
              <w:spacing w:before="60"/>
              <w:jc w:val="both"/>
              <w:rPr>
                <w:sz w:val="24"/>
              </w:rPr>
            </w:pPr>
            <w:r w:rsidRPr="007704DB">
              <w:rPr>
                <w:sz w:val="24"/>
              </w:rPr>
              <w:t xml:space="preserve">Required. </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T_BASE</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Minimum (base) temperature for plant growth (ºC).</w:t>
            </w:r>
          </w:p>
          <w:p w:rsidR="001B431D" w:rsidRPr="007704DB" w:rsidRDefault="001B431D" w:rsidP="00554503">
            <w:pPr>
              <w:spacing w:before="60"/>
              <w:jc w:val="both"/>
              <w:rPr>
                <w:sz w:val="24"/>
              </w:rPr>
            </w:pPr>
            <w:r w:rsidRPr="007704DB">
              <w:rPr>
                <w:sz w:val="24"/>
              </w:rPr>
              <w:t>SWAT uses the base temperature to calculate the number of heat units accrued every day. The minimum or base temperature for plant growth varies with growth stage of the plant. However, this variation is ignored by the model—SWAT uses the same base temperature throughout the growing season.</w:t>
            </w:r>
          </w:p>
          <w:p w:rsidR="001B431D" w:rsidRPr="007704DB" w:rsidRDefault="001B431D" w:rsidP="00554503">
            <w:pPr>
              <w:spacing w:before="60"/>
              <w:jc w:val="both"/>
              <w:rPr>
                <w:sz w:val="24"/>
              </w:rPr>
            </w:pPr>
            <w:r w:rsidRPr="007704DB">
              <w:rPr>
                <w:sz w:val="24"/>
              </w:rPr>
              <w:t xml:space="preserve">Base temperature is measured by growing plants in growth chambers at several different temperatures. The rate of leaf tip appearance as a function of temperature is plotted. Extrapolating the line to the leaf tip appearance rate </w:t>
            </w:r>
            <w:proofErr w:type="gramStart"/>
            <w:r w:rsidRPr="007704DB">
              <w:rPr>
                <w:sz w:val="24"/>
              </w:rPr>
              <w:t>of 0.0 leaves/day</w:t>
            </w:r>
            <w:proofErr w:type="gramEnd"/>
            <w:r w:rsidRPr="007704DB">
              <w:rPr>
                <w:sz w:val="24"/>
              </w:rPr>
              <w:t xml:space="preserve"> gives the base or minimum temperature for plant growth. Figure 14-3 plots data for corn. (Note that the line intersects the x-axis at 8</w:t>
            </w:r>
            <w:r w:rsidRPr="007704DB">
              <w:rPr>
                <w:sz w:val="24"/>
              </w:rPr>
              <w:sym w:font="Symbol" w:char="F0B0"/>
            </w:r>
            <w:r w:rsidRPr="007704DB">
              <w:rPr>
                <w:sz w:val="24"/>
              </w:rPr>
              <w:t>C.)</w:t>
            </w:r>
          </w:p>
          <w:p w:rsidR="001B431D" w:rsidRPr="007704DB" w:rsidRDefault="001B431D" w:rsidP="00554503">
            <w:pPr>
              <w:spacing w:before="60"/>
              <w:jc w:val="both"/>
              <w:rPr>
                <w:sz w:val="24"/>
              </w:rPr>
            </w:pPr>
            <w:r w:rsidRPr="007704DB">
              <w:rPr>
                <w:sz w:val="24"/>
              </w:rPr>
              <w:t>Required.</w:t>
            </w:r>
          </w:p>
        </w:tc>
      </w:tr>
    </w:tbl>
    <w:p w:rsidR="001B431D" w:rsidRPr="007704DB" w:rsidRDefault="001B431D" w:rsidP="001B431D">
      <w:pPr>
        <w:ind w:left="3240" w:right="180"/>
        <w:jc w:val="both"/>
      </w:pPr>
    </w:p>
    <w:p w:rsidR="001B431D" w:rsidRPr="007704DB" w:rsidRDefault="001B431D" w:rsidP="001B431D">
      <w:pPr>
        <w:ind w:left="3240" w:right="180"/>
        <w:jc w:val="both"/>
      </w:pPr>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b/>
                <w:sz w:val="24"/>
              </w:rPr>
            </w:pPr>
            <w:r w:rsidRPr="007704DB">
              <w:rPr>
                <w:b/>
                <w:sz w:val="24"/>
              </w:rPr>
              <w:t>T_BASE, cont.</w:t>
            </w:r>
          </w:p>
        </w:tc>
        <w:tc>
          <w:tcPr>
            <w:tcW w:w="5850" w:type="dxa"/>
          </w:tcPr>
          <w:p w:rsidR="001B431D" w:rsidRPr="007704DB" w:rsidRDefault="001B431D" w:rsidP="00554503">
            <w:pPr>
              <w:keepNext/>
              <w:spacing w:after="120"/>
              <w:outlineLvl w:val="0"/>
              <w:rPr>
                <w:b/>
                <w:sz w:val="24"/>
              </w:rPr>
            </w:pPr>
          </w:p>
        </w:tc>
      </w:tr>
    </w:tbl>
    <w:p w:rsidR="001B431D" w:rsidRPr="007704DB" w:rsidRDefault="001B431D" w:rsidP="001B431D">
      <w:pPr>
        <w:ind w:left="90" w:right="180"/>
        <w:jc w:val="both"/>
      </w:pPr>
      <w:r w:rsidRPr="007704DB">
        <w:rPr>
          <w:noProof/>
        </w:rPr>
        <w:drawing>
          <wp:anchor distT="0" distB="0" distL="114300" distR="114300" simplePos="0" relativeHeight="251662336" behindDoc="0" locked="0" layoutInCell="1" allowOverlap="1" wp14:anchorId="041788D7" wp14:editId="15E958FB">
            <wp:simplePos x="0" y="0"/>
            <wp:positionH relativeFrom="column">
              <wp:posOffset>1962150</wp:posOffset>
            </wp:positionH>
            <wp:positionV relativeFrom="paragraph">
              <wp:posOffset>165735</wp:posOffset>
            </wp:positionV>
            <wp:extent cx="3200400" cy="2260600"/>
            <wp:effectExtent l="0" t="0" r="0" b="0"/>
            <wp:wrapTopAndBottom/>
            <wp:docPr id="75" name="Picture 16" descr="leaf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afrat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200400" cy="2260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3240" w:right="180"/>
        <w:jc w:val="both"/>
        <w:rPr>
          <w:noProof/>
          <w:sz w:val="24"/>
        </w:rPr>
      </w:pPr>
      <w:r w:rsidRPr="007704DB">
        <w:t>Figure 14-3: Rate of leaf tip appearance as a function of temperature for corn (after Kiniry et al, 1991)</w:t>
      </w:r>
      <w:r w:rsidRPr="007704DB">
        <w:rPr>
          <w:noProof/>
          <w:sz w:val="24"/>
        </w:rPr>
        <w:t xml:space="preserve"> </w:t>
      </w:r>
    </w:p>
    <w:p w:rsidR="001B431D" w:rsidRPr="007704DB" w:rsidRDefault="001B431D" w:rsidP="001B431D">
      <w:pPr>
        <w:ind w:left="2880" w:right="-90"/>
        <w:jc w:val="both"/>
        <w:rPr>
          <w:sz w:val="16"/>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CNYLD</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Normal fraction of nitrogen in yield (kg N/kg yield).</w:t>
            </w:r>
          </w:p>
          <w:p w:rsidR="001B431D" w:rsidRPr="007704DB" w:rsidRDefault="001B431D" w:rsidP="00554503">
            <w:pPr>
              <w:spacing w:before="120"/>
              <w:jc w:val="both"/>
              <w:rPr>
                <w:sz w:val="24"/>
              </w:rPr>
            </w:pPr>
            <w:r w:rsidRPr="007704DB">
              <w:rPr>
                <w:sz w:val="24"/>
              </w:rPr>
              <w:t>In addition to the amount of plant biomass removed in the yield, SWAT needs to know the amount of nitrogen and phosphorus removed in the yield. The harvested portion of the plant biomass is sent to a testing laboratory to determine the fraction of nitrogen and phosphorus in the biomass.</w:t>
            </w:r>
          </w:p>
          <w:p w:rsidR="001B431D" w:rsidRPr="007704DB" w:rsidRDefault="001B431D" w:rsidP="00554503">
            <w:pPr>
              <w:spacing w:before="120"/>
              <w:jc w:val="both"/>
              <w:rPr>
                <w:sz w:val="24"/>
              </w:rPr>
            </w:pPr>
            <w:r w:rsidRPr="007704DB">
              <w:rPr>
                <w:sz w:val="24"/>
              </w:rPr>
              <w:t>This value is estimated on a dry weight basis.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CPYLD</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Normal fraction of phosphorus in yield (kg P/kg yield).</w:t>
            </w:r>
          </w:p>
          <w:p w:rsidR="001B431D" w:rsidRPr="007704DB" w:rsidRDefault="001B431D" w:rsidP="00554503">
            <w:pPr>
              <w:spacing w:before="120"/>
              <w:jc w:val="both"/>
              <w:rPr>
                <w:sz w:val="24"/>
              </w:rPr>
            </w:pPr>
            <w:r w:rsidRPr="007704DB">
              <w:rPr>
                <w:sz w:val="24"/>
              </w:rPr>
              <w:t>In addition to the amount of plant biomass removed in the yield, SWAT needs to know the amount of nitrogen and phosphorus removed in the yield. The harvested portion of the plant biomass is sent to a testing laboratory to determine the fraction of nitrogen and phosphorus in the biomass.</w:t>
            </w:r>
          </w:p>
          <w:p w:rsidR="001B431D" w:rsidRPr="007704DB" w:rsidRDefault="001B431D" w:rsidP="00554503">
            <w:pPr>
              <w:spacing w:before="120"/>
              <w:jc w:val="both"/>
              <w:rPr>
                <w:sz w:val="24"/>
              </w:rPr>
            </w:pPr>
            <w:r w:rsidRPr="007704DB">
              <w:rPr>
                <w:sz w:val="24"/>
              </w:rPr>
              <w:t>This value is estimated on a dry weight basis.</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PLTNFR1</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#1: normal fraction of nitrogen in plant biomass at emergence (kg N/kg biomass)</w:t>
            </w:r>
          </w:p>
          <w:p w:rsidR="001B431D" w:rsidRPr="007704DB" w:rsidRDefault="001B431D" w:rsidP="00554503">
            <w:pPr>
              <w:spacing w:before="120"/>
              <w:jc w:val="both"/>
              <w:rPr>
                <w:sz w:val="24"/>
              </w:rPr>
            </w:pPr>
            <w:r w:rsidRPr="007704DB">
              <w:rPr>
                <w:sz w:val="24"/>
              </w:rPr>
              <w:t xml:space="preserve">In order to calculate the plant nutrient demand throughout a plant’s growing cycle, SWAT needs to know the fraction of nutrient in the total plant biomass (on a dry weight basis) at different stages of crop growth. Six variables in the plant database provide this information: </w:t>
            </w:r>
            <w:proofErr w:type="gramStart"/>
            <w:r w:rsidRPr="007704DB">
              <w:rPr>
                <w:sz w:val="24"/>
              </w:rPr>
              <w:t>PLTNFR(</w:t>
            </w:r>
            <w:proofErr w:type="gramEnd"/>
            <w:r w:rsidRPr="007704DB">
              <w:rPr>
                <w:sz w:val="24"/>
              </w:rPr>
              <w:t>1), PLTNFR(2), PLTNFR(3), PLTPFR(1), PLTPFR(2), and PLTPFR(3).  Plant samples are analyzed for nitrogen and phosphorus content at three times during the growing season: shortly after emergence, near the middle of the season, and at maturity. The plant samples can be sent to testing laboratories to obtain the fraction of nitrogen and phosphorus in the biomass.</w:t>
            </w:r>
          </w:p>
          <w:p w:rsidR="001B431D" w:rsidRPr="007704DB" w:rsidRDefault="001B431D" w:rsidP="00554503">
            <w:pPr>
              <w:spacing w:before="120"/>
              <w:jc w:val="both"/>
              <w:rPr>
                <w:sz w:val="24"/>
              </w:rPr>
            </w:pPr>
            <w:r w:rsidRPr="007704DB">
              <w:rPr>
                <w:sz w:val="24"/>
              </w:rPr>
              <w:t>Ideally, the plant samples tested for nutrient content should include the roots as well as the aboveground biomass. Differences in partitioning of nutrients to roots and shoots can cause erroneous conclusions when comparing productivity among species if only the aboveground biomass is measured.</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PLTNFR2</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#2: normal fraction of nitrogen in plant biomass at 50% maturity (kg N/kg biomass)</w:t>
            </w:r>
          </w:p>
          <w:p w:rsidR="001B431D" w:rsidRPr="007704DB" w:rsidRDefault="001B431D" w:rsidP="00554503">
            <w:pPr>
              <w:spacing w:before="120"/>
              <w:jc w:val="both"/>
              <w:rPr>
                <w:sz w:val="24"/>
              </w:rPr>
            </w:pPr>
            <w:r w:rsidRPr="007704DB">
              <w:rPr>
                <w:sz w:val="24"/>
              </w:rPr>
              <w:t xml:space="preserve">Please read the explanation for parameter </w:t>
            </w:r>
            <w:proofErr w:type="gramStart"/>
            <w:r w:rsidRPr="007704DB">
              <w:rPr>
                <w:sz w:val="24"/>
              </w:rPr>
              <w:t>PLTNFR(</w:t>
            </w:r>
            <w:proofErr w:type="gramEnd"/>
            <w:r w:rsidRPr="007704DB">
              <w:rPr>
                <w:sz w:val="24"/>
              </w:rPr>
              <w:t>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PLTNFR3</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#3: normal fraction of nitrogen in plant biomass at maturity (kg N/kg biomass)</w:t>
            </w:r>
          </w:p>
          <w:p w:rsidR="001B431D" w:rsidRPr="007704DB" w:rsidRDefault="001B431D" w:rsidP="00554503">
            <w:pPr>
              <w:spacing w:before="120"/>
              <w:jc w:val="both"/>
              <w:rPr>
                <w:sz w:val="24"/>
              </w:rPr>
            </w:pPr>
            <w:r w:rsidRPr="007704DB">
              <w:rPr>
                <w:sz w:val="24"/>
              </w:rPr>
              <w:t xml:space="preserve">Please read the explanation for parameter </w:t>
            </w:r>
            <w:proofErr w:type="gramStart"/>
            <w:r w:rsidRPr="007704DB">
              <w:rPr>
                <w:sz w:val="24"/>
              </w:rPr>
              <w:t>PLTNFR(</w:t>
            </w:r>
            <w:proofErr w:type="gramEnd"/>
            <w:r w:rsidRPr="007704DB">
              <w:rPr>
                <w:sz w:val="24"/>
              </w:rPr>
              <w:t>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24"/>
        </w:rPr>
      </w:pPr>
    </w:p>
    <w:p w:rsidR="001B431D" w:rsidRPr="007704DB" w:rsidRDefault="001B431D" w:rsidP="001B431D">
      <w:pPr>
        <w:ind w:left="720" w:firstLine="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PLTPFR1</w:t>
            </w:r>
          </w:p>
        </w:tc>
        <w:tc>
          <w:tcPr>
            <w:tcW w:w="5850" w:type="dxa"/>
          </w:tcPr>
          <w:p w:rsidR="001B431D" w:rsidRPr="007704DB" w:rsidRDefault="001B431D" w:rsidP="00554503">
            <w:pPr>
              <w:spacing w:before="120"/>
              <w:jc w:val="both"/>
              <w:rPr>
                <w:sz w:val="24"/>
              </w:rPr>
            </w:pPr>
            <w:r w:rsidRPr="007704DB">
              <w:rPr>
                <w:sz w:val="24"/>
              </w:rPr>
              <w:t>Phosphorus uptake parameter #1: normal fraction of phosphorus in plant biomass at emergence (kg P/kg biomass)</w:t>
            </w:r>
          </w:p>
          <w:p w:rsidR="001B431D" w:rsidRPr="007704DB" w:rsidRDefault="001B431D" w:rsidP="00554503">
            <w:pPr>
              <w:spacing w:before="120"/>
              <w:jc w:val="both"/>
              <w:rPr>
                <w:sz w:val="24"/>
              </w:rPr>
            </w:pPr>
            <w:r w:rsidRPr="007704DB">
              <w:rPr>
                <w:sz w:val="24"/>
              </w:rPr>
              <w:t xml:space="preserve">Please read the explanation for parameter </w:t>
            </w:r>
            <w:proofErr w:type="gramStart"/>
            <w:r w:rsidRPr="007704DB">
              <w:rPr>
                <w:sz w:val="24"/>
              </w:rPr>
              <w:t>PLTNFR(</w:t>
            </w:r>
            <w:proofErr w:type="gramEnd"/>
            <w:r w:rsidRPr="007704DB">
              <w:rPr>
                <w:sz w:val="24"/>
              </w:rPr>
              <w:t>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PLTPFR2</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Phosphorus uptake parameter #2: normal fraction of phosphorus in plant biomass at 50% maturity (kg P/kg biomass)</w:t>
            </w:r>
          </w:p>
          <w:p w:rsidR="001B431D" w:rsidRPr="007704DB" w:rsidRDefault="001B431D" w:rsidP="00554503">
            <w:pPr>
              <w:spacing w:before="120"/>
              <w:jc w:val="both"/>
              <w:rPr>
                <w:sz w:val="24"/>
              </w:rPr>
            </w:pPr>
            <w:r w:rsidRPr="007704DB">
              <w:rPr>
                <w:sz w:val="24"/>
              </w:rPr>
              <w:t xml:space="preserve">Please read the explanation for parameter </w:t>
            </w:r>
            <w:proofErr w:type="gramStart"/>
            <w:r w:rsidRPr="007704DB">
              <w:rPr>
                <w:sz w:val="24"/>
              </w:rPr>
              <w:t>PLTNFR(</w:t>
            </w:r>
            <w:proofErr w:type="gramEnd"/>
            <w:r w:rsidRPr="007704DB">
              <w:rPr>
                <w:sz w:val="24"/>
              </w:rPr>
              <w:t>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PLTPFR3</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Phosphorus uptake parameter #3: normal fraction of phosphorus in plant biomass at maturity (kg P/kg biomass)</w:t>
            </w:r>
          </w:p>
          <w:p w:rsidR="001B431D" w:rsidRPr="007704DB" w:rsidRDefault="001B431D" w:rsidP="00554503">
            <w:pPr>
              <w:spacing w:before="120"/>
              <w:jc w:val="both"/>
              <w:rPr>
                <w:sz w:val="24"/>
              </w:rPr>
            </w:pPr>
            <w:r w:rsidRPr="007704DB">
              <w:rPr>
                <w:sz w:val="24"/>
              </w:rPr>
              <w:t xml:space="preserve">Please read the explanation for parameter </w:t>
            </w:r>
            <w:proofErr w:type="gramStart"/>
            <w:r w:rsidRPr="007704DB">
              <w:rPr>
                <w:sz w:val="24"/>
              </w:rPr>
              <w:t>PLTNFR(</w:t>
            </w:r>
            <w:proofErr w:type="gramEnd"/>
            <w:r w:rsidRPr="007704DB">
              <w:rPr>
                <w:sz w:val="24"/>
              </w:rPr>
              <w:t>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WSYF</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Lower limit of harvest index ((kg/ha)</w:t>
            </w:r>
            <w:proofErr w:type="gramStart"/>
            <w:r w:rsidRPr="007704DB">
              <w:rPr>
                <w:sz w:val="24"/>
              </w:rPr>
              <w:t>/(</w:t>
            </w:r>
            <w:proofErr w:type="gramEnd"/>
            <w:r w:rsidRPr="007704DB">
              <w:rPr>
                <w:sz w:val="24"/>
              </w:rPr>
              <w:t xml:space="preserve">kg/ha)). </w:t>
            </w:r>
          </w:p>
          <w:p w:rsidR="001B431D" w:rsidRPr="007704DB" w:rsidRDefault="001B431D" w:rsidP="00554503">
            <w:pPr>
              <w:spacing w:before="120"/>
              <w:jc w:val="both"/>
              <w:rPr>
                <w:sz w:val="24"/>
              </w:rPr>
            </w:pPr>
            <w:r w:rsidRPr="007704DB">
              <w:rPr>
                <w:sz w:val="24"/>
              </w:rPr>
              <w:t>The value between 0.0 and HVSTI which represents the lowest harvest index expected due to water stress.</w:t>
            </w:r>
          </w:p>
          <w:p w:rsidR="001B431D" w:rsidRPr="007704DB" w:rsidRDefault="001B431D" w:rsidP="00554503">
            <w:pPr>
              <w:spacing w:before="120"/>
              <w:jc w:val="both"/>
              <w:rPr>
                <w:sz w:val="24"/>
              </w:rPr>
            </w:pPr>
            <w:r w:rsidRPr="007704DB">
              <w:rPr>
                <w:sz w:val="24"/>
              </w:rPr>
              <w:t>Please read the explanation for parameter HVSTI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USLE_C</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Minimum value of USLE C factor for water erosion applicable to the land cover/plant.</w:t>
            </w:r>
          </w:p>
          <w:p w:rsidR="001B431D" w:rsidRPr="007704DB" w:rsidRDefault="001B431D" w:rsidP="00554503">
            <w:pPr>
              <w:spacing w:before="120"/>
              <w:jc w:val="both"/>
              <w:rPr>
                <w:sz w:val="24"/>
              </w:rPr>
            </w:pPr>
            <w:r w:rsidRPr="007704DB">
              <w:rPr>
                <w:sz w:val="24"/>
              </w:rPr>
              <w:t>The minimum C factor can be estimated from a known average annual C factor using the following equation (Arnold and Williams, 1995):</w:t>
            </w:r>
          </w:p>
          <w:p w:rsidR="001B431D" w:rsidRPr="007704DB" w:rsidRDefault="001B431D" w:rsidP="00554503">
            <w:pPr>
              <w:jc w:val="both"/>
              <w:rPr>
                <w:sz w:val="24"/>
              </w:rPr>
            </w:pPr>
            <w:r w:rsidRPr="007704DB">
              <w:rPr>
                <w:position w:val="-14"/>
                <w:sz w:val="24"/>
              </w:rPr>
              <w:object w:dxaOrig="3519" w:dyaOrig="380">
                <v:shape id="_x0000_i1106" type="#_x0000_t75" style="width:180pt;height:18pt" o:ole="" fillcolor="window">
                  <v:imagedata r:id="rId173" o:title=""/>
                </v:shape>
                <o:OLEObject Type="Embed" ProgID="Equation.3" ShapeID="_x0000_i1106" DrawAspect="Content" ObjectID="_1563609602" r:id="rId174"/>
              </w:object>
            </w:r>
            <w:r w:rsidRPr="007704DB">
              <w:rPr>
                <w:sz w:val="24"/>
              </w:rPr>
              <w:tab/>
            </w:r>
          </w:p>
          <w:p w:rsidR="001B431D" w:rsidRPr="007704DB" w:rsidRDefault="001B431D" w:rsidP="00554503">
            <w:pPr>
              <w:spacing w:before="60"/>
              <w:jc w:val="both"/>
              <w:rPr>
                <w:sz w:val="24"/>
              </w:rPr>
            </w:pPr>
            <w:proofErr w:type="gramStart"/>
            <w:r w:rsidRPr="007704DB">
              <w:rPr>
                <w:sz w:val="24"/>
              </w:rPr>
              <w:t>where</w:t>
            </w:r>
            <w:proofErr w:type="gramEnd"/>
            <w:r w:rsidRPr="007704DB">
              <w:rPr>
                <w:sz w:val="24"/>
              </w:rPr>
              <w:t xml:space="preserve"> </w:t>
            </w:r>
            <w:r w:rsidRPr="007704DB">
              <w:rPr>
                <w:i/>
                <w:sz w:val="24"/>
              </w:rPr>
              <w:t>C</w:t>
            </w:r>
            <w:r w:rsidRPr="007704DB">
              <w:rPr>
                <w:i/>
                <w:sz w:val="24"/>
                <w:vertAlign w:val="subscript"/>
              </w:rPr>
              <w:t>USLE,mn</w:t>
            </w:r>
            <w:r w:rsidRPr="007704DB">
              <w:rPr>
                <w:sz w:val="24"/>
              </w:rPr>
              <w:t xml:space="preserve"> is the minimum C factor for the land cover and </w:t>
            </w:r>
            <w:r w:rsidRPr="007704DB">
              <w:rPr>
                <w:i/>
                <w:sz w:val="24"/>
              </w:rPr>
              <w:t>C</w:t>
            </w:r>
            <w:r w:rsidRPr="007704DB">
              <w:rPr>
                <w:i/>
                <w:sz w:val="24"/>
                <w:vertAlign w:val="subscript"/>
              </w:rPr>
              <w:t>USLE,aa</w:t>
            </w:r>
            <w:r w:rsidRPr="007704DB">
              <w:rPr>
                <w:sz w:val="24"/>
              </w:rPr>
              <w:t xml:space="preserve"> is the average annual C factor for the land cover.</w:t>
            </w:r>
          </w:p>
          <w:p w:rsidR="001B431D" w:rsidRPr="007704DB" w:rsidRDefault="001B431D" w:rsidP="00554503">
            <w:pPr>
              <w:spacing w:before="6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GSI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Maximum stomatal conductance at high solar radiation and low vapor pressure deficit (m·s-1). </w:t>
            </w:r>
          </w:p>
          <w:p w:rsidR="001B431D" w:rsidRPr="007704DB" w:rsidRDefault="001B431D" w:rsidP="00554503">
            <w:pPr>
              <w:spacing w:before="120"/>
              <w:jc w:val="both"/>
              <w:rPr>
                <w:sz w:val="24"/>
              </w:rPr>
            </w:pPr>
            <w:r w:rsidRPr="007704DB">
              <w:rPr>
                <w:sz w:val="24"/>
              </w:rPr>
              <w:t>Stomatal conductance of water vapor is used in the Penman-Monteith calculations of maximum plant evapotranspiration. The plant database contains three variables pertaining to stomatal conductance that are required only if the Penman-Monteith equations are chosen to model evapotranspiration: maximum stomatal conductance (GSI), and two variables that define the impact of vapor pressure deficit on stomatal conductance (FRGMAX, VPDFR).</w:t>
            </w:r>
          </w:p>
          <w:p w:rsidR="001B431D" w:rsidRPr="007704DB" w:rsidRDefault="001B431D" w:rsidP="00554503">
            <w:pPr>
              <w:spacing w:before="120"/>
              <w:jc w:val="both"/>
              <w:rPr>
                <w:sz w:val="24"/>
              </w:rPr>
            </w:pPr>
            <w:r w:rsidRPr="007704DB">
              <w:rPr>
                <w:sz w:val="24"/>
              </w:rPr>
              <w:t>Körner et al (1979) defines maximum leaf diffusive conductance as the largest value of conductance observed in fully developed leaves of well-watered plants under optimal climatic conditions, natural outdoor CO2 concentrations and sufficient nutrient supply. Leaf diffusive conductance of water vapor cannot be measured directly but can be calculated from measurements of transpiration under known climatic conditions. A number of different methods are used to determine diffusive conductance: transpiration measurements in photosynthesis cuvettes, energy balance measurements or weighing experiments, ventilated diffusion porometers and non-ventilated porometers. Körner (1977) measured diffusive conductance using a ventilated diffusion porometer.</w:t>
            </w:r>
          </w:p>
        </w:tc>
      </w:tr>
    </w:tbl>
    <w:p w:rsidR="001B431D" w:rsidRPr="007704DB" w:rsidRDefault="001B431D" w:rsidP="001B431D">
      <w:pPr>
        <w:ind w:left="720" w:firstLine="720"/>
        <w:jc w:val="both"/>
        <w:rPr>
          <w:sz w:val="24"/>
        </w:rPr>
      </w:pPr>
    </w:p>
    <w:p w:rsidR="001B431D" w:rsidRPr="007704DB" w:rsidRDefault="001B431D" w:rsidP="001B431D">
      <w:pPr>
        <w:ind w:left="720" w:firstLine="720"/>
        <w:jc w:val="both"/>
        <w:rPr>
          <w:sz w:val="24"/>
        </w:rPr>
      </w:pPr>
      <w:r w:rsidRPr="007704DB">
        <w:rPr>
          <w:sz w:val="24"/>
        </w:rPr>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GSI,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To obtain maximum leaf conductance values, leaf conductance is determined between sunrise and late morning until a clear decline or no further increase is observed. Depending on phenology, measurements are taken on at least three bright days in late spring and summer, preferably just after a rainy period. The means of maximum leaf conductance of 5 to 10 samples each day are averaged, yielding the maximum diffusive conductance for the species. Due to the variation of the location of stomata on plant leaves for different plant species, conductance values should be calculated for the total leaf surface area.</w:t>
            </w:r>
          </w:p>
          <w:p w:rsidR="001B431D" w:rsidRPr="007704DB" w:rsidRDefault="001B431D" w:rsidP="00554503">
            <w:pPr>
              <w:spacing w:before="6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VPDFR</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Vapor pressure deficit (kPa) corresponding to the second point on the stomatal conductance curve.</w:t>
            </w:r>
          </w:p>
          <w:p w:rsidR="001B431D" w:rsidRPr="007704DB" w:rsidRDefault="001B431D" w:rsidP="00554503">
            <w:pPr>
              <w:spacing w:before="120"/>
              <w:jc w:val="both"/>
              <w:rPr>
                <w:sz w:val="24"/>
              </w:rPr>
            </w:pPr>
            <w:r w:rsidRPr="007704DB">
              <w:rPr>
                <w:sz w:val="24"/>
              </w:rPr>
              <w:t>(The first point on the stomatal conductance curve is comprised of a vapor pressure deficit of 1 kPa and the fraction of maximum stomatal conductance equal to 1.00.)</w:t>
            </w:r>
          </w:p>
          <w:p w:rsidR="001B431D" w:rsidRPr="007704DB" w:rsidRDefault="001B431D" w:rsidP="00554503">
            <w:pPr>
              <w:spacing w:before="120"/>
              <w:jc w:val="both"/>
              <w:rPr>
                <w:sz w:val="24"/>
              </w:rPr>
            </w:pPr>
            <w:r w:rsidRPr="007704DB">
              <w:rPr>
                <w:sz w:val="24"/>
              </w:rPr>
              <w:t xml:space="preserve">As with radiation-use efficiency, stomatal conductance is sensitive to vapor pressure deficit. Stockle et al (1992) compiled a short list of stomatal conductance response to vapor pressure deficit for a few plant species. Due to the paucity of data, default values for the second point on the stomatal conductance vs. vapor pressure deficit curve are used for all plant species in the database. The fraction of maximum stomatal conductance (FRGMAX) is set to 0.75 and the vapor pressure deficit corresponding to the fraction given by FRGMAX (VPDFR) is set to 4.00 kPa. If the user has actual data, they should use those </w:t>
            </w:r>
            <w:proofErr w:type="gramStart"/>
            <w:r w:rsidRPr="007704DB">
              <w:rPr>
                <w:sz w:val="24"/>
              </w:rPr>
              <w:t>values,</w:t>
            </w:r>
            <w:proofErr w:type="gramEnd"/>
            <w:r w:rsidRPr="007704DB">
              <w:rPr>
                <w:sz w:val="24"/>
              </w:rPr>
              <w:t xml:space="preserve"> otherwise the default values are adequate.</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16"/>
        </w:rPr>
      </w:pPr>
    </w:p>
    <w:p w:rsidR="001B431D" w:rsidRPr="007704DB" w:rsidRDefault="001B431D" w:rsidP="001B431D">
      <w:pPr>
        <w:ind w:left="720" w:firstLine="720"/>
        <w:jc w:val="both"/>
        <w:rPr>
          <w:sz w:val="16"/>
        </w:rPr>
      </w:pPr>
      <w:r w:rsidRPr="007704DB">
        <w:rPr>
          <w:sz w:val="16"/>
        </w:rPr>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GMAX</w:t>
            </w:r>
            <w:r w:rsidR="00EB370B" w:rsidRPr="007704DB">
              <w:rPr>
                <w:caps/>
                <w:sz w:val="24"/>
              </w:rPr>
              <w:t>FR</w:t>
            </w:r>
          </w:p>
        </w:tc>
        <w:tc>
          <w:tcPr>
            <w:tcW w:w="5850" w:type="dxa"/>
            <w:tcBorders>
              <w:top w:val="single" w:sz="4" w:space="0" w:color="auto"/>
            </w:tcBorders>
          </w:tcPr>
          <w:p w:rsidR="001B431D" w:rsidRPr="007704DB" w:rsidRDefault="001B431D" w:rsidP="00554503">
            <w:pPr>
              <w:spacing w:before="120"/>
              <w:jc w:val="both"/>
              <w:rPr>
                <w:sz w:val="24"/>
              </w:rPr>
            </w:pPr>
            <w:r w:rsidRPr="007704DB">
              <w:rPr>
                <w:sz w:val="24"/>
              </w:rPr>
              <w:t xml:space="preserve">Fraction of maximum stomatal conductance corresponding to the second point on the stomatal conductance curve. </w:t>
            </w:r>
          </w:p>
          <w:p w:rsidR="001B431D" w:rsidRPr="007704DB" w:rsidRDefault="001B431D" w:rsidP="00554503">
            <w:pPr>
              <w:spacing w:before="120"/>
              <w:jc w:val="both"/>
              <w:rPr>
                <w:sz w:val="24"/>
              </w:rPr>
            </w:pPr>
            <w:r w:rsidRPr="007704DB">
              <w:rPr>
                <w:sz w:val="24"/>
              </w:rPr>
              <w:t>(The first point on the stomatal conductance curve is comprised of a vapor pressure deficit of 1 kPa and the fraction of maximum stomatal conductance equal to 1.00.)</w:t>
            </w:r>
          </w:p>
          <w:p w:rsidR="001B431D" w:rsidRPr="007704DB" w:rsidRDefault="001B431D" w:rsidP="00554503">
            <w:pPr>
              <w:spacing w:before="120"/>
              <w:jc w:val="both"/>
              <w:rPr>
                <w:sz w:val="24"/>
              </w:rPr>
            </w:pPr>
            <w:r w:rsidRPr="007704DB">
              <w:rPr>
                <w:sz w:val="24"/>
              </w:rPr>
              <w:t>Please read the explanation for parameter VPDFR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WAVP</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Rate of decline in radiation use efficiency per unit increase in vapor pressure deficit. </w:t>
            </w:r>
          </w:p>
          <w:p w:rsidR="001B431D" w:rsidRPr="007704DB" w:rsidRDefault="001B431D" w:rsidP="00554503">
            <w:pPr>
              <w:spacing w:before="120"/>
              <w:jc w:val="both"/>
              <w:rPr>
                <w:sz w:val="24"/>
              </w:rPr>
            </w:pPr>
            <w:r w:rsidRPr="007704DB">
              <w:rPr>
                <w:sz w:val="24"/>
              </w:rPr>
              <w:t>Stockle and Kiniry (1990) first noticed a relationship between RUE and vapor pressure deficit and were able to explain a large portion of within-species variability in RUE values for sorghum and corn by plotting RUE values as a function of average daily vapor pressure deficit values. Since this first article, a number of other studies have been conducted that support the dependence of RUE on vapor pressure deficit. However, there is still some debate in the scientific community on the validity of this relationship. If the user does not wish to simulate a change in RUE with vapor pressure deficit, the variable WAVP can be set to 0.0 for the plant.</w:t>
            </w:r>
          </w:p>
          <w:p w:rsidR="001B431D" w:rsidRPr="007704DB" w:rsidRDefault="001B431D" w:rsidP="00554503">
            <w:pPr>
              <w:spacing w:before="120"/>
              <w:jc w:val="both"/>
              <w:rPr>
                <w:sz w:val="24"/>
              </w:rPr>
            </w:pPr>
            <w:r w:rsidRPr="007704DB">
              <w:rPr>
                <w:sz w:val="24"/>
              </w:rPr>
              <w:t>To define the impact of vapor pressure deficit on RUE, vapor pressure deficit values must be recorded during the growing seasons that RUE determinations are being made. It is important that the plants are exposed to no other stress than vapor pressure deficit, i.e. plant growth should not be limited by lack of soil water and nutrients.</w:t>
            </w:r>
          </w:p>
          <w:p w:rsidR="001B431D" w:rsidRPr="007704DB" w:rsidRDefault="001B431D" w:rsidP="00554503">
            <w:pPr>
              <w:spacing w:before="120"/>
              <w:jc w:val="both"/>
              <w:rPr>
                <w:sz w:val="24"/>
              </w:rPr>
            </w:pPr>
            <w:r w:rsidRPr="007704DB">
              <w:rPr>
                <w:sz w:val="24"/>
              </w:rPr>
              <w:t>Vapor pressure deficits can be calculated from relative humidity (see Chapter 1:2 in Theoretical Documentation) or from daily maximum and minimum temperatures using the technique of Diaz and Campbell (1988) as described by Stockle and Kiniry (1990). The change in RUE with vapor pressure deficit is determined by fitting a linear regression for RUE as a function of vapor pressure deficit. Figure 14-4 shows a plot of RUE as a function of vapor pressure deficit for grain sorghum.</w:t>
            </w:r>
          </w:p>
        </w:tc>
      </w:tr>
    </w:tbl>
    <w:p w:rsidR="001B431D" w:rsidRPr="007704DB" w:rsidRDefault="001B431D" w:rsidP="001B431D"/>
    <w:p w:rsidR="001B431D" w:rsidRPr="007704DB" w:rsidRDefault="001B431D" w:rsidP="001B431D"/>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lastRenderedPageBreak/>
              <w:t xml:space="preserve">WAVP, </w:t>
            </w:r>
            <w:r w:rsidRPr="007704DB">
              <w:rPr>
                <w:sz w:val="24"/>
              </w:rPr>
              <w:t>cont.</w:t>
            </w:r>
          </w:p>
        </w:tc>
        <w:tc>
          <w:tcPr>
            <w:tcW w:w="5850" w:type="dxa"/>
            <w:tcBorders>
              <w:top w:val="single" w:sz="4" w:space="0" w:color="auto"/>
            </w:tcBorders>
          </w:tcPr>
          <w:p w:rsidR="001B431D" w:rsidRPr="007704DB" w:rsidRDefault="001B431D" w:rsidP="00554503">
            <w:pPr>
              <w:spacing w:before="120"/>
              <w:jc w:val="both"/>
              <w:rPr>
                <w:sz w:val="24"/>
              </w:rPr>
            </w:pPr>
          </w:p>
        </w:tc>
      </w:tr>
    </w:tbl>
    <w:p w:rsidR="001B431D" w:rsidRPr="007704DB" w:rsidRDefault="001B431D" w:rsidP="001B431D">
      <w:pPr>
        <w:ind w:left="720" w:firstLine="720"/>
        <w:jc w:val="both"/>
        <w:rPr>
          <w:noProof/>
        </w:rPr>
      </w:pPr>
      <w:r w:rsidRPr="007704DB">
        <w:rPr>
          <w:noProof/>
        </w:rPr>
        <w:drawing>
          <wp:anchor distT="0" distB="0" distL="114300" distR="114300" simplePos="0" relativeHeight="251659264" behindDoc="0" locked="0" layoutInCell="0" allowOverlap="1" wp14:anchorId="3407437E" wp14:editId="15B4F5FE">
            <wp:simplePos x="0" y="0"/>
            <wp:positionH relativeFrom="column">
              <wp:posOffset>2331720</wp:posOffset>
            </wp:positionH>
            <wp:positionV relativeFrom="paragraph">
              <wp:posOffset>151130</wp:posOffset>
            </wp:positionV>
            <wp:extent cx="2689860" cy="2689860"/>
            <wp:effectExtent l="0" t="0" r="0" b="0"/>
            <wp:wrapTopAndBottom/>
            <wp:docPr id="76" name="Picture 6" descr="rue_v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e_vpd"/>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2970"/>
        <w:jc w:val="both"/>
      </w:pPr>
      <w:r w:rsidRPr="007704DB">
        <w:t>Figure 14-4: Response of radiation-use efficiency to mean daily vapor pressure deficit for grain sorghum (after Kiniry, 1999).</w:t>
      </w:r>
    </w:p>
    <w:p w:rsidR="001B431D" w:rsidRPr="007704DB" w:rsidRDefault="001B431D" w:rsidP="001B431D">
      <w:pPr>
        <w:ind w:left="2880" w:right="-90"/>
        <w:jc w:val="both"/>
        <w:rPr>
          <w:sz w:val="16"/>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sz w:val="24"/>
              </w:rPr>
            </w:pPr>
          </w:p>
        </w:tc>
        <w:tc>
          <w:tcPr>
            <w:tcW w:w="5850" w:type="dxa"/>
            <w:tcBorders>
              <w:bottom w:val="dotted" w:sz="4" w:space="0" w:color="auto"/>
            </w:tcBorders>
          </w:tcPr>
          <w:p w:rsidR="001B431D" w:rsidRPr="007704DB" w:rsidRDefault="001B431D" w:rsidP="00554503">
            <w:pPr>
              <w:spacing w:before="120"/>
              <w:jc w:val="both"/>
              <w:rPr>
                <w:sz w:val="24"/>
              </w:rPr>
            </w:pPr>
            <w:r w:rsidRPr="007704DB">
              <w:rPr>
                <w:sz w:val="24"/>
              </w:rPr>
              <w:t xml:space="preserve">From Figure 14-4, the rate of decline in radiation-use efficiency per unit increase in vapor pressure deficit, </w:t>
            </w:r>
            <w:r w:rsidRPr="007704DB">
              <w:rPr>
                <w:sz w:val="24"/>
              </w:rPr>
              <w:sym w:font="Symbol" w:char="F044"/>
            </w:r>
            <w:r w:rsidRPr="007704DB">
              <w:rPr>
                <w:i/>
                <w:sz w:val="24"/>
              </w:rPr>
              <w:t>rue</w:t>
            </w:r>
            <w:r w:rsidRPr="007704DB">
              <w:rPr>
                <w:i/>
                <w:sz w:val="24"/>
                <w:vertAlign w:val="subscript"/>
              </w:rPr>
              <w:t>dcl</w:t>
            </w:r>
            <w:r w:rsidRPr="007704DB">
              <w:rPr>
                <w:sz w:val="24"/>
              </w:rPr>
              <w:t xml:space="preserve">, for sorghum is </w:t>
            </w:r>
            <w:proofErr w:type="gramStart"/>
            <w:r w:rsidRPr="007704DB">
              <w:rPr>
                <w:sz w:val="24"/>
              </w:rPr>
              <w:t>8.4</w:t>
            </w:r>
            <w:r w:rsidRPr="007704DB">
              <w:rPr>
                <w:sz w:val="24"/>
              </w:rPr>
              <w:sym w:font="Symbol" w:char="F0B4"/>
            </w:r>
            <w:r w:rsidRPr="007704DB">
              <w:rPr>
                <w:sz w:val="24"/>
              </w:rPr>
              <w:t>10</w:t>
            </w:r>
            <w:r w:rsidRPr="007704DB">
              <w:rPr>
                <w:sz w:val="24"/>
                <w:vertAlign w:val="superscript"/>
              </w:rPr>
              <w:t xml:space="preserve">-1 </w:t>
            </w:r>
            <w:r w:rsidRPr="007704DB">
              <w:rPr>
                <w:sz w:val="24"/>
              </w:rPr>
              <w:t>g</w:t>
            </w:r>
            <w:r w:rsidRPr="007704DB">
              <w:rPr>
                <w:sz w:val="24"/>
              </w:rPr>
              <w:sym w:font="Symbol" w:char="F0D7"/>
            </w:r>
            <w:r w:rsidRPr="007704DB">
              <w:rPr>
                <w:sz w:val="24"/>
              </w:rPr>
              <w:t>MJ</w:t>
            </w:r>
            <w:r w:rsidRPr="007704DB">
              <w:rPr>
                <w:sz w:val="24"/>
                <w:vertAlign w:val="superscript"/>
              </w:rPr>
              <w:t>-1</w:t>
            </w:r>
            <w:r w:rsidRPr="007704DB">
              <w:rPr>
                <w:sz w:val="24"/>
              </w:rPr>
              <w:sym w:font="Symbol" w:char="F0D7"/>
            </w:r>
            <w:r w:rsidRPr="007704DB">
              <w:rPr>
                <w:sz w:val="24"/>
              </w:rPr>
              <w:t>kPa</w:t>
            </w:r>
            <w:r w:rsidRPr="007704DB">
              <w:rPr>
                <w:sz w:val="24"/>
                <w:vertAlign w:val="superscript"/>
              </w:rPr>
              <w:t>-1</w:t>
            </w:r>
            <w:proofErr w:type="gramEnd"/>
            <w:r w:rsidRPr="007704DB">
              <w:rPr>
                <w:sz w:val="24"/>
              </w:rPr>
              <w:t>. When RUE is adjusted for vapor pressure deficit, the model assumes the RUE value reported for BIO_E is the radiation-use efficiency at a vapor pressure deficit of 1 kPa.</w:t>
            </w:r>
          </w:p>
          <w:p w:rsidR="001B431D" w:rsidRPr="007704DB" w:rsidRDefault="001B431D" w:rsidP="00554503">
            <w:pPr>
              <w:spacing w:before="120"/>
              <w:jc w:val="both"/>
              <w:rPr>
                <w:sz w:val="24"/>
              </w:rPr>
            </w:pPr>
            <w:r w:rsidRPr="007704DB">
              <w:rPr>
                <w:sz w:val="24"/>
              </w:rPr>
              <w:t>The value of WAVP varies among species, but a value of 6 to 8 is suggested as an approximation for most plants.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CO2HI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Elevated CO</w:t>
            </w:r>
            <w:r w:rsidRPr="007704DB">
              <w:rPr>
                <w:sz w:val="24"/>
                <w:vertAlign w:val="subscript"/>
              </w:rPr>
              <w:t>2</w:t>
            </w:r>
            <w:r w:rsidRPr="007704DB">
              <w:rPr>
                <w:sz w:val="24"/>
              </w:rPr>
              <w:t xml:space="preserve"> atmospheric concentration (μL CO</w:t>
            </w:r>
            <w:r w:rsidRPr="007704DB">
              <w:rPr>
                <w:sz w:val="24"/>
                <w:vertAlign w:val="subscript"/>
              </w:rPr>
              <w:t>2</w:t>
            </w:r>
            <w:r w:rsidRPr="007704DB">
              <w:rPr>
                <w:sz w:val="24"/>
              </w:rPr>
              <w:t>/L air) corresponding the 2</w:t>
            </w:r>
            <w:r w:rsidRPr="007704DB">
              <w:rPr>
                <w:sz w:val="24"/>
                <w:vertAlign w:val="superscript"/>
              </w:rPr>
              <w:t>nd</w:t>
            </w:r>
            <w:r w:rsidRPr="007704DB">
              <w:rPr>
                <w:sz w:val="24"/>
              </w:rPr>
              <w:t xml:space="preserve"> point on the radiation use efficiency curve.</w:t>
            </w:r>
          </w:p>
          <w:p w:rsidR="001B431D" w:rsidRPr="007704DB" w:rsidRDefault="001B431D" w:rsidP="00554503">
            <w:pPr>
              <w:spacing w:before="120"/>
              <w:jc w:val="both"/>
              <w:rPr>
                <w:sz w:val="24"/>
              </w:rPr>
            </w:pPr>
            <w:r w:rsidRPr="007704DB">
              <w:rPr>
                <w:sz w:val="24"/>
              </w:rPr>
              <w:t>(The 1</w:t>
            </w:r>
            <w:r w:rsidRPr="007704DB">
              <w:rPr>
                <w:sz w:val="24"/>
                <w:vertAlign w:val="superscript"/>
              </w:rPr>
              <w:t>st</w:t>
            </w:r>
            <w:r w:rsidRPr="007704DB">
              <w:rPr>
                <w:sz w:val="24"/>
              </w:rPr>
              <w:t xml:space="preserve"> point on the radiation use efficiency curve is comprised of the ambient CO</w:t>
            </w:r>
            <w:r w:rsidRPr="007704DB">
              <w:rPr>
                <w:sz w:val="24"/>
                <w:vertAlign w:val="subscript"/>
              </w:rPr>
              <w:t>2</w:t>
            </w:r>
            <w:r w:rsidRPr="007704DB">
              <w:rPr>
                <w:sz w:val="24"/>
              </w:rPr>
              <w:t xml:space="preserve"> concentration, 330 μL CO</w:t>
            </w:r>
            <w:r w:rsidRPr="007704DB">
              <w:rPr>
                <w:sz w:val="24"/>
                <w:vertAlign w:val="subscript"/>
              </w:rPr>
              <w:t>2</w:t>
            </w:r>
            <w:r w:rsidRPr="007704DB">
              <w:rPr>
                <w:sz w:val="24"/>
              </w:rPr>
              <w:t>/L air, and the biomass-energy ratio reported for BIO_E)</w:t>
            </w:r>
          </w:p>
        </w:tc>
      </w:tr>
    </w:tbl>
    <w:p w:rsidR="001B431D" w:rsidRPr="007704DB" w:rsidRDefault="001B431D" w:rsidP="001B431D">
      <w:pPr>
        <w:spacing w:before="120"/>
        <w:ind w:left="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CO2HI, </w:t>
            </w:r>
            <w:r w:rsidRPr="007704DB">
              <w:rPr>
                <w:sz w:val="24"/>
                <w:szCs w:val="24"/>
              </w:rPr>
              <w:t>cont.</w:t>
            </w:r>
          </w:p>
        </w:tc>
        <w:tc>
          <w:tcPr>
            <w:tcW w:w="5850" w:type="dxa"/>
            <w:tcBorders>
              <w:top w:val="single" w:sz="4" w:space="0" w:color="auto"/>
              <w:bottom w:val="dotted" w:sz="4" w:space="0" w:color="auto"/>
            </w:tcBorders>
          </w:tcPr>
          <w:p w:rsidR="001B431D" w:rsidRPr="007704DB" w:rsidRDefault="001B431D" w:rsidP="00554503">
            <w:pPr>
              <w:spacing w:before="120"/>
              <w:jc w:val="both"/>
              <w:rPr>
                <w:sz w:val="24"/>
              </w:rPr>
            </w:pPr>
            <w:r w:rsidRPr="007704DB">
              <w:rPr>
                <w:sz w:val="24"/>
              </w:rPr>
              <w:t>In order to assess the impact of climate change on agricultural productivity, SWAT incorporates equations that adjust RUE for elevated atmospheric CO</w:t>
            </w:r>
            <w:r w:rsidRPr="007704DB">
              <w:rPr>
                <w:sz w:val="24"/>
                <w:vertAlign w:val="subscript"/>
              </w:rPr>
              <w:t>2</w:t>
            </w:r>
            <w:r w:rsidRPr="007704DB">
              <w:rPr>
                <w:sz w:val="24"/>
              </w:rPr>
              <w:t xml:space="preserve"> concentrations. Values must be entered for CO2HI and BIOEHI in the plant database whether or not the user plans to simulate climate change.</w:t>
            </w:r>
          </w:p>
          <w:p w:rsidR="001B431D" w:rsidRPr="007704DB" w:rsidRDefault="001B431D" w:rsidP="00554503">
            <w:pPr>
              <w:spacing w:before="120"/>
              <w:jc w:val="both"/>
              <w:rPr>
                <w:sz w:val="24"/>
              </w:rPr>
            </w:pPr>
            <w:r w:rsidRPr="007704DB">
              <w:rPr>
                <w:sz w:val="24"/>
              </w:rPr>
              <w:t>For simulations in which elevated CO</w:t>
            </w:r>
            <w:r w:rsidRPr="007704DB">
              <w:rPr>
                <w:sz w:val="24"/>
                <w:vertAlign w:val="subscript"/>
              </w:rPr>
              <w:t>2</w:t>
            </w:r>
            <w:r w:rsidRPr="007704DB">
              <w:rPr>
                <w:sz w:val="24"/>
              </w:rPr>
              <w:t xml:space="preserve"> levels are not modeled, CO2HI should be set to some number greater than 330 ppmv and BIOEHI should be set to some number greater than BIO_E.</w:t>
            </w:r>
          </w:p>
          <w:p w:rsidR="001B431D" w:rsidRPr="007704DB" w:rsidRDefault="001B431D" w:rsidP="00554503">
            <w:pPr>
              <w:spacing w:before="120"/>
              <w:jc w:val="both"/>
              <w:rPr>
                <w:sz w:val="24"/>
              </w:rPr>
            </w:pPr>
            <w:r w:rsidRPr="007704DB">
              <w:rPr>
                <w:sz w:val="24"/>
              </w:rPr>
              <w:t>To obtain radiation-use efficiency values at elevated CO</w:t>
            </w:r>
            <w:r w:rsidRPr="007704DB">
              <w:rPr>
                <w:sz w:val="24"/>
                <w:vertAlign w:val="subscript"/>
              </w:rPr>
              <w:t>2</w:t>
            </w:r>
            <w:r w:rsidRPr="007704DB">
              <w:rPr>
                <w:sz w:val="24"/>
              </w:rPr>
              <w:t xml:space="preserve"> levels for plant species not currently in the database, plants should be established in growth chambers set up in the field or laboratory where CO</w:t>
            </w:r>
            <w:r w:rsidRPr="007704DB">
              <w:rPr>
                <w:sz w:val="24"/>
                <w:vertAlign w:val="subscript"/>
              </w:rPr>
              <w:t>2</w:t>
            </w:r>
            <w:r w:rsidRPr="007704DB">
              <w:rPr>
                <w:sz w:val="24"/>
              </w:rPr>
              <w:t xml:space="preserve"> levels can be controlled. RUE values are determined using the same methodology described in the explanation of BIO_E.</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BIOEHI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Biomass-energy ratio corresponding to the 2</w:t>
            </w:r>
            <w:r w:rsidRPr="007704DB">
              <w:rPr>
                <w:sz w:val="24"/>
                <w:vertAlign w:val="superscript"/>
              </w:rPr>
              <w:t>nd</w:t>
            </w:r>
            <w:r w:rsidRPr="007704DB">
              <w:rPr>
                <w:sz w:val="24"/>
              </w:rPr>
              <w:t xml:space="preserve"> point on the radiation use efficiency curve. </w:t>
            </w:r>
          </w:p>
          <w:p w:rsidR="001B431D" w:rsidRPr="007704DB" w:rsidRDefault="001B431D" w:rsidP="00554503">
            <w:pPr>
              <w:spacing w:before="120"/>
              <w:jc w:val="both"/>
              <w:rPr>
                <w:sz w:val="24"/>
              </w:rPr>
            </w:pPr>
            <w:r w:rsidRPr="007704DB">
              <w:rPr>
                <w:sz w:val="24"/>
              </w:rPr>
              <w:t>(The 1</w:t>
            </w:r>
            <w:r w:rsidRPr="007704DB">
              <w:rPr>
                <w:sz w:val="24"/>
                <w:vertAlign w:val="superscript"/>
              </w:rPr>
              <w:t>st</w:t>
            </w:r>
            <w:r w:rsidRPr="007704DB">
              <w:rPr>
                <w:sz w:val="24"/>
              </w:rPr>
              <w:t xml:space="preserve"> point on the radiation use efficiency curve is comprised of the ambient CO</w:t>
            </w:r>
            <w:r w:rsidRPr="007704DB">
              <w:rPr>
                <w:sz w:val="24"/>
                <w:vertAlign w:val="subscript"/>
              </w:rPr>
              <w:t>2</w:t>
            </w:r>
            <w:r w:rsidRPr="007704DB">
              <w:rPr>
                <w:sz w:val="24"/>
              </w:rPr>
              <w:t xml:space="preserve"> concentration, 330 μL CO</w:t>
            </w:r>
            <w:r w:rsidRPr="007704DB">
              <w:rPr>
                <w:sz w:val="24"/>
                <w:vertAlign w:val="subscript"/>
              </w:rPr>
              <w:t>2</w:t>
            </w:r>
            <w:r w:rsidRPr="007704DB">
              <w:rPr>
                <w:sz w:val="24"/>
              </w:rPr>
              <w:t>/L air, and the biomass-energy ratio reported for BIO_E.)</w:t>
            </w:r>
          </w:p>
          <w:p w:rsidR="001B431D" w:rsidRPr="007704DB" w:rsidRDefault="001B431D" w:rsidP="00554503">
            <w:pPr>
              <w:spacing w:before="120"/>
              <w:jc w:val="both"/>
              <w:rPr>
                <w:sz w:val="24"/>
              </w:rPr>
            </w:pPr>
            <w:r w:rsidRPr="007704DB">
              <w:rPr>
                <w:sz w:val="24"/>
              </w:rPr>
              <w:t>Please read the explanation for parameter CO2HI and BIO_E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RSDCO_PL</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Plant residue decomposition coefficient. </w:t>
            </w:r>
          </w:p>
          <w:p w:rsidR="001B431D" w:rsidRPr="007704DB" w:rsidRDefault="001B431D" w:rsidP="00554503">
            <w:pPr>
              <w:spacing w:before="120"/>
              <w:ind w:left="-14" w:firstLine="14"/>
              <w:jc w:val="both"/>
              <w:rPr>
                <w:sz w:val="24"/>
              </w:rPr>
            </w:pPr>
            <w:r w:rsidRPr="007704DB">
              <w:rPr>
                <w:sz w:val="24"/>
              </w:rPr>
              <w:t>The plant residue decomposition coefficient is the fraction of residue that will decompose in a day assuming optimal moisture, temperature, C</w:t>
            </w:r>
            <w:proofErr w:type="gramStart"/>
            <w:r w:rsidRPr="007704DB">
              <w:rPr>
                <w:sz w:val="24"/>
              </w:rPr>
              <w:t>:N</w:t>
            </w:r>
            <w:proofErr w:type="gramEnd"/>
            <w:r w:rsidRPr="007704DB">
              <w:rPr>
                <w:sz w:val="24"/>
              </w:rPr>
              <w:t xml:space="preserve"> ratio, and C:P ratio.</w:t>
            </w:r>
          </w:p>
          <w:p w:rsidR="001B431D" w:rsidRPr="007704DB" w:rsidRDefault="001B431D" w:rsidP="00554503">
            <w:pPr>
              <w:spacing w:before="120"/>
              <w:ind w:left="-14" w:firstLine="14"/>
              <w:jc w:val="both"/>
              <w:rPr>
                <w:sz w:val="24"/>
              </w:rPr>
            </w:pPr>
            <w:r w:rsidRPr="007704DB">
              <w:rPr>
                <w:sz w:val="24"/>
              </w:rPr>
              <w:t>This variable was originally in the basin input file (.bsn), but was added to the crop database so that users could vary decomposition by plant species. A default value of 0.05 is used for all plant species in the database.</w:t>
            </w:r>
          </w:p>
          <w:p w:rsidR="001B431D" w:rsidRPr="007704DB" w:rsidRDefault="001B431D" w:rsidP="00554503">
            <w:pPr>
              <w:spacing w:before="120"/>
              <w:ind w:left="-14" w:firstLine="14"/>
              <w:jc w:val="both"/>
              <w:rPr>
                <w:sz w:val="24"/>
              </w:rPr>
            </w:pPr>
            <w:r w:rsidRPr="007704DB">
              <w:rPr>
                <w:sz w:val="24"/>
              </w:rPr>
              <w:t>Required.</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ALAI_MIN</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Minimum leaf area index for plant during dormant period (m</w:t>
            </w:r>
            <w:r w:rsidRPr="007704DB">
              <w:rPr>
                <w:sz w:val="24"/>
                <w:vertAlign w:val="superscript"/>
              </w:rPr>
              <w:t>2</w:t>
            </w:r>
            <w:r w:rsidRPr="007704DB">
              <w:rPr>
                <w:sz w:val="24"/>
              </w:rPr>
              <w:t>/m</w:t>
            </w:r>
            <w:r w:rsidRPr="007704DB">
              <w:rPr>
                <w:sz w:val="24"/>
                <w:vertAlign w:val="superscript"/>
              </w:rPr>
              <w:t>2</w:t>
            </w:r>
            <w:r w:rsidRPr="007704DB">
              <w:rPr>
                <w:sz w:val="24"/>
              </w:rPr>
              <w:t>).</w:t>
            </w:r>
          </w:p>
          <w:p w:rsidR="001B431D" w:rsidRPr="007704DB" w:rsidRDefault="001B431D" w:rsidP="00554503">
            <w:pPr>
              <w:spacing w:before="120"/>
              <w:jc w:val="both"/>
              <w:rPr>
                <w:sz w:val="24"/>
              </w:rPr>
            </w:pPr>
            <w:r w:rsidRPr="007704DB">
              <w:rPr>
                <w:sz w:val="24"/>
              </w:rPr>
              <w:t>This variable pertains to perennials and trees only. (The value is never used for other types of plants.) In versions of SWAT prior to SWAT2012, the minimum leaf area index for plants during the dormant period was always set to 0.75. Because this value was not ideal for all plants (trees in particular), users are now allowed to vary the minimum LAI for dormancy.</w:t>
            </w:r>
          </w:p>
          <w:p w:rsidR="001B431D" w:rsidRPr="007704DB" w:rsidRDefault="001B431D" w:rsidP="00554503">
            <w:pPr>
              <w:spacing w:before="120"/>
              <w:jc w:val="both"/>
              <w:rPr>
                <w:sz w:val="24"/>
              </w:rPr>
            </w:pPr>
            <w:r w:rsidRPr="007704DB">
              <w:rPr>
                <w:sz w:val="24"/>
              </w:rPr>
              <w:t>Please see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79560A" w:rsidP="00554503">
            <w:pPr>
              <w:spacing w:before="120"/>
              <w:rPr>
                <w:caps/>
                <w:sz w:val="24"/>
              </w:rPr>
            </w:pPr>
            <w:r>
              <w:rPr>
                <w:caps/>
                <w:sz w:val="24"/>
              </w:rPr>
              <w:t>laixco_tree</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tree biomass accumulated each year that is converted to residue during dormancy.</w:t>
            </w:r>
          </w:p>
          <w:p w:rsidR="001B431D" w:rsidRPr="007704DB" w:rsidRDefault="001B431D" w:rsidP="00554503">
            <w:pPr>
              <w:spacing w:before="120"/>
              <w:jc w:val="both"/>
              <w:rPr>
                <w:sz w:val="24"/>
              </w:rPr>
            </w:pPr>
            <w:r w:rsidRPr="007704DB">
              <w:rPr>
                <w:sz w:val="24"/>
              </w:rPr>
              <w:t>This variable pertains to trees only. (The value is never used for other types of plants.) BIO_LEAF governs the amount of biomass that falls off the tree and is converted to residue when the plant goes dormant in the winter. In versions of SWAT prior to SWAT2012, the fraction of biomass converted to residue at the beginning of dormancy was always defined as 0.30.</w:t>
            </w:r>
          </w:p>
          <w:p w:rsidR="001B431D" w:rsidRPr="007704DB" w:rsidRDefault="001B431D" w:rsidP="00554503">
            <w:pPr>
              <w:spacing w:before="120"/>
              <w:jc w:val="both"/>
              <w:rPr>
                <w:sz w:val="24"/>
              </w:rPr>
            </w:pPr>
            <w:r w:rsidRPr="007704DB">
              <w:rPr>
                <w:sz w:val="24"/>
              </w:rPr>
              <w:t>Required if land cover is classified as a tree (see IDC).</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MAT_YRS</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Number of years required for tree species to reach full development (years).</w:t>
            </w:r>
          </w:p>
          <w:p w:rsidR="001B431D" w:rsidRPr="007704DB" w:rsidRDefault="001B431D" w:rsidP="00554503">
            <w:pPr>
              <w:spacing w:before="120"/>
              <w:jc w:val="both"/>
              <w:rPr>
                <w:sz w:val="24"/>
              </w:rPr>
            </w:pPr>
            <w:r w:rsidRPr="007704DB">
              <w:rPr>
                <w:sz w:val="24"/>
              </w:rPr>
              <w:t>This variable pertains to trees only. (The value is never used for other types of plants.)</w:t>
            </w:r>
          </w:p>
          <w:p w:rsidR="001B431D" w:rsidRPr="007704DB" w:rsidRDefault="001B431D" w:rsidP="00554503">
            <w:pPr>
              <w:spacing w:before="120"/>
              <w:jc w:val="both"/>
              <w:rPr>
                <w:sz w:val="24"/>
              </w:rPr>
            </w:pPr>
            <w:r w:rsidRPr="007704DB">
              <w:rPr>
                <w:sz w:val="24"/>
              </w:rPr>
              <w:t>Required if land cover is classified as a tree (see IDC).</w:t>
            </w:r>
          </w:p>
        </w:tc>
      </w:tr>
      <w:tr w:rsidR="001B431D" w:rsidRPr="007704DB" w:rsidTr="00554503">
        <w:trPr>
          <w:cantSplit/>
        </w:trPr>
        <w:tc>
          <w:tcPr>
            <w:tcW w:w="2160" w:type="dxa"/>
          </w:tcPr>
          <w:p w:rsidR="001B431D" w:rsidRPr="007704DB" w:rsidRDefault="001B431D" w:rsidP="0079560A">
            <w:pPr>
              <w:spacing w:before="120"/>
              <w:rPr>
                <w:caps/>
                <w:sz w:val="24"/>
              </w:rPr>
            </w:pPr>
            <w:r w:rsidRPr="007704DB">
              <w:rPr>
                <w:caps/>
                <w:sz w:val="24"/>
              </w:rPr>
              <w:t>BMX_</w:t>
            </w:r>
            <w:r w:rsidR="0079560A">
              <w:rPr>
                <w:caps/>
                <w:sz w:val="24"/>
              </w:rPr>
              <w:t>peren</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Maximum biomass for a forest (metric tons/ha).</w:t>
            </w:r>
          </w:p>
          <w:p w:rsidR="001B431D" w:rsidRPr="007704DB" w:rsidRDefault="001B431D" w:rsidP="00554503">
            <w:pPr>
              <w:spacing w:before="120"/>
              <w:jc w:val="both"/>
              <w:rPr>
                <w:sz w:val="24"/>
              </w:rPr>
            </w:pPr>
            <w:r w:rsidRPr="007704DB">
              <w:rPr>
                <w:sz w:val="24"/>
              </w:rPr>
              <w:t>This variable pertains to trees only. (The value is never used for other types of plants.)</w:t>
            </w:r>
          </w:p>
          <w:p w:rsidR="001B431D" w:rsidRPr="007704DB" w:rsidRDefault="001B431D" w:rsidP="00554503">
            <w:pPr>
              <w:spacing w:before="120"/>
              <w:jc w:val="both"/>
              <w:rPr>
                <w:sz w:val="24"/>
              </w:rPr>
            </w:pPr>
            <w:r w:rsidRPr="007704DB">
              <w:rPr>
                <w:sz w:val="24"/>
              </w:rPr>
              <w:t>The maximum biomass for a mature forest stand generally falls in the range of 30-50 metric tons/ha.</w:t>
            </w:r>
          </w:p>
          <w:p w:rsidR="001B431D" w:rsidRPr="007704DB" w:rsidRDefault="001B431D" w:rsidP="00554503">
            <w:pPr>
              <w:spacing w:before="120"/>
              <w:jc w:val="both"/>
              <w:rPr>
                <w:sz w:val="24"/>
              </w:rPr>
            </w:pPr>
            <w:r w:rsidRPr="007704DB">
              <w:rPr>
                <w:sz w:val="24"/>
              </w:rPr>
              <w:t>Required if land cover is classified as a tree (see IDC).</w:t>
            </w:r>
          </w:p>
        </w:tc>
      </w:tr>
      <w:tr w:rsidR="0079560A" w:rsidRPr="007704DB" w:rsidTr="00554503">
        <w:trPr>
          <w:cantSplit/>
        </w:trPr>
        <w:tc>
          <w:tcPr>
            <w:tcW w:w="2160" w:type="dxa"/>
          </w:tcPr>
          <w:p w:rsidR="0079560A" w:rsidRPr="007704DB" w:rsidRDefault="0079560A" w:rsidP="00F0515D">
            <w:pPr>
              <w:spacing w:before="120"/>
              <w:rPr>
                <w:caps/>
                <w:sz w:val="24"/>
              </w:rPr>
            </w:pPr>
            <w:r w:rsidRPr="007704DB">
              <w:rPr>
                <w:caps/>
                <w:sz w:val="24"/>
              </w:rPr>
              <w:t>EXT_COEF</w:t>
            </w:r>
          </w:p>
        </w:tc>
        <w:tc>
          <w:tcPr>
            <w:tcW w:w="5850" w:type="dxa"/>
            <w:tcBorders>
              <w:top w:val="dotted" w:sz="4" w:space="0" w:color="auto"/>
              <w:bottom w:val="dotted" w:sz="4" w:space="0" w:color="auto"/>
            </w:tcBorders>
          </w:tcPr>
          <w:p w:rsidR="0079560A" w:rsidRPr="007704DB" w:rsidRDefault="0079560A" w:rsidP="00F0515D">
            <w:pPr>
              <w:spacing w:before="120"/>
              <w:jc w:val="both"/>
              <w:rPr>
                <w:sz w:val="24"/>
                <w:szCs w:val="24"/>
              </w:rPr>
            </w:pPr>
            <w:r w:rsidRPr="007704DB">
              <w:rPr>
                <w:sz w:val="24"/>
                <w:szCs w:val="24"/>
              </w:rPr>
              <w:t>Light extinction coefficient.</w:t>
            </w:r>
          </w:p>
          <w:p w:rsidR="0079560A" w:rsidRPr="007704DB" w:rsidRDefault="0079560A" w:rsidP="00F0515D">
            <w:pPr>
              <w:spacing w:before="120"/>
              <w:jc w:val="both"/>
              <w:rPr>
                <w:sz w:val="24"/>
                <w:szCs w:val="24"/>
              </w:rPr>
            </w:pPr>
            <w:r w:rsidRPr="007704DB">
              <w:rPr>
                <w:sz w:val="24"/>
                <w:szCs w:val="24"/>
              </w:rPr>
              <w:t>This coefficient is used to calculate the amount of intercepted photosynthetically active radiation. In versions of SWAT prior to SWAT2012, the light extinction coefficient was always defined as 0.65.</w:t>
            </w:r>
          </w:p>
        </w:tc>
      </w:tr>
      <w:tr w:rsidR="0079560A" w:rsidRPr="007704DB" w:rsidTr="00554503">
        <w:trPr>
          <w:cantSplit/>
        </w:trPr>
        <w:tc>
          <w:tcPr>
            <w:tcW w:w="2160" w:type="dxa"/>
          </w:tcPr>
          <w:p w:rsidR="0079560A" w:rsidRDefault="0079560A" w:rsidP="0079560A">
            <w:pPr>
              <w:rPr>
                <w:caps/>
                <w:sz w:val="24"/>
              </w:rPr>
            </w:pPr>
            <w:r w:rsidRPr="007704DB">
              <w:rPr>
                <w:caps/>
                <w:sz w:val="24"/>
              </w:rPr>
              <w:lastRenderedPageBreak/>
              <w:t>EXT_COEF</w:t>
            </w:r>
            <w:r>
              <w:rPr>
                <w:caps/>
                <w:sz w:val="24"/>
              </w:rPr>
              <w:t xml:space="preserve"> (cont)</w:t>
            </w:r>
          </w:p>
          <w:p w:rsidR="0079560A" w:rsidRPr="007704DB" w:rsidRDefault="0079560A" w:rsidP="0079560A">
            <w:pPr>
              <w:ind w:left="720"/>
              <w:rPr>
                <w:b/>
                <w:smallCaps/>
                <w:sz w:val="32"/>
                <w:u w:val="single"/>
              </w:rPr>
            </w:pPr>
          </w:p>
          <w:p w:rsidR="0079560A" w:rsidRPr="007704DB" w:rsidRDefault="0079560A" w:rsidP="00F0515D">
            <w:pPr>
              <w:spacing w:before="120"/>
              <w:rPr>
                <w:caps/>
                <w:sz w:val="24"/>
              </w:rPr>
            </w:pPr>
          </w:p>
        </w:tc>
        <w:tc>
          <w:tcPr>
            <w:tcW w:w="5850" w:type="dxa"/>
            <w:tcBorders>
              <w:top w:val="dotted" w:sz="4" w:space="0" w:color="auto"/>
              <w:bottom w:val="dotted" w:sz="4" w:space="0" w:color="auto"/>
            </w:tcBorders>
          </w:tcPr>
          <w:p w:rsidR="0079560A" w:rsidRPr="007704DB" w:rsidRDefault="0079560A" w:rsidP="0079560A">
            <w:pPr>
              <w:spacing w:before="120"/>
              <w:jc w:val="both"/>
              <w:rPr>
                <w:sz w:val="24"/>
              </w:rPr>
            </w:pPr>
            <w:proofErr w:type="gramStart"/>
            <w:r w:rsidRPr="007704DB">
              <w:rPr>
                <w:sz w:val="24"/>
              </w:rPr>
              <w:t>Differences in canopy structure for a species are described by the number of leaves</w:t>
            </w:r>
            <w:proofErr w:type="gramEnd"/>
            <w:r w:rsidRPr="007704DB">
              <w:rPr>
                <w:sz w:val="24"/>
              </w:rPr>
              <w:t xml:space="preserve"> present (leaf area index) and the leaf orientation. Leaf orientation has a significant impact on light interception and consequently on radiation-use efficiency. More erect leaf types spread the incoming light over a greater leaf area, decreasing the average light intensity intercepted by individual leaves (Figure 14-5). A reduction in light intensity interception by an individual leaf favors a more complete conversion of total canopy-intercepted light energy into biomass.</w:t>
            </w:r>
          </w:p>
          <w:p w:rsidR="0079560A" w:rsidRPr="007704DB" w:rsidRDefault="0079560A" w:rsidP="0079560A">
            <w:pPr>
              <w:spacing w:before="120"/>
              <w:jc w:val="both"/>
              <w:rPr>
                <w:sz w:val="24"/>
              </w:rPr>
            </w:pPr>
          </w:p>
          <w:p w:rsidR="0079560A" w:rsidRPr="007704DB" w:rsidRDefault="0079560A" w:rsidP="0079560A">
            <w:pPr>
              <w:spacing w:after="120"/>
              <w:jc w:val="both"/>
            </w:pPr>
            <w:r w:rsidRPr="007704DB">
              <w:rPr>
                <w:noProof/>
              </w:rPr>
              <mc:AlternateContent>
                <mc:Choice Requires="wpc">
                  <w:drawing>
                    <wp:inline distT="0" distB="0" distL="0" distR="0" wp14:anchorId="46FD3E47" wp14:editId="7C4B013B">
                      <wp:extent cx="3175000" cy="1776730"/>
                      <wp:effectExtent l="9525" t="28575" r="0" b="4445"/>
                      <wp:docPr id="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57" name="Group 54"/>
                              <wpg:cNvGrpSpPr>
                                <a:grpSpLocks/>
                              </wpg:cNvGrpSpPr>
                              <wpg:grpSpPr bwMode="auto">
                                <a:xfrm>
                                  <a:off x="0" y="0"/>
                                  <a:ext cx="2420136" cy="1454275"/>
                                  <a:chOff x="585" y="439"/>
                                  <a:chExt cx="2875" cy="1727"/>
                                </a:xfrm>
                              </wpg:grpSpPr>
                              <wps:wsp>
                                <wps:cNvPr id="58" name="Line 55"/>
                                <wps:cNvCnPr/>
                                <wps:spPr bwMode="auto">
                                  <a:xfrm>
                                    <a:off x="1446"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59" name="Line 56"/>
                                <wps:cNvCnPr/>
                                <wps:spPr bwMode="auto">
                                  <a:xfrm>
                                    <a:off x="872"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0" name="Line 57"/>
                                <wps:cNvCnPr/>
                                <wps:spPr bwMode="auto">
                                  <a:xfrm>
                                    <a:off x="1159"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1" name="Line 58"/>
                                <wps:cNvCnPr/>
                                <wps:spPr bwMode="auto">
                                  <a:xfrm>
                                    <a:off x="1733" y="439"/>
                                    <a:ext cx="1290"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2" name="Line 59"/>
                                <wps:cNvCnPr/>
                                <wps:spPr bwMode="auto">
                                  <a:xfrm>
                                    <a:off x="2019"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3" name="Line 60"/>
                                <wps:cNvCnPr/>
                                <wps:spPr bwMode="auto">
                                  <a:xfrm>
                                    <a:off x="2306" y="439"/>
                                    <a:ext cx="1148" cy="1530"/>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4" name="Line 61"/>
                                <wps:cNvCnPr/>
                                <wps:spPr bwMode="auto">
                                  <a:xfrm>
                                    <a:off x="2593" y="439"/>
                                    <a:ext cx="861" cy="1147"/>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5" name="Line 62"/>
                                <wps:cNvCnPr/>
                                <wps:spPr bwMode="auto">
                                  <a:xfrm>
                                    <a:off x="2880" y="439"/>
                                    <a:ext cx="574" cy="765"/>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6" name="Line 63"/>
                                <wps:cNvCnPr/>
                                <wps:spPr bwMode="auto">
                                  <a:xfrm>
                                    <a:off x="3167" y="439"/>
                                    <a:ext cx="287" cy="382"/>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7" name="Line 64"/>
                                <wps:cNvCnPr/>
                                <wps:spPr bwMode="auto">
                                  <a:xfrm flipH="1">
                                    <a:off x="1733" y="2160"/>
                                    <a:ext cx="1727" cy="0"/>
                                  </a:xfrm>
                                  <a:prstGeom prst="line">
                                    <a:avLst/>
                                  </a:prstGeom>
                                  <a:noFill/>
                                  <a:ln w="57150">
                                    <a:solidFill>
                                      <a:srgbClr val="009900"/>
                                    </a:solidFill>
                                    <a:round/>
                                    <a:headEnd/>
                                    <a:tailEnd/>
                                  </a:ln>
                                  <a:extLst>
                                    <a:ext uri="{909E8E84-426E-40DD-AFC4-6F175D3DCCD1}">
                                      <a14:hiddenFill xmlns:a14="http://schemas.microsoft.com/office/drawing/2010/main">
                                        <a:noFill/>
                                      </a14:hiddenFill>
                                    </a:ext>
                                  </a:extLst>
                                </wps:spPr>
                                <wps:bodyPr/>
                              </wps:wsp>
                              <wps:wsp>
                                <wps:cNvPr id="68" name="Line 65"/>
                                <wps:cNvCnPr/>
                                <wps:spPr bwMode="auto">
                                  <a:xfrm flipV="1">
                                    <a:off x="3454" y="439"/>
                                    <a:ext cx="0" cy="1727"/>
                                  </a:xfrm>
                                  <a:prstGeom prst="line">
                                    <a:avLst/>
                                  </a:prstGeom>
                                  <a:noFill/>
                                  <a:ln w="57150">
                                    <a:solidFill>
                                      <a:srgbClr val="009900"/>
                                    </a:solidFill>
                                    <a:round/>
                                    <a:headEnd/>
                                    <a:tailEnd/>
                                  </a:ln>
                                  <a:extLst>
                                    <a:ext uri="{909E8E84-426E-40DD-AFC4-6F175D3DCCD1}">
                                      <a14:hiddenFill xmlns:a14="http://schemas.microsoft.com/office/drawing/2010/main">
                                        <a:noFill/>
                                      </a14:hiddenFill>
                                    </a:ext>
                                  </a:extLst>
                                </wps:spPr>
                                <wps:bodyPr/>
                              </wps:wsp>
                              <wps:wsp>
                                <wps:cNvPr id="69" name="Line 66"/>
                                <wps:cNvCnPr/>
                                <wps:spPr bwMode="auto">
                                  <a:xfrm>
                                    <a:off x="585"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g:wgp>
                            <wps:wsp>
                              <wps:cNvPr id="70" name="Text Box 67"/>
                              <wps:cNvSpPr txBox="1">
                                <a:spLocks noChangeArrowheads="1"/>
                              </wps:cNvSpPr>
                              <wps:spPr bwMode="auto">
                                <a:xfrm>
                                  <a:off x="612737" y="1491042"/>
                                  <a:ext cx="2024566" cy="28568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sidP="0079560A">
                                    <w:pPr>
                                      <w:autoSpaceDE w:val="0"/>
                                      <w:autoSpaceDN w:val="0"/>
                                      <w:adjustRightInd w:val="0"/>
                                      <w:jc w:val="center"/>
                                      <w:rPr>
                                        <w:rFonts w:ascii="Arial" w:hAnsi="Arial" w:cs="Arial"/>
                                        <w:color w:val="000000"/>
                                        <w:sz w:val="24"/>
                                        <w:szCs w:val="24"/>
                                      </w:rPr>
                                    </w:pPr>
                                    <w:proofErr w:type="gramStart"/>
                                    <w:r>
                                      <w:rPr>
                                        <w:rFonts w:ascii="Arial" w:hAnsi="Arial" w:cs="Arial"/>
                                        <w:color w:val="000000"/>
                                        <w:sz w:val="24"/>
                                        <w:szCs w:val="24"/>
                                      </w:rPr>
                                      <w:t>horizontally</w:t>
                                    </w:r>
                                    <w:proofErr w:type="gramEnd"/>
                                    <w:r>
                                      <w:rPr>
                                        <w:rFonts w:ascii="Arial" w:hAnsi="Arial" w:cs="Arial"/>
                                        <w:color w:val="000000"/>
                                        <w:sz w:val="24"/>
                                        <w:szCs w:val="24"/>
                                      </w:rPr>
                                      <w:t xml:space="preserve"> oriented leaf</w:t>
                                    </w:r>
                                  </w:p>
                                </w:txbxContent>
                              </wps:txbx>
                              <wps:bodyPr rot="0" vert="horz" wrap="square" lIns="91440" tIns="45720" rIns="91440" bIns="45720" anchor="t" anchorCtr="0" upright="1">
                                <a:noAutofit/>
                              </wps:bodyPr>
                            </wps:wsp>
                            <wps:wsp>
                              <wps:cNvPr id="71" name="Text Box 68"/>
                              <wps:cNvSpPr txBox="1">
                                <a:spLocks noChangeArrowheads="1"/>
                              </wps:cNvSpPr>
                              <wps:spPr bwMode="auto">
                                <a:xfrm rot="16200000">
                                  <a:off x="2446052" y="500752"/>
                                  <a:ext cx="744279" cy="71411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sidP="0079560A">
                                    <w:pPr>
                                      <w:autoSpaceDE w:val="0"/>
                                      <w:autoSpaceDN w:val="0"/>
                                      <w:adjustRightInd w:val="0"/>
                                      <w:jc w:val="center"/>
                                      <w:rPr>
                                        <w:rFonts w:ascii="Arial" w:hAnsi="Arial" w:cs="Arial"/>
                                        <w:color w:val="000000"/>
                                        <w:sz w:val="24"/>
                                        <w:szCs w:val="24"/>
                                      </w:rPr>
                                    </w:pPr>
                                    <w:proofErr w:type="gramStart"/>
                                    <w:r>
                                      <w:rPr>
                                        <w:rFonts w:ascii="Arial" w:hAnsi="Arial" w:cs="Arial"/>
                                        <w:color w:val="000000"/>
                                        <w:sz w:val="24"/>
                                        <w:szCs w:val="24"/>
                                      </w:rPr>
                                      <w:t>vertically</w:t>
                                    </w:r>
                                    <w:proofErr w:type="gramEnd"/>
                                    <w:r>
                                      <w:rPr>
                                        <w:rFonts w:ascii="Arial" w:hAnsi="Arial" w:cs="Arial"/>
                                        <w:color w:val="000000"/>
                                        <w:sz w:val="24"/>
                                        <w:szCs w:val="24"/>
                                      </w:rPr>
                                      <w:t xml:space="preserve"> oriented leaf</w:t>
                                    </w:r>
                                  </w:p>
                                </w:txbxContent>
                              </wps:txbx>
                              <wps:bodyPr rot="0" vert="horz" wrap="square" lIns="91440" tIns="45720" rIns="91440" bIns="45720" anchor="t" anchorCtr="0" upright="1">
                                <a:noAutofit/>
                              </wps:bodyPr>
                            </wps:wsp>
                          </wpc:wpc>
                        </a:graphicData>
                      </a:graphic>
                    </wp:inline>
                  </w:drawing>
                </mc:Choice>
                <mc:Fallback>
                  <w:pict>
                    <v:group id="Canvas 77" o:spid="_x0000_s1739" editas="canvas" style="width:250pt;height:139.9pt;mso-position-horizontal-relative:char;mso-position-vertical-relative:line" coordsize="31750,17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">
                      <v:shape id="_x0000_s1740" type="#_x0000_t75" style="position:absolute;width:31750;height:17767;visibility:visible;mso-wrap-style:square">
                        <v:fill o:detectmouseclick="t"/>
                        <v:path o:connecttype="none"/>
                      </v:shape>
                      <v:group id="Group 54" o:spid="_x0000_s1741" style="position:absolute;width:24201;height:14542" coordorigin="585,439" coordsize="2875,17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line id="Line 55" o:spid="_x0000_s1742" style="position:absolute;visibility:visible;mso-wrap-style:square" from="1446,439" to="2737,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IFZcEAAADbAAAADwAAAGRycy9kb3ducmV2LnhtbERPXWvCMBR9H/gfwhX2NlMHiqtGGYJs&#10;Ywhatz1fm2vT2dyUJtX4783DYI+H871YRduIC3W+dqxgPMpAEJdO11wp+DpsnmYgfEDW2DgmBTfy&#10;sFoOHhaYa3flPV2KUIkUwj5HBSaENpfSl4Ys+pFriRN3cp3FkGBXSd3hNYXbRj5n2VRarDk1GGxp&#10;bag8F71V8PF72L5gNJPjTzzuzm/9d/zsx0o9DuPrHESgGP7Ff+53rWCSxqYv6QfI5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ggVlwQAAANsAAAAPAAAAAAAAAAAAAAAA&#10;AKECAABkcnMvZG93bnJldi54bWxQSwUGAAAAAAQABAD5AAAAjwMAAAAA&#10;">
                          <v:stroke endarrow="open" endarrowwidth="wide" endarrowlength="long"/>
                        </v:line>
                        <v:line id="Line 56" o:spid="_x0000_s1743" style="position:absolute;visibility:visible;mso-wrap-style:square" from="872,439" to="2163,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6g/sUAAADbAAAADwAAAGRycy9kb3ducmV2LnhtbESP3WoCMRSE7wt9h3AKvatZBYtujVIE&#10;sSJC/Wmvj5vTzdbNybLJavr2piB4OczMN8xkFm0tztT6yrGCfi8DQVw4XXGp4LBfvIxA+ICssXZM&#10;Cv7Iw2z6+DDBXLsLb+m8C6VIEPY5KjAhNLmUvjBk0fdcQ5y8H9daDEm2pdQtXhLc1nKQZa/SYsVp&#10;wWBDc0PFaddZBavf/WaM0QyP3/H4eVp2X3Hd9ZV6forvbyACxXAP39ofWsFwDP9f0g+Q0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s6g/sUAAADbAAAADwAAAAAAAAAA&#10;AAAAAAChAgAAZHJzL2Rvd25yZXYueG1sUEsFBgAAAAAEAAQA+QAAAJMDAAAAAA==&#10;">
                          <v:stroke endarrow="open" endarrowwidth="wide" endarrowlength="long"/>
                        </v:line>
                        <v:line id="Line 57" o:spid="_x0000_s1744" style="position:absolute;visibility:visible;mso-wrap-style:square" from="1159,439" to="2450,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jD3sEAAADbAAAADwAAAGRycy9kb3ducmV2LnhtbERPTWsCMRC9C/6HMII3zVqotKtRiiCt&#10;SKFq2/O4GTdbN5Nlk9X475uD4PHxvufLaGtxodZXjhVMxhkI4sLpiksF34f16AWED8gaa8ek4EYe&#10;lot+b465dlfe0WUfSpFC2OeowITQ5FL6wpBFP3YNceJOrrUYEmxLqVu8pnBby6csm0qLFacGgw2t&#10;DBXnfWcVbP4On68YzfPxNx6/zu/dT9x2E6WGg/g2AxEohof47v7QCqZpffqSfoBc/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mMPewQAAANsAAAAPAAAAAAAAAAAAAAAA&#10;AKECAABkcnMvZG93bnJldi54bWxQSwUGAAAAAAQABAD5AAAAjwMAAAAA&#10;">
                          <v:stroke endarrow="open" endarrowwidth="wide" endarrowlength="long"/>
                        </v:line>
                        <v:line id="Line 58" o:spid="_x0000_s1745" style="position:absolute;visibility:visible;mso-wrap-style:square" from="1733,439" to="3023,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RmRcUAAADbAAAADwAAAGRycy9kb3ducmV2LnhtbESP3WoCMRSE7wu+QziCdzW7hYpujVIK&#10;pRUp1J/2+rg53WzdnCybrMa3bwqCl8PMfMPMl9E24kSdrx0ryMcZCOLS6ZorBfvd6/0UhA/IGhvH&#10;pOBCHpaLwd0cC+3OvKHTNlQiQdgXqMCE0BZS+tKQRT92LXHyflxnMSTZVVJ3eE5w28iHLJtIizWn&#10;BYMtvRgqj9veKlj97j5mGM3j4TsePo9v/Vdc97lSo2F8fgIRKIZb+Np+1womOfx/S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RmRcUAAADbAAAADwAAAAAAAAAA&#10;AAAAAAChAgAAZHJzL2Rvd25yZXYueG1sUEsFBgAAAAAEAAQA+QAAAJMDAAAAAA==&#10;">
                          <v:stroke endarrow="open" endarrowwidth="wide" endarrowlength="long"/>
                        </v:line>
                        <v:line id="Line 59" o:spid="_x0000_s1746" style="position:absolute;visibility:visible;mso-wrap-style:square" from="2019,439" to="3310,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b4MsQAAADbAAAADwAAAGRycy9kb3ducmV2LnhtbESP3WoCMRSE7wu+QzgF72pWodKuRimC&#10;WJFC/b0+bk43Wzcnyyar8e2bQqGXw8x8w0zn0dbiSq2vHCsYDjIQxIXTFZcKDvvl0wsIH5A11o5J&#10;wZ08zGe9hynm2t14S9ddKEWCsM9RgQmhyaX0hSGLfuAa4uR9udZiSLItpW7xluC2lqMsG0uLFacF&#10;gw0tDBWXXWcVrL/3H68YzfP5FM+fl1V3jJtuqFT/Mb5NQASK4T/8137XCsYj+P2SfoC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BvgyxAAAANsAAAAPAAAAAAAAAAAA&#10;AAAAAKECAABkcnMvZG93bnJldi54bWxQSwUGAAAAAAQABAD5AAAAkgMAAAAA&#10;">
                          <v:stroke endarrow="open" endarrowwidth="wide" endarrowlength="long"/>
                        </v:line>
                        <v:line id="Line 60" o:spid="_x0000_s1747" style="position:absolute;visibility:visible;mso-wrap-style:square" from="2306,439" to="3454,1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pdqcUAAADbAAAADwAAAGRycy9kb3ducmV2LnhtbESP3WoCMRSE74W+QziF3tWsLYpdjVIK&#10;pYoU/Gl7fdwcN1s3J8smq/HtTaHg5TAz3zDTebS1OFHrK8cKBv0MBHHhdMWlgq/d++MYhA/IGmvH&#10;pOBCHuazu94Uc+3OvKHTNpQiQdjnqMCE0ORS+sKQRd93DXHyDq61GJJsS6lbPCe4reVTlo2kxYrT&#10;gsGG3gwVx21nFSx/d58vGM1w/xP36+NH9x1X3UCph/v4OgERKIZb+L+90ApGz/D3Jf0AObs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UpdqcUAAADbAAAADwAAAAAAAAAA&#10;AAAAAAChAgAAZHJzL2Rvd25yZXYueG1sUEsFBgAAAAAEAAQA+QAAAJMDAAAAAA==&#10;">
                          <v:stroke endarrow="open" endarrowwidth="wide" endarrowlength="long"/>
                        </v:line>
                        <v:line id="Line 61" o:spid="_x0000_s1748" style="position:absolute;visibility:visible;mso-wrap-style:square" from="2593,439" to="3454,1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PF3cUAAADbAAAADwAAAGRycy9kb3ducmV2LnhtbESP3WoCMRSE74W+QziF3tWspYpdjVIK&#10;pYoU/Gl7fdwcN1s3J8smq/HtTaHg5TAz3zDTebS1OFHrK8cKBv0MBHHhdMWlgq/d++MYhA/IGmvH&#10;pOBCHuazu94Uc+3OvKHTNpQiQdjnqMCE0ORS+sKQRd93DXHyDq61GJJsS6lbPCe4reVTlo2kxYrT&#10;gsGG3gwVx21nFSx/d58vGM1w/xP36+NH9x1X3UCph/v4OgERKIZb+L+90ApGz/D3Jf0AObs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qPF3cUAAADbAAAADwAAAAAAAAAA&#10;AAAAAAChAgAAZHJzL2Rvd25yZXYueG1sUEsFBgAAAAAEAAQA+QAAAJMDAAAAAA==&#10;">
                          <v:stroke endarrow="open" endarrowwidth="wide" endarrowlength="long"/>
                        </v:line>
                        <v:line id="Line 62" o:spid="_x0000_s1749" style="position:absolute;visibility:visible;mso-wrap-style:square" from="2880,439" to="3454,1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9gRsQAAADbAAAADwAAAGRycy9kb3ducmV2LnhtbESP3WoCMRSE7wXfIZxC7zSroLSrUYog&#10;bSlC/b0+bk43Wzcnyyar6dubQqGXw8x8w8yX0dbiSq2vHCsYDTMQxIXTFZcKDvv14AmED8gaa8ek&#10;4Ic8LBf93hxz7W68pesulCJB2OeowITQ5FL6wpBFP3QNcfK+XGsxJNmWUrd4S3Bby3GWTaXFitOC&#10;wYZWhorLrrMK3r/3m2eMZnI+xfPn5bU7xo9upNTjQ3yZgQgUw3/4r/2mFUwn8Psl/Q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72BGxAAAANsAAAAPAAAAAAAAAAAA&#10;AAAAAKECAABkcnMvZG93bnJldi54bWxQSwUGAAAAAAQABAD5AAAAkgMAAAAA&#10;">
                          <v:stroke endarrow="open" endarrowwidth="wide" endarrowlength="long"/>
                        </v:line>
                        <v:line id="Line 63" o:spid="_x0000_s1750" style="position:absolute;visibility:visible;mso-wrap-style:square" from="3167,439" to="3454,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3+McQAAADbAAAADwAAAGRycy9kb3ducmV2LnhtbESPQWsCMRSE7wX/Q3iCt5q10KVdjVIE&#10;aaUIrVbPz81zs3Xzsmyymv57Uyj0OMzMN8xsEW0jLtT52rGCyTgDQVw6XXOl4Gu3un8C4QOyxsYx&#10;KfghD4v54G6GhXZX/qTLNlQiQdgXqMCE0BZS+tKQRT92LXHyTq6zGJLsKqk7vCa4beRDluXSYs1p&#10;wWBLS0PledtbBevv3eYZo3k8HuLx4/za7+N7P1FqNIwvUxCBYvgP/7XftII8h98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Pf4xxAAAANsAAAAPAAAAAAAAAAAA&#10;AAAAAKECAABkcnMvZG93bnJldi54bWxQSwUGAAAAAAQABAD5AAAAkgMAAAAA&#10;">
                          <v:stroke endarrow="open" endarrowwidth="wide" endarrowlength="long"/>
                        </v:line>
                        <v:line id="Line 64" o:spid="_x0000_s1751" style="position:absolute;flip:x;visibility:visible;mso-wrap-style:square" from="1733,2160" to="3460,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brfcQAAADbAAAADwAAAGRycy9kb3ducmV2LnhtbESPQWsCMRSE74L/ITzBm2brYS1bo0hF&#10;8FApVQ/t7bF5ZrduXpYk3V3/fSMUehxm5htmtRlsIzryoXas4GmegSAuna7ZKLic97NnECEia2wc&#10;k4I7Bdisx6MVFtr1/EHdKRqRIBwKVFDF2BZShrIii2HuWuLkXZ23GJP0RmqPfYLbRi6yLJcWa04L&#10;Fbb0WlF5O/1YBSbvPu+XN09fQ252PYf3cPy+KjWdDNsXEJGG+B/+ax+0gnwJjy/pB8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tut9xAAAANsAAAAPAAAAAAAAAAAA&#10;AAAAAKECAABkcnMvZG93bnJldi54bWxQSwUGAAAAAAQABAD5AAAAkgMAAAAA&#10;" strokecolor="#090" strokeweight="4.5pt"/>
                        <v:line id="Line 65" o:spid="_x0000_s1752" style="position:absolute;flip:y;visibility:visible;mso-wrap-style:square" from="3454,439" to="3454,2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l/D8AAAADbAAAADwAAAGRycy9kb3ducmV2LnhtbERPz2vCMBS+D/wfwhO8zXQeyqhGGQ7B&#10;gyI6D3p7NM+0s3kpSWzrf28Ogx0/vt+L1WAb0ZEPtWMFH9MMBHHpdM1Gwfln8/4JIkRkjY1jUvCk&#10;AKvl6G2BhXY9H6k7RSNSCIcCFVQxtoWUoazIYpi6ljhxN+ctxgS9kdpjn8JtI2dZlkuLNaeGClta&#10;V1TeTw+rwOTd5XneeboOufnuORzC/vem1GQ8fM1BRBriv/jPvdUK8jQ2fUk/QC5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pfw/AAAAA2wAAAA8AAAAAAAAAAAAAAAAA&#10;oQIAAGRycy9kb3ducmV2LnhtbFBLBQYAAAAABAAEAPkAAACOAwAAAAA=&#10;" strokecolor="#090" strokeweight="4.5pt"/>
                        <v:line id="Line 66" o:spid="_x0000_s1753" style="position:absolute;visibility:visible;mso-wrap-style:square" from="585,439" to="1876,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JqQ8UAAADbAAAADwAAAGRycy9kb3ducmV2LnhtbESP3WoCMRSE7wu+QziCdzVroaJboxRB&#10;WpGCP22vj5vTzdbNybLJanz7RhB6OczMN8xsEW0tztT6yrGC0TADQVw4XXGp4POwepyA8AFZY+2Y&#10;FFzJw2Lee5hhrt2Fd3Teh1IkCPscFZgQmlxKXxiy6IeuIU7ej2sthiTbUuoWLwlua/mUZWNpseK0&#10;YLChpaHitO+sgvXv4WOK0Twfv+Nxe3rrvuKmGyk16MfXFxCBYvgP39vvWsF4Crcv6Qf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JqQ8UAAADbAAAADwAAAAAAAAAA&#10;AAAAAAChAgAAZHJzL2Rvd25yZXYueG1sUEsFBgAAAAAEAAQA+QAAAJMDAAAAAA==&#10;">
                          <v:stroke endarrow="open" endarrowwidth="wide" endarrowlength="long"/>
                        </v:line>
                      </v:group>
                      <v:shapetype id="_x0000_t202" coordsize="21600,21600" o:spt="202" path="m,l,21600r21600,l21600,xe">
                        <v:stroke joinstyle="miter"/>
                        <v:path gradientshapeok="t" o:connecttype="rect"/>
                      </v:shapetype>
                      <v:shape id="Text Box 67" o:spid="_x0000_s1754" type="#_x0000_t202" style="position:absolute;left:6127;top:14910;width:2024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rKS8MA&#10;AADbAAAADwAAAGRycy9kb3ducmV2LnhtbERPy2rCQBTdF/yH4Qru6kSRKqmjqCiKC6mP0i6vmWsS&#10;zNwJmanGfL2zELo8nPd4WptC3KhyuWUFvW4EgjixOudUwem4eh+BcB5ZY2GZFDzIwXTSehtjrO2d&#10;93Q7+FSEEHYxKsi8L2MpXZKRQde1JXHgLrYy6AOsUqkrvIdwU8h+FH1IgzmHhgxLWmSUXA9/RsHm&#10;azmn7bppmsHu53t0/j2t/eKqVKddzz5BeKr9v/jl3mgFw7A+fAk/QE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rKS8MAAADbAAAADwAAAAAAAAAAAAAAAACYAgAAZHJzL2Rv&#10;d25yZXYueG1sUEsFBgAAAAAEAAQA9QAAAIgDAAAAAA==&#10;" filled="f" fillcolor="#bbe0e3" stroked="f">
                        <v:textbox>
                          <w:txbxContent>
                            <w:p w:rsidR="00ED2B9B" w:rsidRDefault="00ED2B9B" w:rsidP="0079560A">
                              <w:pPr>
                                <w:autoSpaceDE w:val="0"/>
                                <w:autoSpaceDN w:val="0"/>
                                <w:adjustRightInd w:val="0"/>
                                <w:jc w:val="center"/>
                                <w:rPr>
                                  <w:rFonts w:ascii="Arial" w:hAnsi="Arial" w:cs="Arial"/>
                                  <w:color w:val="000000"/>
                                  <w:sz w:val="24"/>
                                  <w:szCs w:val="24"/>
                                </w:rPr>
                              </w:pPr>
                              <w:proofErr w:type="gramStart"/>
                              <w:r>
                                <w:rPr>
                                  <w:rFonts w:ascii="Arial" w:hAnsi="Arial" w:cs="Arial"/>
                                  <w:color w:val="000000"/>
                                  <w:sz w:val="24"/>
                                  <w:szCs w:val="24"/>
                                </w:rPr>
                                <w:t>horizontally</w:t>
                              </w:r>
                              <w:proofErr w:type="gramEnd"/>
                              <w:r>
                                <w:rPr>
                                  <w:rFonts w:ascii="Arial" w:hAnsi="Arial" w:cs="Arial"/>
                                  <w:color w:val="000000"/>
                                  <w:sz w:val="24"/>
                                  <w:szCs w:val="24"/>
                                </w:rPr>
                                <w:t xml:space="preserve"> oriented leaf</w:t>
                              </w:r>
                            </w:p>
                          </w:txbxContent>
                        </v:textbox>
                      </v:shape>
                      <v:shape id="Text Box 68" o:spid="_x0000_s1755" type="#_x0000_t202" style="position:absolute;left:24460;top:5007;width:7443;height:714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BSzcYA&#10;AADbAAAADwAAAGRycy9kb3ducmV2LnhtbESPT2vCQBTE74V+h+UVeinNJkqrpK4SFLWHXhJ78PjI&#10;vvyh2bcxu9X47V2h0OMwM79hFqvRdOJMg2stK0iiGARxaXXLtYLvw/Z1DsJ5ZI2dZVJwJQer5ePD&#10;AlNtL5zTufC1CBB2KSpovO9TKV3ZkEEX2Z44eJUdDPogh1rqAS8Bbjo5ieN3abDlsNBgT+uGyp/i&#10;1yjYb14mu+Qry99OWTWf5u7YnfZHpZ6fxuwDhKfR/4f/2p9awSyB+5fwA+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BSzcYAAADbAAAADwAAAAAAAAAAAAAAAACYAgAAZHJz&#10;L2Rvd25yZXYueG1sUEsFBgAAAAAEAAQA9QAAAIsDAAAAAA==&#10;" filled="f" fillcolor="#bbe0e3" stroked="f">
                        <v:textbox>
                          <w:txbxContent>
                            <w:p w:rsidR="00ED2B9B" w:rsidRDefault="00ED2B9B" w:rsidP="0079560A">
                              <w:pPr>
                                <w:autoSpaceDE w:val="0"/>
                                <w:autoSpaceDN w:val="0"/>
                                <w:adjustRightInd w:val="0"/>
                                <w:jc w:val="center"/>
                                <w:rPr>
                                  <w:rFonts w:ascii="Arial" w:hAnsi="Arial" w:cs="Arial"/>
                                  <w:color w:val="000000"/>
                                  <w:sz w:val="24"/>
                                  <w:szCs w:val="24"/>
                                </w:rPr>
                              </w:pPr>
                              <w:proofErr w:type="gramStart"/>
                              <w:r>
                                <w:rPr>
                                  <w:rFonts w:ascii="Arial" w:hAnsi="Arial" w:cs="Arial"/>
                                  <w:color w:val="000000"/>
                                  <w:sz w:val="24"/>
                                  <w:szCs w:val="24"/>
                                </w:rPr>
                                <w:t>vertically</w:t>
                              </w:r>
                              <w:proofErr w:type="gramEnd"/>
                              <w:r>
                                <w:rPr>
                                  <w:rFonts w:ascii="Arial" w:hAnsi="Arial" w:cs="Arial"/>
                                  <w:color w:val="000000"/>
                                  <w:sz w:val="24"/>
                                  <w:szCs w:val="24"/>
                                </w:rPr>
                                <w:t xml:space="preserve"> oriented leaf</w:t>
                              </w:r>
                            </w:p>
                          </w:txbxContent>
                        </v:textbox>
                      </v:shape>
                      <w10:anchorlock/>
                    </v:group>
                  </w:pict>
                </mc:Fallback>
              </mc:AlternateContent>
            </w:r>
          </w:p>
          <w:p w:rsidR="0079560A" w:rsidRPr="007704DB" w:rsidRDefault="0079560A" w:rsidP="0079560A">
            <w:pPr>
              <w:spacing w:after="120"/>
              <w:jc w:val="both"/>
            </w:pPr>
            <w:r w:rsidRPr="007704DB">
              <w:t>Figure 14-5: Light intensity interception as a function of leaf orientation. The vertically oriented leaf intercepts 4 units of light while a horizontally oriented leaf of the same length intercepts 6 units of light.</w:t>
            </w:r>
          </w:p>
          <w:p w:rsidR="0079560A" w:rsidRPr="007704DB" w:rsidRDefault="0079560A" w:rsidP="0079560A">
            <w:pPr>
              <w:spacing w:after="120"/>
              <w:jc w:val="both"/>
              <w:rPr>
                <w:sz w:val="24"/>
              </w:rPr>
            </w:pPr>
            <w:r w:rsidRPr="007704DB">
              <w:rPr>
                <w:sz w:val="24"/>
              </w:rPr>
              <w:t>Using the light extinction coefficient value (</w:t>
            </w:r>
            <w:r w:rsidRPr="007704DB">
              <w:rPr>
                <w:i/>
                <w:sz w:val="24"/>
              </w:rPr>
              <w:t>k</w:t>
            </w:r>
            <w:r w:rsidRPr="007704DB">
              <w:rPr>
                <w:i/>
                <w:sz w:val="24"/>
                <w:vertAlign w:val="subscript"/>
              </w:rPr>
              <w:t>ℓ</w:t>
            </w:r>
            <w:r w:rsidRPr="007704DB">
              <w:rPr>
                <w:sz w:val="24"/>
              </w:rPr>
              <w:t xml:space="preserve">) in the Beer-Lambert formula (equation 5:2.1.1) to quantify efficiency of light interception per unit leaf area index, more erect leaf types have a smaller </w:t>
            </w:r>
            <w:r w:rsidRPr="007704DB">
              <w:rPr>
                <w:i/>
                <w:sz w:val="24"/>
              </w:rPr>
              <w:t>k</w:t>
            </w:r>
            <w:r w:rsidRPr="007704DB">
              <w:rPr>
                <w:i/>
                <w:sz w:val="24"/>
                <w:vertAlign w:val="subscript"/>
              </w:rPr>
              <w:t>ℓ</w:t>
            </w:r>
            <w:r w:rsidRPr="007704DB">
              <w:rPr>
                <w:sz w:val="24"/>
              </w:rPr>
              <w:t>.</w:t>
            </w:r>
          </w:p>
          <w:p w:rsidR="0079560A" w:rsidRPr="007704DB" w:rsidRDefault="0079560A" w:rsidP="0079560A">
            <w:pPr>
              <w:spacing w:after="120"/>
              <w:jc w:val="both"/>
              <w:rPr>
                <w:sz w:val="24"/>
              </w:rPr>
            </w:pPr>
            <w:r w:rsidRPr="007704DB">
              <w:rPr>
                <w:sz w:val="24"/>
              </w:rPr>
              <w:t>To calculate the light extinction coefficient, the amount of photosynthetically active radiation (PAR) intercepted and the mass of aboveground biomass (LAI) is measured several times throughout a plant’s growing season using the methodology described in the previous sections. The light extinction coefficient is then calculated using the Beer-Lambert equation:</w:t>
            </w:r>
          </w:p>
          <w:p w:rsidR="0079560A" w:rsidRPr="007704DB" w:rsidRDefault="0079560A" w:rsidP="0079560A">
            <w:pPr>
              <w:spacing w:after="120"/>
              <w:jc w:val="both"/>
              <w:rPr>
                <w:sz w:val="24"/>
                <w:szCs w:val="24"/>
              </w:rPr>
            </w:pPr>
            <w:r w:rsidRPr="007704DB">
              <w:rPr>
                <w:position w:val="-24"/>
                <w:sz w:val="24"/>
                <w:szCs w:val="24"/>
              </w:rPr>
              <w:object w:dxaOrig="2799" w:dyaOrig="620">
                <v:shape id="_x0000_i1107" type="#_x0000_t75" style="width:138pt;height:30pt" o:ole="" fillcolor="window">
                  <v:imagedata r:id="rId176" o:title=""/>
                </v:shape>
                <o:OLEObject Type="Embed" ProgID="Equation.3" ShapeID="_x0000_i1107" DrawAspect="Content" ObjectID="_1563609603" r:id="rId177"/>
              </w:object>
            </w:r>
            <w:r w:rsidRPr="007704DB">
              <w:rPr>
                <w:sz w:val="24"/>
                <w:szCs w:val="24"/>
              </w:rPr>
              <w:t xml:space="preserve">  or </w:t>
            </w:r>
            <w:r w:rsidRPr="007704DB">
              <w:rPr>
                <w:position w:val="-28"/>
                <w:sz w:val="24"/>
                <w:szCs w:val="24"/>
              </w:rPr>
              <w:object w:dxaOrig="2299" w:dyaOrig="680">
                <v:shape id="_x0000_i1108" type="#_x0000_t75" style="width:114pt;height:36pt" o:ole="">
                  <v:imagedata r:id="rId178" o:title=""/>
                </v:shape>
                <o:OLEObject Type="Embed" ProgID="Equation.3" ShapeID="_x0000_i1108" DrawAspect="Content" ObjectID="_1563609604" r:id="rId179"/>
              </w:object>
            </w:r>
          </w:p>
          <w:p w:rsidR="0079560A" w:rsidRPr="007704DB" w:rsidRDefault="0079560A" w:rsidP="0079560A">
            <w:pPr>
              <w:spacing w:before="120"/>
              <w:jc w:val="both"/>
              <w:rPr>
                <w:sz w:val="24"/>
                <w:szCs w:val="24"/>
              </w:rPr>
            </w:pPr>
            <w:proofErr w:type="gramStart"/>
            <w:r w:rsidRPr="007704DB">
              <w:rPr>
                <w:sz w:val="24"/>
                <w:szCs w:val="24"/>
              </w:rPr>
              <w:t>where</w:t>
            </w:r>
            <w:proofErr w:type="gramEnd"/>
            <w:r w:rsidRPr="007704DB">
              <w:rPr>
                <w:sz w:val="24"/>
                <w:szCs w:val="24"/>
              </w:rPr>
              <w:t xml:space="preserve"> </w:t>
            </w:r>
            <w:r w:rsidRPr="007704DB">
              <w:rPr>
                <w:i/>
                <w:sz w:val="24"/>
                <w:szCs w:val="24"/>
              </w:rPr>
              <w:t>TPAR</w:t>
            </w:r>
            <w:r w:rsidRPr="007704DB">
              <w:rPr>
                <w:sz w:val="24"/>
                <w:szCs w:val="24"/>
              </w:rPr>
              <w:t xml:space="preserve"> is the transmitted photosynthetically active radiation, and </w:t>
            </w:r>
            <w:r w:rsidRPr="007704DB">
              <w:rPr>
                <w:i/>
                <w:sz w:val="24"/>
                <w:szCs w:val="24"/>
              </w:rPr>
              <w:t>PAR</w:t>
            </w:r>
            <w:r w:rsidRPr="007704DB">
              <w:rPr>
                <w:sz w:val="24"/>
                <w:szCs w:val="24"/>
              </w:rPr>
              <w:t xml:space="preserve"> is the incoming photosynthetically active radiation.</w:t>
            </w:r>
          </w:p>
        </w:tc>
      </w:tr>
      <w:tr w:rsidR="0079560A" w:rsidRPr="007704DB" w:rsidTr="00554503">
        <w:trPr>
          <w:cantSplit/>
        </w:trPr>
        <w:tc>
          <w:tcPr>
            <w:tcW w:w="2160" w:type="dxa"/>
          </w:tcPr>
          <w:p w:rsidR="0079560A" w:rsidRPr="007704DB" w:rsidRDefault="0079560A" w:rsidP="00554503">
            <w:pPr>
              <w:spacing w:before="120"/>
              <w:rPr>
                <w:caps/>
                <w:sz w:val="24"/>
              </w:rPr>
            </w:pPr>
            <w:r w:rsidRPr="007704DB">
              <w:rPr>
                <w:caps/>
                <w:sz w:val="24"/>
              </w:rPr>
              <w:t>BM</w:t>
            </w:r>
            <w:r>
              <w:rPr>
                <w:caps/>
                <w:sz w:val="24"/>
              </w:rPr>
              <w:t>_</w:t>
            </w:r>
            <w:r w:rsidRPr="007704DB">
              <w:rPr>
                <w:caps/>
                <w:sz w:val="24"/>
              </w:rPr>
              <w:t>DIEOFF</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 xml:space="preserve">Biomass dieoff fraction.  </w:t>
            </w:r>
          </w:p>
          <w:p w:rsidR="0079560A" w:rsidRPr="007704DB" w:rsidRDefault="0079560A" w:rsidP="00554503">
            <w:pPr>
              <w:spacing w:before="120"/>
              <w:jc w:val="both"/>
              <w:rPr>
                <w:sz w:val="24"/>
                <w:szCs w:val="24"/>
              </w:rPr>
            </w:pPr>
            <w:r w:rsidRPr="007704DB">
              <w:rPr>
                <w:sz w:val="24"/>
                <w:szCs w:val="24"/>
              </w:rPr>
              <w:t>This coefficient is the fraction above ground biomass that dies off at dormancy.   Default value = 0.10.</w:t>
            </w:r>
          </w:p>
        </w:tc>
      </w:tr>
      <w:tr w:rsidR="0079560A" w:rsidRPr="007704DB" w:rsidTr="00554503">
        <w:trPr>
          <w:cantSplit/>
        </w:trPr>
        <w:tc>
          <w:tcPr>
            <w:tcW w:w="2160" w:type="dxa"/>
          </w:tcPr>
          <w:p w:rsidR="0079560A" w:rsidRPr="007704DB" w:rsidRDefault="0079560A" w:rsidP="004B2AF6">
            <w:pPr>
              <w:spacing w:before="120"/>
              <w:rPr>
                <w:caps/>
                <w:sz w:val="24"/>
              </w:rPr>
            </w:pPr>
            <w:r w:rsidRPr="007704DB">
              <w:rPr>
                <w:caps/>
                <w:sz w:val="24"/>
              </w:rPr>
              <w:lastRenderedPageBreak/>
              <w:t>RSR1</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Initial root to shoot ration at the beginning of the growing season.   Default = 0.40.</w:t>
            </w:r>
          </w:p>
        </w:tc>
      </w:tr>
      <w:tr w:rsidR="0079560A" w:rsidRPr="007704DB" w:rsidTr="00554503">
        <w:trPr>
          <w:cantSplit/>
        </w:trPr>
        <w:tc>
          <w:tcPr>
            <w:tcW w:w="2160" w:type="dxa"/>
          </w:tcPr>
          <w:p w:rsidR="0079560A" w:rsidRPr="007704DB" w:rsidRDefault="0079560A" w:rsidP="004B2AF6">
            <w:pPr>
              <w:spacing w:before="120"/>
              <w:rPr>
                <w:caps/>
                <w:sz w:val="24"/>
              </w:rPr>
            </w:pPr>
            <w:r w:rsidRPr="007704DB">
              <w:rPr>
                <w:caps/>
                <w:sz w:val="24"/>
              </w:rPr>
              <w:t>RSR2</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Root to shoot ration at the end of the growing season.  Default = 0.20.</w:t>
            </w:r>
          </w:p>
        </w:tc>
      </w:tr>
      <w:tr w:rsidR="004B2AF6" w:rsidRPr="007704DB" w:rsidTr="00554503">
        <w:trPr>
          <w:cantSplit/>
        </w:trPr>
        <w:tc>
          <w:tcPr>
            <w:tcW w:w="2160" w:type="dxa"/>
          </w:tcPr>
          <w:p w:rsidR="004B2AF6" w:rsidRPr="007704DB" w:rsidRDefault="004B2AF6" w:rsidP="004B2AF6">
            <w:pPr>
              <w:spacing w:before="120"/>
              <w:rPr>
                <w:caps/>
                <w:sz w:val="24"/>
              </w:rPr>
            </w:pPr>
            <w:r>
              <w:rPr>
                <w:caps/>
                <w:sz w:val="24"/>
              </w:rPr>
              <w:t>pop1</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P</w:t>
            </w:r>
            <w:r w:rsidRPr="004B2AF6">
              <w:rPr>
                <w:sz w:val="24"/>
                <w:szCs w:val="24"/>
              </w:rPr>
              <w:t>lant population corresponding to the 1st point on the</w:t>
            </w:r>
          </w:p>
          <w:p w:rsidR="004B2AF6" w:rsidRPr="004B2AF6" w:rsidRDefault="004B2AF6" w:rsidP="004B2AF6">
            <w:pPr>
              <w:autoSpaceDE w:val="0"/>
              <w:autoSpaceDN w:val="0"/>
              <w:adjustRightInd w:val="0"/>
              <w:rPr>
                <w:sz w:val="24"/>
                <w:szCs w:val="24"/>
              </w:rPr>
            </w:pPr>
            <w:r w:rsidRPr="004B2AF6">
              <w:rPr>
                <w:sz w:val="24"/>
                <w:szCs w:val="24"/>
              </w:rPr>
              <w:t>population lai curve (plants/m^2)</w:t>
            </w:r>
          </w:p>
        </w:tc>
      </w:tr>
      <w:tr w:rsidR="004B2AF6" w:rsidRPr="007704DB" w:rsidTr="00554503">
        <w:trPr>
          <w:cantSplit/>
        </w:trPr>
        <w:tc>
          <w:tcPr>
            <w:tcW w:w="2160" w:type="dxa"/>
          </w:tcPr>
          <w:p w:rsidR="004B2AF6" w:rsidRDefault="004B2AF6" w:rsidP="004B2AF6">
            <w:pPr>
              <w:spacing w:before="120"/>
              <w:rPr>
                <w:caps/>
                <w:sz w:val="24"/>
              </w:rPr>
            </w:pPr>
            <w:r>
              <w:rPr>
                <w:caps/>
                <w:sz w:val="24"/>
              </w:rPr>
              <w:t>frlai1</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max leaf area index corresponding to the 1st </w:t>
            </w:r>
          </w:p>
          <w:p w:rsidR="004B2AF6" w:rsidRPr="004B2AF6" w:rsidRDefault="004B2AF6" w:rsidP="004B2AF6">
            <w:pPr>
              <w:autoSpaceDE w:val="0"/>
              <w:autoSpaceDN w:val="0"/>
              <w:adjustRightInd w:val="0"/>
              <w:rPr>
                <w:sz w:val="24"/>
                <w:szCs w:val="24"/>
              </w:rPr>
            </w:pPr>
            <w:r w:rsidRPr="004B2AF6">
              <w:rPr>
                <w:sz w:val="24"/>
                <w:szCs w:val="24"/>
              </w:rPr>
              <w:t>point on the leaf area development curve (frac)</w:t>
            </w:r>
          </w:p>
        </w:tc>
      </w:tr>
      <w:tr w:rsidR="004B2AF6" w:rsidRPr="007704DB" w:rsidTr="00554503">
        <w:trPr>
          <w:cantSplit/>
        </w:trPr>
        <w:tc>
          <w:tcPr>
            <w:tcW w:w="2160" w:type="dxa"/>
          </w:tcPr>
          <w:p w:rsidR="004B2AF6" w:rsidRDefault="004B2AF6" w:rsidP="004B2AF6">
            <w:pPr>
              <w:spacing w:before="120"/>
              <w:rPr>
                <w:caps/>
                <w:sz w:val="24"/>
              </w:rPr>
            </w:pPr>
            <w:r>
              <w:rPr>
                <w:caps/>
                <w:sz w:val="24"/>
              </w:rPr>
              <w:t>pop2</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P</w:t>
            </w:r>
            <w:r w:rsidRPr="004B2AF6">
              <w:rPr>
                <w:sz w:val="24"/>
                <w:szCs w:val="24"/>
              </w:rPr>
              <w:t>lant population corresponding to the 2nd point on the</w:t>
            </w:r>
          </w:p>
          <w:p w:rsidR="004B2AF6" w:rsidRPr="004B2AF6" w:rsidRDefault="004B2AF6" w:rsidP="004B2AF6">
            <w:pPr>
              <w:autoSpaceDE w:val="0"/>
              <w:autoSpaceDN w:val="0"/>
              <w:adjustRightInd w:val="0"/>
              <w:rPr>
                <w:sz w:val="24"/>
                <w:szCs w:val="24"/>
              </w:rPr>
            </w:pPr>
            <w:r w:rsidRPr="004B2AF6">
              <w:rPr>
                <w:sz w:val="24"/>
                <w:szCs w:val="24"/>
              </w:rPr>
              <w:t xml:space="preserve">population lai curve (plants/m^2) </w:t>
            </w:r>
          </w:p>
        </w:tc>
      </w:tr>
      <w:tr w:rsidR="004B2AF6" w:rsidRPr="007704DB" w:rsidTr="00554503">
        <w:trPr>
          <w:cantSplit/>
        </w:trPr>
        <w:tc>
          <w:tcPr>
            <w:tcW w:w="2160" w:type="dxa"/>
          </w:tcPr>
          <w:p w:rsidR="004B2AF6" w:rsidRDefault="004B2AF6" w:rsidP="004B2AF6">
            <w:pPr>
              <w:spacing w:before="120"/>
              <w:rPr>
                <w:caps/>
                <w:sz w:val="24"/>
              </w:rPr>
            </w:pPr>
            <w:r>
              <w:rPr>
                <w:caps/>
                <w:sz w:val="24"/>
              </w:rPr>
              <w:t>FRLAI2</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max leaf area index corresponding to the 2nd </w:t>
            </w:r>
          </w:p>
          <w:p w:rsidR="004B2AF6" w:rsidRPr="004B2AF6" w:rsidRDefault="004B2AF6" w:rsidP="004B2AF6">
            <w:pPr>
              <w:autoSpaceDE w:val="0"/>
              <w:autoSpaceDN w:val="0"/>
              <w:adjustRightInd w:val="0"/>
              <w:rPr>
                <w:sz w:val="24"/>
                <w:szCs w:val="24"/>
              </w:rPr>
            </w:pPr>
            <w:r w:rsidRPr="004B2AF6">
              <w:rPr>
                <w:sz w:val="24"/>
                <w:szCs w:val="24"/>
              </w:rPr>
              <w:t>point on the leaf area development curve (frac)</w:t>
            </w:r>
          </w:p>
        </w:tc>
      </w:tr>
      <w:tr w:rsidR="004B2AF6" w:rsidRPr="007704DB" w:rsidTr="00554503">
        <w:trPr>
          <w:cantSplit/>
        </w:trPr>
        <w:tc>
          <w:tcPr>
            <w:tcW w:w="2160" w:type="dxa"/>
          </w:tcPr>
          <w:p w:rsidR="004B2AF6" w:rsidRDefault="004B2AF6" w:rsidP="004B2AF6">
            <w:pPr>
              <w:spacing w:before="120"/>
              <w:rPr>
                <w:caps/>
                <w:sz w:val="24"/>
              </w:rPr>
            </w:pPr>
            <w:r>
              <w:rPr>
                <w:caps/>
                <w:sz w:val="24"/>
              </w:rPr>
              <w:t>frsw_gro</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field capacity to initiate growth of tropical </w:t>
            </w:r>
          </w:p>
          <w:p w:rsidR="004B2AF6" w:rsidRPr="004B2AF6" w:rsidRDefault="004B2AF6" w:rsidP="004B2AF6">
            <w:pPr>
              <w:autoSpaceDE w:val="0"/>
              <w:autoSpaceDN w:val="0"/>
              <w:adjustRightInd w:val="0"/>
              <w:rPr>
                <w:sz w:val="24"/>
                <w:szCs w:val="24"/>
              </w:rPr>
            </w:pPr>
            <w:r w:rsidRPr="004B2AF6">
              <w:rPr>
                <w:sz w:val="24"/>
                <w:szCs w:val="24"/>
              </w:rPr>
              <w:t>plants during monsoon season - pcom()%plcur()%iseason</w:t>
            </w:r>
          </w:p>
          <w:p w:rsidR="004B2AF6" w:rsidRPr="004B2AF6" w:rsidRDefault="004B2AF6" w:rsidP="004B2AF6">
            <w:pPr>
              <w:autoSpaceDE w:val="0"/>
              <w:autoSpaceDN w:val="0"/>
              <w:adjustRightInd w:val="0"/>
              <w:rPr>
                <w:sz w:val="24"/>
                <w:szCs w:val="24"/>
              </w:rPr>
            </w:pPr>
            <w:r w:rsidRPr="004B2AF6">
              <w:rPr>
                <w:sz w:val="24"/>
                <w:szCs w:val="24"/>
              </w:rPr>
              <w:t>(frac)</w:t>
            </w:r>
          </w:p>
        </w:tc>
      </w:tr>
      <w:tr w:rsidR="004B2AF6" w:rsidRPr="007704DB" w:rsidTr="00554503">
        <w:trPr>
          <w:cantSplit/>
        </w:trPr>
        <w:tc>
          <w:tcPr>
            <w:tcW w:w="2160" w:type="dxa"/>
          </w:tcPr>
          <w:p w:rsidR="004B2AF6" w:rsidRDefault="004B2AF6" w:rsidP="004B2AF6">
            <w:pPr>
              <w:rPr>
                <w:caps/>
                <w:sz w:val="24"/>
              </w:rPr>
            </w:pPr>
            <w:r>
              <w:rPr>
                <w:caps/>
                <w:sz w:val="24"/>
              </w:rPr>
              <w:t>Wind_stl</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standing live biomass</w:t>
            </w:r>
          </w:p>
        </w:tc>
      </w:tr>
      <w:tr w:rsidR="004B2AF6" w:rsidRPr="007704DB" w:rsidTr="00554503">
        <w:trPr>
          <w:cantSplit/>
        </w:trPr>
        <w:tc>
          <w:tcPr>
            <w:tcW w:w="2160" w:type="dxa"/>
          </w:tcPr>
          <w:p w:rsidR="004B2AF6" w:rsidRDefault="004B2AF6" w:rsidP="004B2AF6">
            <w:pPr>
              <w:rPr>
                <w:caps/>
                <w:sz w:val="24"/>
              </w:rPr>
            </w:pPr>
            <w:r>
              <w:rPr>
                <w:caps/>
                <w:sz w:val="24"/>
              </w:rPr>
              <w:t>wind_std</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standing dead residue</w:t>
            </w:r>
          </w:p>
        </w:tc>
      </w:tr>
      <w:tr w:rsidR="004B2AF6" w:rsidRPr="007704DB" w:rsidTr="00554503">
        <w:trPr>
          <w:cantSplit/>
        </w:trPr>
        <w:tc>
          <w:tcPr>
            <w:tcW w:w="2160" w:type="dxa"/>
          </w:tcPr>
          <w:p w:rsidR="004B2AF6" w:rsidRDefault="004B2AF6" w:rsidP="004B2AF6">
            <w:pPr>
              <w:rPr>
                <w:caps/>
                <w:sz w:val="24"/>
              </w:rPr>
            </w:pPr>
            <w:r>
              <w:rPr>
                <w:caps/>
                <w:sz w:val="24"/>
              </w:rPr>
              <w:t>wind_flat</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flat residue</w:t>
            </w:r>
          </w:p>
        </w:tc>
      </w:tr>
    </w:tbl>
    <w:p w:rsidR="001B431D" w:rsidRPr="007704DB" w:rsidRDefault="001B431D" w:rsidP="001B431D">
      <w:pPr>
        <w:ind w:left="720"/>
        <w:rPr>
          <w:b/>
          <w:smallCaps/>
          <w:sz w:val="32"/>
          <w:u w:val="single"/>
        </w:rPr>
      </w:pPr>
    </w:p>
    <w:p w:rsidR="001B431D" w:rsidRPr="007704DB" w:rsidRDefault="001B431D" w:rsidP="001B431D">
      <w:pPr>
        <w:ind w:left="720"/>
        <w:rPr>
          <w:b/>
          <w:smallCaps/>
          <w:sz w:val="32"/>
          <w:u w:val="single"/>
        </w:rPr>
      </w:pPr>
    </w:p>
    <w:p w:rsidR="001B431D" w:rsidRDefault="001B431D" w:rsidP="001B431D">
      <w:pPr>
        <w:rPr>
          <w:sz w:val="24"/>
        </w:rPr>
      </w:pPr>
      <w:r>
        <w:rPr>
          <w:sz w:val="24"/>
        </w:rPr>
        <w:br w:type="page"/>
      </w:r>
    </w:p>
    <w:p w:rsidR="001B431D" w:rsidRDefault="001B431D" w:rsidP="001B431D">
      <w:pPr>
        <w:tabs>
          <w:tab w:val="center" w:pos="4680"/>
        </w:tabs>
        <w:jc w:val="both"/>
        <w:rPr>
          <w:b/>
          <w:smallCaps/>
          <w:sz w:val="28"/>
          <w:szCs w:val="28"/>
          <w:u w:val="single"/>
        </w:rPr>
      </w:pPr>
      <w:r>
        <w:rPr>
          <w:b/>
          <w:smallCaps/>
          <w:sz w:val="28"/>
          <w:szCs w:val="28"/>
          <w:u w:val="single"/>
        </w:rPr>
        <w:lastRenderedPageBreak/>
        <w:t>fertilizer.frt</w:t>
      </w:r>
    </w:p>
    <w:p w:rsidR="001B431D" w:rsidRDefault="001B431D" w:rsidP="001B431D">
      <w:pPr>
        <w:jc w:val="both"/>
        <w:rPr>
          <w:sz w:val="24"/>
        </w:rPr>
      </w:pPr>
      <w:r w:rsidRPr="008E279C">
        <w:rPr>
          <w:sz w:val="24"/>
        </w:rPr>
        <w:t xml:space="preserve">The fertilizer database summarizes the relative fractions of nitrogen and phosphorus pools in the different fertilizers. Information on levels of bacteria in manure is also stored in this file. Appendix </w:t>
      </w:r>
      <w:proofErr w:type="gramStart"/>
      <w:r w:rsidRPr="008E279C">
        <w:rPr>
          <w:sz w:val="24"/>
        </w:rPr>
        <w:t>A</w:t>
      </w:r>
      <w:proofErr w:type="gramEnd"/>
      <w:r w:rsidRPr="008E279C">
        <w:rPr>
          <w:sz w:val="24"/>
        </w:rPr>
        <w:t xml:space="preserve"> documents the source of parameter values in the database file provided with the model.</w:t>
      </w:r>
      <w:r>
        <w:rPr>
          <w:sz w:val="24"/>
        </w:rPr>
        <w:t xml:space="preserve"> Below is a partial listing of the fertilizer.frt file.</w:t>
      </w:r>
    </w:p>
    <w:p w:rsidR="001B431D" w:rsidRDefault="001B431D" w:rsidP="001B431D">
      <w:pPr>
        <w:jc w:val="both"/>
        <w:rPr>
          <w:sz w:val="24"/>
        </w:rPr>
      </w:pPr>
    </w:p>
    <w:p w:rsidR="001B431D" w:rsidRPr="008137DE" w:rsidRDefault="001B431D" w:rsidP="001B431D">
      <w:pPr>
        <w:jc w:val="both"/>
        <w:rPr>
          <w:sz w:val="24"/>
        </w:rPr>
      </w:pPr>
      <w:r w:rsidRPr="00EE33A7">
        <w:rPr>
          <w:noProof/>
          <w:sz w:val="24"/>
        </w:rPr>
        <w:drawing>
          <wp:inline distT="0" distB="0" distL="0" distR="0" wp14:anchorId="00C89337" wp14:editId="29C44D12">
            <wp:extent cx="5943600" cy="816317"/>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943600" cy="816317"/>
                    </a:xfrm>
                    <a:prstGeom prst="rect">
                      <a:avLst/>
                    </a:prstGeom>
                    <a:noFill/>
                    <a:ln>
                      <a:noFill/>
                    </a:ln>
                  </pic:spPr>
                </pic:pic>
              </a:graphicData>
            </a:graphic>
          </wp:inline>
        </w:drawing>
      </w:r>
    </w:p>
    <w:tbl>
      <w:tblPr>
        <w:tblW w:w="0" w:type="auto"/>
        <w:tblInd w:w="738"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1B6FB6" w:rsidTr="00554503">
        <w:trPr>
          <w:cantSplit/>
        </w:trPr>
        <w:tc>
          <w:tcPr>
            <w:tcW w:w="2250" w:type="dxa"/>
            <w:tcBorders>
              <w:bottom w:val="single" w:sz="6" w:space="0" w:color="auto"/>
            </w:tcBorders>
          </w:tcPr>
          <w:p w:rsidR="001B6FB6" w:rsidRDefault="001B6FB6" w:rsidP="00A17B71">
            <w:pPr>
              <w:pStyle w:val="Heading5"/>
              <w:spacing w:before="120"/>
              <w:rPr>
                <w:caps/>
              </w:rPr>
            </w:pPr>
            <w:r>
              <w:rPr>
                <w:caps/>
              </w:rPr>
              <w:t>Title</w:t>
            </w:r>
          </w:p>
        </w:tc>
        <w:tc>
          <w:tcPr>
            <w:tcW w:w="5850" w:type="dxa"/>
          </w:tcPr>
          <w:p w:rsidR="001B6FB6" w:rsidRPr="00282F48" w:rsidRDefault="001B6FB6" w:rsidP="00A17B71">
            <w:pPr>
              <w:spacing w:before="120"/>
              <w:jc w:val="both"/>
              <w:rPr>
                <w:sz w:val="24"/>
              </w:rPr>
            </w:pPr>
            <w:r w:rsidRPr="00282F48">
              <w:rPr>
                <w:sz w:val="24"/>
              </w:rPr>
              <w:t>The first line is reserved for user comments. This line is not processed by the model and may be left blank.</w:t>
            </w:r>
          </w:p>
          <w:p w:rsidR="001B6FB6" w:rsidRPr="00282F48" w:rsidRDefault="001B6FB6" w:rsidP="00A17B71">
            <w:pPr>
              <w:spacing w:before="120"/>
              <w:jc w:val="both"/>
              <w:rPr>
                <w:sz w:val="24"/>
              </w:rPr>
            </w:pPr>
            <w:r w:rsidRPr="00282F48">
              <w:rPr>
                <w:sz w:val="24"/>
              </w:rPr>
              <w:t>Optional.</w:t>
            </w:r>
          </w:p>
        </w:tc>
      </w:tr>
      <w:tr w:rsidR="001B6FB6" w:rsidTr="00554503">
        <w:trPr>
          <w:cantSplit/>
        </w:trPr>
        <w:tc>
          <w:tcPr>
            <w:tcW w:w="2250" w:type="dxa"/>
            <w:tcBorders>
              <w:bottom w:val="single" w:sz="6" w:space="0" w:color="auto"/>
            </w:tcBorders>
          </w:tcPr>
          <w:p w:rsidR="001B6FB6" w:rsidRDefault="001B6FB6" w:rsidP="00A17B71">
            <w:pPr>
              <w:pStyle w:val="Heading5"/>
              <w:spacing w:before="120"/>
              <w:rPr>
                <w:caps/>
              </w:rPr>
            </w:pPr>
            <w:r>
              <w:rPr>
                <w:caps/>
              </w:rPr>
              <w:t>header</w:t>
            </w:r>
          </w:p>
        </w:tc>
        <w:tc>
          <w:tcPr>
            <w:tcW w:w="5850" w:type="dxa"/>
          </w:tcPr>
          <w:p w:rsidR="001B6FB6" w:rsidRPr="00282F48" w:rsidRDefault="001B6FB6" w:rsidP="001B6FB6">
            <w:pPr>
              <w:keepNext/>
              <w:spacing w:before="120"/>
              <w:jc w:val="both"/>
              <w:outlineLvl w:val="0"/>
              <w:rPr>
                <w:sz w:val="24"/>
              </w:rPr>
            </w:pPr>
            <w:r>
              <w:rPr>
                <w:sz w:val="24"/>
              </w:rPr>
              <w:t xml:space="preserve">Headers for the fertilizer.frt file.  </w:t>
            </w:r>
          </w:p>
        </w:tc>
      </w:tr>
      <w:tr w:rsidR="001B431D" w:rsidTr="00554503">
        <w:trPr>
          <w:cantSplit/>
        </w:trPr>
        <w:tc>
          <w:tcPr>
            <w:tcW w:w="2250" w:type="dxa"/>
          </w:tcPr>
          <w:p w:rsidR="001B431D" w:rsidRDefault="001B431D" w:rsidP="00554503">
            <w:pPr>
              <w:pStyle w:val="Heading5"/>
              <w:spacing w:before="120"/>
              <w:rPr>
                <w:caps/>
              </w:rPr>
            </w:pPr>
            <w:r>
              <w:rPr>
                <w:caps/>
              </w:rPr>
              <w:t>FERTNM</w:t>
            </w:r>
          </w:p>
        </w:tc>
        <w:tc>
          <w:tcPr>
            <w:tcW w:w="5850" w:type="dxa"/>
          </w:tcPr>
          <w:p w:rsidR="001B431D" w:rsidRDefault="001B431D" w:rsidP="00554503">
            <w:pPr>
              <w:pStyle w:val="Heading1"/>
              <w:spacing w:before="120" w:after="0"/>
            </w:pPr>
            <w:r>
              <w:t>Name of fertilizer/manure (up to 8 characters allowed).</w:t>
            </w:r>
          </w:p>
          <w:p w:rsidR="001B431D" w:rsidRDefault="001B431D" w:rsidP="00554503">
            <w:pPr>
              <w:pStyle w:val="Heading1"/>
              <w:spacing w:before="120" w:after="0"/>
            </w:pPr>
            <w:proofErr w:type="gramStart"/>
            <w:r>
              <w:t>Required.</w:t>
            </w:r>
            <w:proofErr w:type="gramEnd"/>
          </w:p>
        </w:tc>
      </w:tr>
      <w:tr w:rsidR="001B431D" w:rsidTr="00554503">
        <w:trPr>
          <w:cantSplit/>
        </w:trPr>
        <w:tc>
          <w:tcPr>
            <w:tcW w:w="2250" w:type="dxa"/>
          </w:tcPr>
          <w:p w:rsidR="001B431D" w:rsidRDefault="001B431D" w:rsidP="00554503">
            <w:pPr>
              <w:pStyle w:val="Heading5"/>
              <w:spacing w:before="120"/>
            </w:pPr>
            <w:r>
              <w:t>FMINN</w:t>
            </w:r>
          </w:p>
        </w:tc>
        <w:tc>
          <w:tcPr>
            <w:tcW w:w="5850" w:type="dxa"/>
            <w:tcBorders>
              <w:top w:val="dotted" w:sz="4" w:space="0" w:color="auto"/>
              <w:bottom w:val="dotted" w:sz="4" w:space="0" w:color="auto"/>
            </w:tcBorders>
          </w:tcPr>
          <w:p w:rsidR="001B431D" w:rsidRDefault="001B431D" w:rsidP="00554503">
            <w:pPr>
              <w:pStyle w:val="Heading1"/>
              <w:spacing w:before="120" w:after="0"/>
            </w:pPr>
            <w:proofErr w:type="gramStart"/>
            <w:r>
              <w:t>Fraction of mineral N (NO</w:t>
            </w:r>
            <w:r>
              <w:rPr>
                <w:vertAlign w:val="subscript"/>
              </w:rPr>
              <w:t>3</w:t>
            </w:r>
            <w:r>
              <w:t xml:space="preserve"> and NH</w:t>
            </w:r>
            <w:r>
              <w:rPr>
                <w:vertAlign w:val="subscript"/>
              </w:rPr>
              <w:t>4</w:t>
            </w:r>
            <w:r>
              <w:t>) in fertilizer (kg min-N/kg fertilizer).</w:t>
            </w:r>
            <w:proofErr w:type="gramEnd"/>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proofErr w:type="gramStart"/>
            <w:r>
              <w:t>Required.</w:t>
            </w:r>
            <w:proofErr w:type="gramEnd"/>
          </w:p>
        </w:tc>
      </w:tr>
      <w:tr w:rsidR="001B431D" w:rsidTr="00554503">
        <w:trPr>
          <w:cantSplit/>
        </w:trPr>
        <w:tc>
          <w:tcPr>
            <w:tcW w:w="2250" w:type="dxa"/>
          </w:tcPr>
          <w:p w:rsidR="001B431D" w:rsidRDefault="001B431D" w:rsidP="00554503">
            <w:pPr>
              <w:pStyle w:val="Heading5"/>
              <w:spacing w:before="120"/>
              <w:rPr>
                <w:caps/>
              </w:rPr>
            </w:pPr>
            <w:r>
              <w:rPr>
                <w:caps/>
              </w:rPr>
              <w:t>FMINP</w:t>
            </w:r>
          </w:p>
        </w:tc>
        <w:tc>
          <w:tcPr>
            <w:tcW w:w="5850" w:type="dxa"/>
            <w:tcBorders>
              <w:top w:val="dotted" w:sz="4" w:space="0" w:color="auto"/>
              <w:bottom w:val="dotted" w:sz="4" w:space="0" w:color="auto"/>
            </w:tcBorders>
          </w:tcPr>
          <w:p w:rsidR="001B431D" w:rsidRDefault="001B431D" w:rsidP="00554503">
            <w:pPr>
              <w:pStyle w:val="Heading1"/>
              <w:spacing w:before="120" w:after="0"/>
            </w:pPr>
            <w:proofErr w:type="gramStart"/>
            <w:r>
              <w:t>Fraction of mineral P in fertilizer (kg min-P/kg fertilizer).</w:t>
            </w:r>
            <w:proofErr w:type="gramEnd"/>
            <w:r>
              <w:t xml:space="preserve"> </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proofErr w:type="gramStart"/>
            <w:r>
              <w:t>Required.</w:t>
            </w:r>
            <w:proofErr w:type="gramEnd"/>
          </w:p>
        </w:tc>
      </w:tr>
      <w:tr w:rsidR="001B431D" w:rsidTr="00554503">
        <w:trPr>
          <w:cantSplit/>
        </w:trPr>
        <w:tc>
          <w:tcPr>
            <w:tcW w:w="2250" w:type="dxa"/>
          </w:tcPr>
          <w:p w:rsidR="001B431D" w:rsidRDefault="001B431D" w:rsidP="00554503">
            <w:pPr>
              <w:pStyle w:val="Heading5"/>
              <w:spacing w:before="120"/>
              <w:rPr>
                <w:caps/>
              </w:rPr>
            </w:pPr>
            <w:r>
              <w:rPr>
                <w:caps/>
              </w:rPr>
              <w:t>FORGN</w:t>
            </w:r>
          </w:p>
        </w:tc>
        <w:tc>
          <w:tcPr>
            <w:tcW w:w="5850" w:type="dxa"/>
            <w:tcBorders>
              <w:top w:val="dotted" w:sz="4" w:space="0" w:color="auto"/>
              <w:bottom w:val="dotted" w:sz="4" w:space="0" w:color="auto"/>
            </w:tcBorders>
          </w:tcPr>
          <w:p w:rsidR="001B431D" w:rsidRDefault="001B431D" w:rsidP="00554503">
            <w:pPr>
              <w:pStyle w:val="Heading1"/>
              <w:spacing w:before="120" w:after="0"/>
              <w:jc w:val="left"/>
            </w:pPr>
            <w:proofErr w:type="gramStart"/>
            <w:r>
              <w:t>Fraction of organic N in fertilizer (kg org-N/kg fertilizer).</w:t>
            </w:r>
            <w:proofErr w:type="gramEnd"/>
            <w:r>
              <w:t xml:space="preserve"> </w:t>
            </w:r>
          </w:p>
          <w:p w:rsidR="001B431D" w:rsidRDefault="001B431D" w:rsidP="00554503">
            <w:pPr>
              <w:pStyle w:val="Heading1"/>
              <w:spacing w:before="120" w:after="0"/>
              <w:jc w:val="left"/>
            </w:pPr>
            <w:r>
              <w:t>Value should be between 0.0 and 1.0.</w:t>
            </w:r>
          </w:p>
          <w:p w:rsidR="001B431D" w:rsidRDefault="001B431D" w:rsidP="00554503">
            <w:pPr>
              <w:pStyle w:val="Heading1"/>
              <w:spacing w:before="120" w:after="0"/>
              <w:jc w:val="left"/>
            </w:pPr>
            <w:proofErr w:type="gramStart"/>
            <w:r>
              <w:t>Required.</w:t>
            </w:r>
            <w:proofErr w:type="gramEnd"/>
          </w:p>
        </w:tc>
      </w:tr>
      <w:tr w:rsidR="001B431D" w:rsidTr="00554503">
        <w:trPr>
          <w:cantSplit/>
        </w:trPr>
        <w:tc>
          <w:tcPr>
            <w:tcW w:w="2250" w:type="dxa"/>
          </w:tcPr>
          <w:p w:rsidR="001B431D" w:rsidRDefault="001B431D" w:rsidP="00554503">
            <w:pPr>
              <w:pStyle w:val="Heading5"/>
              <w:spacing w:before="120"/>
            </w:pPr>
            <w:r>
              <w:t>FORGP</w:t>
            </w:r>
          </w:p>
        </w:tc>
        <w:tc>
          <w:tcPr>
            <w:tcW w:w="5850" w:type="dxa"/>
            <w:tcBorders>
              <w:top w:val="dotted" w:sz="4" w:space="0" w:color="auto"/>
              <w:bottom w:val="dotted" w:sz="4" w:space="0" w:color="auto"/>
            </w:tcBorders>
          </w:tcPr>
          <w:p w:rsidR="001B431D" w:rsidRDefault="001B431D" w:rsidP="00554503">
            <w:pPr>
              <w:pStyle w:val="Heading1"/>
              <w:spacing w:before="120" w:after="0"/>
              <w:jc w:val="left"/>
            </w:pPr>
            <w:proofErr w:type="gramStart"/>
            <w:r>
              <w:t>Fraction of organic P in fertilizer (kg org-P/kg fertilizer).</w:t>
            </w:r>
            <w:proofErr w:type="gramEnd"/>
            <w:r>
              <w:t xml:space="preserve"> </w:t>
            </w:r>
          </w:p>
          <w:p w:rsidR="001B431D" w:rsidRDefault="001B431D" w:rsidP="00554503">
            <w:pPr>
              <w:pStyle w:val="Heading1"/>
              <w:spacing w:before="120" w:after="0"/>
              <w:jc w:val="left"/>
            </w:pPr>
            <w:r>
              <w:t>Value should be between 0.0 and 1.0.</w:t>
            </w:r>
          </w:p>
          <w:p w:rsidR="001B431D" w:rsidRDefault="001B431D" w:rsidP="00554503">
            <w:pPr>
              <w:pStyle w:val="Heading1"/>
              <w:spacing w:before="120" w:after="0"/>
              <w:jc w:val="left"/>
            </w:pPr>
            <w:proofErr w:type="gramStart"/>
            <w:r>
              <w:t>Required.</w:t>
            </w:r>
            <w:proofErr w:type="gramEnd"/>
          </w:p>
        </w:tc>
      </w:tr>
      <w:tr w:rsidR="001B431D" w:rsidTr="00554503">
        <w:trPr>
          <w:cantSplit/>
        </w:trPr>
        <w:tc>
          <w:tcPr>
            <w:tcW w:w="2250" w:type="dxa"/>
          </w:tcPr>
          <w:p w:rsidR="001B431D" w:rsidRDefault="001B431D" w:rsidP="00554503">
            <w:pPr>
              <w:pStyle w:val="Heading5"/>
              <w:spacing w:before="120"/>
              <w:rPr>
                <w:caps/>
              </w:rPr>
            </w:pPr>
            <w:r>
              <w:rPr>
                <w:caps/>
              </w:rPr>
              <w:t>FNH3N</w:t>
            </w:r>
          </w:p>
        </w:tc>
        <w:tc>
          <w:tcPr>
            <w:tcW w:w="5850" w:type="dxa"/>
            <w:tcBorders>
              <w:top w:val="dotted" w:sz="4" w:space="0" w:color="auto"/>
              <w:bottom w:val="dotted" w:sz="4" w:space="0" w:color="auto"/>
            </w:tcBorders>
          </w:tcPr>
          <w:p w:rsidR="001B431D" w:rsidRDefault="001B431D" w:rsidP="00554503">
            <w:pPr>
              <w:pStyle w:val="Heading1"/>
              <w:spacing w:before="120" w:after="0"/>
            </w:pPr>
            <w:r>
              <w:t>Fraction of mineral N in fertilizer applied as ammonia (kg NH</w:t>
            </w:r>
            <w:r>
              <w:rPr>
                <w:vertAlign w:val="subscript"/>
              </w:rPr>
              <w:t>3</w:t>
            </w:r>
            <w:r>
              <w:t>-N/kg min-N).</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proofErr w:type="gramStart"/>
            <w:r>
              <w:t>Required.</w:t>
            </w:r>
            <w:proofErr w:type="gramEnd"/>
          </w:p>
        </w:tc>
      </w:tr>
      <w:tr w:rsidR="001B431D" w:rsidTr="00554503">
        <w:trPr>
          <w:cantSplit/>
        </w:trPr>
        <w:tc>
          <w:tcPr>
            <w:tcW w:w="2250" w:type="dxa"/>
          </w:tcPr>
          <w:p w:rsidR="001B431D" w:rsidRDefault="001B431D" w:rsidP="00554503">
            <w:pPr>
              <w:pStyle w:val="Heading5"/>
              <w:spacing w:before="120"/>
              <w:rPr>
                <w:caps/>
              </w:rPr>
            </w:pPr>
            <w:r>
              <w:rPr>
                <w:caps/>
              </w:rPr>
              <w:t>BACTpdb</w:t>
            </w:r>
          </w:p>
        </w:tc>
        <w:tc>
          <w:tcPr>
            <w:tcW w:w="5850" w:type="dxa"/>
            <w:tcBorders>
              <w:top w:val="dotted" w:sz="4" w:space="0" w:color="auto"/>
              <w:bottom w:val="dotted" w:sz="4" w:space="0" w:color="auto"/>
            </w:tcBorders>
          </w:tcPr>
          <w:p w:rsidR="001B431D" w:rsidRDefault="001B431D" w:rsidP="00554503">
            <w:pPr>
              <w:pStyle w:val="Heading1"/>
              <w:spacing w:before="60" w:after="0"/>
              <w:jc w:val="left"/>
            </w:pPr>
            <w:proofErr w:type="gramStart"/>
            <w:r>
              <w:t>Concentration of persistent bacteria in manure/fertilizer (# cfu/g manure).</w:t>
            </w:r>
            <w:proofErr w:type="gramEnd"/>
          </w:p>
          <w:p w:rsidR="001B431D" w:rsidRDefault="001B431D" w:rsidP="00554503">
            <w:pPr>
              <w:pStyle w:val="Heading1"/>
              <w:spacing w:before="60" w:after="0"/>
              <w:jc w:val="left"/>
              <w:rPr>
                <w:i/>
              </w:rPr>
            </w:pPr>
            <w:proofErr w:type="gramStart"/>
            <w:r>
              <w:t>Optional.</w:t>
            </w:r>
            <w:proofErr w:type="gramEnd"/>
            <w:r>
              <w:t xml:space="preserve"> </w:t>
            </w:r>
          </w:p>
        </w:tc>
      </w:tr>
    </w:tbl>
    <w:p w:rsidR="001B431D" w:rsidRDefault="001B431D" w:rsidP="001B431D">
      <w:r>
        <w:br/>
      </w:r>
      <w:r>
        <w:br/>
      </w:r>
    </w:p>
    <w:tbl>
      <w:tblPr>
        <w:tblW w:w="0" w:type="auto"/>
        <w:tblInd w:w="738"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Borders>
              <w:bottom w:val="single" w:sz="4" w:space="0" w:color="auto"/>
            </w:tcBorders>
          </w:tcPr>
          <w:p w:rsidR="001B431D" w:rsidRDefault="001B431D" w:rsidP="00554503">
            <w:pPr>
              <w:pStyle w:val="Heading1"/>
              <w:spacing w:before="120" w:after="0"/>
              <w:jc w:val="left"/>
              <w:rPr>
                <w:b/>
              </w:rPr>
            </w:pPr>
            <w:r>
              <w:rPr>
                <w:b/>
              </w:rPr>
              <w:t>Definition</w:t>
            </w:r>
          </w:p>
        </w:tc>
      </w:tr>
      <w:tr w:rsidR="001B431D" w:rsidTr="00554503">
        <w:trPr>
          <w:cantSplit/>
        </w:trPr>
        <w:tc>
          <w:tcPr>
            <w:tcW w:w="2250" w:type="dxa"/>
          </w:tcPr>
          <w:p w:rsidR="001B431D" w:rsidRDefault="001B431D" w:rsidP="00554503">
            <w:pPr>
              <w:pStyle w:val="Heading5"/>
              <w:spacing w:before="120"/>
              <w:rPr>
                <w:caps/>
              </w:rPr>
            </w:pPr>
            <w:r>
              <w:rPr>
                <w:caps/>
              </w:rPr>
              <w:t>BACTlpdb</w:t>
            </w:r>
          </w:p>
        </w:tc>
        <w:tc>
          <w:tcPr>
            <w:tcW w:w="5850" w:type="dxa"/>
            <w:tcBorders>
              <w:top w:val="single" w:sz="4" w:space="0" w:color="auto"/>
              <w:bottom w:val="dotted" w:sz="4" w:space="0" w:color="auto"/>
            </w:tcBorders>
          </w:tcPr>
          <w:p w:rsidR="001B431D" w:rsidRDefault="001B431D" w:rsidP="00554503">
            <w:pPr>
              <w:pStyle w:val="Heading1"/>
              <w:spacing w:before="60" w:after="0"/>
            </w:pPr>
            <w:proofErr w:type="gramStart"/>
            <w:r>
              <w:t>Concentration of less-persistent bacteria in manure/fertilizer (# cfu/g manure).</w:t>
            </w:r>
            <w:proofErr w:type="gramEnd"/>
            <w:r>
              <w:t xml:space="preserve"> </w:t>
            </w:r>
          </w:p>
          <w:p w:rsidR="001B431D" w:rsidRDefault="001B431D" w:rsidP="00554503">
            <w:pPr>
              <w:pStyle w:val="Heading1"/>
              <w:spacing w:before="60" w:after="0"/>
              <w:rPr>
                <w:i/>
              </w:rPr>
            </w:pPr>
            <w:proofErr w:type="gramStart"/>
            <w:r>
              <w:t>Optional.</w:t>
            </w:r>
            <w:proofErr w:type="gramEnd"/>
            <w:r>
              <w:t xml:space="preserve"> </w:t>
            </w:r>
          </w:p>
        </w:tc>
      </w:tr>
      <w:tr w:rsidR="001B431D" w:rsidTr="00554503">
        <w:trPr>
          <w:cantSplit/>
        </w:trPr>
        <w:tc>
          <w:tcPr>
            <w:tcW w:w="2250" w:type="dxa"/>
          </w:tcPr>
          <w:p w:rsidR="001B431D" w:rsidRDefault="001B431D" w:rsidP="00554503">
            <w:pPr>
              <w:pStyle w:val="Heading5"/>
              <w:spacing w:before="120"/>
              <w:rPr>
                <w:caps/>
              </w:rPr>
            </w:pPr>
            <w:r>
              <w:rPr>
                <w:caps/>
              </w:rPr>
              <w:t>BACtkddb</w:t>
            </w:r>
          </w:p>
        </w:tc>
        <w:tc>
          <w:tcPr>
            <w:tcW w:w="5850" w:type="dxa"/>
            <w:tcBorders>
              <w:top w:val="dotted" w:sz="4" w:space="0" w:color="auto"/>
              <w:bottom w:val="dotted" w:sz="4" w:space="0" w:color="auto"/>
            </w:tcBorders>
          </w:tcPr>
          <w:p w:rsidR="001B431D" w:rsidRDefault="001B431D" w:rsidP="00554503">
            <w:pPr>
              <w:pStyle w:val="Heading1"/>
              <w:spacing w:before="60" w:after="0"/>
            </w:pPr>
            <w:proofErr w:type="gramStart"/>
            <w:r>
              <w:t>Fraction of bacteria in solution.</w:t>
            </w:r>
            <w:proofErr w:type="gramEnd"/>
          </w:p>
          <w:p w:rsidR="001B431D" w:rsidRDefault="001B431D" w:rsidP="00554503">
            <w:pPr>
              <w:pStyle w:val="Heading1"/>
              <w:spacing w:before="60" w:after="0"/>
            </w:pPr>
            <w:r>
              <w:t xml:space="preserve">Value should be between 0.0 and 1.0.  As the bacteria partition coefficient approaches 0.0, </w:t>
            </w:r>
            <w:proofErr w:type="gramStart"/>
            <w:r>
              <w:t>bacteria is</w:t>
            </w:r>
            <w:proofErr w:type="gramEnd"/>
            <w:r>
              <w:t xml:space="preserve"> primarily sorbed to soil particles. As the bacteria partition coefficient approaches 1.0, </w:t>
            </w:r>
            <w:proofErr w:type="gramStart"/>
            <w:r>
              <w:t>bacteria is</w:t>
            </w:r>
            <w:proofErr w:type="gramEnd"/>
            <w:r>
              <w:t xml:space="preserve"> primarily in solution. </w:t>
            </w:r>
          </w:p>
          <w:p w:rsidR="001B431D" w:rsidRDefault="001B431D" w:rsidP="00554503">
            <w:pPr>
              <w:pStyle w:val="Heading1"/>
              <w:spacing w:before="60" w:after="0"/>
            </w:pPr>
            <w:proofErr w:type="gramStart"/>
            <w:r>
              <w:t>Optional.</w:t>
            </w:r>
            <w:proofErr w:type="gramEnd"/>
            <w:r>
              <w:t xml:space="preserve"> </w:t>
            </w:r>
          </w:p>
        </w:tc>
      </w:tr>
    </w:tbl>
    <w:p w:rsidR="001B431D" w:rsidRPr="003C15E4" w:rsidRDefault="001B431D" w:rsidP="001B431D">
      <w:pPr>
        <w:jc w:val="both"/>
        <w:rPr>
          <w:sz w:val="24"/>
        </w:rPr>
      </w:pPr>
    </w:p>
    <w:p w:rsidR="001B431D" w:rsidRDefault="001B431D" w:rsidP="001B431D"/>
    <w:p w:rsidR="001B431D" w:rsidRDefault="001B431D" w:rsidP="001B431D">
      <w:r>
        <w:br w:type="page"/>
      </w:r>
    </w:p>
    <w:p w:rsidR="001B431D" w:rsidRDefault="001B431D" w:rsidP="001B431D">
      <w:pPr>
        <w:tabs>
          <w:tab w:val="center" w:pos="4680"/>
        </w:tabs>
        <w:jc w:val="both"/>
        <w:rPr>
          <w:b/>
          <w:smallCaps/>
          <w:sz w:val="28"/>
          <w:szCs w:val="28"/>
          <w:u w:val="single"/>
        </w:rPr>
      </w:pPr>
      <w:r>
        <w:rPr>
          <w:b/>
          <w:smallCaps/>
          <w:sz w:val="28"/>
          <w:szCs w:val="28"/>
          <w:u w:val="single"/>
        </w:rPr>
        <w:lastRenderedPageBreak/>
        <w:t>tillage.til</w:t>
      </w:r>
    </w:p>
    <w:p w:rsidR="001B431D" w:rsidRDefault="001B431D" w:rsidP="001B431D">
      <w:pPr>
        <w:rPr>
          <w:sz w:val="24"/>
        </w:rPr>
      </w:pPr>
      <w:r>
        <w:rPr>
          <w:sz w:val="24"/>
        </w:rPr>
        <w:t xml:space="preserve">Tillage operations redistribute nutrients, pesticide and residue in the soil profile. Appendix </w:t>
      </w:r>
      <w:proofErr w:type="gramStart"/>
      <w:r>
        <w:rPr>
          <w:sz w:val="24"/>
        </w:rPr>
        <w:t>A</w:t>
      </w:r>
      <w:proofErr w:type="gramEnd"/>
      <w:r>
        <w:rPr>
          <w:sz w:val="24"/>
        </w:rPr>
        <w:t xml:space="preserve"> documents the source of parameter values in the database file provided with the model.</w:t>
      </w:r>
    </w:p>
    <w:p w:rsidR="001B431D" w:rsidRDefault="001B431D" w:rsidP="001B431D">
      <w:pPr>
        <w:rPr>
          <w:sz w:val="24"/>
        </w:rPr>
      </w:pPr>
      <w:r>
        <w:rPr>
          <w:sz w:val="24"/>
        </w:rPr>
        <w:t>Below is a partial listing of the tillage.til file.</w:t>
      </w:r>
    </w:p>
    <w:p w:rsidR="001B431D" w:rsidRDefault="000167AB" w:rsidP="001B431D">
      <w:pPr>
        <w:rPr>
          <w:sz w:val="24"/>
        </w:rPr>
      </w:pPr>
      <w:r>
        <w:rPr>
          <w:noProof/>
          <w:sz w:val="24"/>
        </w:rPr>
        <mc:AlternateContent>
          <mc:Choice Requires="wpc">
            <w:drawing>
              <wp:inline distT="0" distB="0" distL="0" distR="0">
                <wp:extent cx="5890260" cy="2567940"/>
                <wp:effectExtent l="9525" t="9525" r="5715" b="32385"/>
                <wp:docPr id="670" name="Canvas 6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8" name="Rectangle 577"/>
                        <wps:cNvSpPr>
                          <a:spLocks noChangeArrowheads="1"/>
                        </wps:cNvSpPr>
                        <wps:spPr bwMode="auto">
                          <a:xfrm>
                            <a:off x="30480" y="15240"/>
                            <a:ext cx="4806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tillage.til:</w:t>
                              </w:r>
                            </w:p>
                          </w:txbxContent>
                        </wps:txbx>
                        <wps:bodyPr rot="0" vert="horz" wrap="none" lIns="0" tIns="0" rIns="0" bIns="0" anchor="t" anchorCtr="0">
                          <a:spAutoFit/>
                        </wps:bodyPr>
                      </wps:wsp>
                      <wps:wsp>
                        <wps:cNvPr id="519" name="Rectangle 578"/>
                        <wps:cNvSpPr>
                          <a:spLocks noChangeArrowheads="1"/>
                        </wps:cNvSpPr>
                        <wps:spPr bwMode="auto">
                          <a:xfrm>
                            <a:off x="6400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 xml:space="preserve"> </w:t>
                              </w:r>
                            </w:p>
                          </w:txbxContent>
                        </wps:txbx>
                        <wps:bodyPr rot="0" vert="horz" wrap="none" lIns="0" tIns="0" rIns="0" bIns="0" anchor="t" anchorCtr="0">
                          <a:spAutoFit/>
                        </wps:bodyPr>
                      </wps:wsp>
                      <wps:wsp>
                        <wps:cNvPr id="520" name="Rectangle 579"/>
                        <wps:cNvSpPr>
                          <a:spLocks noChangeArrowheads="1"/>
                        </wps:cNvSpPr>
                        <wps:spPr bwMode="auto">
                          <a:xfrm>
                            <a:off x="12496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 xml:space="preserve"> </w:t>
                              </w:r>
                            </w:p>
                          </w:txbxContent>
                        </wps:txbx>
                        <wps:bodyPr rot="0" vert="horz" wrap="none" lIns="0" tIns="0" rIns="0" bIns="0" anchor="t" anchorCtr="0">
                          <a:spAutoFit/>
                        </wps:bodyPr>
                      </wps:wsp>
                      <wps:wsp>
                        <wps:cNvPr id="521" name="Rectangle 580"/>
                        <wps:cNvSpPr>
                          <a:spLocks noChangeArrowheads="1"/>
                        </wps:cNvSpPr>
                        <wps:spPr bwMode="auto">
                          <a:xfrm>
                            <a:off x="1859280" y="15240"/>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txbxContent>
                        </wps:txbx>
                        <wps:bodyPr rot="0" vert="horz" wrap="none" lIns="0" tIns="0" rIns="0" bIns="0" anchor="t" anchorCtr="0">
                          <a:spAutoFit/>
                        </wps:bodyPr>
                      </wps:wsp>
                      <wps:wsp>
                        <wps:cNvPr id="522" name="Rectangle 581"/>
                        <wps:cNvSpPr>
                          <a:spLocks noChangeArrowheads="1"/>
                        </wps:cNvSpPr>
                        <wps:spPr bwMode="auto">
                          <a:xfrm>
                            <a:off x="24688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 xml:space="preserve"> </w:t>
                              </w:r>
                            </w:p>
                          </w:txbxContent>
                        </wps:txbx>
                        <wps:bodyPr rot="0" vert="horz" wrap="none" lIns="0" tIns="0" rIns="0" bIns="0" anchor="t" anchorCtr="0">
                          <a:spAutoFit/>
                        </wps:bodyPr>
                      </wps:wsp>
                      <wps:wsp>
                        <wps:cNvPr id="523" name="Rectangle 582"/>
                        <wps:cNvSpPr>
                          <a:spLocks noChangeArrowheads="1"/>
                        </wps:cNvSpPr>
                        <wps:spPr bwMode="auto">
                          <a:xfrm>
                            <a:off x="30480" y="198120"/>
                            <a:ext cx="3917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TILLNM</w:t>
                              </w:r>
                            </w:p>
                          </w:txbxContent>
                        </wps:txbx>
                        <wps:bodyPr rot="0" vert="horz" wrap="none" lIns="0" tIns="0" rIns="0" bIns="0" anchor="t" anchorCtr="0">
                          <a:spAutoFit/>
                        </wps:bodyPr>
                      </wps:wsp>
                      <wps:wsp>
                        <wps:cNvPr id="524" name="Rectangle 583"/>
                        <wps:cNvSpPr>
                          <a:spLocks noChangeArrowheads="1"/>
                        </wps:cNvSpPr>
                        <wps:spPr bwMode="auto">
                          <a:xfrm>
                            <a:off x="640080" y="198120"/>
                            <a:ext cx="3854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EFFMIX</w:t>
                              </w:r>
                            </w:p>
                          </w:txbxContent>
                        </wps:txbx>
                        <wps:bodyPr rot="0" vert="horz" wrap="none" lIns="0" tIns="0" rIns="0" bIns="0" anchor="t" anchorCtr="0">
                          <a:spAutoFit/>
                        </wps:bodyPr>
                      </wps:wsp>
                      <wps:wsp>
                        <wps:cNvPr id="525" name="Rectangle 584"/>
                        <wps:cNvSpPr>
                          <a:spLocks noChangeArrowheads="1"/>
                        </wps:cNvSpPr>
                        <wps:spPr bwMode="auto">
                          <a:xfrm>
                            <a:off x="1249680" y="198120"/>
                            <a:ext cx="3530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DEPTIL</w:t>
                              </w:r>
                            </w:p>
                          </w:txbxContent>
                        </wps:txbx>
                        <wps:bodyPr rot="0" vert="horz" wrap="none" lIns="0" tIns="0" rIns="0" bIns="0" anchor="t" anchorCtr="0">
                          <a:spAutoFit/>
                        </wps:bodyPr>
                      </wps:wsp>
                      <wps:wsp>
                        <wps:cNvPr id="526" name="Rectangle 585"/>
                        <wps:cNvSpPr>
                          <a:spLocks noChangeArrowheads="1"/>
                        </wps:cNvSpPr>
                        <wps:spPr bwMode="auto">
                          <a:xfrm>
                            <a:off x="1859280" y="198120"/>
                            <a:ext cx="4343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RANRNS</w:t>
                              </w:r>
                            </w:p>
                          </w:txbxContent>
                        </wps:txbx>
                        <wps:bodyPr rot="0" vert="horz" wrap="none" lIns="0" tIns="0" rIns="0" bIns="0" anchor="t" anchorCtr="0">
                          <a:spAutoFit/>
                        </wps:bodyPr>
                      </wps:wsp>
                      <wps:wsp>
                        <wps:cNvPr id="527" name="Rectangle 586"/>
                        <wps:cNvSpPr>
                          <a:spLocks noChangeArrowheads="1"/>
                        </wps:cNvSpPr>
                        <wps:spPr bwMode="auto">
                          <a:xfrm>
                            <a:off x="2468880" y="198120"/>
                            <a:ext cx="5257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RIDGE_HT</w:t>
                              </w:r>
                            </w:p>
                          </w:txbxContent>
                        </wps:txbx>
                        <wps:bodyPr rot="0" vert="horz" wrap="none" lIns="0" tIns="0" rIns="0" bIns="0" anchor="t" anchorCtr="0">
                          <a:spAutoFit/>
                        </wps:bodyPr>
                      </wps:wsp>
                      <wps:wsp>
                        <wps:cNvPr id="528" name="Rectangle 587"/>
                        <wps:cNvSpPr>
                          <a:spLocks noChangeArrowheads="1"/>
                        </wps:cNvSpPr>
                        <wps:spPr bwMode="auto">
                          <a:xfrm>
                            <a:off x="3078480" y="198120"/>
                            <a:ext cx="5086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RIDGE_SP</w:t>
                              </w:r>
                            </w:p>
                          </w:txbxContent>
                        </wps:txbx>
                        <wps:bodyPr rot="0" vert="horz" wrap="none" lIns="0" tIns="0" rIns="0" bIns="0" anchor="t" anchorCtr="0">
                          <a:spAutoFit/>
                        </wps:bodyPr>
                      </wps:wsp>
                      <wps:wsp>
                        <wps:cNvPr id="529" name="Rectangle 588"/>
                        <wps:cNvSpPr>
                          <a:spLocks noChangeArrowheads="1"/>
                        </wps:cNvSpPr>
                        <wps:spPr bwMode="auto">
                          <a:xfrm>
                            <a:off x="4084320" y="198120"/>
                            <a:ext cx="5905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Description</w:t>
                              </w:r>
                            </w:p>
                          </w:txbxContent>
                        </wps:txbx>
                        <wps:bodyPr rot="0" vert="horz" wrap="none" lIns="0" tIns="0" rIns="0" bIns="0" anchor="t" anchorCtr="0">
                          <a:spAutoFit/>
                        </wps:bodyPr>
                      </wps:wsp>
                      <wps:wsp>
                        <wps:cNvPr id="530" name="Rectangle 589"/>
                        <wps:cNvSpPr>
                          <a:spLocks noChangeArrowheads="1"/>
                        </wps:cNvSpPr>
                        <wps:spPr bwMode="auto">
                          <a:xfrm>
                            <a:off x="30480" y="381000"/>
                            <a:ext cx="4121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rPr>
                                <w:t>fallplow</w:t>
                              </w:r>
                              <w:proofErr w:type="gramEnd"/>
                            </w:p>
                          </w:txbxContent>
                        </wps:txbx>
                        <wps:bodyPr rot="0" vert="horz" wrap="none" lIns="0" tIns="0" rIns="0" bIns="0" anchor="t" anchorCtr="0">
                          <a:spAutoFit/>
                        </wps:bodyPr>
                      </wps:wsp>
                      <wps:wsp>
                        <wps:cNvPr id="531" name="Rectangle 590"/>
                        <wps:cNvSpPr>
                          <a:spLocks noChangeArrowheads="1"/>
                        </wps:cNvSpPr>
                        <wps:spPr bwMode="auto">
                          <a:xfrm>
                            <a:off x="952500" y="38100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0.95</w:t>
                              </w:r>
                            </w:p>
                          </w:txbxContent>
                        </wps:txbx>
                        <wps:bodyPr rot="0" vert="horz" wrap="none" lIns="0" tIns="0" rIns="0" bIns="0" anchor="t" anchorCtr="0">
                          <a:spAutoFit/>
                        </wps:bodyPr>
                      </wps:wsp>
                      <wps:wsp>
                        <wps:cNvPr id="532" name="Rectangle 591"/>
                        <wps:cNvSpPr>
                          <a:spLocks noChangeArrowheads="1"/>
                        </wps:cNvSpPr>
                        <wps:spPr bwMode="auto">
                          <a:xfrm>
                            <a:off x="1600200" y="38100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150</w:t>
                              </w:r>
                            </w:p>
                          </w:txbxContent>
                        </wps:txbx>
                        <wps:bodyPr rot="0" vert="horz" wrap="none" lIns="0" tIns="0" rIns="0" bIns="0" anchor="t" anchorCtr="0">
                          <a:spAutoFit/>
                        </wps:bodyPr>
                      </wps:wsp>
                      <wps:wsp>
                        <wps:cNvPr id="533" name="Rectangle 592"/>
                        <wps:cNvSpPr>
                          <a:spLocks noChangeArrowheads="1"/>
                        </wps:cNvSpPr>
                        <wps:spPr bwMode="auto">
                          <a:xfrm>
                            <a:off x="2278380" y="3810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75</w:t>
                              </w:r>
                            </w:p>
                          </w:txbxContent>
                        </wps:txbx>
                        <wps:bodyPr rot="0" vert="horz" wrap="none" lIns="0" tIns="0" rIns="0" bIns="0" anchor="t" anchorCtr="0">
                          <a:spAutoFit/>
                        </wps:bodyPr>
                      </wps:wsp>
                      <wps:wsp>
                        <wps:cNvPr id="534" name="Rectangle 593"/>
                        <wps:cNvSpPr>
                          <a:spLocks noChangeArrowheads="1"/>
                        </wps:cNvSpPr>
                        <wps:spPr bwMode="auto">
                          <a:xfrm>
                            <a:off x="29565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w:t>
                              </w:r>
                            </w:p>
                          </w:txbxContent>
                        </wps:txbx>
                        <wps:bodyPr rot="0" vert="horz" wrap="none" lIns="0" tIns="0" rIns="0" bIns="0" anchor="t" anchorCtr="0">
                          <a:spAutoFit/>
                        </wps:bodyPr>
                      </wps:wsp>
                      <wps:wsp>
                        <wps:cNvPr id="535" name="Rectangle 594"/>
                        <wps:cNvSpPr>
                          <a:spLocks noChangeArrowheads="1"/>
                        </wps:cNvSpPr>
                        <wps:spPr bwMode="auto">
                          <a:xfrm>
                            <a:off x="35661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w:t>
                              </w:r>
                            </w:p>
                          </w:txbxContent>
                        </wps:txbx>
                        <wps:bodyPr rot="0" vert="horz" wrap="none" lIns="0" tIns="0" rIns="0" bIns="0" anchor="t" anchorCtr="0">
                          <a:spAutoFit/>
                        </wps:bodyPr>
                      </wps:wsp>
                      <wps:wsp>
                        <wps:cNvPr id="536" name="Rectangle 595"/>
                        <wps:cNvSpPr>
                          <a:spLocks noChangeArrowheads="1"/>
                        </wps:cNvSpPr>
                        <wps:spPr bwMode="auto">
                          <a:xfrm>
                            <a:off x="4084320" y="381000"/>
                            <a:ext cx="14547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rPr>
                                <w:t>genericfallplowingoperation</w:t>
                              </w:r>
                              <w:proofErr w:type="gramEnd"/>
                            </w:p>
                          </w:txbxContent>
                        </wps:txbx>
                        <wps:bodyPr rot="0" vert="horz" wrap="none" lIns="0" tIns="0" rIns="0" bIns="0" anchor="t" anchorCtr="0">
                          <a:spAutoFit/>
                        </wps:bodyPr>
                      </wps:wsp>
                      <wps:wsp>
                        <wps:cNvPr id="537" name="Rectangle 596"/>
                        <wps:cNvSpPr>
                          <a:spLocks noChangeArrowheads="1"/>
                        </wps:cNvSpPr>
                        <wps:spPr bwMode="auto">
                          <a:xfrm>
                            <a:off x="30480" y="563880"/>
                            <a:ext cx="4743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rPr>
                                <w:t>sprgplow</w:t>
                              </w:r>
                              <w:proofErr w:type="gramEnd"/>
                            </w:p>
                          </w:txbxContent>
                        </wps:txbx>
                        <wps:bodyPr rot="0" vert="horz" wrap="none" lIns="0" tIns="0" rIns="0" bIns="0" anchor="t" anchorCtr="0">
                          <a:spAutoFit/>
                        </wps:bodyPr>
                      </wps:wsp>
                      <wps:wsp>
                        <wps:cNvPr id="538" name="Rectangle 597"/>
                        <wps:cNvSpPr>
                          <a:spLocks noChangeArrowheads="1"/>
                        </wps:cNvSpPr>
                        <wps:spPr bwMode="auto">
                          <a:xfrm>
                            <a:off x="1021080" y="56388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0.5</w:t>
                              </w:r>
                            </w:p>
                          </w:txbxContent>
                        </wps:txbx>
                        <wps:bodyPr rot="0" vert="horz" wrap="none" lIns="0" tIns="0" rIns="0" bIns="0" anchor="t" anchorCtr="0">
                          <a:spAutoFit/>
                        </wps:bodyPr>
                      </wps:wsp>
                      <wps:wsp>
                        <wps:cNvPr id="539" name="Rectangle 598"/>
                        <wps:cNvSpPr>
                          <a:spLocks noChangeArrowheads="1"/>
                        </wps:cNvSpPr>
                        <wps:spPr bwMode="auto">
                          <a:xfrm>
                            <a:off x="1600200" y="56388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125</w:t>
                              </w:r>
                            </w:p>
                          </w:txbxContent>
                        </wps:txbx>
                        <wps:bodyPr rot="0" vert="horz" wrap="none" lIns="0" tIns="0" rIns="0" bIns="0" anchor="t" anchorCtr="0">
                          <a:spAutoFit/>
                        </wps:bodyPr>
                      </wps:wsp>
                      <wps:wsp>
                        <wps:cNvPr id="540" name="Rectangle 599"/>
                        <wps:cNvSpPr>
                          <a:spLocks noChangeArrowheads="1"/>
                        </wps:cNvSpPr>
                        <wps:spPr bwMode="auto">
                          <a:xfrm>
                            <a:off x="2278380" y="5638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50</w:t>
                              </w:r>
                            </w:p>
                          </w:txbxContent>
                        </wps:txbx>
                        <wps:bodyPr rot="0" vert="horz" wrap="none" lIns="0" tIns="0" rIns="0" bIns="0" anchor="t" anchorCtr="0">
                          <a:spAutoFit/>
                        </wps:bodyPr>
                      </wps:wsp>
                      <wps:wsp>
                        <wps:cNvPr id="541" name="Rectangle 600"/>
                        <wps:cNvSpPr>
                          <a:spLocks noChangeArrowheads="1"/>
                        </wps:cNvSpPr>
                        <wps:spPr bwMode="auto">
                          <a:xfrm>
                            <a:off x="29565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w:t>
                              </w:r>
                            </w:p>
                          </w:txbxContent>
                        </wps:txbx>
                        <wps:bodyPr rot="0" vert="horz" wrap="none" lIns="0" tIns="0" rIns="0" bIns="0" anchor="t" anchorCtr="0">
                          <a:spAutoFit/>
                        </wps:bodyPr>
                      </wps:wsp>
                      <wps:wsp>
                        <wps:cNvPr id="542" name="Rectangle 601"/>
                        <wps:cNvSpPr>
                          <a:spLocks noChangeArrowheads="1"/>
                        </wps:cNvSpPr>
                        <wps:spPr bwMode="auto">
                          <a:xfrm>
                            <a:off x="35661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w:t>
                              </w:r>
                            </w:p>
                          </w:txbxContent>
                        </wps:txbx>
                        <wps:bodyPr rot="0" vert="horz" wrap="none" lIns="0" tIns="0" rIns="0" bIns="0" anchor="t" anchorCtr="0">
                          <a:spAutoFit/>
                        </wps:bodyPr>
                      </wps:wsp>
                      <wps:wsp>
                        <wps:cNvPr id="543" name="Rectangle 602"/>
                        <wps:cNvSpPr>
                          <a:spLocks noChangeArrowheads="1"/>
                        </wps:cNvSpPr>
                        <wps:spPr bwMode="auto">
                          <a:xfrm>
                            <a:off x="4084320" y="563880"/>
                            <a:ext cx="16135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rPr>
                                <w:t>genericspringplowingoperation</w:t>
                              </w:r>
                              <w:proofErr w:type="gramEnd"/>
                            </w:p>
                          </w:txbxContent>
                        </wps:txbx>
                        <wps:bodyPr rot="0" vert="horz" wrap="none" lIns="0" tIns="0" rIns="0" bIns="0" anchor="t" anchorCtr="0">
                          <a:spAutoFit/>
                        </wps:bodyPr>
                      </wps:wsp>
                      <wps:wsp>
                        <wps:cNvPr id="544" name="Rectangle 603"/>
                        <wps:cNvSpPr>
                          <a:spLocks noChangeArrowheads="1"/>
                        </wps:cNvSpPr>
                        <wps:spPr bwMode="auto">
                          <a:xfrm>
                            <a:off x="30480" y="746760"/>
                            <a:ext cx="3676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rPr>
                                <w:t>constill</w:t>
                              </w:r>
                              <w:proofErr w:type="gramEnd"/>
                            </w:p>
                          </w:txbxContent>
                        </wps:txbx>
                        <wps:bodyPr rot="0" vert="horz" wrap="none" lIns="0" tIns="0" rIns="0" bIns="0" anchor="t" anchorCtr="0">
                          <a:spAutoFit/>
                        </wps:bodyPr>
                      </wps:wsp>
                      <wps:wsp>
                        <wps:cNvPr id="545" name="Rectangle 604"/>
                        <wps:cNvSpPr>
                          <a:spLocks noChangeArrowheads="1"/>
                        </wps:cNvSpPr>
                        <wps:spPr bwMode="auto">
                          <a:xfrm>
                            <a:off x="952500" y="74676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0.25</w:t>
                              </w:r>
                            </w:p>
                          </w:txbxContent>
                        </wps:txbx>
                        <wps:bodyPr rot="0" vert="horz" wrap="none" lIns="0" tIns="0" rIns="0" bIns="0" anchor="t" anchorCtr="0">
                          <a:spAutoFit/>
                        </wps:bodyPr>
                      </wps:wsp>
                      <wps:wsp>
                        <wps:cNvPr id="546" name="Rectangle 605"/>
                        <wps:cNvSpPr>
                          <a:spLocks noChangeArrowheads="1"/>
                        </wps:cNvSpPr>
                        <wps:spPr bwMode="auto">
                          <a:xfrm>
                            <a:off x="1600200" y="7467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100</w:t>
                              </w:r>
                            </w:p>
                          </w:txbxContent>
                        </wps:txbx>
                        <wps:bodyPr rot="0" vert="horz" wrap="none" lIns="0" tIns="0" rIns="0" bIns="0" anchor="t" anchorCtr="0">
                          <a:spAutoFit/>
                        </wps:bodyPr>
                      </wps:wsp>
                      <wps:wsp>
                        <wps:cNvPr id="547" name="Rectangle 606"/>
                        <wps:cNvSpPr>
                          <a:spLocks noChangeArrowheads="1"/>
                        </wps:cNvSpPr>
                        <wps:spPr bwMode="auto">
                          <a:xfrm>
                            <a:off x="2278380" y="7467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40</w:t>
                              </w:r>
                            </w:p>
                          </w:txbxContent>
                        </wps:txbx>
                        <wps:bodyPr rot="0" vert="horz" wrap="none" lIns="0" tIns="0" rIns="0" bIns="0" anchor="t" anchorCtr="0">
                          <a:spAutoFit/>
                        </wps:bodyPr>
                      </wps:wsp>
                      <wps:wsp>
                        <wps:cNvPr id="548" name="Rectangle 607"/>
                        <wps:cNvSpPr>
                          <a:spLocks noChangeArrowheads="1"/>
                        </wps:cNvSpPr>
                        <wps:spPr bwMode="auto">
                          <a:xfrm>
                            <a:off x="29565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w:t>
                              </w:r>
                            </w:p>
                          </w:txbxContent>
                        </wps:txbx>
                        <wps:bodyPr rot="0" vert="horz" wrap="none" lIns="0" tIns="0" rIns="0" bIns="0" anchor="t" anchorCtr="0">
                          <a:spAutoFit/>
                        </wps:bodyPr>
                      </wps:wsp>
                      <wps:wsp>
                        <wps:cNvPr id="549" name="Rectangle 608"/>
                        <wps:cNvSpPr>
                          <a:spLocks noChangeArrowheads="1"/>
                        </wps:cNvSpPr>
                        <wps:spPr bwMode="auto">
                          <a:xfrm>
                            <a:off x="35661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w:t>
                              </w:r>
                            </w:p>
                          </w:txbxContent>
                        </wps:txbx>
                        <wps:bodyPr rot="0" vert="horz" wrap="none" lIns="0" tIns="0" rIns="0" bIns="0" anchor="t" anchorCtr="0">
                          <a:spAutoFit/>
                        </wps:bodyPr>
                      </wps:wsp>
                      <wps:wsp>
                        <wps:cNvPr id="550" name="Rectangle 609"/>
                        <wps:cNvSpPr>
                          <a:spLocks noChangeArrowheads="1"/>
                        </wps:cNvSpPr>
                        <wps:spPr bwMode="auto">
                          <a:xfrm>
                            <a:off x="4084320" y="746760"/>
                            <a:ext cx="13620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rPr>
                                <w:t>genericconservationtillage</w:t>
                              </w:r>
                              <w:proofErr w:type="gramEnd"/>
                            </w:p>
                          </w:txbxContent>
                        </wps:txbx>
                        <wps:bodyPr rot="0" vert="horz" wrap="none" lIns="0" tIns="0" rIns="0" bIns="0" anchor="t" anchorCtr="0">
                          <a:spAutoFit/>
                        </wps:bodyPr>
                      </wps:wsp>
                      <wps:wsp>
                        <wps:cNvPr id="551" name="Rectangle 610"/>
                        <wps:cNvSpPr>
                          <a:spLocks noChangeArrowheads="1"/>
                        </wps:cNvSpPr>
                        <wps:spPr bwMode="auto">
                          <a:xfrm>
                            <a:off x="30480" y="929640"/>
                            <a:ext cx="3549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rPr>
                                <w:t>zerotill</w:t>
                              </w:r>
                              <w:proofErr w:type="gramEnd"/>
                            </w:p>
                          </w:txbxContent>
                        </wps:txbx>
                        <wps:bodyPr rot="0" vert="horz" wrap="none" lIns="0" tIns="0" rIns="0" bIns="0" anchor="t" anchorCtr="0">
                          <a:spAutoFit/>
                        </wps:bodyPr>
                      </wps:wsp>
                      <wps:wsp>
                        <wps:cNvPr id="552" name="Rectangle 611"/>
                        <wps:cNvSpPr>
                          <a:spLocks noChangeArrowheads="1"/>
                        </wps:cNvSpPr>
                        <wps:spPr bwMode="auto">
                          <a:xfrm>
                            <a:off x="952500" y="92964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0.05</w:t>
                              </w:r>
                            </w:p>
                          </w:txbxContent>
                        </wps:txbx>
                        <wps:bodyPr rot="0" vert="horz" wrap="none" lIns="0" tIns="0" rIns="0" bIns="0" anchor="t" anchorCtr="0">
                          <a:spAutoFit/>
                        </wps:bodyPr>
                      </wps:wsp>
                      <wps:wsp>
                        <wps:cNvPr id="553" name="Rectangle 612"/>
                        <wps:cNvSpPr>
                          <a:spLocks noChangeArrowheads="1"/>
                        </wps:cNvSpPr>
                        <wps:spPr bwMode="auto">
                          <a:xfrm>
                            <a:off x="1668780" y="9296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25</w:t>
                              </w:r>
                            </w:p>
                          </w:txbxContent>
                        </wps:txbx>
                        <wps:bodyPr rot="0" vert="horz" wrap="none" lIns="0" tIns="0" rIns="0" bIns="0" anchor="t" anchorCtr="0">
                          <a:spAutoFit/>
                        </wps:bodyPr>
                      </wps:wsp>
                      <wps:wsp>
                        <wps:cNvPr id="554" name="Rectangle 613"/>
                        <wps:cNvSpPr>
                          <a:spLocks noChangeArrowheads="1"/>
                        </wps:cNvSpPr>
                        <wps:spPr bwMode="auto">
                          <a:xfrm>
                            <a:off x="2278380" y="9296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10</w:t>
                              </w:r>
                            </w:p>
                          </w:txbxContent>
                        </wps:txbx>
                        <wps:bodyPr rot="0" vert="horz" wrap="none" lIns="0" tIns="0" rIns="0" bIns="0" anchor="t" anchorCtr="0">
                          <a:spAutoFit/>
                        </wps:bodyPr>
                      </wps:wsp>
                      <wps:wsp>
                        <wps:cNvPr id="555" name="Rectangle 614"/>
                        <wps:cNvSpPr>
                          <a:spLocks noChangeArrowheads="1"/>
                        </wps:cNvSpPr>
                        <wps:spPr bwMode="auto">
                          <a:xfrm>
                            <a:off x="29565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w:t>
                              </w:r>
                            </w:p>
                          </w:txbxContent>
                        </wps:txbx>
                        <wps:bodyPr rot="0" vert="horz" wrap="none" lIns="0" tIns="0" rIns="0" bIns="0" anchor="t" anchorCtr="0">
                          <a:spAutoFit/>
                        </wps:bodyPr>
                      </wps:wsp>
                      <wps:wsp>
                        <wps:cNvPr id="556" name="Rectangle 615"/>
                        <wps:cNvSpPr>
                          <a:spLocks noChangeArrowheads="1"/>
                        </wps:cNvSpPr>
                        <wps:spPr bwMode="auto">
                          <a:xfrm>
                            <a:off x="35661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w:t>
                              </w:r>
                            </w:p>
                          </w:txbxContent>
                        </wps:txbx>
                        <wps:bodyPr rot="0" vert="horz" wrap="none" lIns="0" tIns="0" rIns="0" bIns="0" anchor="t" anchorCtr="0">
                          <a:spAutoFit/>
                        </wps:bodyPr>
                      </wps:wsp>
                      <wps:wsp>
                        <wps:cNvPr id="557" name="Rectangle 616"/>
                        <wps:cNvSpPr>
                          <a:spLocks noChangeArrowheads="1"/>
                        </wps:cNvSpPr>
                        <wps:spPr bwMode="auto">
                          <a:xfrm>
                            <a:off x="4084320" y="929640"/>
                            <a:ext cx="10242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rPr>
                                <w:t>genericno-tillmixing</w:t>
                              </w:r>
                              <w:proofErr w:type="gramEnd"/>
                            </w:p>
                          </w:txbxContent>
                        </wps:txbx>
                        <wps:bodyPr rot="0" vert="horz" wrap="none" lIns="0" tIns="0" rIns="0" bIns="0" anchor="t" anchorCtr="0">
                          <a:spAutoFit/>
                        </wps:bodyPr>
                      </wps:wsp>
                      <wps:wsp>
                        <wps:cNvPr id="558" name="Rectangle 617"/>
                        <wps:cNvSpPr>
                          <a:spLocks noChangeArrowheads="1"/>
                        </wps:cNvSpPr>
                        <wps:spPr bwMode="auto">
                          <a:xfrm>
                            <a:off x="30480" y="1112520"/>
                            <a:ext cx="3803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rPr>
                                <w:t>duckftc</w:t>
                              </w:r>
                              <w:proofErr w:type="gramEnd"/>
                            </w:p>
                          </w:txbxContent>
                        </wps:txbx>
                        <wps:bodyPr rot="0" vert="horz" wrap="none" lIns="0" tIns="0" rIns="0" bIns="0" anchor="t" anchorCtr="0">
                          <a:spAutoFit/>
                        </wps:bodyPr>
                      </wps:wsp>
                      <wps:wsp>
                        <wps:cNvPr id="559" name="Rectangle 618"/>
                        <wps:cNvSpPr>
                          <a:spLocks noChangeArrowheads="1"/>
                        </wps:cNvSpPr>
                        <wps:spPr bwMode="auto">
                          <a:xfrm>
                            <a:off x="952500" y="111252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0.55</w:t>
                              </w:r>
                            </w:p>
                          </w:txbxContent>
                        </wps:txbx>
                        <wps:bodyPr rot="0" vert="horz" wrap="none" lIns="0" tIns="0" rIns="0" bIns="0" anchor="t" anchorCtr="0">
                          <a:spAutoFit/>
                        </wps:bodyPr>
                      </wps:wsp>
                      <wps:wsp>
                        <wps:cNvPr id="560" name="Rectangle 619"/>
                        <wps:cNvSpPr>
                          <a:spLocks noChangeArrowheads="1"/>
                        </wps:cNvSpPr>
                        <wps:spPr bwMode="auto">
                          <a:xfrm>
                            <a:off x="1600200" y="111252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100</w:t>
                              </w:r>
                            </w:p>
                          </w:txbxContent>
                        </wps:txbx>
                        <wps:bodyPr rot="0" vert="horz" wrap="none" lIns="0" tIns="0" rIns="0" bIns="0" anchor="t" anchorCtr="0">
                          <a:spAutoFit/>
                        </wps:bodyPr>
                      </wps:wsp>
                      <wps:wsp>
                        <wps:cNvPr id="561" name="Rectangle 620"/>
                        <wps:cNvSpPr>
                          <a:spLocks noChangeArrowheads="1"/>
                        </wps:cNvSpPr>
                        <wps:spPr bwMode="auto">
                          <a:xfrm>
                            <a:off x="2278380" y="11125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15</w:t>
                              </w:r>
                            </w:p>
                          </w:txbxContent>
                        </wps:txbx>
                        <wps:bodyPr rot="0" vert="horz" wrap="none" lIns="0" tIns="0" rIns="0" bIns="0" anchor="t" anchorCtr="0">
                          <a:spAutoFit/>
                        </wps:bodyPr>
                      </wps:wsp>
                      <wps:wsp>
                        <wps:cNvPr id="562" name="Rectangle 621"/>
                        <wps:cNvSpPr>
                          <a:spLocks noChangeArrowheads="1"/>
                        </wps:cNvSpPr>
                        <wps:spPr bwMode="auto">
                          <a:xfrm>
                            <a:off x="29565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w:t>
                              </w:r>
                            </w:p>
                          </w:txbxContent>
                        </wps:txbx>
                        <wps:bodyPr rot="0" vert="horz" wrap="none" lIns="0" tIns="0" rIns="0" bIns="0" anchor="t" anchorCtr="0">
                          <a:spAutoFit/>
                        </wps:bodyPr>
                      </wps:wsp>
                      <wps:wsp>
                        <wps:cNvPr id="563" name="Rectangle 622"/>
                        <wps:cNvSpPr>
                          <a:spLocks noChangeArrowheads="1"/>
                        </wps:cNvSpPr>
                        <wps:spPr bwMode="auto">
                          <a:xfrm>
                            <a:off x="35661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w:t>
                              </w:r>
                            </w:p>
                          </w:txbxContent>
                        </wps:txbx>
                        <wps:bodyPr rot="0" vert="horz" wrap="none" lIns="0" tIns="0" rIns="0" bIns="0" anchor="t" anchorCtr="0">
                          <a:spAutoFit/>
                        </wps:bodyPr>
                      </wps:wsp>
                      <wps:wsp>
                        <wps:cNvPr id="564" name="Rectangle 623"/>
                        <wps:cNvSpPr>
                          <a:spLocks noChangeArrowheads="1"/>
                        </wps:cNvSpPr>
                        <wps:spPr bwMode="auto">
                          <a:xfrm>
                            <a:off x="4084320" y="1112520"/>
                            <a:ext cx="953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rPr>
                                <w:t>duckfootcultivator</w:t>
                              </w:r>
                              <w:proofErr w:type="gramEnd"/>
                            </w:p>
                          </w:txbxContent>
                        </wps:txbx>
                        <wps:bodyPr rot="0" vert="horz" wrap="none" lIns="0" tIns="0" rIns="0" bIns="0" anchor="t" anchorCtr="0">
                          <a:spAutoFit/>
                        </wps:bodyPr>
                      </wps:wsp>
                      <wps:wsp>
                        <wps:cNvPr id="565" name="Rectangle 624"/>
                        <wps:cNvSpPr>
                          <a:spLocks noChangeArrowheads="1"/>
                        </wps:cNvSpPr>
                        <wps:spPr bwMode="auto">
                          <a:xfrm>
                            <a:off x="30480" y="1295400"/>
                            <a:ext cx="3270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rPr>
                                <w:t>fldcult</w:t>
                              </w:r>
                              <w:proofErr w:type="gramEnd"/>
                            </w:p>
                          </w:txbxContent>
                        </wps:txbx>
                        <wps:bodyPr rot="0" vert="horz" wrap="none" lIns="0" tIns="0" rIns="0" bIns="0" anchor="t" anchorCtr="0">
                          <a:spAutoFit/>
                        </wps:bodyPr>
                      </wps:wsp>
                      <wps:wsp>
                        <wps:cNvPr id="566" name="Rectangle 625"/>
                        <wps:cNvSpPr>
                          <a:spLocks noChangeArrowheads="1"/>
                        </wps:cNvSpPr>
                        <wps:spPr bwMode="auto">
                          <a:xfrm>
                            <a:off x="1021080" y="129540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0.3</w:t>
                              </w:r>
                            </w:p>
                          </w:txbxContent>
                        </wps:txbx>
                        <wps:bodyPr rot="0" vert="horz" wrap="none" lIns="0" tIns="0" rIns="0" bIns="0" anchor="t" anchorCtr="0">
                          <a:spAutoFit/>
                        </wps:bodyPr>
                      </wps:wsp>
                      <wps:wsp>
                        <wps:cNvPr id="567" name="Rectangle 626"/>
                        <wps:cNvSpPr>
                          <a:spLocks noChangeArrowheads="1"/>
                        </wps:cNvSpPr>
                        <wps:spPr bwMode="auto">
                          <a:xfrm>
                            <a:off x="1600200" y="129540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100</w:t>
                              </w:r>
                            </w:p>
                          </w:txbxContent>
                        </wps:txbx>
                        <wps:bodyPr rot="0" vert="horz" wrap="none" lIns="0" tIns="0" rIns="0" bIns="0" anchor="t" anchorCtr="0">
                          <a:spAutoFit/>
                        </wps:bodyPr>
                      </wps:wsp>
                      <wps:wsp>
                        <wps:cNvPr id="568" name="Rectangle 627"/>
                        <wps:cNvSpPr>
                          <a:spLocks noChangeArrowheads="1"/>
                        </wps:cNvSpPr>
                        <wps:spPr bwMode="auto">
                          <a:xfrm>
                            <a:off x="2278380" y="12954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20</w:t>
                              </w:r>
                            </w:p>
                          </w:txbxContent>
                        </wps:txbx>
                        <wps:bodyPr rot="0" vert="horz" wrap="none" lIns="0" tIns="0" rIns="0" bIns="0" anchor="t" anchorCtr="0">
                          <a:spAutoFit/>
                        </wps:bodyPr>
                      </wps:wsp>
                      <wps:wsp>
                        <wps:cNvPr id="569" name="Rectangle 628"/>
                        <wps:cNvSpPr>
                          <a:spLocks noChangeArrowheads="1"/>
                        </wps:cNvSpPr>
                        <wps:spPr bwMode="auto">
                          <a:xfrm>
                            <a:off x="29565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w:t>
                              </w:r>
                            </w:p>
                          </w:txbxContent>
                        </wps:txbx>
                        <wps:bodyPr rot="0" vert="horz" wrap="none" lIns="0" tIns="0" rIns="0" bIns="0" anchor="t" anchorCtr="0">
                          <a:spAutoFit/>
                        </wps:bodyPr>
                      </wps:wsp>
                      <wps:wsp>
                        <wps:cNvPr id="570" name="Rectangle 629"/>
                        <wps:cNvSpPr>
                          <a:spLocks noChangeArrowheads="1"/>
                        </wps:cNvSpPr>
                        <wps:spPr bwMode="auto">
                          <a:xfrm>
                            <a:off x="35661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w:t>
                              </w:r>
                            </w:p>
                          </w:txbxContent>
                        </wps:txbx>
                        <wps:bodyPr rot="0" vert="horz" wrap="none" lIns="0" tIns="0" rIns="0" bIns="0" anchor="t" anchorCtr="0">
                          <a:spAutoFit/>
                        </wps:bodyPr>
                      </wps:wsp>
                      <wps:wsp>
                        <wps:cNvPr id="571" name="Rectangle 630"/>
                        <wps:cNvSpPr>
                          <a:spLocks noChangeArrowheads="1"/>
                        </wps:cNvSpPr>
                        <wps:spPr bwMode="auto">
                          <a:xfrm>
                            <a:off x="4084320" y="1295400"/>
                            <a:ext cx="7207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rPr>
                                <w:t>fieldcultivator</w:t>
                              </w:r>
                              <w:proofErr w:type="gramEnd"/>
                            </w:p>
                          </w:txbxContent>
                        </wps:txbx>
                        <wps:bodyPr rot="0" vert="horz" wrap="none" lIns="0" tIns="0" rIns="0" bIns="0" anchor="t" anchorCtr="0">
                          <a:spAutoFit/>
                        </wps:bodyPr>
                      </wps:wsp>
                      <wps:wsp>
                        <wps:cNvPr id="572" name="Rectangle 631"/>
                        <wps:cNvSpPr>
                          <a:spLocks noChangeArrowheads="1"/>
                        </wps:cNvSpPr>
                        <wps:spPr bwMode="auto">
                          <a:xfrm>
                            <a:off x="30480" y="1478280"/>
                            <a:ext cx="4838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rPr>
                                <w:t>furowout</w:t>
                              </w:r>
                              <w:proofErr w:type="gramEnd"/>
                            </w:p>
                          </w:txbxContent>
                        </wps:txbx>
                        <wps:bodyPr rot="0" vert="horz" wrap="none" lIns="0" tIns="0" rIns="0" bIns="0" anchor="t" anchorCtr="0">
                          <a:spAutoFit/>
                        </wps:bodyPr>
                      </wps:wsp>
                      <wps:wsp>
                        <wps:cNvPr id="573" name="Rectangle 632"/>
                        <wps:cNvSpPr>
                          <a:spLocks noChangeArrowheads="1"/>
                        </wps:cNvSpPr>
                        <wps:spPr bwMode="auto">
                          <a:xfrm>
                            <a:off x="952500" y="147828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0.75</w:t>
                              </w:r>
                            </w:p>
                          </w:txbxContent>
                        </wps:txbx>
                        <wps:bodyPr rot="0" vert="horz" wrap="none" lIns="0" tIns="0" rIns="0" bIns="0" anchor="t" anchorCtr="0">
                          <a:spAutoFit/>
                        </wps:bodyPr>
                      </wps:wsp>
                      <wps:wsp>
                        <wps:cNvPr id="574" name="Rectangle 633"/>
                        <wps:cNvSpPr>
                          <a:spLocks noChangeArrowheads="1"/>
                        </wps:cNvSpPr>
                        <wps:spPr bwMode="auto">
                          <a:xfrm>
                            <a:off x="1668780" y="14782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25</w:t>
                              </w:r>
                            </w:p>
                          </w:txbxContent>
                        </wps:txbx>
                        <wps:bodyPr rot="0" vert="horz" wrap="none" lIns="0" tIns="0" rIns="0" bIns="0" anchor="t" anchorCtr="0">
                          <a:spAutoFit/>
                        </wps:bodyPr>
                      </wps:wsp>
                      <wps:wsp>
                        <wps:cNvPr id="575" name="Rectangle 634"/>
                        <wps:cNvSpPr>
                          <a:spLocks noChangeArrowheads="1"/>
                        </wps:cNvSpPr>
                        <wps:spPr bwMode="auto">
                          <a:xfrm>
                            <a:off x="2278380" y="14782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15</w:t>
                              </w:r>
                            </w:p>
                          </w:txbxContent>
                        </wps:txbx>
                        <wps:bodyPr rot="0" vert="horz" wrap="none" lIns="0" tIns="0" rIns="0" bIns="0" anchor="t" anchorCtr="0">
                          <a:spAutoFit/>
                        </wps:bodyPr>
                      </wps:wsp>
                      <wps:wsp>
                        <wps:cNvPr id="576" name="Rectangle 635"/>
                        <wps:cNvSpPr>
                          <a:spLocks noChangeArrowheads="1"/>
                        </wps:cNvSpPr>
                        <wps:spPr bwMode="auto">
                          <a:xfrm>
                            <a:off x="2956560" y="14782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w:t>
                              </w:r>
                            </w:p>
                          </w:txbxContent>
                        </wps:txbx>
                        <wps:bodyPr rot="0" vert="horz" wrap="none" lIns="0" tIns="0" rIns="0" bIns="0" anchor="t" anchorCtr="0">
                          <a:spAutoFit/>
                        </wps:bodyPr>
                      </wps:wsp>
                      <wps:wsp>
                        <wps:cNvPr id="577" name="Rectangle 636"/>
                        <wps:cNvSpPr>
                          <a:spLocks noChangeArrowheads="1"/>
                        </wps:cNvSpPr>
                        <wps:spPr bwMode="auto">
                          <a:xfrm>
                            <a:off x="3566160" y="14782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w:t>
                              </w:r>
                            </w:p>
                          </w:txbxContent>
                        </wps:txbx>
                        <wps:bodyPr rot="0" vert="horz" wrap="none" lIns="0" tIns="0" rIns="0" bIns="0" anchor="t" anchorCtr="0">
                          <a:spAutoFit/>
                        </wps:bodyPr>
                      </wps:wsp>
                      <wps:wsp>
                        <wps:cNvPr id="578" name="Rectangle 637"/>
                        <wps:cNvSpPr>
                          <a:spLocks noChangeArrowheads="1"/>
                        </wps:cNvSpPr>
                        <wps:spPr bwMode="auto">
                          <a:xfrm>
                            <a:off x="4084320" y="1478280"/>
                            <a:ext cx="10604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rPr>
                                <w:t>furrow-outcultivator</w:t>
                              </w:r>
                              <w:proofErr w:type="gramEnd"/>
                            </w:p>
                          </w:txbxContent>
                        </wps:txbx>
                        <wps:bodyPr rot="0" vert="horz" wrap="none" lIns="0" tIns="0" rIns="0" bIns="0" anchor="t" anchorCtr="0">
                          <a:spAutoFit/>
                        </wps:bodyPr>
                      </wps:wsp>
                      <wps:wsp>
                        <wps:cNvPr id="579" name="Rectangle 638"/>
                        <wps:cNvSpPr>
                          <a:spLocks noChangeArrowheads="1"/>
                        </wps:cNvSpPr>
                        <wps:spPr bwMode="auto">
                          <a:xfrm>
                            <a:off x="30480" y="1661160"/>
                            <a:ext cx="37211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rPr>
                                <w:t>marker</w:t>
                              </w:r>
                              <w:proofErr w:type="gramEnd"/>
                            </w:p>
                          </w:txbxContent>
                        </wps:txbx>
                        <wps:bodyPr rot="0" vert="horz" wrap="none" lIns="0" tIns="0" rIns="0" bIns="0" anchor="t" anchorCtr="0">
                          <a:spAutoFit/>
                        </wps:bodyPr>
                      </wps:wsp>
                      <wps:wsp>
                        <wps:cNvPr id="580" name="Rectangle 639"/>
                        <wps:cNvSpPr>
                          <a:spLocks noChangeArrowheads="1"/>
                        </wps:cNvSpPr>
                        <wps:spPr bwMode="auto">
                          <a:xfrm>
                            <a:off x="952500" y="166116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0.45</w:t>
                              </w:r>
                            </w:p>
                          </w:txbxContent>
                        </wps:txbx>
                        <wps:bodyPr rot="0" vert="horz" wrap="none" lIns="0" tIns="0" rIns="0" bIns="0" anchor="t" anchorCtr="0">
                          <a:spAutoFit/>
                        </wps:bodyPr>
                      </wps:wsp>
                      <wps:wsp>
                        <wps:cNvPr id="581" name="Rectangle 640"/>
                        <wps:cNvSpPr>
                          <a:spLocks noChangeArrowheads="1"/>
                        </wps:cNvSpPr>
                        <wps:spPr bwMode="auto">
                          <a:xfrm>
                            <a:off x="1600200" y="16611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100</w:t>
                              </w:r>
                            </w:p>
                          </w:txbxContent>
                        </wps:txbx>
                        <wps:bodyPr rot="0" vert="horz" wrap="none" lIns="0" tIns="0" rIns="0" bIns="0" anchor="t" anchorCtr="0">
                          <a:spAutoFit/>
                        </wps:bodyPr>
                      </wps:wsp>
                      <wps:wsp>
                        <wps:cNvPr id="582" name="Rectangle 641"/>
                        <wps:cNvSpPr>
                          <a:spLocks noChangeArrowheads="1"/>
                        </wps:cNvSpPr>
                        <wps:spPr bwMode="auto">
                          <a:xfrm>
                            <a:off x="2278380" y="16611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15</w:t>
                              </w:r>
                            </w:p>
                          </w:txbxContent>
                        </wps:txbx>
                        <wps:bodyPr rot="0" vert="horz" wrap="none" lIns="0" tIns="0" rIns="0" bIns="0" anchor="t" anchorCtr="0">
                          <a:spAutoFit/>
                        </wps:bodyPr>
                      </wps:wsp>
                      <wps:wsp>
                        <wps:cNvPr id="583" name="Rectangle 642"/>
                        <wps:cNvSpPr>
                          <a:spLocks noChangeArrowheads="1"/>
                        </wps:cNvSpPr>
                        <wps:spPr bwMode="auto">
                          <a:xfrm>
                            <a:off x="2956560" y="16611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w:t>
                              </w:r>
                            </w:p>
                          </w:txbxContent>
                        </wps:txbx>
                        <wps:bodyPr rot="0" vert="horz" wrap="none" lIns="0" tIns="0" rIns="0" bIns="0" anchor="t" anchorCtr="0">
                          <a:spAutoFit/>
                        </wps:bodyPr>
                      </wps:wsp>
                      <wps:wsp>
                        <wps:cNvPr id="584" name="Rectangle 643"/>
                        <wps:cNvSpPr>
                          <a:spLocks noChangeArrowheads="1"/>
                        </wps:cNvSpPr>
                        <wps:spPr bwMode="auto">
                          <a:xfrm>
                            <a:off x="3566160" y="16611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w:t>
                              </w:r>
                            </w:p>
                          </w:txbxContent>
                        </wps:txbx>
                        <wps:bodyPr rot="0" vert="horz" wrap="none" lIns="0" tIns="0" rIns="0" bIns="0" anchor="t" anchorCtr="0">
                          <a:spAutoFit/>
                        </wps:bodyPr>
                      </wps:wsp>
                      <wps:wsp>
                        <wps:cNvPr id="585" name="Rectangle 644"/>
                        <wps:cNvSpPr>
                          <a:spLocks noChangeArrowheads="1"/>
                        </wps:cNvSpPr>
                        <wps:spPr bwMode="auto">
                          <a:xfrm>
                            <a:off x="4084320" y="1661160"/>
                            <a:ext cx="9423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rPr>
                                <w:t>marker(</w:t>
                              </w:r>
                              <w:proofErr w:type="gramEnd"/>
                              <w:r>
                                <w:rPr>
                                  <w:rFonts w:ascii="Calibri" w:hAnsi="Calibri" w:cs="Calibri"/>
                                  <w:color w:val="000000"/>
                                </w:rPr>
                                <w:t>cultivator)</w:t>
                              </w:r>
                            </w:p>
                          </w:txbxContent>
                        </wps:txbx>
                        <wps:bodyPr rot="0" vert="horz" wrap="none" lIns="0" tIns="0" rIns="0" bIns="0" anchor="t" anchorCtr="0">
                          <a:spAutoFit/>
                        </wps:bodyPr>
                      </wps:wsp>
                      <wps:wsp>
                        <wps:cNvPr id="586" name="Rectangle 645"/>
                        <wps:cNvSpPr>
                          <a:spLocks noChangeArrowheads="1"/>
                        </wps:cNvSpPr>
                        <wps:spPr bwMode="auto">
                          <a:xfrm>
                            <a:off x="30480" y="1844040"/>
                            <a:ext cx="3619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rPr>
                                <w:t>rollcult</w:t>
                              </w:r>
                              <w:proofErr w:type="gramEnd"/>
                            </w:p>
                          </w:txbxContent>
                        </wps:txbx>
                        <wps:bodyPr rot="0" vert="horz" wrap="none" lIns="0" tIns="0" rIns="0" bIns="0" anchor="t" anchorCtr="0">
                          <a:spAutoFit/>
                        </wps:bodyPr>
                      </wps:wsp>
                      <wps:wsp>
                        <wps:cNvPr id="587" name="Rectangle 646"/>
                        <wps:cNvSpPr>
                          <a:spLocks noChangeArrowheads="1"/>
                        </wps:cNvSpPr>
                        <wps:spPr bwMode="auto">
                          <a:xfrm>
                            <a:off x="1021080" y="184404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0.5</w:t>
                              </w:r>
                            </w:p>
                          </w:txbxContent>
                        </wps:txbx>
                        <wps:bodyPr rot="0" vert="horz" wrap="none" lIns="0" tIns="0" rIns="0" bIns="0" anchor="t" anchorCtr="0">
                          <a:spAutoFit/>
                        </wps:bodyPr>
                      </wps:wsp>
                      <wps:wsp>
                        <wps:cNvPr id="588" name="Rectangle 647"/>
                        <wps:cNvSpPr>
                          <a:spLocks noChangeArrowheads="1"/>
                        </wps:cNvSpPr>
                        <wps:spPr bwMode="auto">
                          <a:xfrm>
                            <a:off x="1668780" y="18440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25</w:t>
                              </w:r>
                            </w:p>
                          </w:txbxContent>
                        </wps:txbx>
                        <wps:bodyPr rot="0" vert="horz" wrap="none" lIns="0" tIns="0" rIns="0" bIns="0" anchor="t" anchorCtr="0">
                          <a:spAutoFit/>
                        </wps:bodyPr>
                      </wps:wsp>
                      <wps:wsp>
                        <wps:cNvPr id="589" name="Rectangle 648"/>
                        <wps:cNvSpPr>
                          <a:spLocks noChangeArrowheads="1"/>
                        </wps:cNvSpPr>
                        <wps:spPr bwMode="auto">
                          <a:xfrm>
                            <a:off x="2278380" y="18440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15</w:t>
                              </w:r>
                            </w:p>
                          </w:txbxContent>
                        </wps:txbx>
                        <wps:bodyPr rot="0" vert="horz" wrap="none" lIns="0" tIns="0" rIns="0" bIns="0" anchor="t" anchorCtr="0">
                          <a:spAutoFit/>
                        </wps:bodyPr>
                      </wps:wsp>
                      <wps:wsp>
                        <wps:cNvPr id="590" name="Rectangle 649"/>
                        <wps:cNvSpPr>
                          <a:spLocks noChangeArrowheads="1"/>
                        </wps:cNvSpPr>
                        <wps:spPr bwMode="auto">
                          <a:xfrm>
                            <a:off x="2956560" y="18440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w:t>
                              </w:r>
                            </w:p>
                          </w:txbxContent>
                        </wps:txbx>
                        <wps:bodyPr rot="0" vert="horz" wrap="none" lIns="0" tIns="0" rIns="0" bIns="0" anchor="t" anchorCtr="0">
                          <a:spAutoFit/>
                        </wps:bodyPr>
                      </wps:wsp>
                      <wps:wsp>
                        <wps:cNvPr id="591" name="Rectangle 650"/>
                        <wps:cNvSpPr>
                          <a:spLocks noChangeArrowheads="1"/>
                        </wps:cNvSpPr>
                        <wps:spPr bwMode="auto">
                          <a:xfrm>
                            <a:off x="3566160" y="18440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w:t>
                              </w:r>
                            </w:p>
                          </w:txbxContent>
                        </wps:txbx>
                        <wps:bodyPr rot="0" vert="horz" wrap="none" lIns="0" tIns="0" rIns="0" bIns="0" anchor="t" anchorCtr="0">
                          <a:spAutoFit/>
                        </wps:bodyPr>
                      </wps:wsp>
                      <wps:wsp>
                        <wps:cNvPr id="592" name="Rectangle 651"/>
                        <wps:cNvSpPr>
                          <a:spLocks noChangeArrowheads="1"/>
                        </wps:cNvSpPr>
                        <wps:spPr bwMode="auto">
                          <a:xfrm>
                            <a:off x="4084320" y="1844040"/>
                            <a:ext cx="8185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rPr>
                                <w:t>rollingcultivator</w:t>
                              </w:r>
                              <w:proofErr w:type="gramEnd"/>
                            </w:p>
                          </w:txbxContent>
                        </wps:txbx>
                        <wps:bodyPr rot="0" vert="horz" wrap="none" lIns="0" tIns="0" rIns="0" bIns="0" anchor="t" anchorCtr="0">
                          <a:spAutoFit/>
                        </wps:bodyPr>
                      </wps:wsp>
                      <wps:wsp>
                        <wps:cNvPr id="593" name="Rectangle 652"/>
                        <wps:cNvSpPr>
                          <a:spLocks noChangeArrowheads="1"/>
                        </wps:cNvSpPr>
                        <wps:spPr bwMode="auto">
                          <a:xfrm>
                            <a:off x="30480" y="2026920"/>
                            <a:ext cx="3943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rPr>
                                <w:t>rowcult</w:t>
                              </w:r>
                              <w:proofErr w:type="gramEnd"/>
                            </w:p>
                          </w:txbxContent>
                        </wps:txbx>
                        <wps:bodyPr rot="0" vert="horz" wrap="none" lIns="0" tIns="0" rIns="0" bIns="0" anchor="t" anchorCtr="0">
                          <a:spAutoFit/>
                        </wps:bodyPr>
                      </wps:wsp>
                      <wps:wsp>
                        <wps:cNvPr id="594" name="Rectangle 653"/>
                        <wps:cNvSpPr>
                          <a:spLocks noChangeArrowheads="1"/>
                        </wps:cNvSpPr>
                        <wps:spPr bwMode="auto">
                          <a:xfrm>
                            <a:off x="952500" y="202692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0.25</w:t>
                              </w:r>
                            </w:p>
                          </w:txbxContent>
                        </wps:txbx>
                        <wps:bodyPr rot="0" vert="horz" wrap="none" lIns="0" tIns="0" rIns="0" bIns="0" anchor="t" anchorCtr="0">
                          <a:spAutoFit/>
                        </wps:bodyPr>
                      </wps:wsp>
                      <wps:wsp>
                        <wps:cNvPr id="595" name="Rectangle 654"/>
                        <wps:cNvSpPr>
                          <a:spLocks noChangeArrowheads="1"/>
                        </wps:cNvSpPr>
                        <wps:spPr bwMode="auto">
                          <a:xfrm>
                            <a:off x="1668780" y="20269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25</w:t>
                              </w:r>
                            </w:p>
                          </w:txbxContent>
                        </wps:txbx>
                        <wps:bodyPr rot="0" vert="horz" wrap="none" lIns="0" tIns="0" rIns="0" bIns="0" anchor="t" anchorCtr="0">
                          <a:spAutoFit/>
                        </wps:bodyPr>
                      </wps:wsp>
                      <wps:wsp>
                        <wps:cNvPr id="596" name="Rectangle 655"/>
                        <wps:cNvSpPr>
                          <a:spLocks noChangeArrowheads="1"/>
                        </wps:cNvSpPr>
                        <wps:spPr bwMode="auto">
                          <a:xfrm>
                            <a:off x="2278380" y="20269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15</w:t>
                              </w:r>
                            </w:p>
                          </w:txbxContent>
                        </wps:txbx>
                        <wps:bodyPr rot="0" vert="horz" wrap="none" lIns="0" tIns="0" rIns="0" bIns="0" anchor="t" anchorCtr="0">
                          <a:spAutoFit/>
                        </wps:bodyPr>
                      </wps:wsp>
                      <wps:wsp>
                        <wps:cNvPr id="597" name="Rectangle 656"/>
                        <wps:cNvSpPr>
                          <a:spLocks noChangeArrowheads="1"/>
                        </wps:cNvSpPr>
                        <wps:spPr bwMode="auto">
                          <a:xfrm>
                            <a:off x="2956560" y="20269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w:t>
                              </w:r>
                            </w:p>
                          </w:txbxContent>
                        </wps:txbx>
                        <wps:bodyPr rot="0" vert="horz" wrap="none" lIns="0" tIns="0" rIns="0" bIns="0" anchor="t" anchorCtr="0">
                          <a:spAutoFit/>
                        </wps:bodyPr>
                      </wps:wsp>
                      <wps:wsp>
                        <wps:cNvPr id="598" name="Rectangle 657"/>
                        <wps:cNvSpPr>
                          <a:spLocks noChangeArrowheads="1"/>
                        </wps:cNvSpPr>
                        <wps:spPr bwMode="auto">
                          <a:xfrm>
                            <a:off x="3566160" y="20269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w:t>
                              </w:r>
                            </w:p>
                          </w:txbxContent>
                        </wps:txbx>
                        <wps:bodyPr rot="0" vert="horz" wrap="none" lIns="0" tIns="0" rIns="0" bIns="0" anchor="t" anchorCtr="0">
                          <a:spAutoFit/>
                        </wps:bodyPr>
                      </wps:wsp>
                      <wps:wsp>
                        <wps:cNvPr id="599" name="Rectangle 658"/>
                        <wps:cNvSpPr>
                          <a:spLocks noChangeArrowheads="1"/>
                        </wps:cNvSpPr>
                        <wps:spPr bwMode="auto">
                          <a:xfrm>
                            <a:off x="4084320" y="2026920"/>
                            <a:ext cx="6953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rPr>
                                <w:t>rowcultivator</w:t>
                              </w:r>
                              <w:proofErr w:type="gramEnd"/>
                            </w:p>
                          </w:txbxContent>
                        </wps:txbx>
                        <wps:bodyPr rot="0" vert="horz" wrap="none" lIns="0" tIns="0" rIns="0" bIns="0" anchor="t" anchorCtr="0">
                          <a:spAutoFit/>
                        </wps:bodyPr>
                      </wps:wsp>
                      <wps:wsp>
                        <wps:cNvPr id="600" name="Rectangle 659"/>
                        <wps:cNvSpPr>
                          <a:spLocks noChangeArrowheads="1"/>
                        </wps:cNvSpPr>
                        <wps:spPr bwMode="auto">
                          <a:xfrm>
                            <a:off x="30480" y="2209800"/>
                            <a:ext cx="4273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rPr>
                                <w:t>discovat</w:t>
                              </w:r>
                              <w:proofErr w:type="gramEnd"/>
                            </w:p>
                          </w:txbxContent>
                        </wps:txbx>
                        <wps:bodyPr rot="0" vert="horz" wrap="none" lIns="0" tIns="0" rIns="0" bIns="0" anchor="t" anchorCtr="0">
                          <a:spAutoFit/>
                        </wps:bodyPr>
                      </wps:wsp>
                      <wps:wsp>
                        <wps:cNvPr id="601" name="Rectangle 660"/>
                        <wps:cNvSpPr>
                          <a:spLocks noChangeArrowheads="1"/>
                        </wps:cNvSpPr>
                        <wps:spPr bwMode="auto">
                          <a:xfrm>
                            <a:off x="1021080" y="220980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0.5</w:t>
                              </w:r>
                            </w:p>
                          </w:txbxContent>
                        </wps:txbx>
                        <wps:bodyPr rot="0" vert="horz" wrap="none" lIns="0" tIns="0" rIns="0" bIns="0" anchor="t" anchorCtr="0">
                          <a:spAutoFit/>
                        </wps:bodyPr>
                      </wps:wsp>
                      <wps:wsp>
                        <wps:cNvPr id="602" name="Rectangle 661"/>
                        <wps:cNvSpPr>
                          <a:spLocks noChangeArrowheads="1"/>
                        </wps:cNvSpPr>
                        <wps:spPr bwMode="auto">
                          <a:xfrm>
                            <a:off x="1668780" y="22098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25</w:t>
                              </w:r>
                            </w:p>
                          </w:txbxContent>
                        </wps:txbx>
                        <wps:bodyPr rot="0" vert="horz" wrap="none" lIns="0" tIns="0" rIns="0" bIns="0" anchor="t" anchorCtr="0">
                          <a:spAutoFit/>
                        </wps:bodyPr>
                      </wps:wsp>
                      <wps:wsp>
                        <wps:cNvPr id="603" name="Rectangle 662"/>
                        <wps:cNvSpPr>
                          <a:spLocks noChangeArrowheads="1"/>
                        </wps:cNvSpPr>
                        <wps:spPr bwMode="auto">
                          <a:xfrm>
                            <a:off x="2278380" y="22098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15</w:t>
                              </w:r>
                            </w:p>
                          </w:txbxContent>
                        </wps:txbx>
                        <wps:bodyPr rot="0" vert="horz" wrap="none" lIns="0" tIns="0" rIns="0" bIns="0" anchor="t" anchorCtr="0">
                          <a:spAutoFit/>
                        </wps:bodyPr>
                      </wps:wsp>
                      <wps:wsp>
                        <wps:cNvPr id="604" name="Rectangle 663"/>
                        <wps:cNvSpPr>
                          <a:spLocks noChangeArrowheads="1"/>
                        </wps:cNvSpPr>
                        <wps:spPr bwMode="auto">
                          <a:xfrm>
                            <a:off x="2956560" y="22098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w:t>
                              </w:r>
                            </w:p>
                          </w:txbxContent>
                        </wps:txbx>
                        <wps:bodyPr rot="0" vert="horz" wrap="none" lIns="0" tIns="0" rIns="0" bIns="0" anchor="t" anchorCtr="0">
                          <a:spAutoFit/>
                        </wps:bodyPr>
                      </wps:wsp>
                      <wps:wsp>
                        <wps:cNvPr id="605" name="Rectangle 664"/>
                        <wps:cNvSpPr>
                          <a:spLocks noChangeArrowheads="1"/>
                        </wps:cNvSpPr>
                        <wps:spPr bwMode="auto">
                          <a:xfrm>
                            <a:off x="3566160" y="22098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w:t>
                              </w:r>
                            </w:p>
                          </w:txbxContent>
                        </wps:txbx>
                        <wps:bodyPr rot="0" vert="horz" wrap="none" lIns="0" tIns="0" rIns="0" bIns="0" anchor="t" anchorCtr="0">
                          <a:spAutoFit/>
                        </wps:bodyPr>
                      </wps:wsp>
                      <wps:wsp>
                        <wps:cNvPr id="606" name="Rectangle 665"/>
                        <wps:cNvSpPr>
                          <a:spLocks noChangeArrowheads="1"/>
                        </wps:cNvSpPr>
                        <wps:spPr bwMode="auto">
                          <a:xfrm>
                            <a:off x="4084320" y="2209800"/>
                            <a:ext cx="538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rPr>
                                <w:t>discovator</w:t>
                              </w:r>
                              <w:proofErr w:type="gramEnd"/>
                            </w:p>
                          </w:txbxContent>
                        </wps:txbx>
                        <wps:bodyPr rot="0" vert="horz" wrap="none" lIns="0" tIns="0" rIns="0" bIns="0" anchor="t" anchorCtr="0">
                          <a:spAutoFit/>
                        </wps:bodyPr>
                      </wps:wsp>
                      <wps:wsp>
                        <wps:cNvPr id="607" name="Rectangle 666"/>
                        <wps:cNvSpPr>
                          <a:spLocks noChangeArrowheads="1"/>
                        </wps:cNvSpPr>
                        <wps:spPr bwMode="auto">
                          <a:xfrm>
                            <a:off x="30480" y="2392680"/>
                            <a:ext cx="3498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rPr>
                                <w:t>leveler</w:t>
                              </w:r>
                              <w:proofErr w:type="gramEnd"/>
                            </w:p>
                          </w:txbxContent>
                        </wps:txbx>
                        <wps:bodyPr rot="0" vert="horz" wrap="none" lIns="0" tIns="0" rIns="0" bIns="0" anchor="t" anchorCtr="0">
                          <a:spAutoFit/>
                        </wps:bodyPr>
                      </wps:wsp>
                      <wps:wsp>
                        <wps:cNvPr id="608" name="Rectangle 667"/>
                        <wps:cNvSpPr>
                          <a:spLocks noChangeArrowheads="1"/>
                        </wps:cNvSpPr>
                        <wps:spPr bwMode="auto">
                          <a:xfrm>
                            <a:off x="1021080" y="239268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0.5</w:t>
                              </w:r>
                            </w:p>
                          </w:txbxContent>
                        </wps:txbx>
                        <wps:bodyPr rot="0" vert="horz" wrap="none" lIns="0" tIns="0" rIns="0" bIns="0" anchor="t" anchorCtr="0">
                          <a:spAutoFit/>
                        </wps:bodyPr>
                      </wps:wsp>
                      <wps:wsp>
                        <wps:cNvPr id="609" name="Rectangle 668"/>
                        <wps:cNvSpPr>
                          <a:spLocks noChangeArrowheads="1"/>
                        </wps:cNvSpPr>
                        <wps:spPr bwMode="auto">
                          <a:xfrm>
                            <a:off x="1668780" y="23926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25</w:t>
                              </w:r>
                            </w:p>
                          </w:txbxContent>
                        </wps:txbx>
                        <wps:bodyPr rot="0" vert="horz" wrap="none" lIns="0" tIns="0" rIns="0" bIns="0" anchor="t" anchorCtr="0">
                          <a:spAutoFit/>
                        </wps:bodyPr>
                      </wps:wsp>
                      <wps:wsp>
                        <wps:cNvPr id="610" name="Rectangle 669"/>
                        <wps:cNvSpPr>
                          <a:spLocks noChangeArrowheads="1"/>
                        </wps:cNvSpPr>
                        <wps:spPr bwMode="auto">
                          <a:xfrm>
                            <a:off x="2278380" y="23926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15</w:t>
                              </w:r>
                            </w:p>
                          </w:txbxContent>
                        </wps:txbx>
                        <wps:bodyPr rot="0" vert="horz" wrap="none" lIns="0" tIns="0" rIns="0" bIns="0" anchor="t" anchorCtr="0">
                          <a:spAutoFit/>
                        </wps:bodyPr>
                      </wps:wsp>
                      <wps:wsp>
                        <wps:cNvPr id="611" name="Rectangle 670"/>
                        <wps:cNvSpPr>
                          <a:spLocks noChangeArrowheads="1"/>
                        </wps:cNvSpPr>
                        <wps:spPr bwMode="auto">
                          <a:xfrm>
                            <a:off x="2956560" y="23926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w:t>
                              </w:r>
                            </w:p>
                          </w:txbxContent>
                        </wps:txbx>
                        <wps:bodyPr rot="0" vert="horz" wrap="none" lIns="0" tIns="0" rIns="0" bIns="0" anchor="t" anchorCtr="0">
                          <a:spAutoFit/>
                        </wps:bodyPr>
                      </wps:wsp>
                      <wps:wsp>
                        <wps:cNvPr id="612" name="Rectangle 671"/>
                        <wps:cNvSpPr>
                          <a:spLocks noChangeArrowheads="1"/>
                        </wps:cNvSpPr>
                        <wps:spPr bwMode="auto">
                          <a:xfrm>
                            <a:off x="3566160" y="23926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rPr>
                                <w:t>0</w:t>
                              </w:r>
                            </w:p>
                          </w:txbxContent>
                        </wps:txbx>
                        <wps:bodyPr rot="0" vert="horz" wrap="none" lIns="0" tIns="0" rIns="0" bIns="0" anchor="t" anchorCtr="0">
                          <a:spAutoFit/>
                        </wps:bodyPr>
                      </wps:wsp>
                      <wps:wsp>
                        <wps:cNvPr id="613" name="Rectangle 672"/>
                        <wps:cNvSpPr>
                          <a:spLocks noChangeArrowheads="1"/>
                        </wps:cNvSpPr>
                        <wps:spPr bwMode="auto">
                          <a:xfrm>
                            <a:off x="4084320" y="2392680"/>
                            <a:ext cx="3498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rPr>
                                <w:t>leveler</w:t>
                              </w:r>
                              <w:proofErr w:type="gramEnd"/>
                            </w:p>
                          </w:txbxContent>
                        </wps:txbx>
                        <wps:bodyPr rot="0" vert="horz" wrap="none" lIns="0" tIns="0" rIns="0" bIns="0" anchor="t" anchorCtr="0">
                          <a:spAutoFit/>
                        </wps:bodyPr>
                      </wps:wsp>
                      <wps:wsp>
                        <wps:cNvPr id="614" name="Line 673"/>
                        <wps:cNvCnPr/>
                        <wps:spPr bwMode="auto">
                          <a:xfrm>
                            <a:off x="5273040" y="0"/>
                            <a:ext cx="0" cy="3733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5" name="Rectangle 674"/>
                        <wps:cNvSpPr>
                          <a:spLocks noChangeArrowheads="1"/>
                        </wps:cNvSpPr>
                        <wps:spPr bwMode="auto">
                          <a:xfrm>
                            <a:off x="5273040" y="0"/>
                            <a:ext cx="7620" cy="3733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 name="Line 675"/>
                        <wps:cNvCnPr/>
                        <wps:spPr bwMode="auto">
                          <a:xfrm>
                            <a:off x="4663440" y="0"/>
                            <a:ext cx="0" cy="19050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7" name="Rectangle 676"/>
                        <wps:cNvSpPr>
                          <a:spLocks noChangeArrowheads="1"/>
                        </wps:cNvSpPr>
                        <wps:spPr bwMode="auto">
                          <a:xfrm>
                            <a:off x="4663440" y="0"/>
                            <a:ext cx="7620" cy="1905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Line 677"/>
                        <wps:cNvCnPr/>
                        <wps:spPr bwMode="auto">
                          <a:xfrm>
                            <a:off x="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9" name="Rectangle 678"/>
                        <wps:cNvSpPr>
                          <a:spLocks noChangeArrowheads="1"/>
                        </wps:cNvSpPr>
                        <wps:spPr bwMode="auto">
                          <a:xfrm>
                            <a:off x="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Line 679"/>
                        <wps:cNvCnPr/>
                        <wps:spPr bwMode="auto">
                          <a:xfrm>
                            <a:off x="6096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1" name="Rectangle 680"/>
                        <wps:cNvSpPr>
                          <a:spLocks noChangeArrowheads="1"/>
                        </wps:cNvSpPr>
                        <wps:spPr bwMode="auto">
                          <a:xfrm>
                            <a:off x="6096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Line 681"/>
                        <wps:cNvCnPr/>
                        <wps:spPr bwMode="auto">
                          <a:xfrm>
                            <a:off x="12192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3" name="Rectangle 682"/>
                        <wps:cNvSpPr>
                          <a:spLocks noChangeArrowheads="1"/>
                        </wps:cNvSpPr>
                        <wps:spPr bwMode="auto">
                          <a:xfrm>
                            <a:off x="12192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Line 683"/>
                        <wps:cNvCnPr/>
                        <wps:spPr bwMode="auto">
                          <a:xfrm>
                            <a:off x="18288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5" name="Rectangle 684"/>
                        <wps:cNvSpPr>
                          <a:spLocks noChangeArrowheads="1"/>
                        </wps:cNvSpPr>
                        <wps:spPr bwMode="auto">
                          <a:xfrm>
                            <a:off x="18288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Line 685"/>
                        <wps:cNvCnPr/>
                        <wps:spPr bwMode="auto">
                          <a:xfrm>
                            <a:off x="24384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7" name="Rectangle 686"/>
                        <wps:cNvSpPr>
                          <a:spLocks noChangeArrowheads="1"/>
                        </wps:cNvSpPr>
                        <wps:spPr bwMode="auto">
                          <a:xfrm>
                            <a:off x="24384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Line 687"/>
                        <wps:cNvCnPr/>
                        <wps:spPr bwMode="auto">
                          <a:xfrm>
                            <a:off x="30480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9" name="Rectangle 688"/>
                        <wps:cNvSpPr>
                          <a:spLocks noChangeArrowheads="1"/>
                        </wps:cNvSpPr>
                        <wps:spPr bwMode="auto">
                          <a:xfrm>
                            <a:off x="30480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Line 689"/>
                        <wps:cNvCnPr/>
                        <wps:spPr bwMode="auto">
                          <a:xfrm>
                            <a:off x="36576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1" name="Rectangle 690"/>
                        <wps:cNvSpPr>
                          <a:spLocks noChangeArrowheads="1"/>
                        </wps:cNvSpPr>
                        <wps:spPr bwMode="auto">
                          <a:xfrm>
                            <a:off x="36576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Line 691"/>
                        <wps:cNvCnPr/>
                        <wps:spPr bwMode="auto">
                          <a:xfrm>
                            <a:off x="405384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3" name="Rectangle 692"/>
                        <wps:cNvSpPr>
                          <a:spLocks noChangeArrowheads="1"/>
                        </wps:cNvSpPr>
                        <wps:spPr bwMode="auto">
                          <a:xfrm>
                            <a:off x="405384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 name="Line 693"/>
                        <wps:cNvCnPr/>
                        <wps:spPr bwMode="auto">
                          <a:xfrm>
                            <a:off x="4663440" y="2385060"/>
                            <a:ext cx="635" cy="182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5" name="Rectangle 694"/>
                        <wps:cNvSpPr>
                          <a:spLocks noChangeArrowheads="1"/>
                        </wps:cNvSpPr>
                        <wps:spPr bwMode="auto">
                          <a:xfrm>
                            <a:off x="4663440" y="2385060"/>
                            <a:ext cx="7620" cy="1905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Line 695"/>
                        <wps:cNvCnPr/>
                        <wps:spPr bwMode="auto">
                          <a:xfrm>
                            <a:off x="5273040" y="922020"/>
                            <a:ext cx="635" cy="16459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7" name="Rectangle 696"/>
                        <wps:cNvSpPr>
                          <a:spLocks noChangeArrowheads="1"/>
                        </wps:cNvSpPr>
                        <wps:spPr bwMode="auto">
                          <a:xfrm>
                            <a:off x="5273040" y="922020"/>
                            <a:ext cx="7620" cy="165354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Line 697"/>
                        <wps:cNvCnPr/>
                        <wps:spPr bwMode="auto">
                          <a:xfrm>
                            <a:off x="588264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9" name="Rectangle 698"/>
                        <wps:cNvSpPr>
                          <a:spLocks noChangeArrowheads="1"/>
                        </wps:cNvSpPr>
                        <wps:spPr bwMode="auto">
                          <a:xfrm>
                            <a:off x="588264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Line 699"/>
                        <wps:cNvCnPr/>
                        <wps:spPr bwMode="auto">
                          <a:xfrm>
                            <a:off x="0" y="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1" name="Rectangle 700"/>
                        <wps:cNvSpPr>
                          <a:spLocks noChangeArrowheads="1"/>
                        </wps:cNvSpPr>
                        <wps:spPr bwMode="auto">
                          <a:xfrm>
                            <a:off x="0" y="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 name="Line 701"/>
                        <wps:cNvCnPr/>
                        <wps:spPr bwMode="auto">
                          <a:xfrm>
                            <a:off x="0" y="1828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3" name="Rectangle 702"/>
                        <wps:cNvSpPr>
                          <a:spLocks noChangeArrowheads="1"/>
                        </wps:cNvSpPr>
                        <wps:spPr bwMode="auto">
                          <a:xfrm>
                            <a:off x="0" y="1828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Line 703"/>
                        <wps:cNvCnPr/>
                        <wps:spPr bwMode="auto">
                          <a:xfrm>
                            <a:off x="0" y="3657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5" name="Rectangle 704"/>
                        <wps:cNvSpPr>
                          <a:spLocks noChangeArrowheads="1"/>
                        </wps:cNvSpPr>
                        <wps:spPr bwMode="auto">
                          <a:xfrm>
                            <a:off x="0" y="3657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6" name="Line 705"/>
                        <wps:cNvCnPr/>
                        <wps:spPr bwMode="auto">
                          <a:xfrm>
                            <a:off x="0" y="5486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7" name="Rectangle 706"/>
                        <wps:cNvSpPr>
                          <a:spLocks noChangeArrowheads="1"/>
                        </wps:cNvSpPr>
                        <wps:spPr bwMode="auto">
                          <a:xfrm>
                            <a:off x="0" y="5486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8" name="Line 707"/>
                        <wps:cNvCnPr/>
                        <wps:spPr bwMode="auto">
                          <a:xfrm>
                            <a:off x="0" y="7315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9" name="Rectangle 708"/>
                        <wps:cNvSpPr>
                          <a:spLocks noChangeArrowheads="1"/>
                        </wps:cNvSpPr>
                        <wps:spPr bwMode="auto">
                          <a:xfrm>
                            <a:off x="0" y="7315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0" name="Line 709"/>
                        <wps:cNvCnPr/>
                        <wps:spPr bwMode="auto">
                          <a:xfrm>
                            <a:off x="0" y="91440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1" name="Rectangle 710"/>
                        <wps:cNvSpPr>
                          <a:spLocks noChangeArrowheads="1"/>
                        </wps:cNvSpPr>
                        <wps:spPr bwMode="auto">
                          <a:xfrm>
                            <a:off x="0" y="91440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2" name="Line 711"/>
                        <wps:cNvCnPr/>
                        <wps:spPr bwMode="auto">
                          <a:xfrm>
                            <a:off x="0" y="10972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3" name="Rectangle 712"/>
                        <wps:cNvSpPr>
                          <a:spLocks noChangeArrowheads="1"/>
                        </wps:cNvSpPr>
                        <wps:spPr bwMode="auto">
                          <a:xfrm>
                            <a:off x="0" y="10972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 name="Line 713"/>
                        <wps:cNvCnPr/>
                        <wps:spPr bwMode="auto">
                          <a:xfrm>
                            <a:off x="0" y="12801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5" name="Rectangle 714"/>
                        <wps:cNvSpPr>
                          <a:spLocks noChangeArrowheads="1"/>
                        </wps:cNvSpPr>
                        <wps:spPr bwMode="auto">
                          <a:xfrm>
                            <a:off x="0" y="12801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Line 715"/>
                        <wps:cNvCnPr/>
                        <wps:spPr bwMode="auto">
                          <a:xfrm>
                            <a:off x="0" y="14630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7" name="Rectangle 716"/>
                        <wps:cNvSpPr>
                          <a:spLocks noChangeArrowheads="1"/>
                        </wps:cNvSpPr>
                        <wps:spPr bwMode="auto">
                          <a:xfrm>
                            <a:off x="0" y="14630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Line 717"/>
                        <wps:cNvCnPr/>
                        <wps:spPr bwMode="auto">
                          <a:xfrm>
                            <a:off x="0" y="16459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9" name="Rectangle 718"/>
                        <wps:cNvSpPr>
                          <a:spLocks noChangeArrowheads="1"/>
                        </wps:cNvSpPr>
                        <wps:spPr bwMode="auto">
                          <a:xfrm>
                            <a:off x="0" y="16459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Line 719"/>
                        <wps:cNvCnPr/>
                        <wps:spPr bwMode="auto">
                          <a:xfrm>
                            <a:off x="0" y="182880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1" name="Rectangle 720"/>
                        <wps:cNvSpPr>
                          <a:spLocks noChangeArrowheads="1"/>
                        </wps:cNvSpPr>
                        <wps:spPr bwMode="auto">
                          <a:xfrm>
                            <a:off x="0" y="182880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Line 721"/>
                        <wps:cNvCnPr/>
                        <wps:spPr bwMode="auto">
                          <a:xfrm>
                            <a:off x="0" y="20116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3" name="Rectangle 722"/>
                        <wps:cNvSpPr>
                          <a:spLocks noChangeArrowheads="1"/>
                        </wps:cNvSpPr>
                        <wps:spPr bwMode="auto">
                          <a:xfrm>
                            <a:off x="0" y="20116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Line 723"/>
                        <wps:cNvCnPr/>
                        <wps:spPr bwMode="auto">
                          <a:xfrm>
                            <a:off x="0" y="21945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5" name="Rectangle 724"/>
                        <wps:cNvSpPr>
                          <a:spLocks noChangeArrowheads="1"/>
                        </wps:cNvSpPr>
                        <wps:spPr bwMode="auto">
                          <a:xfrm>
                            <a:off x="0" y="21945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 name="Line 725"/>
                        <wps:cNvCnPr/>
                        <wps:spPr bwMode="auto">
                          <a:xfrm>
                            <a:off x="0" y="23774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7" name="Rectangle 726"/>
                        <wps:cNvSpPr>
                          <a:spLocks noChangeArrowheads="1"/>
                        </wps:cNvSpPr>
                        <wps:spPr bwMode="auto">
                          <a:xfrm>
                            <a:off x="0" y="23774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Line 727"/>
                        <wps:cNvCnPr/>
                        <wps:spPr bwMode="auto">
                          <a:xfrm>
                            <a:off x="0" y="25603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9" name="Rectangle 728"/>
                        <wps:cNvSpPr>
                          <a:spLocks noChangeArrowheads="1"/>
                        </wps:cNvSpPr>
                        <wps:spPr bwMode="auto">
                          <a:xfrm>
                            <a:off x="0" y="25603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670" o:spid="_x0000_s1756" editas="canvas" style="width:463.8pt;height:202.2pt;mso-position-horizontal-relative:char;mso-position-vertical-relative:line" coordsize="58902,25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">
                <v:shape id="_x0000_s1757" type="#_x0000_t75" style="position:absolute;width:58902;height:25679;visibility:visible;mso-wrap-style:square">
                  <v:fill o:detectmouseclick="t"/>
                  <v:path o:connecttype="none"/>
                </v:shape>
                <v:rect id="Rectangle 577" o:spid="_x0000_s1758" style="position:absolute;left:304;top:152;width:4807;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uJLMAA&#10;AADcAAAADwAAAGRycy9kb3ducmV2LnhtbERPS2rDMBDdF3IHMYHsGjmBFONGNiUQSEs2sXuAwRp/&#10;qDQykhK7t68WgS4f73+sFmvEg3wYHSvYbTMQxK3TI/cKvpvzaw4iRGSNxjEp+KUAVbl6OWKh3cw3&#10;etSxFymEQ4EKhhinQsrQDmQxbN1EnLjOeYsxQd9L7XFO4dbIfZa9SYsjp4YBJzoN1P7Ud6tANvV5&#10;zmvjM/e1767m83LryCm1WS8f7yAiLfFf/HRftILDLq1NZ9IRkO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DuJLMAAAADcAAAADwAAAAAAAAAAAAAAAACYAgAAZHJzL2Rvd25y&#10;ZXYueG1sUEsFBgAAAAAEAAQA9QAAAIUDAAAAAA==&#10;" filled="f" stroked="f">
                  <v:textbox style="mso-fit-shape-to-text:t" inset="0,0,0,0">
                    <w:txbxContent>
                      <w:p w:rsidR="00ED2B9B" w:rsidRDefault="00ED2B9B">
                        <w:r>
                          <w:rPr>
                            <w:rFonts w:ascii="Calibri" w:hAnsi="Calibri" w:cs="Calibri"/>
                            <w:color w:val="000000"/>
                          </w:rPr>
                          <w:t>tillage.til:</w:t>
                        </w:r>
                      </w:p>
                    </w:txbxContent>
                  </v:textbox>
                </v:rect>
                <v:rect id="Rectangle 578" o:spid="_x0000_s1759" style="position:absolute;left:6400;top:152;width:292;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cst8IA&#10;AADcAAAADwAAAGRycy9kb3ducmV2LnhtbESPzYoCMRCE74LvEFrwphkFF3c0igiCLl4c9wGaSc8P&#10;Jp0hyTqzb28WhD0WVfUVtd0P1ogn+dA6VrCYZyCIS6dbrhV830+zNYgQkTUax6TglwLsd+PRFnPt&#10;er7Rs4i1SBAOOSpoYuxyKUPZkMUwdx1x8irnLcYkfS21xz7BrZHLLPuQFltOCw12dGyofBQ/VoG8&#10;F6d+XRifua9ldTWX860ip9R0Mhw2ICIN8T/8bp+1gtXiE/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dyy3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 xml:space="preserve"> </w:t>
                        </w:r>
                      </w:p>
                    </w:txbxContent>
                  </v:textbox>
                </v:rect>
                <v:rect id="Rectangle 579" o:spid="_x0000_s1760" style="position:absolute;left:12496;top:152;width:292;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FPl74A&#10;AADcAAAADwAAAGRycy9kb3ducmV2LnhtbERPy4rCMBTdC/5DuMLsNLUwItUoIgiOzMbqB1ya2wcm&#10;NyWJtvP3ZjHg8nDe2/1ojXiRD51jBctFBoK4crrjRsH9dpqvQYSIrNE4JgV/FGC/m062WGg38JVe&#10;ZWxECuFQoII2xr6QMlQtWQwL1xMnrnbeYkzQN1J7HFK4NTLPspW02HFqaLGnY0vVo3xaBfJWnoZ1&#10;aXzmLnn9a37O15qcUl+z8bABEWmMH/G/+6wVfOdpfj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ghT5e+AAAA3AAAAA8AAAAAAAAAAAAAAAAAmAIAAGRycy9kb3ducmV2&#10;LnhtbFBLBQYAAAAABAAEAPUAAACDAwAAAAA=&#10;" filled="f" stroked="f">
                  <v:textbox style="mso-fit-shape-to-text:t" inset="0,0,0,0">
                    <w:txbxContent>
                      <w:p w:rsidR="00ED2B9B" w:rsidRDefault="00ED2B9B">
                        <w:r>
                          <w:rPr>
                            <w:rFonts w:ascii="Calibri" w:hAnsi="Calibri" w:cs="Calibri"/>
                            <w:color w:val="000000"/>
                          </w:rPr>
                          <w:t xml:space="preserve"> </w:t>
                        </w:r>
                      </w:p>
                    </w:txbxContent>
                  </v:textbox>
                </v:rect>
                <v:rect id="Rectangle 580" o:spid="_x0000_s1761" style="position:absolute;left:18592;top:152;width:578;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3qDMEA&#10;AADcAAAADwAAAGRycy9kb3ducmV2LnhtbESP3YrCMBSE7xd8h3AE79bUgot0jbIsCCreWH2AQ3P6&#10;wyYnJYm2vr0RhL0cZuYbZr0drRF38qFzrGAxz0AQV0533Ci4XnafKxAhIms0jknBgwJsN5OPNRba&#10;DXymexkbkSAcClTQxtgXUoaqJYth7nri5NXOW4xJ+kZqj0OCWyPzLPuSFjtOCy329NtS9VferAJ5&#10;KXfDqjQ+c8e8PpnD/lyTU2o2HX++QUQa43/43d5rBct8A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t6gzBAAAA3AAAAA8AAAAAAAAAAAAAAAAAmAIAAGRycy9kb3du&#10;cmV2LnhtbFBLBQYAAAAABAAEAPUAAACGAwAAAAA=&#10;" filled="f" stroked="f">
                  <v:textbox style="mso-fit-shape-to-text:t" inset="0,0,0,0">
                    <w:txbxContent>
                      <w:p w:rsidR="00ED2B9B" w:rsidRDefault="00ED2B9B"/>
                    </w:txbxContent>
                  </v:textbox>
                </v:rect>
                <v:rect id="Rectangle 581" o:spid="_x0000_s1762" style="position:absolute;left:24688;top:152;width:292;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90e8EA&#10;AADcAAAADwAAAGRycy9kb3ducmV2LnhtbESP3YrCMBSE7wXfIRxh7zS14CJdo4ggqOyNdR/g0Jz+&#10;YHJSkmjr25uFhb0cZuYbZrMbrRFP8qFzrGC5yEAQV0533Cj4uR3naxAhIms0jknBiwLsttPJBgvt&#10;Br7Ss4yNSBAOBSpoY+wLKUPVksWwcD1x8mrnLcYkfSO1xyHBrZF5ln1Kix2nhRZ7OrRU3cuHVSBv&#10;5XFYl8Zn7pLX3+Z8utbklPqYjfsvEJHG+B/+a5+0glWew++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dHvBAAAA3AAAAA8AAAAAAAAAAAAAAAAAmAIAAGRycy9kb3du&#10;cmV2LnhtbFBLBQYAAAAABAAEAPUAAACGAwAAAAA=&#10;" filled="f" stroked="f">
                  <v:textbox style="mso-fit-shape-to-text:t" inset="0,0,0,0">
                    <w:txbxContent>
                      <w:p w:rsidR="00ED2B9B" w:rsidRDefault="00ED2B9B">
                        <w:r>
                          <w:rPr>
                            <w:rFonts w:ascii="Calibri" w:hAnsi="Calibri" w:cs="Calibri"/>
                            <w:color w:val="000000"/>
                          </w:rPr>
                          <w:t xml:space="preserve"> </w:t>
                        </w:r>
                      </w:p>
                    </w:txbxContent>
                  </v:textbox>
                </v:rect>
                <v:rect id="Rectangle 582" o:spid="_x0000_s1763" style="position:absolute;left:304;top:1981;width:391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PR4MIA&#10;AADcAAAADwAAAGRycy9kb3ducmV2LnhtbESP3WoCMRSE7wXfIRzBO8260iKrUUQQbOmNqw9w2Jz9&#10;weRkSaK7ffumUOjlMDPfMLvDaI14kQ+dYwWrZQaCuHK640bB/XZebECEiKzROCYF3xTgsJ9Odlho&#10;N/CVXmVsRIJwKFBBG2NfSBmqliyGpeuJk1c7bzEm6RupPQ4Jbo3Ms+xdWuw4LbTY06ml6lE+rQJ5&#10;K8/DpjQ+c595/WU+LteanFLz2Xjcgog0xv/wX/uiFbzl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89Hg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TILLNM</w:t>
                        </w:r>
                      </w:p>
                    </w:txbxContent>
                  </v:textbox>
                </v:rect>
                <v:rect id="Rectangle 583" o:spid="_x0000_s1764" style="position:absolute;left:6400;top:1981;width:3855;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pJlMIA&#10;AADcAAAADwAAAGRycy9kb3ducmV2LnhtbESP3WoCMRSE7wXfIRzBO8262CKrUUQQbOmNqw9w2Jz9&#10;weRkSaK7ffumUOjlMDPfMLvDaI14kQ+dYwWrZQaCuHK640bB/XZebECEiKzROCYF3xTgsJ9Odlho&#10;N/CVXmVsRIJwKFBBG2NfSBmqliyGpeuJk1c7bzEm6RupPQ4Jbo3Ms+xdWuw4LbTY06ml6lE+rQJ5&#10;K8/DpjQ+c595/WU+LteanFLz2Xjcgog0xv/wX/uiFbzl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GkmU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EFFMIX</w:t>
                        </w:r>
                      </w:p>
                    </w:txbxContent>
                  </v:textbox>
                </v:rect>
                <v:rect id="Rectangle 584" o:spid="_x0000_s1765" style="position:absolute;left:12496;top:1981;width:3531;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bsD8EA&#10;AADcAAAADwAAAGRycy9kb3ducmV2LnhtbESP3YrCMBSE74V9h3CEvdPUgotUo4gguOKN1Qc4NKc/&#10;mJyUJGu7b28WhL0cZuYbZrMbrRFP8qFzrGAxz0AQV0533Ci4346zFYgQkTUax6TglwLsth+TDRba&#10;DXylZxkbkSAcClTQxtgXUoaqJYth7nri5NXOW4xJ+kZqj0OCWyPzLPuSFjtOCy32dGipepQ/VoG8&#10;lcdhVRqfuXNeX8z36VqTU+pzOu7XICKN8T/8bp+0gmW+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W7A/BAAAA3AAAAA8AAAAAAAAAAAAAAAAAmAIAAGRycy9kb3du&#10;cmV2LnhtbFBLBQYAAAAABAAEAPUAAACGAwAAAAA=&#10;" filled="f" stroked="f">
                  <v:textbox style="mso-fit-shape-to-text:t" inset="0,0,0,0">
                    <w:txbxContent>
                      <w:p w:rsidR="00ED2B9B" w:rsidRDefault="00ED2B9B">
                        <w:r>
                          <w:rPr>
                            <w:rFonts w:ascii="Calibri" w:hAnsi="Calibri" w:cs="Calibri"/>
                            <w:color w:val="000000"/>
                          </w:rPr>
                          <w:t>DEPTIL</w:t>
                        </w:r>
                      </w:p>
                    </w:txbxContent>
                  </v:textbox>
                </v:rect>
                <v:rect id="Rectangle 585" o:spid="_x0000_s1766" style="position:absolute;left:18592;top:1981;width:434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RyeMEA&#10;AADcAAAADwAAAGRycy9kb3ducmV2LnhtbESP3YrCMBSE7xd8h3AWvFvTLShSjbIsCCp7Y/UBDs3p&#10;DyYnJYm2vr1ZELwcZuYbZr0drRF38qFzrOB7loEgrpzuuFFwOe++liBCRNZoHJOCBwXYbiYfayy0&#10;G/hE9zI2IkE4FKigjbEvpAxVSxbDzPXEyaudtxiT9I3UHocEt0bmWbaQFjtOCy329NtSdS1vVoE8&#10;l7thWRqfuWNe/5nD/lSTU2r6Of6sQEQa4zv8au+1gnm+gP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EcnjBAAAA3AAAAA8AAAAAAAAAAAAAAAAAmAIAAGRycy9kb3du&#10;cmV2LnhtbFBLBQYAAAAABAAEAPUAAACGAwAAAAA=&#10;" filled="f" stroked="f">
                  <v:textbox style="mso-fit-shape-to-text:t" inset="0,0,0,0">
                    <w:txbxContent>
                      <w:p w:rsidR="00ED2B9B" w:rsidRDefault="00ED2B9B">
                        <w:r>
                          <w:rPr>
                            <w:rFonts w:ascii="Calibri" w:hAnsi="Calibri" w:cs="Calibri"/>
                            <w:color w:val="000000"/>
                          </w:rPr>
                          <w:t>RANRNS</w:t>
                        </w:r>
                      </w:p>
                    </w:txbxContent>
                  </v:textbox>
                </v:rect>
                <v:rect id="Rectangle 586" o:spid="_x0000_s1767" style="position:absolute;left:24688;top:1981;width:525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jX48IA&#10;AADcAAAADwAAAGRycy9kb3ducmV2LnhtbESP3WoCMRSE7wXfIRzBO826YCurUUQQbOmNqw9w2Jz9&#10;weRkSaK7ffumUOjlMDPfMLvDaI14kQ+dYwWrZQaCuHK640bB/XZebECEiKzROCYF3xTgsJ9Odlho&#10;N/CVXmVsRIJwKFBBG2NfSBmqliyGpeuJk1c7bzEm6RupPQ4Jbo3Ms+xNWuw4LbTY06ml6lE+rQJ5&#10;K8/DpjQ+c595/WU+LteanFLz2Xjcgog0xv/wX/uiFazzd/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yNfj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RIDGE_HT</w:t>
                        </w:r>
                      </w:p>
                    </w:txbxContent>
                  </v:textbox>
                </v:rect>
                <v:rect id="Rectangle 587" o:spid="_x0000_s1768" style="position:absolute;left:30784;top:1981;width:5087;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dDkb4A&#10;AADcAAAADwAAAGRycy9kb3ducmV2LnhtbERPy4rCMBTdC/5DuMLsNLUwItUoIgiOzMbqB1ya2wcm&#10;NyWJtvP3ZjHg8nDe2/1ojXiRD51jBctFBoK4crrjRsH9dpqvQYSIrNE4JgV/FGC/m062WGg38JVe&#10;ZWxECuFQoII2xr6QMlQtWQwL1xMnrnbeYkzQN1J7HFK4NTLPspW02HFqaLGnY0vVo3xaBfJWnoZ1&#10;aXzmLnn9a37O15qcUl+z8bABEWmMH/G/+6wVfOdpbT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ZXQ5G+AAAA3AAAAA8AAAAAAAAAAAAAAAAAmAIAAGRycy9kb3ducmV2&#10;LnhtbFBLBQYAAAAABAAEAPUAAACDAwAAAAA=&#10;" filled="f" stroked="f">
                  <v:textbox style="mso-fit-shape-to-text:t" inset="0,0,0,0">
                    <w:txbxContent>
                      <w:p w:rsidR="00ED2B9B" w:rsidRDefault="00ED2B9B">
                        <w:r>
                          <w:rPr>
                            <w:rFonts w:ascii="Calibri" w:hAnsi="Calibri" w:cs="Calibri"/>
                            <w:color w:val="000000"/>
                          </w:rPr>
                          <w:t>RIDGE_SP</w:t>
                        </w:r>
                      </w:p>
                    </w:txbxContent>
                  </v:textbox>
                </v:rect>
                <v:rect id="Rectangle 588" o:spid="_x0000_s1769" style="position:absolute;left:40843;top:1981;width:5905;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vmCsIA&#10;AADcAAAADwAAAGRycy9kb3ducmV2LnhtbESP3WoCMRSE7wu+QziCdzXrgkVXo4ggaOmNqw9w2Jz9&#10;weRkSVJ3+/amUOjlMDPfMNv9aI14kg+dYwWLeQaCuHK640bB/XZ6X4EIEVmjcUwKfijAfjd522Kh&#10;3cBXepaxEQnCoUAFbYx9IWWoWrIY5q4nTl7tvMWYpG+k9jgkuDUyz7IPabHjtNBiT8eWqkf5bRXI&#10;W3kaVqXxmfvM6y9zOV9rckrNpuNhAyLSGP/Df+2zVrDM1/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G+YK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Description</w:t>
                        </w:r>
                      </w:p>
                    </w:txbxContent>
                  </v:textbox>
                </v:rect>
                <v:rect id="Rectangle 589" o:spid="_x0000_s1770" style="position:absolute;left:304;top:3810;width:4121;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jZSr8A&#10;AADcAAAADwAAAGRycy9kb3ducmV2LnhtbERPy4rCMBTdC/MP4Q7MTtNRFKlGkQFBBze2fsCluX1g&#10;clOSaOvfTxYDLg/nvd2P1ogn+dA5VvA9y0AQV0533Ci4lcfpGkSIyBqNY1LwogD73cdki7l2A1/p&#10;WcRGpBAOOSpoY+xzKUPVksUwcz1x4mrnLcYEfSO1xyGFWyPnWbaSFjtODS329NNSdS8eVoEsi+Ow&#10;LozP3O+8vpjz6VqTU+rrczxsQEQa41v87z5pBctF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NlKvwAAANwAAAAPAAAAAAAAAAAAAAAAAJgCAABkcnMvZG93bnJl&#10;di54bWxQSwUGAAAAAAQABAD1AAAAhAMAAAAA&#10;" filled="f" stroked="f">
                  <v:textbox style="mso-fit-shape-to-text:t" inset="0,0,0,0">
                    <w:txbxContent>
                      <w:p w:rsidR="00ED2B9B" w:rsidRDefault="00ED2B9B">
                        <w:proofErr w:type="gramStart"/>
                        <w:r>
                          <w:rPr>
                            <w:rFonts w:ascii="Calibri" w:hAnsi="Calibri" w:cs="Calibri"/>
                            <w:color w:val="000000"/>
                          </w:rPr>
                          <w:t>fallplow</w:t>
                        </w:r>
                        <w:proofErr w:type="gramEnd"/>
                      </w:p>
                    </w:txbxContent>
                  </v:textbox>
                </v:rect>
                <v:rect id="Rectangle 590" o:spid="_x0000_s1771" style="position:absolute;left:9525;top:3810;width:225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R80cIA&#10;AADcAAAADwAAAGRycy9kb3ducmV2LnhtbESPzYoCMRCE74LvEFrwphkVFxmNIoLgLl4cfYBm0vOD&#10;SWdIojP79puFhT0WVfUVtTsM1og3+dA6VrCYZyCIS6dbrhU87ufZBkSIyBqNY1LwTQEO+/Foh7l2&#10;Pd/oXcRaJAiHHBU0MXa5lKFsyGKYu444eZXzFmOSvpbaY5/g1shlln1Iiy2nhQY7OjVUPouXVSDv&#10;xbnfFMZn7mtZXc3n5VaRU2o6GY5bEJGG+B/+a1+0gvVq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tHzR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0.95</w:t>
                        </w:r>
                      </w:p>
                    </w:txbxContent>
                  </v:textbox>
                </v:rect>
                <v:rect id="Rectangle 591" o:spid="_x0000_s1772" style="position:absolute;left:16002;top:3810;width:1936;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bipsIA&#10;AADcAAAADwAAAGRycy9kb3ducmV2LnhtbESP3WoCMRSE7wXfIRzBO8260iKrUUQQbOmNqw9w2Jz9&#10;weRkSaK7ffumUOjlMDPfMLvDaI14kQ+dYwWrZQaCuHK640bB/XZebECEiKzROCYF3xTgsJ9Odlho&#10;N/CVXmVsRIJwKFBBG2NfSBmqliyGpeuJk1c7bzEm6RupPQ4Jbo3Ms+xdWuw4LbTY06ml6lE+rQJ5&#10;K8/DpjQ+c595/WU+LteanFLz2Xjcgog0xv/wX/uiFbyt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ZuKm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150</w:t>
                        </w:r>
                      </w:p>
                    </w:txbxContent>
                  </v:textbox>
                </v:rect>
                <v:rect id="Rectangle 592" o:spid="_x0000_s1773" style="position:absolute;left:22783;top:3810;width:1289;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pHPcIA&#10;AADcAAAADwAAAGRycy9kb3ducmV2LnhtbESPzYoCMRCE74LvEFrwphkVRWaNIoKgixfHfYBm0vOD&#10;SWdIss7s228WFjwWVfUVtTsM1ogX+dA6VrCYZyCIS6dbrhV8Pc6zLYgQkTUax6TghwIc9uPRDnPt&#10;er7Tq4i1SBAOOSpoYuxyKUPZkMUwdx1x8irnLcYkfS21xz7BrZHLLNtIiy2nhQY7OjVUPotvq0A+&#10;inO/LYzP3Oeyupnr5V6RU2o6GY4fICIN8R3+b1+0gvVq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Kkc9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75</w:t>
                        </w:r>
                      </w:p>
                    </w:txbxContent>
                  </v:textbox>
                </v:rect>
                <v:rect id="Rectangle 593" o:spid="_x0000_s1774" style="position:absolute;left:29565;top:3810;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PfScIA&#10;AADcAAAADwAAAGRycy9kb3ducmV2LnhtbESP3WoCMRSE7wu+QziCdzWrVpHVKFIQbPHG1Qc4bM7+&#10;YHKyJKm7ffumIHg5zMw3zHY/WCMe5EPrWMFsmoEgLp1uuVZwux7f1yBCRNZoHJOCXwqw343etphr&#10;1/OFHkWsRYJwyFFBE2OXSxnKhiyGqeuIk1c5bzEm6WupPfYJbo2cZ9lKWmw5LTTY0WdD5b34sQrk&#10;tTj268L4zH3Pq7P5Ol0qckpNxsNhAyLSEF/hZ/ukFSwX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w99J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0</w:t>
                        </w:r>
                      </w:p>
                    </w:txbxContent>
                  </v:textbox>
                </v:rect>
                <v:rect id="Rectangle 594" o:spid="_x0000_s1775" style="position:absolute;left:35661;top:3810;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960sIA&#10;AADcAAAADwAAAGRycy9kb3ducmV2LnhtbESPzYoCMRCE74LvEFrYm2ZUXGTWKCIIKl4c9wGaSc8P&#10;Jp0hyTqzb78RhD0WVfUVtdkN1ogn+dA6VjCfZSCIS6dbrhV834/TNYgQkTUax6TglwLstuPRBnPt&#10;er7Rs4i1SBAOOSpoYuxyKUPZkMUwcx1x8irnLcYkfS21xz7BrZGLLPuUFltOCw12dGiofBQ/VoG8&#10;F8d+XRifucuiuprz6VaRU+pjMuy/QEQa4n/43T5pBavl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j3rS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0</w:t>
                        </w:r>
                      </w:p>
                    </w:txbxContent>
                  </v:textbox>
                </v:rect>
                <v:rect id="Rectangle 595" o:spid="_x0000_s1776" style="position:absolute;left:40843;top:3810;width:145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3kpcIA&#10;AADcAAAADwAAAGRycy9kb3ducmV2LnhtbESPzYoCMRCE74LvEFrwphmVFZk1igiCLl4c9wGaSc8P&#10;Jp0hyTqzb28WhD0WVfUVtd0P1ogn+dA6VrCYZyCIS6dbrhV830+zDYgQkTUax6TglwLsd+PRFnPt&#10;er7Rs4i1SBAOOSpoYuxyKUPZkMUwdx1x8irnLcYkfS21xz7BrZHLLFtLiy2nhQY7OjZUPoofq0De&#10;i1O/KYzP3NeyuprL+VaRU2o6GQ6fICIN8T/8bp+1go/V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eSlwgAAANwAAAAPAAAAAAAAAAAAAAAAAJgCAABkcnMvZG93&#10;bnJldi54bWxQSwUGAAAAAAQABAD1AAAAhwMAAAAA&#10;" filled="f" stroked="f">
                  <v:textbox style="mso-fit-shape-to-text:t" inset="0,0,0,0">
                    <w:txbxContent>
                      <w:p w:rsidR="00ED2B9B" w:rsidRDefault="00ED2B9B">
                        <w:proofErr w:type="gramStart"/>
                        <w:r>
                          <w:rPr>
                            <w:rFonts w:ascii="Calibri" w:hAnsi="Calibri" w:cs="Calibri"/>
                            <w:color w:val="000000"/>
                          </w:rPr>
                          <w:t>genericfallplowingoperation</w:t>
                        </w:r>
                        <w:proofErr w:type="gramEnd"/>
                      </w:p>
                    </w:txbxContent>
                  </v:textbox>
                </v:rect>
                <v:rect id="Rectangle 596" o:spid="_x0000_s1777" style="position:absolute;left:304;top:5638;width:4744;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FBPsIA&#10;AADcAAAADwAAAGRycy9kb3ducmV2LnhtbESP3WoCMRSE7wu+QziCdzWrUpXVKFIQbPHG1Qc4bM7+&#10;YHKyJKm7ffumIHg5zMw3zHY/WCMe5EPrWMFsmoEgLp1uuVZwux7f1yBCRNZoHJOCXwqw343etphr&#10;1/OFHkWsRYJwyFFBE2OXSxnKhiyGqeuIk1c5bzEm6WupPfYJbo2cZ9lSWmw5LTTY0WdD5b34sQrk&#10;tTj268L4zH3Pq7P5Ol0qckpNxsNhAyLSEF/hZ/ukFXwsV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EUE+wgAAANwAAAAPAAAAAAAAAAAAAAAAAJgCAABkcnMvZG93&#10;bnJldi54bWxQSwUGAAAAAAQABAD1AAAAhwMAAAAA&#10;" filled="f" stroked="f">
                  <v:textbox style="mso-fit-shape-to-text:t" inset="0,0,0,0">
                    <w:txbxContent>
                      <w:p w:rsidR="00ED2B9B" w:rsidRDefault="00ED2B9B">
                        <w:proofErr w:type="gramStart"/>
                        <w:r>
                          <w:rPr>
                            <w:rFonts w:ascii="Calibri" w:hAnsi="Calibri" w:cs="Calibri"/>
                            <w:color w:val="000000"/>
                          </w:rPr>
                          <w:t>sprgplow</w:t>
                        </w:r>
                        <w:proofErr w:type="gramEnd"/>
                      </w:p>
                    </w:txbxContent>
                  </v:textbox>
                </v:rect>
                <v:rect id="Rectangle 597" o:spid="_x0000_s1778" style="position:absolute;left:10210;top:5638;width:1613;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7VTL8A&#10;AADcAAAADwAAAGRycy9kb3ducmV2LnhtbERPy4rCMBTdC/MP4Q7MTtNRFKlGkQFBBze2fsCluX1g&#10;clOSaOvfTxYDLg/nvd2P1ogn+dA5VvA9y0AQV0533Ci4lcfpGkSIyBqNY1LwogD73cdki7l2A1/p&#10;WcRGpBAOOSpoY+xzKUPVksUwcz1x4mrnLcYEfSO1xyGFWyPnWbaSFjtODS329NNSdS8eVoEsi+Ow&#10;LozP3O+8vpjz6VqTU+rrczxsQEQa41v87z5pBctF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jtVMvwAAANwAAAAPAAAAAAAAAAAAAAAAAJgCAABkcnMvZG93bnJl&#10;di54bWxQSwUGAAAAAAQABAD1AAAAhAMAAAAA&#10;" filled="f" stroked="f">
                  <v:textbox style="mso-fit-shape-to-text:t" inset="0,0,0,0">
                    <w:txbxContent>
                      <w:p w:rsidR="00ED2B9B" w:rsidRDefault="00ED2B9B">
                        <w:r>
                          <w:rPr>
                            <w:rFonts w:ascii="Calibri" w:hAnsi="Calibri" w:cs="Calibri"/>
                            <w:color w:val="000000"/>
                          </w:rPr>
                          <w:t>0.5</w:t>
                        </w:r>
                      </w:p>
                    </w:txbxContent>
                  </v:textbox>
                </v:rect>
                <v:rect id="Rectangle 598" o:spid="_x0000_s1779" style="position:absolute;left:16002;top:5638;width:1936;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Jw18IA&#10;AADcAAAADwAAAGRycy9kb3ducmV2LnhtbESP3WoCMRSE7wu+QziCdzWrUtHVKFIQbPHG1Qc4bM7+&#10;YHKyJKm7ffumIHg5zMw3zHY/WCMe5EPrWMFsmoEgLp1uuVZwux7fVyBCRNZoHJOCXwqw343etphr&#10;1/OFHkWsRYJwyFFBE2OXSxnKhiyGqeuIk1c5bzEm6WupPfYJbo2cZ9lSWmw5LTTY0WdD5b34sQrk&#10;tTj2q8L4zH3Pq7P5Ol0qckpNxsNhAyLSEF/hZ/ukFXws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wnDX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125</w:t>
                        </w:r>
                      </w:p>
                    </w:txbxContent>
                  </v:textbox>
                </v:rect>
                <v:rect id="Rectangle 599" o:spid="_x0000_s1780" style="position:absolute;left:22783;top:5638;width:1289;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6qN78A&#10;AADcAAAADwAAAGRycy9kb3ducmV2LnhtbERPy4rCMBTdC/MP4Q7MTtMRFalGkQFBBze2fsCluX1g&#10;clOSaOvfTxYDLg/nvd2P1ogn+dA5VvA9y0AQV0533Ci4lcfpGkSIyBqNY1LwogD73cdki7l2A1/p&#10;WcRGpBAOOSpoY+xzKUPVksUwcz1x4mrnLcYEfSO1xyGFWyPnWbaSFjtODS329NNSdS8eVoEsi+Ow&#10;LozP3O+8vpjz6VqTU+rrczxsQEQa41v87z5pBctF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o3vwAAANwAAAAPAAAAAAAAAAAAAAAAAJgCAABkcnMvZG93bnJl&#10;di54bWxQSwUGAAAAAAQABAD1AAAAhAMAAAAA&#10;" filled="f" stroked="f">
                  <v:textbox style="mso-fit-shape-to-text:t" inset="0,0,0,0">
                    <w:txbxContent>
                      <w:p w:rsidR="00ED2B9B" w:rsidRDefault="00ED2B9B">
                        <w:r>
                          <w:rPr>
                            <w:rFonts w:ascii="Calibri" w:hAnsi="Calibri" w:cs="Calibri"/>
                            <w:color w:val="000000"/>
                          </w:rPr>
                          <w:t>50</w:t>
                        </w:r>
                      </w:p>
                    </w:txbxContent>
                  </v:textbox>
                </v:rect>
                <v:rect id="Rectangle 600" o:spid="_x0000_s1781" style="position:absolute;left:29565;top:5638;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IPrMIA&#10;AADcAAAADwAAAGRycy9kb3ducmV2LnhtbESPzYoCMRCE74LvEFrwphlFFxmNIoLgLl4cfYBm0vOD&#10;SWdIojP79puFhT0WVfUVtTsM1og3+dA6VrCYZyCIS6dbrhU87ufZBkSIyBqNY1LwTQEO+/Foh7l2&#10;Pd/oXcRaJAiHHBU0MXa5lKFsyGKYu444eZXzFmOSvpbaY5/g1shlln1Iiy2nhQY7OjVUPouXVSDv&#10;xbnfFMZn7mtZXc3n5VaRU2o6GY5bEJGG+B/+a1+0gvVq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sg+s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0</w:t>
                        </w:r>
                      </w:p>
                    </w:txbxContent>
                  </v:textbox>
                </v:rect>
                <v:rect id="Rectangle 601" o:spid="_x0000_s1782" style="position:absolute;left:35661;top:5638;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R28IA&#10;AADcAAAADwAAAGRycy9kb3ducmV2LnhtbESP3WoCMRSE7wXfIRzBO8262CKrUUQQbOmNqw9w2Jz9&#10;weRkSaK7ffumUOjlMDPfMLvDaI14kQ+dYwWrZQaCuHK640bB/XZebECEiKzROCYF3xTgsJ9Odlho&#10;N/CVXmVsRIJwKFBBG2NfSBmqliyGpeuJk1c7bzEm6RupPQ4Jbo3Ms+xdWuw4LbTY06ml6lE+rQJ5&#10;K8/DpjQ+c595/WU+LteanFLz2Xjcgog0xv/wX/uiFbyt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YJHb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0</w:t>
                        </w:r>
                      </w:p>
                    </w:txbxContent>
                  </v:textbox>
                </v:rect>
                <v:rect id="Rectangle 602" o:spid="_x0000_s1783" style="position:absolute;left:40843;top:5638;width:16135;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w0QMIA&#10;AADcAAAADwAAAGRycy9kb3ducmV2LnhtbESP3WoCMRSE7wu+QziCdzWrVpHVKFIQbPHG1Qc4bM7+&#10;YHKyJKm7ffumIHg5zMw3zHY/WCMe5EPrWMFsmoEgLp1uuVZwux7f1yBCRNZoHJOCXwqw343etphr&#10;1/OFHkWsRYJwyFFBE2OXSxnKhiyGqeuIk1c5bzEm6WupPfYJbo2cZ9lKWmw5LTTY0WdD5b34sQrk&#10;tTj268L4zH3Pq7P5Ol0qckpNxsNhAyLSEF/hZ/ukFSw/F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LDRAwgAAANwAAAAPAAAAAAAAAAAAAAAAAJgCAABkcnMvZG93&#10;bnJldi54bWxQSwUGAAAAAAQABAD1AAAAhwMAAAAA&#10;" filled="f" stroked="f">
                  <v:textbox style="mso-fit-shape-to-text:t" inset="0,0,0,0">
                    <w:txbxContent>
                      <w:p w:rsidR="00ED2B9B" w:rsidRDefault="00ED2B9B">
                        <w:proofErr w:type="gramStart"/>
                        <w:r>
                          <w:rPr>
                            <w:rFonts w:ascii="Calibri" w:hAnsi="Calibri" w:cs="Calibri"/>
                            <w:color w:val="000000"/>
                          </w:rPr>
                          <w:t>genericspringplowingoperation</w:t>
                        </w:r>
                        <w:proofErr w:type="gramEnd"/>
                      </w:p>
                    </w:txbxContent>
                  </v:textbox>
                </v:rect>
                <v:rect id="Rectangle 603" o:spid="_x0000_s1784" style="position:absolute;left:304;top:7467;width:3677;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WsNMIA&#10;AADcAAAADwAAAGRycy9kb3ducmV2LnhtbESPzYoCMRCE74LvEFrwphlFRWaNIoKgixfHfYBm0vOD&#10;SWdIss7s228WFjwWVfUVtTsM1ogX+dA6VrCYZyCIS6dbrhV8Pc6zLYgQkTUax6TghwIc9uPRDnPt&#10;er7Tq4i1SBAOOSpoYuxyKUPZkMUwdx1x8irnLcYkfS21xz7BrZHLLNtIiy2nhQY7OjVUPotvq0A+&#10;inO/LYzP3Oeyupnr5V6RU2o6GY4fICIN8R3+b1+0gvVq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xaw0wgAAANwAAAAPAAAAAAAAAAAAAAAAAJgCAABkcnMvZG93&#10;bnJldi54bWxQSwUGAAAAAAQABAD1AAAAhwMAAAAA&#10;" filled="f" stroked="f">
                  <v:textbox style="mso-fit-shape-to-text:t" inset="0,0,0,0">
                    <w:txbxContent>
                      <w:p w:rsidR="00ED2B9B" w:rsidRDefault="00ED2B9B">
                        <w:proofErr w:type="gramStart"/>
                        <w:r>
                          <w:rPr>
                            <w:rFonts w:ascii="Calibri" w:hAnsi="Calibri" w:cs="Calibri"/>
                            <w:color w:val="000000"/>
                          </w:rPr>
                          <w:t>constill</w:t>
                        </w:r>
                        <w:proofErr w:type="gramEnd"/>
                      </w:p>
                    </w:txbxContent>
                  </v:textbox>
                </v:rect>
                <v:rect id="Rectangle 604" o:spid="_x0000_s1785" style="position:absolute;left:9525;top:7467;width:2254;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kJr8IA&#10;AADcAAAADwAAAGRycy9kb3ducmV2LnhtbESPzYoCMRCE74LvEFrYm2YUXWTWKCIIKl4c9wGaSc8P&#10;Jp0hyTqzb78RhD0WVfUVtdkN1ogn+dA6VjCfZSCIS6dbrhV834/TNYgQkTUax6TglwLstuPRBnPt&#10;er7Rs4i1SBAOOSpoYuxyKUPZkMUwcx1x8irnLcYkfS21xz7BrZGLLPuUFltOCw12dGiofBQ/VoG8&#10;F8d+XRifucuiuprz6VaRU+pjMuy/QEQa4n/43T5pBavl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iQmv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0.25</w:t>
                        </w:r>
                      </w:p>
                    </w:txbxContent>
                  </v:textbox>
                </v:rect>
                <v:rect id="Rectangle 605" o:spid="_x0000_s1786" style="position:absolute;left:16002;top:7467;width:1936;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uX2MIA&#10;AADcAAAADwAAAGRycy9kb3ducmV2LnhtbESPzYoCMRCE74LvEFrwphnFFZk1igiCLl4c9wGaSc8P&#10;Jp0hyTqzb28WhD0WVfUVtd0P1ogn+dA6VrCYZyCIS6dbrhV830+zDYgQkTUax6TglwLsd+PRFnPt&#10;er7Rs4i1SBAOOSpoYuxyKUPZkMUwdx1x8irnLcYkfS21xz7BrZHLLFtLiy2nhQY7OjZUPoofq0De&#10;i1O/KYzP3NeyuprL+VaRU2o6GQ6fICIN8T/8bp+1go/V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5fY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100</w:t>
                        </w:r>
                      </w:p>
                    </w:txbxContent>
                  </v:textbox>
                </v:rect>
                <v:rect id="Rectangle 606" o:spid="_x0000_s1787" style="position:absolute;left:22783;top:7467;width:1289;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cyQ8IA&#10;AADcAAAADwAAAGRycy9kb3ducmV2LnhtbESP3WoCMRSE7wu+QziCdzWrWJXVKFIQbPHG1Qc4bM7+&#10;YHKyJKm7ffumIHg5zMw3zHY/WCMe5EPrWMFsmoEgLp1uuVZwux7f1yBCRNZoHJOCXwqw343etphr&#10;1/OFHkWsRYJwyFFBE2OXSxnKhiyGqeuIk1c5bzEm6WupPfYJbo2cZ9lSWmw5LTTY0WdD5b34sQrk&#10;tTj268L4zH3Pq7P5Ol0qckpNxsNhAyLSEF/hZ/ukFXwsV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FzJD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40</w:t>
                        </w:r>
                      </w:p>
                    </w:txbxContent>
                  </v:textbox>
                </v:rect>
                <v:rect id="Rectangle 607" o:spid="_x0000_s1788" style="position:absolute;left:29565;top:7467;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imMb8A&#10;AADcAAAADwAAAGRycy9kb3ducmV2LnhtbERPy4rCMBTdC/MP4Q7MTtMRFalGkQFBBze2fsCluX1g&#10;clOSaOvfTxYDLg/nvd2P1ogn+dA5VvA9y0AQV0533Ci4lcfpGkSIyBqNY1LwogD73cdki7l2A1/p&#10;WcRGpBAOOSpoY+xzKUPVksUwcz1x4mrnLcYEfSO1xyGFWyPnWbaSFjtODS329NNSdS8eVoEsi+Ow&#10;LozP3O+8vpjz6VqTU+rrczxsQEQa41v87z5pBctF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iKYxvwAAANwAAAAPAAAAAAAAAAAAAAAAAJgCAABkcnMvZG93bnJl&#10;di54bWxQSwUGAAAAAAQABAD1AAAAhAMAAAAA&#10;" filled="f" stroked="f">
                  <v:textbox style="mso-fit-shape-to-text:t" inset="0,0,0,0">
                    <w:txbxContent>
                      <w:p w:rsidR="00ED2B9B" w:rsidRDefault="00ED2B9B">
                        <w:r>
                          <w:rPr>
                            <w:rFonts w:ascii="Calibri" w:hAnsi="Calibri" w:cs="Calibri"/>
                            <w:color w:val="000000"/>
                          </w:rPr>
                          <w:t>0</w:t>
                        </w:r>
                      </w:p>
                    </w:txbxContent>
                  </v:textbox>
                </v:rect>
                <v:rect id="Rectangle 608" o:spid="_x0000_s1789" style="position:absolute;left:35661;top:7467;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DqsIA&#10;AADcAAAADwAAAGRycy9kb3ducmV2LnhtbESP3WoCMRSE7wu+QziCdzWrWNHVKFIQbPHG1Qc4bM7+&#10;YHKyJKm7ffumIHg5zMw3zHY/WCMe5EPrWMFsmoEgLp1uuVZwux7fVyBCRNZoHJOCXwqw343etphr&#10;1/OFHkWsRYJwyFFBE2OXSxnKhiyGqeuIk1c5bzEm6WupPfYJbo2cZ9lSWmw5LTTY0WdD5b34sQrk&#10;tTj2q8L4zH3Pq7P5Ol0qckpNxsNhAyLSEF/hZ/ukFXws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xAOq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0</w:t>
                        </w:r>
                      </w:p>
                    </w:txbxContent>
                  </v:textbox>
                </v:rect>
                <v:rect id="Rectangle 609" o:spid="_x0000_s1790" style="position:absolute;left:40843;top:7467;width:13620;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c86sAA&#10;AADcAAAADwAAAGRycy9kb3ducmV2LnhtbERPS2rDMBDdF3IHMYHsGrmBFONaDqUQSEI2sXuAwRp/&#10;qDQykhK7t68WgS4f718eFmvEg3wYHSt422YgiFunR+4VfDfH1xxEiMgajWNS8EsBDtXqpcRCu5lv&#10;9KhjL1IIhwIVDDFOhZShHchi2LqJOHGd8xZjgr6X2uOcwq2Ruyx7lxZHTg0DTvQ1UPtT360C2dTH&#10;Oa+Nz9xl113N+XTryCm1WS+fHyAiLfFf/HSftIL9Ps1PZ9IRk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Cc86sAAAADcAAAADwAAAAAAAAAAAAAAAACYAgAAZHJzL2Rvd25y&#10;ZXYueG1sUEsFBgAAAAAEAAQA9QAAAIUDAAAAAA==&#10;" filled="f" stroked="f">
                  <v:textbox style="mso-fit-shape-to-text:t" inset="0,0,0,0">
                    <w:txbxContent>
                      <w:p w:rsidR="00ED2B9B" w:rsidRDefault="00ED2B9B">
                        <w:proofErr w:type="gramStart"/>
                        <w:r>
                          <w:rPr>
                            <w:rFonts w:ascii="Calibri" w:hAnsi="Calibri" w:cs="Calibri"/>
                            <w:color w:val="000000"/>
                          </w:rPr>
                          <w:t>genericconservationtillage</w:t>
                        </w:r>
                        <w:proofErr w:type="gramEnd"/>
                      </w:p>
                    </w:txbxContent>
                  </v:textbox>
                </v:rect>
                <v:rect id="Rectangle 610" o:spid="_x0000_s1791" style="position:absolute;left:304;top:9296;width:3550;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uZccIA&#10;AADcAAAADwAAAGRycy9kb3ducmV2LnhtbESP3YrCMBSE74V9h3AE72yq4CJdoyyCoOKNdR/g0Jz+&#10;sMlJSbK2vr0RhL0cZuYbZrMbrRF38qFzrGCR5SCIK6c7bhT83A7zNYgQkTUax6TgQQF224/JBgvt&#10;Br7SvYyNSBAOBSpoY+wLKUPVksWQuZ44ebXzFmOSvpHa45Dg1shlnn9Kix2nhRZ72rdU/ZZ/VoG8&#10;lYdhXRqfu/OyvpjT8VqTU2o2Hb+/QEQa43/43T5qBavVAl5n0hGQ2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a5lxwgAAANwAAAAPAAAAAAAAAAAAAAAAAJgCAABkcnMvZG93&#10;bnJldi54bWxQSwUGAAAAAAQABAD1AAAAhwMAAAAA&#10;" filled="f" stroked="f">
                  <v:textbox style="mso-fit-shape-to-text:t" inset="0,0,0,0">
                    <w:txbxContent>
                      <w:p w:rsidR="00ED2B9B" w:rsidRDefault="00ED2B9B">
                        <w:proofErr w:type="gramStart"/>
                        <w:r>
                          <w:rPr>
                            <w:rFonts w:ascii="Calibri" w:hAnsi="Calibri" w:cs="Calibri"/>
                            <w:color w:val="000000"/>
                          </w:rPr>
                          <w:t>zerotill</w:t>
                        </w:r>
                        <w:proofErr w:type="gramEnd"/>
                      </w:p>
                    </w:txbxContent>
                  </v:textbox>
                </v:rect>
                <v:rect id="Rectangle 611" o:spid="_x0000_s1792" style="position:absolute;left:9525;top:9296;width:225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HBsEA&#10;AADcAAAADwAAAGRycy9kb3ducmV2LnhtbESP3YrCMBSE74V9h3CEvdPUgotUo4gguOKN1Qc4NKc/&#10;mJyUJGu7b28WhL0cZuYbZrMbrRFP8qFzrGAxz0AQV0533Ci4346zFYgQkTUax6TglwLsth+TDRba&#10;DXylZxkbkSAcClTQxtgXUoaqJYth7nri5NXOW4xJ+kZqj0OCWyPzLPuSFjtOCy32dGipepQ/VoG8&#10;lcdhVRqfuXNeX8z36VqTU+pzOu7XICKN8T/8bp+0guUyh7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5BwbBAAAA3AAAAA8AAAAAAAAAAAAAAAAAmAIAAGRycy9kb3du&#10;cmV2LnhtbFBLBQYAAAAABAAEAPUAAACGAwAAAAA=&#10;" filled="f" stroked="f">
                  <v:textbox style="mso-fit-shape-to-text:t" inset="0,0,0,0">
                    <w:txbxContent>
                      <w:p w:rsidR="00ED2B9B" w:rsidRDefault="00ED2B9B">
                        <w:r>
                          <w:rPr>
                            <w:rFonts w:ascii="Calibri" w:hAnsi="Calibri" w:cs="Calibri"/>
                            <w:color w:val="000000"/>
                          </w:rPr>
                          <w:t>0.05</w:t>
                        </w:r>
                      </w:p>
                    </w:txbxContent>
                  </v:textbox>
                </v:rect>
                <v:rect id="Rectangle 612" o:spid="_x0000_s1793" style="position:absolute;left:16687;top:9296;width:1289;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WincIA&#10;AADcAAAADwAAAGRycy9kb3ducmV2LnhtbESPzYoCMRCE74LvEFrYm2ZUXGTWKCIIKl4c9wGaSc8P&#10;Jp0hyTqzb78RhD0WVfUVtdkN1ogn+dA6VjCfZSCIS6dbrhV834/TNYgQkTUax6TglwLstuPRBnPt&#10;er7Rs4i1SBAOOSpoYuxyKUPZkMUwcx1x8irnLcYkfS21xz7BrZGLLPuUFltOCw12dGiofBQ/VoG8&#10;F8d+XRifucuiuprz6VaRU+pjMuy/QEQa4n/43T5pBavVE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9aKd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25</w:t>
                        </w:r>
                      </w:p>
                    </w:txbxContent>
                  </v:textbox>
                </v:rect>
                <v:rect id="Rectangle 613" o:spid="_x0000_s1794" style="position:absolute;left:22783;top:9296;width:1289;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w66cIA&#10;AADcAAAADwAAAGRycy9kb3ducmV2LnhtbESPzYoCMRCE74LvEFrYm2YUXWTWKCIIKl4c9wGaSc8P&#10;Jp0hyTqzb78RhD0WVfUVtdkN1ogn+dA6VjCfZSCIS6dbrhV834/TNYgQkTUax6TglwLstuPRBnPt&#10;er7Rs4i1SBAOOSpoYuxyKUPZkMUwcx1x8irnLcYkfS21xz7BrZGLLPuUFltOCw12dGiofBQ/VoG8&#10;F8d+XRifucuiuprz6VaRU+pjMuy/QEQa4n/43T5pBavVE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HDrp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10</w:t>
                        </w:r>
                      </w:p>
                    </w:txbxContent>
                  </v:textbox>
                </v:rect>
                <v:rect id="Rectangle 614" o:spid="_x0000_s1795" style="position:absolute;left:29565;top:9296;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CfcsEA&#10;AADcAAAADwAAAGRycy9kb3ducmV2LnhtbESP3YrCMBSE74V9h3CEvdNUoYtUo4gguOKN1Qc4NKc/&#10;mJyUJGu7b28WhL0cZuYbZrMbrRFP8qFzrGAxz0AQV0533Ci4346zFYgQkTUax6TglwLsth+TDRba&#10;DXylZxkbkSAcClTQxtgXUoaqJYth7nri5NXOW4xJ+kZqj0OCWyOXWfYlLXacFlrs6dBS9Sh/rAJ5&#10;K4/DqjQ+c+dlfTHfp2tNTqnP6bhfg4g0xv/wu33SCvI8h7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Qn3LBAAAA3AAAAA8AAAAAAAAAAAAAAAAAmAIAAGRycy9kb3du&#10;cmV2LnhtbFBLBQYAAAAABAAEAPUAAACGAwAAAAA=&#10;" filled="f" stroked="f">
                  <v:textbox style="mso-fit-shape-to-text:t" inset="0,0,0,0">
                    <w:txbxContent>
                      <w:p w:rsidR="00ED2B9B" w:rsidRDefault="00ED2B9B">
                        <w:r>
                          <w:rPr>
                            <w:rFonts w:ascii="Calibri" w:hAnsi="Calibri" w:cs="Calibri"/>
                            <w:color w:val="000000"/>
                          </w:rPr>
                          <w:t>0</w:t>
                        </w:r>
                      </w:p>
                    </w:txbxContent>
                  </v:textbox>
                </v:rect>
                <v:rect id="Rectangle 615" o:spid="_x0000_s1796" style="position:absolute;left:35661;top:9296;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IBBcEA&#10;AADcAAAADwAAAGRycy9kb3ducmV2LnhtbESPzYoCMRCE7wu+Q2jB25pRUGTWKCIIKl4c9wGaSc8P&#10;Jp0hic749kZY2GNRVV9R6+1gjXiSD61jBbNpBoK4dLrlWsHv7fC9AhEiskbjmBS8KMB2M/paY65d&#10;z1d6FrEWCcIhRwVNjF0uZSgbshimriNOXuW8xZikr6X22Ce4NXKeZUtpseW00GBH+4bKe/GwCuSt&#10;OPSrwvjMnefVxZyO14qcUpPxsPsBEWmI/+G/9lErWCyW8DmTjo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CAQXBAAAA3AAAAA8AAAAAAAAAAAAAAAAAmAIAAGRycy9kb3du&#10;cmV2LnhtbFBLBQYAAAAABAAEAPUAAACGAwAAAAA=&#10;" filled="f" stroked="f">
                  <v:textbox style="mso-fit-shape-to-text:t" inset="0,0,0,0">
                    <w:txbxContent>
                      <w:p w:rsidR="00ED2B9B" w:rsidRDefault="00ED2B9B">
                        <w:r>
                          <w:rPr>
                            <w:rFonts w:ascii="Calibri" w:hAnsi="Calibri" w:cs="Calibri"/>
                            <w:color w:val="000000"/>
                          </w:rPr>
                          <w:t>0</w:t>
                        </w:r>
                      </w:p>
                    </w:txbxContent>
                  </v:textbox>
                </v:rect>
                <v:rect id="Rectangle 616" o:spid="_x0000_s1797" style="position:absolute;left:40843;top:9296;width:10242;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6knsIA&#10;AADcAAAADwAAAGRycy9kb3ducmV2LnhtbESPzYoCMRCE74LvEFrwphkFf5g1igiCLl4c9wGaSc8P&#10;Jp0hyTqzb79ZWPBYVNVX1O4wWCNe5EPrWMFinoEgLp1uuVbw9TjPtiBCRNZoHJOCHwpw2I9HO8y1&#10;6/lOryLWIkE45KigibHLpQxlQxbD3HXEyauctxiT9LXUHvsEt0Yus2wtLbacFhrs6NRQ+Sy+rQL5&#10;KM79tjA+c5/L6maul3tFTqnpZDh+gIg0xHf4v33RClarDfydS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zqSewgAAANwAAAAPAAAAAAAAAAAAAAAAAJgCAABkcnMvZG93&#10;bnJldi54bWxQSwUGAAAAAAQABAD1AAAAhwMAAAAA&#10;" filled="f" stroked="f">
                  <v:textbox style="mso-fit-shape-to-text:t" inset="0,0,0,0">
                    <w:txbxContent>
                      <w:p w:rsidR="00ED2B9B" w:rsidRDefault="00ED2B9B">
                        <w:proofErr w:type="gramStart"/>
                        <w:r>
                          <w:rPr>
                            <w:rFonts w:ascii="Calibri" w:hAnsi="Calibri" w:cs="Calibri"/>
                            <w:color w:val="000000"/>
                          </w:rPr>
                          <w:t>genericno-tillmixing</w:t>
                        </w:r>
                        <w:proofErr w:type="gramEnd"/>
                      </w:p>
                    </w:txbxContent>
                  </v:textbox>
                </v:rect>
                <v:rect id="Rectangle 617" o:spid="_x0000_s1798" style="position:absolute;left:304;top:11125;width:380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Ew7MAA&#10;AADcAAAADwAAAGRycy9kb3ducmV2LnhtbERPS2rDMBDdF3IHMYHsGrmBFONaDqUQSEI2sXuAwRp/&#10;qDQykhK7t68WgS4f718eFmvEg3wYHSt422YgiFunR+4VfDfH1xxEiMgajWNS8EsBDtXqpcRCu5lv&#10;9KhjL1IIhwIVDDFOhZShHchi2LqJOHGd8xZjgr6X2uOcwq2Ruyx7lxZHTg0DTvQ1UPtT360C2dTH&#10;Oa+Nz9xl113N+XTryCm1WS+fHyAiLfFf/HSftIL9Pq1NZ9IRk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lEw7MAAAADcAAAADwAAAAAAAAAAAAAAAACYAgAAZHJzL2Rvd25y&#10;ZXYueG1sUEsFBgAAAAAEAAQA9QAAAIUDAAAAAA==&#10;" filled="f" stroked="f">
                  <v:textbox style="mso-fit-shape-to-text:t" inset="0,0,0,0">
                    <w:txbxContent>
                      <w:p w:rsidR="00ED2B9B" w:rsidRDefault="00ED2B9B">
                        <w:proofErr w:type="gramStart"/>
                        <w:r>
                          <w:rPr>
                            <w:rFonts w:ascii="Calibri" w:hAnsi="Calibri" w:cs="Calibri"/>
                            <w:color w:val="000000"/>
                          </w:rPr>
                          <w:t>duckftc</w:t>
                        </w:r>
                        <w:proofErr w:type="gramEnd"/>
                      </w:p>
                    </w:txbxContent>
                  </v:textbox>
                </v:rect>
                <v:rect id="Rectangle 618" o:spid="_x0000_s1799" style="position:absolute;left:9525;top:11125;width:225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2Vd8IA&#10;AADcAAAADwAAAGRycy9kb3ducmV2LnhtbESPzYoCMRCE7wu+Q2jB25pRcHFHo4ggqOzFcR+gmfT8&#10;YNIZkuiMb2+EhT0WVfUVtd4O1ogH+dA6VjCbZiCIS6dbrhX8Xg+fSxAhIms0jknBkwJsN6OPNeba&#10;9XyhRxFrkSAcclTQxNjlUoayIYth6jri5FXOW4xJ+lpqj32CWyPnWfYlLbacFhrsaN9QeSvuVoG8&#10;Fod+WRifufO8+jGn46Uip9RkPOxWICIN8T/81z5qBYvFN7zPpCM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HZV3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0.55</w:t>
                        </w:r>
                      </w:p>
                    </w:txbxContent>
                  </v:textbox>
                </v:rect>
                <v:rect id="Rectangle 619" o:spid="_x0000_s1800" style="position:absolute;left:16002;top:11125;width:1936;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v2V8AA&#10;AADcAAAADwAAAGRycy9kb3ducmV2LnhtbERPS2rDMBDdF3IHMYHuGjmGBuNGCSUQSEo2sXuAwRp/&#10;qDQykmK7t68WhSwf778/LtaIiXwYHCvYbjIQxI3TA3cKvuvzWwEiRGSNxjEp+KUAx8PqZY+ldjPf&#10;aapiJ1IIhxIV9DGOpZSh6cli2LiROHGt8xZjgr6T2uOcwq2ReZbtpMWBU0OPI516an6qh1Ug6+o8&#10;F5XxmfvK25u5Xu4tOaVe18vnB4hIS3yK/90XreB9l+anM+kIyMM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v2V8AAAADcAAAADwAAAAAAAAAAAAAAAACYAgAAZHJzL2Rvd25y&#10;ZXYueG1sUEsFBgAAAAAEAAQA9QAAAIUDAAAAAA==&#10;" filled="f" stroked="f">
                  <v:textbox style="mso-fit-shape-to-text:t" inset="0,0,0,0">
                    <w:txbxContent>
                      <w:p w:rsidR="00ED2B9B" w:rsidRDefault="00ED2B9B">
                        <w:r>
                          <w:rPr>
                            <w:rFonts w:ascii="Calibri" w:hAnsi="Calibri" w:cs="Calibri"/>
                            <w:color w:val="000000"/>
                          </w:rPr>
                          <w:t>100</w:t>
                        </w:r>
                      </w:p>
                    </w:txbxContent>
                  </v:textbox>
                </v:rect>
                <v:rect id="Rectangle 620" o:spid="_x0000_s1801" style="position:absolute;left:22783;top:11125;width:1289;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dTzMEA&#10;AADcAAAADwAAAGRycy9kb3ducmV2LnhtbESPzYoCMRCE7wu+Q2jB25pRUGQ0igiCK3tx9AGaSc8P&#10;Jp0hic7s25sFwWNRVV9Rm91gjXiSD61jBbNpBoK4dLrlWsHtevxegQgRWaNxTAr+KMBuO/raYK5d&#10;zxd6FrEWCcIhRwVNjF0uZSgbshimriNOXuW8xZikr6X22Ce4NXKeZUtpseW00GBHh4bKe/GwCuS1&#10;OParwvjMnefVr/k5XSpySk3Gw34NItIQP+F3+6QVLJYz+D+Tj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HU8zBAAAA3AAAAA8AAAAAAAAAAAAAAAAAmAIAAGRycy9kb3du&#10;cmV2LnhtbFBLBQYAAAAABAAEAPUAAACGAwAAAAA=&#10;" filled="f" stroked="f">
                  <v:textbox style="mso-fit-shape-to-text:t" inset="0,0,0,0">
                    <w:txbxContent>
                      <w:p w:rsidR="00ED2B9B" w:rsidRDefault="00ED2B9B">
                        <w:r>
                          <w:rPr>
                            <w:rFonts w:ascii="Calibri" w:hAnsi="Calibri" w:cs="Calibri"/>
                            <w:color w:val="000000"/>
                          </w:rPr>
                          <w:t>15</w:t>
                        </w:r>
                      </w:p>
                    </w:txbxContent>
                  </v:textbox>
                </v:rect>
                <v:rect id="Rectangle 621" o:spid="_x0000_s1802" style="position:absolute;left:29565;top:11125;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XNu8EA&#10;AADcAAAADwAAAGRycy9kb3ducmV2LnhtbESP3YrCMBSE7xd8h3AWvFvTLShSjbIsCCp7Y/UBDs3p&#10;DyYnJYm2vr1ZELwcZuYbZr0drRF38qFzrOB7loEgrpzuuFFwOe++liBCRNZoHJOCBwXYbiYfayy0&#10;G/hE9zI2IkE4FKigjbEvpAxVSxbDzPXEyaudtxiT9I3UHocEt0bmWbaQFjtOCy329NtSdS1vVoE8&#10;l7thWRqfuWNe/5nD/lSTU2r6Of6sQEQa4zv8au+1gvki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VzbvBAAAA3AAAAA8AAAAAAAAAAAAAAAAAmAIAAGRycy9kb3du&#10;cmV2LnhtbFBLBQYAAAAABAAEAPUAAACGAwAAAAA=&#10;" filled="f" stroked="f">
                  <v:textbox style="mso-fit-shape-to-text:t" inset="0,0,0,0">
                    <w:txbxContent>
                      <w:p w:rsidR="00ED2B9B" w:rsidRDefault="00ED2B9B">
                        <w:r>
                          <w:rPr>
                            <w:rFonts w:ascii="Calibri" w:hAnsi="Calibri" w:cs="Calibri"/>
                            <w:color w:val="000000"/>
                          </w:rPr>
                          <w:t>0</w:t>
                        </w:r>
                      </w:p>
                    </w:txbxContent>
                  </v:textbox>
                </v:rect>
                <v:rect id="Rectangle 622" o:spid="_x0000_s1803" style="position:absolute;left:35661;top:11125;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loIMIA&#10;AADcAAAADwAAAGRycy9kb3ducmV2LnhtbESPzYoCMRCE74LvEFrwphmVFZk1igiCLl4c9wGaSc8P&#10;Jp0hyTqzb28WhD0WVfUVtd0P1ogn+dA6VrCYZyCIS6dbrhV830+zDYgQkTUax6TglwLsd+PRFnPt&#10;er7Rs4i1SBAOOSpoYuxyKUPZkMUwdx1x8irnLcYkfS21xz7BrZHLLFtLiy2nhQY7OjZUPoofq0De&#10;i1O/KYzP3NeyuprL+VaRU2o6GQ6fICIN8T/8bp+1go/1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mWgg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0</w:t>
                        </w:r>
                      </w:p>
                    </w:txbxContent>
                  </v:textbox>
                </v:rect>
                <v:rect id="Rectangle 623" o:spid="_x0000_s1804" style="position:absolute;left:40843;top:11125;width:9537;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DwVMIA&#10;AADcAAAADwAAAGRycy9kb3ducmV2LnhtbESPzYoCMRCE74LvEFrwphnFFZk1igiCLl4c9wGaSc8P&#10;Jp0hyTqzb28WhD0WVfUVtd0P1ogn+dA6VrCYZyCIS6dbrhV830+zDYgQkTUax6TglwLsd+PRFnPt&#10;er7Rs4i1SBAOOSpoYuxyKUPZkMUwdx1x8irnLcYkfS21xz7BrZHLLFtLiy2nhQY7OjZUPoofq0De&#10;i1O/KYzP3NeyuprL+VaRU2o6GQ6fICIN8T/8bp+1go/1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cPBUwgAAANwAAAAPAAAAAAAAAAAAAAAAAJgCAABkcnMvZG93&#10;bnJldi54bWxQSwUGAAAAAAQABAD1AAAAhwMAAAAA&#10;" filled="f" stroked="f">
                  <v:textbox style="mso-fit-shape-to-text:t" inset="0,0,0,0">
                    <w:txbxContent>
                      <w:p w:rsidR="00ED2B9B" w:rsidRDefault="00ED2B9B">
                        <w:proofErr w:type="gramStart"/>
                        <w:r>
                          <w:rPr>
                            <w:rFonts w:ascii="Calibri" w:hAnsi="Calibri" w:cs="Calibri"/>
                            <w:color w:val="000000"/>
                          </w:rPr>
                          <w:t>duckfootcultivator</w:t>
                        </w:r>
                        <w:proofErr w:type="gramEnd"/>
                      </w:p>
                    </w:txbxContent>
                  </v:textbox>
                </v:rect>
                <v:rect id="Rectangle 624" o:spid="_x0000_s1805" style="position:absolute;left:304;top:12954;width:3271;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xVz8EA&#10;AADcAAAADwAAAGRycy9kb3ducmV2LnhtbESPzYoCMRCE7wu+Q2jB25pRUGTWKCIIKl4c9wGaSc8P&#10;Jp0hic749kZY2GNRVV9R6+1gjXiSD61jBbNpBoK4dLrlWsHv7fC9AhEiskbjmBS8KMB2M/paY65d&#10;z1d6FrEWCcIhRwVNjF0uZSgbshimriNOXuW8xZikr6X22Ce4NXKeZUtpseW00GBH+4bKe/GwCuSt&#10;OPSrwvjMnefVxZyO14qcUpPxsPsBEWmI/+G/9lErWCwX8DmTjo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48Vc/BAAAA3AAAAA8AAAAAAAAAAAAAAAAAmAIAAGRycy9kb3du&#10;cmV2LnhtbFBLBQYAAAAABAAEAPUAAACGAwAAAAA=&#10;" filled="f" stroked="f">
                  <v:textbox style="mso-fit-shape-to-text:t" inset="0,0,0,0">
                    <w:txbxContent>
                      <w:p w:rsidR="00ED2B9B" w:rsidRDefault="00ED2B9B">
                        <w:proofErr w:type="gramStart"/>
                        <w:r>
                          <w:rPr>
                            <w:rFonts w:ascii="Calibri" w:hAnsi="Calibri" w:cs="Calibri"/>
                            <w:color w:val="000000"/>
                          </w:rPr>
                          <w:t>fldcult</w:t>
                        </w:r>
                        <w:proofErr w:type="gramEnd"/>
                      </w:p>
                    </w:txbxContent>
                  </v:textbox>
                </v:rect>
                <v:rect id="Rectangle 625" o:spid="_x0000_s1806" style="position:absolute;left:10210;top:12954;width:1613;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7LuMEA&#10;AADcAAAADwAAAGRycy9kb3ducmV2LnhtbESP3YrCMBSE7xd8h3AE79ZUwSLVKMuCoMveWH2AQ3P6&#10;g8lJSaKtb79ZELwcZuYbZrsfrREP8qFzrGAxz0AQV0533Ci4Xg6faxAhIms0jknBkwLsd5OPLRba&#10;DXymRxkbkSAcClTQxtgXUoaqJYth7nri5NXOW4xJ+kZqj0OCWyOXWZZLix2nhRZ7+m6pupV3q0Be&#10;ysOwLo3P3M+y/jWn47kmp9RsOn5tQEQa4zv8ah+1glWew/+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7uy7jBAAAA3AAAAA8AAAAAAAAAAAAAAAAAmAIAAGRycy9kb3du&#10;cmV2LnhtbFBLBQYAAAAABAAEAPUAAACGAwAAAAA=&#10;" filled="f" stroked="f">
                  <v:textbox style="mso-fit-shape-to-text:t" inset="0,0,0,0">
                    <w:txbxContent>
                      <w:p w:rsidR="00ED2B9B" w:rsidRDefault="00ED2B9B">
                        <w:r>
                          <w:rPr>
                            <w:rFonts w:ascii="Calibri" w:hAnsi="Calibri" w:cs="Calibri"/>
                            <w:color w:val="000000"/>
                          </w:rPr>
                          <w:t>0.3</w:t>
                        </w:r>
                      </w:p>
                    </w:txbxContent>
                  </v:textbox>
                </v:rect>
                <v:rect id="Rectangle 626" o:spid="_x0000_s1807" style="position:absolute;left:16002;top:12954;width:1936;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JuI8IA&#10;AADcAAAADwAAAGRycy9kb3ducmV2LnhtbESPzYoCMRCE74LvEFrYm2YUdGXWKCIIKl4c9wGaSc8P&#10;Jp0hyTqzb78RhD0WVfUVtdkN1ogn+dA6VjCfZSCIS6dbrhV834/TNYgQkTUax6TglwLstuPRBnPt&#10;er7Rs4i1SBAOOSpoYuxyKUPZkMUwcx1x8irnLcYkfS21xz7BrZGLLFtJiy2nhQY7OjRUPoofq0De&#10;i2O/LozP3GVRXc35dKvIKfUxGfZfICIN8T/8bp+0guXqE1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om4j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100</w:t>
                        </w:r>
                      </w:p>
                    </w:txbxContent>
                  </v:textbox>
                </v:rect>
                <v:rect id="Rectangle 627" o:spid="_x0000_s1808" style="position:absolute;left:22783;top:12954;width:1289;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36UcAA&#10;AADcAAAADwAAAGRycy9kb3ducmV2LnhtbERPS2rDMBDdF3IHMYHuGjmGBuNGCSUQSEo2sXuAwRp/&#10;qDQykmK7t68WhSwf778/LtaIiXwYHCvYbjIQxI3TA3cKvuvzWwEiRGSNxjEp+KUAx8PqZY+ldjPf&#10;aapiJ1IIhxIV9DGOpZSh6cli2LiROHGt8xZjgr6T2uOcwq2ReZbtpMWBU0OPI516an6qh1Ug6+o8&#10;F5XxmfvK25u5Xu4tOaVe18vnB4hIS3yK/90XreB9l9amM+kIyMM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D36UcAAAADcAAAADwAAAAAAAAAAAAAAAACYAgAAZHJzL2Rvd25y&#10;ZXYueG1sUEsFBgAAAAAEAAQA9QAAAIUDAAAAAA==&#10;" filled="f" stroked="f">
                  <v:textbox style="mso-fit-shape-to-text:t" inset="0,0,0,0">
                    <w:txbxContent>
                      <w:p w:rsidR="00ED2B9B" w:rsidRDefault="00ED2B9B">
                        <w:r>
                          <w:rPr>
                            <w:rFonts w:ascii="Calibri" w:hAnsi="Calibri" w:cs="Calibri"/>
                            <w:color w:val="000000"/>
                          </w:rPr>
                          <w:t>20</w:t>
                        </w:r>
                      </w:p>
                    </w:txbxContent>
                  </v:textbox>
                </v:rect>
                <v:rect id="Rectangle 628" o:spid="_x0000_s1809" style="position:absolute;left:29565;top:12954;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FfysIA&#10;AADcAAAADwAAAGRycy9kb3ducmV2LnhtbESPzYoCMRCE74LvEFrwphkFxR2NIoKgy14c9wGaSc8P&#10;Jp0hic749puFhT0WVfUVtTsM1ogX+dA6VrCYZyCIS6dbrhV838+zDYgQkTUax6TgTQEO+/Foh7l2&#10;Pd/oVcRaJAiHHBU0MXa5lKFsyGKYu444eZXzFmOSvpbaY5/g1shllq2lxZbTQoMdnRoqH8XTKpD3&#10;4txvCuMz97msvsz1cqvIKTWdDMctiEhD/A//tS9awWr9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V/K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0</w:t>
                        </w:r>
                      </w:p>
                    </w:txbxContent>
                  </v:textbox>
                </v:rect>
                <v:rect id="Rectangle 629" o:spid="_x0000_s1810" style="position:absolute;left:35661;top:12954;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Jgir8A&#10;AADcAAAADwAAAGRycy9kb3ducmV2LnhtbERPy4rCMBTdC/MP4Q7MTtMRfFCNIgOCDm5s/YBLc/vA&#10;5KYk0da/nywGXB7Oe7sfrRFP8qFzrOB7loEgrpzuuFFwK4/TNYgQkTUax6TgRQH2u4/JFnPtBr7S&#10;s4iNSCEcclTQxtjnUoaqJYth5nrixNXOW4wJ+kZqj0MKt0bOs2wpLXacGlrs6ael6l48rAJZFsdh&#10;XRifud95fTHn07Ump9TX53jYgIg0xrf4333SCharND+dSUdA7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kmCKvwAAANwAAAAPAAAAAAAAAAAAAAAAAJgCAABkcnMvZG93bnJl&#10;di54bWxQSwUGAAAAAAQABAD1AAAAhAMAAAAA&#10;" filled="f" stroked="f">
                  <v:textbox style="mso-fit-shape-to-text:t" inset="0,0,0,0">
                    <w:txbxContent>
                      <w:p w:rsidR="00ED2B9B" w:rsidRDefault="00ED2B9B">
                        <w:r>
                          <w:rPr>
                            <w:rFonts w:ascii="Calibri" w:hAnsi="Calibri" w:cs="Calibri"/>
                            <w:color w:val="000000"/>
                          </w:rPr>
                          <w:t>0</w:t>
                        </w:r>
                      </w:p>
                    </w:txbxContent>
                  </v:textbox>
                </v:rect>
                <v:rect id="Rectangle 630" o:spid="_x0000_s1811" style="position:absolute;left:40843;top:12954;width:7207;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7FEcIA&#10;AADcAAAADwAAAGRycy9kb3ducmV2LnhtbESPzYoCMRCE74LvEFrwphkFXRmNIoLgLl4cfYBm0vOD&#10;SWdIojP79puFhT0WVfUVtTsM1og3+dA6VrCYZyCIS6dbrhU87ufZBkSIyBqNY1LwTQEO+/Foh7l2&#10;Pd/oXcRaJAiHHBU0MXa5lKFsyGKYu444eZXzFmOSvpbaY5/g1shllq2lxZbTQoMdnRoqn8XLKpD3&#10;4txvCuMz97WsrubzcqvIKTWdDMctiEhD/A//tS9awepj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3sURwgAAANwAAAAPAAAAAAAAAAAAAAAAAJgCAABkcnMvZG93&#10;bnJldi54bWxQSwUGAAAAAAQABAD1AAAAhwMAAAAA&#10;" filled="f" stroked="f">
                  <v:textbox style="mso-fit-shape-to-text:t" inset="0,0,0,0">
                    <w:txbxContent>
                      <w:p w:rsidR="00ED2B9B" w:rsidRDefault="00ED2B9B">
                        <w:proofErr w:type="gramStart"/>
                        <w:r>
                          <w:rPr>
                            <w:rFonts w:ascii="Calibri" w:hAnsi="Calibri" w:cs="Calibri"/>
                            <w:color w:val="000000"/>
                          </w:rPr>
                          <w:t>fieldcultivator</w:t>
                        </w:r>
                        <w:proofErr w:type="gramEnd"/>
                      </w:p>
                    </w:txbxContent>
                  </v:textbox>
                </v:rect>
                <v:rect id="Rectangle 631" o:spid="_x0000_s1812" style="position:absolute;left:304;top:14782;width:4839;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xbZsIA&#10;AADcAAAADwAAAGRycy9kb3ducmV2LnhtbESP3WoCMRSE7wXfIRzBO826YCurUUQQbOmNqw9w2Jz9&#10;weRkSaK7ffumUOjlMDPfMLvDaI14kQ+dYwWrZQaCuHK640bB/XZebECEiKzROCYF3xTgsJ9Odlho&#10;N/CVXmVsRIJwKFBBG2NfSBmqliyGpeuJk1c7bzEm6RupPQ4Jbo3Ms+xNWuw4LbTY06ml6lE+rQJ5&#10;K8/DpjQ+c595/WU+LteanFLz2Xjcgog0xv/wX/uiFazf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DFtmwgAAANwAAAAPAAAAAAAAAAAAAAAAAJgCAABkcnMvZG93&#10;bnJldi54bWxQSwUGAAAAAAQABAD1AAAAhwMAAAAA&#10;" filled="f" stroked="f">
                  <v:textbox style="mso-fit-shape-to-text:t" inset="0,0,0,0">
                    <w:txbxContent>
                      <w:p w:rsidR="00ED2B9B" w:rsidRDefault="00ED2B9B">
                        <w:proofErr w:type="gramStart"/>
                        <w:r>
                          <w:rPr>
                            <w:rFonts w:ascii="Calibri" w:hAnsi="Calibri" w:cs="Calibri"/>
                            <w:color w:val="000000"/>
                          </w:rPr>
                          <w:t>furowout</w:t>
                        </w:r>
                        <w:proofErr w:type="gramEnd"/>
                      </w:p>
                    </w:txbxContent>
                  </v:textbox>
                </v:rect>
                <v:rect id="Rectangle 632" o:spid="_x0000_s1813" style="position:absolute;left:9525;top:14782;width:2254;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D+/cIA&#10;AADcAAAADwAAAGRycy9kb3ducmV2LnhtbESP3WoCMRSE7wu+QziCdzWrUpXVKFIQbPHG1Qc4bM7+&#10;YHKyJKm7ffumIHg5zMw3zHY/WCMe5EPrWMFsmoEgLp1uuVZwux7f1yBCRNZoHJOCXwqw343etphr&#10;1/OFHkWsRYJwyFFBE2OXSxnKhiyGqeuIk1c5bzEm6WupPfYJbo2cZ9lSWmw5LTTY0WdD5b34sQrk&#10;tTj268L4zH3Pq7P5Ol0qckpNxsNhAyLSEF/hZ/ukFXysF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QP79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0.75</w:t>
                        </w:r>
                      </w:p>
                    </w:txbxContent>
                  </v:textbox>
                </v:rect>
                <v:rect id="Rectangle 633" o:spid="_x0000_s1814" style="position:absolute;left:16687;top:14782;width:1289;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lmicIA&#10;AADcAAAADwAAAGRycy9kb3ducmV2LnhtbESP3WoCMRSE7wu+QziCdzWrWJXVKFIQbPHG1Qc4bM7+&#10;YHKyJKm7ffumIHg5zMw3zHY/WCMe5EPrWMFsmoEgLp1uuVZwux7f1yBCRNZoHJOCXwqw343etphr&#10;1/OFHkWsRYJwyFFBE2OXSxnKhiyGqeuIk1c5bzEm6WupPfYJbo2cZ9lSWmw5LTTY0WdD5b34sQrk&#10;tTj268L4zH3Pq7P5Ol0qckpNxsNhAyLSEF/hZ/ukFXysF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qWaJ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25</w:t>
                        </w:r>
                      </w:p>
                    </w:txbxContent>
                  </v:textbox>
                </v:rect>
                <v:rect id="Rectangle 634" o:spid="_x0000_s1815" style="position:absolute;left:22783;top:14782;width:1289;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DEsIA&#10;AADcAAAADwAAAGRycy9kb3ducmV2LnhtbESPzYoCMRCE74LvEFrwphkFf5g1igiCLl4c9wGaSc8P&#10;Jp0hyTqzb79ZWPBYVNVX1O4wWCNe5EPrWMFinoEgLp1uuVbw9TjPtiBCRNZoHJOCHwpw2I9HO8y1&#10;6/lOryLWIkE45KigibHLpQxlQxbD3HXEyauctxiT9LXUHvsEt0Yus2wtLbacFhrs6NRQ+Sy+rQL5&#10;KM79tjA+c5/L6maul3tFTqnpZDh+gIg0xHf4v33RClabFfydS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5cMS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15</w:t>
                        </w:r>
                      </w:p>
                    </w:txbxContent>
                  </v:textbox>
                </v:rect>
                <v:rect id="Rectangle 635" o:spid="_x0000_s1816" style="position:absolute;left:29565;top:14782;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ddZcIA&#10;AADcAAAADwAAAGRycy9kb3ducmV2LnhtbESPzYoCMRCE74LvEFrYm2YUdGXWKCIIKl4c9wGaSc8P&#10;Jp0hyTqzb78RhD0WVfUVtdkN1ogn+dA6VjCfZSCIS6dbrhV834/TNYgQkTUax6TglwLstuPRBnPt&#10;er7Rs4i1SBAOOSpoYuxyKUPZkMUwcx1x8irnLcYkfS21xz7BrZGLLFtJiy2nhQY7OjRUPoofq0De&#10;i2O/LozP3GVRXc35dKvIKfUxGfZfICIN8T/8bp+0guXn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N11l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0</w:t>
                        </w:r>
                      </w:p>
                    </w:txbxContent>
                  </v:textbox>
                </v:rect>
                <v:rect id="Rectangle 636" o:spid="_x0000_s1817" style="position:absolute;left:35661;top:14782;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v4/sIA&#10;AADcAAAADwAAAGRycy9kb3ducmV2LnhtbESPzYoCMRCE74LvEFrwphkFV5k1igiCLl4c9wGaSc8P&#10;Jp0hyTqzb28WhD0WVfUVtd0P1ogn+dA6VrCYZyCIS6dbrhV830+zDYgQkTUax6TglwLsd+PRFnPt&#10;er7Rs4i1SBAOOSpoYuxyKUPZkMUwdx1x8irnLcYkfS21xz7BrZHLLPuQFltOCw12dGyofBQ/VoG8&#10;F6d+Uxifua9ldTWX860ip9R0Mhw+QUQa4n/43T5rBav1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e/j+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0</w:t>
                        </w:r>
                      </w:p>
                    </w:txbxContent>
                  </v:textbox>
                </v:rect>
                <v:rect id="Rectangle 637" o:spid="_x0000_s1818" style="position:absolute;left:40843;top:14782;width:10604;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RsjL8A&#10;AADcAAAADwAAAGRycy9kb3ducmV2LnhtbERPy4rCMBTdC/MP4Q7MTtMRfFCNIgOCDm5s/YBLc/vA&#10;5KYk0da/nywGXB7Oe7sfrRFP8qFzrOB7loEgrpzuuFFwK4/TNYgQkTUax6TgRQH2u4/JFnPtBr7S&#10;s4iNSCEcclTQxtjnUoaqJYth5nrixNXOW4wJ+kZqj0MKt0bOs2wpLXacGlrs6ael6l48rAJZFsdh&#10;XRifud95fTHn07Ump9TX53jYgIg0xrf4333SChartDadSUdA7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5GyMvwAAANwAAAAPAAAAAAAAAAAAAAAAAJgCAABkcnMvZG93bnJl&#10;di54bWxQSwUGAAAAAAQABAD1AAAAhAMAAAAA&#10;" filled="f" stroked="f">
                  <v:textbox style="mso-fit-shape-to-text:t" inset="0,0,0,0">
                    <w:txbxContent>
                      <w:p w:rsidR="00ED2B9B" w:rsidRDefault="00ED2B9B">
                        <w:proofErr w:type="gramStart"/>
                        <w:r>
                          <w:rPr>
                            <w:rFonts w:ascii="Calibri" w:hAnsi="Calibri" w:cs="Calibri"/>
                            <w:color w:val="000000"/>
                          </w:rPr>
                          <w:t>furrow-outcultivator</w:t>
                        </w:r>
                        <w:proofErr w:type="gramEnd"/>
                      </w:p>
                    </w:txbxContent>
                  </v:textbox>
                </v:rect>
                <v:rect id="Rectangle 638" o:spid="_x0000_s1819" style="position:absolute;left:304;top:16611;width:3721;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jJF8IA&#10;AADcAAAADwAAAGRycy9kb3ducmV2LnhtbESP3WoCMRSE7wu+QziCdzWrYNXVKFIQbPHG1Qc4bM7+&#10;YHKyJKm7ffumIHg5zMw3zHY/WCMe5EPrWMFsmoEgLp1uuVZwux7fVyBCRNZoHJOCXwqw343etphr&#10;1/OFHkWsRYJwyFFBE2OXSxnKhiyGqeuIk1c5bzEm6WupPfYJbo2cZ9mHtNhyWmiwo8+GynvxYxXI&#10;a3HsV4XxmfueV2fzdbpU5JSajIfDBkSkIb7Cz/ZJK1gs1/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qMkXwgAAANwAAAAPAAAAAAAAAAAAAAAAAJgCAABkcnMvZG93&#10;bnJldi54bWxQSwUGAAAAAAQABAD1AAAAhwMAAAAA&#10;" filled="f" stroked="f">
                  <v:textbox style="mso-fit-shape-to-text:t" inset="0,0,0,0">
                    <w:txbxContent>
                      <w:p w:rsidR="00ED2B9B" w:rsidRDefault="00ED2B9B">
                        <w:proofErr w:type="gramStart"/>
                        <w:r>
                          <w:rPr>
                            <w:rFonts w:ascii="Calibri" w:hAnsi="Calibri" w:cs="Calibri"/>
                            <w:color w:val="000000"/>
                          </w:rPr>
                          <w:t>marker</w:t>
                        </w:r>
                        <w:proofErr w:type="gramEnd"/>
                      </w:p>
                    </w:txbxContent>
                  </v:textbox>
                </v:rect>
                <v:rect id="Rectangle 639" o:spid="_x0000_s1820" style="position:absolute;left:9525;top:16611;width:2254;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cQrb4A&#10;AADcAAAADwAAAGRycy9kb3ducmV2LnhtbERPy4rCMBTdD/gP4QruxlTBoVSjiCA44sbqB1ya2wcm&#10;NyWJtvP3ZiHM8nDem91ojXiRD51jBYt5BoK4crrjRsH9dvzOQYSIrNE4JgV/FGC3nXxtsNBu4Cu9&#10;ytiIFMKhQAVtjH0hZahashjmridOXO28xZigb6T2OKRwa+Qyy36kxY5TQ4s9HVqqHuXTKpC38jjk&#10;pfGZOy/ri/k9XWtySs2m434NItIY/8Uf90krWOVpfjqTjoD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5HEK2+AAAA3AAAAA8AAAAAAAAAAAAAAAAAmAIAAGRycy9kb3ducmV2&#10;LnhtbFBLBQYAAAAABAAEAPUAAACDAwAAAAA=&#10;" filled="f" stroked="f">
                  <v:textbox style="mso-fit-shape-to-text:t" inset="0,0,0,0">
                    <w:txbxContent>
                      <w:p w:rsidR="00ED2B9B" w:rsidRDefault="00ED2B9B">
                        <w:r>
                          <w:rPr>
                            <w:rFonts w:ascii="Calibri" w:hAnsi="Calibri" w:cs="Calibri"/>
                            <w:color w:val="000000"/>
                          </w:rPr>
                          <w:t>0.45</w:t>
                        </w:r>
                      </w:p>
                    </w:txbxContent>
                  </v:textbox>
                </v:rect>
                <v:rect id="Rectangle 640" o:spid="_x0000_s1821" style="position:absolute;left:16002;top:16611;width:1936;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u1NsEA&#10;AADcAAAADwAAAGRycy9kb3ducmV2LnhtbESP3YrCMBSE7xd8h3AE79ZUwaVUo4gguLI3Vh/g0Jz+&#10;YHJSkqytb2+Ehb0cZuYbZrMbrREP8qFzrGAxz0AQV0533Ci4XY+fOYgQkTUax6TgSQF228nHBgvt&#10;Br7Qo4yNSBAOBSpoY+wLKUPVksUwdz1x8mrnLcYkfSO1xyHBrZHLLPuSFjtOCy32dGipupe/VoG8&#10;lschL43P3HlZ/5jv06Ump9RsOu7XICKN8T/81z5pBat8Ae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LtTbBAAAA3AAAAA8AAAAAAAAAAAAAAAAAmAIAAGRycy9kb3du&#10;cmV2LnhtbFBLBQYAAAAABAAEAPUAAACGAwAAAAA=&#10;" filled="f" stroked="f">
                  <v:textbox style="mso-fit-shape-to-text:t" inset="0,0,0,0">
                    <w:txbxContent>
                      <w:p w:rsidR="00ED2B9B" w:rsidRDefault="00ED2B9B">
                        <w:r>
                          <w:rPr>
                            <w:rFonts w:ascii="Calibri" w:hAnsi="Calibri" w:cs="Calibri"/>
                            <w:color w:val="000000"/>
                          </w:rPr>
                          <w:t>100</w:t>
                        </w:r>
                      </w:p>
                    </w:txbxContent>
                  </v:textbox>
                </v:rect>
                <v:rect id="Rectangle 641" o:spid="_x0000_s1822" style="position:absolute;left:22783;top:16611;width:1289;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krQcIA&#10;AADcAAAADwAAAGRycy9kb3ducmV2LnhtbESP3WoCMRSE7wu+QziCdzXbBcuyNUopCCreuPYBDpuz&#10;PzQ5WZLorm9vBKGXw8x8w6y3kzXiRj70jhV8LDMQxLXTPbcKfi+79wJEiMgajWNScKcA283sbY2l&#10;diOf6VbFViQIhxIVdDEOpZSh7shiWLqBOHmN8xZjkr6V2uOY4NbIPMs+pcWe00KHA/10VP9VV6tA&#10;XqrdWFTGZ+6YNydz2J8bckot5tP3F4hIU/wPv9p7rWBV5PA8k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2StB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15</w:t>
                        </w:r>
                      </w:p>
                    </w:txbxContent>
                  </v:textbox>
                </v:rect>
                <v:rect id="Rectangle 642" o:spid="_x0000_s1823" style="position:absolute;left:29565;top:16611;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WO2sIA&#10;AADcAAAADwAAAGRycy9kb3ducmV2LnhtbESP3WoCMRSE74W+QzgF7zRbRVlWoxRBsMUbVx/gsDn7&#10;g8nJkkR3+/ZNoeDlMDPfMNv9aI14kg+dYwUf8wwEceV0x42C2/U4y0GEiKzROCYFPxRgv3ubbLHQ&#10;buALPcvYiAThUKCCNsa+kDJULVkMc9cTJ6923mJM0jdSexwS3Bq5yLK1tNhxWmixp0NL1b18WAXy&#10;Wh6HvDQ+c9+L+my+TpeanFLT9/FzAyLSGF/h//ZJK1jlS/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lY7a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0</w:t>
                        </w:r>
                      </w:p>
                    </w:txbxContent>
                  </v:textbox>
                </v:rect>
                <v:rect id="Rectangle 643" o:spid="_x0000_s1824" style="position:absolute;left:35661;top:16611;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wWrsIA&#10;AADcAAAADwAAAGRycy9kb3ducmV2LnhtbESP3WoCMRSE74W+QzgF7zRbUVlWoxRBsMUbVx/gsDn7&#10;g8nJkkR3+/ZNoeDlMDPfMNv9aI14kg+dYwUf8wwEceV0x42C2/U4y0GEiKzROCYFPxRgv3ubbLHQ&#10;buALPcvYiAThUKCCNsa+kDJULVkMc9cTJ6923mJM0jdSexwS3Bq5yLK1tNhxWmixp0NL1b18WAXy&#10;Wh6HvDQ+c9+L+my+TpeanFLT9/FzAyLSGF/h//ZJK1jlS/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fBau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0</w:t>
                        </w:r>
                      </w:p>
                    </w:txbxContent>
                  </v:textbox>
                </v:rect>
                <v:rect id="Rectangle 644" o:spid="_x0000_s1825" style="position:absolute;left:40843;top:16611;width:9423;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CzNcEA&#10;AADcAAAADwAAAGRycy9kb3ducmV2LnhtbESP3YrCMBSE7xd8h3AE79ZUwaVUo4gguLI3Vh/g0Jz+&#10;YHJSkmi7b2+Ehb0cZuYbZrMbrRFP8qFzrGAxz0AQV0533Ci4XY+fOYgQkTUax6TglwLstpOPDRba&#10;DXyhZxkbkSAcClTQxtgXUoaqJYth7nri5NXOW4xJ+kZqj0OCWyOXWfYlLXacFlrs6dBSdS8fVoG8&#10;lschL43P3HlZ/5jv06Ump9RsOu7XICKN8T/81z5pBat8Be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4wszXBAAAA3AAAAA8AAAAAAAAAAAAAAAAAmAIAAGRycy9kb3du&#10;cmV2LnhtbFBLBQYAAAAABAAEAPUAAACGAwAAAAA=&#10;" filled="f" stroked="f">
                  <v:textbox style="mso-fit-shape-to-text:t" inset="0,0,0,0">
                    <w:txbxContent>
                      <w:p w:rsidR="00ED2B9B" w:rsidRDefault="00ED2B9B">
                        <w:proofErr w:type="gramStart"/>
                        <w:r>
                          <w:rPr>
                            <w:rFonts w:ascii="Calibri" w:hAnsi="Calibri" w:cs="Calibri"/>
                            <w:color w:val="000000"/>
                          </w:rPr>
                          <w:t>marker(</w:t>
                        </w:r>
                        <w:proofErr w:type="gramEnd"/>
                        <w:r>
                          <w:rPr>
                            <w:rFonts w:ascii="Calibri" w:hAnsi="Calibri" w:cs="Calibri"/>
                            <w:color w:val="000000"/>
                          </w:rPr>
                          <w:t>cultivator)</w:t>
                        </w:r>
                      </w:p>
                    </w:txbxContent>
                  </v:textbox>
                </v:rect>
                <v:rect id="Rectangle 645" o:spid="_x0000_s1826" style="position:absolute;left:304;top:18440;width:3620;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tQsEA&#10;AADcAAAADwAAAGRycy9kb3ducmV2LnhtbESP3YrCMBSE7xd8h3AE79ZUQSnVKMuCoMveWH2AQ3P6&#10;g8lJSaKtb79ZELwcZuYbZrsfrREP8qFzrGAxz0AQV0533Ci4Xg6fOYgQkTUax6TgSQH2u8nHFgvt&#10;Bj7To4yNSBAOBSpoY+wLKUPVksUwdz1x8mrnLcYkfSO1xyHBrZHLLFtLix2nhRZ7+m6pupV3q0Be&#10;ysOQl8Zn7mdZ/5rT8VyTU2o2Hb82ICKN8R1+tY9awSpfw/+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7iLULBAAAA3AAAAA8AAAAAAAAAAAAAAAAAmAIAAGRycy9kb3du&#10;cmV2LnhtbFBLBQYAAAAABAAEAPUAAACGAwAAAAA=&#10;" filled="f" stroked="f">
                  <v:textbox style="mso-fit-shape-to-text:t" inset="0,0,0,0">
                    <w:txbxContent>
                      <w:p w:rsidR="00ED2B9B" w:rsidRDefault="00ED2B9B">
                        <w:proofErr w:type="gramStart"/>
                        <w:r>
                          <w:rPr>
                            <w:rFonts w:ascii="Calibri" w:hAnsi="Calibri" w:cs="Calibri"/>
                            <w:color w:val="000000"/>
                          </w:rPr>
                          <w:t>rollcult</w:t>
                        </w:r>
                        <w:proofErr w:type="gramEnd"/>
                      </w:p>
                    </w:txbxContent>
                  </v:textbox>
                </v:rect>
                <v:rect id="Rectangle 646" o:spid="_x0000_s1827" style="position:absolute;left:10210;top:18440;width:1613;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6I2cIA&#10;AADcAAAADwAAAGRycy9kb3ducmV2LnhtbESP3WoCMRSE74W+QzgF7zRbQV1WoxRBsMUbVx/gsDn7&#10;g8nJkkR3+/ZNoeDlMDPfMNv9aI14kg+dYwUf8wwEceV0x42C2/U4y0GEiKzROCYFPxRgv3ubbLHQ&#10;buALPcvYiAThUKCCNsa+kDJULVkMc9cTJ6923mJM0jdSexwS3Bq5yLKVtNhxWmixp0NL1b18WAXy&#10;Wh6HvDQ+c9+L+my+TpeanFLT9/FzAyLSGF/h//ZJK1jma/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rojZ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0.5</w:t>
                        </w:r>
                      </w:p>
                    </w:txbxContent>
                  </v:textbox>
                </v:rect>
                <v:rect id="Rectangle 647" o:spid="_x0000_s1828" style="position:absolute;left:16687;top:18440;width:1289;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Ecq74A&#10;AADcAAAADwAAAGRycy9kb3ducmV2LnhtbERPy4rCMBTdD/gP4QruxlTBoVSjiCA44sbqB1ya2wcm&#10;NyWJtvP3ZiHM8nDem91ojXiRD51jBYt5BoK4crrjRsH9dvzOQYSIrNE4JgV/FGC3nXxtsNBu4Cu9&#10;ytiIFMKhQAVtjH0hZahashjmridOXO28xZigb6T2OKRwa+Qyy36kxY5TQ4s9HVqqHuXTKpC38jjk&#10;pfGZOy/ri/k9XWtySs2m434NItIY/8Uf90krWOVpbTqTjoD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AxHKu+AAAA3AAAAA8AAAAAAAAAAAAAAAAAmAIAAGRycy9kb3ducmV2&#10;LnhtbFBLBQYAAAAABAAEAPUAAACDAwAAAAA=&#10;" filled="f" stroked="f">
                  <v:textbox style="mso-fit-shape-to-text:t" inset="0,0,0,0">
                    <w:txbxContent>
                      <w:p w:rsidR="00ED2B9B" w:rsidRDefault="00ED2B9B">
                        <w:r>
                          <w:rPr>
                            <w:rFonts w:ascii="Calibri" w:hAnsi="Calibri" w:cs="Calibri"/>
                            <w:color w:val="000000"/>
                          </w:rPr>
                          <w:t>25</w:t>
                        </w:r>
                      </w:p>
                    </w:txbxContent>
                  </v:textbox>
                </v:rect>
                <v:rect id="Rectangle 648" o:spid="_x0000_s1829" style="position:absolute;left:22783;top:18440;width:1289;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25MMIA&#10;AADcAAAADwAAAGRycy9kb3ducmV2LnhtbESP3WoCMRSE7wXfIRzBO80qtKyrUYog2OKNqw9w2Jz9&#10;ocnJkqTu9u1NQejlMDPfMLvDaI14kA+dYwWrZQaCuHK640bB/XZa5CBCRNZoHJOCXwpw2E8nOyy0&#10;G/hKjzI2IkE4FKigjbEvpAxVSxbD0vXEyaudtxiT9I3UHocEt0aus+xdWuw4LbTY07Gl6rv8sQrk&#10;rTwNeWl85r7W9cV8nq81OaXms/FjCyLSGP/Dr/ZZK3jLN/B3Jh0Bu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fbkw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15</w:t>
                        </w:r>
                      </w:p>
                    </w:txbxContent>
                  </v:textbox>
                </v:rect>
                <v:rect id="Rectangle 649" o:spid="_x0000_s1830" style="position:absolute;left:29565;top:18440;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6GcL4A&#10;AADcAAAADwAAAGRycy9kb3ducmV2LnhtbERPy4rCMBTdC/5DuII7TUdQnI5RBkFQcWOdD7g0tw8m&#10;uSlJtPXvzUJweTjvzW6wRjzIh9axgq95BoK4dLrlWsHf7TBbgwgRWaNxTAqeFGC3HY82mGvX85Ue&#10;RaxFCuGQo4Imxi6XMpQNWQxz1xEnrnLeYkzQ11J77FO4NXKRZStpseXU0GBH+4bK/+JuFchbcejX&#10;hfGZOy+qizkdrxU5paaT4fcHRKQhfsRv91ErWH6n+elMOgJy+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uehnC+AAAA3AAAAA8AAAAAAAAAAAAAAAAAmAIAAGRycy9kb3ducmV2&#10;LnhtbFBLBQYAAAAABAAEAPUAAACDAwAAAAA=&#10;" filled="f" stroked="f">
                  <v:textbox style="mso-fit-shape-to-text:t" inset="0,0,0,0">
                    <w:txbxContent>
                      <w:p w:rsidR="00ED2B9B" w:rsidRDefault="00ED2B9B">
                        <w:r>
                          <w:rPr>
                            <w:rFonts w:ascii="Calibri" w:hAnsi="Calibri" w:cs="Calibri"/>
                            <w:color w:val="000000"/>
                          </w:rPr>
                          <w:t>0</w:t>
                        </w:r>
                      </w:p>
                    </w:txbxContent>
                  </v:textbox>
                </v:rect>
                <v:rect id="Rectangle 650" o:spid="_x0000_s1831" style="position:absolute;left:35661;top:18440;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Ij68IA&#10;AADcAAAADwAAAGRycy9kb3ducmV2LnhtbESPzYoCMRCE74LvEFrwphkFF3c0igiCLl4c9wGaSc8P&#10;Jp0hyTqzb28WhD0WVfUVtd0P1ogn+dA6VrCYZyCIS6dbrhV830+zNYgQkTUax6TglwLsd+PRFnPt&#10;er7Rs4i1SBAOOSpoYuxyKUPZkMUwdx1x8irnLcYkfS21xz7BrZHLLPuQFltOCw12dGyofBQ/VoG8&#10;F6d+XRifua9ldTWX860ip9R0Mhw2ICIN8T/8bp+1gtXnA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0iPr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0</w:t>
                        </w:r>
                      </w:p>
                    </w:txbxContent>
                  </v:textbox>
                </v:rect>
                <v:rect id="Rectangle 651" o:spid="_x0000_s1832" style="position:absolute;left:40843;top:18440;width:8185;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C9nMIA&#10;AADcAAAADwAAAGRycy9kb3ducmV2LnhtbESP3WoCMRSE7wu+QziCdzXrgkVXo4ggaOmNqw9w2Jz9&#10;weRkSVJ3+/amUOjlMDPfMNv9aI14kg+dYwWLeQaCuHK640bB/XZ6X4EIEVmjcUwKfijAfjd522Kh&#10;3cBXepaxEQnCoUAFbYx9IWWoWrIY5q4nTl7tvMWYpG+k9jgkuDUyz7IPabHjtNBiT8eWqkf5bRXI&#10;W3kaVqXxmfvM6y9zOV9rckrNpuNhAyLSGP/Df+2zVrBc5/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AL2cwgAAANwAAAAPAAAAAAAAAAAAAAAAAJgCAABkcnMvZG93&#10;bnJldi54bWxQSwUGAAAAAAQABAD1AAAAhwMAAAAA&#10;" filled="f" stroked="f">
                  <v:textbox style="mso-fit-shape-to-text:t" inset="0,0,0,0">
                    <w:txbxContent>
                      <w:p w:rsidR="00ED2B9B" w:rsidRDefault="00ED2B9B">
                        <w:proofErr w:type="gramStart"/>
                        <w:r>
                          <w:rPr>
                            <w:rFonts w:ascii="Calibri" w:hAnsi="Calibri" w:cs="Calibri"/>
                            <w:color w:val="000000"/>
                          </w:rPr>
                          <w:t>rollingcultivator</w:t>
                        </w:r>
                        <w:proofErr w:type="gramEnd"/>
                      </w:p>
                    </w:txbxContent>
                  </v:textbox>
                </v:rect>
                <v:rect id="Rectangle 652" o:spid="_x0000_s1833" style="position:absolute;left:304;top:20269;width:394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wYB8IA&#10;AADcAAAADwAAAGRycy9kb3ducmV2LnhtbESP3WoCMRSE7wu+QziCdzWrUtHVKFIQbPHG1Qc4bM7+&#10;YHKyJKm7ffumIHg5zMw3zHY/WCMe5EPrWMFsmoEgLp1uuVZwux7fVyBCRNZoHJOCXwqw343etphr&#10;1/OFHkWsRYJwyFFBE2OXSxnKhiyGqeuIk1c5bzEm6WupPfYJbo2cZ9lSWmw5LTTY0WdD5b34sQrk&#10;tTj2q8L4zH3Pq7P5Ol0qckpNxsNhAyLSEF/hZ/ukFXysF/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TBgHwgAAANwAAAAPAAAAAAAAAAAAAAAAAJgCAABkcnMvZG93&#10;bnJldi54bWxQSwUGAAAAAAQABAD1AAAAhwMAAAAA&#10;" filled="f" stroked="f">
                  <v:textbox style="mso-fit-shape-to-text:t" inset="0,0,0,0">
                    <w:txbxContent>
                      <w:p w:rsidR="00ED2B9B" w:rsidRDefault="00ED2B9B">
                        <w:proofErr w:type="gramStart"/>
                        <w:r>
                          <w:rPr>
                            <w:rFonts w:ascii="Calibri" w:hAnsi="Calibri" w:cs="Calibri"/>
                            <w:color w:val="000000"/>
                          </w:rPr>
                          <w:t>rowcult</w:t>
                        </w:r>
                        <w:proofErr w:type="gramEnd"/>
                      </w:p>
                    </w:txbxContent>
                  </v:textbox>
                </v:rect>
                <v:rect id="Rectangle 653" o:spid="_x0000_s1834" style="position:absolute;left:9525;top:20269;width:225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WAc8IA&#10;AADcAAAADwAAAGRycy9kb3ducmV2LnhtbESP3WoCMRSE7wu+QziCdzWrWNHVKFIQbPHG1Qc4bM7+&#10;YHKyJKm7ffumIHg5zMw3zHY/WCMe5EPrWMFsmoEgLp1uuVZwux7fVyBCRNZoHJOCXwqw343etphr&#10;1/OFHkWsRYJwyFFBE2OXSxnKhiyGqeuIk1c5bzEm6WupPfYJbo2cZ9lSWmw5LTTY0WdD5b34sQrk&#10;tTj2q8L4zH3Pq7P5Ol0qckpNxsNhAyLSEF/hZ/ukFXysF/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YBz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0.25</w:t>
                        </w:r>
                      </w:p>
                    </w:txbxContent>
                  </v:textbox>
                </v:rect>
                <v:rect id="Rectangle 654" o:spid="_x0000_s1835" style="position:absolute;left:16687;top:20269;width:1289;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l6MIA&#10;AADcAAAADwAAAGRycy9kb3ducmV2LnhtbESPzYoCMRCE7wu+Q2jB25pRcHFHo4ggqOzFcR+gmfT8&#10;YNIZkuiMb2+EhT0WVfUVtd4O1ogH+dA6VjCbZiCIS6dbrhX8Xg+fSxAhIms0jknBkwJsN6OPNeba&#10;9XyhRxFrkSAcclTQxNjlUoayIYth6jri5FXOW4xJ+lpqj32CWyPnWfYlLbacFhrsaN9QeSvuVoG8&#10;Fod+WRifufO8+jGn46Uip9RkPOxWICIN8T/81z5qBYvvBbzPpCM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6SXo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25</w:t>
                        </w:r>
                      </w:p>
                    </w:txbxContent>
                  </v:textbox>
                </v:rect>
                <v:rect id="Rectangle 655" o:spid="_x0000_s1836" style="position:absolute;left:22783;top:20269;width:1289;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u7n8IA&#10;AADcAAAADwAAAGRycy9kb3ducmV2LnhtbESPzYoCMRCE74LvEFrwphkFxR2NIoKgy14c9wGaSc8P&#10;Jp0hic749puFhT0WVfUVtTsM1ogX+dA6VrCYZyCIS6dbrhV838+zDYgQkTUax6TgTQEO+/Foh7l2&#10;Pd/oVcRaJAiHHBU0MXa5lKFsyGKYu444eZXzFmOSvpbaY5/g1shllq2lxZbTQoMdnRoqH8XTKpD3&#10;4txvCuMz97msvsz1cqvIKTWdDMctiEhD/A//tS9awepjD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O7uf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15</w:t>
                        </w:r>
                      </w:p>
                    </w:txbxContent>
                  </v:textbox>
                </v:rect>
                <v:rect id="Rectangle 656" o:spid="_x0000_s1837" style="position:absolute;left:29565;top:20269;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ceBMIA&#10;AADcAAAADwAAAGRycy9kb3ducmV2LnhtbESP3WoCMRSE7wu+QziCdzWrYNXVKFIQbPHG1Qc4bM7+&#10;YHKyJKm7ffumIHg5zMw3zHY/WCMe5EPrWMFsmoEgLp1uuVZwux7fVyBCRNZoHJOCXwqw343etphr&#10;1/OFHkWsRYJwyFFBE2OXSxnKhiyGqeuIk1c5bzEm6WupPfYJbo2cZ9mHtNhyWmiwo8+GynvxYxXI&#10;a3HsV4XxmfueV2fzdbpU5JSajIfDBkSkIb7Cz/ZJK1isl/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dx4E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0</w:t>
                        </w:r>
                      </w:p>
                    </w:txbxContent>
                  </v:textbox>
                </v:rect>
                <v:rect id="Rectangle 657" o:spid="_x0000_s1838" style="position:absolute;left:35661;top:20269;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iKdr4A&#10;AADcAAAADwAAAGRycy9kb3ducmV2LnhtbERPy4rCMBTdC/5DuII7TUdQnI5RBkFQcWOdD7g0tw8m&#10;uSlJtPXvzUJweTjvzW6wRjzIh9axgq95BoK4dLrlWsHf7TBbgwgRWaNxTAqeFGC3HY82mGvX85Ue&#10;RaxFCuGQo4Imxi6XMpQNWQxz1xEnrnLeYkzQ11J77FO4NXKRZStpseXU0GBH+4bK/+JuFchbcejX&#10;hfGZOy+qizkdrxU5paaT4fcHRKQhfsRv91ErWH6ntelMOgJy+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Xoina+AAAA3AAAAA8AAAAAAAAAAAAAAAAAmAIAAGRycy9kb3ducmV2&#10;LnhtbFBLBQYAAAAABAAEAPUAAACDAwAAAAA=&#10;" filled="f" stroked="f">
                  <v:textbox style="mso-fit-shape-to-text:t" inset="0,0,0,0">
                    <w:txbxContent>
                      <w:p w:rsidR="00ED2B9B" w:rsidRDefault="00ED2B9B">
                        <w:r>
                          <w:rPr>
                            <w:rFonts w:ascii="Calibri" w:hAnsi="Calibri" w:cs="Calibri"/>
                            <w:color w:val="000000"/>
                          </w:rPr>
                          <w:t>0</w:t>
                        </w:r>
                      </w:p>
                    </w:txbxContent>
                  </v:textbox>
                </v:rect>
                <v:rect id="Rectangle 658" o:spid="_x0000_s1839" style="position:absolute;left:40843;top:20269;width:6953;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Qv7cIA&#10;AADcAAAADwAAAGRycy9kb3ducmV2LnhtbESPzYoCMRCE74LvEFrwphkFF501igiCLl4c9wGaSc8P&#10;Jp0hyTqzb28WhD0WVfUVtd0P1ogn+dA6VrCYZyCIS6dbrhV830+zNYgQkTUax6TglwLsd+PRFnPt&#10;er7Rs4i1SBAOOSpoYuxyKUPZkMUwdx1x8irnLcYkfS21xz7BrZHLLPuQFltOCw12dGyofBQ/VoG8&#10;F6d+XRifua9ldTWX860ip9R0Mhw+QUQa4n/43T5rBavNB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C/twgAAANwAAAAPAAAAAAAAAAAAAAAAAJgCAABkcnMvZG93&#10;bnJldi54bWxQSwUGAAAAAAQABAD1AAAAhwMAAAAA&#10;" filled="f" stroked="f">
                  <v:textbox style="mso-fit-shape-to-text:t" inset="0,0,0,0">
                    <w:txbxContent>
                      <w:p w:rsidR="00ED2B9B" w:rsidRDefault="00ED2B9B">
                        <w:proofErr w:type="gramStart"/>
                        <w:r>
                          <w:rPr>
                            <w:rFonts w:ascii="Calibri" w:hAnsi="Calibri" w:cs="Calibri"/>
                            <w:color w:val="000000"/>
                          </w:rPr>
                          <w:t>rowcultivator</w:t>
                        </w:r>
                        <w:proofErr w:type="gramEnd"/>
                      </w:p>
                    </w:txbxContent>
                  </v:textbox>
                </v:rect>
                <v:rect id="Rectangle 659" o:spid="_x0000_s1840" style="position:absolute;left:304;top:22098;width:427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yi74A&#10;AADcAAAADwAAAGRycy9kb3ducmV2LnhtbERPS4oCMRDdD3iHUMLsxmRciLRGkQFBxY2tByg61R9M&#10;Kk0S7fb2ZjHg8vH+6+3orHhSiJ1nDb8zBYK48qbjRsPtuv9ZgogJ2aD1TBpeFGG7mXytsTB+4As9&#10;y9SIHMKxQA1tSn0hZaxachhnvifOXO2Dw5RhaKQJOORwZ+VcqYV02HFuaLGnv5aqe/lwGuS13A/L&#10;0gblT/P6bI+HS01e6+/puFuBSDSmj/jffTAaFirPz2fyEZCb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ixcou+AAAA3AAAAA8AAAAAAAAAAAAAAAAAmAIAAGRycy9kb3ducmV2&#10;LnhtbFBLBQYAAAAABAAEAPUAAACDAwAAAAA=&#10;" filled="f" stroked="f">
                  <v:textbox style="mso-fit-shape-to-text:t" inset="0,0,0,0">
                    <w:txbxContent>
                      <w:p w:rsidR="00ED2B9B" w:rsidRDefault="00ED2B9B">
                        <w:proofErr w:type="gramStart"/>
                        <w:r>
                          <w:rPr>
                            <w:rFonts w:ascii="Calibri" w:hAnsi="Calibri" w:cs="Calibri"/>
                            <w:color w:val="000000"/>
                          </w:rPr>
                          <w:t>discovat</w:t>
                        </w:r>
                        <w:proofErr w:type="gramEnd"/>
                      </w:p>
                    </w:txbxContent>
                  </v:textbox>
                </v:rect>
                <v:rect id="Rectangle 660" o:spid="_x0000_s1841" style="position:absolute;left:10210;top:22098;width:1613;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XEMEA&#10;AADcAAAADwAAAGRycy9kb3ducmV2LnhtbESPzYoCMRCE78K+Q+gFb5roQWQ0yrIgqHhx9AGaSc8P&#10;m3SGJOuMb28WFjwWVfUVtd2PzooHhdh51rCYKxDElTcdNxrut8NsDSImZIPWM2l4UoT97mOyxcL4&#10;ga/0KFMjMoRjgRralPpCyli15DDOfU+cvdoHhynL0EgTcMhwZ+VSqZV02HFeaLGn75aqn/LXaZC3&#10;8jCsSxuUPy/riz0drzV5raef49cGRKIxvcP/7aPRsFIL+DuTj4D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91xDBAAAA3AAAAA8AAAAAAAAAAAAAAAAAmAIAAGRycy9kb3du&#10;cmV2LnhtbFBLBQYAAAAABAAEAPUAAACGAwAAAAA=&#10;" filled="f" stroked="f">
                  <v:textbox style="mso-fit-shape-to-text:t" inset="0,0,0,0">
                    <w:txbxContent>
                      <w:p w:rsidR="00ED2B9B" w:rsidRDefault="00ED2B9B">
                        <w:r>
                          <w:rPr>
                            <w:rFonts w:ascii="Calibri" w:hAnsi="Calibri" w:cs="Calibri"/>
                            <w:color w:val="000000"/>
                          </w:rPr>
                          <w:t>0.5</w:t>
                        </w:r>
                      </w:p>
                    </w:txbxContent>
                  </v:textbox>
                </v:rect>
                <v:rect id="Rectangle 661" o:spid="_x0000_s1842" style="position:absolute;left:16687;top:22098;width:1289;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9JZ8IA&#10;AADcAAAADwAAAGRycy9kb3ducmV2LnhtbESPzWrDMBCE74W+g9hCb7VUH0Jwo5gQMKSllzh5gMVa&#10;/1BpZSQ1dt++KhRyHGbmG2ZXr86KG4U4edbwWigQxJ03Ew8arpfmZQsiJmSD1jNp+KEI9f7xYYeV&#10;8Quf6damQWQIxwo1jCnNlZSxG8lhLPxMnL3eB4cpyzBIE3DJcGdlqdRGOpw4L4w403Gk7qv9dhrk&#10;pW2WbWuD8h9l/2nfT+eevNbPT+vhDUSiNd3D/+2T0bBRJfydy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L0ln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25</w:t>
                        </w:r>
                      </w:p>
                    </w:txbxContent>
                  </v:textbox>
                </v:rect>
                <v:rect id="Rectangle 662" o:spid="_x0000_s1843" style="position:absolute;left:22783;top:22098;width:1289;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Ps/MEA&#10;AADcAAAADwAAAGRycy9kb3ducmV2LnhtbESP3WoCMRSE74W+QzhC7zTRgsjWKCIIVnrj6gMcNmd/&#10;aHKyJKm7fXtTELwcZuYbZrMbnRV3CrHzrGExVyCIK286bjTcrsfZGkRMyAatZ9LwRxF227fJBgvj&#10;B77QvUyNyBCOBWpoU+oLKWPVksM49z1x9mofHKYsQyNNwCHDnZVLpVbSYcd5ocWeDi1VP+Wv0yCv&#10;5XFYlzYof17W3/brdKnJa/0+HfefIBKN6RV+tk9Gw0p9wP+Zf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j7PzBAAAA3AAAAA8AAAAAAAAAAAAAAAAAmAIAAGRycy9kb3du&#10;cmV2LnhtbFBLBQYAAAAABAAEAPUAAACGAwAAAAA=&#10;" filled="f" stroked="f">
                  <v:textbox style="mso-fit-shape-to-text:t" inset="0,0,0,0">
                    <w:txbxContent>
                      <w:p w:rsidR="00ED2B9B" w:rsidRDefault="00ED2B9B">
                        <w:r>
                          <w:rPr>
                            <w:rFonts w:ascii="Calibri" w:hAnsi="Calibri" w:cs="Calibri"/>
                            <w:color w:val="000000"/>
                          </w:rPr>
                          <w:t>15</w:t>
                        </w:r>
                      </w:p>
                    </w:txbxContent>
                  </v:textbox>
                </v:rect>
                <v:rect id="Rectangle 663" o:spid="_x0000_s1844" style="position:absolute;left:29565;top:22098;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p0iMEA&#10;AADcAAAADwAAAGRycy9kb3ducmV2LnhtbESP3WoCMRSE74W+QzhC7zRRisjWKCIIVnrj6gMcNmd/&#10;aHKyJKm7fXtTELwcZuYbZrMbnRV3CrHzrGExVyCIK286bjTcrsfZGkRMyAatZ9LwRxF227fJBgvj&#10;B77QvUyNyBCOBWpoU+oLKWPVksM49z1x9mofHKYsQyNNwCHDnZVLpVbSYcd5ocWeDi1VP+Wv0yCv&#10;5XFYlzYof17W3/brdKnJa/0+HfefIBKN6RV+tk9Gw0p9wP+Zf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KdIjBAAAA3AAAAA8AAAAAAAAAAAAAAAAAmAIAAGRycy9kb3du&#10;cmV2LnhtbFBLBQYAAAAABAAEAPUAAACGAwAAAAA=&#10;" filled="f" stroked="f">
                  <v:textbox style="mso-fit-shape-to-text:t" inset="0,0,0,0">
                    <w:txbxContent>
                      <w:p w:rsidR="00ED2B9B" w:rsidRDefault="00ED2B9B">
                        <w:r>
                          <w:rPr>
                            <w:rFonts w:ascii="Calibri" w:hAnsi="Calibri" w:cs="Calibri"/>
                            <w:color w:val="000000"/>
                          </w:rPr>
                          <w:t>0</w:t>
                        </w:r>
                      </w:p>
                    </w:txbxContent>
                  </v:textbox>
                </v:rect>
                <v:rect id="Rectangle 664" o:spid="_x0000_s1845" style="position:absolute;left:35661;top:22098;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bRE8EA&#10;AADcAAAADwAAAGRycy9kb3ducmV2LnhtbESP3WoCMRSE74W+QzhC7zRRqMjWKCIIVnrj6gMcNmd/&#10;aHKyJKm7fXtTELwcZuYbZrMbnRV3CrHzrGExVyCIK286bjTcrsfZGkRMyAatZ9LwRxF227fJBgvj&#10;B77QvUyNyBCOBWpoU+oLKWPVksM49z1x9mofHKYsQyNNwCHDnZVLpVbSYcd5ocWeDi1VP+Wv0yCv&#10;5XFYlzYof17W3/brdKnJa/0+HfefIBKN6RV+tk9Gw0p9wP+Zf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G0RPBAAAA3AAAAA8AAAAAAAAAAAAAAAAAmAIAAGRycy9kb3du&#10;cmV2LnhtbFBLBQYAAAAABAAEAPUAAACGAwAAAAA=&#10;" filled="f" stroked="f">
                  <v:textbox style="mso-fit-shape-to-text:t" inset="0,0,0,0">
                    <w:txbxContent>
                      <w:p w:rsidR="00ED2B9B" w:rsidRDefault="00ED2B9B">
                        <w:r>
                          <w:rPr>
                            <w:rFonts w:ascii="Calibri" w:hAnsi="Calibri" w:cs="Calibri"/>
                            <w:color w:val="000000"/>
                          </w:rPr>
                          <w:t>0</w:t>
                        </w:r>
                      </w:p>
                    </w:txbxContent>
                  </v:textbox>
                </v:rect>
                <v:rect id="Rectangle 665" o:spid="_x0000_s1846" style="position:absolute;left:40843;top:22098;width:5385;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RPZMEA&#10;AADcAAAADwAAAGRycy9kb3ducmV2LnhtbESP3WoCMRSE74W+QzgF7zSpF4usRhFB0OKNax/gsDn7&#10;g8nJkqTu+vZNodDLYWa+Ybb7yVnxpBB7zxo+lgoEce1Nz62Gr/tpsQYRE7JB65k0vCjCfvc222Jp&#10;/Mg3elapFRnCsUQNXUpDKWWsO3IYl34gzl7jg8OUZWilCThmuLNypVQhHfacFzoc6NhR/ai+nQZ5&#10;r07jurJB+c9Vc7WX860hr/X8fTpsQCSa0n/4r302GgpVwO+ZfATk7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UT2TBAAAA3AAAAA8AAAAAAAAAAAAAAAAAmAIAAGRycy9kb3du&#10;cmV2LnhtbFBLBQYAAAAABAAEAPUAAACGAwAAAAA=&#10;" filled="f" stroked="f">
                  <v:textbox style="mso-fit-shape-to-text:t" inset="0,0,0,0">
                    <w:txbxContent>
                      <w:p w:rsidR="00ED2B9B" w:rsidRDefault="00ED2B9B">
                        <w:proofErr w:type="gramStart"/>
                        <w:r>
                          <w:rPr>
                            <w:rFonts w:ascii="Calibri" w:hAnsi="Calibri" w:cs="Calibri"/>
                            <w:color w:val="000000"/>
                          </w:rPr>
                          <w:t>discovator</w:t>
                        </w:r>
                        <w:proofErr w:type="gramEnd"/>
                      </w:p>
                    </w:txbxContent>
                  </v:textbox>
                </v:rect>
                <v:rect id="Rectangle 666" o:spid="_x0000_s1847" style="position:absolute;left:304;top:23926;width:3499;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jq/8IA&#10;AADcAAAADwAAAGRycy9kb3ducmV2LnhtbESP3WoCMRSE74W+QzhC7zTRC5WtUUQQrPTG1Qc4bM7+&#10;0ORkSVJ3+/amUPBymJlvmO1+dFY8KMTOs4bFXIEgrrzpuNFwv51mGxAxIRu0nknDL0XY794mWyyM&#10;H/hKjzI1IkM4FqihTakvpIxVSw7j3PfE2at9cJiyDI00AYcMd1YulVpJhx3nhRZ7OrZUfZc/ToO8&#10;ladhU9qg/GVZf9nP87Umr/X7dDx8gEg0plf4v302GlZqDX9n8hGQu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WOr/wgAAANwAAAAPAAAAAAAAAAAAAAAAAJgCAABkcnMvZG93&#10;bnJldi54bWxQSwUGAAAAAAQABAD1AAAAhwMAAAAA&#10;" filled="f" stroked="f">
                  <v:textbox style="mso-fit-shape-to-text:t" inset="0,0,0,0">
                    <w:txbxContent>
                      <w:p w:rsidR="00ED2B9B" w:rsidRDefault="00ED2B9B">
                        <w:proofErr w:type="gramStart"/>
                        <w:r>
                          <w:rPr>
                            <w:rFonts w:ascii="Calibri" w:hAnsi="Calibri" w:cs="Calibri"/>
                            <w:color w:val="000000"/>
                          </w:rPr>
                          <w:t>leveler</w:t>
                        </w:r>
                        <w:proofErr w:type="gramEnd"/>
                      </w:p>
                    </w:txbxContent>
                  </v:textbox>
                </v:rect>
                <v:rect id="Rectangle 667" o:spid="_x0000_s1848" style="position:absolute;left:10210;top:23926;width:1613;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d+jb4A&#10;AADcAAAADwAAAGRycy9kb3ducmV2LnhtbERPS4oCMRDdD3iHUMLsxmRciLRGkQFBxY2tByg61R9M&#10;Kk0S7fb2ZjHg8vH+6+3orHhSiJ1nDb8zBYK48qbjRsPtuv9ZgogJ2aD1TBpeFGG7mXytsTB+4As9&#10;y9SIHMKxQA1tSn0hZaxachhnvifOXO2Dw5RhaKQJOORwZ+VcqYV02HFuaLGnv5aqe/lwGuS13A/L&#10;0gblT/P6bI+HS01e6+/puFuBSDSmj/jffTAaFiqvzWfyEZCb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bHfo2+AAAA3AAAAA8AAAAAAAAAAAAAAAAAmAIAAGRycy9kb3ducmV2&#10;LnhtbFBLBQYAAAAABAAEAPUAAACDAwAAAAA=&#10;" filled="f" stroked="f">
                  <v:textbox style="mso-fit-shape-to-text:t" inset="0,0,0,0">
                    <w:txbxContent>
                      <w:p w:rsidR="00ED2B9B" w:rsidRDefault="00ED2B9B">
                        <w:r>
                          <w:rPr>
                            <w:rFonts w:ascii="Calibri" w:hAnsi="Calibri" w:cs="Calibri"/>
                            <w:color w:val="000000"/>
                          </w:rPr>
                          <w:t>0.5</w:t>
                        </w:r>
                      </w:p>
                    </w:txbxContent>
                  </v:textbox>
                </v:rect>
                <v:rect id="Rectangle 668" o:spid="_x0000_s1849" style="position:absolute;left:16687;top:23926;width:1289;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vbFsIA&#10;AADcAAAADwAAAGRycy9kb3ducmV2LnhtbESP3WoCMRSE7wt9h3CE3tVEL0S3RhFBUOmNqw9w2Jz9&#10;ocnJkqTu+vamUPBymJlvmPV2dFbcKcTOs4bZVIEgrrzpuNFwux4+lyBiQjZoPZOGB0XYbt7f1lgY&#10;P/CF7mVqRIZwLFBDm1JfSBmrlhzGqe+Js1f74DBlGRppAg4Z7qycK7WQDjvOCy32tG+p+il/nQZ5&#10;LQ/DsrRB+fO8/ran46Umr/XHZNx9gUg0plf4v300GhZqBX9n8hG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i9sW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25</w:t>
                        </w:r>
                      </w:p>
                    </w:txbxContent>
                  </v:textbox>
                </v:rect>
                <v:rect id="Rectangle 669" o:spid="_x0000_s1850" style="position:absolute;left:22783;top:23926;width:1289;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jkVr8A&#10;AADcAAAADwAAAGRycy9kb3ducmV2LnhtbERPy4rCMBTdC/5DuMLsbFoXItVYRBAcmY11PuDS3D4w&#10;uSlJxta/nywGZnk470M1WyNe5MPgWEGR5SCIG6cH7hR8Py7rHYgQkTUax6TgTQGq43JxwFK7ie/0&#10;qmMnUgiHEhX0MY6llKHpyWLI3EicuNZ5izFB30ntcUrh1shNnm+lxYFTQ48jnXtqnvWPVSAf9WXa&#10;1cbn7rZpv8zn9d6SU+pjNZ/2ICLN8V/8575qBdsizU9n0hGQx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aORWvwAAANwAAAAPAAAAAAAAAAAAAAAAAJgCAABkcnMvZG93bnJl&#10;di54bWxQSwUGAAAAAAQABAD1AAAAhAMAAAAA&#10;" filled="f" stroked="f">
                  <v:textbox style="mso-fit-shape-to-text:t" inset="0,0,0,0">
                    <w:txbxContent>
                      <w:p w:rsidR="00ED2B9B" w:rsidRDefault="00ED2B9B">
                        <w:r>
                          <w:rPr>
                            <w:rFonts w:ascii="Calibri" w:hAnsi="Calibri" w:cs="Calibri"/>
                            <w:color w:val="000000"/>
                          </w:rPr>
                          <w:t>15</w:t>
                        </w:r>
                      </w:p>
                    </w:txbxContent>
                  </v:textbox>
                </v:rect>
                <v:rect id="Rectangle 670" o:spid="_x0000_s1851" style="position:absolute;left:29565;top:23926;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RBzcIA&#10;AADcAAAADwAAAGRycy9kb3ducmV2LnhtbESP3YrCMBSE7xd8h3CEvdum9UKkGkUEwZW9sfoAh+b0&#10;B5OTkkTbfXuzsODlMDPfMJvdZI14kg+9YwVFloMgrp3uuVVwux6/ViBCRNZoHJOCXwqw284+Nlhq&#10;N/KFnlVsRYJwKFFBF+NQShnqjiyGzA3EyWuctxiT9K3UHscEt0Yu8nwpLfacFjoc6NBRfa8eVoG8&#10;VsdxVRmfu/Oi+THfp0tDTqnP+bRfg4g0xXf4v33SCpZFAX9n0hG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JEHNwgAAANwAAAAPAAAAAAAAAAAAAAAAAJgCAABkcnMvZG93&#10;bnJldi54bWxQSwUGAAAAAAQABAD1AAAAhwMAAAAA&#10;" filled="f" stroked="f">
                  <v:textbox style="mso-fit-shape-to-text:t" inset="0,0,0,0">
                    <w:txbxContent>
                      <w:p w:rsidR="00ED2B9B" w:rsidRDefault="00ED2B9B">
                        <w:r>
                          <w:rPr>
                            <w:rFonts w:ascii="Calibri" w:hAnsi="Calibri" w:cs="Calibri"/>
                            <w:color w:val="000000"/>
                          </w:rPr>
                          <w:t>0</w:t>
                        </w:r>
                      </w:p>
                    </w:txbxContent>
                  </v:textbox>
                </v:rect>
                <v:rect id="Rectangle 671" o:spid="_x0000_s1852" style="position:absolute;left:35661;top:23926;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bfusEA&#10;AADcAAAADwAAAGRycy9kb3ducmV2LnhtbESPzYoCMRCE74LvEFrYm2acg8hoFBEElb047gM0k54f&#10;TDpDEp3x7c3Cwh6LqvqK2u5Ha8SLfOgcK1guMhDEldMdNwp+7qf5GkSIyBqNY1LwpgD73XSyxUK7&#10;gW/0KmMjEoRDgQraGPtCylC1ZDEsXE+cvNp5izFJ30jtcUhwa2SeZStpseO00GJPx5aqR/m0CuS9&#10;PA3r0vjMXfP621zOt5qcUl+z8bABEWmM/+G/9lkrWC1z+D2TjoDc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237rBAAAA3AAAAA8AAAAAAAAAAAAAAAAAmAIAAGRycy9kb3du&#10;cmV2LnhtbFBLBQYAAAAABAAEAPUAAACGAwAAAAA=&#10;" filled="f" stroked="f">
                  <v:textbox style="mso-fit-shape-to-text:t" inset="0,0,0,0">
                    <w:txbxContent>
                      <w:p w:rsidR="00ED2B9B" w:rsidRDefault="00ED2B9B">
                        <w:r>
                          <w:rPr>
                            <w:rFonts w:ascii="Calibri" w:hAnsi="Calibri" w:cs="Calibri"/>
                            <w:color w:val="000000"/>
                          </w:rPr>
                          <w:t>0</w:t>
                        </w:r>
                      </w:p>
                    </w:txbxContent>
                  </v:textbox>
                </v:rect>
                <v:rect id="Rectangle 672" o:spid="_x0000_s1853" style="position:absolute;left:40843;top:23926;width:3499;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p6IcEA&#10;AADcAAAADwAAAGRycy9kb3ducmV2LnhtbESPzYoCMRCE7wu+Q2jB25pRQWQ0igiCK3tx9AGaSc8P&#10;Jp0hic7s25sFwWNRVV9Rm91gjXiSD61jBbNpBoK4dLrlWsHtevxegQgRWaNxTAr+KMBuO/raYK5d&#10;zxd6FrEWCcIhRwVNjF0uZSgbshimriNOXuW8xZikr6X22Ce4NXKeZUtpseW00GBHh4bKe/GwCuS1&#10;OParwvjMnefVr/k5XSpySk3Gw34NItIQP+F3+6QVLGcL+D+Tj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6eiHBAAAA3AAAAA8AAAAAAAAAAAAAAAAAmAIAAGRycy9kb3du&#10;cmV2LnhtbFBLBQYAAAAABAAEAPUAAACGAwAAAAA=&#10;" filled="f" stroked="f">
                  <v:textbox style="mso-fit-shape-to-text:t" inset="0,0,0,0">
                    <w:txbxContent>
                      <w:p w:rsidR="00ED2B9B" w:rsidRDefault="00ED2B9B">
                        <w:proofErr w:type="gramStart"/>
                        <w:r>
                          <w:rPr>
                            <w:rFonts w:ascii="Calibri" w:hAnsi="Calibri" w:cs="Calibri"/>
                            <w:color w:val="000000"/>
                          </w:rPr>
                          <w:t>leveler</w:t>
                        </w:r>
                        <w:proofErr w:type="gramEnd"/>
                      </w:p>
                    </w:txbxContent>
                  </v:textbox>
                </v:rect>
                <v:line id="Line 673" o:spid="_x0000_s1854" style="position:absolute;visibility:visible;mso-wrap-style:square" from="52730,0" to="52730,3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p0scAAADcAAAADwAAAGRycy9kb3ducmV2LnhtbESP3WoCMRSE7wu+QzhCb4pmV4qU1Sja&#10;WmlBKP7h7XFz3F3cnCxJ1G2fvikUvBxm5htmPG1NLa7kfGVZQdpPQBDnVldcKNht33svIHxA1lhb&#10;JgXf5GE66TyMMdP2xmu6bkIhIoR9hgrKEJpMSp+XZND3bUMcvZN1BkOUrpDa4S3CTS0HSTKUBiuO&#10;CyU29FpSft5cjIJD+pn/rHduvpwfnlZvfPxa7OVJqcduOxuBCNSGe/i//aEVDNNn+DsTj4C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unSxwAAANwAAAAPAAAAAAAA&#10;AAAAAAAAAKECAABkcnMvZG93bnJldi54bWxQSwUGAAAAAAQABAD5AAAAlQMAAAAA&#10;" strokecolor="#d4d4d4" strokeweight="0"/>
                <v:rect id="Rectangle 674" o:spid="_x0000_s1855" style="position:absolute;left:52730;width:76;height:3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O2vsMA&#10;AADcAAAADwAAAGRycy9kb3ducmV2LnhtbESP3WoCMRSE74W+QzhCb6RmLexiV6OUotDe+fcAh81x&#10;s7o5WZJUtz69KQheDjPzDTNf9rYVF/KhcaxgMs5AEFdON1wrOOzXb1MQISJrbB2Tgj8KsFy8DOZY&#10;anflLV12sRYJwqFEBSbGrpQyVIYshrHriJN3dN5iTNLXUnu8Jrht5XuWFdJiw2nBYEdfhqrz7tcq&#10;kKeNbmS3KvzpODrrD/OT4y1X6nXYf85AROrjM/xof2sFxSSH/zPpCM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O2vsMAAADcAAAADwAAAAAAAAAAAAAAAACYAgAAZHJzL2Rv&#10;d25yZXYueG1sUEsFBgAAAAAEAAQA9QAAAIgDAAAAAA==&#10;" fillcolor="#d4d4d4" stroked="f"/>
                <v:line id="Line 675" o:spid="_x0000_s1856" style="position:absolute;visibility:visible;mso-wrap-style:square" from="46634,0" to="46634,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zSPscAAADcAAAADwAAAGRycy9kb3ducmV2LnhtbESPT2vCQBTE70K/w/IKXqRu4iGU1FXq&#10;XyoUilbx+sw+k9Ds27C7auqn7xYKPQ4z8xtmPO1MI67kfG1ZQTpMQBAXVtdcKth/rp6eQfiArLGx&#10;TAq+ycN08tAbY67tjbd03YVSRAj7HBVUIbS5lL6oyKAf2pY4emfrDIYoXSm1w1uEm0aOkiSTBmuO&#10;CxW2NK+o+NpdjIJjuinu272brWfHwfuCTx/Lgzwr1X/sXl9ABOrCf/iv/aYVZGkGv2fiEZCT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XNI+xwAAANwAAAAPAAAAAAAA&#10;AAAAAAAAAKECAABkcnMvZG93bnJldi54bWxQSwUGAAAAAAQABAD5AAAAlQMAAAAA&#10;" strokecolor="#d4d4d4" strokeweight="0"/>
                <v:rect id="Rectangle 676" o:spid="_x0000_s1857" style="position:absolute;left:46634;width:7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2NUsMA&#10;AADcAAAADwAAAGRycy9kb3ducmV2LnhtbESP0WoCMRRE3wX/IVzBl6JZBVe7NUopFuxbtf2Ay+a6&#10;Wd3cLEnUrV/fCIKPw8ycYZbrzjbiQj7UjhVMxhkI4tLpmisFvz+fowWIEJE1No5JwR8FWK/6vSUW&#10;2l15R5d9rESCcChQgYmxLaQMpSGLYexa4uQdnLcYk/SV1B6vCW4bOc2yXFqsOS0YbOnDUHnan60C&#10;efzWtWw3uT8eXk761XzN8DZTajjo3t9AROriM/xob7WCfDKH+5l0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2NUsMAAADcAAAADwAAAAAAAAAAAAAAAACYAgAAZHJzL2Rv&#10;d25yZXYueG1sUEsFBgAAAAAEAAQA9QAAAIgDAAAAAA==&#10;" fillcolor="#d4d4d4" stroked="f"/>
                <v:line id="Line 677" o:spid="_x0000_s1858" style="position:absolute;visibility:visible;mso-wrap-style:square" from="0,0" to="6,2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j18QAAADcAAAADwAAAGRycy9kb3ducmV2LnhtbERPz2vCMBS+D/Y/hCfsMta0O8jojKKb&#10;isJAdEqvz+bZljUvJYla/euXw2DHj+/3aNKbVlzI+caygixJQRCXVjdcKdh/L17eQPiArLG1TApu&#10;5GEyfnwYYa7tlbd02YVKxBD2OSqoQ+hyKX1Zk0Gf2I44cifrDIYIXSW1w2sMN618TdOhNNhwbKix&#10;o4+ayp/d2SgosnV53+7dbDkrnr8++biZH+RJqadBP30HEagP/+I/90orGGZxbTwTj4A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PXxAAAANwAAAAPAAAAAAAAAAAA&#10;AAAAAKECAABkcnMvZG93bnJldi54bWxQSwUGAAAAAAQABAD5AAAAkgMAAAAA&#10;" strokecolor="#d4d4d4" strokeweight="0"/>
                <v:rect id="Rectangle 678" o:spid="_x0000_s1859" style="position:absolute;width:76;height:25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68u8MA&#10;AADcAAAADwAAAGRycy9kb3ducmV2LnhtbESP0WoCMRRE34X+Q7iFvohmLbjo1ihFFOpbXf2Ay+a6&#10;Wd3cLEnUbb++EQo+DjNzhlmsetuKG/nQOFYwGWcgiCunG64VHA/b0QxEiMgaW8ek4IcCrJYvgwUW&#10;2t15T7cy1iJBOBSowMTYFVKGypDFMHYdcfJOzluMSfpaao/3BLetfM+yXFpsOC0Y7GhtqLqUV6tA&#10;nr91I7tN7s+n4UXPzW6Kv1Ol3l77zw8Qkfr4DP+3v7SCfDKHx5l0BO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68u8MAAADcAAAADwAAAAAAAAAAAAAAAACYAgAAZHJzL2Rv&#10;d25yZXYueG1sUEsFBgAAAAAEAAQA9QAAAIgDAAAAAA==&#10;" fillcolor="#d4d4d4" stroked="f"/>
                <v:line id="Line 679" o:spid="_x0000_s1860" style="position:absolute;visibility:visible;mso-wrap-style:square" from="6096,0" to="6102,2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UlbMQAAADcAAAADwAAAGRycy9kb3ducmV2LnhtbERPz2vCMBS+D/wfwhO8DJvqQUbXKNNN&#10;2UAYdYrXt+bZFpuXkkTt9tebw2DHj+93vuhNK67kfGNZwSRJQRCXVjdcKdh/rcdPIHxA1thaJgU/&#10;5GExHzzkmGl744Kuu1CJGMI+QwV1CF0mpS9rMugT2xFH7mSdwRChq6R2eIvhppXTNJ1Jgw3Hhho7&#10;WtVUnncXo+A4+Sh/i71bbpbHx+0rf3++HeRJqdGwf3kGEagP/+I/97tWMJvG+fFMPAJ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lSVsxAAAANwAAAAPAAAAAAAAAAAA&#10;AAAAAKECAABkcnMvZG93bnJldi54bWxQSwUGAAAAAAQABAD5AAAAkgMAAAAA&#10;" strokecolor="#d4d4d4" strokeweight="0"/>
                <v:rect id="Rectangle 680" o:spid="_x0000_s1861" style="position:absolute;left:6096;width:76;height:25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R6AMQA&#10;AADcAAAADwAAAGRycy9kb3ducmV2LnhtbESPUWvCMBSF3wf+h3AFX8ZMFSzaNYrIBPe2qT/g0lyb&#10;1uamJJnW/fplMNjj4ZzzHU65GWwnbuRD41jBbJqBIK6cbrhWcD7tX5YgQkTW2DkmBQ8KsFmPnkos&#10;tLvzJ92OsRYJwqFABSbGvpAyVIYshqnriZN3cd5iTNLXUnu8J7jt5DzLcmmx4bRgsKedoep6/LIK&#10;ZPuhG9m/5b69PF/1yrwv8Huh1GQ8bF9BRBrif/ivfdAK8vkMfs+k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0egDEAAAA3AAAAA8AAAAAAAAAAAAAAAAAmAIAAGRycy9k&#10;b3ducmV2LnhtbFBLBQYAAAAABAAEAPUAAACJAwAAAAA=&#10;" fillcolor="#d4d4d4" stroked="f"/>
                <v:line id="Line 681" o:spid="_x0000_s1862" style="position:absolute;visibility:visible;mso-wrap-style:square" from="12192,0" to="12198,2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segMcAAADcAAAADwAAAGRycy9kb3ducmV2LnhtbESPT2sCMRTE7wW/Q3iCl6JZ9yBlNYra&#10;WlooiP/w+tw8dxc3L0uS6rafvikIHoeZ+Q0zmbWmFldyvrKsYDhIQBDnVldcKNjvVv0XED4ga6wt&#10;k4If8jCbdp4mmGl74w1dt6EQEcI+QwVlCE0mpc9LMugHtiGO3tk6gyFKV0jt8BbhppZpkoykwYrj&#10;QokNLUvKL9tvo+A4/Mx/N3u3eF8cn79e+bR+O8izUr1uOx+DCNSGR/je/tAKRmkK/2fiEZ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Cx6AxwAAANwAAAAPAAAAAAAA&#10;AAAAAAAAAKECAABkcnMvZG93bnJldi54bWxQSwUGAAAAAAQABAD5AAAAlQMAAAAA&#10;" strokecolor="#d4d4d4" strokeweight="0"/>
                <v:rect id="Rectangle 682" o:spid="_x0000_s1863" style="position:absolute;left:12192;width:76;height:25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pB7MQA&#10;AADcAAAADwAAAGRycy9kb3ducmV2LnhtbESPUWvCMBSF34X9h3AHe5GZzmHZukYZMsG9qdsPuDS3&#10;TbW5KUnU6q9fBoKPh3POdzjlYrCdOJEPrWMFL5MMBHHldMuNgt+f1fMbiBCRNXaOScGFAizmD6MS&#10;C+3OvKXTLjYiQTgUqMDE2BdShsqQxTBxPXHyauctxiR9I7XHc4LbTk6zLJcWW04LBntaGqoOu6NV&#10;IPcb3cr+K/f7enzQ7+Z7hteZUk+Pw+cHiEhDvIdv7bVWkE9f4f9MOg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qQezEAAAA3AAAAA8AAAAAAAAAAAAAAAAAmAIAAGRycy9k&#10;b3ducmV2LnhtbFBLBQYAAAAABAAEAPUAAACJAwAAAAA=&#10;" fillcolor="#d4d4d4" stroked="f"/>
                <v:line id="Line 683" o:spid="_x0000_s1864" style="position:absolute;visibility:visible;mso-wrap-style:square" from="18288,0" to="18294,2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4jb8cAAADcAAAADwAAAGRycy9kb3ducmV2LnhtbESP3WoCMRSE7wXfIRzBG6lZpUjZGqXW&#10;HyoIstbi7enmuLt0c7IkUbd9+qYg9HKYmW+Y6bw1tbiS85VlBaNhAoI4t7riQsHxff3wBMIHZI21&#10;ZVLwTR7ms25niqm2N87oegiFiBD2KSooQ2hSKX1ekkE/tA1x9M7WGQxRukJqh7cIN7UcJ8lEGqw4&#10;LpTY0GtJ+dfhYhScRtv8Jzu6xWZxGuyW/LlffcizUv1e+/IMIlAb/sP39ptWMBk/wt+ZeATk7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riNvxwAAANwAAAAPAAAAAAAA&#10;AAAAAAAAAKECAABkcnMvZG93bnJldi54bWxQSwUGAAAAAAQABAD5AAAAlQMAAAAA&#10;" strokecolor="#d4d4d4" strokeweight="0"/>
                <v:rect id="Rectangle 684" o:spid="_x0000_s1865" style="position:absolute;left:18288;width:76;height:25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98A8MA&#10;AADcAAAADwAAAGRycy9kb3ducmV2LnhtbESP0WoCMRRE3wv+Q7iCL0WzCrvoahSRCvWtVT/gsrlu&#10;Vjc3S5Lqtl/fCIU+DjNzhlltetuKO/nQOFYwnWQgiCunG64VnE/78RxEiMgaW8ek4JsCbNaDlxWW&#10;2j34k+7HWIsE4VCiAhNjV0oZKkMWw8R1xMm7OG8xJulrqT0+Ety2cpZlhbTYcFow2NHOUHU7flkF&#10;8vqhG9m9Ff56eb3phTnk+JMrNRr22yWISH38D/+137WCYpbD80w6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98A8MAAADcAAAADwAAAAAAAAAAAAAAAACYAgAAZHJzL2Rv&#10;d25yZXYueG1sUEsFBgAAAAAEAAQA9QAAAIgDAAAAAA==&#10;" fillcolor="#d4d4d4" stroked="f"/>
                <v:line id="Line 685" o:spid="_x0000_s1866" style="position:absolute;visibility:visible;mso-wrap-style:square" from="24384,0" to="24390,2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AYg8cAAADcAAAADwAAAGRycy9kb3ducmV2LnhtbESPT2sCMRTE7wW/Q3iCl6JZPSxlNYra&#10;WlooiP/w+tw8dxc3L0uS6rafvikIHoeZ+Q0zmbWmFldyvrKsYDhIQBDnVldcKNjvVv0XED4ga6wt&#10;k4If8jCbdp4mmGl74w1dt6EQEcI+QwVlCE0mpc9LMugHtiGO3tk6gyFKV0jt8BbhppajJEmlwYrj&#10;QokNLUvKL9tvo+A4/Mx/N3u3eF8cn79e+bR+O8izUr1uOx+DCNSGR/je/tAK0lEK/2fiEZ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MBiDxwAAANwAAAAPAAAAAAAA&#10;AAAAAAAAAKECAABkcnMvZG93bnJldi54bWxQSwUGAAAAAAQABAD5AAAAlQMAAAAA&#10;" strokecolor="#d4d4d4" strokeweight="0"/>
                <v:rect id="Rectangle 686" o:spid="_x0000_s1867" style="position:absolute;left:24384;width:76;height:25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FH78QA&#10;AADcAAAADwAAAGRycy9kb3ducmV2LnhtbESPUWvCMBSF3wf+h3CFvYimE+xc1yhjbKBvzu0HXJrb&#10;ptrclCTTzl9vBGGPh3POdzjlerCdOJEPrWMFT7MMBHHldMuNgp/vz+kSRIjIGjvHpOCPAqxXo4cS&#10;C+3O/EWnfWxEgnAoUIGJsS+kDJUhi2HmeuLk1c5bjEn6RmqP5wS3nZxnWS4ttpwWDPb0bqg67n+t&#10;AnnY6Vb2H7k/1JOjfjHbBV4WSj2Oh7dXEJGG+B++tzdaQT5/htuZdAT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RR+/EAAAA3AAAAA8AAAAAAAAAAAAAAAAAmAIAAGRycy9k&#10;b3ducmV2LnhtbFBLBQYAAAAABAAEAPUAAACJAwAAAAA=&#10;" fillcolor="#d4d4d4" stroked="f"/>
                <v:line id="Line 687" o:spid="_x0000_s1868" style="position:absolute;visibility:visible;mso-wrap-style:square" from="30480,0" to="30486,2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MpasQAAADcAAAADwAAAGRycy9kb3ducmV2LnhtbERPz2vCMBS+D/wfwhO8DJvqQUbXKNNN&#10;2UAYdYrXt+bZFpuXkkTt9tebw2DHj+93vuhNK67kfGNZwSRJQRCXVjdcKdh/rcdPIHxA1thaJgU/&#10;5GExHzzkmGl744Kuu1CJGMI+QwV1CF0mpS9rMugT2xFH7mSdwRChq6R2eIvhppXTNJ1Jgw3Hhho7&#10;WtVUnncXo+A4+Sh/i71bbpbHx+0rf3++HeRJqdGwf3kGEagP/+I/97tWMJvGtfFMPAJ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4ylqxAAAANwAAAAPAAAAAAAAAAAA&#10;AAAAAKECAABkcnMvZG93bnJldi54bWxQSwUGAAAAAAQABAD5AAAAkgMAAAAA&#10;" strokecolor="#d4d4d4" strokeweight="0"/>
                <v:rect id="Rectangle 688" o:spid="_x0000_s1869" style="position:absolute;left:30480;width:76;height:25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2BsMA&#10;AADcAAAADwAAAGRycy9kb3ducmV2LnhtbESP0WoCMRRE3wX/IVyhL1KzCi51NYpIC+2bbvsBl811&#10;s7q5WZJUt369KQg+DjNzhlltetuKC/nQOFYwnWQgiCunG64V/Hx/vL6BCBFZY+uYFPxRgM16OFhh&#10;od2VD3QpYy0ShEOBCkyMXSFlqAxZDBPXESfv6LzFmKSvpfZ4TXDbylmW5dJiw2nBYEc7Q9W5/LUK&#10;5GmvG9m95/50HJ/1wnzN8TZX6mXUb5cgIvXxGX60P7WCfLaA/zPpCM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2BsMAAADcAAAADwAAAAAAAAAAAAAAAACYAgAAZHJzL2Rv&#10;d25yZXYueG1sUEsFBgAAAAAEAAQA9QAAAIgDAAAAAA==&#10;" fillcolor="#d4d4d4" stroked="f"/>
                <v:line id="Line 689" o:spid="_x0000_s1870" style="position:absolute;visibility:visible;mso-wrap-style:square" from="36576,0" to="36582,2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yzscMAAADcAAAADwAAAGRycy9kb3ducmV2LnhtbERPy2oCMRTdF/oP4QpupGZUkDIaRVsV&#10;C4L4wu11cp0ZOrkZkqjTfn2zELo8nPd42phK3Mn50rKCXjcBQZxZXXKu4HhYvr2D8AFZY2WZFPyQ&#10;h+nk9WWMqbYP3tF9H3IRQ9inqKAIoU6l9FlBBn3X1sSRu1pnMETocqkdPmK4qWQ/SYbSYMmxocCa&#10;PgrKvvc3o+Dc+8p+d0c3X83Pnc0nX7aLk7wq1W41sxGIQE34Fz/da61gOIjz45l4BOTk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Ms7HDAAAA3AAAAA8AAAAAAAAAAAAA&#10;AAAAoQIAAGRycy9kb3ducmV2LnhtbFBLBQYAAAAABAAEAPkAAACRAwAAAAA=&#10;" strokecolor="#d4d4d4" strokeweight="0"/>
                <v:rect id="Rectangle 690" o:spid="_x0000_s1871" style="position:absolute;left:36576;width:76;height:25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3s3cQA&#10;AADcAAAADwAAAGRycy9kb3ducmV2LnhtbESP3WoCMRSE74W+QziF3kjN2uJSV6OIVGjvrPoAh81x&#10;sz85WZJU1z59UxB6OczMN8xyPdhOXMiH2rGC6SQDQVw6XXOl4HTcPb+BCBFZY+eYFNwowHr1MFpi&#10;od2Vv+hyiJVIEA4FKjAx9oWUoTRkMUxcT5y8s/MWY5K+ktrjNcFtJ1+yLJcWa04LBnvaGirbw7dV&#10;IJu9rmX/nvvmPG713HzO8Gem1NPjsFmAiDTE//C9/aEV5K9T+Du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t7N3EAAAA3AAAAA8AAAAAAAAAAAAAAAAAmAIAAGRycy9k&#10;b3ducmV2LnhtbFBLBQYAAAAABAAEAPUAAACJAwAAAAA=&#10;" fillcolor="#d4d4d4" stroked="f"/>
                <v:line id="Line 691" o:spid="_x0000_s1872" style="position:absolute;visibility:visible;mso-wrap-style:square" from="40538,0" to="40544,2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KIXccAAADcAAAADwAAAGRycy9kb3ducmV2LnhtbESP3WoCMRSE7wXfIRzBG6lZLUjZGqXW&#10;HyoIstbi7enmuLt0c7IkUbd9+qYg9HKYmW+Y6bw1tbiS85VlBaNhAoI4t7riQsHxff3wBMIHZI21&#10;ZVLwTR7ms25niqm2N87oegiFiBD2KSooQ2hSKX1ekkE/tA1x9M7WGQxRukJqh7cIN7UcJ8lEGqw4&#10;LpTY0GtJ+dfhYhScRtv8Jzu6xWZxGuyW/LlffcizUv1e+/IMIlAb/sP39ptWMHkcw9+ZeATk7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0ohdxwAAANwAAAAPAAAAAAAA&#10;AAAAAAAAAKECAABkcnMvZG93bnJldi54bWxQSwUGAAAAAAQABAD5AAAAlQMAAAAA&#10;" strokecolor="#d4d4d4" strokeweight="0"/>
                <v:rect id="Rectangle 692" o:spid="_x0000_s1873" style="position:absolute;left:40538;width:76;height:25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PXMcQA&#10;AADcAAAADwAAAGRycy9kb3ducmV2LnhtbESPUWvCMBSF34X9h3AHvshMVSxb1ygyFLY3p/6AS3Pb&#10;VJubkmTa7dcvA2GPh3POdzjlerCduJIPrWMFs2kGgrhyuuVGwem4e3oGESKyxs4xKfimAOvVw6jE&#10;Qrsbf9L1EBuRIBwKVGBi7AspQ2XIYpi6njh5tfMWY5K+kdrjLcFtJ+dZlkuLLacFgz29Gaouhy+r&#10;QJ73upX9NvfnenLRL+ZjiT9LpcaPw+YVRKQh/ofv7XetIF8s4O9MO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z1zHEAAAA3AAAAA8AAAAAAAAAAAAAAAAAmAIAAGRycy9k&#10;b3ducmV2LnhtbFBLBQYAAAAABAAEAPUAAACJAwAAAAA=&#10;" fillcolor="#d4d4d4" stroked="f"/>
                <v:line id="Line 693" o:spid="_x0000_s1874" style="position:absolute;visibility:visible;mso-wrap-style:square" from="46634,23850" to="46640,2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e1sscAAADcAAAADwAAAGRycy9kb3ducmV2LnhtbESPW2sCMRSE3wv9D+EUfBHNaovI1ije&#10;WloQxBu+nm6Ou4ubkyWJuu2vbwpCH4eZ+YYZTRpTiSs5X1pW0OsmIIgzq0vOFex3b50hCB+QNVaW&#10;ScE3eZiMHx9GmGp74w1dtyEXEcI+RQVFCHUqpc8KMui7tiaO3sk6gyFKl0vt8BbhppL9JBlIgyXH&#10;hQJrmheUnbcXo+DY+8x+Nns3e58d26sFf62XB3lSqvXUTF9BBGrCf/je/tAKBs8v8HcmHgE5/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d7WyxwAAANwAAAAPAAAAAAAA&#10;AAAAAAAAAKECAABkcnMvZG93bnJldi54bWxQSwUGAAAAAAQABAD5AAAAlQMAAAAA&#10;" strokecolor="#d4d4d4" strokeweight="0"/>
                <v:rect id="Rectangle 694" o:spid="_x0000_s1875" style="position:absolute;left:46634;top:23850;width:7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q3sQA&#10;AADcAAAADwAAAGRycy9kb3ducmV2LnhtbESP3WoCMRSE7wu+QzhCb4pm27KLrkaRotDe1Z8HOGyO&#10;m9XNyZJEXfv0TaHg5TAz3zDzZW9bcSUfGscKXscZCOLK6YZrBYf9ZjQBESKyxtYxKbhTgOVi8DTH&#10;Ursbb+m6i7VIEA4lKjAxdqWUoTJkMYxdR5y8o/MWY5K+ltrjLcFtK9+yrJAWG04LBjv6MFSddxer&#10;QJ6+dSO7deFPx5eznpqvHH9ypZ6H/WoGIlIfH+H/9qdWULzn8Hc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W6t7EAAAA3AAAAA8AAAAAAAAAAAAAAAAAmAIAAGRycy9k&#10;b3ducmV2LnhtbFBLBQYAAAAABAAEAPUAAACJAwAAAAA=&#10;" fillcolor="#d4d4d4" stroked="f"/>
                <v:line id="Line 695" o:spid="_x0000_s1876" style="position:absolute;visibility:visible;mso-wrap-style:square" from="52730,9220" to="52736,2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mOXscAAADcAAAADwAAAGRycy9kb3ducmV2LnhtbESP3WoCMRSE7wu+QzhCb4pmtbCU1Sja&#10;WmlBKP7h7XFz3F3cnCxJ1G2fvikUvBxm5htmPG1NLa7kfGVZwaCfgCDOra64ULDbvvdeQPiArLG2&#10;TAq+ycN00nkYY6btjdd03YRCRAj7DBWUITSZlD4vyaDv24Y4eifrDIYoXSG1w1uEm1oOkySVBiuO&#10;CyU29FpSft5cjILD4DP/We/cfDk/PK3e+Pi12MuTUo/ddjYCEagN9/B/+0MrSJ9T+DsTj4C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6Y5exwAAANwAAAAPAAAAAAAA&#10;AAAAAAAAAKECAABkcnMvZG93bnJldi54bWxQSwUGAAAAAAQABAD5AAAAlQMAAAAA&#10;" strokecolor="#d4d4d4" strokeweight="0"/>
                <v:rect id="Rectangle 696" o:spid="_x0000_s1877" style="position:absolute;left:52730;top:9220;width:76;height:165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jRMsQA&#10;AADcAAAADwAAAGRycy9kb3ducmV2LnhtbESP0WoCMRRE3wX/IVyhL6Vmrbi2q1GkVKhvrfYDLpvr&#10;ZnVzsyRRV7++EQo+DjNzhpkvO9uIM/lQO1YwGmYgiEuna64U/O7WL28gQkTW2DgmBVcKsFz0e3Ms&#10;tLvwD523sRIJwqFABSbGtpAylIYshqFriZO3d95iTNJXUnu8JLht5GuW5dJizWnBYEsfhsrj9mQV&#10;yMO3rmX7mfvD/vmo381mgreJUk+DbjUDEamLj/B/+0sryMdTuJ9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I0TLEAAAA3AAAAA8AAAAAAAAAAAAAAAAAmAIAAGRycy9k&#10;b3ducmV2LnhtbFBLBQYAAAAABAAEAPUAAACJAwAAAAA=&#10;" fillcolor="#d4d4d4" stroked="f"/>
                <v:line id="Line 697" o:spid="_x0000_s1878" style="position:absolute;visibility:visible;mso-wrap-style:square" from="58826,0" to="58832,2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q/t8MAAADcAAAADwAAAGRycy9kb3ducmV2LnhtbERPy2oCMRTdF/oP4QpupGZUkDIaRVsV&#10;C4L4wu11cp0ZOrkZkqjTfn2zELo8nPd42phK3Mn50rKCXjcBQZxZXXKu4HhYvr2D8AFZY2WZFPyQ&#10;h+nk9WWMqbYP3tF9H3IRQ9inqKAIoU6l9FlBBn3X1sSRu1pnMETocqkdPmK4qWQ/SYbSYMmxocCa&#10;PgrKvvc3o+Dc+8p+d0c3X83Pnc0nX7aLk7wq1W41sxGIQE34Fz/da61gOIhr45l4BOTk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6v7fDAAAA3AAAAA8AAAAAAAAAAAAA&#10;AAAAoQIAAGRycy9kb3ducmV2LnhtbFBLBQYAAAAABAAEAPkAAACRAwAAAAA=&#10;" strokecolor="#d4d4d4" strokeweight="0"/>
                <v:rect id="Rectangle 698" o:spid="_x0000_s1879" style="position:absolute;left:58826;width:76;height:25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vg28MA&#10;AADcAAAADwAAAGRycy9kb3ducmV2LnhtbESP0WoCMRRE34X+Q7iCL6JZFRddjVKkhfpmbT/gsrlu&#10;Vjc3S5Lqtl9vBKGPw8ycYdbbzjbiSj7UjhVMxhkI4tLpmisF31/vowWIEJE1No5JwS8F2G5eemss&#10;tLvxJ12PsRIJwqFABSbGtpAylIYshrFriZN3ct5iTNJXUnu8Jbht5DTLcmmx5rRgsKWdofJy/LEK&#10;5Pmga9m+5f58Gl700uzn+DdXatDvXlcgInXxP/xsf2gF+WwJjzPpCM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vg28MAAADcAAAADwAAAAAAAAAAAAAAAACYAgAAZHJzL2Rv&#10;d25yZXYueG1sUEsFBgAAAAAEAAQA9QAAAIgDAAAAAA==&#10;" fillcolor="#d4d4d4" stroked="f"/>
                <v:line id="Line 699" o:spid="_x0000_s1880" style="position:absolute;visibility:visible;mso-wrap-style:square" from="0,0" to="589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rAzMMAAADcAAAADwAAAGRycy9kb3ducmV2LnhtbERPy2oCMRTdF/oP4QpupGYUkTIaRVsV&#10;C4L4wu11cp0ZOrkZkqjTfn2zELo8nPd42phK3Mn50rKCXjcBQZxZXXKu4HhYvr2D8AFZY2WZFPyQ&#10;h+nk9WWMqbYP3tF9H3IRQ9inqKAIoU6l9FlBBn3X1sSRu1pnMETocqkdPmK4qWQ/SYbSYMmxocCa&#10;PgrKvvc3o+Dc+8p+d0c3X83Pnc0nX7aLk7wq1W41sxGIQE34Fz/da61gOIjz45l4BOTk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KwMzDAAAA3AAAAA8AAAAAAAAAAAAA&#10;AAAAoQIAAGRycy9kb3ducmV2LnhtbFBLBQYAAAAABAAEAPkAAACRAwAAAAA=&#10;" strokecolor="#d4d4d4" strokeweight="0"/>
                <v:rect id="Rectangle 700" o:spid="_x0000_s1881" style="position:absolute;width:58978;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ufoMQA&#10;AADcAAAADwAAAGRycy9kb3ducmV2LnhtbESP3WoCMRSE74W+QziF3kjNWupSV6OIVGjvrPoAh81x&#10;sz85WZJU1z59UxB6OczMN8xyPdhOXMiH2rGC6SQDQVw6XXOl4HTcPb+BCBFZY+eYFNwowHr1MFpi&#10;od2Vv+hyiJVIEA4FKjAx9oWUoTRkMUxcT5y8s/MWY5K+ktrjNcFtJ1+yLJcWa04LBnvaGirbw7dV&#10;IJu9rmX/nvvmPG713HzO8Gem1NPjsFmAiDTE//C9/aEV5K9T+Du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rn6DEAAAA3AAAAA8AAAAAAAAAAAAAAAAAmAIAAGRycy9k&#10;b3ducmV2LnhtbFBLBQYAAAAABAAEAPUAAACJAwAAAAA=&#10;" fillcolor="#d4d4d4" stroked="f"/>
                <v:line id="Line 701" o:spid="_x0000_s1882" style="position:absolute;visibility:visible;mso-wrap-style:square" from="0,1828" to="58902,1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T7IMcAAADcAAAADwAAAGRycy9kb3ducmV2LnhtbESP3WoCMRSE7wXfIRzBG6lZpUjZGqXW&#10;HyoIstbi7enmuLt0c7IkUbd9+qYg9HKYmW+Y6bw1tbiS85VlBaNhAoI4t7riQsHxff3wBMIHZI21&#10;ZVLwTR7ms25niqm2N87oegiFiBD2KSooQ2hSKX1ekkE/tA1x9M7WGQxRukJqh7cIN7UcJ8lEGqw4&#10;LpTY0GtJ+dfhYhScRtv8Jzu6xWZxGuyW/LlffcizUv1e+/IMIlAb/sP39ptWMHkcw9+ZeATk7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1PsgxwAAANwAAAAPAAAAAAAA&#10;AAAAAAAAAKECAABkcnMvZG93bnJldi54bWxQSwUGAAAAAAQABAD5AAAAlQMAAAAA&#10;" strokecolor="#d4d4d4" strokeweight="0"/>
                <v:rect id="Rectangle 702" o:spid="_x0000_s1883" style="position:absolute;top:1828;width:58978;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WkTMQA&#10;AADcAAAADwAAAGRycy9kb3ducmV2LnhtbESP0WoCMRRE34X+Q7iFvkjNtuqiq1GKVKhvrfUDLpvr&#10;ZnVzsyRRt369KQg+DjNzhpkvO9uIM/lQO1bwNshAEJdO11wp2P2uXycgQkTW2DgmBX8UYLl46s2x&#10;0O7CP3TexkokCIcCFZgY20LKUBqyGAauJU7e3nmLMUlfSe3xkuC2ke9ZlkuLNacFgy2tDJXH7ckq&#10;kIdvXcv2M/eHff+op2YzxutYqZfn7mMGIlIXH+F7+0sryEdD+D+Tjo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1pEzEAAAA3AAAAA8AAAAAAAAAAAAAAAAAmAIAAGRycy9k&#10;b3ducmV2LnhtbFBLBQYAAAAABAAEAPUAAACJAwAAAAA=&#10;" fillcolor="#d4d4d4" stroked="f"/>
                <v:line id="Line 703" o:spid="_x0000_s1884" style="position:absolute;visibility:visible;mso-wrap-style:square" from="0,3657" to="58902,3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HGz8cAAADcAAAADwAAAGRycy9kb3ducmV2LnhtbESP3WoCMRSE7wu+QzhCb4pmLSKyGqXa&#10;WiwI4h/enm6Ou4ubkyWJuvbpm0LBy2FmvmHG08ZU4krOl5YV9LoJCOLM6pJzBfvdojME4QOyxsoy&#10;KbiTh+mk9TTGVNsbb+i6DbmIEPYpKihCqFMpfVaQQd+1NXH0TtYZDFG6XGqHtwg3lXxNkoE0WHJc&#10;KLCmeUHZeXsxCo69r+xns3ezz9nxZfXO3+uPgzwp9dxu3kYgAjXhEf5vL7WCQb8Pf2fiEZC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ccbPxwAAANwAAAAPAAAAAAAA&#10;AAAAAAAAAKECAABkcnMvZG93bnJldi54bWxQSwUGAAAAAAQABAD5AAAAlQMAAAAA&#10;" strokecolor="#d4d4d4" strokeweight="0"/>
                <v:rect id="Rectangle 704" o:spid="_x0000_s1885" style="position:absolute;top:3657;width:58978;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CZo8QA&#10;AADcAAAADwAAAGRycy9kb3ducmV2LnhtbESP3WoCMRSE7wu+QzhCb4pmW7qLrkaRotDe1Z8HOGyO&#10;m9XNyZJEXfv0TaHg5TAz3zDzZW9bcSUfGscKXscZCOLK6YZrBYf9ZjQBESKyxtYxKbhTgOVi8DTH&#10;Ursbb+m6i7VIEA4lKjAxdqWUoTJkMYxdR5y8o/MWY5K+ltrjLcFtK9+yrJAWG04LBjv6MFSddxer&#10;QJ6+dSO7deFPx5eznpqvHH9ypZ6H/WoGIlIfH+H/9qdWULzn8Hc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QmaPEAAAA3AAAAA8AAAAAAAAAAAAAAAAAmAIAAGRycy9k&#10;b3ducmV2LnhtbFBLBQYAAAAABAAEAPUAAACJAwAAAAA=&#10;" fillcolor="#d4d4d4" stroked="f"/>
                <v:line id="Line 705" o:spid="_x0000_s1886" style="position:absolute;visibility:visible;mso-wrap-style:square" from="0,5486" to="58902,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9I8cAAADcAAAADwAAAGRycy9kb3ducmV2LnhtbESP3WoCMRSE7wu+QzhCb4pmlbKU1Sja&#10;WmlBKP7h7XFz3F3cnCxJ1G2fvikUvBxm5htmPG1NLa7kfGVZwaCfgCDOra64ULDbvvdeQPiArLG2&#10;TAq+ycN00nkYY6btjdd03YRCRAj7DBWUITSZlD4vyaDv24Y4eifrDIYoXSG1w1uEm1oOkySVBiuO&#10;CyU29FpSft5cjILD4DP/We/cfDk/PK3e+Pi12MuTUo/ddjYCEagN9/B/+0MrSJ9T+DsTj4C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7/0jxwAAANwAAAAPAAAAAAAA&#10;AAAAAAAAAKECAABkcnMvZG93bnJldi54bWxQSwUGAAAAAAQABAD5AAAAlQMAAAAA&#10;" strokecolor="#d4d4d4" strokeweight="0"/>
                <v:rect id="Rectangle 706" o:spid="_x0000_s1887" style="position:absolute;top:5486;width:58978;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6iT8QA&#10;AADcAAAADwAAAGRycy9kb3ducmV2LnhtbESP0WoCMRRE3wX/IVyhL6VmLbq2q1GkVKhvrfYDLpvr&#10;ZnVzsyRRV7++EQo+DjNzhpkvO9uIM/lQO1YwGmYgiEuna64U/O7WL28gQkTW2DgmBVcKsFz0e3Ms&#10;tLvwD523sRIJwqFABSbGtpAylIYshqFriZO3d95iTNJXUnu8JLht5GuW5dJizWnBYEsfhsrj9mQV&#10;yMO3rmX7mfvD/vmo381mgreJUk+DbjUDEamLj/B/+0sryMdTuJ9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Ook/EAAAA3AAAAA8AAAAAAAAAAAAAAAAAmAIAAGRycy9k&#10;b3ducmV2LnhtbFBLBQYAAAAABAAEAPUAAACJAwAAAAA=&#10;" fillcolor="#d4d4d4" stroked="f"/>
                <v:line id="Line 707" o:spid="_x0000_s1888" style="position:absolute;visibility:visible;mso-wrap-style:square" from="0,7315" to="58902,7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zMysMAAADcAAAADwAAAGRycy9kb3ducmV2LnhtbERPy2oCMRTdF/oP4QpupGYUkTIaRVsV&#10;C4L4wu11cp0ZOrkZkqjTfn2zELo8nPd42phK3Mn50rKCXjcBQZxZXXKu4HhYvr2D8AFZY2WZFPyQ&#10;h+nk9WWMqbYP3tF9H3IRQ9inqKAIoU6l9FlBBn3X1sSRu1pnMETocqkdPmK4qWQ/SYbSYMmxocCa&#10;PgrKvvc3o+Dc+8p+d0c3X83Pnc0nX7aLk7wq1W41sxGIQE34Fz/da61gOIhr45l4BOTk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8zMrDAAAA3AAAAA8AAAAAAAAAAAAA&#10;AAAAoQIAAGRycy9kb3ducmV2LnhtbFBLBQYAAAAABAAEAPkAAACRAwAAAAA=&#10;" strokecolor="#d4d4d4" strokeweight="0"/>
                <v:rect id="Rectangle 708" o:spid="_x0000_s1889" style="position:absolute;top:7315;width:58978;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2TpsMA&#10;AADcAAAADwAAAGRycy9kb3ducmV2LnhtbESP0WoCMRRE34X+Q7iCL6JZRRddjVKkhfpmbT/gsrlu&#10;Vjc3S5Lqtl9vBKGPw8ycYdbbzjbiSj7UjhVMxhkI4tLpmisF31/vowWIEJE1No5JwS8F2G5eemss&#10;tLvxJ12PsRIJwqFABSbGtpAylIYshrFriZN3ct5iTNJXUnu8Jbht5DTLcmmx5rRgsKWdofJy/LEK&#10;5Pmga9m+5f58Gl700uzn+DdXatDvXlcgInXxP/xsf2gF+WwJjzPpCM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2TpsMAAADcAAAADwAAAAAAAAAAAAAAAACYAgAAZHJzL2Rv&#10;d25yZXYueG1sUEsFBgAAAAAEAAQA9QAAAIgDAAAAAA==&#10;" fillcolor="#d4d4d4" stroked="f"/>
                <v:line id="Line 709" o:spid="_x0000_s1890" style="position:absolute;visibility:visible;mso-wrap-style:square" from="0,9144" to="58902,9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NWEcMAAADcAAAADwAAAGRycy9kb3ducmV2LnhtbERPy2oCMRTdF/oP4QpupGYUlDIaRVsV&#10;C4L4wu11cp0ZOrkZkqjTfn2zELo8nPd42phK3Mn50rKCXjcBQZxZXXKu4HhYvr2D8AFZY2WZFPyQ&#10;h+nk9WWMqbYP3tF9H3IRQ9inqKAIoU6l9FlBBn3X1sSRu1pnMETocqkdPmK4qWQ/SYbSYMmxocCa&#10;PgrKvvc3o+Dc+8p+d0c3X83Pnc0nX7aLk7wq1W41sxGIQE34Fz/da61gOIjz45l4BOTk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TVhHDAAAA3AAAAA8AAAAAAAAAAAAA&#10;AAAAoQIAAGRycy9kb3ducmV2LnhtbFBLBQYAAAAABAAEAPkAAACRAwAAAAA=&#10;" strokecolor="#d4d4d4" strokeweight="0"/>
                <v:rect id="Rectangle 710" o:spid="_x0000_s1891" style="position:absolute;top:9144;width:58978;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JfcMA&#10;AADcAAAADwAAAGRycy9kb3ducmV2LnhtbESP3WoCMRSE74W+QzhCb6RmLexiV6OUotDe+fcAh81x&#10;s7o5WZJUtz69KQheDjPzDTNf9rYVF/KhcaxgMs5AEFdON1wrOOzXb1MQISJrbB2Tgj8KsFy8DOZY&#10;anflLV12sRYJwqFEBSbGrpQyVIYshrHriJN3dN5iTNLXUnu8Jrht5XuWFdJiw2nBYEdfhqrz7tcq&#10;kKeNbmS3KvzpODrrD/OT4y1X6nXYf85AROrjM/xof2sFRT6B/zPpCM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IJfcMAAADcAAAADwAAAAAAAAAAAAAAAACYAgAAZHJzL2Rv&#10;d25yZXYueG1sUEsFBgAAAAAEAAQA9QAAAIgDAAAAAA==&#10;" fillcolor="#d4d4d4" stroked="f"/>
                <v:line id="Line 711" o:spid="_x0000_s1892" style="position:absolute;visibility:visible;mso-wrap-style:square" from="0,10972" to="58902,10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1t/ccAAADcAAAADwAAAGRycy9kb3ducmV2LnhtbESP3WoCMRSE7wXfIRzBG6lZhUrZGqXW&#10;HyoIstbi7enmuLt0c7IkUbd9+qYg9HKYmW+Y6bw1tbiS85VlBaNhAoI4t7riQsHxff3wBMIHZI21&#10;ZVLwTR7ms25niqm2N87oegiFiBD2KSooQ2hSKX1ekkE/tA1x9M7WGQxRukJqh7cIN7UcJ8lEGqw4&#10;LpTY0GtJ+dfhYhScRtv8Jzu6xWZxGuyW/LlffcizUv1e+/IMIlAb/sP39ptWMHkcw9+ZeATk7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DW39xwAAANwAAAAPAAAAAAAA&#10;AAAAAAAAAKECAABkcnMvZG93bnJldi54bWxQSwUGAAAAAAQABAD5AAAAlQMAAAAA&#10;" strokecolor="#d4d4d4" strokeweight="0"/>
                <v:rect id="Rectangle 712" o:spid="_x0000_s1893" style="position:absolute;top:10972;width:58978;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wykcQA&#10;AADcAAAADwAAAGRycy9kb3ducmV2LnhtbESP3WoCMRSE7wu+QzhCb4pm27KLrkaRotDe1Z8HOGyO&#10;m9XNyZJEXfv0TaHg5TAz3zDzZW9bcSUfGscKXscZCOLK6YZrBYf9ZjQBESKyxtYxKbhTgOVi8DTH&#10;Ursbb+m6i7VIEA4lKjAxdqWUoTJkMYxdR5y8o/MWY5K+ltrjLcFtK9+yrJAWG04LBjv6MFSddxer&#10;QJ6+dSO7deFPx5eznpqvHH9ypZ6H/WoGIlIfH+H/9qdWUOTv8Hc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sMpHEAAAA3AAAAA8AAAAAAAAAAAAAAAAAmAIAAGRycy9k&#10;b3ducmV2LnhtbFBLBQYAAAAABAAEAPUAAACJAwAAAAA=&#10;" fillcolor="#d4d4d4" stroked="f"/>
                <v:line id="Line 713" o:spid="_x0000_s1894" style="position:absolute;visibility:visible;mso-wrap-style:square" from="0,12801" to="58902,12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hQEscAAADcAAAADwAAAGRycy9kb3ducmV2LnhtbESPW2sCMRSE3wv9D+EUfBHNKq3I1ije&#10;WloQxBu+nm6Ou4ubkyWJuu2vbwpCH4eZ+YYZTRpTiSs5X1pW0OsmIIgzq0vOFex3b50hCB+QNVaW&#10;ScE3eZiMHx9GmGp74w1dtyEXEcI+RQVFCHUqpc8KMui7tiaO3sk6gyFKl0vt8BbhppL9JBlIgyXH&#10;hQJrmheUnbcXo+DY+8x+Nns3e58d26sFf62XB3lSqvXUTF9BBGrCf/je/tAKBi/P8HcmHgE5/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qFASxwAAANwAAAAPAAAAAAAA&#10;AAAAAAAAAKECAABkcnMvZG93bnJldi54bWxQSwUGAAAAAAQABAD5AAAAlQMAAAAA&#10;" strokecolor="#d4d4d4" strokeweight="0"/>
                <v:rect id="Rectangle 714" o:spid="_x0000_s1895" style="position:absolute;top:12801;width:58978;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kPfsMA&#10;AADcAAAADwAAAGRycy9kb3ducmV2LnhtbESP0WoCMRRE34X+Q7iFvkjNtrCLbo0ioqBvVv2Ay+a6&#10;Wd3cLEmqa7++EYQ+DjNzhpnOe9uKK/nQOFbwMcpAEFdON1wrOB7W72MQISJrbB2TgjsFmM9eBlMs&#10;tbvxN133sRYJwqFEBSbGrpQyVIYshpHriJN3ct5iTNLXUnu8Jbht5WeWFdJiw2nBYEdLQ9Vl/2MV&#10;yPNON7JbFf58Gl70xGxz/M2VenvtF18gIvXxP/xsb7SCIs/hcSYdAT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kPfsMAAADcAAAADwAAAAAAAAAAAAAAAACYAgAAZHJzL2Rv&#10;d25yZXYueG1sUEsFBgAAAAAEAAQA9QAAAIgDAAAAAA==&#10;" fillcolor="#d4d4d4" stroked="f"/>
                <v:line id="Line 715" o:spid="_x0000_s1896" style="position:absolute;visibility:visible;mso-wrap-style:square" from="0,14630" to="58902,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Zr/scAAADcAAAADwAAAGRycy9kb3ducmV2LnhtbESP3WoCMRSE7wu+QzhCb4pmFbqU1Sja&#10;WmlBKP7h7XFz3F3cnCxJ1G2fvikUvBxm5htmPG1NLa7kfGVZwaCfgCDOra64ULDbvvdeQPiArLG2&#10;TAq+ycN00nkYY6btjdd03YRCRAj7DBWUITSZlD4vyaDv24Y4eifrDIYoXSG1w1uEm1oOkySVBiuO&#10;CyU29FpSft5cjILD4DP/We/cfDk/PK3e+Pi12MuTUo/ddjYCEagN9/B/+0MrSJ9T+DsTj4C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Nmv+xwAAANwAAAAPAAAAAAAA&#10;AAAAAAAAAKECAABkcnMvZG93bnJldi54bWxQSwUGAAAAAAQABAD5AAAAlQMAAAAA&#10;" strokecolor="#d4d4d4" strokeweight="0"/>
                <v:rect id="Rectangle 716" o:spid="_x0000_s1897" style="position:absolute;top:14630;width:58978;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c0ksQA&#10;AADcAAAADwAAAGRycy9kb3ducmV2LnhtbESP3WoCMRSE7wu+QzhCb4pmW9hVV6NIUWjv6s8DHDbH&#10;zermZEmirn36plDo5TAz3zCLVW9bcSMfGscKXscZCOLK6YZrBcfDdjQFESKyxtYxKXhQgNVy8LTA&#10;Urs77+i2j7VIEA4lKjAxdqWUoTJkMYxdR5y8k/MWY5K+ltrjPcFtK9+yrJAWG04LBjt6N1Rd9ler&#10;QJ6/dCO7TeHPp5eLnpnPHL9zpZ6H/XoOIlIf/8N/7Q+toMg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XNJLEAAAA3AAAAA8AAAAAAAAAAAAAAAAAmAIAAGRycy9k&#10;b3ducmV2LnhtbFBLBQYAAAAABAAEAPUAAACJAwAAAAA=&#10;" fillcolor="#d4d4d4" stroked="f"/>
                <v:line id="Line 717" o:spid="_x0000_s1898" style="position:absolute;visibility:visible;mso-wrap-style:square" from="0,16459" to="58902,16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VaF8MAAADcAAAADwAAAGRycy9kb3ducmV2LnhtbERPy2oCMRTdF/oP4QpupGYUlDIaRVsV&#10;C4L4wu11cp0ZOrkZkqjTfn2zELo8nPd42phK3Mn50rKCXjcBQZxZXXKu4HhYvr2D8AFZY2WZFPyQ&#10;h+nk9WWMqbYP3tF9H3IRQ9inqKAIoU6l9FlBBn3X1sSRu1pnMETocqkdPmK4qWQ/SYbSYMmxocCa&#10;PgrKvvc3o+Dc+8p+d0c3X83Pnc0nX7aLk7wq1W41sxGIQE34Fz/da61gOIhr45l4BOTk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lWhfDAAAA3AAAAA8AAAAAAAAAAAAA&#10;AAAAoQIAAGRycy9kb3ducmV2LnhtbFBLBQYAAAAABAAEAPkAAACRAwAAAAA=&#10;" strokecolor="#d4d4d4" strokeweight="0"/>
                <v:rect id="Rectangle 718" o:spid="_x0000_s1899" style="position:absolute;top:16459;width:58978;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QFe8MA&#10;AADcAAAADwAAAGRycy9kb3ducmV2LnhtbESP3WoCMRSE7wXfIRyhN1KzLeyiW6OUotDe+fcAh81x&#10;s7o5WZJUtz69KQheDjPzDTNf9rYVF/KhcazgbZKBIK6cbrhWcNivX6cgQkTW2DomBX8UYLkYDuZY&#10;anflLV12sRYJwqFEBSbGrpQyVIYshonriJN3dN5iTNLXUnu8Jrht5XuWFdJiw2nBYEdfhqrz7tcq&#10;kKeNbmS3KvzpOD7rmfnJ8ZYr9TLqPz9AROrjM/xof2sFRT6D/zPpCM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QFe8MAAADcAAAADwAAAAAAAAAAAAAAAACYAgAAZHJzL2Rv&#10;d25yZXYueG1sUEsFBgAAAAAEAAQA9QAAAIgDAAAAAA==&#10;" fillcolor="#d4d4d4" stroked="f"/>
                <v:line id="Line 719" o:spid="_x0000_s1900" style="position:absolute;visibility:visible;mso-wrap-style:square" from="0,18288" to="58902,18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crMQAAADcAAAADwAAAGRycy9kb3ducmV2LnhtbERPy2rCQBTdF/yH4RbcFDPRRSjRUWqr&#10;0kJBfJRsbzPXJJi5E2ZGTfv1nUXB5eG8Z4vetOJKzjeWFYyTFARxaXXDlYLjYT16BuEDssbWMin4&#10;IQ+L+eBhhrm2N97RdR8qEUPY56igDqHLpfRlTQZ9YjviyJ2sMxgidJXUDm8x3LRykqaZNNhwbKix&#10;o9eayvP+YhQU44/yd3d0y82yePp84+/t6kuelBo+9i9TEIH6cBf/u9+1giyL8+OZeAT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5ysxAAAANwAAAAPAAAAAAAAAAAA&#10;AAAAAKECAABkcnMvZG93bnJldi54bWxQSwUGAAAAAAQABAD5AAAAkgMAAAAA&#10;" strokecolor="#d4d4d4" strokeweight="0"/>
                <v:rect id="Rectangle 720" o:spid="_x0000_s1901" style="position:absolute;top:18288;width:58978;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7DwMMA&#10;AADcAAAADwAAAGRycy9kb3ducmV2LnhtbESP0WoCMRRE3wv+Q7hCX4pmLbjoahQRBfvWrn7AZXPd&#10;rG5uliTq2q9vCoU+DjNzhlmue9uKO/nQOFYwGWcgiCunG64VnI770QxEiMgaW8ek4EkB1qvByxIL&#10;7R78Rfcy1iJBOBSowMTYFVKGypDFMHYdcfLOzluMSfpaao+PBLetfM+yXFpsOC0Y7GhrqLqWN6tA&#10;Xj51I7td7i/nt6uem48pfk+Veh32mwWISH38D/+1D1pBnk/g90w6An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7DwMMAAADcAAAADwAAAAAAAAAAAAAAAACYAgAAZHJzL2Rv&#10;d25yZXYueG1sUEsFBgAAAAAEAAQA9QAAAIgDAAAAAA==&#10;" fillcolor="#d4d4d4" stroked="f"/>
                <v:line id="Line 721" o:spid="_x0000_s1902" style="position:absolute;visibility:visible;mso-wrap-style:square" from="0,20116" to="58902,20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GnQMcAAADcAAAADwAAAGRycy9kb3ducmV2LnhtbESPT2sCMRTE7wW/Q3iCl6JZPSxlNYra&#10;WlooiP/w+tw8dxc3L0uS6rafvikIHoeZ+Q0zmbWmFldyvrKsYDhIQBDnVldcKNjvVv0XED4ga6wt&#10;k4If8jCbdp4mmGl74w1dt6EQEcI+QwVlCE0mpc9LMugHtiGO3tk6gyFKV0jt8BbhppajJEmlwYrj&#10;QokNLUvKL9tvo+A4/Mx/N3u3eF8cn79e+bR+O8izUr1uOx+DCNSGR/je/tAK0nQE/2fiEZ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YadAxwAAANwAAAAPAAAAAAAA&#10;AAAAAAAAAKECAABkcnMvZG93bnJldi54bWxQSwUGAAAAAAQABAD5AAAAlQMAAAAA&#10;" strokecolor="#d4d4d4" strokeweight="0"/>
                <v:rect id="Rectangle 722" o:spid="_x0000_s1903" style="position:absolute;top:20116;width:58978;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D4LMQA&#10;AADcAAAADwAAAGRycy9kb3ducmV2LnhtbESPUWvCMBSF3wX/Q7jCXmSmbli22igiDra3qfsBl+a2&#10;qTY3JYna7dcvg4GPh3POdzjlerCduJIPrWMF81kGgrhyuuVGwdfx7fEFRIjIGjvHpOCbAqxX41GJ&#10;hXY33tP1EBuRIBwKVGBi7AspQ2XIYpi5njh5tfMWY5K+kdrjLcFtJ5+yLJcWW04LBnvaGqrOh4tV&#10;IE+fupX9LvenenrWr+ZjgT8LpR4mw2YJItIQ7+H/9rtWkOfP8Hc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A+CzEAAAA3AAAAA8AAAAAAAAAAAAAAAAAmAIAAGRycy9k&#10;b3ducmV2LnhtbFBLBQYAAAAABAAEAPUAAACJAwAAAAA=&#10;" fillcolor="#d4d4d4" stroked="f"/>
                <v:line id="Line 723" o:spid="_x0000_s1904" style="position:absolute;visibility:visible;mso-wrap-style:square" from="0,21945" to="58902,21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Sar8cAAADcAAAADwAAAGRycy9kb3ducmV2LnhtbESP3WoCMRSE7wu+QzhCb4pmlbKU1Sja&#10;WmlBKP7h7XFz3F3cnCxJ1G2fvikUvBxm5htmPG1NLa7kfGVZwaCfgCDOra64ULDbvvdeQPiArLG2&#10;TAq+ycN00nkYY6btjdd03YRCRAj7DBWUITSZlD4vyaDv24Y4eifrDIYoXSG1w1uEm1oOkySVBiuO&#10;CyU29FpSft5cjILD4DP/We/cfDk/PK3e+Pi12MuTUo/ddjYCEagN9/B/+0MrSNNn+DsTj4C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xJqvxwAAANwAAAAPAAAAAAAA&#10;AAAAAAAAAKECAABkcnMvZG93bnJldi54bWxQSwUGAAAAAAQABAD5AAAAlQMAAAAA&#10;" strokecolor="#d4d4d4" strokeweight="0"/>
                <v:rect id="Rectangle 724" o:spid="_x0000_s1905" style="position:absolute;top:21945;width:58978;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XFw8MA&#10;AADcAAAADwAAAGRycy9kb3ducmV2LnhtbESP0WoCMRRE34X+Q7iFvkjNtrCLbo0ioqBvVv2Ay+a6&#10;Wd3cLEmqa7++EYQ+DjNzhpnOe9uKK/nQOFbwMcpAEFdON1wrOB7W72MQISJrbB2TgjsFmM9eBlMs&#10;tbvxN133sRYJwqFEBSbGrpQyVIYshpHriJN3ct5iTNLXUnu8Jbht5WeWFdJiw2nBYEdLQ9Vl/2MV&#10;yPNON7JbFf58Gl70xGxz/M2VenvtF18gIvXxP/xsb7SCosjhcSYdAT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WXFw8MAAADcAAAADwAAAAAAAAAAAAAAAACYAgAAZHJzL2Rv&#10;d25yZXYueG1sUEsFBgAAAAAEAAQA9QAAAIgDAAAAAA==&#10;" fillcolor="#d4d4d4" stroked="f"/>
                <v:line id="Line 725" o:spid="_x0000_s1906" style="position:absolute;visibility:visible;mso-wrap-style:square" from="0,23774" to="58902,23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qhQ8cAAADcAAAADwAAAGRycy9kb3ducmV2LnhtbESPW2sCMRSE34X+h3CEvohm7cNSVqN4&#10;aUuFgnjD1+PmuLt0c7IkqW799U1B8HGYmW+Y8bQ1tbiQ85VlBcNBAoI4t7riQsF+995/BeEDssba&#10;Min4JQ/TyVNnjJm2V97QZRsKESHsM1RQhtBkUvq8JIN+YBvi6J2tMxiidIXUDq8Rbmr5kiSpNFhx&#10;XCixoUVJ+ff2xyg4Dlf5bbN384/5sfe15NP67SDPSj1329kIRKA2PML39qdWkKYp/J+JR0BO/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5WqFDxwAAANwAAAAPAAAAAAAA&#10;AAAAAAAAAKECAABkcnMvZG93bnJldi54bWxQSwUGAAAAAAQABAD5AAAAlQMAAAAA&#10;" strokecolor="#d4d4d4" strokeweight="0"/>
                <v:rect id="Rectangle 726" o:spid="_x0000_s1907" style="position:absolute;top:23774;width:58978;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v+L8QA&#10;AADcAAAADwAAAGRycy9kb3ducmV2LnhtbESPUWvCMBSF34X9h3AHvshMJ9htXaOM4UDf1O0HXJrb&#10;ptrclCRq5683g4GPh3POdzjlcrCdOJMPrWMFz9MMBHHldMuNgp/vr6dXECEia+wck4JfCrBcPIxK&#10;LLS78I7O+9iIBOFQoAITY19IGSpDFsPU9cTJq523GJP0jdQeLwluOznLslxabDktGOzp01B13J+s&#10;AnnY6lb2q9wf6slRv5nNHK9zpcaPw8c7iEhDvIf/22utIM9f4O9MOg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7/i/EAAAA3AAAAA8AAAAAAAAAAAAAAAAAmAIAAGRycy9k&#10;b3ducmV2LnhtbFBLBQYAAAAABAAEAPUAAACJAwAAAAA=&#10;" fillcolor="#d4d4d4" stroked="f"/>
                <v:line id="Line 727" o:spid="_x0000_s1908" style="position:absolute;visibility:visible;mso-wrap-style:square" from="0,25603" to="58902,25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mQqsQAAADcAAAADwAAAGRycy9kb3ducmV2LnhtbERPy2rCQBTdF/yH4RbcFDPRRSjRUWqr&#10;0kJBfJRsbzPXJJi5E2ZGTfv1nUXB5eG8Z4vetOJKzjeWFYyTFARxaXXDlYLjYT16BuEDssbWMin4&#10;IQ+L+eBhhrm2N97RdR8qEUPY56igDqHLpfRlTQZ9YjviyJ2sMxgidJXUDm8x3LRykqaZNNhwbKix&#10;o9eayvP+YhQU44/yd3d0y82yePp84+/t6kuelBo+9i9TEIH6cBf/u9+1giyLa+OZeAT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iZCqxAAAANwAAAAPAAAAAAAAAAAA&#10;AAAAAKECAABkcnMvZG93bnJldi54bWxQSwUGAAAAAAQABAD5AAAAkgMAAAAA&#10;" strokecolor="#d4d4d4" strokeweight="0"/>
                <v:rect id="Rectangle 728" o:spid="_x0000_s1909" style="position:absolute;top:25603;width:58978;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jPxsQA&#10;AADcAAAADwAAAGRycy9kb3ducmV2LnhtbESPUWvCMBSF3wX/Q7jCXsSmDiyzNsoYG8y3qfsBl+ba&#10;VJubkkTt9usXYeDj4ZzzHU61GWwnruRD61jBPMtBENdOt9wo+D58zF5AhIissXNMCn4owGY9HlVY&#10;anfjHV33sREJwqFEBSbGvpQy1IYshsz1xMk7Om8xJukbqT3eEtx28jnPC2mx5bRgsKc3Q/V5f7EK&#10;5OlLt7J/L/zpOD3rpdku8Heh1NNkeF2BiDTER/i//akVFMUS7mfSEZ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oz8bEAAAA3AAAAA8AAAAAAAAAAAAAAAAAmAIAAGRycy9k&#10;b3ducmV2LnhtbFBLBQYAAAAABAAEAPUAAACJAwAAAAA=&#10;" fillcolor="#d4d4d4" stroked="f"/>
                <w10:anchorlock/>
              </v:group>
            </w:pict>
          </mc:Fallback>
        </mc:AlternateContent>
      </w:r>
    </w:p>
    <w:p w:rsidR="001B431D" w:rsidRDefault="001B431D" w:rsidP="001B431D">
      <w:pPr>
        <w:rPr>
          <w:sz w:val="24"/>
        </w:rPr>
      </w:pPr>
    </w:p>
    <w:p w:rsidR="001B431D" w:rsidRPr="008137DE" w:rsidRDefault="001B431D" w:rsidP="001B431D">
      <w:pPr>
        <w:jc w:val="both"/>
        <w:rPr>
          <w:sz w:val="24"/>
        </w:rPr>
      </w:pPr>
    </w:p>
    <w:tbl>
      <w:tblPr>
        <w:tblW w:w="0" w:type="auto"/>
        <w:tblInd w:w="630" w:type="dxa"/>
        <w:tblLayout w:type="fixed"/>
        <w:tblLook w:val="0000" w:firstRow="0" w:lastRow="0" w:firstColumn="0" w:lastColumn="0" w:noHBand="0" w:noVBand="0"/>
      </w:tblPr>
      <w:tblGrid>
        <w:gridCol w:w="18"/>
        <w:gridCol w:w="2340"/>
        <w:gridCol w:w="5850"/>
      </w:tblGrid>
      <w:tr w:rsidR="001B431D" w:rsidTr="000167AB">
        <w:trPr>
          <w:gridBefore w:val="1"/>
          <w:wBefore w:w="18" w:type="dxa"/>
          <w:cantSplit/>
        </w:trPr>
        <w:tc>
          <w:tcPr>
            <w:tcW w:w="234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9231DF" w:rsidTr="000167AB">
        <w:trPr>
          <w:gridBefore w:val="1"/>
          <w:wBefore w:w="18" w:type="dxa"/>
          <w:cantSplit/>
        </w:trPr>
        <w:tc>
          <w:tcPr>
            <w:tcW w:w="2340" w:type="dxa"/>
            <w:tcBorders>
              <w:bottom w:val="single" w:sz="6" w:space="0" w:color="auto"/>
            </w:tcBorders>
          </w:tcPr>
          <w:p w:rsidR="009231DF" w:rsidRDefault="009231DF" w:rsidP="00A17B71">
            <w:pPr>
              <w:pStyle w:val="Heading5"/>
              <w:spacing w:before="120"/>
              <w:rPr>
                <w:caps/>
              </w:rPr>
            </w:pPr>
            <w:r>
              <w:rPr>
                <w:caps/>
              </w:rPr>
              <w:t>Title</w:t>
            </w:r>
          </w:p>
        </w:tc>
        <w:tc>
          <w:tcPr>
            <w:tcW w:w="5850" w:type="dxa"/>
          </w:tcPr>
          <w:p w:rsidR="009231DF" w:rsidRPr="00282F48" w:rsidRDefault="009231DF" w:rsidP="00A17B71">
            <w:pPr>
              <w:spacing w:before="120"/>
              <w:jc w:val="both"/>
              <w:rPr>
                <w:sz w:val="24"/>
              </w:rPr>
            </w:pPr>
            <w:r w:rsidRPr="00282F48">
              <w:rPr>
                <w:sz w:val="24"/>
              </w:rPr>
              <w:t>The first line is reserved for user comments. This line is not processed by the model and may be left blank.</w:t>
            </w:r>
          </w:p>
          <w:p w:rsidR="009231DF" w:rsidRPr="00282F48" w:rsidRDefault="009231DF" w:rsidP="00A17B71">
            <w:pPr>
              <w:spacing w:before="120"/>
              <w:jc w:val="both"/>
              <w:rPr>
                <w:sz w:val="24"/>
              </w:rPr>
            </w:pPr>
            <w:r w:rsidRPr="00282F48">
              <w:rPr>
                <w:sz w:val="24"/>
              </w:rPr>
              <w:t>Optional.</w:t>
            </w:r>
          </w:p>
        </w:tc>
      </w:tr>
      <w:tr w:rsidR="009231DF" w:rsidTr="000167AB">
        <w:trPr>
          <w:gridBefore w:val="1"/>
          <w:wBefore w:w="18" w:type="dxa"/>
          <w:cantSplit/>
        </w:trPr>
        <w:tc>
          <w:tcPr>
            <w:tcW w:w="2340" w:type="dxa"/>
            <w:tcBorders>
              <w:bottom w:val="single" w:sz="6" w:space="0" w:color="auto"/>
            </w:tcBorders>
          </w:tcPr>
          <w:p w:rsidR="009231DF" w:rsidRDefault="009231DF" w:rsidP="00A17B71">
            <w:pPr>
              <w:pStyle w:val="Heading5"/>
              <w:spacing w:before="120"/>
              <w:rPr>
                <w:caps/>
              </w:rPr>
            </w:pPr>
            <w:r>
              <w:rPr>
                <w:caps/>
              </w:rPr>
              <w:t>header</w:t>
            </w:r>
          </w:p>
        </w:tc>
        <w:tc>
          <w:tcPr>
            <w:tcW w:w="5850" w:type="dxa"/>
          </w:tcPr>
          <w:p w:rsidR="009231DF" w:rsidRPr="00282F48" w:rsidRDefault="009231DF" w:rsidP="009231DF">
            <w:pPr>
              <w:keepNext/>
              <w:spacing w:before="120"/>
              <w:jc w:val="both"/>
              <w:outlineLvl w:val="0"/>
              <w:rPr>
                <w:sz w:val="24"/>
              </w:rPr>
            </w:pPr>
            <w:r>
              <w:rPr>
                <w:sz w:val="24"/>
              </w:rPr>
              <w:t xml:space="preserve">Headers for the tillage.til.res file.  </w:t>
            </w:r>
          </w:p>
        </w:tc>
      </w:tr>
      <w:tr w:rsidR="001B431D" w:rsidTr="000167AB">
        <w:trPr>
          <w:gridBefore w:val="1"/>
          <w:wBefore w:w="18" w:type="dxa"/>
          <w:cantSplit/>
        </w:trPr>
        <w:tc>
          <w:tcPr>
            <w:tcW w:w="2340" w:type="dxa"/>
          </w:tcPr>
          <w:p w:rsidR="001B431D" w:rsidRDefault="001B431D" w:rsidP="00554503">
            <w:pPr>
              <w:pStyle w:val="Heading5"/>
              <w:spacing w:before="120"/>
              <w:rPr>
                <w:caps/>
              </w:rPr>
            </w:pPr>
            <w:r>
              <w:rPr>
                <w:caps/>
              </w:rPr>
              <w:t>TILLNM</w:t>
            </w:r>
          </w:p>
        </w:tc>
        <w:tc>
          <w:tcPr>
            <w:tcW w:w="5850" w:type="dxa"/>
          </w:tcPr>
          <w:p w:rsidR="001B431D" w:rsidRDefault="001B431D" w:rsidP="00554503">
            <w:pPr>
              <w:pStyle w:val="Heading1"/>
              <w:spacing w:before="120" w:after="0"/>
            </w:pPr>
            <w:r>
              <w:t>Name of fertilizer/manure (up to 8 characters allowed).</w:t>
            </w:r>
          </w:p>
          <w:p w:rsidR="001B431D" w:rsidRDefault="001B431D" w:rsidP="00554503">
            <w:pPr>
              <w:pStyle w:val="Heading1"/>
              <w:spacing w:before="120" w:after="0"/>
            </w:pPr>
            <w:proofErr w:type="gramStart"/>
            <w:r>
              <w:t>Required.</w:t>
            </w:r>
            <w:proofErr w:type="gramEnd"/>
          </w:p>
        </w:tc>
      </w:tr>
      <w:tr w:rsidR="001B431D" w:rsidTr="009231DF">
        <w:trPr>
          <w:cantSplit/>
        </w:trPr>
        <w:tc>
          <w:tcPr>
            <w:tcW w:w="2358" w:type="dxa"/>
            <w:gridSpan w:val="2"/>
          </w:tcPr>
          <w:p w:rsidR="001B431D" w:rsidRDefault="001B431D" w:rsidP="00554503">
            <w:pPr>
              <w:pStyle w:val="Heading5"/>
              <w:spacing w:before="120"/>
              <w:rPr>
                <w:caps/>
              </w:rPr>
            </w:pPr>
            <w:r>
              <w:rPr>
                <w:caps/>
              </w:rPr>
              <w:t>effmix</w:t>
            </w:r>
          </w:p>
        </w:tc>
        <w:tc>
          <w:tcPr>
            <w:tcW w:w="5850" w:type="dxa"/>
            <w:tcBorders>
              <w:top w:val="dotted" w:sz="4" w:space="0" w:color="auto"/>
              <w:bottom w:val="dotted" w:sz="4" w:space="0" w:color="auto"/>
            </w:tcBorders>
          </w:tcPr>
          <w:p w:rsidR="001B431D" w:rsidRDefault="001B431D" w:rsidP="00554503">
            <w:pPr>
              <w:pStyle w:val="Heading1"/>
              <w:spacing w:before="120" w:after="0"/>
            </w:pPr>
            <w:proofErr w:type="gramStart"/>
            <w:r>
              <w:t>Mixing efficiency of tillage operation.</w:t>
            </w:r>
            <w:proofErr w:type="gramEnd"/>
          </w:p>
          <w:p w:rsidR="001B431D" w:rsidRDefault="001B431D" w:rsidP="00554503">
            <w:pPr>
              <w:pStyle w:val="Heading1"/>
              <w:spacing w:before="120" w:after="0"/>
            </w:pPr>
            <w:r>
              <w:t>The mixing efficiency specifies the fraction of materials (residue, nutrients and pesticides) on the soil surface which are mixed uniformly throughout the soil depth specified by DEPTIL. The remaining fraction of residue and nutrients is left in the original location (soil surface or layer).</w:t>
            </w:r>
          </w:p>
          <w:p w:rsidR="001B431D" w:rsidRDefault="001B431D" w:rsidP="00554503">
            <w:pPr>
              <w:pStyle w:val="Heading1"/>
              <w:spacing w:before="120" w:after="0"/>
            </w:pPr>
            <w:proofErr w:type="gramStart"/>
            <w:r>
              <w:t>Required.</w:t>
            </w:r>
            <w:proofErr w:type="gramEnd"/>
          </w:p>
        </w:tc>
      </w:tr>
      <w:tr w:rsidR="001B431D" w:rsidTr="009231DF">
        <w:trPr>
          <w:cantSplit/>
        </w:trPr>
        <w:tc>
          <w:tcPr>
            <w:tcW w:w="2358" w:type="dxa"/>
            <w:gridSpan w:val="2"/>
          </w:tcPr>
          <w:p w:rsidR="001B431D" w:rsidRDefault="001B431D" w:rsidP="009231DF">
            <w:pPr>
              <w:pStyle w:val="Heading5"/>
              <w:spacing w:before="120"/>
              <w:rPr>
                <w:caps/>
              </w:rPr>
            </w:pPr>
            <w:r>
              <w:rPr>
                <w:caps/>
              </w:rPr>
              <w:t>deptil</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proofErr w:type="gramStart"/>
            <w:r>
              <w:t>Depth of mixing caused by the tillage operation (mm).</w:t>
            </w:r>
            <w:proofErr w:type="gramEnd"/>
          </w:p>
          <w:p w:rsidR="001B431D" w:rsidRDefault="001B431D" w:rsidP="00554503">
            <w:pPr>
              <w:pStyle w:val="Heading1"/>
              <w:spacing w:before="120" w:after="0"/>
              <w:jc w:val="left"/>
            </w:pPr>
            <w:proofErr w:type="gramStart"/>
            <w:r>
              <w:t>Required.</w:t>
            </w:r>
            <w:proofErr w:type="gramEnd"/>
          </w:p>
        </w:tc>
      </w:tr>
      <w:tr w:rsidR="001B431D" w:rsidTr="009231DF">
        <w:trPr>
          <w:cantSplit/>
        </w:trPr>
        <w:tc>
          <w:tcPr>
            <w:tcW w:w="2358" w:type="dxa"/>
            <w:gridSpan w:val="2"/>
          </w:tcPr>
          <w:p w:rsidR="001B431D" w:rsidRDefault="001B431D" w:rsidP="009231DF">
            <w:pPr>
              <w:pStyle w:val="Heading5"/>
              <w:spacing w:before="120"/>
              <w:rPr>
                <w:caps/>
              </w:rPr>
            </w:pPr>
            <w:r>
              <w:rPr>
                <w:caps/>
              </w:rPr>
              <w:t>RANR</w:t>
            </w:r>
            <w:r w:rsidR="000167AB">
              <w:rPr>
                <w:caps/>
              </w:rPr>
              <w:t>N</w:t>
            </w:r>
            <w:r>
              <w:rPr>
                <w:caps/>
              </w:rPr>
              <w:t>S</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Random roughness (mm)</w:t>
            </w:r>
          </w:p>
          <w:p w:rsidR="001B431D" w:rsidRDefault="001B431D" w:rsidP="00554503">
            <w:pPr>
              <w:pStyle w:val="Heading1"/>
              <w:spacing w:before="120" w:after="0"/>
              <w:jc w:val="left"/>
            </w:pPr>
            <w:proofErr w:type="gramStart"/>
            <w:r>
              <w:t>Required.</w:t>
            </w:r>
            <w:proofErr w:type="gramEnd"/>
          </w:p>
        </w:tc>
      </w:tr>
      <w:tr w:rsidR="001B431D" w:rsidTr="009231DF">
        <w:trPr>
          <w:cantSplit/>
        </w:trPr>
        <w:tc>
          <w:tcPr>
            <w:tcW w:w="2358" w:type="dxa"/>
            <w:gridSpan w:val="2"/>
          </w:tcPr>
          <w:p w:rsidR="001B431D" w:rsidRDefault="001B431D" w:rsidP="009231DF">
            <w:pPr>
              <w:pStyle w:val="Heading5"/>
              <w:spacing w:before="120"/>
              <w:rPr>
                <w:caps/>
              </w:rPr>
            </w:pPr>
            <w:r>
              <w:rPr>
                <w:caps/>
              </w:rPr>
              <w:t>RIDGE_HT</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Ridge height (mm)</w:t>
            </w:r>
          </w:p>
          <w:p w:rsidR="001B431D" w:rsidRDefault="001B431D" w:rsidP="00554503">
            <w:pPr>
              <w:pStyle w:val="Heading1"/>
              <w:spacing w:before="120" w:after="0"/>
              <w:jc w:val="left"/>
            </w:pPr>
            <w:proofErr w:type="gramStart"/>
            <w:r>
              <w:t>Required.</w:t>
            </w:r>
            <w:proofErr w:type="gramEnd"/>
          </w:p>
        </w:tc>
      </w:tr>
      <w:tr w:rsidR="001B431D" w:rsidTr="009231DF">
        <w:trPr>
          <w:cantSplit/>
        </w:trPr>
        <w:tc>
          <w:tcPr>
            <w:tcW w:w="2358" w:type="dxa"/>
            <w:gridSpan w:val="2"/>
          </w:tcPr>
          <w:p w:rsidR="001B431D" w:rsidRDefault="001B431D" w:rsidP="009231DF">
            <w:pPr>
              <w:pStyle w:val="Heading5"/>
              <w:spacing w:before="120"/>
              <w:rPr>
                <w:caps/>
              </w:rPr>
            </w:pPr>
            <w:r>
              <w:rPr>
                <w:caps/>
              </w:rPr>
              <w:t>RIDGE_SP</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Ridge interval (mm)</w:t>
            </w:r>
          </w:p>
          <w:p w:rsidR="001B431D" w:rsidRDefault="001B431D" w:rsidP="00554503">
            <w:pPr>
              <w:pStyle w:val="Heading1"/>
              <w:spacing w:before="120" w:after="0"/>
              <w:jc w:val="left"/>
            </w:pPr>
            <w:proofErr w:type="gramStart"/>
            <w:r>
              <w:t>Required.</w:t>
            </w:r>
            <w:proofErr w:type="gramEnd"/>
          </w:p>
        </w:tc>
      </w:tr>
    </w:tbl>
    <w:p w:rsidR="001B431D" w:rsidRDefault="001B431D" w:rsidP="001B431D">
      <w:pPr>
        <w:spacing w:line="360" w:lineRule="auto"/>
        <w:ind w:left="720"/>
        <w:rPr>
          <w:sz w:val="24"/>
        </w:rPr>
      </w:pPr>
    </w:p>
    <w:p w:rsidR="001B431D" w:rsidRDefault="001B431D" w:rsidP="001B431D">
      <w:pPr>
        <w:tabs>
          <w:tab w:val="center" w:pos="4680"/>
        </w:tabs>
        <w:jc w:val="both"/>
        <w:rPr>
          <w:b/>
          <w:smallCaps/>
          <w:sz w:val="28"/>
          <w:szCs w:val="28"/>
          <w:u w:val="single"/>
        </w:rPr>
      </w:pPr>
      <w:r>
        <w:rPr>
          <w:b/>
          <w:smallCaps/>
          <w:sz w:val="28"/>
          <w:szCs w:val="28"/>
          <w:u w:val="single"/>
        </w:rPr>
        <w:t>pesticide.pst</w:t>
      </w:r>
    </w:p>
    <w:p w:rsidR="001B431D" w:rsidRDefault="001B431D" w:rsidP="001B431D">
      <w:pPr>
        <w:jc w:val="both"/>
        <w:rPr>
          <w:sz w:val="24"/>
        </w:rPr>
      </w:pPr>
      <w:r>
        <w:rPr>
          <w:sz w:val="24"/>
        </w:rPr>
        <w:t xml:space="preserve">The pesticide database contains parameters that govern pesticide fate and transport in the HRUs. Appendix </w:t>
      </w:r>
      <w:proofErr w:type="gramStart"/>
      <w:r>
        <w:rPr>
          <w:sz w:val="24"/>
        </w:rPr>
        <w:t>A</w:t>
      </w:r>
      <w:proofErr w:type="gramEnd"/>
      <w:r>
        <w:rPr>
          <w:sz w:val="24"/>
        </w:rPr>
        <w:t xml:space="preserve"> documents the source of parameter values in the database file provided with the model.  Below is a partial listing of the pesticide.pst file.</w:t>
      </w:r>
    </w:p>
    <w:p w:rsidR="001B431D" w:rsidRPr="008137DE" w:rsidRDefault="001B431D" w:rsidP="001B431D">
      <w:pPr>
        <w:jc w:val="both"/>
        <w:rPr>
          <w:sz w:val="24"/>
        </w:rPr>
      </w:pPr>
      <w:r w:rsidRPr="00087324">
        <w:rPr>
          <w:noProof/>
          <w:sz w:val="24"/>
        </w:rPr>
        <w:drawing>
          <wp:inline distT="0" distB="0" distL="0" distR="0" wp14:anchorId="7CF6FB53" wp14:editId="2A148728">
            <wp:extent cx="5943600" cy="2013717"/>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943600" cy="2013717"/>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EB0633" w:rsidTr="00554503">
        <w:trPr>
          <w:cantSplit/>
        </w:trPr>
        <w:tc>
          <w:tcPr>
            <w:tcW w:w="2250" w:type="dxa"/>
            <w:tcBorders>
              <w:bottom w:val="single" w:sz="6" w:space="0" w:color="auto"/>
            </w:tcBorders>
          </w:tcPr>
          <w:p w:rsidR="00EB0633" w:rsidRDefault="00EB0633" w:rsidP="00A17B71">
            <w:pPr>
              <w:pStyle w:val="Heading5"/>
              <w:spacing w:before="120"/>
              <w:rPr>
                <w:caps/>
              </w:rPr>
            </w:pPr>
            <w:r>
              <w:rPr>
                <w:caps/>
              </w:rPr>
              <w:t>Title</w:t>
            </w:r>
          </w:p>
        </w:tc>
        <w:tc>
          <w:tcPr>
            <w:tcW w:w="5850" w:type="dxa"/>
          </w:tcPr>
          <w:p w:rsidR="00EB0633" w:rsidRPr="00282F48" w:rsidRDefault="00EB0633" w:rsidP="00A17B71">
            <w:pPr>
              <w:spacing w:before="120"/>
              <w:jc w:val="both"/>
              <w:rPr>
                <w:sz w:val="24"/>
              </w:rPr>
            </w:pPr>
            <w:r w:rsidRPr="00282F48">
              <w:rPr>
                <w:sz w:val="24"/>
              </w:rPr>
              <w:t>The first line is reserved for user comments. This line is not processed by the model and may be left blank.</w:t>
            </w:r>
          </w:p>
          <w:p w:rsidR="00EB0633" w:rsidRPr="00282F48" w:rsidRDefault="00EB0633" w:rsidP="00A17B71">
            <w:pPr>
              <w:spacing w:before="120"/>
              <w:jc w:val="both"/>
              <w:rPr>
                <w:sz w:val="24"/>
              </w:rPr>
            </w:pPr>
            <w:r w:rsidRPr="00282F48">
              <w:rPr>
                <w:sz w:val="24"/>
              </w:rPr>
              <w:t>Optional.</w:t>
            </w:r>
          </w:p>
        </w:tc>
      </w:tr>
      <w:tr w:rsidR="00EB0633" w:rsidTr="00554503">
        <w:trPr>
          <w:cantSplit/>
        </w:trPr>
        <w:tc>
          <w:tcPr>
            <w:tcW w:w="2250" w:type="dxa"/>
            <w:tcBorders>
              <w:bottom w:val="single" w:sz="6" w:space="0" w:color="auto"/>
            </w:tcBorders>
          </w:tcPr>
          <w:p w:rsidR="00EB0633" w:rsidRDefault="00EB0633" w:rsidP="00A17B71">
            <w:pPr>
              <w:pStyle w:val="Heading5"/>
              <w:spacing w:before="120"/>
              <w:rPr>
                <w:caps/>
              </w:rPr>
            </w:pPr>
            <w:r>
              <w:rPr>
                <w:caps/>
              </w:rPr>
              <w:t>header</w:t>
            </w:r>
          </w:p>
        </w:tc>
        <w:tc>
          <w:tcPr>
            <w:tcW w:w="5850" w:type="dxa"/>
          </w:tcPr>
          <w:p w:rsidR="00EB0633" w:rsidRPr="00282F48" w:rsidRDefault="00EB0633" w:rsidP="00EB0633">
            <w:pPr>
              <w:keepNext/>
              <w:spacing w:before="120"/>
              <w:jc w:val="both"/>
              <w:outlineLvl w:val="0"/>
              <w:rPr>
                <w:sz w:val="24"/>
              </w:rPr>
            </w:pPr>
            <w:r>
              <w:rPr>
                <w:sz w:val="24"/>
              </w:rPr>
              <w:t xml:space="preserve">Headers for the pestidide.pst file.  </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P</w:t>
            </w:r>
            <w:r>
              <w:rPr>
                <w:caps/>
                <w:sz w:val="24"/>
              </w:rPr>
              <w:t>ESTNM</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Name of pesticide/toxin. (up to 17 characters allowed)</w:t>
            </w:r>
          </w:p>
          <w:p w:rsidR="001B431D" w:rsidRPr="005111D1" w:rsidRDefault="001B431D" w:rsidP="00554503">
            <w:pPr>
              <w:keepNext/>
              <w:spacing w:before="120"/>
              <w:outlineLvl w:val="0"/>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SKOC</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Soil adsorption coefficient normalized for soil organic carbon content (mg/kg)</w:t>
            </w:r>
            <w:proofErr w:type="gramStart"/>
            <w:r w:rsidRPr="005111D1">
              <w:rPr>
                <w:sz w:val="24"/>
              </w:rPr>
              <w:t>/(</w:t>
            </w:r>
            <w:proofErr w:type="gramEnd"/>
            <w:r w:rsidRPr="005111D1">
              <w:rPr>
                <w:sz w:val="24"/>
              </w:rPr>
              <w:t>mg/L).</w:t>
            </w:r>
          </w:p>
          <w:p w:rsidR="001B431D" w:rsidRPr="005111D1" w:rsidRDefault="001B431D" w:rsidP="00554503">
            <w:pPr>
              <w:spacing w:before="120"/>
              <w:jc w:val="both"/>
              <w:rPr>
                <w:sz w:val="24"/>
              </w:rPr>
            </w:pPr>
            <w:r w:rsidRPr="005111D1">
              <w:rPr>
                <w:sz w:val="24"/>
              </w:rPr>
              <w:t>Pesticide in the soil environment can be transported in solution or attached to sediment. The partitioning of a pesticide between the solution and soil phases is defined by the soil adsorption coefficient for the pesticide. The soil adsorption coefficient is the ratio of the pesticide concentration in the soil or solid phase to the pesticide concentration in the solution or liquid phase:</w:t>
            </w:r>
          </w:p>
          <w:p w:rsidR="001B431D" w:rsidRPr="005111D1" w:rsidRDefault="001B431D" w:rsidP="00554503">
            <w:pPr>
              <w:jc w:val="both"/>
              <w:rPr>
                <w:sz w:val="24"/>
              </w:rPr>
            </w:pPr>
            <w:r w:rsidRPr="005111D1">
              <w:rPr>
                <w:position w:val="-30"/>
                <w:sz w:val="24"/>
              </w:rPr>
              <w:object w:dxaOrig="1460" w:dyaOrig="720">
                <v:shape id="_x0000_i1109" type="#_x0000_t75" style="width:1in;height:36pt" o:ole="" fillcolor="window">
                  <v:imagedata r:id="rId182" o:title=""/>
                </v:shape>
                <o:OLEObject Type="Embed" ProgID="Equation.3" ShapeID="_x0000_i1109" DrawAspect="Content" ObjectID="_1563609605" r:id="rId183"/>
              </w:object>
            </w:r>
          </w:p>
          <w:p w:rsidR="001B431D" w:rsidRPr="005111D1" w:rsidRDefault="001B431D" w:rsidP="00554503">
            <w:pPr>
              <w:jc w:val="both"/>
              <w:rPr>
                <w:sz w:val="24"/>
              </w:rPr>
            </w:pPr>
            <w:proofErr w:type="gramStart"/>
            <w:r w:rsidRPr="005111D1">
              <w:rPr>
                <w:sz w:val="24"/>
              </w:rPr>
              <w:t>where</w:t>
            </w:r>
            <w:proofErr w:type="gramEnd"/>
            <w:r w:rsidRPr="005111D1">
              <w:rPr>
                <w:sz w:val="24"/>
              </w:rPr>
              <w:t xml:space="preserve"> </w:t>
            </w:r>
            <w:r w:rsidRPr="005111D1">
              <w:rPr>
                <w:i/>
                <w:sz w:val="24"/>
              </w:rPr>
              <w:t>K</w:t>
            </w:r>
            <w:r w:rsidRPr="005111D1">
              <w:rPr>
                <w:i/>
                <w:sz w:val="24"/>
                <w:vertAlign w:val="subscript"/>
              </w:rPr>
              <w:t>p</w:t>
            </w:r>
            <w:r w:rsidRPr="005111D1">
              <w:rPr>
                <w:sz w:val="24"/>
              </w:rPr>
              <w:t xml:space="preserve"> is the soil adsorption coefficient ((mg/kg)/(mg/L) or m</w:t>
            </w:r>
            <w:r w:rsidRPr="005111D1">
              <w:rPr>
                <w:sz w:val="24"/>
                <w:vertAlign w:val="superscript"/>
              </w:rPr>
              <w:t>3</w:t>
            </w:r>
            <w:r w:rsidRPr="005111D1">
              <w:rPr>
                <w:sz w:val="24"/>
              </w:rPr>
              <w:t xml:space="preserve">/ton), </w:t>
            </w:r>
            <w:r w:rsidRPr="005111D1">
              <w:rPr>
                <w:i/>
                <w:sz w:val="24"/>
              </w:rPr>
              <w:t>C</w:t>
            </w:r>
            <w:r w:rsidRPr="005111D1">
              <w:rPr>
                <w:i/>
                <w:sz w:val="24"/>
                <w:vertAlign w:val="subscript"/>
              </w:rPr>
              <w:t>solidphase</w:t>
            </w:r>
            <w:r w:rsidRPr="005111D1">
              <w:rPr>
                <w:sz w:val="24"/>
              </w:rPr>
              <w:t xml:space="preserve"> is the concentration of the pesticide sorbed to the solid phase (mg chemical/kg solid material or g/ton), and </w:t>
            </w:r>
            <w:r w:rsidRPr="005111D1">
              <w:rPr>
                <w:i/>
                <w:sz w:val="24"/>
              </w:rPr>
              <w:t>C</w:t>
            </w:r>
            <w:r w:rsidRPr="005111D1">
              <w:rPr>
                <w:i/>
                <w:sz w:val="24"/>
                <w:vertAlign w:val="subscript"/>
              </w:rPr>
              <w:t>solution</w:t>
            </w:r>
            <w:r w:rsidRPr="005111D1">
              <w:rPr>
                <w:sz w:val="24"/>
              </w:rPr>
              <w:t xml:space="preserve"> is the concentration of the pesticide in solution (mg chemical/L solution or g/ton). The definition of the soil adsorption coefficient in this equation assumes that the pesticide sorption process is linear with concentration and instantaneously reversible.</w:t>
            </w:r>
          </w:p>
          <w:p w:rsidR="001B431D" w:rsidRPr="005111D1" w:rsidRDefault="001B431D" w:rsidP="00554503">
            <w:pPr>
              <w:spacing w:before="120"/>
              <w:jc w:val="both"/>
              <w:rPr>
                <w:sz w:val="24"/>
              </w:rPr>
            </w:pPr>
            <w:r w:rsidRPr="005111D1">
              <w:rPr>
                <w:sz w:val="24"/>
              </w:rPr>
              <w:t>Because the partitioning of pesticide is dependent upon the amount of organic material in the soil, the soil adsorption coefficient input to the model is normalized for soil organic carbon content. The relationship between the soil adsorption coefficient and the soil adsorption coefficient normalized for soil organic carbon content is:</w:t>
            </w:r>
          </w:p>
          <w:p w:rsidR="001B431D" w:rsidRPr="005111D1" w:rsidRDefault="001B431D" w:rsidP="00554503">
            <w:pPr>
              <w:spacing w:before="120"/>
              <w:jc w:val="both"/>
              <w:rPr>
                <w:sz w:val="24"/>
              </w:rPr>
            </w:pPr>
            <w:r w:rsidRPr="005111D1">
              <w:rPr>
                <w:position w:val="-24"/>
              </w:rPr>
              <w:object w:dxaOrig="1660" w:dyaOrig="620">
                <v:shape id="_x0000_i1110" type="#_x0000_t75" style="width:84pt;height:30pt" o:ole="" fillcolor="window">
                  <v:imagedata r:id="rId184" o:title=""/>
                </v:shape>
                <o:OLEObject Type="Embed" ProgID="Equation.3" ShapeID="_x0000_i1110" DrawAspect="Content" ObjectID="_1563609606" r:id="rId185"/>
              </w:object>
            </w:r>
          </w:p>
        </w:tc>
      </w:tr>
    </w:tbl>
    <w:p w:rsidR="001B431D" w:rsidRPr="005111D1"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5111D1" w:rsidTr="00554503">
        <w:trPr>
          <w:cantSplit/>
        </w:trPr>
        <w:tc>
          <w:tcPr>
            <w:tcW w:w="2250" w:type="dxa"/>
            <w:tcBorders>
              <w:bottom w:val="single" w:sz="6" w:space="0" w:color="auto"/>
            </w:tcBorders>
          </w:tcPr>
          <w:p w:rsidR="001B431D" w:rsidRPr="005111D1" w:rsidRDefault="001B431D" w:rsidP="00554503">
            <w:pPr>
              <w:keepNext/>
              <w:spacing w:before="120"/>
              <w:outlineLvl w:val="4"/>
              <w:rPr>
                <w:b/>
                <w:sz w:val="24"/>
              </w:rPr>
            </w:pPr>
            <w:r w:rsidRPr="005111D1">
              <w:rPr>
                <w:b/>
                <w:caps/>
                <w:sz w:val="24"/>
              </w:rPr>
              <w:lastRenderedPageBreak/>
              <w:t>V</w:t>
            </w:r>
            <w:r w:rsidRPr="005111D1">
              <w:rPr>
                <w:b/>
                <w:sz w:val="24"/>
              </w:rPr>
              <w:t>ariable name</w:t>
            </w:r>
          </w:p>
        </w:tc>
        <w:tc>
          <w:tcPr>
            <w:tcW w:w="5850" w:type="dxa"/>
            <w:tcBorders>
              <w:bottom w:val="single" w:sz="6" w:space="0" w:color="auto"/>
            </w:tcBorders>
          </w:tcPr>
          <w:p w:rsidR="001B431D" w:rsidRPr="005111D1" w:rsidRDefault="001B431D" w:rsidP="00554503">
            <w:pPr>
              <w:keepNext/>
              <w:spacing w:before="120"/>
              <w:outlineLvl w:val="0"/>
              <w:rPr>
                <w:b/>
                <w:sz w:val="24"/>
              </w:rPr>
            </w:pPr>
            <w:r w:rsidRPr="005111D1">
              <w:rPr>
                <w:b/>
                <w:sz w:val="24"/>
              </w:rPr>
              <w:t>Definition</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 xml:space="preserve">skoc, </w:t>
            </w:r>
            <w:r w:rsidRPr="005111D1">
              <w:rPr>
                <w:sz w:val="24"/>
              </w:rPr>
              <w:t>cont</w:t>
            </w:r>
            <w:r w:rsidRPr="005111D1">
              <w:rPr>
                <w:caps/>
                <w:sz w:val="24"/>
              </w:rPr>
              <w:t>.</w:t>
            </w:r>
          </w:p>
        </w:tc>
        <w:tc>
          <w:tcPr>
            <w:tcW w:w="5850" w:type="dxa"/>
            <w:tcBorders>
              <w:top w:val="dotted" w:sz="4" w:space="0" w:color="auto"/>
              <w:bottom w:val="dotted" w:sz="4" w:space="0" w:color="auto"/>
            </w:tcBorders>
          </w:tcPr>
          <w:p w:rsidR="001B431D" w:rsidRPr="005111D1" w:rsidRDefault="001B431D" w:rsidP="00554503">
            <w:pPr>
              <w:spacing w:before="120"/>
              <w:jc w:val="both"/>
              <w:rPr>
                <w:sz w:val="24"/>
              </w:rPr>
            </w:pPr>
            <w:proofErr w:type="gramStart"/>
            <w:r w:rsidRPr="005111D1">
              <w:rPr>
                <w:sz w:val="24"/>
              </w:rPr>
              <w:t>where</w:t>
            </w:r>
            <w:proofErr w:type="gramEnd"/>
            <w:r w:rsidRPr="005111D1">
              <w:rPr>
                <w:sz w:val="24"/>
              </w:rPr>
              <w:t xml:space="preserve"> </w:t>
            </w:r>
            <w:r w:rsidRPr="005111D1">
              <w:rPr>
                <w:i/>
                <w:sz w:val="24"/>
              </w:rPr>
              <w:t>K</w:t>
            </w:r>
            <w:r w:rsidRPr="005111D1">
              <w:rPr>
                <w:i/>
                <w:sz w:val="24"/>
                <w:vertAlign w:val="subscript"/>
              </w:rPr>
              <w:t>p</w:t>
            </w:r>
            <w:r w:rsidRPr="005111D1">
              <w:rPr>
                <w:sz w:val="24"/>
              </w:rPr>
              <w:t xml:space="preserve"> is the soil adsorption coefficient ((mg/kg)/(mg/L)), </w:t>
            </w:r>
            <w:r w:rsidRPr="005111D1">
              <w:rPr>
                <w:i/>
                <w:sz w:val="24"/>
              </w:rPr>
              <w:t>K</w:t>
            </w:r>
            <w:r w:rsidRPr="005111D1">
              <w:rPr>
                <w:i/>
                <w:sz w:val="24"/>
                <w:vertAlign w:val="subscript"/>
              </w:rPr>
              <w:t>oc</w:t>
            </w:r>
            <w:r w:rsidRPr="005111D1">
              <w:rPr>
                <w:sz w:val="24"/>
              </w:rPr>
              <w:t xml:space="preserve"> is the soil adsorption coefficient normalized for soil organic carbon content ((mg/kg)/(mg/L) or m</w:t>
            </w:r>
            <w:r w:rsidRPr="005111D1">
              <w:rPr>
                <w:sz w:val="24"/>
                <w:vertAlign w:val="superscript"/>
              </w:rPr>
              <w:t>3</w:t>
            </w:r>
            <w:r w:rsidRPr="005111D1">
              <w:rPr>
                <w:sz w:val="24"/>
              </w:rPr>
              <w:t xml:space="preserve">/ton), and </w:t>
            </w:r>
            <w:r w:rsidRPr="005111D1">
              <w:rPr>
                <w:i/>
                <w:sz w:val="24"/>
              </w:rPr>
              <w:t>orgC</w:t>
            </w:r>
            <w:r w:rsidRPr="005111D1">
              <w:rPr>
                <w:sz w:val="24"/>
              </w:rPr>
              <w:t xml:space="preserve"> is the percent organic carbon present in the soil.</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Pr>
                <w:caps/>
                <w:sz w:val="24"/>
              </w:rPr>
              <w:t>PST_</w:t>
            </w:r>
            <w:r w:rsidRPr="005111D1">
              <w:rPr>
                <w:caps/>
                <w:sz w:val="24"/>
              </w:rPr>
              <w:t>WOF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Wash-off fraction. </w:t>
            </w:r>
          </w:p>
          <w:p w:rsidR="001B431D" w:rsidRPr="005111D1" w:rsidRDefault="001B431D" w:rsidP="00554503">
            <w:pPr>
              <w:spacing w:before="120"/>
              <w:jc w:val="both"/>
              <w:rPr>
                <w:sz w:val="24"/>
              </w:rPr>
            </w:pPr>
            <w:r w:rsidRPr="005111D1">
              <w:rPr>
                <w:sz w:val="24"/>
              </w:rPr>
              <w:t>The wash-off fraction quantifies the fraction of pesticide on the plant canopy that may be dislodged. The wash-off fraction is a function of the nature of the leaf surface, plant morphology, pesticide solubility, polarity of the pesticide molecule, formulation of the commercial product and timing and volume of the rainfall event.</w:t>
            </w:r>
          </w:p>
          <w:p w:rsidR="001B431D" w:rsidRPr="005111D1" w:rsidRDefault="001B431D" w:rsidP="00554503">
            <w:pPr>
              <w:spacing w:before="120"/>
              <w:jc w:val="both"/>
              <w:rPr>
                <w:sz w:val="24"/>
              </w:rPr>
            </w:pPr>
            <w:r w:rsidRPr="005111D1">
              <w:rPr>
                <w:sz w:val="24"/>
              </w:rPr>
              <w:t xml:space="preserve">Required. </w:t>
            </w:r>
          </w:p>
        </w:tc>
      </w:tr>
      <w:tr w:rsidR="001B431D" w:rsidRPr="005111D1" w:rsidTr="00554503">
        <w:trPr>
          <w:cantSplit/>
        </w:trPr>
        <w:tc>
          <w:tcPr>
            <w:tcW w:w="2250" w:type="dxa"/>
          </w:tcPr>
          <w:p w:rsidR="001B431D" w:rsidRPr="005111D1" w:rsidRDefault="001B431D" w:rsidP="00554503">
            <w:pPr>
              <w:keepNext/>
              <w:spacing w:before="120"/>
              <w:outlineLvl w:val="4"/>
              <w:rPr>
                <w:sz w:val="24"/>
              </w:rPr>
            </w:pPr>
            <w:r w:rsidRPr="005111D1">
              <w:rPr>
                <w:sz w:val="24"/>
              </w:rPr>
              <w:t>HLIFE_F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Degradation half-life of the chemical on the foliage (days). </w:t>
            </w:r>
          </w:p>
          <w:p w:rsidR="001B431D" w:rsidRPr="005111D1" w:rsidRDefault="001B431D" w:rsidP="00554503">
            <w:pPr>
              <w:keepNext/>
              <w:spacing w:before="120"/>
              <w:jc w:val="both"/>
              <w:outlineLvl w:val="0"/>
              <w:rPr>
                <w:sz w:val="24"/>
              </w:rPr>
            </w:pPr>
            <w:r w:rsidRPr="005111D1">
              <w:rPr>
                <w:sz w:val="24"/>
              </w:rPr>
              <w:t xml:space="preserve">The half-life for a pesticide defines the number of days required for a given pesticide concentration to be reduced by one-half. The half-life entered for a pesticide is a lumped parameter that includes the net effect of volatilization, photolysis, hydrolysis, biological degradation and chemical reactions. </w:t>
            </w:r>
          </w:p>
          <w:p w:rsidR="001B431D" w:rsidRPr="005111D1" w:rsidRDefault="001B431D" w:rsidP="00554503">
            <w:pPr>
              <w:spacing w:before="120"/>
              <w:jc w:val="both"/>
              <w:rPr>
                <w:sz w:val="24"/>
              </w:rPr>
            </w:pPr>
            <w:r w:rsidRPr="005111D1">
              <w:rPr>
                <w:sz w:val="24"/>
              </w:rPr>
              <w:t>For most pesticides, the foliar half-life is much less than the soil half-life due to enhanced volatilization and photodecomposition. If the foliar half-life is available for the pesticide this value should be used. If the foliar half-life is not available, the foliar half-life can be estimated using the following rules:</w:t>
            </w:r>
          </w:p>
          <w:p w:rsidR="001B431D" w:rsidRPr="005111D1" w:rsidRDefault="001B431D" w:rsidP="00C44E0A">
            <w:pPr>
              <w:numPr>
                <w:ilvl w:val="0"/>
                <w:numId w:val="32"/>
              </w:numPr>
              <w:ind w:left="342"/>
              <w:jc w:val="both"/>
              <w:rPr>
                <w:sz w:val="24"/>
              </w:rPr>
            </w:pPr>
            <w:r w:rsidRPr="005111D1">
              <w:rPr>
                <w:sz w:val="24"/>
              </w:rPr>
              <w:t>Foliar half-life is assumed to be less than the soil half-life by a factor of 0.5 to 0.25, depending on vapor pressure and sensitivity to photodegradation.</w:t>
            </w:r>
          </w:p>
          <w:p w:rsidR="001B431D" w:rsidRPr="005111D1" w:rsidRDefault="001B431D" w:rsidP="00C44E0A">
            <w:pPr>
              <w:numPr>
                <w:ilvl w:val="0"/>
                <w:numId w:val="32"/>
              </w:numPr>
              <w:ind w:left="342"/>
              <w:jc w:val="both"/>
              <w:rPr>
                <w:sz w:val="24"/>
              </w:rPr>
            </w:pPr>
            <w:r w:rsidRPr="005111D1">
              <w:rPr>
                <w:sz w:val="24"/>
              </w:rPr>
              <w:t>Foliar half-life is adjusted downward for pesticides with vapor pressures less than 10</w:t>
            </w:r>
            <w:r w:rsidRPr="005111D1">
              <w:rPr>
                <w:sz w:val="24"/>
                <w:vertAlign w:val="superscript"/>
              </w:rPr>
              <w:t>-5</w:t>
            </w:r>
            <w:r w:rsidRPr="005111D1">
              <w:rPr>
                <w:sz w:val="24"/>
              </w:rPr>
              <w:t xml:space="preserve"> mm Hg.</w:t>
            </w:r>
          </w:p>
          <w:p w:rsidR="001B431D" w:rsidRPr="005111D1" w:rsidRDefault="001B431D" w:rsidP="00C44E0A">
            <w:pPr>
              <w:numPr>
                <w:ilvl w:val="0"/>
                <w:numId w:val="32"/>
              </w:numPr>
              <w:ind w:left="342"/>
              <w:jc w:val="both"/>
              <w:rPr>
                <w:sz w:val="24"/>
              </w:rPr>
            </w:pPr>
            <w:r w:rsidRPr="005111D1">
              <w:rPr>
                <w:sz w:val="24"/>
              </w:rPr>
              <w:t>The maximum foliar half-life assigned is 30 days.</w:t>
            </w:r>
          </w:p>
          <w:p w:rsidR="001B431D" w:rsidRPr="005111D1" w:rsidRDefault="001B431D" w:rsidP="00554503">
            <w:pPr>
              <w:spacing w:before="120"/>
              <w:ind w:left="-14"/>
              <w:jc w:val="both"/>
              <w:rPr>
                <w:sz w:val="24"/>
              </w:rPr>
            </w:pPr>
            <w:r w:rsidRPr="005111D1">
              <w:rPr>
                <w:sz w:val="24"/>
              </w:rPr>
              <w:t>Required.</w:t>
            </w:r>
          </w:p>
        </w:tc>
      </w:tr>
    </w:tbl>
    <w:p w:rsidR="001B431D" w:rsidRPr="005111D1"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5111D1" w:rsidTr="00554503">
        <w:trPr>
          <w:cantSplit/>
        </w:trPr>
        <w:tc>
          <w:tcPr>
            <w:tcW w:w="2250" w:type="dxa"/>
            <w:tcBorders>
              <w:bottom w:val="single" w:sz="6" w:space="0" w:color="auto"/>
            </w:tcBorders>
          </w:tcPr>
          <w:p w:rsidR="001B431D" w:rsidRPr="005111D1" w:rsidRDefault="001B431D" w:rsidP="00554503">
            <w:pPr>
              <w:keepNext/>
              <w:spacing w:before="120"/>
              <w:outlineLvl w:val="4"/>
              <w:rPr>
                <w:b/>
                <w:sz w:val="24"/>
              </w:rPr>
            </w:pPr>
            <w:r w:rsidRPr="005111D1">
              <w:rPr>
                <w:b/>
                <w:caps/>
                <w:sz w:val="24"/>
              </w:rPr>
              <w:lastRenderedPageBreak/>
              <w:t>V</w:t>
            </w:r>
            <w:r w:rsidRPr="005111D1">
              <w:rPr>
                <w:b/>
                <w:sz w:val="24"/>
              </w:rPr>
              <w:t>ariable name</w:t>
            </w:r>
          </w:p>
        </w:tc>
        <w:tc>
          <w:tcPr>
            <w:tcW w:w="5850" w:type="dxa"/>
            <w:tcBorders>
              <w:bottom w:val="single" w:sz="6" w:space="0" w:color="auto"/>
            </w:tcBorders>
          </w:tcPr>
          <w:p w:rsidR="001B431D" w:rsidRPr="005111D1" w:rsidRDefault="001B431D" w:rsidP="00554503">
            <w:pPr>
              <w:keepNext/>
              <w:spacing w:before="120"/>
              <w:outlineLvl w:val="0"/>
              <w:rPr>
                <w:b/>
                <w:sz w:val="24"/>
              </w:rPr>
            </w:pPr>
            <w:r w:rsidRPr="005111D1">
              <w:rPr>
                <w:b/>
                <w:sz w:val="24"/>
              </w:rPr>
              <w:t>Definition</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HLIFE_S</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Degradation half-life of the chemical in the soil (days).</w:t>
            </w:r>
          </w:p>
          <w:p w:rsidR="001B431D" w:rsidRPr="005111D1" w:rsidRDefault="001B431D" w:rsidP="00554503">
            <w:pPr>
              <w:spacing w:before="120"/>
              <w:jc w:val="both"/>
              <w:rPr>
                <w:sz w:val="24"/>
              </w:rPr>
            </w:pPr>
            <w:r w:rsidRPr="005111D1">
              <w:rPr>
                <w:sz w:val="24"/>
              </w:rPr>
              <w:t>The half-life for a pesticide defines the number of days required for a given pesticide concentration to be reduced by one-half. The soil half-life entered for a pesticide is a lumped parameter that includes the net effect of volatilization, photolysis, hydrolysis, biological degradation and chemical reactions.</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ap_ef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Application efficiency. </w:t>
            </w:r>
          </w:p>
          <w:p w:rsidR="001B431D" w:rsidRPr="005111D1" w:rsidRDefault="001B431D" w:rsidP="00554503">
            <w:pPr>
              <w:keepNext/>
              <w:spacing w:before="120"/>
              <w:jc w:val="both"/>
              <w:outlineLvl w:val="0"/>
              <w:rPr>
                <w:sz w:val="24"/>
              </w:rPr>
            </w:pPr>
            <w:r w:rsidRPr="005111D1">
              <w:rPr>
                <w:sz w:val="24"/>
              </w:rPr>
              <w:t>The fraction of pesticide applied which is deposited on the foliage and soil surface (0.1-1.0). The remainder is lost.</w:t>
            </w:r>
          </w:p>
          <w:p w:rsidR="001B431D" w:rsidRPr="005111D1" w:rsidRDefault="001B431D" w:rsidP="00554503">
            <w:pPr>
              <w:spacing w:before="120"/>
              <w:jc w:val="both"/>
              <w:rPr>
                <w:sz w:val="24"/>
              </w:rPr>
            </w:pPr>
            <w:r w:rsidRPr="005111D1">
              <w:rPr>
                <w:sz w:val="24"/>
              </w:rPr>
              <w:t>The application efficiency for all pesticides listed in the database is defaulted to 0.75. This variable is a calibration parameter.</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Pr>
                <w:caps/>
                <w:sz w:val="24"/>
              </w:rPr>
              <w:t>PST_</w:t>
            </w:r>
            <w:r w:rsidRPr="005111D1">
              <w:rPr>
                <w:caps/>
                <w:sz w:val="24"/>
              </w:rPr>
              <w:t>WSOL</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Solubility of the chemical in water (mg/L or ppm)</w:t>
            </w:r>
          </w:p>
          <w:p w:rsidR="001B431D" w:rsidRPr="005111D1" w:rsidRDefault="001B431D" w:rsidP="00554503">
            <w:pPr>
              <w:spacing w:before="120"/>
              <w:jc w:val="both"/>
              <w:rPr>
                <w:sz w:val="24"/>
              </w:rPr>
            </w:pPr>
            <w:r w:rsidRPr="005111D1">
              <w:rPr>
                <w:sz w:val="24"/>
              </w:rPr>
              <w:t xml:space="preserve">The water solubility value defines the highest concentration of pesticide that can be reached in the runoff and soil pore water. While this is an important characteristic, researchers have found that the soil adsorption coefficient, </w:t>
            </w:r>
            <w:r w:rsidRPr="005111D1">
              <w:rPr>
                <w:i/>
                <w:sz w:val="24"/>
              </w:rPr>
              <w:t>K</w:t>
            </w:r>
            <w:r w:rsidRPr="005111D1">
              <w:rPr>
                <w:i/>
                <w:sz w:val="24"/>
                <w:vertAlign w:val="subscript"/>
              </w:rPr>
              <w:t>oc</w:t>
            </w:r>
            <w:r w:rsidRPr="005111D1">
              <w:rPr>
                <w:sz w:val="24"/>
              </w:rPr>
              <w:t>, tends to limit the amount of pesticide entering solution so that the maximum possible concentration of pesticide in solution is seldom reached.</w:t>
            </w:r>
          </w:p>
          <w:p w:rsidR="001B431D" w:rsidRPr="005111D1" w:rsidRDefault="001B431D" w:rsidP="00554503">
            <w:pPr>
              <w:spacing w:before="120"/>
              <w:jc w:val="both"/>
              <w:rPr>
                <w:sz w:val="24"/>
              </w:rPr>
            </w:pPr>
            <w:r w:rsidRPr="005111D1">
              <w:rPr>
                <w:sz w:val="24"/>
              </w:rPr>
              <w:t>Reported solubility values are determined under laboratory conditions at a constant temperature, typically between 20</w:t>
            </w:r>
            <w:r w:rsidRPr="005111D1">
              <w:rPr>
                <w:sz w:val="24"/>
              </w:rPr>
              <w:sym w:font="Symbol" w:char="F0B0"/>
            </w:r>
            <w:r w:rsidRPr="005111D1">
              <w:rPr>
                <w:sz w:val="24"/>
              </w:rPr>
              <w:t>C and 30</w:t>
            </w:r>
            <w:r w:rsidRPr="005111D1">
              <w:rPr>
                <w:sz w:val="24"/>
              </w:rPr>
              <w:sym w:font="Symbol" w:char="F0B0"/>
            </w:r>
            <w:r w:rsidRPr="005111D1">
              <w:rPr>
                <w:sz w:val="24"/>
              </w:rPr>
              <w:t>C.</w:t>
            </w:r>
          </w:p>
          <w:p w:rsidR="001B431D" w:rsidRPr="005111D1" w:rsidRDefault="001B431D" w:rsidP="00554503">
            <w:pPr>
              <w:spacing w:before="120"/>
              <w:jc w:val="both"/>
              <w:rPr>
                <w:sz w:val="24"/>
              </w:rPr>
            </w:pPr>
            <w:r w:rsidRPr="005111D1">
              <w:rPr>
                <w:sz w:val="24"/>
              </w:rPr>
              <w:t xml:space="preserve">Required. </w:t>
            </w:r>
          </w:p>
        </w:tc>
      </w:tr>
    </w:tbl>
    <w:p w:rsidR="001B431D" w:rsidRDefault="001B431D" w:rsidP="001B431D">
      <w:r>
        <w:br w:type="page"/>
      </w:r>
    </w:p>
    <w:p w:rsidR="001B431D" w:rsidRDefault="001B431D" w:rsidP="001B431D">
      <w:pPr>
        <w:rPr>
          <w:sz w:val="24"/>
          <w:szCs w:val="24"/>
        </w:rPr>
      </w:pPr>
    </w:p>
    <w:p w:rsidR="001B431D" w:rsidRDefault="001B431D" w:rsidP="001B431D">
      <w:pPr>
        <w:tabs>
          <w:tab w:val="center" w:pos="4680"/>
        </w:tabs>
        <w:jc w:val="both"/>
        <w:rPr>
          <w:b/>
          <w:smallCaps/>
          <w:sz w:val="28"/>
          <w:szCs w:val="28"/>
          <w:u w:val="single"/>
        </w:rPr>
      </w:pPr>
      <w:r>
        <w:rPr>
          <w:b/>
          <w:smallCaps/>
          <w:sz w:val="28"/>
          <w:szCs w:val="28"/>
          <w:u w:val="single"/>
        </w:rPr>
        <w:t>urban.urb</w:t>
      </w:r>
    </w:p>
    <w:p w:rsidR="001B431D" w:rsidRDefault="001B431D" w:rsidP="001B431D">
      <w:pPr>
        <w:jc w:val="both"/>
        <w:rPr>
          <w:sz w:val="24"/>
        </w:rPr>
      </w:pPr>
      <w:r w:rsidRPr="000F06AC">
        <w:rPr>
          <w:sz w:val="24"/>
        </w:rPr>
        <w:t xml:space="preserve">The urban database summarizes parameters used by the model to simulate different types of urban areas. Appendix </w:t>
      </w:r>
      <w:proofErr w:type="gramStart"/>
      <w:r w:rsidRPr="000F06AC">
        <w:rPr>
          <w:sz w:val="24"/>
        </w:rPr>
        <w:t>A</w:t>
      </w:r>
      <w:proofErr w:type="gramEnd"/>
      <w:r w:rsidRPr="000F06AC">
        <w:rPr>
          <w:sz w:val="24"/>
        </w:rPr>
        <w:t xml:space="preserve"> documents the source of parameter values in the database file provided with the model</w:t>
      </w:r>
      <w:r>
        <w:rPr>
          <w:sz w:val="24"/>
        </w:rPr>
        <w:t>.  Below is a partial listing of the urban.urb file.</w:t>
      </w:r>
    </w:p>
    <w:p w:rsidR="00C1401B" w:rsidRPr="00C1401B" w:rsidRDefault="00C1401B" w:rsidP="00C1401B">
      <w:pPr>
        <w:rPr>
          <w:sz w:val="16"/>
          <w:szCs w:val="16"/>
        </w:rPr>
      </w:pPr>
      <w:r w:rsidRPr="00C1401B">
        <w:rPr>
          <w:sz w:val="16"/>
          <w:szCs w:val="16"/>
        </w:rPr>
        <w:t>urban.urb: Urban parameters</w:t>
      </w:r>
    </w:p>
    <w:p w:rsidR="00C1401B" w:rsidRPr="00C1401B" w:rsidRDefault="00C1401B" w:rsidP="00C1401B">
      <w:pPr>
        <w:rPr>
          <w:sz w:val="16"/>
          <w:szCs w:val="16"/>
        </w:rPr>
      </w:pPr>
      <w:proofErr w:type="gramStart"/>
      <w:r w:rsidRPr="00C1401B">
        <w:rPr>
          <w:sz w:val="16"/>
          <w:szCs w:val="16"/>
        </w:rPr>
        <w:t>urbnm</w:t>
      </w:r>
      <w:proofErr w:type="gramEnd"/>
      <w:r w:rsidRPr="00C1401B">
        <w:rPr>
          <w:sz w:val="16"/>
          <w:szCs w:val="16"/>
        </w:rPr>
        <w:t xml:space="preserve">                  </w:t>
      </w:r>
      <w:r>
        <w:rPr>
          <w:sz w:val="16"/>
          <w:szCs w:val="16"/>
        </w:rPr>
        <w:t xml:space="preserve">       </w:t>
      </w:r>
      <w:r w:rsidRPr="00C1401B">
        <w:rPr>
          <w:sz w:val="16"/>
          <w:szCs w:val="16"/>
        </w:rPr>
        <w:t xml:space="preserve">fimp      fcimp    curbden    urbcoef     dirtmx      thalf     tnconc     tpconc   </w:t>
      </w:r>
      <w:r>
        <w:rPr>
          <w:sz w:val="16"/>
          <w:szCs w:val="16"/>
        </w:rPr>
        <w:t xml:space="preserve">  </w:t>
      </w:r>
      <w:r w:rsidRPr="00C1401B">
        <w:rPr>
          <w:sz w:val="16"/>
          <w:szCs w:val="16"/>
        </w:rPr>
        <w:t>tno3conc     urbcn2    Description</w:t>
      </w:r>
    </w:p>
    <w:p w:rsidR="00C1401B" w:rsidRPr="00C1401B" w:rsidRDefault="00C1401B" w:rsidP="00C1401B">
      <w:pPr>
        <w:rPr>
          <w:sz w:val="16"/>
          <w:szCs w:val="16"/>
        </w:rPr>
      </w:pPr>
      <w:r w:rsidRPr="00C1401B">
        <w:rPr>
          <w:sz w:val="16"/>
          <w:szCs w:val="16"/>
        </w:rPr>
        <w:t xml:space="preserve">residen_high_den      0.600      0.440     </w:t>
      </w:r>
      <w:r>
        <w:rPr>
          <w:sz w:val="16"/>
          <w:szCs w:val="16"/>
        </w:rPr>
        <w:t xml:space="preserve"> </w:t>
      </w:r>
      <w:r w:rsidRPr="00C1401B">
        <w:rPr>
          <w:sz w:val="16"/>
          <w:szCs w:val="16"/>
        </w:rPr>
        <w:t xml:space="preserve"> 0.240      0.180    225.000      0.750    550.000    223.000      7.200     98.000    Residential-High Density</w:t>
      </w:r>
    </w:p>
    <w:p w:rsidR="00C1401B" w:rsidRPr="00C1401B" w:rsidRDefault="00C1401B" w:rsidP="00C1401B">
      <w:pPr>
        <w:rPr>
          <w:sz w:val="16"/>
          <w:szCs w:val="16"/>
        </w:rPr>
      </w:pPr>
      <w:r w:rsidRPr="00C1401B">
        <w:rPr>
          <w:sz w:val="16"/>
          <w:szCs w:val="16"/>
        </w:rPr>
        <w:t xml:space="preserve">residen_med_den       0.380      0.300    </w:t>
      </w:r>
      <w:r>
        <w:rPr>
          <w:sz w:val="16"/>
          <w:szCs w:val="16"/>
        </w:rPr>
        <w:t xml:space="preserve"> </w:t>
      </w:r>
      <w:r w:rsidRPr="00C1401B">
        <w:rPr>
          <w:sz w:val="16"/>
          <w:szCs w:val="16"/>
        </w:rPr>
        <w:t xml:space="preserve">  0.240      0.180    225.000      0.750    550.000    223.000      7.200     98.000  </w:t>
      </w:r>
      <w:r>
        <w:rPr>
          <w:sz w:val="16"/>
          <w:szCs w:val="16"/>
        </w:rPr>
        <w:t xml:space="preserve"> </w:t>
      </w:r>
      <w:r w:rsidRPr="00C1401B">
        <w:rPr>
          <w:sz w:val="16"/>
          <w:szCs w:val="16"/>
        </w:rPr>
        <w:t xml:space="preserve">Residential-Medium residen_ml_den        0.200     </w:t>
      </w:r>
      <w:r>
        <w:rPr>
          <w:sz w:val="16"/>
          <w:szCs w:val="16"/>
        </w:rPr>
        <w:t xml:space="preserve"> </w:t>
      </w:r>
      <w:r w:rsidRPr="00C1401B">
        <w:rPr>
          <w:sz w:val="16"/>
          <w:szCs w:val="16"/>
        </w:rPr>
        <w:t xml:space="preserve"> 0.170     </w:t>
      </w:r>
      <w:r>
        <w:rPr>
          <w:sz w:val="16"/>
          <w:szCs w:val="16"/>
        </w:rPr>
        <w:t xml:space="preserve"> </w:t>
      </w:r>
      <w:r w:rsidRPr="00C1401B">
        <w:rPr>
          <w:sz w:val="16"/>
          <w:szCs w:val="16"/>
        </w:rPr>
        <w:t xml:space="preserve"> 0.240      0.180    225.000      0.750    460.000    196.000      6.000     98.000 </w:t>
      </w:r>
      <w:r>
        <w:rPr>
          <w:sz w:val="16"/>
          <w:szCs w:val="16"/>
        </w:rPr>
        <w:t xml:space="preserve">   </w:t>
      </w:r>
      <w:r w:rsidRPr="00C1401B">
        <w:rPr>
          <w:sz w:val="16"/>
          <w:szCs w:val="16"/>
        </w:rPr>
        <w:t xml:space="preserve">Residential-Med/Low residen_low_den       0.120      0.100     </w:t>
      </w:r>
      <w:r>
        <w:rPr>
          <w:sz w:val="16"/>
          <w:szCs w:val="16"/>
        </w:rPr>
        <w:t xml:space="preserve"> </w:t>
      </w:r>
      <w:r w:rsidRPr="00C1401B">
        <w:rPr>
          <w:sz w:val="16"/>
          <w:szCs w:val="16"/>
        </w:rPr>
        <w:t xml:space="preserve"> 0.240      0.180    225.000      0.750    460.000    196.000      6.000     98.000    Residential-Low Density</w:t>
      </w:r>
    </w:p>
    <w:p w:rsidR="00C1401B" w:rsidRPr="00C1401B" w:rsidRDefault="00C1401B" w:rsidP="00C1401B">
      <w:pPr>
        <w:rPr>
          <w:sz w:val="16"/>
          <w:szCs w:val="16"/>
        </w:rPr>
      </w:pPr>
      <w:proofErr w:type="gramStart"/>
      <w:r w:rsidRPr="00C1401B">
        <w:rPr>
          <w:sz w:val="16"/>
          <w:szCs w:val="16"/>
        </w:rPr>
        <w:t>commercial</w:t>
      </w:r>
      <w:proofErr w:type="gramEnd"/>
      <w:r w:rsidRPr="00C1401B">
        <w:rPr>
          <w:sz w:val="16"/>
          <w:szCs w:val="16"/>
        </w:rPr>
        <w:t xml:space="preserve">            </w:t>
      </w:r>
      <w:r>
        <w:rPr>
          <w:sz w:val="16"/>
          <w:szCs w:val="16"/>
        </w:rPr>
        <w:t xml:space="preserve">   </w:t>
      </w:r>
      <w:r w:rsidRPr="00C1401B">
        <w:rPr>
          <w:sz w:val="16"/>
          <w:szCs w:val="16"/>
        </w:rPr>
        <w:t xml:space="preserve">0.670      0.620     </w:t>
      </w:r>
      <w:r>
        <w:rPr>
          <w:sz w:val="16"/>
          <w:szCs w:val="16"/>
        </w:rPr>
        <w:t xml:space="preserve"> </w:t>
      </w:r>
      <w:r w:rsidRPr="00C1401B">
        <w:rPr>
          <w:sz w:val="16"/>
          <w:szCs w:val="16"/>
        </w:rPr>
        <w:t xml:space="preserve"> 0.280      0.180    200.000      1.600    420.000    240.000      5.500     98.000     Commercial</w:t>
      </w:r>
    </w:p>
    <w:p w:rsidR="00C1401B" w:rsidRPr="00C1401B" w:rsidRDefault="00C1401B" w:rsidP="00C1401B">
      <w:pPr>
        <w:rPr>
          <w:sz w:val="16"/>
          <w:szCs w:val="16"/>
        </w:rPr>
      </w:pPr>
      <w:proofErr w:type="gramStart"/>
      <w:r w:rsidRPr="00C1401B">
        <w:rPr>
          <w:sz w:val="16"/>
          <w:szCs w:val="16"/>
        </w:rPr>
        <w:t>industrial</w:t>
      </w:r>
      <w:proofErr w:type="gramEnd"/>
      <w:r w:rsidRPr="00C1401B">
        <w:rPr>
          <w:sz w:val="16"/>
          <w:szCs w:val="16"/>
        </w:rPr>
        <w:t xml:space="preserve">          </w:t>
      </w:r>
      <w:r>
        <w:rPr>
          <w:sz w:val="16"/>
          <w:szCs w:val="16"/>
        </w:rPr>
        <w:t xml:space="preserve">       </w:t>
      </w:r>
      <w:r w:rsidRPr="00C1401B">
        <w:rPr>
          <w:sz w:val="16"/>
          <w:szCs w:val="16"/>
        </w:rPr>
        <w:t xml:space="preserve">  0.840      0.790    </w:t>
      </w:r>
      <w:r>
        <w:rPr>
          <w:sz w:val="16"/>
          <w:szCs w:val="16"/>
        </w:rPr>
        <w:t xml:space="preserve"> </w:t>
      </w:r>
      <w:r w:rsidRPr="00C1401B">
        <w:rPr>
          <w:sz w:val="16"/>
          <w:szCs w:val="16"/>
        </w:rPr>
        <w:t xml:space="preserve">  0.140      0.180    400.000      2.350    430.000    104.000      5.600     98.000     Industrial</w:t>
      </w:r>
    </w:p>
    <w:p w:rsidR="00C1401B" w:rsidRPr="00C1401B" w:rsidRDefault="00C1401B" w:rsidP="00C1401B">
      <w:pPr>
        <w:rPr>
          <w:sz w:val="16"/>
          <w:szCs w:val="16"/>
        </w:rPr>
      </w:pPr>
      <w:proofErr w:type="gramStart"/>
      <w:r w:rsidRPr="00C1401B">
        <w:rPr>
          <w:sz w:val="16"/>
          <w:szCs w:val="16"/>
        </w:rPr>
        <w:t>transportation</w:t>
      </w:r>
      <w:proofErr w:type="gramEnd"/>
      <w:r w:rsidRPr="00C1401B">
        <w:rPr>
          <w:sz w:val="16"/>
          <w:szCs w:val="16"/>
        </w:rPr>
        <w:t xml:space="preserve">        </w:t>
      </w:r>
      <w:r>
        <w:rPr>
          <w:sz w:val="16"/>
          <w:szCs w:val="16"/>
        </w:rPr>
        <w:t xml:space="preserve">    </w:t>
      </w:r>
      <w:r w:rsidRPr="00C1401B">
        <w:rPr>
          <w:sz w:val="16"/>
          <w:szCs w:val="16"/>
        </w:rPr>
        <w:t xml:space="preserve">0.980      0.950    </w:t>
      </w:r>
      <w:r>
        <w:rPr>
          <w:sz w:val="16"/>
          <w:szCs w:val="16"/>
        </w:rPr>
        <w:t xml:space="preserve"> </w:t>
      </w:r>
      <w:r w:rsidRPr="00C1401B">
        <w:rPr>
          <w:sz w:val="16"/>
          <w:szCs w:val="16"/>
        </w:rPr>
        <w:t xml:space="preserve">  0.120      0.180    340.000      3.900    480.000    212.000      6.300     98.000     Transportation</w:t>
      </w:r>
    </w:p>
    <w:p w:rsidR="00C1401B" w:rsidRPr="00C1401B" w:rsidRDefault="00C1401B" w:rsidP="00C1401B">
      <w:pPr>
        <w:rPr>
          <w:sz w:val="16"/>
          <w:szCs w:val="16"/>
        </w:rPr>
      </w:pPr>
      <w:proofErr w:type="gramStart"/>
      <w:r w:rsidRPr="00C1401B">
        <w:rPr>
          <w:sz w:val="16"/>
          <w:szCs w:val="16"/>
        </w:rPr>
        <w:t>institutional</w:t>
      </w:r>
      <w:proofErr w:type="gramEnd"/>
      <w:r w:rsidRPr="00C1401B">
        <w:rPr>
          <w:sz w:val="16"/>
          <w:szCs w:val="16"/>
        </w:rPr>
        <w:t xml:space="preserve">         </w:t>
      </w:r>
      <w:r>
        <w:rPr>
          <w:sz w:val="16"/>
          <w:szCs w:val="16"/>
        </w:rPr>
        <w:t xml:space="preserve">      </w:t>
      </w:r>
      <w:r w:rsidRPr="00C1401B">
        <w:rPr>
          <w:sz w:val="16"/>
          <w:szCs w:val="16"/>
        </w:rPr>
        <w:t xml:space="preserve">0.510      0.470     </w:t>
      </w:r>
      <w:r>
        <w:rPr>
          <w:sz w:val="16"/>
          <w:szCs w:val="16"/>
        </w:rPr>
        <w:t xml:space="preserve"> </w:t>
      </w:r>
      <w:r w:rsidRPr="00C1401B">
        <w:rPr>
          <w:sz w:val="16"/>
          <w:szCs w:val="16"/>
        </w:rPr>
        <w:t xml:space="preserve"> 0.120      0.180    340.000      3.900    480.000    212.000      6.300     98.000      Institutional</w:t>
      </w:r>
    </w:p>
    <w:p w:rsidR="001B431D" w:rsidRPr="00C1401B" w:rsidRDefault="00C1401B" w:rsidP="00C1401B">
      <w:pPr>
        <w:rPr>
          <w:sz w:val="16"/>
          <w:szCs w:val="16"/>
        </w:rPr>
      </w:pPr>
      <w:proofErr w:type="gramStart"/>
      <w:r w:rsidRPr="00C1401B">
        <w:rPr>
          <w:sz w:val="16"/>
          <w:szCs w:val="16"/>
        </w:rPr>
        <w:t>residential</w:t>
      </w:r>
      <w:proofErr w:type="gramEnd"/>
      <w:r w:rsidRPr="00C1401B">
        <w:rPr>
          <w:sz w:val="16"/>
          <w:szCs w:val="16"/>
        </w:rPr>
        <w:t xml:space="preserve">          </w:t>
      </w:r>
      <w:r>
        <w:rPr>
          <w:sz w:val="16"/>
          <w:szCs w:val="16"/>
        </w:rPr>
        <w:t xml:space="preserve">       </w:t>
      </w:r>
      <w:r w:rsidRPr="00C1401B">
        <w:rPr>
          <w:sz w:val="16"/>
          <w:szCs w:val="16"/>
        </w:rPr>
        <w:t xml:space="preserve"> 0.380      0.300     </w:t>
      </w:r>
      <w:r>
        <w:rPr>
          <w:sz w:val="16"/>
          <w:szCs w:val="16"/>
        </w:rPr>
        <w:t xml:space="preserve"> </w:t>
      </w:r>
      <w:r w:rsidRPr="00C1401B">
        <w:rPr>
          <w:sz w:val="16"/>
          <w:szCs w:val="16"/>
        </w:rPr>
        <w:t xml:space="preserve"> 0.240      0.180    225.000      0.750    550.000    223.000      7.200     98.000     Residential</w:t>
      </w:r>
    </w:p>
    <w:p w:rsidR="001B431D" w:rsidRPr="00C1401B" w:rsidRDefault="001B431D" w:rsidP="001B431D">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B2820" w:rsidTr="00554503">
        <w:trPr>
          <w:cantSplit/>
        </w:trPr>
        <w:tc>
          <w:tcPr>
            <w:tcW w:w="2250" w:type="dxa"/>
            <w:tcBorders>
              <w:bottom w:val="single" w:sz="6" w:space="0" w:color="auto"/>
            </w:tcBorders>
          </w:tcPr>
          <w:p w:rsidR="00AB2820" w:rsidRDefault="00AB2820" w:rsidP="00095041">
            <w:pPr>
              <w:pStyle w:val="Heading5"/>
              <w:spacing w:before="120"/>
              <w:rPr>
                <w:caps/>
              </w:rPr>
            </w:pPr>
            <w:r>
              <w:rPr>
                <w:caps/>
              </w:rPr>
              <w:t>title</w:t>
            </w:r>
          </w:p>
        </w:tc>
        <w:tc>
          <w:tcPr>
            <w:tcW w:w="5850" w:type="dxa"/>
          </w:tcPr>
          <w:p w:rsidR="00AB2820" w:rsidRDefault="00AB2820" w:rsidP="00AB2820">
            <w:pPr>
              <w:pStyle w:val="Heading1"/>
              <w:spacing w:before="120" w:after="0"/>
            </w:pPr>
            <w:r>
              <w:t>The first line of the file is reserved for user comments.  The comments may take up to 80 spaces. The title line is not processed by the model and may be left blank.</w:t>
            </w:r>
          </w:p>
        </w:tc>
      </w:tr>
      <w:tr w:rsidR="00AB2820" w:rsidTr="00554503">
        <w:trPr>
          <w:cantSplit/>
        </w:trPr>
        <w:tc>
          <w:tcPr>
            <w:tcW w:w="2250" w:type="dxa"/>
            <w:tcBorders>
              <w:bottom w:val="single" w:sz="6" w:space="0" w:color="auto"/>
            </w:tcBorders>
          </w:tcPr>
          <w:p w:rsidR="00AB2820" w:rsidRDefault="00AB2820" w:rsidP="00095041">
            <w:pPr>
              <w:pStyle w:val="Heading5"/>
              <w:spacing w:before="120"/>
              <w:rPr>
                <w:caps/>
              </w:rPr>
            </w:pPr>
            <w:r>
              <w:rPr>
                <w:caps/>
              </w:rPr>
              <w:t>Header</w:t>
            </w:r>
          </w:p>
        </w:tc>
        <w:tc>
          <w:tcPr>
            <w:tcW w:w="5850" w:type="dxa"/>
          </w:tcPr>
          <w:p w:rsidR="00AB2820" w:rsidRDefault="00AB2820" w:rsidP="00AB2820">
            <w:pPr>
              <w:pStyle w:val="Heading1"/>
              <w:spacing w:before="120" w:after="0"/>
            </w:pPr>
            <w:r>
              <w:t>Headings for the variables</w:t>
            </w:r>
          </w:p>
        </w:tc>
      </w:tr>
      <w:tr w:rsidR="001B431D" w:rsidRPr="00CA3F8E" w:rsidTr="00554503">
        <w:trPr>
          <w:cantSplit/>
        </w:trPr>
        <w:tc>
          <w:tcPr>
            <w:tcW w:w="2250" w:type="dxa"/>
          </w:tcPr>
          <w:p w:rsidR="001B431D" w:rsidRPr="00CA3F8E" w:rsidRDefault="001B431D" w:rsidP="00554503">
            <w:pPr>
              <w:keepNext/>
              <w:spacing w:before="120"/>
              <w:outlineLvl w:val="4"/>
              <w:rPr>
                <w:sz w:val="24"/>
              </w:rPr>
            </w:pPr>
            <w:r>
              <w:rPr>
                <w:sz w:val="24"/>
              </w:rPr>
              <w:t>URBN</w:t>
            </w:r>
            <w:r w:rsidRPr="00CA3F8E">
              <w:rPr>
                <w:sz w:val="24"/>
              </w:rPr>
              <w:t>M</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 xml:space="preserve"> 4-character code for urban land type.</w:t>
            </w:r>
          </w:p>
          <w:p w:rsidR="001B431D" w:rsidRPr="00CA3F8E" w:rsidRDefault="001B431D" w:rsidP="00554503">
            <w:pPr>
              <w:spacing w:before="120"/>
              <w:jc w:val="both"/>
              <w:rPr>
                <w:sz w:val="24"/>
              </w:rPr>
            </w:pPr>
            <w:r w:rsidRPr="00CA3F8E">
              <w:rPr>
                <w:sz w:val="24"/>
              </w:rPr>
              <w:t>The 4-letter codes in the plant growth and urban databases are used by the GIS interfaces to link land use/land cover maps to SWAT plant types. This code is printed to the output files.</w:t>
            </w:r>
          </w:p>
          <w:p w:rsidR="001B431D" w:rsidRPr="00CA3F8E" w:rsidRDefault="001B431D" w:rsidP="00554503">
            <w:pPr>
              <w:spacing w:before="120"/>
              <w:rPr>
                <w:sz w:val="24"/>
              </w:rPr>
            </w:pPr>
            <w:r w:rsidRPr="00CA3F8E">
              <w:rPr>
                <w:sz w:val="24"/>
              </w:rPr>
              <w:t>When adding a new urban category, the four letter code for the new urban land type must be unique.</w:t>
            </w:r>
          </w:p>
          <w:p w:rsidR="001B431D" w:rsidRPr="00CA3F8E" w:rsidRDefault="001B431D" w:rsidP="00554503">
            <w:pPr>
              <w:spacing w:before="12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FIMP</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Fraction total impervious area in urban land type. This includes directly and indirectly connected impervious areas.</w:t>
            </w:r>
          </w:p>
          <w:p w:rsidR="001B431D" w:rsidRPr="00CA3F8E" w:rsidRDefault="001B431D" w:rsidP="00554503">
            <w:pPr>
              <w:spacing w:before="120"/>
              <w:jc w:val="both"/>
              <w:rPr>
                <w:sz w:val="24"/>
              </w:rPr>
            </w:pPr>
            <w:r w:rsidRPr="00CA3F8E">
              <w:rPr>
                <w:sz w:val="24"/>
              </w:rPr>
              <w:t>Urban areas differ from rural areas in the fraction of total area that is impervious. Construction of buildings, parking lots and paved roads increases the impervious cover in a watershed and reduces infiltration. With development, the spatial flow pattern of water is altered and the hydraulic efficiency of flow is increased through artificial channels, curbing, and storm drainage and collection systems.</w:t>
            </w:r>
          </w:p>
          <w:p w:rsidR="001B431D" w:rsidRPr="00CA3F8E" w:rsidRDefault="001B431D" w:rsidP="00554503">
            <w:pPr>
              <w:spacing w:before="120"/>
              <w:jc w:val="both"/>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FCIMP</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Fraction directly connected impervious area in urban land type.</w:t>
            </w:r>
          </w:p>
        </w:tc>
      </w:tr>
    </w:tbl>
    <w:p w:rsidR="001B431D" w:rsidRPr="00CA3F8E" w:rsidRDefault="001B431D" w:rsidP="001B431D"/>
    <w:p w:rsidR="001B431D" w:rsidRPr="00CA3F8E"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CA3F8E" w:rsidTr="00554503">
        <w:trPr>
          <w:cantSplit/>
        </w:trPr>
        <w:tc>
          <w:tcPr>
            <w:tcW w:w="2250" w:type="dxa"/>
            <w:tcBorders>
              <w:bottom w:val="single" w:sz="6" w:space="0" w:color="auto"/>
            </w:tcBorders>
          </w:tcPr>
          <w:p w:rsidR="001B431D" w:rsidRPr="00CA3F8E" w:rsidRDefault="001B431D" w:rsidP="00554503">
            <w:pPr>
              <w:keepNext/>
              <w:spacing w:before="120"/>
              <w:outlineLvl w:val="4"/>
              <w:rPr>
                <w:b/>
                <w:sz w:val="24"/>
              </w:rPr>
            </w:pPr>
            <w:r w:rsidRPr="00CA3F8E">
              <w:rPr>
                <w:b/>
                <w:caps/>
                <w:sz w:val="24"/>
              </w:rPr>
              <w:lastRenderedPageBreak/>
              <w:t>V</w:t>
            </w:r>
            <w:r w:rsidRPr="00CA3F8E">
              <w:rPr>
                <w:b/>
                <w:sz w:val="24"/>
              </w:rPr>
              <w:t>ariable name</w:t>
            </w:r>
          </w:p>
        </w:tc>
        <w:tc>
          <w:tcPr>
            <w:tcW w:w="5850" w:type="dxa"/>
            <w:tcBorders>
              <w:bottom w:val="single" w:sz="6" w:space="0" w:color="auto"/>
            </w:tcBorders>
          </w:tcPr>
          <w:p w:rsidR="001B431D" w:rsidRPr="00CA3F8E" w:rsidRDefault="001B431D" w:rsidP="00554503">
            <w:pPr>
              <w:keepNext/>
              <w:spacing w:before="120"/>
              <w:outlineLvl w:val="0"/>
              <w:rPr>
                <w:b/>
                <w:sz w:val="24"/>
              </w:rPr>
            </w:pPr>
            <w:r w:rsidRPr="00CA3F8E">
              <w:rPr>
                <w:b/>
                <w:sz w:val="24"/>
              </w:rPr>
              <w:t>Definition</w:t>
            </w:r>
          </w:p>
        </w:tc>
      </w:tr>
      <w:tr w:rsidR="001B431D" w:rsidRPr="00CA3F8E" w:rsidTr="00554503">
        <w:trPr>
          <w:cantSplit/>
        </w:trPr>
        <w:tc>
          <w:tcPr>
            <w:tcW w:w="2250" w:type="dxa"/>
          </w:tcPr>
          <w:p w:rsidR="001B431D" w:rsidRPr="00CA3F8E" w:rsidRDefault="001B431D" w:rsidP="00554503">
            <w:pPr>
              <w:keepNext/>
              <w:spacing w:before="120"/>
              <w:outlineLvl w:val="4"/>
              <w:rPr>
                <w:sz w:val="24"/>
              </w:rPr>
            </w:pPr>
            <w:r w:rsidRPr="00CA3F8E">
              <w:rPr>
                <w:caps/>
                <w:sz w:val="24"/>
              </w:rPr>
              <w:t>FCIMP,</w:t>
            </w:r>
            <w:r w:rsidRPr="00CA3F8E">
              <w:rPr>
                <w:sz w:val="24"/>
              </w:rPr>
              <w:t xml:space="preserve"> cont.</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Impervious areas can be differentiated into two groups—the area that is hydraulically connected to the drainage system and the area that is not directly connected. As an example, assume there is a house surrounded by a yard where runoff from the roof flows into the yard and is able to infiltrate into the soil. The rooftop is impervious but it is not hydraulically connected to the drainage system. In contrast, a parking lot whose runoff enters a storm water drain is hydraulically connected.</w:t>
            </w:r>
          </w:p>
          <w:p w:rsidR="001B431D" w:rsidRPr="00CA3F8E" w:rsidRDefault="001B431D" w:rsidP="00554503">
            <w:pPr>
              <w:keepNext/>
              <w:spacing w:before="120"/>
              <w:outlineLvl w:val="0"/>
              <w:rPr>
                <w:sz w:val="24"/>
              </w:rPr>
            </w:pPr>
            <w:r w:rsidRPr="00CA3F8E">
              <w:rPr>
                <w:sz w:val="24"/>
              </w:rPr>
              <w:t xml:space="preserve">When modeling urban areas the connectedness of the drainage system must be quantified. The best </w:t>
            </w:r>
            <w:proofErr w:type="gramStart"/>
            <w:r w:rsidRPr="00CA3F8E">
              <w:rPr>
                <w:sz w:val="24"/>
              </w:rPr>
              <w:t>methods for determining the fraction total and directly connected impervious areas is</w:t>
            </w:r>
            <w:proofErr w:type="gramEnd"/>
            <w:r w:rsidRPr="00CA3F8E">
              <w:rPr>
                <w:sz w:val="24"/>
              </w:rPr>
              <w:t xml:space="preserve"> to conduct a field survey or analyze aerial photographs.</w:t>
            </w:r>
          </w:p>
          <w:p w:rsidR="001B431D" w:rsidRPr="00CA3F8E" w:rsidRDefault="001B431D" w:rsidP="00554503">
            <w:pPr>
              <w:keepNext/>
              <w:spacing w:before="120"/>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CURBDEN</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Curb length density in urban land type (km/ha).</w:t>
            </w:r>
          </w:p>
          <w:p w:rsidR="001B431D" w:rsidRPr="00CA3F8E" w:rsidRDefault="001B431D" w:rsidP="00554503">
            <w:pPr>
              <w:keepNext/>
              <w:spacing w:before="120"/>
              <w:jc w:val="both"/>
              <w:outlineLvl w:val="1"/>
              <w:rPr>
                <w:sz w:val="24"/>
              </w:rPr>
            </w:pPr>
            <w:r w:rsidRPr="00CA3F8E">
              <w:rPr>
                <w:sz w:val="24"/>
              </w:rPr>
              <w:t>Curb length may be measured directly by scaling the total length of streets off of maps and multiplying by two. To calculate the density, the curb length is divided by the area represented by the map.</w:t>
            </w:r>
          </w:p>
          <w:p w:rsidR="001B431D" w:rsidRPr="00CA3F8E" w:rsidRDefault="001B431D" w:rsidP="00554503">
            <w:pPr>
              <w:keepNext/>
              <w:spacing w:before="120"/>
              <w:jc w:val="both"/>
              <w:outlineLvl w:val="1"/>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URBCOEF</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Wash-off coefficient for removal of constituents from impervious area (mm</w:t>
            </w:r>
            <w:r w:rsidRPr="00CA3F8E">
              <w:rPr>
                <w:sz w:val="24"/>
                <w:vertAlign w:val="superscript"/>
              </w:rPr>
              <w:t>-1</w:t>
            </w:r>
            <w:r w:rsidRPr="00CA3F8E">
              <w:rPr>
                <w:sz w:val="24"/>
              </w:rPr>
              <w:t>).</w:t>
            </w:r>
          </w:p>
          <w:p w:rsidR="001B431D" w:rsidRPr="00CA3F8E" w:rsidRDefault="001B431D" w:rsidP="00554503">
            <w:pPr>
              <w:spacing w:before="120"/>
              <w:jc w:val="both"/>
              <w:rPr>
                <w:sz w:val="24"/>
              </w:rPr>
            </w:pPr>
            <w:r w:rsidRPr="00CA3F8E">
              <w:rPr>
                <w:sz w:val="24"/>
              </w:rPr>
              <w:t xml:space="preserve">Wash off is the process of erosion or solution of constituents from an impervious surface during a runoff event. The original default value for </w:t>
            </w:r>
            <w:r w:rsidRPr="00CA3F8E">
              <w:rPr>
                <w:i/>
                <w:sz w:val="24"/>
              </w:rPr>
              <w:t>urb</w:t>
            </w:r>
            <w:r w:rsidRPr="00CA3F8E">
              <w:rPr>
                <w:i/>
                <w:sz w:val="24"/>
                <w:vertAlign w:val="subscript"/>
              </w:rPr>
              <w:t>coef</w:t>
            </w:r>
            <w:r w:rsidRPr="00CA3F8E">
              <w:rPr>
                <w:sz w:val="24"/>
              </w:rPr>
              <w:t xml:space="preserve"> was calculated as 0.18 mm</w:t>
            </w:r>
            <w:r w:rsidRPr="00CA3F8E">
              <w:rPr>
                <w:sz w:val="24"/>
                <w:vertAlign w:val="superscript"/>
              </w:rPr>
              <w:t>-1</w:t>
            </w:r>
            <w:r w:rsidRPr="00CA3F8E">
              <w:rPr>
                <w:sz w:val="24"/>
              </w:rPr>
              <w:t xml:space="preserve"> by assuming that 13 mm of total runoff in one hour would wash off 90% of the initial surface load (Huber and Heaney, 1982). Using sediment transport theory, Sonnen (1980) estimated values for the wash-off coefficient ranging from 0.002-0.26 mm</w:t>
            </w:r>
            <w:r w:rsidRPr="00CA3F8E">
              <w:rPr>
                <w:sz w:val="24"/>
                <w:vertAlign w:val="superscript"/>
              </w:rPr>
              <w:t>-1</w:t>
            </w:r>
            <w:r w:rsidRPr="00CA3F8E">
              <w:rPr>
                <w:sz w:val="24"/>
              </w:rPr>
              <w:t>. Huber and Dickinson (1988) noted that values between 0.039 and 0.390 mm</w:t>
            </w:r>
            <w:r w:rsidRPr="00CA3F8E">
              <w:rPr>
                <w:sz w:val="24"/>
                <w:vertAlign w:val="superscript"/>
              </w:rPr>
              <w:t>-1</w:t>
            </w:r>
            <w:r w:rsidRPr="00CA3F8E">
              <w:rPr>
                <w:sz w:val="24"/>
              </w:rPr>
              <w:t xml:space="preserve"> for the wash-off coefficient give sediment concentrations in the range of most observed values. This variable is used to calibrate the model to observed data.</w:t>
            </w:r>
          </w:p>
          <w:p w:rsidR="001B431D" w:rsidRPr="00CA3F8E" w:rsidRDefault="001B431D" w:rsidP="00554503">
            <w:pPr>
              <w:spacing w:before="120"/>
              <w:jc w:val="both"/>
              <w:rPr>
                <w:sz w:val="24"/>
              </w:rPr>
            </w:pPr>
            <w:r w:rsidRPr="00CA3F8E">
              <w:rPr>
                <w:sz w:val="24"/>
              </w:rPr>
              <w:t xml:space="preserve">Required. </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DIRTMX</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 xml:space="preserve">Maximum amount of solids allowed </w:t>
            </w:r>
            <w:proofErr w:type="gramStart"/>
            <w:r w:rsidRPr="00CA3F8E">
              <w:rPr>
                <w:sz w:val="24"/>
              </w:rPr>
              <w:t>to build</w:t>
            </w:r>
            <w:proofErr w:type="gramEnd"/>
            <w:r w:rsidRPr="00CA3F8E">
              <w:rPr>
                <w:sz w:val="24"/>
              </w:rPr>
              <w:t xml:space="preserve"> up on impervious areas (kg/curb km).</w:t>
            </w:r>
          </w:p>
          <w:p w:rsidR="001B431D" w:rsidRPr="00CA3F8E" w:rsidRDefault="001B431D" w:rsidP="00554503">
            <w:pPr>
              <w:keepNext/>
              <w:spacing w:before="120"/>
              <w:jc w:val="both"/>
              <w:outlineLvl w:val="0"/>
              <w:rPr>
                <w:sz w:val="24"/>
              </w:rPr>
            </w:pPr>
            <w:r w:rsidRPr="00CA3F8E">
              <w:rPr>
                <w:sz w:val="24"/>
              </w:rPr>
              <w:t>Required.</w:t>
            </w:r>
          </w:p>
        </w:tc>
      </w:tr>
    </w:tbl>
    <w:p w:rsidR="001B431D" w:rsidRPr="00CA3F8E"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CA3F8E" w:rsidTr="00554503">
        <w:trPr>
          <w:cantSplit/>
        </w:trPr>
        <w:tc>
          <w:tcPr>
            <w:tcW w:w="2250" w:type="dxa"/>
            <w:tcBorders>
              <w:bottom w:val="single" w:sz="6" w:space="0" w:color="auto"/>
            </w:tcBorders>
          </w:tcPr>
          <w:p w:rsidR="001B431D" w:rsidRPr="00CA3F8E" w:rsidRDefault="001B431D" w:rsidP="00554503">
            <w:pPr>
              <w:keepNext/>
              <w:spacing w:before="120"/>
              <w:outlineLvl w:val="4"/>
              <w:rPr>
                <w:b/>
                <w:sz w:val="24"/>
              </w:rPr>
            </w:pPr>
            <w:r w:rsidRPr="00CA3F8E">
              <w:rPr>
                <w:b/>
                <w:caps/>
                <w:sz w:val="24"/>
              </w:rPr>
              <w:lastRenderedPageBreak/>
              <w:t>V</w:t>
            </w:r>
            <w:r w:rsidRPr="00CA3F8E">
              <w:rPr>
                <w:b/>
                <w:sz w:val="24"/>
              </w:rPr>
              <w:t>ariable name</w:t>
            </w:r>
          </w:p>
        </w:tc>
        <w:tc>
          <w:tcPr>
            <w:tcW w:w="5850" w:type="dxa"/>
            <w:tcBorders>
              <w:bottom w:val="single" w:sz="6" w:space="0" w:color="auto"/>
            </w:tcBorders>
          </w:tcPr>
          <w:p w:rsidR="001B431D" w:rsidRPr="00CA3F8E" w:rsidRDefault="001B431D" w:rsidP="00554503">
            <w:pPr>
              <w:keepNext/>
              <w:spacing w:before="120"/>
              <w:outlineLvl w:val="0"/>
              <w:rPr>
                <w:b/>
                <w:sz w:val="24"/>
              </w:rPr>
            </w:pPr>
            <w:r w:rsidRPr="00CA3F8E">
              <w:rPr>
                <w:b/>
                <w:sz w:val="24"/>
              </w:rPr>
              <w:t>Definition</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THALF</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Number of days for amount of solids on impervious areas to build up from 0 kg/curb km to half the maximum allowed, i.e. 1/2 DIRTMX (days).</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TNCONC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total nitrogen in suspended solid load from impervious areas (mg N/kg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TPCONC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total phosphorus in suspended solid load from impervious areas (mg P/kg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TNO3CONC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nitrate in suspended solid load from impervious areas (mg NO</w:t>
            </w:r>
            <w:r w:rsidRPr="00CA3F8E">
              <w:rPr>
                <w:sz w:val="24"/>
                <w:vertAlign w:val="subscript"/>
              </w:rPr>
              <w:t>3</w:t>
            </w:r>
            <w:r w:rsidRPr="00CA3F8E">
              <w:rPr>
                <w:sz w:val="24"/>
              </w:rPr>
              <w:t>-N/kg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URBCN2</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Curve number for moisture condition II in impervious areas of urban land type.</w:t>
            </w:r>
          </w:p>
          <w:p w:rsidR="001B431D" w:rsidRPr="00CA3F8E" w:rsidRDefault="001B431D" w:rsidP="00554503">
            <w:pPr>
              <w:keepNext/>
              <w:spacing w:before="120"/>
              <w:jc w:val="both"/>
              <w:outlineLvl w:val="0"/>
              <w:rPr>
                <w:sz w:val="24"/>
              </w:rPr>
            </w:pPr>
            <w:r w:rsidRPr="00CA3F8E">
              <w:rPr>
                <w:sz w:val="24"/>
              </w:rPr>
              <w:t>Required.</w:t>
            </w:r>
          </w:p>
        </w:tc>
      </w:tr>
    </w:tbl>
    <w:p w:rsidR="001B431D" w:rsidRPr="00CA3F8E" w:rsidRDefault="001B431D" w:rsidP="001B431D"/>
    <w:p w:rsidR="001B431D" w:rsidRDefault="001B431D" w:rsidP="001B431D">
      <w:pPr>
        <w:rPr>
          <w:sz w:val="24"/>
        </w:rPr>
      </w:pPr>
    </w:p>
    <w:p w:rsidR="001B431D" w:rsidRDefault="001B431D" w:rsidP="001B431D">
      <w:pPr>
        <w:tabs>
          <w:tab w:val="center" w:pos="4680"/>
        </w:tabs>
        <w:jc w:val="both"/>
        <w:rPr>
          <w:b/>
          <w:smallCaps/>
          <w:sz w:val="28"/>
          <w:szCs w:val="28"/>
          <w:u w:val="single"/>
        </w:rPr>
      </w:pPr>
      <w:r>
        <w:rPr>
          <w:b/>
          <w:smallCaps/>
          <w:sz w:val="28"/>
          <w:szCs w:val="28"/>
          <w:u w:val="single"/>
        </w:rPr>
        <w:t>septic.sep</w:t>
      </w:r>
    </w:p>
    <w:p w:rsidR="001B431D" w:rsidRDefault="001B431D" w:rsidP="001B431D">
      <w:pPr>
        <w:jc w:val="both"/>
        <w:rPr>
          <w:sz w:val="24"/>
        </w:rPr>
      </w:pPr>
      <w:r w:rsidRPr="00DC6F5B">
        <w:rPr>
          <w:rFonts w:eastAsia="Batang" w:hint="eastAsia"/>
          <w:sz w:val="24"/>
          <w:lang w:eastAsia="ko-KR"/>
        </w:rPr>
        <w:t xml:space="preserve">Information of water quality </w:t>
      </w:r>
      <w:r w:rsidRPr="00DC6F5B">
        <w:rPr>
          <w:rFonts w:eastAsia="Batang"/>
          <w:sz w:val="24"/>
          <w:lang w:eastAsia="ko-KR"/>
        </w:rPr>
        <w:t xml:space="preserve">or effluent characteristics </w:t>
      </w:r>
      <w:r w:rsidRPr="00DC6F5B">
        <w:rPr>
          <w:rFonts w:eastAsia="Batang" w:hint="eastAsia"/>
          <w:sz w:val="24"/>
          <w:lang w:eastAsia="ko-KR"/>
        </w:rPr>
        <w:t xml:space="preserve">required to simulate </w:t>
      </w:r>
      <w:r w:rsidRPr="00DC6F5B">
        <w:rPr>
          <w:rFonts w:eastAsia="Batang"/>
          <w:sz w:val="24"/>
          <w:lang w:eastAsia="ko-KR"/>
        </w:rPr>
        <w:t xml:space="preserve">different types of </w:t>
      </w:r>
      <w:r w:rsidRPr="00DC6F5B">
        <w:rPr>
          <w:rFonts w:eastAsia="Batang" w:hint="eastAsia"/>
          <w:sz w:val="24"/>
          <w:lang w:eastAsia="ko-KR"/>
        </w:rPr>
        <w:t>Onsite Wastewater Systems (</w:t>
      </w:r>
      <w:r w:rsidRPr="00DC6F5B">
        <w:rPr>
          <w:rFonts w:eastAsia="Batang"/>
          <w:sz w:val="24"/>
        </w:rPr>
        <w:t>OWSs</w:t>
      </w:r>
      <w:r w:rsidRPr="00DC6F5B">
        <w:rPr>
          <w:rFonts w:eastAsia="Batang" w:hint="eastAsia"/>
          <w:sz w:val="24"/>
          <w:lang w:eastAsia="ko-KR"/>
        </w:rPr>
        <w:t>)</w:t>
      </w:r>
      <w:r w:rsidRPr="00DC6F5B">
        <w:rPr>
          <w:rFonts w:eastAsia="Batang"/>
          <w:sz w:val="24"/>
        </w:rPr>
        <w:t xml:space="preserve"> </w:t>
      </w:r>
      <w:r w:rsidRPr="00DC6F5B">
        <w:rPr>
          <w:rFonts w:eastAsia="Batang" w:hint="eastAsia"/>
          <w:sz w:val="24"/>
          <w:lang w:eastAsia="ko-KR"/>
        </w:rPr>
        <w:t xml:space="preserve">is stored in the septic water quality database. The database file distributed with SWAT includes water quality data for most of conventional, advanced, and failing septic systems. Information </w:t>
      </w:r>
      <w:r w:rsidRPr="00DC6F5B">
        <w:rPr>
          <w:rFonts w:eastAsia="Batang"/>
          <w:sz w:val="24"/>
        </w:rPr>
        <w:t xml:space="preserve">contained in the </w:t>
      </w:r>
      <w:r w:rsidRPr="00DC6F5B">
        <w:rPr>
          <w:rFonts w:eastAsia="Batang" w:hint="eastAsia"/>
          <w:sz w:val="24"/>
        </w:rPr>
        <w:t xml:space="preserve">septic water quality database </w:t>
      </w:r>
      <w:r w:rsidRPr="00DC6F5B">
        <w:rPr>
          <w:rFonts w:eastAsia="Batang" w:hint="eastAsia"/>
          <w:sz w:val="24"/>
          <w:lang w:eastAsia="ko-KR"/>
        </w:rPr>
        <w:t>is</w:t>
      </w:r>
      <w:r w:rsidRPr="00DC6F5B">
        <w:rPr>
          <w:rFonts w:eastAsia="Batang"/>
          <w:sz w:val="24"/>
        </w:rPr>
        <w:t xml:space="preserve"> </w:t>
      </w:r>
      <w:r w:rsidRPr="00DC6F5B">
        <w:rPr>
          <w:rFonts w:eastAsia="Batang" w:hint="eastAsia"/>
          <w:sz w:val="24"/>
          <w:lang w:eastAsia="ko-KR"/>
        </w:rPr>
        <w:t>septic tank effluent flow rate</w:t>
      </w:r>
      <w:r w:rsidRPr="00DC6F5B">
        <w:rPr>
          <w:rFonts w:eastAsia="Batang"/>
          <w:sz w:val="24"/>
          <w:lang w:eastAsia="ko-KR"/>
        </w:rPr>
        <w:t xml:space="preserve"> for per capita</w:t>
      </w:r>
      <w:r w:rsidRPr="00DC6F5B">
        <w:rPr>
          <w:rFonts w:eastAsia="Batang" w:hint="eastAsia"/>
          <w:sz w:val="24"/>
          <w:lang w:eastAsia="ko-KR"/>
        </w:rPr>
        <w:t xml:space="preserve"> and </w:t>
      </w:r>
      <w:r w:rsidRPr="00DC6F5B">
        <w:rPr>
          <w:rFonts w:eastAsia="Batang"/>
          <w:sz w:val="24"/>
          <w:lang w:eastAsia="ko-KR"/>
        </w:rPr>
        <w:t xml:space="preserve">effluent characteristics of </w:t>
      </w:r>
      <w:r w:rsidRPr="00DC6F5B">
        <w:rPr>
          <w:rFonts w:eastAsia="Batang" w:hint="eastAsia"/>
          <w:sz w:val="24"/>
          <w:lang w:eastAsia="ko-KR"/>
        </w:rPr>
        <w:t xml:space="preserve">various septic systems. The database is </w:t>
      </w:r>
      <w:r w:rsidRPr="00DC6F5B">
        <w:rPr>
          <w:rFonts w:eastAsia="Batang"/>
          <w:sz w:val="24"/>
          <w:lang w:eastAsia="ko-KR"/>
        </w:rPr>
        <w:t xml:space="preserve">developed </w:t>
      </w:r>
      <w:r w:rsidRPr="00DC6F5B">
        <w:rPr>
          <w:rFonts w:eastAsia="Batang" w:hint="eastAsia"/>
          <w:sz w:val="24"/>
          <w:lang w:eastAsia="ko-KR"/>
        </w:rPr>
        <w:t>based on the field data summarized by Siegrist et al. (2005)</w:t>
      </w:r>
      <w:r w:rsidRPr="00DC6F5B">
        <w:rPr>
          <w:rFonts w:eastAsia="Batang"/>
          <w:sz w:val="24"/>
          <w:lang w:eastAsia="ko-KR"/>
        </w:rPr>
        <w:t>,</w:t>
      </w:r>
      <w:r w:rsidRPr="00DC6F5B">
        <w:rPr>
          <w:rFonts w:eastAsia="Batang" w:hint="eastAsia"/>
          <w:sz w:val="24"/>
          <w:lang w:eastAsia="ko-KR"/>
        </w:rPr>
        <w:t xml:space="preserve"> McCray et al. (2005)</w:t>
      </w:r>
      <w:r w:rsidRPr="00DC6F5B">
        <w:rPr>
          <w:rFonts w:eastAsia="Batang"/>
          <w:sz w:val="24"/>
          <w:lang w:eastAsia="ko-KR"/>
        </w:rPr>
        <w:t xml:space="preserve"> and </w:t>
      </w:r>
      <w:r>
        <w:rPr>
          <w:rFonts w:eastAsia="Batang" w:hint="eastAsia"/>
          <w:sz w:val="24"/>
          <w:lang w:eastAsia="ko-KR"/>
        </w:rPr>
        <w:t xml:space="preserve">OWTS 201 (2005).  </w:t>
      </w:r>
      <w:r>
        <w:rPr>
          <w:sz w:val="24"/>
        </w:rPr>
        <w:t>Below is a partial listing of the septic.sep file.</w:t>
      </w:r>
    </w:p>
    <w:p w:rsidR="001B431D" w:rsidRPr="00DC5A05" w:rsidRDefault="001B431D" w:rsidP="001B431D">
      <w:pPr>
        <w:jc w:val="both"/>
        <w:rPr>
          <w:rFonts w:eastAsia="Batang"/>
          <w:sz w:val="24"/>
          <w:lang w:eastAsia="ko-KR"/>
        </w:rPr>
      </w:pPr>
    </w:p>
    <w:p w:rsidR="00EE4411" w:rsidRPr="00EE4411" w:rsidRDefault="00EE4411" w:rsidP="00EE4411">
      <w:pPr>
        <w:rPr>
          <w:sz w:val="16"/>
          <w:szCs w:val="16"/>
        </w:rPr>
      </w:pPr>
      <w:r w:rsidRPr="00EE4411">
        <w:rPr>
          <w:sz w:val="16"/>
          <w:szCs w:val="16"/>
        </w:rPr>
        <w:t>septic_parms.dat: Septic parameters - General (Septic type 1-conventional</w:t>
      </w:r>
      <w:proofErr w:type="gramStart"/>
      <w:r w:rsidRPr="00EE4411">
        <w:rPr>
          <w:sz w:val="16"/>
          <w:szCs w:val="16"/>
        </w:rPr>
        <w:t>,2</w:t>
      </w:r>
      <w:proofErr w:type="gramEnd"/>
      <w:r w:rsidRPr="00EE4411">
        <w:rPr>
          <w:sz w:val="16"/>
          <w:szCs w:val="16"/>
        </w:rPr>
        <w:t>-advanced,3-failing)</w:t>
      </w:r>
    </w:p>
    <w:p w:rsidR="00EE4411" w:rsidRPr="00EE4411" w:rsidRDefault="00EE4411" w:rsidP="00EE4411">
      <w:pPr>
        <w:rPr>
          <w:sz w:val="16"/>
          <w:szCs w:val="16"/>
        </w:rPr>
      </w:pPr>
      <w:r w:rsidRPr="00EE4411">
        <w:rPr>
          <w:sz w:val="16"/>
          <w:szCs w:val="16"/>
        </w:rPr>
        <w:t xml:space="preserve">    SEPNM             </w:t>
      </w:r>
      <w:r>
        <w:rPr>
          <w:sz w:val="16"/>
          <w:szCs w:val="16"/>
        </w:rPr>
        <w:t xml:space="preserve"> </w:t>
      </w:r>
      <w:proofErr w:type="gramStart"/>
      <w:r w:rsidRPr="00EE4411">
        <w:rPr>
          <w:sz w:val="16"/>
          <w:szCs w:val="16"/>
        </w:rPr>
        <w:t>QS  BODCONCS</w:t>
      </w:r>
      <w:proofErr w:type="gramEnd"/>
      <w:r w:rsidRPr="00EE4411">
        <w:rPr>
          <w:sz w:val="16"/>
          <w:szCs w:val="16"/>
        </w:rPr>
        <w:t xml:space="preserve">  TSSCONCS  NH4CONCS  NO3CONCS  NO2CONCS  ORGNCONCS    MINPS     ORGPS       FCOLIS</w:t>
      </w:r>
    </w:p>
    <w:p w:rsidR="00EE4411" w:rsidRDefault="00EE4411" w:rsidP="00EE4411">
      <w:pPr>
        <w:rPr>
          <w:sz w:val="16"/>
          <w:szCs w:val="16"/>
        </w:rPr>
      </w:pPr>
      <w:r w:rsidRPr="00EE4411">
        <w:rPr>
          <w:sz w:val="16"/>
          <w:szCs w:val="16"/>
        </w:rPr>
        <w:t xml:space="preserve">      GCON         0.227         170.000        </w:t>
      </w:r>
      <w:r>
        <w:rPr>
          <w:sz w:val="16"/>
          <w:szCs w:val="16"/>
        </w:rPr>
        <w:t xml:space="preserve">  </w:t>
      </w:r>
      <w:r w:rsidRPr="00EE4411">
        <w:rPr>
          <w:sz w:val="16"/>
          <w:szCs w:val="16"/>
        </w:rPr>
        <w:t xml:space="preserve">  75.000            42.400              0.000              0.000               10.000     </w:t>
      </w:r>
      <w:r>
        <w:rPr>
          <w:sz w:val="16"/>
          <w:szCs w:val="16"/>
        </w:rPr>
        <w:t xml:space="preserve">  </w:t>
      </w:r>
      <w:r w:rsidRPr="00EE4411">
        <w:rPr>
          <w:sz w:val="16"/>
          <w:szCs w:val="16"/>
        </w:rPr>
        <w:t xml:space="preserve">  6.000         1.000   10000000.0    </w:t>
      </w:r>
    </w:p>
    <w:p w:rsidR="00EE4411" w:rsidRPr="00EE4411" w:rsidRDefault="00EE4411" w:rsidP="00EE4411">
      <w:pPr>
        <w:rPr>
          <w:sz w:val="16"/>
          <w:szCs w:val="16"/>
        </w:rPr>
      </w:pPr>
      <w:r w:rsidRPr="00EE4411">
        <w:rPr>
          <w:sz w:val="16"/>
          <w:szCs w:val="16"/>
        </w:rPr>
        <w:t xml:space="preserve">     </w:t>
      </w:r>
      <w:r>
        <w:rPr>
          <w:sz w:val="16"/>
          <w:szCs w:val="16"/>
        </w:rPr>
        <w:t xml:space="preserve"> </w:t>
      </w:r>
      <w:r w:rsidRPr="00EE4411">
        <w:rPr>
          <w:sz w:val="16"/>
          <w:szCs w:val="16"/>
        </w:rPr>
        <w:t xml:space="preserve">GADV         0.227           22.000          </w:t>
      </w:r>
      <w:r>
        <w:rPr>
          <w:sz w:val="16"/>
          <w:szCs w:val="16"/>
        </w:rPr>
        <w:t xml:space="preserve"> </w:t>
      </w:r>
      <w:r w:rsidRPr="00EE4411">
        <w:rPr>
          <w:sz w:val="16"/>
          <w:szCs w:val="16"/>
        </w:rPr>
        <w:t xml:space="preserve">14.000             18.900           </w:t>
      </w:r>
      <w:r>
        <w:rPr>
          <w:sz w:val="16"/>
          <w:szCs w:val="16"/>
        </w:rPr>
        <w:t xml:space="preserve"> </w:t>
      </w:r>
      <w:r w:rsidRPr="00EE4411">
        <w:rPr>
          <w:sz w:val="16"/>
          <w:szCs w:val="16"/>
        </w:rPr>
        <w:t xml:space="preserve">  9.600              0.000                 3.000      </w:t>
      </w:r>
      <w:r>
        <w:rPr>
          <w:sz w:val="16"/>
          <w:szCs w:val="16"/>
        </w:rPr>
        <w:t xml:space="preserve">  </w:t>
      </w:r>
      <w:r w:rsidRPr="00EE4411">
        <w:rPr>
          <w:sz w:val="16"/>
          <w:szCs w:val="16"/>
        </w:rPr>
        <w:t xml:space="preserve"> 5.100         0.900      </w:t>
      </w:r>
      <w:r>
        <w:rPr>
          <w:sz w:val="16"/>
          <w:szCs w:val="16"/>
        </w:rPr>
        <w:t xml:space="preserve">       </w:t>
      </w:r>
      <w:r w:rsidRPr="00EE4411">
        <w:rPr>
          <w:sz w:val="16"/>
          <w:szCs w:val="16"/>
        </w:rPr>
        <w:t xml:space="preserve">543.0      </w:t>
      </w:r>
    </w:p>
    <w:p w:rsidR="00EE4411" w:rsidRPr="00EE4411" w:rsidRDefault="00EE4411" w:rsidP="00EE4411">
      <w:pPr>
        <w:rPr>
          <w:sz w:val="16"/>
          <w:szCs w:val="16"/>
        </w:rPr>
      </w:pPr>
      <w:r w:rsidRPr="00EE4411">
        <w:rPr>
          <w:sz w:val="16"/>
          <w:szCs w:val="16"/>
        </w:rPr>
        <w:t xml:space="preserve">      COND         0.227         170.000         </w:t>
      </w:r>
      <w:r>
        <w:rPr>
          <w:sz w:val="16"/>
          <w:szCs w:val="16"/>
        </w:rPr>
        <w:t xml:space="preserve"> </w:t>
      </w:r>
      <w:r w:rsidRPr="00EE4411">
        <w:rPr>
          <w:sz w:val="16"/>
          <w:szCs w:val="16"/>
        </w:rPr>
        <w:t xml:space="preserve"> 75.000          </w:t>
      </w:r>
      <w:r>
        <w:rPr>
          <w:sz w:val="16"/>
          <w:szCs w:val="16"/>
        </w:rPr>
        <w:t xml:space="preserve"> </w:t>
      </w:r>
      <w:r w:rsidRPr="00EE4411">
        <w:rPr>
          <w:sz w:val="16"/>
          <w:szCs w:val="16"/>
        </w:rPr>
        <w:t xml:space="preserve">  58.000              0.200              0.000               14.000      </w:t>
      </w:r>
      <w:r>
        <w:rPr>
          <w:sz w:val="16"/>
          <w:szCs w:val="16"/>
        </w:rPr>
        <w:t xml:space="preserve">  </w:t>
      </w:r>
      <w:r w:rsidRPr="00EE4411">
        <w:rPr>
          <w:sz w:val="16"/>
          <w:szCs w:val="16"/>
        </w:rPr>
        <w:t xml:space="preserve"> 9.000         1.000 </w:t>
      </w:r>
      <w:r>
        <w:rPr>
          <w:sz w:val="16"/>
          <w:szCs w:val="16"/>
        </w:rPr>
        <w:t xml:space="preserve"> </w:t>
      </w:r>
      <w:r w:rsidRPr="00EE4411">
        <w:rPr>
          <w:sz w:val="16"/>
          <w:szCs w:val="16"/>
        </w:rPr>
        <w:t xml:space="preserve"> 10000000.0    </w:t>
      </w:r>
    </w:p>
    <w:p w:rsidR="001B431D" w:rsidRPr="008137DE" w:rsidRDefault="00EE4411" w:rsidP="001B431D">
      <w:pPr>
        <w:jc w:val="both"/>
        <w:rPr>
          <w:sz w:val="24"/>
        </w:rPr>
      </w:pPr>
      <w:r w:rsidRPr="00EE4411">
        <w:rPr>
          <w:sz w:val="16"/>
          <w:szCs w:val="16"/>
        </w:rPr>
        <w:t xml:space="preserve">       SAS1        </w:t>
      </w:r>
      <w:r>
        <w:rPr>
          <w:sz w:val="16"/>
          <w:szCs w:val="16"/>
        </w:rPr>
        <w:t xml:space="preserve"> </w:t>
      </w:r>
      <w:r w:rsidRPr="00EE4411">
        <w:rPr>
          <w:sz w:val="16"/>
          <w:szCs w:val="16"/>
        </w:rPr>
        <w:t xml:space="preserve"> 0.227         170.000           75.000          </w:t>
      </w:r>
      <w:r>
        <w:rPr>
          <w:sz w:val="16"/>
          <w:szCs w:val="16"/>
        </w:rPr>
        <w:t xml:space="preserve">  </w:t>
      </w:r>
      <w:r w:rsidRPr="00EE4411">
        <w:rPr>
          <w:sz w:val="16"/>
          <w:szCs w:val="16"/>
        </w:rPr>
        <w:t xml:space="preserve"> 60.000              0.000              0.000               10.000       8.500         </w:t>
      </w:r>
      <w:r>
        <w:rPr>
          <w:sz w:val="16"/>
          <w:szCs w:val="16"/>
        </w:rPr>
        <w:t xml:space="preserve">  </w:t>
      </w:r>
      <w:r w:rsidRPr="00EE4411">
        <w:rPr>
          <w:sz w:val="16"/>
          <w:szCs w:val="16"/>
        </w:rPr>
        <w:t xml:space="preserve">1.500 </w:t>
      </w:r>
      <w:r>
        <w:rPr>
          <w:sz w:val="16"/>
          <w:szCs w:val="16"/>
        </w:rPr>
        <w:t xml:space="preserve"> </w:t>
      </w:r>
      <w:r w:rsidRPr="00EE4411">
        <w:rPr>
          <w:sz w:val="16"/>
          <w:szCs w:val="16"/>
        </w:rPr>
        <w:t xml:space="preserve"> 10000000.0    </w:t>
      </w:r>
    </w:p>
    <w:tbl>
      <w:tblPr>
        <w:tblW w:w="0" w:type="auto"/>
        <w:tblInd w:w="630" w:type="dxa"/>
        <w:tblLayout w:type="fixed"/>
        <w:tblLook w:val="0000" w:firstRow="0" w:lastRow="0" w:firstColumn="0" w:lastColumn="0" w:noHBand="0" w:noVBand="0"/>
      </w:tblPr>
      <w:tblGrid>
        <w:gridCol w:w="90"/>
        <w:gridCol w:w="2160"/>
        <w:gridCol w:w="5850"/>
      </w:tblGrid>
      <w:tr w:rsidR="001B431D" w:rsidTr="00554503">
        <w:trPr>
          <w:cantSplit/>
        </w:trPr>
        <w:tc>
          <w:tcPr>
            <w:tcW w:w="2250" w:type="dxa"/>
            <w:gridSpan w:val="2"/>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1101E0" w:rsidTr="00554503">
        <w:trPr>
          <w:cantSplit/>
        </w:trPr>
        <w:tc>
          <w:tcPr>
            <w:tcW w:w="2250" w:type="dxa"/>
            <w:gridSpan w:val="2"/>
            <w:tcBorders>
              <w:bottom w:val="single" w:sz="6" w:space="0" w:color="auto"/>
            </w:tcBorders>
          </w:tcPr>
          <w:p w:rsidR="001101E0" w:rsidRDefault="001101E0" w:rsidP="00A17B71">
            <w:pPr>
              <w:pStyle w:val="Heading5"/>
              <w:spacing w:before="120"/>
              <w:rPr>
                <w:caps/>
              </w:rPr>
            </w:pPr>
            <w:r>
              <w:rPr>
                <w:caps/>
              </w:rPr>
              <w:t>Title</w:t>
            </w:r>
          </w:p>
        </w:tc>
        <w:tc>
          <w:tcPr>
            <w:tcW w:w="5850" w:type="dxa"/>
          </w:tcPr>
          <w:p w:rsidR="001101E0" w:rsidRPr="00282F48" w:rsidRDefault="001101E0" w:rsidP="00A17B71">
            <w:pPr>
              <w:spacing w:before="120"/>
              <w:jc w:val="both"/>
              <w:rPr>
                <w:sz w:val="24"/>
              </w:rPr>
            </w:pPr>
            <w:r w:rsidRPr="00282F48">
              <w:rPr>
                <w:sz w:val="24"/>
              </w:rPr>
              <w:t>The first line is reserved for user comments. This line is not processed by the model and may be left blank.</w:t>
            </w:r>
          </w:p>
          <w:p w:rsidR="001101E0" w:rsidRPr="00282F48" w:rsidRDefault="001101E0" w:rsidP="00A17B71">
            <w:pPr>
              <w:spacing w:before="120"/>
              <w:jc w:val="both"/>
              <w:rPr>
                <w:sz w:val="24"/>
              </w:rPr>
            </w:pPr>
            <w:r w:rsidRPr="00282F48">
              <w:rPr>
                <w:sz w:val="24"/>
              </w:rPr>
              <w:t>Optional.</w:t>
            </w:r>
          </w:p>
        </w:tc>
      </w:tr>
      <w:tr w:rsidR="001101E0" w:rsidTr="00554503">
        <w:trPr>
          <w:cantSplit/>
        </w:trPr>
        <w:tc>
          <w:tcPr>
            <w:tcW w:w="2250" w:type="dxa"/>
            <w:gridSpan w:val="2"/>
            <w:tcBorders>
              <w:bottom w:val="single" w:sz="6" w:space="0" w:color="auto"/>
            </w:tcBorders>
          </w:tcPr>
          <w:p w:rsidR="001101E0" w:rsidRDefault="001101E0" w:rsidP="00A17B71">
            <w:pPr>
              <w:pStyle w:val="Heading5"/>
              <w:spacing w:before="120"/>
              <w:rPr>
                <w:caps/>
              </w:rPr>
            </w:pPr>
            <w:r>
              <w:rPr>
                <w:caps/>
              </w:rPr>
              <w:t>header</w:t>
            </w:r>
          </w:p>
        </w:tc>
        <w:tc>
          <w:tcPr>
            <w:tcW w:w="5850" w:type="dxa"/>
          </w:tcPr>
          <w:p w:rsidR="001101E0" w:rsidRPr="00282F48" w:rsidRDefault="001101E0" w:rsidP="001101E0">
            <w:pPr>
              <w:keepNext/>
              <w:spacing w:before="120"/>
              <w:jc w:val="both"/>
              <w:outlineLvl w:val="0"/>
              <w:rPr>
                <w:sz w:val="24"/>
              </w:rPr>
            </w:pPr>
            <w:r>
              <w:rPr>
                <w:sz w:val="24"/>
              </w:rPr>
              <w:t xml:space="preserve">Headers for the septic.sep file.  </w:t>
            </w:r>
          </w:p>
        </w:tc>
      </w:tr>
      <w:tr w:rsidR="001B431D" w:rsidRPr="00DC6F5B" w:rsidTr="00554503">
        <w:trPr>
          <w:gridBefore w:val="1"/>
          <w:wBefore w:w="90" w:type="dxa"/>
          <w:cantSplit/>
        </w:trPr>
        <w:tc>
          <w:tcPr>
            <w:tcW w:w="2160" w:type="dxa"/>
          </w:tcPr>
          <w:p w:rsidR="001B431D" w:rsidRPr="00DC6F5B" w:rsidRDefault="001B431D" w:rsidP="00FE00A4">
            <w:pPr>
              <w:spacing w:before="120"/>
              <w:rPr>
                <w:rFonts w:eastAsia="Batang"/>
                <w:sz w:val="24"/>
                <w:szCs w:val="24"/>
                <w:lang w:eastAsia="ko-KR"/>
              </w:rPr>
            </w:pPr>
            <w:r w:rsidRPr="00DC6F5B">
              <w:rPr>
                <w:rFonts w:eastAsia="Batang" w:hint="eastAsia"/>
                <w:sz w:val="24"/>
                <w:szCs w:val="24"/>
                <w:lang w:eastAsia="ko-KR"/>
              </w:rPr>
              <w:lastRenderedPageBreak/>
              <w:t>S</w:t>
            </w:r>
            <w:r w:rsidR="00FE00A4">
              <w:rPr>
                <w:rFonts w:eastAsia="Batang"/>
                <w:sz w:val="24"/>
                <w:szCs w:val="24"/>
                <w:lang w:eastAsia="ko-KR"/>
              </w:rPr>
              <w:t>EPNM</w:t>
            </w:r>
          </w:p>
        </w:tc>
        <w:tc>
          <w:tcPr>
            <w:tcW w:w="5850" w:type="dxa"/>
            <w:tcBorders>
              <w:top w:val="dotted" w:sz="4" w:space="0" w:color="auto"/>
            </w:tcBorders>
          </w:tcPr>
          <w:p w:rsidR="001B431D" w:rsidRPr="00DC6F5B" w:rsidRDefault="001B431D" w:rsidP="00554503">
            <w:pPr>
              <w:spacing w:before="120"/>
              <w:rPr>
                <w:rFonts w:eastAsia="Batang"/>
                <w:sz w:val="24"/>
                <w:szCs w:val="24"/>
                <w:lang w:eastAsia="ko-KR"/>
              </w:rPr>
            </w:pPr>
            <w:r w:rsidRPr="00DC6F5B">
              <w:rPr>
                <w:rFonts w:eastAsia="Batang" w:hint="eastAsia"/>
                <w:sz w:val="24"/>
                <w:szCs w:val="24"/>
                <w:lang w:eastAsia="ko-KR"/>
              </w:rPr>
              <w:t>Abridged name</w:t>
            </w:r>
            <w:r w:rsidRPr="00DC6F5B">
              <w:rPr>
                <w:rFonts w:eastAsia="Batang"/>
                <w:sz w:val="24"/>
                <w:szCs w:val="24"/>
              </w:rPr>
              <w:t xml:space="preserve"> of </w:t>
            </w:r>
            <w:r w:rsidRPr="00DC6F5B">
              <w:rPr>
                <w:rFonts w:eastAsia="Batang" w:hint="eastAsia"/>
                <w:sz w:val="24"/>
                <w:szCs w:val="24"/>
                <w:lang w:eastAsia="ko-KR"/>
              </w:rPr>
              <w:t xml:space="preserve">a </w:t>
            </w:r>
            <w:r w:rsidRPr="00DC6F5B">
              <w:rPr>
                <w:rFonts w:eastAsia="Batang"/>
                <w:sz w:val="24"/>
                <w:szCs w:val="24"/>
              </w:rPr>
              <w:t>septic system</w:t>
            </w:r>
          </w:p>
          <w:tbl>
            <w:tblPr>
              <w:tblW w:w="7082" w:type="dxa"/>
              <w:tblLayout w:type="fixed"/>
              <w:tblLook w:val="04A0" w:firstRow="1" w:lastRow="0" w:firstColumn="1" w:lastColumn="0" w:noHBand="0" w:noVBand="1"/>
            </w:tblPr>
            <w:tblGrid>
              <w:gridCol w:w="1062"/>
              <w:gridCol w:w="6020"/>
            </w:tblGrid>
            <w:tr w:rsidR="001B431D" w:rsidRPr="00DC6F5B" w:rsidTr="00554503">
              <w:trPr>
                <w:trHeight w:val="288"/>
              </w:trPr>
              <w:tc>
                <w:tcPr>
                  <w:tcW w:w="1062" w:type="dxa"/>
                  <w:tcBorders>
                    <w:top w:val="single" w:sz="4" w:space="0" w:color="000000"/>
                    <w:bottom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sptname</w:t>
                  </w:r>
                </w:p>
              </w:tc>
              <w:tc>
                <w:tcPr>
                  <w:tcW w:w="6020" w:type="dxa"/>
                  <w:tcBorders>
                    <w:top w:val="single" w:sz="4" w:space="0" w:color="000000"/>
                    <w:bottom w:val="single" w:sz="4" w:space="0" w:color="000000"/>
                  </w:tcBorders>
                  <w:vAlign w:val="center"/>
                </w:tcPr>
                <w:p w:rsidR="001B431D" w:rsidRPr="00DC6F5B" w:rsidRDefault="001B431D" w:rsidP="00554503">
                  <w:pPr>
                    <w:rPr>
                      <w:rFonts w:eastAsia="Batang"/>
                      <w:sz w:val="24"/>
                      <w:szCs w:val="24"/>
                    </w:rPr>
                  </w:pPr>
                  <w:r w:rsidRPr="00DC6F5B">
                    <w:rPr>
                      <w:rFonts w:eastAsia="Batang"/>
                      <w:sz w:val="24"/>
                      <w:szCs w:val="24"/>
                    </w:rPr>
                    <w:t>Definition</w:t>
                  </w:r>
                </w:p>
              </w:tc>
            </w:tr>
            <w:tr w:rsidR="001B431D" w:rsidRPr="00DC6F5B" w:rsidTr="00554503">
              <w:trPr>
                <w:trHeight w:val="288"/>
              </w:trPr>
              <w:tc>
                <w:tcPr>
                  <w:tcW w:w="1062" w:type="dxa"/>
                  <w:tcBorders>
                    <w:top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GCON</w:t>
                  </w:r>
                </w:p>
              </w:tc>
              <w:tc>
                <w:tcPr>
                  <w:tcW w:w="6020" w:type="dxa"/>
                  <w:tcBorders>
                    <w:top w:val="single" w:sz="4" w:space="0" w:color="000000"/>
                  </w:tcBorders>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Generic type c</w:t>
                  </w:r>
                  <w:r w:rsidRPr="00DC6F5B">
                    <w:rPr>
                      <w:rFonts w:eastAsia="Batang"/>
                      <w:sz w:val="24"/>
                      <w:szCs w:val="24"/>
                    </w:rPr>
                    <w:t xml:space="preserve">onventional </w:t>
                  </w:r>
                  <w:r w:rsidRPr="00DC6F5B">
                    <w:rPr>
                      <w:rFonts w:eastAsia="Batang" w:hint="eastAsia"/>
                      <w:sz w:val="24"/>
                      <w:szCs w:val="24"/>
                      <w:lang w:eastAsia="ko-KR"/>
                    </w:rPr>
                    <w:t>system</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GADV</w:t>
                  </w:r>
                </w:p>
              </w:tc>
              <w:tc>
                <w:tcPr>
                  <w:tcW w:w="6020" w:type="dxa"/>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Generic type advanced system</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COND</w:t>
                  </w:r>
                </w:p>
              </w:tc>
              <w:tc>
                <w:tcPr>
                  <w:tcW w:w="6020" w:type="dxa"/>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Septic tank with c</w:t>
                  </w:r>
                  <w:r w:rsidRPr="00DC6F5B">
                    <w:rPr>
                      <w:rFonts w:eastAsia="Batang"/>
                      <w:sz w:val="24"/>
                      <w:szCs w:val="24"/>
                    </w:rPr>
                    <w:t xml:space="preserve">onventional </w:t>
                  </w:r>
                  <w:r w:rsidRPr="00DC6F5B">
                    <w:rPr>
                      <w:rFonts w:eastAsia="Batang" w:hint="eastAsia"/>
                      <w:sz w:val="24"/>
                      <w:szCs w:val="24"/>
                      <w:lang w:eastAsia="ko-KR"/>
                    </w:rPr>
                    <w:t>drainfield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Septic tank with SAS</w:t>
                  </w:r>
                  <w:r w:rsidRPr="00DC6F5B">
                    <w:rPr>
                      <w:rFonts w:eastAsia="Batang"/>
                      <w:sz w:val="24"/>
                      <w:szCs w:val="24"/>
                      <w:vertAlign w:val="superscript"/>
                    </w:rPr>
                    <w:t>a</w:t>
                  </w:r>
                  <w:r w:rsidRPr="00DC6F5B">
                    <w:rPr>
                      <w:rFonts w:eastAsia="Batang"/>
                      <w:sz w:val="24"/>
                      <w:szCs w:val="24"/>
                    </w:rPr>
                    <w:t xml:space="preserve"> type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Septic tank with SAS type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SAS3</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with </w:t>
                  </w:r>
                  <w:r w:rsidRPr="00DC6F5B">
                    <w:rPr>
                      <w:rFonts w:eastAsia="Batang" w:hint="eastAsia"/>
                      <w:sz w:val="24"/>
                      <w:szCs w:val="24"/>
                      <w:lang w:eastAsia="ko-KR"/>
                    </w:rPr>
                    <w:t>in-tank N removal and SAS</w:t>
                  </w:r>
                </w:p>
              </w:tc>
            </w:tr>
            <w:tr w:rsidR="001B431D" w:rsidRPr="00DC6F5B" w:rsidTr="00554503">
              <w:trPr>
                <w:trHeight w:val="317"/>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SAS4</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with effluent </w:t>
                  </w:r>
                  <w:r w:rsidRPr="00DC6F5B">
                    <w:rPr>
                      <w:rFonts w:eastAsia="Batang" w:hint="eastAsia"/>
                      <w:sz w:val="24"/>
                      <w:szCs w:val="24"/>
                      <w:lang w:eastAsia="ko-KR"/>
                    </w:rPr>
                    <w:t>N</w:t>
                  </w:r>
                  <w:r w:rsidRPr="00DC6F5B">
                    <w:rPr>
                      <w:rFonts w:eastAsia="Batang"/>
                      <w:sz w:val="24"/>
                      <w:szCs w:val="24"/>
                    </w:rPr>
                    <w:t xml:space="preserve"> removal </w:t>
                  </w:r>
                  <w:r w:rsidRPr="00DC6F5B">
                    <w:rPr>
                      <w:rFonts w:eastAsia="Batang" w:hint="eastAsia"/>
                      <w:sz w:val="24"/>
                      <w:szCs w:val="24"/>
                      <w:lang w:eastAsia="ko-KR"/>
                    </w:rPr>
                    <w:t>recycle</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SAS5</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t>
                  </w:r>
                  <w:r w:rsidRPr="00DC6F5B">
                    <w:rPr>
                      <w:rFonts w:eastAsia="Batang" w:hint="eastAsia"/>
                      <w:sz w:val="24"/>
                      <w:szCs w:val="24"/>
                      <w:lang w:eastAsia="ko-KR"/>
                    </w:rPr>
                    <w:t xml:space="preserve">with </w:t>
                  </w:r>
                  <w:r w:rsidRPr="00DC6F5B">
                    <w:rPr>
                      <w:rFonts w:eastAsia="Batang"/>
                      <w:sz w:val="24"/>
                      <w:szCs w:val="24"/>
                    </w:rPr>
                    <w:t xml:space="preserve">corrugated plastic trickling </w:t>
                  </w:r>
                </w:p>
                <w:p w:rsidR="001B431D" w:rsidRPr="00DC6F5B" w:rsidRDefault="001B431D" w:rsidP="00554503">
                  <w:pPr>
                    <w:rPr>
                      <w:rFonts w:eastAsia="Batang"/>
                      <w:sz w:val="24"/>
                      <w:szCs w:val="24"/>
                    </w:rPr>
                  </w:pPr>
                  <w:r w:rsidRPr="00DC6F5B">
                    <w:rPr>
                      <w:rFonts w:eastAsia="Batang"/>
                      <w:sz w:val="24"/>
                      <w:szCs w:val="24"/>
                    </w:rPr>
                    <w:t>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SAS6</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 xml:space="preserve">Septic tank with </w:t>
                  </w:r>
                  <w:r w:rsidRPr="00DC6F5B">
                    <w:rPr>
                      <w:rFonts w:eastAsia="Batang" w:hint="eastAsia"/>
                      <w:sz w:val="24"/>
                      <w:szCs w:val="24"/>
                      <w:lang w:eastAsia="ko-KR"/>
                    </w:rPr>
                    <w:t xml:space="preserve">open-cell form trickling </w:t>
                  </w:r>
                  <w:r w:rsidRPr="00DC6F5B">
                    <w:rPr>
                      <w:rFonts w:eastAsia="Batang"/>
                      <w:sz w:val="24"/>
                      <w:szCs w:val="24"/>
                    </w:rPr>
                    <w:t>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3</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SPF4</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4</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At grade recirculating sand 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RCF2</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State">
                      <w:r w:rsidRPr="00DC6F5B">
                        <w:rPr>
                          <w:rFonts w:eastAsia="Batang"/>
                          <w:sz w:val="24"/>
                          <w:szCs w:val="24"/>
                        </w:rPr>
                        <w:t>Maryland</w:t>
                      </w:r>
                    </w:smartTag>
                  </w:smartTag>
                  <w:r w:rsidRPr="00DC6F5B">
                    <w:rPr>
                      <w:rFonts w:eastAsia="Batang"/>
                      <w:sz w:val="24"/>
                      <w:szCs w:val="24"/>
                    </w:rPr>
                    <w:t xml:space="preserve"> style RSF</w:t>
                  </w:r>
                  <w:r w:rsidRPr="00DC6F5B">
                    <w:rPr>
                      <w:rFonts w:eastAsia="Batang" w:hint="eastAsia"/>
                      <w:sz w:val="24"/>
                      <w:szCs w:val="24"/>
                      <w:vertAlign w:val="superscript"/>
                    </w:rPr>
                    <w:t>b</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RSF</w:t>
                  </w:r>
                </w:p>
              </w:tc>
            </w:tr>
            <w:tr w:rsidR="001B431D" w:rsidRPr="00DC6F5B" w:rsidTr="00554503">
              <w:trPr>
                <w:trHeight w:val="612"/>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CWT1</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 constructed wetland </w:t>
                  </w:r>
                </w:p>
                <w:p w:rsidR="001B431D" w:rsidRPr="00DC6F5B" w:rsidRDefault="001B431D" w:rsidP="00554503">
                  <w:pPr>
                    <w:rPr>
                      <w:rFonts w:eastAsia="Batang"/>
                      <w:sz w:val="24"/>
                      <w:szCs w:val="24"/>
                    </w:rPr>
                  </w:pPr>
                  <w:r w:rsidRPr="00DC6F5B">
                    <w:rPr>
                      <w:rFonts w:eastAsia="Batang"/>
                      <w:sz w:val="24"/>
                      <w:szCs w:val="24"/>
                    </w:rPr>
                    <w:t>and surface water discharge</w:t>
                  </w:r>
                </w:p>
              </w:tc>
            </w:tr>
            <w:tr w:rsidR="001B431D" w:rsidRPr="00DC6F5B" w:rsidTr="00554503">
              <w:trPr>
                <w:trHeight w:val="621"/>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CWT2</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Municipal wastewater w/ constructed wetland</w:t>
                  </w:r>
                </w:p>
                <w:p w:rsidR="001B431D" w:rsidRPr="00DC6F5B" w:rsidRDefault="001B431D" w:rsidP="00554503">
                  <w:pPr>
                    <w:rPr>
                      <w:rFonts w:eastAsia="Batang"/>
                      <w:sz w:val="24"/>
                      <w:szCs w:val="24"/>
                    </w:rPr>
                  </w:pPr>
                  <w:r w:rsidRPr="00DC6F5B">
                    <w:rPr>
                      <w:rFonts w:eastAsia="Batang"/>
                      <w:sz w:val="24"/>
                      <w:szCs w:val="24"/>
                    </w:rPr>
                    <w:t xml:space="preserve"> and surface water discharge 1</w:t>
                  </w:r>
                </w:p>
              </w:tc>
            </w:tr>
            <w:tr w:rsidR="001B431D" w:rsidRPr="00DC6F5B" w:rsidTr="00554503">
              <w:trPr>
                <w:trHeight w:val="630"/>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CWT3</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Municipal wastewater w/ constructed wetland</w:t>
                  </w:r>
                </w:p>
                <w:p w:rsidR="001B431D" w:rsidRPr="00DC6F5B" w:rsidRDefault="001B431D" w:rsidP="00554503">
                  <w:pPr>
                    <w:rPr>
                      <w:rFonts w:eastAsia="Batang"/>
                      <w:sz w:val="24"/>
                      <w:szCs w:val="24"/>
                    </w:rPr>
                  </w:pPr>
                  <w:r w:rsidRPr="00DC6F5B">
                    <w:rPr>
                      <w:rFonts w:eastAsia="Batang"/>
                      <w:sz w:val="24"/>
                      <w:szCs w:val="24"/>
                    </w:rPr>
                    <w:t xml:space="preserve"> and surface water discharge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CWT4</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Municipal wastewater w/ constructed wetland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CWT5</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Municipal wastewater w/ lagoon and </w:t>
                  </w:r>
                </w:p>
                <w:p w:rsidR="001B431D" w:rsidRPr="00DC6F5B" w:rsidRDefault="001B431D" w:rsidP="00554503">
                  <w:pPr>
                    <w:rPr>
                      <w:rFonts w:eastAsia="Batang"/>
                      <w:sz w:val="24"/>
                      <w:szCs w:val="24"/>
                    </w:rPr>
                  </w:pPr>
                  <w:r w:rsidRPr="00DC6F5B">
                    <w:rPr>
                      <w:rFonts w:eastAsia="Batang"/>
                      <w:sz w:val="24"/>
                      <w:szCs w:val="24"/>
                    </w:rPr>
                    <w:t>constructed wetland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BFL1</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City">
                      <w:r w:rsidRPr="00DC6F5B">
                        <w:rPr>
                          <w:rFonts w:eastAsia="Batang"/>
                          <w:sz w:val="24"/>
                          <w:szCs w:val="24"/>
                        </w:rPr>
                        <w:t>Waterloo</w:t>
                      </w:r>
                    </w:smartTag>
                  </w:smartTag>
                  <w:r w:rsidRPr="00DC6F5B">
                    <w:rPr>
                      <w:rFonts w:eastAsia="Batang"/>
                      <w:sz w:val="24"/>
                      <w:szCs w:val="24"/>
                    </w:rPr>
                    <w:t xml:space="preserve"> biofilter (plastic media)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BFL2</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City">
                      <w:r w:rsidRPr="00DC6F5B">
                        <w:rPr>
                          <w:rFonts w:eastAsia="Batang"/>
                          <w:sz w:val="24"/>
                          <w:szCs w:val="24"/>
                        </w:rPr>
                        <w:t>Waterloo</w:t>
                      </w:r>
                    </w:smartTag>
                  </w:smartTag>
                  <w:r w:rsidRPr="00DC6F5B">
                    <w:rPr>
                      <w:rFonts w:eastAsia="Batang"/>
                      <w:sz w:val="24"/>
                      <w:szCs w:val="24"/>
                    </w:rPr>
                    <w:t xml:space="preserve"> biofilter (plastic media)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Peat biofilter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TXF1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Recirculating textile 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TXF2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Foam or textile filter effluent</w:t>
                  </w:r>
                </w:p>
              </w:tc>
            </w:tr>
            <w:tr w:rsidR="001B431D" w:rsidRPr="00DC6F5B" w:rsidTr="00554503">
              <w:trPr>
                <w:trHeight w:val="317"/>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GFL1</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recirculating gravel filter, </w:t>
                  </w:r>
                </w:p>
                <w:p w:rsidR="001B431D" w:rsidRPr="00DC6F5B" w:rsidRDefault="001B431D" w:rsidP="00554503">
                  <w:pPr>
                    <w:rPr>
                      <w:rFonts w:eastAsia="Batang"/>
                      <w:sz w:val="24"/>
                      <w:szCs w:val="24"/>
                    </w:rPr>
                  </w:pPr>
                  <w:r w:rsidRPr="00DC6F5B">
                    <w:rPr>
                      <w:rFonts w:eastAsia="Batang"/>
                      <w:sz w:val="24"/>
                      <w:szCs w:val="24"/>
                    </w:rPr>
                    <w:t>UV disinfection</w:t>
                  </w:r>
                </w:p>
              </w:tc>
            </w:tr>
            <w:tr w:rsidR="001B431D" w:rsidRPr="00DC6F5B" w:rsidTr="00554503">
              <w:trPr>
                <w:trHeight w:val="317"/>
              </w:trPr>
              <w:tc>
                <w:tcPr>
                  <w:tcW w:w="1062" w:type="dxa"/>
                  <w:tcBorders>
                    <w:bottom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sz w:val="24"/>
                      <w:szCs w:val="24"/>
                      <w:lang w:eastAsia="ko-KR"/>
                    </w:rPr>
                    <w:t>U</w:t>
                  </w:r>
                  <w:r w:rsidRPr="00DC6F5B">
                    <w:rPr>
                      <w:rFonts w:eastAsia="Batang" w:hint="eastAsia"/>
                      <w:sz w:val="24"/>
                      <w:szCs w:val="24"/>
                      <w:lang w:eastAsia="ko-KR"/>
                    </w:rPr>
                    <w:t>SPT</w:t>
                  </w:r>
                </w:p>
              </w:tc>
              <w:tc>
                <w:tcPr>
                  <w:tcW w:w="6020" w:type="dxa"/>
                  <w:tcBorders>
                    <w:bottom w:val="single" w:sz="4" w:space="0" w:color="000000"/>
                  </w:tcBorders>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 xml:space="preserve">Untreated Effluent - </w:t>
                  </w:r>
                  <w:r w:rsidRPr="00DC6F5B">
                    <w:rPr>
                      <w:rFonts w:eastAsia="Batang"/>
                      <w:sz w:val="24"/>
                      <w:szCs w:val="24"/>
                    </w:rPr>
                    <w:t>Texas A&amp;M reference</w:t>
                  </w:r>
                </w:p>
              </w:tc>
            </w:tr>
          </w:tbl>
          <w:p w:rsidR="001B431D" w:rsidRPr="00DC6F5B" w:rsidRDefault="001B431D" w:rsidP="00554503">
            <w:pPr>
              <w:rPr>
                <w:rFonts w:eastAsia="Batang"/>
                <w:sz w:val="24"/>
                <w:szCs w:val="24"/>
              </w:rPr>
            </w:pPr>
            <w:r w:rsidRPr="00DC6F5B">
              <w:rPr>
                <w:rFonts w:eastAsia="Batang"/>
                <w:sz w:val="24"/>
                <w:szCs w:val="24"/>
              </w:rPr>
              <w:t xml:space="preserve">a: </w:t>
            </w:r>
            <w:r w:rsidRPr="00DC6F5B">
              <w:rPr>
                <w:rFonts w:eastAsia="Batang" w:hint="eastAsia"/>
                <w:sz w:val="24"/>
                <w:szCs w:val="24"/>
                <w:lang w:eastAsia="ko-KR"/>
              </w:rPr>
              <w:t>Sand</w:t>
            </w:r>
            <w:r w:rsidRPr="00DC6F5B">
              <w:rPr>
                <w:rFonts w:eastAsia="Batang"/>
                <w:sz w:val="24"/>
                <w:szCs w:val="24"/>
              </w:rPr>
              <w:t xml:space="preserve"> absorption system</w:t>
            </w:r>
          </w:p>
          <w:p w:rsidR="001B431D" w:rsidRPr="00DC6F5B" w:rsidRDefault="001B431D" w:rsidP="00554503">
            <w:pPr>
              <w:rPr>
                <w:rFonts w:eastAsia="Batang"/>
                <w:sz w:val="24"/>
                <w:szCs w:val="24"/>
                <w:lang w:eastAsia="ko-KR"/>
              </w:rPr>
            </w:pPr>
            <w:r w:rsidRPr="00DC6F5B">
              <w:rPr>
                <w:rFonts w:eastAsia="Batang"/>
                <w:sz w:val="24"/>
                <w:szCs w:val="24"/>
              </w:rPr>
              <w:t>b: Recirculating sand filter</w:t>
            </w:r>
          </w:p>
          <w:p w:rsidR="001B431D" w:rsidRPr="00DC6F5B" w:rsidRDefault="001B431D" w:rsidP="00554503">
            <w:pPr>
              <w:spacing w:before="120"/>
              <w:rPr>
                <w:rFonts w:eastAsia="Batang"/>
                <w:sz w:val="24"/>
                <w:szCs w:val="24"/>
                <w:lang w:eastAsia="ko-KR"/>
              </w:rPr>
            </w:pPr>
            <w:r w:rsidRPr="00DC6F5B">
              <w:rPr>
                <w:rFonts w:eastAsia="Batang" w:hint="eastAsia"/>
                <w:sz w:val="24"/>
                <w:szCs w:val="24"/>
                <w:lang w:eastAsia="ko-KR"/>
              </w:rPr>
              <w:t>Optional.</w:t>
            </w:r>
          </w:p>
        </w:tc>
      </w:tr>
    </w:tbl>
    <w:p w:rsidR="001B431D" w:rsidRPr="00DC6F5B" w:rsidRDefault="001B431D" w:rsidP="001B431D">
      <w:pPr>
        <w:rPr>
          <w:rFonts w:eastAsia="Batang"/>
          <w:lang w:eastAsia="ko-KR"/>
        </w:rPr>
      </w:pP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top w:val="single" w:sz="4" w:space="0" w:color="auto"/>
            </w:tcBorders>
          </w:tcPr>
          <w:p w:rsidR="001B431D" w:rsidRPr="00DC6F5B" w:rsidRDefault="001B431D" w:rsidP="00554503">
            <w:pPr>
              <w:spacing w:before="120"/>
              <w:rPr>
                <w:rFonts w:eastAsia="Batang"/>
                <w:sz w:val="24"/>
                <w:lang w:eastAsia="ko-KR"/>
              </w:rPr>
            </w:pPr>
            <w:r>
              <w:rPr>
                <w:rFonts w:eastAsia="Batang" w:hint="eastAsia"/>
                <w:caps/>
                <w:sz w:val="24"/>
                <w:lang w:eastAsia="ko-KR"/>
              </w:rPr>
              <w:lastRenderedPageBreak/>
              <w:t>QS</w:t>
            </w:r>
          </w:p>
        </w:tc>
        <w:tc>
          <w:tcPr>
            <w:tcW w:w="5850" w:type="dxa"/>
            <w:tcBorders>
              <w:top w:val="single"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Septic tank effluent (STE) flow rate (m</w:t>
            </w:r>
            <w:r w:rsidRPr="00DC6F5B">
              <w:rPr>
                <w:rFonts w:eastAsia="Batang" w:hint="eastAsia"/>
                <w:sz w:val="24"/>
                <w:vertAlign w:val="superscript"/>
                <w:lang w:eastAsia="ko-KR"/>
              </w:rPr>
              <w:t>3</w:t>
            </w:r>
            <w:r w:rsidRPr="00DC6F5B">
              <w:rPr>
                <w:rFonts w:eastAsia="Batang" w:hint="eastAsia"/>
                <w:sz w:val="24"/>
                <w:lang w:eastAsia="ko-KR"/>
              </w:rPr>
              <w:t>/capita/day). McCray et al. (2005) proposed 0.227 m</w:t>
            </w:r>
            <w:r w:rsidRPr="00DC6F5B">
              <w:rPr>
                <w:rFonts w:eastAsia="Batang" w:hint="eastAsia"/>
                <w:sz w:val="24"/>
                <w:vertAlign w:val="superscript"/>
                <w:lang w:eastAsia="ko-KR"/>
              </w:rPr>
              <w:t>3</w:t>
            </w:r>
            <w:r w:rsidRPr="00DC6F5B">
              <w:rPr>
                <w:rFonts w:eastAsia="Batang" w:hint="eastAsia"/>
                <w:sz w:val="24"/>
                <w:lang w:eastAsia="ko-KR"/>
              </w:rPr>
              <w:t xml:space="preserve">/capita/day as the median value for USA based on the </w:t>
            </w:r>
            <w:r w:rsidRPr="00DC6F5B">
              <w:rPr>
                <w:rFonts w:eastAsia="Batang"/>
                <w:sz w:val="24"/>
                <w:lang w:eastAsia="ko-KR"/>
              </w:rPr>
              <w:t xml:space="preserve">data </w:t>
            </w:r>
            <w:r w:rsidRPr="00DC6F5B">
              <w:rPr>
                <w:rFonts w:eastAsia="Batang" w:hint="eastAsia"/>
                <w:sz w:val="24"/>
                <w:lang w:eastAsia="ko-KR"/>
              </w:rPr>
              <w:t xml:space="preserve">collected </w:t>
            </w:r>
            <w:r w:rsidRPr="00DC6F5B">
              <w:rPr>
                <w:rFonts w:eastAsia="Batang"/>
                <w:sz w:val="24"/>
                <w:lang w:eastAsia="ko-KR"/>
              </w:rPr>
              <w:t>from various sources</w:t>
            </w:r>
            <w:r w:rsidRPr="00DC6F5B">
              <w:rPr>
                <w:rFonts w:eastAsia="Batang" w:hint="eastAsia"/>
                <w:sz w:val="24"/>
                <w:lang w:eastAsia="ko-KR"/>
              </w:rPr>
              <w:t>.</w:t>
            </w:r>
          </w:p>
          <w:p w:rsidR="001B431D" w:rsidRPr="00DC6F5B" w:rsidRDefault="00ED2B9B" w:rsidP="00554503">
            <w:pPr>
              <w:spacing w:before="120"/>
              <w:jc w:val="both"/>
              <w:rPr>
                <w:rFonts w:eastAsia="Batang"/>
                <w:lang w:eastAsia="ko-KR"/>
              </w:rPr>
            </w:pPr>
            <w:r>
              <w:rPr>
                <w:rFonts w:eastAsia="Batang"/>
                <w:noProof/>
                <w:sz w:val="24"/>
                <w:lang w:eastAsia="ko-KR"/>
              </w:rPr>
              <w:pict>
                <v:group id="_x0000_s1107" style="position:absolute;left:0;text-align:left;margin-left:139.4pt;margin-top:63.3pt;width:105pt;height:44.3pt;z-index:251663360" coordorigin="3608,2283" coordsize="2100,886">
                  <v:shape id="_x0000_s1108" type="#_x0000_t75" style="position:absolute;left:3608;top:2283;width:2100;height:502" filled="t">
                    <v:imagedata r:id="rId186" o:title=""/>
                  </v:shape>
                  <v:shape id="_x0000_s1109" type="#_x0000_t202" style="position:absolute;left:4095;top:2859;width:1075;height:310" stroked="f">
                    <v:textbox style="mso-next-textbox:#_x0000_s1109">
                      <w:txbxContent>
                        <w:p w:rsidR="00ED2B9B" w:rsidRPr="00D4285D" w:rsidRDefault="00ED2B9B" w:rsidP="001B431D">
                          <w:pPr>
                            <w:rPr>
                              <w:rFonts w:ascii="Calibri" w:hAnsi="Calibri"/>
                              <w:sz w:val="16"/>
                              <w:szCs w:val="16"/>
                            </w:rPr>
                          </w:pPr>
                          <w:r w:rsidRPr="00D4285D">
                            <w:rPr>
                              <w:rFonts w:ascii="Calibri" w:hAnsi="Calibri"/>
                              <w:sz w:val="16"/>
                              <w:szCs w:val="16"/>
                            </w:rPr>
                            <w:t>R</w:t>
                          </w:r>
                          <w:r w:rsidRPr="00D4285D">
                            <w:rPr>
                              <w:rFonts w:ascii="Calibri" w:hAnsi="Calibri"/>
                              <w:sz w:val="16"/>
                              <w:szCs w:val="16"/>
                              <w:vertAlign w:val="superscript"/>
                            </w:rPr>
                            <w:t>2</w:t>
                          </w:r>
                          <w:r w:rsidRPr="00D4285D">
                            <w:rPr>
                              <w:rFonts w:ascii="Calibri" w:hAnsi="Calibri"/>
                              <w:sz w:val="16"/>
                              <w:szCs w:val="16"/>
                            </w:rPr>
                            <w:t>=0.999877</w:t>
                          </w:r>
                        </w:p>
                      </w:txbxContent>
                    </v:textbox>
                  </v:shape>
                </v:group>
                <o:OLEObject Type="Embed" ProgID="Equation.3" ShapeID="_x0000_s1108" DrawAspect="Content" ObjectID="_1563609618" r:id="rId187"/>
              </w:pict>
            </w:r>
            <w:r w:rsidR="001B431D" w:rsidRPr="00DC6F5B">
              <w:rPr>
                <w:rFonts w:eastAsia="Batang"/>
                <w:noProof/>
              </w:rPr>
              <w:drawing>
                <wp:inline distT="0" distB="0" distL="0" distR="0" wp14:anchorId="65DAB940" wp14:editId="1301B6A7">
                  <wp:extent cx="3562350" cy="2362200"/>
                  <wp:effectExtent l="0" t="0" r="0"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3562350" cy="2362200"/>
                          </a:xfrm>
                          <a:prstGeom prst="rect">
                            <a:avLst/>
                          </a:prstGeom>
                          <a:noFill/>
                          <a:ln>
                            <a:noFill/>
                          </a:ln>
                        </pic:spPr>
                      </pic:pic>
                    </a:graphicData>
                  </a:graphic>
                </wp:inline>
              </w:drawing>
            </w:r>
          </w:p>
          <w:p w:rsidR="001B431D" w:rsidRPr="00DC6F5B" w:rsidRDefault="001B431D" w:rsidP="00554503">
            <w:pPr>
              <w:jc w:val="both"/>
              <w:rPr>
                <w:rFonts w:eastAsia="Batang"/>
                <w:sz w:val="24"/>
                <w:lang w:eastAsia="ko-KR"/>
              </w:rPr>
            </w:pPr>
            <w:r w:rsidRPr="00DC6F5B">
              <w:rPr>
                <w:rFonts w:eastAsia="Batang" w:hint="eastAsia"/>
                <w:lang w:eastAsia="ko-KR"/>
              </w:rPr>
              <w:t>Figure 34.1 Cumulative frequency distribution for residential septic tank effluent flow rate (after McCray et al., 2005)</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BOD</w:t>
            </w:r>
            <w:r>
              <w:rPr>
                <w:rFonts w:eastAsia="Batang"/>
                <w:caps/>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7 day Biochemical oxygen demand in STE (mg/L). BOD for a conventional system is typically 170 mg/L. The value varies greatly for different types of septic systems (See Table A-1 of Siegrist et al., 2005).</w:t>
            </w:r>
          </w:p>
          <w:p w:rsidR="001B431D" w:rsidRPr="00DC6F5B" w:rsidRDefault="001B431D" w:rsidP="00554503">
            <w:pPr>
              <w:spacing w:before="120"/>
              <w:jc w:val="both"/>
              <w:rPr>
                <w:rFonts w:eastAsia="Batang"/>
                <w:sz w:val="24"/>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TSS</w:t>
            </w:r>
            <w:r>
              <w:rPr>
                <w:rFonts w:eastAsia="Batang"/>
                <w:caps/>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Total suspended solids in STE (mg/L). TSS for a conventional system is typically 75 mg/L. The value varies greatly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p>
        </w:tc>
      </w:tr>
    </w:tbl>
    <w:p w:rsidR="001B431D" w:rsidRPr="00DC6F5B" w:rsidRDefault="001B431D" w:rsidP="001B431D">
      <w:pPr>
        <w:rPr>
          <w:rFonts w:eastAsia="Batang"/>
          <w:lang w:eastAsia="ko-KR"/>
        </w:rPr>
      </w:pPr>
    </w:p>
    <w:p w:rsidR="001B431D" w:rsidRPr="00DC6F5B" w:rsidRDefault="001B431D" w:rsidP="001B431D">
      <w:pPr>
        <w:rPr>
          <w:rFonts w:eastAsia="Batang"/>
          <w:lang w:eastAsia="ko-KR"/>
        </w:rPr>
      </w:pPr>
      <w:r w:rsidRPr="00DC6F5B">
        <w:rPr>
          <w:rFonts w:eastAsia="Batang"/>
          <w:lang w:eastAsia="ko-KR"/>
        </w:rPr>
        <w:br w:type="page"/>
      </w: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bottom w:val="single" w:sz="4" w:space="0" w:color="auto"/>
            </w:tcBorders>
          </w:tcPr>
          <w:p w:rsidR="001B431D" w:rsidRPr="00DC6F5B" w:rsidRDefault="001B431D" w:rsidP="00554503">
            <w:pPr>
              <w:spacing w:before="120"/>
              <w:rPr>
                <w:rFonts w:eastAsia="Batang"/>
                <w:b/>
                <w:caps/>
                <w:sz w:val="24"/>
                <w:lang w:eastAsia="ko-KR"/>
              </w:rPr>
            </w:pPr>
            <w:r w:rsidRPr="00DC6F5B">
              <w:rPr>
                <w:rFonts w:eastAsia="Batang"/>
                <w:b/>
                <w:sz w:val="24"/>
              </w:rPr>
              <w:lastRenderedPageBreak/>
              <w:t>Variable name</w:t>
            </w:r>
          </w:p>
        </w:tc>
        <w:tc>
          <w:tcPr>
            <w:tcW w:w="5850" w:type="dxa"/>
            <w:tcBorders>
              <w:bottom w:val="single" w:sz="4" w:space="0" w:color="auto"/>
            </w:tcBorders>
          </w:tcPr>
          <w:p w:rsidR="001B431D" w:rsidRPr="00DC6F5B" w:rsidRDefault="001B431D" w:rsidP="00554503">
            <w:pPr>
              <w:keepNext/>
              <w:spacing w:before="120"/>
              <w:outlineLvl w:val="0"/>
              <w:rPr>
                <w:rFonts w:eastAsia="Batang"/>
                <w:b/>
                <w:sz w:val="24"/>
              </w:rPr>
            </w:pPr>
            <w:r w:rsidRPr="00DC6F5B">
              <w:rPr>
                <w:rFonts w:eastAsia="Batang"/>
                <w:b/>
                <w:sz w:val="24"/>
              </w:rPr>
              <w:t>Definition</w:t>
            </w:r>
          </w:p>
        </w:tc>
      </w:tr>
      <w:tr w:rsidR="001B431D" w:rsidRPr="00DC6F5B" w:rsidTr="00554503">
        <w:trPr>
          <w:cantSplit/>
        </w:trPr>
        <w:tc>
          <w:tcPr>
            <w:tcW w:w="2160" w:type="dxa"/>
          </w:tcPr>
          <w:p w:rsidR="001B431D" w:rsidRPr="00DC6F5B" w:rsidRDefault="001B431D" w:rsidP="00554503">
            <w:pPr>
              <w:spacing w:before="120"/>
              <w:rPr>
                <w:rFonts w:eastAsia="Batang"/>
                <w:caps/>
                <w:sz w:val="24"/>
                <w:vertAlign w:val="subscript"/>
                <w:lang w:eastAsia="ko-KR"/>
              </w:rPr>
            </w:pPr>
            <w:r w:rsidRPr="00DC6F5B">
              <w:rPr>
                <w:rFonts w:eastAsia="Batang" w:hint="eastAsia"/>
                <w:caps/>
                <w:sz w:val="24"/>
                <w:lang w:eastAsia="ko-KR"/>
              </w:rPr>
              <w:t>N</w:t>
            </w:r>
            <w:r>
              <w:rPr>
                <w:rFonts w:eastAsia="Batang" w:hint="eastAsia"/>
                <w:caps/>
                <w:sz w:val="24"/>
                <w:lang w:eastAsia="ko-KR"/>
              </w:rPr>
              <w:t>H4CONCS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Ammonium nitrogen in STE (mg-N/L). NH</w:t>
            </w:r>
            <w:r w:rsidRPr="00DC6F5B">
              <w:rPr>
                <w:rFonts w:eastAsia="Batang" w:hint="eastAsia"/>
                <w:sz w:val="24"/>
                <w:vertAlign w:val="subscript"/>
                <w:lang w:eastAsia="ko-KR"/>
              </w:rPr>
              <w:t>4</w:t>
            </w:r>
            <w:r w:rsidRPr="00DC6F5B">
              <w:rPr>
                <w:rFonts w:eastAsia="Batang" w:hint="eastAsia"/>
                <w:sz w:val="24"/>
                <w:lang w:eastAsia="ko-KR"/>
              </w:rPr>
              <w:t xml:space="preserve"> for a conventional system is typically 60 mg-N/L (ranging </w:t>
            </w:r>
            <w:r w:rsidRPr="00DC6F5B">
              <w:rPr>
                <w:rFonts w:eastAsia="Batang"/>
                <w:sz w:val="22"/>
                <w:szCs w:val="22"/>
              </w:rPr>
              <w:t>17~78</w:t>
            </w:r>
            <w:r w:rsidRPr="00DC6F5B">
              <w:rPr>
                <w:rFonts w:eastAsia="Batang" w:hint="eastAsia"/>
                <w:sz w:val="24"/>
                <w:lang w:eastAsia="ko-KR"/>
              </w:rPr>
              <w:t xml:space="preserve"> mg-N/L). The value varies greatly for different types of septic systems (See Table A-1 of Siegrist et al., 2005).</w:t>
            </w:r>
          </w:p>
          <w:p w:rsidR="001B431D" w:rsidRPr="00DC6F5B" w:rsidRDefault="001B431D" w:rsidP="00554503">
            <w:pPr>
              <w:spacing w:before="120"/>
              <w:jc w:val="both"/>
              <w:rPr>
                <w:rFonts w:eastAsia="Batang"/>
                <w:color w:val="FF0000"/>
                <w:lang w:eastAsia="ko-KR"/>
              </w:rPr>
            </w:pPr>
            <w:r w:rsidRPr="00DC6F5B">
              <w:rPr>
                <w:rFonts w:eastAsia="Batang" w:hint="eastAsia"/>
                <w:noProof/>
                <w:color w:val="FF0000"/>
              </w:rPr>
              <w:drawing>
                <wp:inline distT="0" distB="0" distL="0" distR="0" wp14:anchorId="43C8D572" wp14:editId="0AB159C6">
                  <wp:extent cx="2924175" cy="1895475"/>
                  <wp:effectExtent l="0" t="0" r="0" b="0"/>
                  <wp:docPr id="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2924175" cy="1895475"/>
                          </a:xfrm>
                          <a:prstGeom prst="rect">
                            <a:avLst/>
                          </a:prstGeom>
                          <a:noFill/>
                          <a:ln>
                            <a:noFill/>
                          </a:ln>
                        </pic:spPr>
                      </pic:pic>
                    </a:graphicData>
                  </a:graphic>
                </wp:inline>
              </w:drawing>
            </w:r>
          </w:p>
          <w:p w:rsidR="001B431D" w:rsidRPr="00DC6F5B" w:rsidRDefault="001B431D" w:rsidP="00554503">
            <w:pPr>
              <w:spacing w:before="120"/>
              <w:jc w:val="both"/>
              <w:rPr>
                <w:rFonts w:eastAsia="Batang"/>
                <w:sz w:val="24"/>
                <w:lang w:eastAsia="ko-KR"/>
              </w:rPr>
            </w:pPr>
            <w:r w:rsidRPr="00DC6F5B">
              <w:rPr>
                <w:rFonts w:eastAsia="Batang" w:hint="eastAsia"/>
                <w:lang w:eastAsia="ko-KR"/>
              </w:rPr>
              <w:t>Figure 34.2 Cumulative frequency distribution for ammonium concentration in the septic tank effluent flow rate (after McCray et al., 2005)</w:t>
            </w:r>
          </w:p>
          <w:p w:rsidR="001B431D" w:rsidRPr="00DC6F5B" w:rsidRDefault="001B431D" w:rsidP="00554503">
            <w:pPr>
              <w:spacing w:before="120"/>
              <w:jc w:val="both"/>
              <w:rPr>
                <w:rFonts w:eastAsia="Batang"/>
                <w:sz w:val="24"/>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N</w:t>
            </w:r>
            <w:r>
              <w:rPr>
                <w:rFonts w:eastAsia="Batang" w:hint="eastAsia"/>
                <w:caps/>
                <w:sz w:val="24"/>
                <w:lang w:eastAsia="ko-KR"/>
              </w:rPr>
              <w:t>O3CONCS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Nitrate nitrogen in STE (mg-N/L). NO</w:t>
            </w:r>
            <w:r w:rsidRPr="00DC6F5B">
              <w:rPr>
                <w:rFonts w:eastAsia="Batang" w:hint="eastAsia"/>
                <w:sz w:val="24"/>
                <w:vertAlign w:val="subscript"/>
                <w:lang w:eastAsia="ko-KR"/>
              </w:rPr>
              <w:t>3</w:t>
            </w:r>
            <w:r w:rsidRPr="00DC6F5B">
              <w:rPr>
                <w:rFonts w:eastAsia="Batang" w:hint="eastAsia"/>
                <w:sz w:val="24"/>
                <w:lang w:eastAsia="ko-KR"/>
              </w:rPr>
              <w:t xml:space="preserve"> for a conventional system ranges </w:t>
            </w:r>
            <w:r w:rsidRPr="00DC6F5B">
              <w:rPr>
                <w:rFonts w:eastAsia="Batang"/>
                <w:sz w:val="22"/>
                <w:szCs w:val="22"/>
              </w:rPr>
              <w:t>0~1.94</w:t>
            </w:r>
            <w:r w:rsidRPr="00DC6F5B">
              <w:rPr>
                <w:rFonts w:eastAsia="Batang" w:hint="eastAsia"/>
                <w:sz w:val="22"/>
                <w:szCs w:val="22"/>
                <w:lang w:eastAsia="ko-KR"/>
              </w:rPr>
              <w:t xml:space="preserve"> </w:t>
            </w:r>
            <w:r w:rsidRPr="00DC6F5B">
              <w:rPr>
                <w:rFonts w:eastAsia="Batang" w:hint="eastAsia"/>
                <w:sz w:val="24"/>
                <w:lang w:eastAsia="ko-KR"/>
              </w:rPr>
              <w:t>mg-N/L. The value varies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N</w:t>
            </w:r>
            <w:r>
              <w:rPr>
                <w:rFonts w:eastAsia="Batang" w:hint="eastAsia"/>
                <w:sz w:val="24"/>
                <w:lang w:eastAsia="ko-KR"/>
              </w:rPr>
              <w:t>O2CONCS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Nitrite nitrogen in STE (mg-N/L). NO</w:t>
            </w:r>
            <w:r w:rsidRPr="00DC6F5B">
              <w:rPr>
                <w:rFonts w:eastAsia="Batang" w:hint="eastAsia"/>
                <w:sz w:val="24"/>
                <w:vertAlign w:val="subscript"/>
                <w:lang w:eastAsia="ko-KR"/>
              </w:rPr>
              <w:t>2</w:t>
            </w:r>
            <w:r w:rsidRPr="00DC6F5B">
              <w:rPr>
                <w:rFonts w:eastAsia="Batang" w:hint="eastAsia"/>
                <w:sz w:val="24"/>
                <w:lang w:eastAsia="ko-KR"/>
              </w:rPr>
              <w:t xml:space="preserve"> for a conventional system is typically very low.</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ORGN</w:t>
            </w:r>
            <w:r>
              <w:rPr>
                <w:rFonts w:eastAsia="Batang"/>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 xml:space="preserve">Organic nitrogen in STE (mg-N/L). ORGN for a conventional system ranges </w:t>
            </w:r>
            <w:r w:rsidRPr="00DC6F5B">
              <w:rPr>
                <w:rFonts w:eastAsia="Batang"/>
                <w:sz w:val="22"/>
                <w:szCs w:val="22"/>
              </w:rPr>
              <w:t>9.4~15</w:t>
            </w:r>
            <w:r w:rsidRPr="00DC6F5B">
              <w:rPr>
                <w:rFonts w:eastAsia="Batang" w:hint="eastAsia"/>
                <w:sz w:val="24"/>
                <w:lang w:eastAsia="ko-KR"/>
              </w:rPr>
              <w:t xml:space="preserve"> mg-N/L.</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bl>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Pr="00DC6F5B" w:rsidRDefault="001B431D" w:rsidP="001B431D">
      <w:pPr>
        <w:rPr>
          <w:rFonts w:eastAsia="Batang"/>
        </w:rPr>
      </w:pP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bottom w:val="single" w:sz="4" w:space="0" w:color="auto"/>
            </w:tcBorders>
          </w:tcPr>
          <w:p w:rsidR="001B431D" w:rsidRPr="00DC6F5B" w:rsidRDefault="001B431D" w:rsidP="00554503">
            <w:pPr>
              <w:spacing w:before="120"/>
              <w:rPr>
                <w:rFonts w:eastAsia="Batang"/>
                <w:b/>
                <w:sz w:val="24"/>
              </w:rPr>
            </w:pPr>
            <w:r w:rsidRPr="00DC6F5B">
              <w:rPr>
                <w:rFonts w:eastAsia="Batang"/>
                <w:b/>
                <w:sz w:val="24"/>
              </w:rPr>
              <w:lastRenderedPageBreak/>
              <w:t>Variable name</w:t>
            </w:r>
          </w:p>
        </w:tc>
        <w:tc>
          <w:tcPr>
            <w:tcW w:w="5850" w:type="dxa"/>
            <w:tcBorders>
              <w:bottom w:val="single" w:sz="4" w:space="0" w:color="auto"/>
            </w:tcBorders>
          </w:tcPr>
          <w:p w:rsidR="001B431D" w:rsidRPr="00DC6F5B" w:rsidRDefault="001B431D" w:rsidP="00554503">
            <w:pPr>
              <w:spacing w:before="120"/>
              <w:rPr>
                <w:rFonts w:eastAsia="Batang"/>
                <w:b/>
                <w:sz w:val="24"/>
              </w:rPr>
            </w:pPr>
            <w:r w:rsidRPr="00DC6F5B">
              <w:rPr>
                <w:rFonts w:eastAsia="Batang"/>
                <w:b/>
                <w:sz w:val="24"/>
              </w:rPr>
              <w:t>Definition</w:t>
            </w:r>
          </w:p>
        </w:tc>
      </w:tr>
      <w:tr w:rsidR="001B431D" w:rsidRPr="00DC6F5B" w:rsidTr="00554503">
        <w:trPr>
          <w:cantSplit/>
        </w:trPr>
        <w:tc>
          <w:tcPr>
            <w:tcW w:w="2160" w:type="dxa"/>
            <w:tcBorders>
              <w:top w:val="single" w:sz="4" w:space="0" w:color="auto"/>
            </w:tcBorders>
          </w:tcPr>
          <w:p w:rsidR="001B431D" w:rsidRPr="00DC6F5B" w:rsidRDefault="001B431D" w:rsidP="00554503">
            <w:pPr>
              <w:spacing w:before="120"/>
              <w:rPr>
                <w:rFonts w:eastAsia="Batang"/>
                <w:caps/>
                <w:sz w:val="24"/>
                <w:lang w:eastAsia="ko-KR"/>
              </w:rPr>
            </w:pPr>
            <w:r>
              <w:rPr>
                <w:rFonts w:eastAsia="Batang"/>
                <w:caps/>
                <w:sz w:val="24"/>
                <w:lang w:eastAsia="ko-KR"/>
              </w:rPr>
              <w:t>minps</w:t>
            </w:r>
          </w:p>
        </w:tc>
        <w:tc>
          <w:tcPr>
            <w:tcW w:w="5850" w:type="dxa"/>
            <w:tcBorders>
              <w:top w:val="single" w:sz="4" w:space="0" w:color="auto"/>
              <w:bottom w:val="dotted" w:sz="4" w:space="0" w:color="auto"/>
            </w:tcBorders>
          </w:tcPr>
          <w:p w:rsidR="001B431D" w:rsidRPr="00DC6F5B" w:rsidRDefault="001B431D" w:rsidP="00554503">
            <w:pPr>
              <w:spacing w:before="120"/>
              <w:jc w:val="both"/>
              <w:rPr>
                <w:rFonts w:eastAsia="Batang"/>
                <w:sz w:val="24"/>
              </w:rPr>
            </w:pPr>
            <w:r>
              <w:rPr>
                <w:rFonts w:eastAsia="Batang" w:hint="eastAsia"/>
                <w:sz w:val="24"/>
                <w:lang w:eastAsia="ko-KR"/>
              </w:rPr>
              <w:t>Concentration of mineral phosphorus in the septic</w:t>
            </w:r>
            <w:r>
              <w:rPr>
                <w:rFonts w:eastAsia="Batang"/>
                <w:sz w:val="24"/>
                <w:lang w:eastAsia="ko-KR"/>
              </w:rPr>
              <w:t xml:space="preserve"> tank effluent (mg/L).  Required.</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ORGP</w:t>
            </w:r>
            <w:r>
              <w:rPr>
                <w:rFonts w:eastAsia="Batang"/>
                <w:caps/>
                <w:sz w:val="24"/>
                <w:lang w:eastAsia="ko-KR"/>
              </w:rPr>
              <w:t>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 xml:space="preserve">Organic phosphorus in STE (mg-P/L). ORGP for a conventional system is typically 1 mg-p/L. </w:t>
            </w:r>
          </w:p>
          <w:p w:rsidR="001B431D" w:rsidRPr="00DC6F5B" w:rsidRDefault="001B431D" w:rsidP="00554503">
            <w:pPr>
              <w:spacing w:before="120"/>
              <w:jc w:val="both"/>
              <w:rPr>
                <w:rFonts w:eastAsia="Batang"/>
                <w:sz w:val="24"/>
                <w:szCs w:val="24"/>
                <w:lang w:eastAsia="ko-KR"/>
              </w:rPr>
            </w:pPr>
            <w:r w:rsidRPr="00DC6F5B">
              <w:rPr>
                <w:rFonts w:eastAsia="Batang" w:hint="eastAsia"/>
                <w:sz w:val="24"/>
                <w:szCs w:val="24"/>
                <w:lang w:eastAsia="ko-KR"/>
              </w:rPr>
              <w:t>Required.</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FCOLI</w:t>
            </w:r>
            <w:r>
              <w:rPr>
                <w:rFonts w:eastAsia="Batang"/>
                <w:sz w:val="24"/>
                <w:lang w:eastAsia="ko-KR"/>
              </w:rPr>
              <w:t>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Total number of fecal coliform in STE (cfu/100mL). FCOLI for a conventional system is typically 1E7 cfu/100mL</w:t>
            </w:r>
            <w:r w:rsidRPr="00DC6F5B">
              <w:rPr>
                <w:rFonts w:eastAsia="Batang" w:hint="eastAsia"/>
                <w:sz w:val="22"/>
                <w:szCs w:val="22"/>
                <w:lang w:eastAsia="ko-KR"/>
              </w:rPr>
              <w:t>. T</w:t>
            </w:r>
            <w:r w:rsidRPr="00DC6F5B">
              <w:rPr>
                <w:rFonts w:eastAsia="Batang" w:hint="eastAsia"/>
                <w:sz w:val="24"/>
                <w:lang w:eastAsia="ko-KR"/>
              </w:rPr>
              <w:t>he value varies greatly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bl>
    <w:p w:rsidR="001B431D" w:rsidRPr="00DC6F5B" w:rsidRDefault="001B431D" w:rsidP="001B431D">
      <w:pPr>
        <w:rPr>
          <w:rFonts w:eastAsia="Batang"/>
          <w:lang w:eastAsia="ko-KR"/>
        </w:rPr>
      </w:pPr>
    </w:p>
    <w:p w:rsidR="001B431D" w:rsidRDefault="001B431D" w:rsidP="001B431D">
      <w:pPr>
        <w:tabs>
          <w:tab w:val="center" w:pos="4680"/>
        </w:tabs>
        <w:jc w:val="both"/>
        <w:rPr>
          <w:b/>
          <w:smallCaps/>
          <w:sz w:val="28"/>
          <w:szCs w:val="28"/>
          <w:u w:val="single"/>
        </w:rPr>
      </w:pPr>
      <w:r>
        <w:rPr>
          <w:b/>
          <w:smallCaps/>
          <w:sz w:val="28"/>
          <w:szCs w:val="28"/>
          <w:u w:val="single"/>
        </w:rPr>
        <w:t>snow.sno</w:t>
      </w:r>
    </w:p>
    <w:p w:rsidR="001B431D" w:rsidRDefault="001B431D" w:rsidP="001B431D">
      <w:pPr>
        <w:tabs>
          <w:tab w:val="center" w:pos="4680"/>
        </w:tabs>
        <w:jc w:val="both"/>
        <w:rPr>
          <w:sz w:val="24"/>
        </w:rPr>
      </w:pPr>
      <w:r>
        <w:rPr>
          <w:sz w:val="24"/>
          <w:szCs w:val="24"/>
        </w:rPr>
        <w:t xml:space="preserve">The </w:t>
      </w:r>
      <w:r>
        <w:rPr>
          <w:smallCaps/>
          <w:sz w:val="24"/>
          <w:szCs w:val="24"/>
        </w:rPr>
        <w:t>snow.sno</w:t>
      </w:r>
      <w:r>
        <w:rPr>
          <w:sz w:val="24"/>
          <w:szCs w:val="24"/>
        </w:rPr>
        <w:t xml:space="preserve"> file contains the input variables for snow.  </w:t>
      </w:r>
      <w:r>
        <w:rPr>
          <w:sz w:val="24"/>
        </w:rPr>
        <w:t>Below is a partial listing of the snow.sno file.</w:t>
      </w:r>
    </w:p>
    <w:p w:rsidR="001B431D" w:rsidRPr="00A0046A" w:rsidRDefault="001B431D" w:rsidP="001B431D">
      <w:pPr>
        <w:tabs>
          <w:tab w:val="center" w:pos="4680"/>
        </w:tabs>
        <w:jc w:val="both"/>
        <w:rPr>
          <w:b/>
          <w:smallCaps/>
          <w:sz w:val="28"/>
          <w:szCs w:val="28"/>
          <w:u w:val="single"/>
        </w:rPr>
      </w:pPr>
      <w:r w:rsidRPr="00A0046A">
        <w:rPr>
          <w:b/>
          <w:smallCaps/>
          <w:noProof/>
          <w:sz w:val="28"/>
          <w:szCs w:val="28"/>
          <w:u w:val="single"/>
        </w:rPr>
        <w:drawing>
          <wp:inline distT="0" distB="0" distL="0" distR="0" wp14:anchorId="50CDAEDC" wp14:editId="7DBA1505">
            <wp:extent cx="4884420" cy="5562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884420" cy="556260"/>
                    </a:xfrm>
                    <a:prstGeom prst="rect">
                      <a:avLst/>
                    </a:prstGeom>
                    <a:noFill/>
                    <a:ln>
                      <a:noFill/>
                    </a:ln>
                  </pic:spPr>
                </pic:pic>
              </a:graphicData>
            </a:graphic>
          </wp:inline>
        </w:drawing>
      </w:r>
    </w:p>
    <w:p w:rsidR="001B431D" w:rsidRPr="008137DE" w:rsidRDefault="001B431D" w:rsidP="001B431D">
      <w:pPr>
        <w:jc w:val="both"/>
        <w:rPr>
          <w:sz w:val="24"/>
        </w:rPr>
      </w:pPr>
    </w:p>
    <w:tbl>
      <w:tblPr>
        <w:tblW w:w="0" w:type="auto"/>
        <w:tblInd w:w="648" w:type="dxa"/>
        <w:tblLayout w:type="fixed"/>
        <w:tblLook w:val="0000" w:firstRow="0" w:lastRow="0" w:firstColumn="0" w:lastColumn="0" w:noHBand="0" w:noVBand="0"/>
      </w:tblPr>
      <w:tblGrid>
        <w:gridCol w:w="1890"/>
        <w:gridCol w:w="6192"/>
      </w:tblGrid>
      <w:tr w:rsidR="001B431D" w:rsidTr="00C031DF">
        <w:trPr>
          <w:cantSplit/>
        </w:trPr>
        <w:tc>
          <w:tcPr>
            <w:tcW w:w="189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6192" w:type="dxa"/>
          </w:tcPr>
          <w:p w:rsidR="001B431D" w:rsidRDefault="001B431D" w:rsidP="00554503">
            <w:pPr>
              <w:pStyle w:val="Heading1"/>
              <w:spacing w:before="120" w:after="0"/>
              <w:jc w:val="left"/>
              <w:rPr>
                <w:b/>
              </w:rPr>
            </w:pPr>
            <w:r>
              <w:rPr>
                <w:b/>
              </w:rPr>
              <w:t>Definition</w:t>
            </w:r>
          </w:p>
        </w:tc>
      </w:tr>
      <w:tr w:rsidR="00771D17" w:rsidTr="00C031DF">
        <w:trPr>
          <w:cantSplit/>
        </w:trPr>
        <w:tc>
          <w:tcPr>
            <w:tcW w:w="1890" w:type="dxa"/>
            <w:tcBorders>
              <w:bottom w:val="single" w:sz="6" w:space="0" w:color="auto"/>
            </w:tcBorders>
          </w:tcPr>
          <w:p w:rsidR="00771D17" w:rsidRDefault="00771D17" w:rsidP="00A17B71">
            <w:pPr>
              <w:pStyle w:val="Heading5"/>
              <w:spacing w:before="120"/>
              <w:rPr>
                <w:caps/>
              </w:rPr>
            </w:pPr>
            <w:r>
              <w:rPr>
                <w:caps/>
              </w:rPr>
              <w:t>Title</w:t>
            </w:r>
          </w:p>
        </w:tc>
        <w:tc>
          <w:tcPr>
            <w:tcW w:w="6192" w:type="dxa"/>
          </w:tcPr>
          <w:p w:rsidR="00771D17" w:rsidRPr="00282F48" w:rsidRDefault="00771D17" w:rsidP="00A17B71">
            <w:pPr>
              <w:spacing w:before="120"/>
              <w:jc w:val="both"/>
              <w:rPr>
                <w:sz w:val="24"/>
              </w:rPr>
            </w:pPr>
            <w:r w:rsidRPr="00282F48">
              <w:rPr>
                <w:sz w:val="24"/>
              </w:rPr>
              <w:t>The first line is reserved for user comments. This line is not processed by the model and may be left blank.</w:t>
            </w:r>
          </w:p>
          <w:p w:rsidR="00771D17" w:rsidRPr="00282F48" w:rsidRDefault="00771D17" w:rsidP="00A17B71">
            <w:pPr>
              <w:spacing w:before="120"/>
              <w:jc w:val="both"/>
              <w:rPr>
                <w:sz w:val="24"/>
              </w:rPr>
            </w:pPr>
            <w:r w:rsidRPr="00282F48">
              <w:rPr>
                <w:sz w:val="24"/>
              </w:rPr>
              <w:t>Optional.</w:t>
            </w:r>
          </w:p>
        </w:tc>
      </w:tr>
      <w:tr w:rsidR="00771D17" w:rsidTr="00C031DF">
        <w:trPr>
          <w:cantSplit/>
        </w:trPr>
        <w:tc>
          <w:tcPr>
            <w:tcW w:w="1890" w:type="dxa"/>
            <w:tcBorders>
              <w:bottom w:val="single" w:sz="6" w:space="0" w:color="auto"/>
            </w:tcBorders>
          </w:tcPr>
          <w:p w:rsidR="00771D17" w:rsidRDefault="00771D17" w:rsidP="00A17B71">
            <w:pPr>
              <w:pStyle w:val="Heading5"/>
              <w:spacing w:before="120"/>
              <w:rPr>
                <w:caps/>
              </w:rPr>
            </w:pPr>
            <w:r>
              <w:rPr>
                <w:caps/>
              </w:rPr>
              <w:t>header</w:t>
            </w:r>
          </w:p>
        </w:tc>
        <w:tc>
          <w:tcPr>
            <w:tcW w:w="6192" w:type="dxa"/>
          </w:tcPr>
          <w:p w:rsidR="00771D17" w:rsidRPr="00282F48" w:rsidRDefault="00771D17" w:rsidP="00771D17">
            <w:pPr>
              <w:keepNext/>
              <w:spacing w:before="120"/>
              <w:jc w:val="both"/>
              <w:outlineLvl w:val="0"/>
              <w:rPr>
                <w:sz w:val="24"/>
              </w:rPr>
            </w:pPr>
            <w:r>
              <w:rPr>
                <w:sz w:val="24"/>
              </w:rPr>
              <w:t xml:space="preserve">Headers for the snow.sno file.  </w:t>
            </w:r>
          </w:p>
        </w:tc>
      </w:tr>
      <w:tr w:rsidR="001B431D" w:rsidRPr="00CA3F8E" w:rsidTr="00C031DF">
        <w:trPr>
          <w:cantSplit/>
        </w:trPr>
        <w:tc>
          <w:tcPr>
            <w:tcW w:w="1890" w:type="dxa"/>
          </w:tcPr>
          <w:p w:rsidR="001B431D" w:rsidRPr="00CA3F8E" w:rsidRDefault="001B431D" w:rsidP="00C031DF">
            <w:pPr>
              <w:keepNext/>
              <w:spacing w:before="120"/>
              <w:outlineLvl w:val="4"/>
              <w:rPr>
                <w:sz w:val="24"/>
              </w:rPr>
            </w:pPr>
            <w:r>
              <w:rPr>
                <w:sz w:val="24"/>
              </w:rPr>
              <w:t>NAME</w:t>
            </w:r>
          </w:p>
        </w:tc>
        <w:tc>
          <w:tcPr>
            <w:tcW w:w="6192" w:type="dxa"/>
            <w:tcBorders>
              <w:top w:val="dotted" w:sz="4" w:space="0" w:color="auto"/>
              <w:bottom w:val="dotted" w:sz="4" w:space="0" w:color="auto"/>
            </w:tcBorders>
          </w:tcPr>
          <w:p w:rsidR="001B431D" w:rsidRPr="00CA3F8E" w:rsidRDefault="001B431D" w:rsidP="00554503">
            <w:pPr>
              <w:spacing w:before="120"/>
              <w:rPr>
                <w:sz w:val="24"/>
              </w:rPr>
            </w:pPr>
            <w:r>
              <w:rPr>
                <w:sz w:val="24"/>
              </w:rPr>
              <w:t xml:space="preserve">Name of the snow parameters </w:t>
            </w:r>
          </w:p>
        </w:tc>
      </w:tr>
      <w:tr w:rsidR="001B431D" w:rsidTr="00C031DF">
        <w:trPr>
          <w:cantSplit/>
        </w:trPr>
        <w:tc>
          <w:tcPr>
            <w:tcW w:w="1890" w:type="dxa"/>
          </w:tcPr>
          <w:p w:rsidR="001B431D" w:rsidRDefault="001B431D" w:rsidP="00554503">
            <w:pPr>
              <w:spacing w:before="120"/>
              <w:rPr>
                <w:caps/>
                <w:sz w:val="24"/>
              </w:rPr>
            </w:pPr>
            <w:r>
              <w:rPr>
                <w:caps/>
                <w:sz w:val="24"/>
              </w:rPr>
              <w:t>FALLTMP</w:t>
            </w:r>
          </w:p>
        </w:tc>
        <w:tc>
          <w:tcPr>
            <w:tcW w:w="6192" w:type="dxa"/>
            <w:tcBorders>
              <w:top w:val="dotted" w:sz="4" w:space="0" w:color="auto"/>
            </w:tcBorders>
          </w:tcPr>
          <w:p w:rsidR="001B431D" w:rsidRDefault="001B431D" w:rsidP="00554503">
            <w:pPr>
              <w:spacing w:before="120"/>
              <w:jc w:val="both"/>
              <w:rPr>
                <w:sz w:val="24"/>
              </w:rPr>
            </w:pPr>
            <w:r>
              <w:rPr>
                <w:sz w:val="24"/>
              </w:rPr>
              <w:t>Snowfall temperature (ºC).</w:t>
            </w:r>
          </w:p>
          <w:p w:rsidR="001B431D" w:rsidRDefault="001B431D" w:rsidP="00554503">
            <w:pPr>
              <w:spacing w:before="120"/>
              <w:jc w:val="both"/>
              <w:rPr>
                <w:sz w:val="24"/>
              </w:rPr>
            </w:pPr>
            <w:r>
              <w:rPr>
                <w:sz w:val="24"/>
              </w:rPr>
              <w:t xml:space="preserve">Mean air temperature at which precipitation is equally likely to be rain as snow/freezing rain. The snowfall temperature should be between –5 ºC and 5 ºC. </w:t>
            </w:r>
          </w:p>
          <w:p w:rsidR="001B431D" w:rsidRDefault="001B431D" w:rsidP="00554503">
            <w:pPr>
              <w:spacing w:before="120"/>
              <w:jc w:val="both"/>
              <w:rPr>
                <w:sz w:val="24"/>
              </w:rPr>
            </w:pPr>
            <w:r>
              <w:rPr>
                <w:sz w:val="24"/>
              </w:rPr>
              <w:t>A default recommended for this variable is SFTMP = 1.0.</w:t>
            </w:r>
          </w:p>
          <w:p w:rsidR="001B431D" w:rsidRDefault="001B431D" w:rsidP="00554503">
            <w:pPr>
              <w:spacing w:before="120"/>
              <w:jc w:val="both"/>
              <w:rPr>
                <w:sz w:val="24"/>
              </w:rPr>
            </w:pPr>
            <w:r>
              <w:rPr>
                <w:sz w:val="24"/>
              </w:rPr>
              <w:t>Required in watersheds where snowfall is significant.</w:t>
            </w:r>
          </w:p>
        </w:tc>
      </w:tr>
      <w:tr w:rsidR="001B431D" w:rsidTr="00C031DF">
        <w:trPr>
          <w:cantSplit/>
        </w:trPr>
        <w:tc>
          <w:tcPr>
            <w:tcW w:w="1890" w:type="dxa"/>
          </w:tcPr>
          <w:p w:rsidR="001B431D" w:rsidRDefault="001B431D" w:rsidP="00554503">
            <w:pPr>
              <w:spacing w:before="120"/>
              <w:rPr>
                <w:caps/>
                <w:sz w:val="24"/>
              </w:rPr>
            </w:pPr>
            <w:r>
              <w:rPr>
                <w:caps/>
                <w:sz w:val="24"/>
              </w:rPr>
              <w:t>MELTTMP</w:t>
            </w:r>
          </w:p>
        </w:tc>
        <w:tc>
          <w:tcPr>
            <w:tcW w:w="6192"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Snow </w:t>
            </w:r>
            <w:proofErr w:type="gramStart"/>
            <w:r>
              <w:rPr>
                <w:sz w:val="24"/>
              </w:rPr>
              <w:t>melt</w:t>
            </w:r>
            <w:proofErr w:type="gramEnd"/>
            <w:r>
              <w:rPr>
                <w:sz w:val="24"/>
              </w:rPr>
              <w:t xml:space="preserve"> base temperature (ºC). </w:t>
            </w:r>
          </w:p>
          <w:p w:rsidR="001B431D" w:rsidRDefault="001B431D" w:rsidP="00554503">
            <w:pPr>
              <w:spacing w:before="120"/>
              <w:jc w:val="both"/>
              <w:rPr>
                <w:sz w:val="24"/>
              </w:rPr>
            </w:pPr>
            <w:r>
              <w:rPr>
                <w:sz w:val="24"/>
              </w:rPr>
              <w:t xml:space="preserve">The snow pack will not melt until the snow pack temperature exceeds a threshold value, </w:t>
            </w:r>
            <w:r>
              <w:rPr>
                <w:i/>
                <w:sz w:val="24"/>
              </w:rPr>
              <w:t>T</w:t>
            </w:r>
            <w:r>
              <w:rPr>
                <w:i/>
                <w:sz w:val="24"/>
                <w:vertAlign w:val="subscript"/>
              </w:rPr>
              <w:t>mlt</w:t>
            </w:r>
            <w:r>
              <w:rPr>
                <w:sz w:val="24"/>
              </w:rPr>
              <w:t xml:space="preserve">. The snow melt base temperature should be between –5 ºC and 5 ºC. </w:t>
            </w:r>
          </w:p>
          <w:p w:rsidR="001B431D" w:rsidRDefault="001B431D" w:rsidP="00554503">
            <w:pPr>
              <w:spacing w:before="120"/>
              <w:jc w:val="both"/>
              <w:rPr>
                <w:sz w:val="24"/>
              </w:rPr>
            </w:pPr>
            <w:r>
              <w:rPr>
                <w:sz w:val="24"/>
              </w:rPr>
              <w:t>A default recommended for this variable is SMTMP = 0.50.</w:t>
            </w:r>
          </w:p>
          <w:p w:rsidR="001B431D" w:rsidRDefault="001B431D" w:rsidP="00554503">
            <w:pPr>
              <w:spacing w:before="120"/>
              <w:jc w:val="both"/>
              <w:rPr>
                <w:sz w:val="24"/>
              </w:rPr>
            </w:pPr>
            <w:r>
              <w:rPr>
                <w:sz w:val="24"/>
              </w:rPr>
              <w:t>Required in watersheds where snowfall is significant.</w:t>
            </w:r>
          </w:p>
        </w:tc>
      </w:tr>
      <w:tr w:rsidR="001B431D" w:rsidTr="00C031DF">
        <w:trPr>
          <w:cantSplit/>
        </w:trPr>
        <w:tc>
          <w:tcPr>
            <w:tcW w:w="1890" w:type="dxa"/>
          </w:tcPr>
          <w:p w:rsidR="001B431D" w:rsidRPr="00380AB3" w:rsidRDefault="001B431D" w:rsidP="00554503">
            <w:pPr>
              <w:spacing w:before="120"/>
              <w:rPr>
                <w:sz w:val="24"/>
                <w:szCs w:val="24"/>
              </w:rPr>
            </w:pPr>
            <w:r>
              <w:rPr>
                <w:caps/>
                <w:sz w:val="24"/>
              </w:rPr>
              <w:lastRenderedPageBreak/>
              <w:t>MELTMX</w:t>
            </w:r>
          </w:p>
        </w:tc>
        <w:tc>
          <w:tcPr>
            <w:tcW w:w="6192"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 Melt factor for snow on June 21 (mm H</w:t>
            </w:r>
            <w:r>
              <w:rPr>
                <w:sz w:val="24"/>
                <w:vertAlign w:val="subscript"/>
              </w:rPr>
              <w:t>2</w:t>
            </w:r>
            <w:r>
              <w:rPr>
                <w:sz w:val="24"/>
              </w:rPr>
              <w:t>O/ºC-day).</w:t>
            </w:r>
          </w:p>
          <w:p w:rsidR="001B431D" w:rsidRDefault="001B431D" w:rsidP="00554503">
            <w:pPr>
              <w:spacing w:before="120"/>
              <w:jc w:val="both"/>
              <w:rPr>
                <w:sz w:val="24"/>
              </w:rPr>
            </w:pPr>
            <w:r>
              <w:rPr>
                <w:sz w:val="24"/>
              </w:rPr>
              <w:t>If the watershed is in the Northern Hemisphere, SMFMX will be the maximum melt factor. If the watershed is in the Southern Hemisphere, SMFMX will be the minimum melt factor. SMFMX and SMFMN allow the rate of snow melt to vary through the year. The variables account for the impact of snow pack density on snow melt.</w:t>
            </w:r>
          </w:p>
          <w:p w:rsidR="001B431D" w:rsidRDefault="001B431D" w:rsidP="00554503">
            <w:pPr>
              <w:spacing w:before="120"/>
              <w:jc w:val="both"/>
              <w:rPr>
                <w:sz w:val="24"/>
              </w:rPr>
            </w:pPr>
            <w:r>
              <w:rPr>
                <w:sz w:val="24"/>
              </w:rPr>
              <w:t>In rural areas, the melt factor will vary from 1.4 to 6.9 mm H</w:t>
            </w:r>
            <w:r>
              <w:rPr>
                <w:sz w:val="24"/>
                <w:vertAlign w:val="subscript"/>
              </w:rPr>
              <w:t>2</w:t>
            </w:r>
            <w:r>
              <w:rPr>
                <w:sz w:val="24"/>
              </w:rPr>
              <w:t>O/day-</w:t>
            </w:r>
            <w:r>
              <w:rPr>
                <w:sz w:val="24"/>
              </w:rPr>
              <w:sym w:font="Symbol" w:char="F0B0"/>
            </w:r>
            <w:r>
              <w:rPr>
                <w:sz w:val="24"/>
              </w:rPr>
              <w:t>C (Huber and Dickinson, 1988). In urban areas, values will fall in the higher end of the range due to compression of the snow pack by vehicles, pedestrians, etc. Urban snow melt studies in Sweden (Bengston, 1981; Westerstrom, 1981) reported melt factors ranging from 3.0 to 8.0 mm H</w:t>
            </w:r>
            <w:r>
              <w:rPr>
                <w:sz w:val="24"/>
                <w:vertAlign w:val="subscript"/>
              </w:rPr>
              <w:t>2</w:t>
            </w:r>
            <w:r>
              <w:rPr>
                <w:sz w:val="24"/>
              </w:rPr>
              <w:t>O/day-</w:t>
            </w:r>
            <w:r>
              <w:rPr>
                <w:sz w:val="24"/>
              </w:rPr>
              <w:sym w:font="Symbol" w:char="F0B0"/>
            </w:r>
            <w:r>
              <w:rPr>
                <w:sz w:val="24"/>
              </w:rPr>
              <w:t>C. Studies of snow melt on asphalt (Westerstrom, 1984) gave melt factors of 1.7 to 6.5 mm H</w:t>
            </w:r>
            <w:r>
              <w:rPr>
                <w:sz w:val="24"/>
                <w:vertAlign w:val="subscript"/>
              </w:rPr>
              <w:t>2</w:t>
            </w:r>
            <w:r>
              <w:rPr>
                <w:sz w:val="24"/>
              </w:rPr>
              <w:t>O/day-</w:t>
            </w:r>
            <w:r>
              <w:rPr>
                <w:sz w:val="24"/>
              </w:rPr>
              <w:sym w:font="Symbol" w:char="F0B0"/>
            </w:r>
            <w:r>
              <w:rPr>
                <w:sz w:val="24"/>
              </w:rPr>
              <w:t>C.</w:t>
            </w:r>
          </w:p>
          <w:p w:rsidR="001B431D" w:rsidRDefault="001B431D" w:rsidP="00554503">
            <w:pPr>
              <w:spacing w:before="120"/>
              <w:jc w:val="both"/>
              <w:rPr>
                <w:sz w:val="24"/>
              </w:rPr>
            </w:pPr>
            <w:r>
              <w:rPr>
                <w:sz w:val="24"/>
              </w:rPr>
              <w:t>If no value for SMFMX is entered, the model will set SMFMX = 4.5.</w:t>
            </w:r>
          </w:p>
          <w:p w:rsidR="001B431D" w:rsidRDefault="001B431D" w:rsidP="00554503">
            <w:pPr>
              <w:spacing w:before="120"/>
              <w:jc w:val="both"/>
              <w:rPr>
                <w:sz w:val="24"/>
              </w:rPr>
            </w:pPr>
            <w:r>
              <w:rPr>
                <w:sz w:val="24"/>
              </w:rPr>
              <w:t>Required in watersheds where snowfall is significant.</w:t>
            </w:r>
          </w:p>
        </w:tc>
      </w:tr>
    </w:tbl>
    <w:p w:rsidR="001B431D" w:rsidRDefault="001B431D" w:rsidP="001B431D">
      <w:r>
        <w:br w:type="page"/>
      </w:r>
    </w:p>
    <w:tbl>
      <w:tblPr>
        <w:tblW w:w="0" w:type="auto"/>
        <w:tblInd w:w="828" w:type="dxa"/>
        <w:tblLayout w:type="fixed"/>
        <w:tblLook w:val="0000" w:firstRow="0" w:lastRow="0" w:firstColumn="0" w:lastColumn="0" w:noHBand="0" w:noVBand="0"/>
      </w:tblPr>
      <w:tblGrid>
        <w:gridCol w:w="1800"/>
        <w:gridCol w:w="6210"/>
      </w:tblGrid>
      <w:tr w:rsidR="001B431D" w:rsidTr="00554503">
        <w:trPr>
          <w:cantSplit/>
        </w:trPr>
        <w:tc>
          <w:tcPr>
            <w:tcW w:w="1800" w:type="dxa"/>
            <w:tcBorders>
              <w:bottom w:val="single" w:sz="4" w:space="0" w:color="auto"/>
            </w:tcBorders>
          </w:tcPr>
          <w:p w:rsidR="001B431D" w:rsidRDefault="001B431D" w:rsidP="00554503">
            <w:pPr>
              <w:spacing w:before="120"/>
              <w:rPr>
                <w:b/>
                <w:sz w:val="24"/>
              </w:rPr>
            </w:pPr>
            <w:r>
              <w:rPr>
                <w:b/>
                <w:sz w:val="24"/>
              </w:rPr>
              <w:lastRenderedPageBreak/>
              <w:t>Variable name</w:t>
            </w:r>
          </w:p>
        </w:tc>
        <w:tc>
          <w:tcPr>
            <w:tcW w:w="6210" w:type="dxa"/>
            <w:tcBorders>
              <w:bottom w:val="single" w:sz="4" w:space="0" w:color="auto"/>
            </w:tcBorders>
          </w:tcPr>
          <w:p w:rsidR="001B431D" w:rsidRDefault="001B431D" w:rsidP="00554503">
            <w:pPr>
              <w:pStyle w:val="Heading1"/>
              <w:spacing w:before="120" w:after="0"/>
              <w:jc w:val="left"/>
              <w:rPr>
                <w:b/>
              </w:rPr>
            </w:pPr>
            <w:r>
              <w:rPr>
                <w:b/>
              </w:rPr>
              <w:t>Definition</w:t>
            </w:r>
          </w:p>
        </w:tc>
      </w:tr>
      <w:tr w:rsidR="001B431D" w:rsidTr="00554503">
        <w:trPr>
          <w:cantSplit/>
        </w:trPr>
        <w:tc>
          <w:tcPr>
            <w:tcW w:w="1800" w:type="dxa"/>
          </w:tcPr>
          <w:p w:rsidR="001B431D" w:rsidRDefault="001B431D" w:rsidP="00554503">
            <w:pPr>
              <w:spacing w:before="120"/>
              <w:rPr>
                <w:caps/>
                <w:sz w:val="24"/>
              </w:rPr>
            </w:pPr>
            <w:r>
              <w:rPr>
                <w:caps/>
                <w:sz w:val="24"/>
              </w:rPr>
              <w:t>MELTMN</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Melt factor for snow on December 21 (mm H</w:t>
            </w:r>
            <w:r>
              <w:rPr>
                <w:sz w:val="24"/>
                <w:vertAlign w:val="subscript"/>
              </w:rPr>
              <w:t>2</w:t>
            </w:r>
            <w:r>
              <w:rPr>
                <w:sz w:val="24"/>
              </w:rPr>
              <w:t>O/ºC-day).</w:t>
            </w:r>
          </w:p>
          <w:p w:rsidR="001B431D" w:rsidRDefault="001B431D" w:rsidP="00554503">
            <w:pPr>
              <w:spacing w:before="120"/>
              <w:jc w:val="both"/>
              <w:rPr>
                <w:sz w:val="24"/>
              </w:rPr>
            </w:pPr>
            <w:r>
              <w:rPr>
                <w:sz w:val="24"/>
              </w:rPr>
              <w:t xml:space="preserve">If the watershed is in the Northern Hemisphere, SMFMN will be the minimum melt factor. If the watershed is in the Southern Hemisphere, SMFMN will be the maximum melt factor. SMFMX and SMFMN allow the rate of snow melt to vary through the year. The variables account for the impact of snow pack density on snow melt. </w:t>
            </w:r>
          </w:p>
          <w:p w:rsidR="001B431D" w:rsidRDefault="001B431D" w:rsidP="00554503">
            <w:pPr>
              <w:spacing w:before="120"/>
              <w:jc w:val="both"/>
              <w:rPr>
                <w:sz w:val="24"/>
              </w:rPr>
            </w:pPr>
            <w:r>
              <w:rPr>
                <w:sz w:val="24"/>
              </w:rPr>
              <w:t>In rural areas, the melt factor will vary from 1.4 to 6.9 mm H</w:t>
            </w:r>
            <w:r>
              <w:rPr>
                <w:sz w:val="24"/>
                <w:vertAlign w:val="subscript"/>
              </w:rPr>
              <w:t>2</w:t>
            </w:r>
            <w:r>
              <w:rPr>
                <w:sz w:val="24"/>
              </w:rPr>
              <w:t>O/day-</w:t>
            </w:r>
            <w:r>
              <w:rPr>
                <w:sz w:val="24"/>
              </w:rPr>
              <w:sym w:font="Symbol" w:char="F0B0"/>
            </w:r>
            <w:r>
              <w:rPr>
                <w:sz w:val="24"/>
              </w:rPr>
              <w:t>C (Huber and Dickinson, 1988). In urban areas, values will fall in the higher end of the range due to compression of the snow pack by vehicles, pedestrians, etc. Urban snow melt studies in Sweden (Bengston, 1981; Westerstrom, 1981) reported melt factors ranging from 3.0 to 8.0 mm H</w:t>
            </w:r>
            <w:r>
              <w:rPr>
                <w:sz w:val="24"/>
                <w:vertAlign w:val="subscript"/>
              </w:rPr>
              <w:t>2</w:t>
            </w:r>
            <w:r>
              <w:rPr>
                <w:sz w:val="24"/>
              </w:rPr>
              <w:t>O/day-</w:t>
            </w:r>
            <w:r>
              <w:rPr>
                <w:sz w:val="24"/>
              </w:rPr>
              <w:sym w:font="Symbol" w:char="F0B0"/>
            </w:r>
            <w:r>
              <w:rPr>
                <w:sz w:val="24"/>
              </w:rPr>
              <w:t>C. Studies of snow melt on asphalt (Westerstrom, 1984) gave melt factors of 1.7 to 6.5 mm H</w:t>
            </w:r>
            <w:r>
              <w:rPr>
                <w:sz w:val="24"/>
                <w:vertAlign w:val="subscript"/>
              </w:rPr>
              <w:t>2</w:t>
            </w:r>
            <w:r>
              <w:rPr>
                <w:sz w:val="24"/>
              </w:rPr>
              <w:t>O/day-</w:t>
            </w:r>
            <w:r>
              <w:rPr>
                <w:sz w:val="24"/>
              </w:rPr>
              <w:sym w:font="Symbol" w:char="F0B0"/>
            </w:r>
            <w:r>
              <w:rPr>
                <w:sz w:val="24"/>
              </w:rPr>
              <w:t>C.</w:t>
            </w:r>
          </w:p>
          <w:p w:rsidR="001B431D" w:rsidRDefault="001B431D" w:rsidP="00554503">
            <w:pPr>
              <w:spacing w:before="120"/>
              <w:jc w:val="both"/>
              <w:rPr>
                <w:sz w:val="24"/>
              </w:rPr>
            </w:pPr>
            <w:r>
              <w:rPr>
                <w:sz w:val="24"/>
              </w:rPr>
              <w:t>If no value for SMFMN is entered, the model will set SMFMN = 4.5.</w:t>
            </w:r>
          </w:p>
          <w:p w:rsidR="001B431D" w:rsidRDefault="001B431D" w:rsidP="00554503">
            <w:pPr>
              <w:spacing w:before="120"/>
              <w:jc w:val="both"/>
              <w:rPr>
                <w:sz w:val="24"/>
              </w:rPr>
            </w:pPr>
            <w:r>
              <w:rPr>
                <w:sz w:val="24"/>
              </w:rPr>
              <w:t>Required in watersheds where snowfall is significant.</w:t>
            </w:r>
          </w:p>
        </w:tc>
      </w:tr>
      <w:tr w:rsidR="001B431D" w:rsidTr="00554503">
        <w:trPr>
          <w:cantSplit/>
        </w:trPr>
        <w:tc>
          <w:tcPr>
            <w:tcW w:w="1800" w:type="dxa"/>
          </w:tcPr>
          <w:p w:rsidR="001B431D" w:rsidRDefault="001B431D" w:rsidP="00554503">
            <w:pPr>
              <w:spacing w:before="120"/>
              <w:rPr>
                <w:caps/>
                <w:sz w:val="24"/>
              </w:rPr>
            </w:pPr>
            <w:r>
              <w:rPr>
                <w:caps/>
                <w:sz w:val="24"/>
              </w:rPr>
              <w:t>TIMP</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Snow pack temperature lag factor. </w:t>
            </w:r>
          </w:p>
          <w:p w:rsidR="001B431D" w:rsidRDefault="001B431D" w:rsidP="00554503">
            <w:pPr>
              <w:spacing w:before="120"/>
              <w:jc w:val="both"/>
              <w:rPr>
                <w:sz w:val="24"/>
              </w:rPr>
            </w:pPr>
            <w:r>
              <w:rPr>
                <w:sz w:val="24"/>
              </w:rPr>
              <w:t>The influence of the previous day’s snow pack temperature on the current day’s snow pack temperature is controlled by a lagging factor</w:t>
            </w:r>
            <w:proofErr w:type="gramStart"/>
            <w:r>
              <w:rPr>
                <w:sz w:val="24"/>
              </w:rPr>
              <w:t xml:space="preserve">, </w:t>
            </w:r>
            <w:proofErr w:type="gramEnd"/>
            <w:r>
              <w:rPr>
                <w:position w:val="-12"/>
                <w:sz w:val="24"/>
              </w:rPr>
              <w:object w:dxaOrig="400" w:dyaOrig="360">
                <v:shape id="_x0000_i1111" type="#_x0000_t75" style="width:24pt;height:18pt" o:ole="" fillcolor="window">
                  <v:imagedata r:id="rId191" o:title=""/>
                </v:shape>
                <o:OLEObject Type="Embed" ProgID="Equation.3" ShapeID="_x0000_i1111" DrawAspect="Content" ObjectID="_1563609607" r:id="rId192"/>
              </w:object>
            </w:r>
            <w:r>
              <w:rPr>
                <w:sz w:val="24"/>
              </w:rPr>
              <w:t xml:space="preserve">. The lagging factor inherently accounts for snow pack density, snow pack depth, exposure and other factors affecting snow pack temperature. TIMP can vary between 0.01 and 1.0. As </w:t>
            </w:r>
            <w:r>
              <w:rPr>
                <w:position w:val="-12"/>
                <w:sz w:val="24"/>
              </w:rPr>
              <w:object w:dxaOrig="400" w:dyaOrig="360">
                <v:shape id="_x0000_i1112" type="#_x0000_t75" style="width:24pt;height:18pt" o:ole="" fillcolor="window">
                  <v:imagedata r:id="rId191" o:title=""/>
                </v:shape>
                <o:OLEObject Type="Embed" ProgID="Equation.3" ShapeID="_x0000_i1112" DrawAspect="Content" ObjectID="_1563609608" r:id="rId193"/>
              </w:object>
            </w:r>
            <w:r>
              <w:rPr>
                <w:sz w:val="24"/>
              </w:rPr>
              <w:t xml:space="preserve"> approaches 1.0, the mean air temperature on the current day exerts an increasingly greater influence on the snow pack temperature and the snow pack temperature from the previous day exerts less and less influence. As TIMP goes to zero, the snow pack's temperature will be less influenced by the current day's air temperature. </w:t>
            </w:r>
          </w:p>
          <w:p w:rsidR="001B431D" w:rsidRDefault="001B431D" w:rsidP="00554503">
            <w:pPr>
              <w:spacing w:before="120"/>
              <w:jc w:val="both"/>
              <w:rPr>
                <w:sz w:val="24"/>
              </w:rPr>
            </w:pPr>
            <w:r>
              <w:rPr>
                <w:sz w:val="24"/>
              </w:rPr>
              <w:t>If no value for TIMP is entered, the model will set TIMP = 1.0.</w:t>
            </w:r>
          </w:p>
          <w:p w:rsidR="001B431D" w:rsidRDefault="001B431D" w:rsidP="00554503">
            <w:pPr>
              <w:spacing w:before="120"/>
              <w:jc w:val="both"/>
              <w:rPr>
                <w:sz w:val="24"/>
              </w:rPr>
            </w:pPr>
            <w:r>
              <w:rPr>
                <w:sz w:val="24"/>
              </w:rPr>
              <w:t>Required in watersheds where snowfall is significant.</w:t>
            </w:r>
          </w:p>
        </w:tc>
      </w:tr>
      <w:tr w:rsidR="001B431D" w:rsidTr="00554503">
        <w:trPr>
          <w:cantSplit/>
        </w:trPr>
        <w:tc>
          <w:tcPr>
            <w:tcW w:w="1800" w:type="dxa"/>
          </w:tcPr>
          <w:p w:rsidR="001B431D" w:rsidRDefault="001B431D" w:rsidP="00554503">
            <w:pPr>
              <w:spacing w:before="120"/>
              <w:rPr>
                <w:caps/>
                <w:sz w:val="24"/>
              </w:rPr>
            </w:pPr>
            <w:r>
              <w:rPr>
                <w:caps/>
                <w:sz w:val="24"/>
              </w:rPr>
              <w:t>COVMX</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Minimum snow water content (mm H20) </w:t>
            </w:r>
          </w:p>
        </w:tc>
      </w:tr>
      <w:tr w:rsidR="001B431D" w:rsidTr="00554503">
        <w:trPr>
          <w:cantSplit/>
        </w:trPr>
        <w:tc>
          <w:tcPr>
            <w:tcW w:w="1800" w:type="dxa"/>
          </w:tcPr>
          <w:p w:rsidR="001B431D" w:rsidRDefault="001B431D" w:rsidP="00554503">
            <w:pPr>
              <w:spacing w:before="120"/>
              <w:rPr>
                <w:caps/>
                <w:sz w:val="24"/>
              </w:rPr>
            </w:pPr>
            <w:r>
              <w:rPr>
                <w:caps/>
                <w:sz w:val="24"/>
              </w:rPr>
              <w:t>COv50</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Fraction of COVMX </w:t>
            </w:r>
          </w:p>
        </w:tc>
      </w:tr>
    </w:tbl>
    <w:p w:rsidR="001B431D" w:rsidRDefault="001B431D" w:rsidP="001B431D">
      <w:pPr>
        <w:ind w:left="720"/>
        <w:rPr>
          <w:sz w:val="24"/>
        </w:rPr>
      </w:pPr>
    </w:p>
    <w:p w:rsidR="001B431D" w:rsidRPr="0019154B" w:rsidRDefault="001B431D" w:rsidP="009B20CD">
      <w:pPr>
        <w:rPr>
          <w:rFonts w:eastAsia="Batang"/>
          <w:sz w:val="24"/>
        </w:rPr>
      </w:pPr>
      <w:r>
        <w:rPr>
          <w:sz w:val="24"/>
        </w:rPr>
        <w:br w:type="page"/>
      </w:r>
      <w:r w:rsidR="009B20CD" w:rsidRPr="0019154B">
        <w:rPr>
          <w:rFonts w:eastAsia="Batang"/>
          <w:sz w:val="24"/>
        </w:rPr>
        <w:lastRenderedPageBreak/>
        <w:t xml:space="preserve"> </w:t>
      </w:r>
    </w:p>
    <w:p w:rsidR="001B431D" w:rsidRDefault="001B431D" w:rsidP="001B431D">
      <w:pPr>
        <w:rPr>
          <w:sz w:val="28"/>
          <w:szCs w:val="28"/>
        </w:rPr>
      </w:pPr>
      <w:r>
        <w:rPr>
          <w:b/>
          <w:sz w:val="28"/>
          <w:szCs w:val="28"/>
          <w:u w:val="single"/>
        </w:rPr>
        <w:t>OPS</w:t>
      </w:r>
      <w:r>
        <w:rPr>
          <w:b/>
          <w:sz w:val="28"/>
          <w:szCs w:val="28"/>
        </w:rPr>
        <w:t xml:space="preserve">– </w:t>
      </w:r>
      <w:r>
        <w:rPr>
          <w:sz w:val="28"/>
          <w:szCs w:val="28"/>
        </w:rPr>
        <w:t xml:space="preserve">The OPS files contain management operations for fertilizer, pesticide, grazing, harvest, irrigation and sweep.  </w:t>
      </w:r>
    </w:p>
    <w:p w:rsidR="00961910" w:rsidRDefault="00961910" w:rsidP="001B431D">
      <w:pPr>
        <w:rPr>
          <w:sz w:val="28"/>
          <w:szCs w:val="28"/>
        </w:rPr>
      </w:pPr>
    </w:p>
    <w:p w:rsidR="00961910" w:rsidRDefault="00961910" w:rsidP="00961910">
      <w:pPr>
        <w:tabs>
          <w:tab w:val="center" w:pos="4680"/>
        </w:tabs>
        <w:jc w:val="both"/>
        <w:rPr>
          <w:b/>
          <w:smallCaps/>
          <w:sz w:val="28"/>
          <w:szCs w:val="28"/>
          <w:u w:val="single"/>
        </w:rPr>
      </w:pPr>
      <w:r>
        <w:rPr>
          <w:b/>
          <w:smallCaps/>
          <w:sz w:val="28"/>
          <w:szCs w:val="28"/>
          <w:u w:val="single"/>
        </w:rPr>
        <w:t>harv.ops</w:t>
      </w:r>
    </w:p>
    <w:p w:rsidR="00961910" w:rsidRDefault="00961910" w:rsidP="00961910">
      <w:pPr>
        <w:jc w:val="both"/>
        <w:rPr>
          <w:sz w:val="24"/>
        </w:rPr>
      </w:pPr>
      <w:r>
        <w:rPr>
          <w:sz w:val="24"/>
        </w:rPr>
        <w:t xml:space="preserve">The inputs for grazing are found in </w:t>
      </w:r>
      <w:r>
        <w:rPr>
          <w:sz w:val="24"/>
          <w:szCs w:val="24"/>
        </w:rPr>
        <w:t xml:space="preserve">the </w:t>
      </w:r>
      <w:r>
        <w:rPr>
          <w:smallCaps/>
          <w:sz w:val="24"/>
          <w:szCs w:val="24"/>
        </w:rPr>
        <w:t>harv.ops</w:t>
      </w:r>
      <w:r>
        <w:rPr>
          <w:sz w:val="24"/>
          <w:szCs w:val="24"/>
        </w:rPr>
        <w:t xml:space="preserve"> </w:t>
      </w:r>
      <w:r>
        <w:rPr>
          <w:sz w:val="24"/>
        </w:rPr>
        <w:t>file.  This operation harvests the portion of the plant designated as yield and removes the yield from the HRU, but allows the plant to continue growing.  This operation is used for hay cuttings.  A sample</w:t>
      </w:r>
      <w:r w:rsidRPr="00213EA1">
        <w:rPr>
          <w:sz w:val="24"/>
          <w:szCs w:val="24"/>
        </w:rPr>
        <w:t xml:space="preserve"> </w:t>
      </w:r>
      <w:r>
        <w:rPr>
          <w:smallCaps/>
          <w:sz w:val="24"/>
          <w:szCs w:val="24"/>
        </w:rPr>
        <w:t>harv.ops</w:t>
      </w:r>
      <w:r>
        <w:rPr>
          <w:sz w:val="24"/>
        </w:rPr>
        <w:t xml:space="preserve"> file is listed below.</w:t>
      </w:r>
    </w:p>
    <w:p w:rsidR="00961910" w:rsidRDefault="00961910" w:rsidP="00961910">
      <w:pPr>
        <w:jc w:val="both"/>
        <w:rPr>
          <w:sz w:val="24"/>
        </w:rPr>
      </w:pPr>
      <w:r w:rsidRPr="002810CA">
        <w:rPr>
          <w:noProof/>
          <w:sz w:val="24"/>
        </w:rPr>
        <w:drawing>
          <wp:inline distT="0" distB="0" distL="0" distR="0" wp14:anchorId="582F573F" wp14:editId="2B32ED98">
            <wp:extent cx="3322320" cy="25679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322320" cy="256794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961910" w:rsidTr="00F0515D">
        <w:trPr>
          <w:cantSplit/>
        </w:trPr>
        <w:tc>
          <w:tcPr>
            <w:tcW w:w="2250" w:type="dxa"/>
            <w:tcBorders>
              <w:bottom w:val="single" w:sz="6" w:space="0" w:color="auto"/>
            </w:tcBorders>
          </w:tcPr>
          <w:p w:rsidR="00961910" w:rsidRDefault="00961910" w:rsidP="00F0515D">
            <w:pPr>
              <w:pStyle w:val="Heading5"/>
              <w:spacing w:before="120"/>
              <w:rPr>
                <w:b/>
              </w:rPr>
            </w:pPr>
            <w:r>
              <w:rPr>
                <w:b/>
                <w:caps/>
              </w:rPr>
              <w:t>V</w:t>
            </w:r>
            <w:r>
              <w:rPr>
                <w:b/>
              </w:rPr>
              <w:t>ariable name</w:t>
            </w:r>
          </w:p>
        </w:tc>
        <w:tc>
          <w:tcPr>
            <w:tcW w:w="5850" w:type="dxa"/>
          </w:tcPr>
          <w:p w:rsidR="00961910" w:rsidRDefault="00961910" w:rsidP="00F0515D">
            <w:pPr>
              <w:pStyle w:val="Heading1"/>
              <w:spacing w:before="120" w:after="0"/>
              <w:jc w:val="left"/>
              <w:rPr>
                <w:b/>
              </w:rPr>
            </w:pPr>
            <w:r>
              <w:rPr>
                <w:b/>
              </w:rPr>
              <w:t>Definition</w:t>
            </w:r>
          </w:p>
        </w:tc>
      </w:tr>
      <w:tr w:rsidR="00775063" w:rsidTr="00F0515D">
        <w:trPr>
          <w:cantSplit/>
        </w:trPr>
        <w:tc>
          <w:tcPr>
            <w:tcW w:w="2250" w:type="dxa"/>
            <w:tcBorders>
              <w:bottom w:val="single" w:sz="6" w:space="0" w:color="auto"/>
            </w:tcBorders>
          </w:tcPr>
          <w:p w:rsidR="00775063" w:rsidRPr="00E77957" w:rsidRDefault="00775063" w:rsidP="00095041">
            <w:pPr>
              <w:spacing w:before="120"/>
              <w:rPr>
                <w:sz w:val="24"/>
              </w:rPr>
            </w:pPr>
            <w:r w:rsidRPr="00E77957">
              <w:rPr>
                <w:sz w:val="24"/>
              </w:rPr>
              <w:t>TITLE</w:t>
            </w:r>
          </w:p>
        </w:tc>
        <w:tc>
          <w:tcPr>
            <w:tcW w:w="5850" w:type="dxa"/>
          </w:tcPr>
          <w:p w:rsidR="00775063" w:rsidRDefault="00775063"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775063" w:rsidTr="00F0515D">
        <w:trPr>
          <w:cantSplit/>
        </w:trPr>
        <w:tc>
          <w:tcPr>
            <w:tcW w:w="2250" w:type="dxa"/>
            <w:tcBorders>
              <w:bottom w:val="single" w:sz="6" w:space="0" w:color="auto"/>
            </w:tcBorders>
          </w:tcPr>
          <w:p w:rsidR="00775063" w:rsidRPr="00E77957" w:rsidRDefault="00775063" w:rsidP="00095041">
            <w:pPr>
              <w:spacing w:before="120"/>
              <w:rPr>
                <w:sz w:val="24"/>
              </w:rPr>
            </w:pPr>
            <w:r w:rsidRPr="00E77957">
              <w:rPr>
                <w:sz w:val="24"/>
              </w:rPr>
              <w:t>HEADER</w:t>
            </w:r>
          </w:p>
        </w:tc>
        <w:tc>
          <w:tcPr>
            <w:tcW w:w="5850" w:type="dxa"/>
          </w:tcPr>
          <w:p w:rsidR="00775063" w:rsidRDefault="00775063" w:rsidP="00095041">
            <w:pPr>
              <w:pStyle w:val="Heading1"/>
              <w:spacing w:before="120" w:after="0"/>
              <w:jc w:val="left"/>
              <w:rPr>
                <w:b/>
              </w:rPr>
            </w:pPr>
            <w:r>
              <w:t>Headings for variables</w:t>
            </w:r>
          </w:p>
        </w:tc>
      </w:tr>
      <w:tr w:rsidR="00961910" w:rsidTr="00F0515D">
        <w:trPr>
          <w:cantSplit/>
        </w:trPr>
        <w:tc>
          <w:tcPr>
            <w:tcW w:w="2250" w:type="dxa"/>
          </w:tcPr>
          <w:p w:rsidR="00961910" w:rsidRDefault="00961910" w:rsidP="00F0515D">
            <w:pPr>
              <w:pStyle w:val="Heading5"/>
              <w:tabs>
                <w:tab w:val="right" w:pos="2034"/>
              </w:tabs>
              <w:spacing w:before="120"/>
              <w:rPr>
                <w:caps/>
              </w:rPr>
            </w:pPr>
            <w:r>
              <w:rPr>
                <w:caps/>
              </w:rPr>
              <w:lastRenderedPageBreak/>
              <w:t>NAME</w:t>
            </w:r>
            <w:r>
              <w:rPr>
                <w:caps/>
              </w:rPr>
              <w:tab/>
            </w:r>
          </w:p>
        </w:tc>
        <w:tc>
          <w:tcPr>
            <w:tcW w:w="5850" w:type="dxa"/>
            <w:tcBorders>
              <w:top w:val="dotted" w:sz="4" w:space="0" w:color="auto"/>
            </w:tcBorders>
          </w:tcPr>
          <w:p w:rsidR="00961910" w:rsidRDefault="00961910" w:rsidP="00F0515D">
            <w:pPr>
              <w:pStyle w:val="Heading1"/>
              <w:spacing w:before="60" w:after="0"/>
              <w:jc w:val="left"/>
            </w:pPr>
            <w:r>
              <w:t>Name of harvest operation</w:t>
            </w:r>
            <w:r>
              <w:tab/>
            </w:r>
          </w:p>
        </w:tc>
      </w:tr>
      <w:tr w:rsidR="00961910" w:rsidTr="00F0515D">
        <w:trPr>
          <w:cantSplit/>
        </w:trPr>
        <w:tc>
          <w:tcPr>
            <w:tcW w:w="2250" w:type="dxa"/>
          </w:tcPr>
          <w:p w:rsidR="00961910" w:rsidRDefault="00961910" w:rsidP="00F0515D">
            <w:pPr>
              <w:pStyle w:val="Heading5"/>
              <w:spacing w:before="120"/>
              <w:rPr>
                <w:caps/>
              </w:rPr>
            </w:pPr>
            <w:r>
              <w:rPr>
                <w:caps/>
              </w:rPr>
              <w:t>typ</w:t>
            </w:r>
          </w:p>
        </w:tc>
        <w:tc>
          <w:tcPr>
            <w:tcW w:w="5850" w:type="dxa"/>
            <w:tcBorders>
              <w:top w:val="dotted" w:sz="4" w:space="0" w:color="auto"/>
            </w:tcBorders>
          </w:tcPr>
          <w:p w:rsidR="00961910" w:rsidRDefault="00961910" w:rsidP="00F0515D">
            <w:pPr>
              <w:pStyle w:val="Heading1"/>
              <w:spacing w:before="60" w:after="0"/>
              <w:jc w:val="left"/>
            </w:pPr>
            <w:r>
              <w:t>grain;biomass;residue;tree;tuber;</w:t>
            </w:r>
            <w:r>
              <w:tab/>
            </w:r>
          </w:p>
        </w:tc>
      </w:tr>
      <w:tr w:rsidR="00961910" w:rsidTr="00F0515D">
        <w:trPr>
          <w:cantSplit/>
        </w:trPr>
        <w:tc>
          <w:tcPr>
            <w:tcW w:w="2250" w:type="dxa"/>
          </w:tcPr>
          <w:p w:rsidR="00961910" w:rsidRDefault="00961910" w:rsidP="00F0515D">
            <w:pPr>
              <w:pStyle w:val="Heading5"/>
              <w:spacing w:before="120"/>
              <w:rPr>
                <w:caps/>
              </w:rPr>
            </w:pPr>
            <w:r>
              <w:rPr>
                <w:caps/>
              </w:rPr>
              <w:t>HI_OVR</w:t>
            </w:r>
          </w:p>
        </w:tc>
        <w:tc>
          <w:tcPr>
            <w:tcW w:w="5850" w:type="dxa"/>
            <w:tcBorders>
              <w:top w:val="dotted" w:sz="4" w:space="0" w:color="auto"/>
            </w:tcBorders>
          </w:tcPr>
          <w:p w:rsidR="00961910" w:rsidRDefault="00961910" w:rsidP="00F0515D">
            <w:pPr>
              <w:pStyle w:val="Heading1"/>
              <w:spacing w:before="120" w:after="0"/>
            </w:pPr>
            <w:r>
              <w:t>Harvest index override ((kg/ha)/(kg/ha))</w:t>
            </w:r>
          </w:p>
          <w:p w:rsidR="00961910" w:rsidRDefault="00961910" w:rsidP="00F0515D">
            <w:pPr>
              <w:pStyle w:val="Heading1"/>
              <w:spacing w:before="120" w:after="0"/>
            </w:pPr>
            <w:r>
              <w:t>This variable will force the ratio of yield to total aboveground biomass to the specified value. For grain harvest, the harvest index in the plant growth database (plant.dat) is used that assumes that only the seed is being harvested (HI_OVR is not used in grain harvest). If biomass is cut and removed (for example, in hay cuttings), HIOVR must be used to specify the amount of biomass cut.</w:t>
            </w:r>
          </w:p>
          <w:p w:rsidR="00961910" w:rsidRDefault="00961910" w:rsidP="00F0515D">
            <w:pPr>
              <w:pStyle w:val="Heading1"/>
              <w:spacing w:before="60" w:after="0"/>
              <w:jc w:val="left"/>
            </w:pPr>
            <w:r>
              <w:t>Optional.</w:t>
            </w:r>
            <w:r>
              <w:tab/>
            </w:r>
            <w:r>
              <w:tab/>
            </w:r>
          </w:p>
        </w:tc>
      </w:tr>
      <w:tr w:rsidR="00961910" w:rsidTr="00F0515D">
        <w:trPr>
          <w:cantSplit/>
        </w:trPr>
        <w:tc>
          <w:tcPr>
            <w:tcW w:w="2250" w:type="dxa"/>
          </w:tcPr>
          <w:p w:rsidR="00961910" w:rsidRDefault="00961910" w:rsidP="00F0515D">
            <w:pPr>
              <w:pStyle w:val="Heading5"/>
              <w:spacing w:before="120"/>
              <w:rPr>
                <w:caps/>
              </w:rPr>
            </w:pPr>
            <w:r>
              <w:rPr>
                <w:caps/>
              </w:rPr>
              <w:t>EFF</w:t>
            </w:r>
          </w:p>
        </w:tc>
        <w:tc>
          <w:tcPr>
            <w:tcW w:w="5850" w:type="dxa"/>
            <w:tcBorders>
              <w:top w:val="dotted" w:sz="4" w:space="0" w:color="auto"/>
            </w:tcBorders>
          </w:tcPr>
          <w:p w:rsidR="00961910" w:rsidRDefault="00961910" w:rsidP="00F0515D">
            <w:pPr>
              <w:pStyle w:val="Heading1"/>
              <w:spacing w:before="120" w:after="0"/>
            </w:pPr>
            <w:r>
              <w:t xml:space="preserve">Harvest efficiency. </w:t>
            </w:r>
          </w:p>
          <w:p w:rsidR="00961910" w:rsidRDefault="00961910" w:rsidP="00F0515D">
            <w:pPr>
              <w:spacing w:before="120"/>
              <w:jc w:val="both"/>
              <w:rPr>
                <w:sz w:val="24"/>
              </w:rPr>
            </w:pPr>
            <w:r>
              <w:rPr>
                <w:sz w:val="24"/>
              </w:rPr>
              <w:t>For grain harvest, the harvest efficiency defines the fraction of yield biomass removed by the harvesting equipment, with the remaining yield lost. For biomass harvest, if HARVEFF is close to zero, the cutting or clipping are left on the ground and if HARVEFF is 1.0, all cut biomass (yield) is removed. If the harvest efficiency is not set or 0.00 is entered, the model assumes the user wants to ignore harvest efficiency and sets the fraction to 1.00 so that the entire yield is removed from the HRU.</w:t>
            </w:r>
          </w:p>
          <w:p w:rsidR="00961910" w:rsidRDefault="00961910" w:rsidP="00F0515D">
            <w:pPr>
              <w:pStyle w:val="Heading1"/>
              <w:spacing w:before="60" w:after="0"/>
              <w:jc w:val="left"/>
            </w:pPr>
            <w:r>
              <w:t>Optional.</w:t>
            </w:r>
          </w:p>
        </w:tc>
      </w:tr>
      <w:tr w:rsidR="00961910" w:rsidTr="00F0515D">
        <w:trPr>
          <w:cantSplit/>
        </w:trPr>
        <w:tc>
          <w:tcPr>
            <w:tcW w:w="2250" w:type="dxa"/>
          </w:tcPr>
          <w:p w:rsidR="00961910" w:rsidRDefault="00055B74" w:rsidP="00055B74">
            <w:pPr>
              <w:pStyle w:val="Heading5"/>
              <w:rPr>
                <w:caps/>
              </w:rPr>
            </w:pPr>
            <w:r>
              <w:rPr>
                <w:caps/>
              </w:rPr>
              <w:t>bm_min</w:t>
            </w:r>
          </w:p>
        </w:tc>
        <w:tc>
          <w:tcPr>
            <w:tcW w:w="5850" w:type="dxa"/>
            <w:tcBorders>
              <w:top w:val="dotted" w:sz="4" w:space="0" w:color="auto"/>
            </w:tcBorders>
          </w:tcPr>
          <w:p w:rsidR="00961910" w:rsidRDefault="00055B74" w:rsidP="00055B74">
            <w:pPr>
              <w:autoSpaceDE w:val="0"/>
              <w:autoSpaceDN w:val="0"/>
              <w:adjustRightInd w:val="0"/>
            </w:pPr>
            <w:r w:rsidRPr="00055B74">
              <w:rPr>
                <w:sz w:val="24"/>
                <w:szCs w:val="24"/>
              </w:rPr>
              <w:t>minimum biomass to allow harvest (kg/ha)</w:t>
            </w:r>
            <w:r w:rsidR="00961910">
              <w:tab/>
            </w:r>
          </w:p>
        </w:tc>
      </w:tr>
    </w:tbl>
    <w:p w:rsidR="001B431D" w:rsidRPr="00C9260F" w:rsidRDefault="001B431D" w:rsidP="001B431D">
      <w:r>
        <w:rPr>
          <w:sz w:val="28"/>
          <w:szCs w:val="28"/>
        </w:rPr>
        <w:t xml:space="preserve">  </w:t>
      </w:r>
    </w:p>
    <w:p w:rsidR="001B431D" w:rsidRDefault="001B431D" w:rsidP="001B431D">
      <w:pPr>
        <w:jc w:val="both"/>
        <w:rPr>
          <w:sz w:val="24"/>
          <w:szCs w:val="24"/>
        </w:rPr>
      </w:pPr>
    </w:p>
    <w:p w:rsidR="001B431D" w:rsidRPr="003C15E4" w:rsidRDefault="001B431D" w:rsidP="001B431D">
      <w:pPr>
        <w:jc w:val="both"/>
        <w:rPr>
          <w:sz w:val="24"/>
        </w:rPr>
      </w:pPr>
    </w:p>
    <w:p w:rsidR="001B431D" w:rsidRPr="00D748D0" w:rsidRDefault="001B431D" w:rsidP="001B431D">
      <w:pPr>
        <w:jc w:val="both"/>
        <w:rPr>
          <w:sz w:val="24"/>
        </w:rPr>
      </w:pPr>
    </w:p>
    <w:p w:rsidR="001B431D" w:rsidRDefault="001B431D" w:rsidP="001B431D">
      <w:pPr>
        <w:rPr>
          <w:sz w:val="24"/>
          <w:szCs w:val="24"/>
        </w:rPr>
      </w:pPr>
    </w:p>
    <w:p w:rsidR="001B431D" w:rsidRPr="00D748D0" w:rsidRDefault="001B431D" w:rsidP="001B431D">
      <w:pPr>
        <w:jc w:val="both"/>
        <w:rPr>
          <w:sz w:val="24"/>
        </w:rPr>
      </w:pPr>
    </w:p>
    <w:p w:rsidR="001B431D" w:rsidRDefault="001B431D" w:rsidP="001B431D">
      <w:pPr>
        <w:rPr>
          <w:sz w:val="24"/>
          <w:szCs w:val="24"/>
        </w:rPr>
      </w:pPr>
    </w:p>
    <w:p w:rsidR="001B431D" w:rsidRDefault="001B431D" w:rsidP="001B431D">
      <w:pPr>
        <w:tabs>
          <w:tab w:val="center" w:pos="4680"/>
        </w:tabs>
        <w:jc w:val="both"/>
        <w:rPr>
          <w:b/>
          <w:smallCaps/>
          <w:sz w:val="28"/>
          <w:szCs w:val="28"/>
          <w:u w:val="single"/>
        </w:rPr>
      </w:pPr>
      <w:r>
        <w:rPr>
          <w:b/>
          <w:smallCaps/>
          <w:sz w:val="28"/>
          <w:szCs w:val="28"/>
          <w:u w:val="single"/>
        </w:rPr>
        <w:t>graze.ops</w:t>
      </w:r>
    </w:p>
    <w:p w:rsidR="001B431D" w:rsidRDefault="001B431D" w:rsidP="001B431D">
      <w:pPr>
        <w:jc w:val="both"/>
        <w:rPr>
          <w:sz w:val="24"/>
        </w:rPr>
      </w:pPr>
      <w:r>
        <w:rPr>
          <w:sz w:val="24"/>
        </w:rPr>
        <w:t xml:space="preserve">The inputs for grazing are found in </w:t>
      </w:r>
      <w:r>
        <w:rPr>
          <w:sz w:val="24"/>
          <w:szCs w:val="24"/>
        </w:rPr>
        <w:t xml:space="preserve">the </w:t>
      </w:r>
      <w:r>
        <w:rPr>
          <w:smallCaps/>
          <w:sz w:val="24"/>
          <w:szCs w:val="24"/>
        </w:rPr>
        <w:t>graze.ops</w:t>
      </w:r>
      <w:r>
        <w:rPr>
          <w:sz w:val="24"/>
          <w:szCs w:val="24"/>
        </w:rPr>
        <w:t xml:space="preserve"> </w:t>
      </w:r>
      <w:r>
        <w:rPr>
          <w:sz w:val="24"/>
        </w:rPr>
        <w:t>file.  This operation removes plant biomass at a specified rate and allows simultaneous application of manure.  A sample</w:t>
      </w:r>
      <w:r w:rsidRPr="00213EA1">
        <w:rPr>
          <w:sz w:val="24"/>
          <w:szCs w:val="24"/>
        </w:rPr>
        <w:t xml:space="preserve"> </w:t>
      </w:r>
      <w:r>
        <w:rPr>
          <w:smallCaps/>
          <w:sz w:val="24"/>
          <w:szCs w:val="24"/>
        </w:rPr>
        <w:t>graze.ops</w:t>
      </w:r>
      <w:r>
        <w:rPr>
          <w:sz w:val="24"/>
        </w:rPr>
        <w:t xml:space="preserve"> file is listed below.</w:t>
      </w:r>
    </w:p>
    <w:p w:rsidR="001B431D" w:rsidRDefault="001B431D" w:rsidP="001B431D">
      <w:pPr>
        <w:jc w:val="both"/>
        <w:rPr>
          <w:sz w:val="24"/>
        </w:rPr>
      </w:pPr>
      <w:r w:rsidRPr="00B3755F">
        <w:rPr>
          <w:noProof/>
          <w:sz w:val="24"/>
        </w:rPr>
        <w:drawing>
          <wp:inline distT="0" distB="0" distL="0" distR="0" wp14:anchorId="452D4152" wp14:editId="742FC3EC">
            <wp:extent cx="4274820" cy="7391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274820" cy="73914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DC21B4" w:rsidTr="00554503">
        <w:trPr>
          <w:cantSplit/>
        </w:trPr>
        <w:tc>
          <w:tcPr>
            <w:tcW w:w="2250" w:type="dxa"/>
            <w:tcBorders>
              <w:bottom w:val="single" w:sz="6" w:space="0" w:color="auto"/>
            </w:tcBorders>
          </w:tcPr>
          <w:p w:rsidR="00DC21B4" w:rsidRPr="00E77957" w:rsidRDefault="00DC21B4" w:rsidP="00095041">
            <w:pPr>
              <w:spacing w:before="120"/>
              <w:rPr>
                <w:sz w:val="24"/>
              </w:rPr>
            </w:pPr>
            <w:r w:rsidRPr="00E77957">
              <w:rPr>
                <w:sz w:val="24"/>
              </w:rPr>
              <w:t>TITLE</w:t>
            </w:r>
          </w:p>
        </w:tc>
        <w:tc>
          <w:tcPr>
            <w:tcW w:w="5850" w:type="dxa"/>
          </w:tcPr>
          <w:p w:rsidR="00DC21B4" w:rsidRDefault="00DC21B4"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DC21B4" w:rsidTr="00554503">
        <w:trPr>
          <w:cantSplit/>
        </w:trPr>
        <w:tc>
          <w:tcPr>
            <w:tcW w:w="2250" w:type="dxa"/>
            <w:tcBorders>
              <w:bottom w:val="single" w:sz="6" w:space="0" w:color="auto"/>
            </w:tcBorders>
          </w:tcPr>
          <w:p w:rsidR="00DC21B4" w:rsidRPr="00E77957" w:rsidRDefault="00DC21B4" w:rsidP="00095041">
            <w:pPr>
              <w:spacing w:before="120"/>
              <w:rPr>
                <w:sz w:val="24"/>
              </w:rPr>
            </w:pPr>
            <w:r w:rsidRPr="00E77957">
              <w:rPr>
                <w:sz w:val="24"/>
              </w:rPr>
              <w:t>HEADER</w:t>
            </w:r>
          </w:p>
        </w:tc>
        <w:tc>
          <w:tcPr>
            <w:tcW w:w="5850" w:type="dxa"/>
          </w:tcPr>
          <w:p w:rsidR="00DC21B4" w:rsidRDefault="00DC21B4" w:rsidP="00095041">
            <w:pPr>
              <w:pStyle w:val="Heading1"/>
              <w:spacing w:before="120" w:after="0"/>
              <w:jc w:val="left"/>
              <w:rPr>
                <w:b/>
              </w:rPr>
            </w:pPr>
            <w:r>
              <w:t>Headings for variables</w:t>
            </w:r>
          </w:p>
        </w:tc>
      </w:tr>
      <w:tr w:rsidR="001B431D" w:rsidTr="00554503">
        <w:trPr>
          <w:cantSplit/>
        </w:trPr>
        <w:tc>
          <w:tcPr>
            <w:tcW w:w="2250" w:type="dxa"/>
          </w:tcPr>
          <w:p w:rsidR="001B431D" w:rsidRDefault="001B431D" w:rsidP="00554503">
            <w:pPr>
              <w:pStyle w:val="Heading5"/>
              <w:tabs>
                <w:tab w:val="right" w:pos="2034"/>
              </w:tabs>
              <w:spacing w:before="120"/>
              <w:rPr>
                <w:caps/>
              </w:rPr>
            </w:pPr>
            <w:r>
              <w:rPr>
                <w:caps/>
              </w:rPr>
              <w:lastRenderedPageBreak/>
              <w:t>NAME</w:t>
            </w:r>
            <w:r>
              <w:rPr>
                <w:caps/>
              </w:rPr>
              <w:tab/>
            </w:r>
          </w:p>
        </w:tc>
        <w:tc>
          <w:tcPr>
            <w:tcW w:w="5850" w:type="dxa"/>
            <w:tcBorders>
              <w:top w:val="dotted" w:sz="4" w:space="0" w:color="auto"/>
            </w:tcBorders>
          </w:tcPr>
          <w:p w:rsidR="001B431D" w:rsidRDefault="001B431D" w:rsidP="00554503">
            <w:pPr>
              <w:pStyle w:val="Heading1"/>
              <w:spacing w:before="60" w:after="0"/>
              <w:jc w:val="left"/>
            </w:pPr>
            <w:r>
              <w:t>Name of grazing operation</w:t>
            </w:r>
            <w:r>
              <w:tab/>
            </w:r>
          </w:p>
        </w:tc>
      </w:tr>
      <w:tr w:rsidR="001B431D" w:rsidTr="00554503">
        <w:trPr>
          <w:cantSplit/>
        </w:trPr>
        <w:tc>
          <w:tcPr>
            <w:tcW w:w="2250" w:type="dxa"/>
          </w:tcPr>
          <w:p w:rsidR="001B431D" w:rsidRDefault="001B431D" w:rsidP="00554503">
            <w:pPr>
              <w:pStyle w:val="Heading5"/>
              <w:spacing w:before="120"/>
              <w:rPr>
                <w:caps/>
              </w:rPr>
            </w:pPr>
            <w:r>
              <w:rPr>
                <w:caps/>
              </w:rPr>
              <w:t>fertnm</w:t>
            </w:r>
          </w:p>
        </w:tc>
        <w:tc>
          <w:tcPr>
            <w:tcW w:w="5850" w:type="dxa"/>
            <w:tcBorders>
              <w:top w:val="dotted" w:sz="4" w:space="0" w:color="auto"/>
            </w:tcBorders>
          </w:tcPr>
          <w:p w:rsidR="001B431D" w:rsidRDefault="001B431D" w:rsidP="00554503">
            <w:pPr>
              <w:pStyle w:val="Heading1"/>
              <w:spacing w:before="60" w:after="0"/>
              <w:jc w:val="left"/>
            </w:pPr>
            <w:r>
              <w:t>Name of grazing operation from fertilizer database</w:t>
            </w:r>
            <w:r>
              <w:tab/>
            </w:r>
          </w:p>
        </w:tc>
      </w:tr>
      <w:tr w:rsidR="001B431D" w:rsidTr="00554503">
        <w:trPr>
          <w:cantSplit/>
        </w:trPr>
        <w:tc>
          <w:tcPr>
            <w:tcW w:w="2250" w:type="dxa"/>
          </w:tcPr>
          <w:p w:rsidR="001B431D" w:rsidRDefault="001B431D" w:rsidP="00554503">
            <w:pPr>
              <w:pStyle w:val="Heading5"/>
              <w:spacing w:before="120"/>
              <w:rPr>
                <w:caps/>
              </w:rPr>
            </w:pPr>
            <w:r>
              <w:rPr>
                <w:caps/>
              </w:rPr>
              <w:t>DAYS</w:t>
            </w:r>
          </w:p>
        </w:tc>
        <w:tc>
          <w:tcPr>
            <w:tcW w:w="5850" w:type="dxa"/>
            <w:tcBorders>
              <w:top w:val="dotted" w:sz="4" w:space="0" w:color="auto"/>
            </w:tcBorders>
          </w:tcPr>
          <w:p w:rsidR="001B431D" w:rsidRDefault="001B431D" w:rsidP="00554503">
            <w:pPr>
              <w:pStyle w:val="Heading1"/>
              <w:spacing w:before="120" w:after="0"/>
            </w:pPr>
            <w:r>
              <w:t>Number of consecutive days grazing takes place in the HRU.</w:t>
            </w:r>
            <w:r>
              <w:tab/>
            </w:r>
          </w:p>
        </w:tc>
      </w:tr>
      <w:tr w:rsidR="001B431D" w:rsidTr="00554503">
        <w:trPr>
          <w:cantSplit/>
        </w:trPr>
        <w:tc>
          <w:tcPr>
            <w:tcW w:w="2250" w:type="dxa"/>
          </w:tcPr>
          <w:p w:rsidR="001B431D" w:rsidRDefault="001B431D" w:rsidP="00554503">
            <w:pPr>
              <w:pStyle w:val="Heading5"/>
              <w:spacing w:before="120"/>
              <w:rPr>
                <w:caps/>
              </w:rPr>
            </w:pPr>
            <w:r>
              <w:rPr>
                <w:caps/>
              </w:rPr>
              <w:t>EAT</w:t>
            </w:r>
          </w:p>
        </w:tc>
        <w:tc>
          <w:tcPr>
            <w:tcW w:w="5850" w:type="dxa"/>
            <w:tcBorders>
              <w:top w:val="dotted" w:sz="4" w:space="0" w:color="auto"/>
            </w:tcBorders>
          </w:tcPr>
          <w:p w:rsidR="001B431D" w:rsidRDefault="001B431D" w:rsidP="00554503">
            <w:pPr>
              <w:pStyle w:val="Heading1"/>
              <w:spacing w:before="120" w:after="0"/>
              <w:jc w:val="left"/>
            </w:pPr>
            <w:r>
              <w:t>Dry weight of biomass consumed daily ((kg/ha)/day</w:t>
            </w:r>
            <w:r>
              <w:tab/>
            </w:r>
          </w:p>
        </w:tc>
      </w:tr>
      <w:tr w:rsidR="001B431D" w:rsidTr="00554503">
        <w:trPr>
          <w:cantSplit/>
        </w:trPr>
        <w:tc>
          <w:tcPr>
            <w:tcW w:w="2250" w:type="dxa"/>
          </w:tcPr>
          <w:p w:rsidR="001B431D" w:rsidRDefault="001B431D" w:rsidP="00554503">
            <w:pPr>
              <w:pStyle w:val="Heading5"/>
              <w:spacing w:before="120"/>
              <w:rPr>
                <w:caps/>
              </w:rPr>
            </w:pPr>
            <w:r>
              <w:rPr>
                <w:caps/>
              </w:rPr>
              <w:t>TRAMP</w:t>
            </w:r>
          </w:p>
        </w:tc>
        <w:tc>
          <w:tcPr>
            <w:tcW w:w="5850" w:type="dxa"/>
            <w:tcBorders>
              <w:top w:val="dotted" w:sz="4" w:space="0" w:color="auto"/>
            </w:tcBorders>
          </w:tcPr>
          <w:p w:rsidR="001B431D" w:rsidRDefault="001B431D" w:rsidP="00554503">
            <w:pPr>
              <w:pStyle w:val="Heading1"/>
              <w:spacing w:before="120" w:after="0"/>
            </w:pPr>
            <w:r>
              <w:t>Dry weight of biomass trampled daily ((kg/ha)/day)</w:t>
            </w:r>
          </w:p>
          <w:p w:rsidR="001B431D" w:rsidRDefault="001B431D" w:rsidP="00554503">
            <w:pPr>
              <w:pStyle w:val="Heading1"/>
              <w:spacing w:before="120" w:after="0"/>
            </w:pPr>
            <w:r>
              <w:t>Trampling becomes significant as the number of animals grazing per hectare increases. This is a very subjective value which is typically set equal to BIO_EAT, i.e. the animals trample as much as they eat.</w:t>
            </w:r>
            <w:r>
              <w:tab/>
            </w:r>
          </w:p>
        </w:tc>
      </w:tr>
      <w:tr w:rsidR="001B431D" w:rsidTr="00554503">
        <w:trPr>
          <w:cantSplit/>
        </w:trPr>
        <w:tc>
          <w:tcPr>
            <w:tcW w:w="2250" w:type="dxa"/>
          </w:tcPr>
          <w:p w:rsidR="001B431D" w:rsidRDefault="001B431D" w:rsidP="00554503">
            <w:pPr>
              <w:pStyle w:val="Heading5"/>
              <w:spacing w:before="120"/>
              <w:rPr>
                <w:caps/>
              </w:rPr>
            </w:pPr>
            <w:r>
              <w:rPr>
                <w:caps/>
              </w:rPr>
              <w:t>MANURE</w:t>
            </w:r>
          </w:p>
        </w:tc>
        <w:tc>
          <w:tcPr>
            <w:tcW w:w="5850" w:type="dxa"/>
            <w:tcBorders>
              <w:top w:val="dotted" w:sz="4" w:space="0" w:color="auto"/>
            </w:tcBorders>
          </w:tcPr>
          <w:p w:rsidR="001B431D" w:rsidRDefault="001B431D" w:rsidP="00554503">
            <w:pPr>
              <w:pStyle w:val="Heading1"/>
              <w:spacing w:before="120" w:after="0"/>
              <w:jc w:val="left"/>
            </w:pPr>
            <w:r>
              <w:t>Dry weight of manure deposited daily ((kg/ha)/day).</w:t>
            </w:r>
          </w:p>
        </w:tc>
      </w:tr>
      <w:tr w:rsidR="001B431D" w:rsidTr="00554503">
        <w:trPr>
          <w:cantSplit/>
        </w:trPr>
        <w:tc>
          <w:tcPr>
            <w:tcW w:w="2250" w:type="dxa"/>
          </w:tcPr>
          <w:p w:rsidR="001B431D" w:rsidRDefault="001B431D" w:rsidP="008B70A8">
            <w:pPr>
              <w:pStyle w:val="Heading5"/>
              <w:rPr>
                <w:caps/>
              </w:rPr>
            </w:pPr>
            <w:r>
              <w:rPr>
                <w:caps/>
              </w:rPr>
              <w:t>BIO_min</w:t>
            </w:r>
          </w:p>
        </w:tc>
        <w:tc>
          <w:tcPr>
            <w:tcW w:w="5850" w:type="dxa"/>
            <w:tcBorders>
              <w:top w:val="dotted" w:sz="4" w:space="0" w:color="auto"/>
            </w:tcBorders>
          </w:tcPr>
          <w:p w:rsidR="001B431D" w:rsidRPr="002810CA" w:rsidRDefault="001B431D" w:rsidP="008B70A8">
            <w:pPr>
              <w:pStyle w:val="Heading1"/>
              <w:spacing w:after="0"/>
              <w:jc w:val="left"/>
            </w:pPr>
            <w:r>
              <w:t>Minimum plant biomass for grazing (kg/ha)</w:t>
            </w:r>
          </w:p>
        </w:tc>
      </w:tr>
    </w:tbl>
    <w:p w:rsidR="001B431D" w:rsidRDefault="001B431D" w:rsidP="001B431D">
      <w:pPr>
        <w:jc w:val="both"/>
        <w:rPr>
          <w:b/>
          <w:sz w:val="28"/>
          <w:szCs w:val="28"/>
          <w:u w:val="single"/>
        </w:rPr>
      </w:pPr>
    </w:p>
    <w:p w:rsidR="001B431D" w:rsidRDefault="001B431D" w:rsidP="001B431D">
      <w:pPr>
        <w:tabs>
          <w:tab w:val="center" w:pos="4680"/>
        </w:tabs>
        <w:jc w:val="both"/>
        <w:rPr>
          <w:b/>
          <w:smallCaps/>
          <w:sz w:val="28"/>
          <w:szCs w:val="28"/>
          <w:u w:val="single"/>
        </w:rPr>
      </w:pPr>
      <w:r>
        <w:rPr>
          <w:b/>
          <w:smallCaps/>
          <w:sz w:val="28"/>
          <w:szCs w:val="28"/>
          <w:u w:val="single"/>
        </w:rPr>
        <w:t>irr.ops</w:t>
      </w:r>
    </w:p>
    <w:p w:rsidR="001B431D" w:rsidRDefault="001B431D" w:rsidP="001B431D">
      <w:pPr>
        <w:jc w:val="both"/>
        <w:rPr>
          <w:sz w:val="24"/>
        </w:rPr>
      </w:pPr>
      <w:r>
        <w:rPr>
          <w:sz w:val="24"/>
        </w:rPr>
        <w:t xml:space="preserve">The inputs for irrigation are found in </w:t>
      </w:r>
      <w:r>
        <w:rPr>
          <w:sz w:val="24"/>
          <w:szCs w:val="24"/>
        </w:rPr>
        <w:t xml:space="preserve">the </w:t>
      </w:r>
      <w:r>
        <w:rPr>
          <w:smallCaps/>
          <w:sz w:val="24"/>
          <w:szCs w:val="24"/>
        </w:rPr>
        <w:t>irr.ops</w:t>
      </w:r>
      <w:r>
        <w:rPr>
          <w:sz w:val="24"/>
          <w:szCs w:val="24"/>
        </w:rPr>
        <w:t xml:space="preserve"> </w:t>
      </w:r>
      <w:r>
        <w:rPr>
          <w:sz w:val="24"/>
        </w:rPr>
        <w:t>file.  This operation applies water to the HRU on the specified day.  A sample</w:t>
      </w:r>
      <w:r w:rsidRPr="00213EA1">
        <w:rPr>
          <w:sz w:val="24"/>
          <w:szCs w:val="24"/>
        </w:rPr>
        <w:t xml:space="preserve"> </w:t>
      </w:r>
      <w:r>
        <w:rPr>
          <w:smallCaps/>
          <w:sz w:val="24"/>
          <w:szCs w:val="24"/>
        </w:rPr>
        <w:t>irr.ops</w:t>
      </w:r>
      <w:r>
        <w:rPr>
          <w:sz w:val="24"/>
        </w:rPr>
        <w:t xml:space="preserve"> file is listed below.</w:t>
      </w:r>
    </w:p>
    <w:tbl>
      <w:tblPr>
        <w:tblW w:w="9483" w:type="dxa"/>
        <w:tblInd w:w="93" w:type="dxa"/>
        <w:tblLook w:val="04A0" w:firstRow="1" w:lastRow="0" w:firstColumn="1" w:lastColumn="0" w:noHBand="0" w:noVBand="1"/>
      </w:tblPr>
      <w:tblGrid>
        <w:gridCol w:w="2895"/>
        <w:gridCol w:w="1113"/>
        <w:gridCol w:w="1420"/>
        <w:gridCol w:w="1194"/>
        <w:gridCol w:w="985"/>
        <w:gridCol w:w="948"/>
        <w:gridCol w:w="928"/>
      </w:tblGrid>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1B2AA7" w:rsidP="00446E7E">
            <w:pPr>
              <w:rPr>
                <w:rFonts w:ascii="Calibri" w:hAnsi="Calibri"/>
                <w:color w:val="000000"/>
                <w:sz w:val="22"/>
                <w:szCs w:val="22"/>
              </w:rPr>
            </w:pPr>
            <w:r w:rsidRPr="00446E7E">
              <w:rPr>
                <w:rFonts w:ascii="Calibri" w:hAnsi="Calibri"/>
                <w:color w:val="000000"/>
                <w:sz w:val="22"/>
                <w:szCs w:val="22"/>
              </w:rPr>
              <w:t>I</w:t>
            </w:r>
            <w:r w:rsidR="00446E7E" w:rsidRPr="00446E7E">
              <w:rPr>
                <w:rFonts w:ascii="Calibri" w:hAnsi="Calibri"/>
                <w:color w:val="000000"/>
                <w:sz w:val="22"/>
                <w:szCs w:val="22"/>
              </w:rPr>
              <w:t>rrigation_operation_datafile</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NAME</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EFF_FRAC</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SURQ_FRAC</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DEP_MM</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SALT</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NO3</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PO4</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sprinkler_med</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25</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sprinkler_high</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40</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drip</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25</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furrow</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25</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bl>
    <w:p w:rsidR="001B431D" w:rsidRDefault="001B431D" w:rsidP="001B431D">
      <w:pPr>
        <w:jc w:val="both"/>
        <w:rPr>
          <w:sz w:val="24"/>
        </w:rPr>
      </w:pPr>
    </w:p>
    <w:p w:rsidR="001B431D" w:rsidRDefault="001B431D" w:rsidP="001B431D">
      <w:pPr>
        <w:jc w:val="both"/>
        <w:rPr>
          <w:sz w:val="24"/>
        </w:rPr>
      </w:pP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92FC4" w:rsidTr="00554503">
        <w:trPr>
          <w:cantSplit/>
        </w:trPr>
        <w:tc>
          <w:tcPr>
            <w:tcW w:w="2250" w:type="dxa"/>
            <w:tcBorders>
              <w:bottom w:val="single" w:sz="6" w:space="0" w:color="auto"/>
            </w:tcBorders>
          </w:tcPr>
          <w:p w:rsidR="00A92FC4" w:rsidRPr="00E77957" w:rsidRDefault="00A92FC4" w:rsidP="00095041">
            <w:pPr>
              <w:spacing w:before="120"/>
              <w:rPr>
                <w:sz w:val="24"/>
              </w:rPr>
            </w:pPr>
            <w:r w:rsidRPr="00E77957">
              <w:rPr>
                <w:sz w:val="24"/>
              </w:rPr>
              <w:t>TITLE</w:t>
            </w:r>
          </w:p>
        </w:tc>
        <w:tc>
          <w:tcPr>
            <w:tcW w:w="5850" w:type="dxa"/>
          </w:tcPr>
          <w:p w:rsidR="00A92FC4" w:rsidRDefault="00A92FC4"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92FC4" w:rsidTr="00554503">
        <w:trPr>
          <w:cantSplit/>
        </w:trPr>
        <w:tc>
          <w:tcPr>
            <w:tcW w:w="2250" w:type="dxa"/>
            <w:tcBorders>
              <w:bottom w:val="single" w:sz="6" w:space="0" w:color="auto"/>
            </w:tcBorders>
          </w:tcPr>
          <w:p w:rsidR="00A92FC4" w:rsidRPr="00E77957" w:rsidRDefault="00A92FC4" w:rsidP="00095041">
            <w:pPr>
              <w:spacing w:before="120"/>
              <w:rPr>
                <w:sz w:val="24"/>
              </w:rPr>
            </w:pPr>
            <w:r w:rsidRPr="00E77957">
              <w:rPr>
                <w:sz w:val="24"/>
              </w:rPr>
              <w:t>HEADER</w:t>
            </w:r>
          </w:p>
        </w:tc>
        <w:tc>
          <w:tcPr>
            <w:tcW w:w="5850" w:type="dxa"/>
          </w:tcPr>
          <w:p w:rsidR="00A92FC4" w:rsidRDefault="00A92FC4" w:rsidP="00095041">
            <w:pPr>
              <w:pStyle w:val="Heading1"/>
              <w:spacing w:before="120" w:after="0"/>
              <w:jc w:val="left"/>
              <w:rPr>
                <w:b/>
              </w:rPr>
            </w:pPr>
            <w:r>
              <w:t>Headings for variables</w:t>
            </w:r>
          </w:p>
        </w:tc>
      </w:tr>
      <w:tr w:rsidR="001B431D" w:rsidTr="00554503">
        <w:trPr>
          <w:cantSplit/>
        </w:trPr>
        <w:tc>
          <w:tcPr>
            <w:tcW w:w="2250" w:type="dxa"/>
          </w:tcPr>
          <w:p w:rsidR="001B431D" w:rsidRDefault="001B431D" w:rsidP="00554503">
            <w:pPr>
              <w:pStyle w:val="Heading5"/>
              <w:tabs>
                <w:tab w:val="right" w:pos="2034"/>
              </w:tabs>
              <w:spacing w:before="120"/>
              <w:rPr>
                <w:caps/>
              </w:rPr>
            </w:pPr>
            <w:r>
              <w:rPr>
                <w:caps/>
              </w:rPr>
              <w:t>NAME</w:t>
            </w:r>
            <w:r>
              <w:rPr>
                <w:caps/>
              </w:rPr>
              <w:tab/>
            </w:r>
          </w:p>
        </w:tc>
        <w:tc>
          <w:tcPr>
            <w:tcW w:w="5850" w:type="dxa"/>
            <w:tcBorders>
              <w:top w:val="dotted" w:sz="4" w:space="0" w:color="auto"/>
            </w:tcBorders>
          </w:tcPr>
          <w:p w:rsidR="001B431D" w:rsidRDefault="001B431D" w:rsidP="00554503">
            <w:pPr>
              <w:pStyle w:val="Heading1"/>
              <w:spacing w:before="60" w:after="0"/>
              <w:jc w:val="left"/>
            </w:pPr>
            <w:r>
              <w:t>Name of irrigation operation</w:t>
            </w:r>
            <w:r>
              <w:tab/>
            </w:r>
          </w:p>
        </w:tc>
      </w:tr>
      <w:tr w:rsidR="00446E7E" w:rsidTr="00554503">
        <w:trPr>
          <w:cantSplit/>
        </w:trPr>
        <w:tc>
          <w:tcPr>
            <w:tcW w:w="2250" w:type="dxa"/>
          </w:tcPr>
          <w:p w:rsidR="00446E7E" w:rsidRDefault="00446E7E" w:rsidP="00F0515D">
            <w:pPr>
              <w:pStyle w:val="Heading5"/>
              <w:spacing w:before="120"/>
              <w:rPr>
                <w:caps/>
              </w:rPr>
            </w:pPr>
            <w:r>
              <w:rPr>
                <w:caps/>
              </w:rPr>
              <w:t>EFf</w:t>
            </w:r>
          </w:p>
        </w:tc>
        <w:tc>
          <w:tcPr>
            <w:tcW w:w="5850" w:type="dxa"/>
            <w:tcBorders>
              <w:top w:val="dotted" w:sz="4" w:space="0" w:color="auto"/>
            </w:tcBorders>
          </w:tcPr>
          <w:p w:rsidR="00446E7E" w:rsidRDefault="00446E7E" w:rsidP="00F0515D">
            <w:pPr>
              <w:pStyle w:val="Heading1"/>
              <w:spacing w:before="60" w:after="0"/>
            </w:pPr>
            <w:r>
              <w:t>Irrigation in-field efficiency (0-1).</w:t>
            </w:r>
          </w:p>
        </w:tc>
      </w:tr>
      <w:tr w:rsidR="00446E7E" w:rsidTr="00554503">
        <w:trPr>
          <w:cantSplit/>
        </w:trPr>
        <w:tc>
          <w:tcPr>
            <w:tcW w:w="2250" w:type="dxa"/>
          </w:tcPr>
          <w:p w:rsidR="00446E7E" w:rsidRDefault="00446E7E" w:rsidP="00F0515D">
            <w:pPr>
              <w:pStyle w:val="Heading5"/>
              <w:spacing w:before="120"/>
              <w:rPr>
                <w:caps/>
              </w:rPr>
            </w:pPr>
            <w:r>
              <w:rPr>
                <w:caps/>
              </w:rPr>
              <w:t>surq</w:t>
            </w:r>
          </w:p>
        </w:tc>
        <w:tc>
          <w:tcPr>
            <w:tcW w:w="5850" w:type="dxa"/>
            <w:tcBorders>
              <w:top w:val="dotted" w:sz="4" w:space="0" w:color="auto"/>
            </w:tcBorders>
          </w:tcPr>
          <w:p w:rsidR="00446E7E" w:rsidRPr="00CC6D3F" w:rsidRDefault="00446E7E" w:rsidP="00F0515D">
            <w:pPr>
              <w:spacing w:before="60"/>
              <w:jc w:val="both"/>
              <w:rPr>
                <w:sz w:val="24"/>
                <w:szCs w:val="24"/>
              </w:rPr>
            </w:pPr>
            <w:r w:rsidRPr="00CC6D3F">
              <w:rPr>
                <w:sz w:val="24"/>
                <w:szCs w:val="24"/>
              </w:rPr>
              <w:t>Surface runoff ratio (0-1).  (.1 is 10% surface runoff) (fraction)</w:t>
            </w:r>
          </w:p>
        </w:tc>
      </w:tr>
      <w:tr w:rsidR="00446E7E" w:rsidTr="00554503">
        <w:trPr>
          <w:cantSplit/>
        </w:trPr>
        <w:tc>
          <w:tcPr>
            <w:tcW w:w="2250" w:type="dxa"/>
          </w:tcPr>
          <w:p w:rsidR="00446E7E" w:rsidRDefault="00446E7E" w:rsidP="00554503">
            <w:pPr>
              <w:pStyle w:val="Heading5"/>
              <w:spacing w:before="120"/>
              <w:rPr>
                <w:caps/>
              </w:rPr>
            </w:pPr>
            <w:r>
              <w:rPr>
                <w:caps/>
              </w:rPr>
              <w:t>dep_mm</w:t>
            </w:r>
          </w:p>
        </w:tc>
        <w:tc>
          <w:tcPr>
            <w:tcW w:w="5850" w:type="dxa"/>
            <w:tcBorders>
              <w:top w:val="dotted" w:sz="4" w:space="0" w:color="auto"/>
            </w:tcBorders>
          </w:tcPr>
          <w:p w:rsidR="00446E7E" w:rsidRDefault="00446E7E" w:rsidP="00554503">
            <w:pPr>
              <w:pStyle w:val="Heading1"/>
              <w:spacing w:before="120" w:after="0"/>
              <w:jc w:val="left"/>
            </w:pPr>
            <w:r>
              <w:t>Depth of irrigation water applied on HRU (mm).</w:t>
            </w:r>
          </w:p>
          <w:p w:rsidR="00446E7E" w:rsidRDefault="00446E7E" w:rsidP="00554503">
            <w:pPr>
              <w:pStyle w:val="Heading1"/>
              <w:spacing w:before="60" w:after="0"/>
              <w:jc w:val="left"/>
            </w:pPr>
            <w:r>
              <w:t>Required.</w:t>
            </w:r>
            <w:r>
              <w:tab/>
            </w:r>
          </w:p>
        </w:tc>
      </w:tr>
      <w:tr w:rsidR="00446E7E" w:rsidTr="00554503">
        <w:trPr>
          <w:cantSplit/>
        </w:trPr>
        <w:tc>
          <w:tcPr>
            <w:tcW w:w="2250" w:type="dxa"/>
          </w:tcPr>
          <w:p w:rsidR="00446E7E" w:rsidRDefault="00446E7E" w:rsidP="00554503">
            <w:pPr>
              <w:pStyle w:val="Heading5"/>
              <w:spacing w:before="120"/>
              <w:rPr>
                <w:caps/>
              </w:rPr>
            </w:pPr>
            <w:r>
              <w:rPr>
                <w:caps/>
              </w:rPr>
              <w:t>SALT</w:t>
            </w:r>
          </w:p>
        </w:tc>
        <w:tc>
          <w:tcPr>
            <w:tcW w:w="5850" w:type="dxa"/>
            <w:tcBorders>
              <w:top w:val="dotted" w:sz="4" w:space="0" w:color="auto"/>
            </w:tcBorders>
          </w:tcPr>
          <w:p w:rsidR="00446E7E" w:rsidRDefault="00446E7E" w:rsidP="00554503">
            <w:pPr>
              <w:pStyle w:val="Heading1"/>
              <w:spacing w:before="60" w:after="0"/>
              <w:jc w:val="left"/>
            </w:pPr>
            <w:r>
              <w:t>Concentration of salt in irrigation (mg/kg).  Not currently operational.</w:t>
            </w:r>
          </w:p>
        </w:tc>
      </w:tr>
      <w:tr w:rsidR="00446E7E" w:rsidTr="00554503">
        <w:trPr>
          <w:cantSplit/>
        </w:trPr>
        <w:tc>
          <w:tcPr>
            <w:tcW w:w="2250" w:type="dxa"/>
          </w:tcPr>
          <w:p w:rsidR="00446E7E" w:rsidRDefault="00446E7E" w:rsidP="00554503">
            <w:pPr>
              <w:pStyle w:val="Heading5"/>
              <w:spacing w:before="120"/>
              <w:rPr>
                <w:caps/>
              </w:rPr>
            </w:pPr>
            <w:r>
              <w:rPr>
                <w:caps/>
              </w:rPr>
              <w:t>no3</w:t>
            </w:r>
          </w:p>
        </w:tc>
        <w:tc>
          <w:tcPr>
            <w:tcW w:w="5850" w:type="dxa"/>
            <w:tcBorders>
              <w:top w:val="dotted" w:sz="4" w:space="0" w:color="auto"/>
            </w:tcBorders>
          </w:tcPr>
          <w:p w:rsidR="00446E7E" w:rsidRDefault="00446E7E" w:rsidP="00554503">
            <w:pPr>
              <w:pStyle w:val="Heading1"/>
              <w:spacing w:before="60" w:after="0"/>
              <w:jc w:val="left"/>
            </w:pPr>
            <w:r>
              <w:t>Concentration of nitrate in irrigation (mg/kg)</w:t>
            </w:r>
          </w:p>
        </w:tc>
      </w:tr>
      <w:tr w:rsidR="00446E7E" w:rsidTr="00554503">
        <w:trPr>
          <w:cantSplit/>
        </w:trPr>
        <w:tc>
          <w:tcPr>
            <w:tcW w:w="2250" w:type="dxa"/>
          </w:tcPr>
          <w:p w:rsidR="00446E7E" w:rsidRDefault="00446E7E" w:rsidP="00554503">
            <w:pPr>
              <w:pStyle w:val="Heading5"/>
              <w:spacing w:before="120"/>
              <w:rPr>
                <w:caps/>
              </w:rPr>
            </w:pPr>
            <w:r>
              <w:rPr>
                <w:caps/>
              </w:rPr>
              <w:t>po4</w:t>
            </w:r>
          </w:p>
        </w:tc>
        <w:tc>
          <w:tcPr>
            <w:tcW w:w="5850" w:type="dxa"/>
            <w:tcBorders>
              <w:top w:val="dotted" w:sz="4" w:space="0" w:color="auto"/>
            </w:tcBorders>
          </w:tcPr>
          <w:p w:rsidR="00446E7E" w:rsidRDefault="00446E7E" w:rsidP="00554503">
            <w:pPr>
              <w:pStyle w:val="Heading1"/>
              <w:spacing w:before="60" w:after="0"/>
              <w:jc w:val="left"/>
            </w:pPr>
            <w:r>
              <w:t xml:space="preserve">Concentration of phosphate in irrigation </w:t>
            </w:r>
          </w:p>
        </w:tc>
      </w:tr>
    </w:tbl>
    <w:p w:rsidR="001B431D" w:rsidRDefault="001B431D" w:rsidP="001B431D"/>
    <w:p w:rsidR="00F0515D" w:rsidRDefault="00F0515D" w:rsidP="001B431D"/>
    <w:p w:rsidR="00F0515D" w:rsidRDefault="00F0515D" w:rsidP="001B431D"/>
    <w:p w:rsidR="00F0515D" w:rsidRDefault="00F0515D" w:rsidP="00F0515D">
      <w:pPr>
        <w:tabs>
          <w:tab w:val="center" w:pos="4680"/>
        </w:tabs>
        <w:jc w:val="both"/>
        <w:rPr>
          <w:b/>
          <w:smallCaps/>
          <w:sz w:val="28"/>
          <w:szCs w:val="28"/>
          <w:u w:val="single"/>
        </w:rPr>
      </w:pPr>
      <w:r>
        <w:rPr>
          <w:b/>
          <w:smallCaps/>
          <w:sz w:val="28"/>
          <w:szCs w:val="28"/>
          <w:u w:val="single"/>
        </w:rPr>
        <w:t>chem_app.ops</w:t>
      </w:r>
    </w:p>
    <w:p w:rsidR="00F0515D" w:rsidRDefault="00F0515D" w:rsidP="00F0515D">
      <w:pPr>
        <w:jc w:val="both"/>
        <w:rPr>
          <w:sz w:val="24"/>
        </w:rPr>
      </w:pPr>
      <w:r>
        <w:rPr>
          <w:sz w:val="24"/>
        </w:rPr>
        <w:t xml:space="preserve">The inputs for sweeping operations are found in </w:t>
      </w:r>
      <w:r>
        <w:rPr>
          <w:sz w:val="24"/>
          <w:szCs w:val="24"/>
        </w:rPr>
        <w:t xml:space="preserve">the </w:t>
      </w:r>
      <w:r>
        <w:rPr>
          <w:smallCaps/>
          <w:sz w:val="24"/>
          <w:szCs w:val="24"/>
        </w:rPr>
        <w:t>chem_app.ops</w:t>
      </w:r>
      <w:r>
        <w:rPr>
          <w:sz w:val="24"/>
          <w:szCs w:val="24"/>
        </w:rPr>
        <w:t xml:space="preserve"> </w:t>
      </w:r>
      <w:r>
        <w:rPr>
          <w:sz w:val="24"/>
        </w:rPr>
        <w:t>file.  A sample</w:t>
      </w:r>
      <w:r w:rsidRPr="00213EA1">
        <w:rPr>
          <w:sz w:val="24"/>
          <w:szCs w:val="24"/>
        </w:rPr>
        <w:t xml:space="preserve"> </w:t>
      </w:r>
      <w:r>
        <w:rPr>
          <w:smallCaps/>
          <w:sz w:val="24"/>
          <w:szCs w:val="24"/>
        </w:rPr>
        <w:t>chem_app.ops</w:t>
      </w:r>
      <w:r>
        <w:rPr>
          <w:sz w:val="24"/>
        </w:rPr>
        <w:t xml:space="preserve"> file is listed below.</w:t>
      </w:r>
    </w:p>
    <w:p w:rsidR="00D20E90" w:rsidRPr="00D20E90" w:rsidRDefault="00D20E90" w:rsidP="00D20E90">
      <w:pPr>
        <w:jc w:val="both"/>
        <w:rPr>
          <w:sz w:val="16"/>
          <w:szCs w:val="16"/>
        </w:rPr>
      </w:pPr>
      <w:r>
        <w:rPr>
          <w:sz w:val="16"/>
          <w:szCs w:val="16"/>
        </w:rPr>
        <w:t>Chem_</w:t>
      </w:r>
      <w:r w:rsidRPr="00D20E90">
        <w:rPr>
          <w:sz w:val="16"/>
          <w:szCs w:val="16"/>
        </w:rPr>
        <w:t>app.ops: Fertilzer and Pesticide operations</w:t>
      </w:r>
    </w:p>
    <w:p w:rsidR="00D20E90" w:rsidRPr="00D20E90" w:rsidRDefault="00D20E90" w:rsidP="00D20E90">
      <w:pPr>
        <w:jc w:val="both"/>
        <w:rPr>
          <w:sz w:val="16"/>
          <w:szCs w:val="16"/>
        </w:rPr>
      </w:pPr>
      <w:r w:rsidRPr="00D20E90">
        <w:rPr>
          <w:sz w:val="16"/>
          <w:szCs w:val="16"/>
        </w:rPr>
        <w:t xml:space="preserve">  PEST_OP_NAME   </w:t>
      </w:r>
      <w:r w:rsidRPr="00D20E90">
        <w:rPr>
          <w:sz w:val="16"/>
          <w:szCs w:val="16"/>
        </w:rPr>
        <w:tab/>
        <w:t>FORM</w:t>
      </w:r>
      <w:r w:rsidRPr="00D20E90">
        <w:rPr>
          <w:sz w:val="16"/>
          <w:szCs w:val="16"/>
        </w:rPr>
        <w:tab/>
        <w:t>OPERATION   APP_EFF  FOLIAR_EFF</w:t>
      </w:r>
      <w:r w:rsidRPr="00D20E90">
        <w:rPr>
          <w:sz w:val="16"/>
          <w:szCs w:val="16"/>
        </w:rPr>
        <w:tab/>
        <w:t>INJECT_DEP  SURF_FRAC  DRIFT_POT  AERIAL_UNIF</w:t>
      </w:r>
    </w:p>
    <w:p w:rsidR="00D20E90" w:rsidRPr="00D20E90" w:rsidRDefault="00D20E90" w:rsidP="00D20E90">
      <w:pPr>
        <w:jc w:val="both"/>
        <w:rPr>
          <w:sz w:val="16"/>
          <w:szCs w:val="16"/>
        </w:rPr>
      </w:pPr>
      <w:r w:rsidRPr="00D20E90">
        <w:rPr>
          <w:sz w:val="16"/>
          <w:szCs w:val="16"/>
        </w:rPr>
        <w:t xml:space="preserve">       broadcast</w:t>
      </w:r>
      <w:r w:rsidRPr="00D20E90">
        <w:rPr>
          <w:sz w:val="16"/>
          <w:szCs w:val="16"/>
        </w:rPr>
        <w:tab/>
        <w:t xml:space="preserve">                    solid</w:t>
      </w:r>
      <w:r w:rsidRPr="00D20E90">
        <w:rPr>
          <w:sz w:val="16"/>
          <w:szCs w:val="16"/>
        </w:rPr>
        <w:tab/>
        <w:t>spread                         0.9</w:t>
      </w:r>
      <w:r w:rsidRPr="00D20E90">
        <w:rPr>
          <w:sz w:val="16"/>
          <w:szCs w:val="16"/>
        </w:rPr>
        <w:tab/>
        <w:t>0.0</w:t>
      </w:r>
      <w:r w:rsidRPr="00D20E90">
        <w:rPr>
          <w:sz w:val="16"/>
          <w:szCs w:val="16"/>
        </w:rPr>
        <w:tab/>
        <w:t xml:space="preserve">  0.0</w:t>
      </w:r>
      <w:r w:rsidRPr="00D20E90">
        <w:rPr>
          <w:sz w:val="16"/>
          <w:szCs w:val="16"/>
        </w:rPr>
        <w:tab/>
      </w:r>
      <w:r w:rsidRPr="00D20E90">
        <w:rPr>
          <w:sz w:val="16"/>
          <w:szCs w:val="16"/>
        </w:rPr>
        <w:tab/>
        <w:t>1.0</w:t>
      </w:r>
      <w:r w:rsidRPr="00D20E90">
        <w:rPr>
          <w:sz w:val="16"/>
          <w:szCs w:val="16"/>
        </w:rPr>
        <w:tab/>
        <w:t xml:space="preserve"> 0.0</w:t>
      </w:r>
      <w:r w:rsidRPr="00D20E90">
        <w:rPr>
          <w:sz w:val="16"/>
          <w:szCs w:val="16"/>
        </w:rPr>
        <w:tab/>
        <w:t xml:space="preserve">     1.0</w:t>
      </w:r>
    </w:p>
    <w:p w:rsidR="00D20E90" w:rsidRPr="00D20E90" w:rsidRDefault="00D20E90" w:rsidP="00D20E90">
      <w:pPr>
        <w:jc w:val="both"/>
        <w:rPr>
          <w:sz w:val="16"/>
          <w:szCs w:val="16"/>
        </w:rPr>
      </w:pPr>
      <w:r w:rsidRPr="00D20E90">
        <w:rPr>
          <w:sz w:val="16"/>
          <w:szCs w:val="16"/>
        </w:rPr>
        <w:t xml:space="preserve">       band</w:t>
      </w:r>
      <w:r w:rsidRPr="00D20E90">
        <w:rPr>
          <w:sz w:val="16"/>
          <w:szCs w:val="16"/>
        </w:rPr>
        <w:tab/>
      </w:r>
      <w:r w:rsidRPr="00D20E90">
        <w:rPr>
          <w:sz w:val="16"/>
          <w:szCs w:val="16"/>
        </w:rPr>
        <w:tab/>
        <w:t xml:space="preserve">                    solid</w:t>
      </w:r>
      <w:r w:rsidRPr="00D20E90">
        <w:rPr>
          <w:sz w:val="16"/>
          <w:szCs w:val="16"/>
        </w:rPr>
        <w:tab/>
        <w:t>spread</w:t>
      </w:r>
      <w:r w:rsidRPr="00D20E90">
        <w:rPr>
          <w:sz w:val="16"/>
          <w:szCs w:val="16"/>
        </w:rPr>
        <w:tab/>
        <w:t xml:space="preserve">                  0.9</w:t>
      </w:r>
      <w:r w:rsidRPr="00D20E90">
        <w:rPr>
          <w:sz w:val="16"/>
          <w:szCs w:val="16"/>
        </w:rPr>
        <w:tab/>
        <w:t>0.0</w:t>
      </w:r>
      <w:r w:rsidRPr="00D20E90">
        <w:rPr>
          <w:sz w:val="16"/>
          <w:szCs w:val="16"/>
        </w:rPr>
        <w:tab/>
        <w:t xml:space="preserve">  0.0</w:t>
      </w:r>
      <w:r w:rsidRPr="00D20E90">
        <w:rPr>
          <w:sz w:val="16"/>
          <w:szCs w:val="16"/>
        </w:rPr>
        <w:tab/>
      </w:r>
      <w:r w:rsidRPr="00D20E90">
        <w:rPr>
          <w:sz w:val="16"/>
          <w:szCs w:val="16"/>
        </w:rPr>
        <w:tab/>
        <w:t>1.0</w:t>
      </w:r>
      <w:r w:rsidRPr="00D20E90">
        <w:rPr>
          <w:sz w:val="16"/>
          <w:szCs w:val="16"/>
        </w:rPr>
        <w:tab/>
        <w:t xml:space="preserve"> 0.0</w:t>
      </w:r>
      <w:r w:rsidRPr="00D20E90">
        <w:rPr>
          <w:sz w:val="16"/>
          <w:szCs w:val="16"/>
        </w:rPr>
        <w:tab/>
        <w:t xml:space="preserve">     0.5</w:t>
      </w:r>
    </w:p>
    <w:p w:rsidR="00D20E90" w:rsidRPr="00D20E90" w:rsidRDefault="00D20E90" w:rsidP="00D20E90">
      <w:pPr>
        <w:jc w:val="both"/>
        <w:rPr>
          <w:sz w:val="16"/>
          <w:szCs w:val="16"/>
        </w:rPr>
      </w:pPr>
      <w:r w:rsidRPr="00D20E90">
        <w:rPr>
          <w:sz w:val="16"/>
          <w:szCs w:val="16"/>
        </w:rPr>
        <w:t xml:space="preserve">       foliar</w:t>
      </w:r>
      <w:r w:rsidRPr="00D20E90">
        <w:rPr>
          <w:sz w:val="16"/>
          <w:szCs w:val="16"/>
        </w:rPr>
        <w:tab/>
      </w:r>
      <w:r w:rsidRPr="00D20E90">
        <w:rPr>
          <w:sz w:val="16"/>
          <w:szCs w:val="16"/>
        </w:rPr>
        <w:tab/>
        <w:t xml:space="preserve">                    liquid</w:t>
      </w:r>
      <w:r w:rsidRPr="00D20E90">
        <w:rPr>
          <w:sz w:val="16"/>
          <w:szCs w:val="16"/>
        </w:rPr>
        <w:tab/>
        <w:t>spray</w:t>
      </w:r>
      <w:r w:rsidRPr="00D20E90">
        <w:rPr>
          <w:sz w:val="16"/>
          <w:szCs w:val="16"/>
        </w:rPr>
        <w:tab/>
        <w:t xml:space="preserve">                  0.8</w:t>
      </w:r>
      <w:r w:rsidRPr="00D20E90">
        <w:rPr>
          <w:sz w:val="16"/>
          <w:szCs w:val="16"/>
        </w:rPr>
        <w:tab/>
        <w:t>0.7</w:t>
      </w:r>
      <w:r w:rsidRPr="00D20E90">
        <w:rPr>
          <w:sz w:val="16"/>
          <w:szCs w:val="16"/>
        </w:rPr>
        <w:tab/>
        <w:t xml:space="preserve">  0.0</w:t>
      </w:r>
      <w:r w:rsidRPr="00D20E90">
        <w:rPr>
          <w:sz w:val="16"/>
          <w:szCs w:val="16"/>
        </w:rPr>
        <w:tab/>
      </w:r>
      <w:r w:rsidRPr="00D20E90">
        <w:rPr>
          <w:sz w:val="16"/>
          <w:szCs w:val="16"/>
        </w:rPr>
        <w:tab/>
        <w:t>1.0</w:t>
      </w:r>
      <w:r w:rsidRPr="00D20E90">
        <w:rPr>
          <w:sz w:val="16"/>
          <w:szCs w:val="16"/>
        </w:rPr>
        <w:tab/>
        <w:t xml:space="preserve"> 0.0</w:t>
      </w:r>
      <w:r w:rsidRPr="00D20E90">
        <w:rPr>
          <w:sz w:val="16"/>
          <w:szCs w:val="16"/>
        </w:rPr>
        <w:tab/>
        <w:t xml:space="preserve">     1.0</w:t>
      </w:r>
    </w:p>
    <w:p w:rsidR="00D20E90" w:rsidRDefault="00D20E90" w:rsidP="00F0515D">
      <w:pPr>
        <w:jc w:val="both"/>
        <w:rPr>
          <w:sz w:val="24"/>
        </w:rPr>
      </w:pPr>
    </w:p>
    <w:p w:rsidR="00D20E90" w:rsidRDefault="00D20E90" w:rsidP="00F0515D">
      <w:pPr>
        <w:jc w:val="both"/>
        <w:rPr>
          <w:sz w:val="24"/>
        </w:rPr>
      </w:pPr>
    </w:p>
    <w:tbl>
      <w:tblPr>
        <w:tblW w:w="0" w:type="auto"/>
        <w:tblInd w:w="630" w:type="dxa"/>
        <w:tblLayout w:type="fixed"/>
        <w:tblLook w:val="0000" w:firstRow="0" w:lastRow="0" w:firstColumn="0" w:lastColumn="0" w:noHBand="0" w:noVBand="0"/>
      </w:tblPr>
      <w:tblGrid>
        <w:gridCol w:w="2250"/>
        <w:gridCol w:w="5850"/>
      </w:tblGrid>
      <w:tr w:rsidR="00D20E90" w:rsidTr="00381820">
        <w:trPr>
          <w:cantSplit/>
        </w:trPr>
        <w:tc>
          <w:tcPr>
            <w:tcW w:w="2250" w:type="dxa"/>
            <w:tcBorders>
              <w:bottom w:val="single" w:sz="6" w:space="0" w:color="auto"/>
            </w:tcBorders>
          </w:tcPr>
          <w:p w:rsidR="00D20E90" w:rsidRDefault="00D20E90" w:rsidP="00381820">
            <w:pPr>
              <w:pStyle w:val="Heading5"/>
              <w:spacing w:before="120"/>
              <w:rPr>
                <w:b/>
              </w:rPr>
            </w:pPr>
            <w:r>
              <w:rPr>
                <w:b/>
                <w:caps/>
              </w:rPr>
              <w:t>V</w:t>
            </w:r>
            <w:r>
              <w:rPr>
                <w:b/>
              </w:rPr>
              <w:t>ariable name</w:t>
            </w:r>
          </w:p>
        </w:tc>
        <w:tc>
          <w:tcPr>
            <w:tcW w:w="5850" w:type="dxa"/>
          </w:tcPr>
          <w:p w:rsidR="00D20E90" w:rsidRDefault="00D20E90" w:rsidP="00381820">
            <w:pPr>
              <w:pStyle w:val="Heading1"/>
              <w:spacing w:before="120" w:after="0"/>
              <w:jc w:val="left"/>
              <w:rPr>
                <w:b/>
              </w:rPr>
            </w:pPr>
            <w:r>
              <w:rPr>
                <w:b/>
              </w:rPr>
              <w:t>Definition</w:t>
            </w:r>
          </w:p>
        </w:tc>
      </w:tr>
      <w:tr w:rsidR="00E63CB5" w:rsidTr="00381820">
        <w:trPr>
          <w:cantSplit/>
        </w:trPr>
        <w:tc>
          <w:tcPr>
            <w:tcW w:w="2250" w:type="dxa"/>
            <w:tcBorders>
              <w:bottom w:val="single" w:sz="6" w:space="0" w:color="auto"/>
            </w:tcBorders>
          </w:tcPr>
          <w:p w:rsidR="00E63CB5" w:rsidRPr="00E77957" w:rsidRDefault="00E63CB5" w:rsidP="00095041">
            <w:pPr>
              <w:spacing w:before="120"/>
              <w:rPr>
                <w:sz w:val="24"/>
              </w:rPr>
            </w:pPr>
            <w:r w:rsidRPr="00E77957">
              <w:rPr>
                <w:sz w:val="24"/>
              </w:rPr>
              <w:t>TITLE</w:t>
            </w:r>
          </w:p>
        </w:tc>
        <w:tc>
          <w:tcPr>
            <w:tcW w:w="5850" w:type="dxa"/>
          </w:tcPr>
          <w:p w:rsidR="00E63CB5" w:rsidRDefault="00E63CB5"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E63CB5" w:rsidTr="00381820">
        <w:trPr>
          <w:cantSplit/>
        </w:trPr>
        <w:tc>
          <w:tcPr>
            <w:tcW w:w="2250" w:type="dxa"/>
            <w:tcBorders>
              <w:bottom w:val="single" w:sz="6" w:space="0" w:color="auto"/>
            </w:tcBorders>
          </w:tcPr>
          <w:p w:rsidR="00E63CB5" w:rsidRPr="00E77957" w:rsidRDefault="00E63CB5" w:rsidP="00095041">
            <w:pPr>
              <w:spacing w:before="120"/>
              <w:rPr>
                <w:sz w:val="24"/>
              </w:rPr>
            </w:pPr>
            <w:r w:rsidRPr="00E77957">
              <w:rPr>
                <w:sz w:val="24"/>
              </w:rPr>
              <w:t>HEADER</w:t>
            </w:r>
          </w:p>
        </w:tc>
        <w:tc>
          <w:tcPr>
            <w:tcW w:w="5850" w:type="dxa"/>
          </w:tcPr>
          <w:p w:rsidR="00E63CB5" w:rsidRDefault="00E63CB5" w:rsidP="00095041">
            <w:pPr>
              <w:pStyle w:val="Heading1"/>
              <w:spacing w:before="120" w:after="0"/>
              <w:jc w:val="left"/>
              <w:rPr>
                <w:b/>
              </w:rPr>
            </w:pPr>
            <w:r>
              <w:t>Headings for variables</w:t>
            </w:r>
          </w:p>
        </w:tc>
      </w:tr>
      <w:tr w:rsidR="00D20E90" w:rsidTr="00381820">
        <w:trPr>
          <w:cantSplit/>
        </w:trPr>
        <w:tc>
          <w:tcPr>
            <w:tcW w:w="2250" w:type="dxa"/>
          </w:tcPr>
          <w:p w:rsidR="00D20E90" w:rsidRDefault="00D20E90" w:rsidP="00381820">
            <w:pPr>
              <w:pStyle w:val="Heading5"/>
              <w:tabs>
                <w:tab w:val="right" w:pos="2034"/>
              </w:tabs>
              <w:spacing w:before="120"/>
              <w:rPr>
                <w:caps/>
              </w:rPr>
            </w:pPr>
            <w:r>
              <w:rPr>
                <w:caps/>
              </w:rPr>
              <w:t>NAME</w:t>
            </w:r>
            <w:r>
              <w:rPr>
                <w:caps/>
              </w:rPr>
              <w:tab/>
            </w:r>
          </w:p>
        </w:tc>
        <w:tc>
          <w:tcPr>
            <w:tcW w:w="5850" w:type="dxa"/>
            <w:tcBorders>
              <w:top w:val="dotted" w:sz="4" w:space="0" w:color="auto"/>
            </w:tcBorders>
          </w:tcPr>
          <w:p w:rsidR="00D20E90" w:rsidRDefault="00D20E90" w:rsidP="00D20E90">
            <w:pPr>
              <w:pStyle w:val="Heading1"/>
              <w:spacing w:before="60" w:after="0"/>
              <w:jc w:val="left"/>
            </w:pPr>
            <w:r>
              <w:t>Name of chemical application operation</w:t>
            </w:r>
            <w:r>
              <w:tab/>
            </w:r>
          </w:p>
        </w:tc>
      </w:tr>
      <w:tr w:rsidR="00D20E90" w:rsidTr="00381820">
        <w:trPr>
          <w:cantSplit/>
        </w:trPr>
        <w:tc>
          <w:tcPr>
            <w:tcW w:w="2250" w:type="dxa"/>
          </w:tcPr>
          <w:p w:rsidR="00D20E90" w:rsidRDefault="00D20E90" w:rsidP="00D20E90">
            <w:pPr>
              <w:pStyle w:val="Heading5"/>
              <w:rPr>
                <w:caps/>
              </w:rPr>
            </w:pPr>
            <w:r>
              <w:rPr>
                <w:caps/>
              </w:rPr>
              <w:t>form</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solid; liquid</w:t>
            </w:r>
          </w:p>
        </w:tc>
      </w:tr>
      <w:tr w:rsidR="00D20E90" w:rsidTr="00381820">
        <w:trPr>
          <w:cantSplit/>
        </w:trPr>
        <w:tc>
          <w:tcPr>
            <w:tcW w:w="2250" w:type="dxa"/>
          </w:tcPr>
          <w:p w:rsidR="00D20E90" w:rsidRDefault="00D20E90" w:rsidP="00D20E90">
            <w:pPr>
              <w:pStyle w:val="Heading5"/>
              <w:rPr>
                <w:caps/>
              </w:rPr>
            </w:pPr>
            <w:r>
              <w:rPr>
                <w:caps/>
              </w:rPr>
              <w:t>op_typ</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operation type-spread; spray; inject; direct</w:t>
            </w:r>
          </w:p>
        </w:tc>
      </w:tr>
      <w:tr w:rsidR="00D20E90" w:rsidTr="00381820">
        <w:trPr>
          <w:cantSplit/>
        </w:trPr>
        <w:tc>
          <w:tcPr>
            <w:tcW w:w="2250" w:type="dxa"/>
          </w:tcPr>
          <w:p w:rsidR="00D20E90" w:rsidRDefault="00D20E90" w:rsidP="00D20E90">
            <w:pPr>
              <w:pStyle w:val="Heading5"/>
              <w:rPr>
                <w:caps/>
              </w:rPr>
            </w:pPr>
            <w:r>
              <w:rPr>
                <w:caps/>
              </w:rPr>
              <w:t>app_eff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application efficiency</w:t>
            </w:r>
            <w:r w:rsidRPr="00D20E90">
              <w:rPr>
                <w:sz w:val="24"/>
                <w:szCs w:val="24"/>
              </w:rPr>
              <w:tab/>
            </w:r>
          </w:p>
        </w:tc>
      </w:tr>
      <w:tr w:rsidR="00D20E90" w:rsidTr="00381820">
        <w:trPr>
          <w:cantSplit/>
        </w:trPr>
        <w:tc>
          <w:tcPr>
            <w:tcW w:w="2250" w:type="dxa"/>
          </w:tcPr>
          <w:p w:rsidR="00D20E90" w:rsidRDefault="00D20E90" w:rsidP="00D20E90">
            <w:pPr>
              <w:pStyle w:val="Heading5"/>
              <w:rPr>
                <w:caps/>
              </w:rPr>
            </w:pPr>
            <w:r>
              <w:rPr>
                <w:caps/>
              </w:rPr>
              <w:t>foliar_eff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foliar efficiency</w:t>
            </w:r>
          </w:p>
        </w:tc>
      </w:tr>
      <w:tr w:rsidR="00D20E90" w:rsidTr="00381820">
        <w:trPr>
          <w:cantSplit/>
        </w:trPr>
        <w:tc>
          <w:tcPr>
            <w:tcW w:w="2250" w:type="dxa"/>
          </w:tcPr>
          <w:p w:rsidR="00D20E90" w:rsidRDefault="00D20E90" w:rsidP="00D20E90">
            <w:pPr>
              <w:pStyle w:val="Heading5"/>
              <w:rPr>
                <w:caps/>
              </w:rPr>
            </w:pPr>
            <w:r>
              <w:rPr>
                <w:caps/>
              </w:rPr>
              <w:t>inject_dep</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injection depth (mm)</w:t>
            </w:r>
          </w:p>
        </w:tc>
      </w:tr>
      <w:tr w:rsidR="00D20E90" w:rsidTr="00D20E90">
        <w:trPr>
          <w:cantSplit/>
        </w:trPr>
        <w:tc>
          <w:tcPr>
            <w:tcW w:w="2250" w:type="dxa"/>
          </w:tcPr>
          <w:p w:rsidR="00D20E90" w:rsidRDefault="00D20E90" w:rsidP="00D20E90">
            <w:pPr>
              <w:pStyle w:val="Heading5"/>
              <w:rPr>
                <w:caps/>
              </w:rPr>
            </w:pPr>
            <w:r>
              <w:rPr>
                <w:caps/>
              </w:rPr>
              <w:t>surf_frac</w:t>
            </w:r>
          </w:p>
        </w:tc>
        <w:tc>
          <w:tcPr>
            <w:tcW w:w="5850" w:type="dxa"/>
            <w:tcBorders>
              <w:top w:val="dotted" w:sz="4" w:space="0" w:color="auto"/>
              <w:bottom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surface fraction-amount in upper 10 mm</w:t>
            </w:r>
          </w:p>
        </w:tc>
      </w:tr>
      <w:tr w:rsidR="00D20E90" w:rsidTr="00D20E90">
        <w:trPr>
          <w:cantSplit/>
        </w:trPr>
        <w:tc>
          <w:tcPr>
            <w:tcW w:w="2250" w:type="dxa"/>
          </w:tcPr>
          <w:p w:rsidR="00D20E90" w:rsidRDefault="00D20E90" w:rsidP="00D20E90">
            <w:pPr>
              <w:pStyle w:val="Heading5"/>
              <w:rPr>
                <w:caps/>
              </w:rPr>
            </w:pPr>
            <w:r>
              <w:rPr>
                <w:caps/>
              </w:rPr>
              <w:t>Drift_pot</w:t>
            </w:r>
          </w:p>
        </w:tc>
        <w:tc>
          <w:tcPr>
            <w:tcW w:w="5850" w:type="dxa"/>
            <w:tcBorders>
              <w:top w:val="dotted" w:sz="4" w:space="0" w:color="auto"/>
              <w:bottom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drift potential</w:t>
            </w:r>
          </w:p>
        </w:tc>
      </w:tr>
      <w:tr w:rsidR="00D20E90" w:rsidTr="00381820">
        <w:trPr>
          <w:cantSplit/>
        </w:trPr>
        <w:tc>
          <w:tcPr>
            <w:tcW w:w="2250" w:type="dxa"/>
          </w:tcPr>
          <w:p w:rsidR="00D20E90" w:rsidRDefault="00D20E90" w:rsidP="00D20E90">
            <w:pPr>
              <w:pStyle w:val="Heading5"/>
              <w:rPr>
                <w:caps/>
              </w:rPr>
            </w:pPr>
            <w:r>
              <w:rPr>
                <w:caps/>
              </w:rPr>
              <w:t>aerial_unif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aerial uniformity</w:t>
            </w:r>
          </w:p>
        </w:tc>
      </w:tr>
    </w:tbl>
    <w:p w:rsidR="00F0515D" w:rsidRDefault="00F0515D" w:rsidP="00D20E90">
      <w:pPr>
        <w:jc w:val="both"/>
        <w:rPr>
          <w:sz w:val="24"/>
        </w:rPr>
      </w:pPr>
    </w:p>
    <w:p w:rsidR="00A212B2" w:rsidRDefault="00A212B2" w:rsidP="00A212B2">
      <w:pPr>
        <w:tabs>
          <w:tab w:val="center" w:pos="4680"/>
        </w:tabs>
        <w:jc w:val="both"/>
        <w:rPr>
          <w:b/>
          <w:smallCaps/>
          <w:sz w:val="28"/>
          <w:szCs w:val="28"/>
          <w:u w:val="single"/>
        </w:rPr>
      </w:pPr>
      <w:r>
        <w:rPr>
          <w:b/>
          <w:smallCaps/>
          <w:sz w:val="28"/>
          <w:szCs w:val="28"/>
          <w:u w:val="single"/>
        </w:rPr>
        <w:t>fire.ops</w:t>
      </w:r>
    </w:p>
    <w:p w:rsidR="00A212B2" w:rsidRDefault="00A212B2" w:rsidP="00A212B2">
      <w:pPr>
        <w:jc w:val="both"/>
        <w:rPr>
          <w:sz w:val="24"/>
        </w:rPr>
      </w:pPr>
      <w:r>
        <w:rPr>
          <w:sz w:val="24"/>
        </w:rPr>
        <w:t xml:space="preserve">The inputs for sweeping operations are found in </w:t>
      </w:r>
      <w:r>
        <w:rPr>
          <w:sz w:val="24"/>
          <w:szCs w:val="24"/>
        </w:rPr>
        <w:t xml:space="preserve">the </w:t>
      </w:r>
      <w:r>
        <w:rPr>
          <w:smallCaps/>
          <w:sz w:val="24"/>
          <w:szCs w:val="24"/>
        </w:rPr>
        <w:t>fire.ops</w:t>
      </w:r>
      <w:r>
        <w:rPr>
          <w:sz w:val="24"/>
          <w:szCs w:val="24"/>
        </w:rPr>
        <w:t xml:space="preserve"> </w:t>
      </w:r>
      <w:r>
        <w:rPr>
          <w:sz w:val="24"/>
        </w:rPr>
        <w:t>file.  A sample</w:t>
      </w:r>
      <w:r w:rsidRPr="00213EA1">
        <w:rPr>
          <w:sz w:val="24"/>
          <w:szCs w:val="24"/>
        </w:rPr>
        <w:t xml:space="preserve"> </w:t>
      </w:r>
      <w:r>
        <w:rPr>
          <w:smallCaps/>
          <w:sz w:val="24"/>
          <w:szCs w:val="24"/>
        </w:rPr>
        <w:t>fire.ops</w:t>
      </w:r>
      <w:r>
        <w:rPr>
          <w:sz w:val="24"/>
        </w:rPr>
        <w:t xml:space="preserve"> file is listed below.</w:t>
      </w:r>
    </w:p>
    <w:p w:rsidR="00A212B2" w:rsidRPr="00A212B2" w:rsidRDefault="001B2AA7" w:rsidP="00A212B2">
      <w:pPr>
        <w:jc w:val="both"/>
        <w:rPr>
          <w:sz w:val="16"/>
          <w:szCs w:val="16"/>
        </w:rPr>
      </w:pPr>
      <w:r w:rsidRPr="00A212B2">
        <w:rPr>
          <w:sz w:val="16"/>
          <w:szCs w:val="16"/>
        </w:rPr>
        <w:t>F</w:t>
      </w:r>
      <w:r w:rsidR="00A212B2" w:rsidRPr="00A212B2">
        <w:rPr>
          <w:sz w:val="16"/>
          <w:szCs w:val="16"/>
        </w:rPr>
        <w:t xml:space="preserve">ire.ops: fire operations </w:t>
      </w:r>
    </w:p>
    <w:p w:rsidR="00A212B2" w:rsidRPr="00A212B2" w:rsidRDefault="00A212B2" w:rsidP="00A212B2">
      <w:pPr>
        <w:jc w:val="both"/>
        <w:rPr>
          <w:sz w:val="16"/>
          <w:szCs w:val="16"/>
        </w:rPr>
      </w:pPr>
      <w:r w:rsidRPr="00A212B2">
        <w:rPr>
          <w:sz w:val="16"/>
          <w:szCs w:val="16"/>
        </w:rPr>
        <w:t xml:space="preserve">      NAME       CN2_UPD   FR_BURN</w:t>
      </w:r>
    </w:p>
    <w:p w:rsidR="00A212B2" w:rsidRDefault="00A212B2" w:rsidP="00A212B2">
      <w:pPr>
        <w:jc w:val="both"/>
        <w:rPr>
          <w:sz w:val="16"/>
          <w:szCs w:val="16"/>
        </w:rPr>
      </w:pPr>
      <w:r w:rsidRPr="00A212B2">
        <w:rPr>
          <w:sz w:val="16"/>
          <w:szCs w:val="16"/>
        </w:rPr>
        <w:t xml:space="preserve">      example              0.000             0.000</w:t>
      </w:r>
    </w:p>
    <w:p w:rsidR="00A212B2" w:rsidRDefault="00A212B2" w:rsidP="00A212B2">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A212B2" w:rsidTr="00381820">
        <w:trPr>
          <w:cantSplit/>
        </w:trPr>
        <w:tc>
          <w:tcPr>
            <w:tcW w:w="2250" w:type="dxa"/>
            <w:tcBorders>
              <w:bottom w:val="single" w:sz="6" w:space="0" w:color="auto"/>
            </w:tcBorders>
          </w:tcPr>
          <w:p w:rsidR="00A212B2" w:rsidRDefault="00A212B2" w:rsidP="00381820">
            <w:pPr>
              <w:pStyle w:val="Heading5"/>
              <w:spacing w:before="120"/>
              <w:rPr>
                <w:b/>
              </w:rPr>
            </w:pPr>
            <w:r>
              <w:rPr>
                <w:b/>
                <w:caps/>
              </w:rPr>
              <w:t>V</w:t>
            </w:r>
            <w:r>
              <w:rPr>
                <w:b/>
              </w:rPr>
              <w:t>ariable name</w:t>
            </w:r>
          </w:p>
        </w:tc>
        <w:tc>
          <w:tcPr>
            <w:tcW w:w="5850" w:type="dxa"/>
          </w:tcPr>
          <w:p w:rsidR="00A212B2" w:rsidRDefault="00A212B2" w:rsidP="00381820">
            <w:pPr>
              <w:pStyle w:val="Heading1"/>
              <w:spacing w:before="120" w:after="0"/>
              <w:jc w:val="left"/>
              <w:rPr>
                <w:b/>
              </w:rPr>
            </w:pPr>
            <w:r>
              <w:rPr>
                <w:b/>
              </w:rPr>
              <w:t>Definition</w:t>
            </w:r>
          </w:p>
        </w:tc>
      </w:tr>
      <w:tr w:rsidR="004F2E27" w:rsidTr="00381820">
        <w:trPr>
          <w:cantSplit/>
        </w:trPr>
        <w:tc>
          <w:tcPr>
            <w:tcW w:w="2250" w:type="dxa"/>
            <w:tcBorders>
              <w:bottom w:val="single" w:sz="6" w:space="0" w:color="auto"/>
            </w:tcBorders>
          </w:tcPr>
          <w:p w:rsidR="004F2E27" w:rsidRPr="00E77957" w:rsidRDefault="004F2E27" w:rsidP="00095041">
            <w:pPr>
              <w:spacing w:before="120"/>
              <w:rPr>
                <w:sz w:val="24"/>
              </w:rPr>
            </w:pPr>
            <w:r w:rsidRPr="00E77957">
              <w:rPr>
                <w:sz w:val="24"/>
              </w:rPr>
              <w:t>TITLE</w:t>
            </w:r>
          </w:p>
        </w:tc>
        <w:tc>
          <w:tcPr>
            <w:tcW w:w="5850" w:type="dxa"/>
          </w:tcPr>
          <w:p w:rsidR="004F2E27" w:rsidRDefault="004F2E27"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4F2E27" w:rsidTr="00381820">
        <w:trPr>
          <w:cantSplit/>
        </w:trPr>
        <w:tc>
          <w:tcPr>
            <w:tcW w:w="2250" w:type="dxa"/>
            <w:tcBorders>
              <w:bottom w:val="single" w:sz="6" w:space="0" w:color="auto"/>
            </w:tcBorders>
          </w:tcPr>
          <w:p w:rsidR="004F2E27" w:rsidRPr="00E77957" w:rsidRDefault="004F2E27" w:rsidP="00095041">
            <w:pPr>
              <w:spacing w:before="120"/>
              <w:rPr>
                <w:sz w:val="24"/>
              </w:rPr>
            </w:pPr>
            <w:r w:rsidRPr="00E77957">
              <w:rPr>
                <w:sz w:val="24"/>
              </w:rPr>
              <w:t>HEADER</w:t>
            </w:r>
          </w:p>
        </w:tc>
        <w:tc>
          <w:tcPr>
            <w:tcW w:w="5850" w:type="dxa"/>
          </w:tcPr>
          <w:p w:rsidR="004F2E27" w:rsidRDefault="004F2E27" w:rsidP="00095041">
            <w:pPr>
              <w:pStyle w:val="Heading1"/>
              <w:spacing w:before="120" w:after="0"/>
              <w:jc w:val="left"/>
              <w:rPr>
                <w:b/>
              </w:rPr>
            </w:pPr>
            <w:r>
              <w:t>Headings for variables</w:t>
            </w:r>
          </w:p>
        </w:tc>
      </w:tr>
      <w:tr w:rsidR="00A212B2" w:rsidTr="00381820">
        <w:trPr>
          <w:cantSplit/>
        </w:trPr>
        <w:tc>
          <w:tcPr>
            <w:tcW w:w="2250" w:type="dxa"/>
          </w:tcPr>
          <w:p w:rsidR="00A212B2" w:rsidRDefault="00A212B2" w:rsidP="00381820">
            <w:pPr>
              <w:pStyle w:val="Heading5"/>
              <w:tabs>
                <w:tab w:val="right" w:pos="2034"/>
              </w:tabs>
              <w:spacing w:before="120"/>
              <w:rPr>
                <w:caps/>
              </w:rPr>
            </w:pPr>
            <w:r>
              <w:rPr>
                <w:caps/>
              </w:rPr>
              <w:t>NAME</w:t>
            </w:r>
            <w:r>
              <w:rPr>
                <w:caps/>
              </w:rPr>
              <w:tab/>
            </w:r>
          </w:p>
        </w:tc>
        <w:tc>
          <w:tcPr>
            <w:tcW w:w="5850" w:type="dxa"/>
            <w:tcBorders>
              <w:top w:val="dotted" w:sz="4" w:space="0" w:color="auto"/>
            </w:tcBorders>
          </w:tcPr>
          <w:p w:rsidR="00A212B2" w:rsidRDefault="00A212B2" w:rsidP="00A212B2">
            <w:pPr>
              <w:pStyle w:val="Heading1"/>
              <w:spacing w:before="60" w:after="0"/>
              <w:jc w:val="left"/>
            </w:pPr>
            <w:r>
              <w:t>Name of fire operation</w:t>
            </w:r>
            <w:r>
              <w:tab/>
            </w:r>
          </w:p>
        </w:tc>
      </w:tr>
      <w:tr w:rsidR="00A212B2" w:rsidTr="00381820">
        <w:trPr>
          <w:cantSplit/>
        </w:trPr>
        <w:tc>
          <w:tcPr>
            <w:tcW w:w="2250" w:type="dxa"/>
          </w:tcPr>
          <w:p w:rsidR="00A212B2" w:rsidRDefault="00A212B2" w:rsidP="00A212B2">
            <w:pPr>
              <w:pStyle w:val="Heading5"/>
              <w:rPr>
                <w:caps/>
              </w:rPr>
            </w:pPr>
            <w:r>
              <w:rPr>
                <w:caps/>
              </w:rPr>
              <w:t>CN2_UPD</w:t>
            </w:r>
          </w:p>
        </w:tc>
        <w:tc>
          <w:tcPr>
            <w:tcW w:w="5850" w:type="dxa"/>
            <w:tcBorders>
              <w:top w:val="dotted" w:sz="4" w:space="0" w:color="auto"/>
            </w:tcBorders>
          </w:tcPr>
          <w:p w:rsidR="00A212B2" w:rsidRPr="00A212B2" w:rsidRDefault="00A212B2" w:rsidP="00A212B2">
            <w:pPr>
              <w:autoSpaceDE w:val="0"/>
              <w:autoSpaceDN w:val="0"/>
              <w:adjustRightInd w:val="0"/>
              <w:rPr>
                <w:sz w:val="24"/>
                <w:szCs w:val="24"/>
              </w:rPr>
            </w:pPr>
            <w:r w:rsidRPr="00A212B2">
              <w:rPr>
                <w:sz w:val="24"/>
                <w:szCs w:val="24"/>
              </w:rPr>
              <w:t>change in SCS curve number II value</w:t>
            </w:r>
          </w:p>
        </w:tc>
      </w:tr>
      <w:tr w:rsidR="00A212B2" w:rsidTr="00381820">
        <w:trPr>
          <w:cantSplit/>
        </w:trPr>
        <w:tc>
          <w:tcPr>
            <w:tcW w:w="2250" w:type="dxa"/>
          </w:tcPr>
          <w:p w:rsidR="00A212B2" w:rsidRDefault="00A212B2" w:rsidP="00A212B2">
            <w:pPr>
              <w:pStyle w:val="Heading5"/>
              <w:rPr>
                <w:caps/>
              </w:rPr>
            </w:pPr>
            <w:r>
              <w:rPr>
                <w:caps/>
              </w:rPr>
              <w:t>FR_BURN</w:t>
            </w:r>
          </w:p>
        </w:tc>
        <w:tc>
          <w:tcPr>
            <w:tcW w:w="5850" w:type="dxa"/>
            <w:tcBorders>
              <w:top w:val="dotted" w:sz="4" w:space="0" w:color="auto"/>
            </w:tcBorders>
          </w:tcPr>
          <w:p w:rsidR="00A212B2" w:rsidRPr="00A212B2" w:rsidRDefault="00A212B2" w:rsidP="00A212B2">
            <w:pPr>
              <w:autoSpaceDE w:val="0"/>
              <w:autoSpaceDN w:val="0"/>
              <w:adjustRightInd w:val="0"/>
              <w:rPr>
                <w:sz w:val="24"/>
                <w:szCs w:val="24"/>
              </w:rPr>
            </w:pPr>
            <w:r w:rsidRPr="00A212B2">
              <w:rPr>
                <w:sz w:val="24"/>
                <w:szCs w:val="24"/>
              </w:rPr>
              <w:t>fraction burned</w:t>
            </w:r>
          </w:p>
        </w:tc>
      </w:tr>
    </w:tbl>
    <w:p w:rsidR="00A212B2" w:rsidRDefault="00A212B2" w:rsidP="00A212B2">
      <w:pPr>
        <w:jc w:val="both"/>
        <w:rPr>
          <w:sz w:val="16"/>
          <w:szCs w:val="16"/>
        </w:rPr>
      </w:pPr>
    </w:p>
    <w:p w:rsidR="00A212B2" w:rsidRPr="00A212B2" w:rsidRDefault="00A212B2" w:rsidP="00A212B2">
      <w:pPr>
        <w:jc w:val="both"/>
        <w:rPr>
          <w:sz w:val="16"/>
          <w:szCs w:val="16"/>
        </w:rPr>
      </w:pPr>
    </w:p>
    <w:p w:rsidR="00A212B2" w:rsidRPr="00A212B2" w:rsidRDefault="00A212B2" w:rsidP="00D20E90">
      <w:pPr>
        <w:jc w:val="both"/>
        <w:rPr>
          <w:sz w:val="16"/>
          <w:szCs w:val="16"/>
        </w:rPr>
      </w:pPr>
    </w:p>
    <w:p w:rsidR="001B431D" w:rsidRDefault="001B431D" w:rsidP="001B431D">
      <w:pPr>
        <w:ind w:firstLine="720"/>
        <w:jc w:val="both"/>
        <w:rPr>
          <w:sz w:val="24"/>
        </w:rPr>
      </w:pPr>
    </w:p>
    <w:p w:rsidR="001B431D" w:rsidRDefault="001B431D" w:rsidP="001B431D"/>
    <w:p w:rsidR="001B431D" w:rsidRDefault="001B431D" w:rsidP="001B431D">
      <w:pPr>
        <w:tabs>
          <w:tab w:val="center" w:pos="4680"/>
        </w:tabs>
        <w:jc w:val="both"/>
        <w:rPr>
          <w:b/>
          <w:smallCaps/>
          <w:sz w:val="28"/>
          <w:szCs w:val="28"/>
          <w:u w:val="single"/>
        </w:rPr>
      </w:pPr>
      <w:r>
        <w:rPr>
          <w:b/>
          <w:smallCaps/>
          <w:sz w:val="28"/>
          <w:szCs w:val="28"/>
          <w:u w:val="single"/>
        </w:rPr>
        <w:t>sweep.ops</w:t>
      </w:r>
    </w:p>
    <w:p w:rsidR="001B431D" w:rsidRDefault="001B431D" w:rsidP="001B431D">
      <w:pPr>
        <w:jc w:val="both"/>
        <w:rPr>
          <w:sz w:val="24"/>
        </w:rPr>
      </w:pPr>
      <w:r>
        <w:rPr>
          <w:sz w:val="24"/>
        </w:rPr>
        <w:t xml:space="preserve">The inputs for sweeping operations are found in </w:t>
      </w:r>
      <w:r>
        <w:rPr>
          <w:sz w:val="24"/>
          <w:szCs w:val="24"/>
        </w:rPr>
        <w:t xml:space="preserve">the </w:t>
      </w:r>
      <w:r>
        <w:rPr>
          <w:smallCaps/>
          <w:sz w:val="24"/>
          <w:szCs w:val="24"/>
        </w:rPr>
        <w:t>sweep.ops</w:t>
      </w:r>
      <w:r>
        <w:rPr>
          <w:sz w:val="24"/>
          <w:szCs w:val="24"/>
        </w:rPr>
        <w:t xml:space="preserve"> </w:t>
      </w:r>
      <w:r>
        <w:rPr>
          <w:sz w:val="24"/>
        </w:rPr>
        <w:t>file.  A sample</w:t>
      </w:r>
      <w:r w:rsidRPr="00213EA1">
        <w:rPr>
          <w:sz w:val="24"/>
          <w:szCs w:val="24"/>
        </w:rPr>
        <w:t xml:space="preserve"> </w:t>
      </w:r>
      <w:r>
        <w:rPr>
          <w:smallCaps/>
          <w:sz w:val="24"/>
          <w:szCs w:val="24"/>
        </w:rPr>
        <w:t>sweep.ops</w:t>
      </w:r>
      <w:r>
        <w:rPr>
          <w:sz w:val="24"/>
        </w:rPr>
        <w:t xml:space="preserve"> file is listed below.</w:t>
      </w:r>
    </w:p>
    <w:p w:rsidR="001B431D" w:rsidRDefault="001B431D" w:rsidP="001B431D">
      <w:pPr>
        <w:jc w:val="both"/>
        <w:rPr>
          <w:sz w:val="24"/>
        </w:rPr>
      </w:pPr>
      <w:r w:rsidRPr="00377987">
        <w:rPr>
          <w:noProof/>
          <w:sz w:val="24"/>
        </w:rPr>
        <w:lastRenderedPageBreak/>
        <w:drawing>
          <wp:inline distT="0" distB="0" distL="0" distR="0" wp14:anchorId="2F4AE80B" wp14:editId="67B4C117">
            <wp:extent cx="2103120" cy="5562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103120" cy="556260"/>
                    </a:xfrm>
                    <a:prstGeom prst="rect">
                      <a:avLst/>
                    </a:prstGeom>
                    <a:noFill/>
                    <a:ln>
                      <a:noFill/>
                    </a:ln>
                  </pic:spPr>
                </pic:pic>
              </a:graphicData>
            </a:graphic>
          </wp:inline>
        </w:drawing>
      </w:r>
    </w:p>
    <w:p w:rsidR="001B431D" w:rsidRDefault="001B431D" w:rsidP="001B431D">
      <w:pPr>
        <w:ind w:firstLine="720"/>
        <w:jc w:val="both"/>
        <w:rPr>
          <w:sz w:val="24"/>
        </w:rPr>
      </w:pP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74ECC" w:rsidTr="00554503">
        <w:trPr>
          <w:cantSplit/>
        </w:trPr>
        <w:tc>
          <w:tcPr>
            <w:tcW w:w="2250" w:type="dxa"/>
            <w:tcBorders>
              <w:bottom w:val="single" w:sz="6" w:space="0" w:color="auto"/>
            </w:tcBorders>
          </w:tcPr>
          <w:p w:rsidR="00A74ECC" w:rsidRPr="00EE45CF" w:rsidRDefault="00A74ECC" w:rsidP="00095041">
            <w:pPr>
              <w:spacing w:before="120"/>
              <w:rPr>
                <w:sz w:val="24"/>
                <w:szCs w:val="24"/>
              </w:rPr>
            </w:pPr>
            <w:r w:rsidRPr="00EE45CF">
              <w:rPr>
                <w:sz w:val="24"/>
                <w:szCs w:val="24"/>
              </w:rPr>
              <w:t>TITLE</w:t>
            </w:r>
          </w:p>
        </w:tc>
        <w:tc>
          <w:tcPr>
            <w:tcW w:w="5850" w:type="dxa"/>
          </w:tcPr>
          <w:p w:rsidR="00A74ECC" w:rsidRPr="00A74ECC" w:rsidRDefault="00A74ECC" w:rsidP="00095041">
            <w:pPr>
              <w:pStyle w:val="Heading1"/>
              <w:spacing w:before="120" w:after="0"/>
              <w:jc w:val="left"/>
            </w:pPr>
            <w:r w:rsidRPr="00A74ECC">
              <w:t>The first line of the file is reserved for user comments.  The comments may take up to 80 spaces. The title line is not processed by the model and may be left blank.</w:t>
            </w:r>
          </w:p>
        </w:tc>
      </w:tr>
      <w:tr w:rsidR="00A74ECC" w:rsidTr="00554503">
        <w:trPr>
          <w:cantSplit/>
        </w:trPr>
        <w:tc>
          <w:tcPr>
            <w:tcW w:w="2250" w:type="dxa"/>
            <w:tcBorders>
              <w:bottom w:val="single" w:sz="6" w:space="0" w:color="auto"/>
            </w:tcBorders>
          </w:tcPr>
          <w:p w:rsidR="00A74ECC" w:rsidRPr="00EE45CF" w:rsidRDefault="00A74ECC" w:rsidP="00095041">
            <w:pPr>
              <w:spacing w:before="120"/>
              <w:rPr>
                <w:sz w:val="24"/>
                <w:szCs w:val="24"/>
              </w:rPr>
            </w:pPr>
            <w:r w:rsidRPr="00EE45CF">
              <w:rPr>
                <w:sz w:val="24"/>
                <w:szCs w:val="24"/>
              </w:rPr>
              <w:t>HEADER</w:t>
            </w:r>
          </w:p>
        </w:tc>
        <w:tc>
          <w:tcPr>
            <w:tcW w:w="5850" w:type="dxa"/>
          </w:tcPr>
          <w:p w:rsidR="00A74ECC" w:rsidRPr="00A74ECC" w:rsidRDefault="00A74ECC" w:rsidP="00095041">
            <w:pPr>
              <w:pStyle w:val="Heading1"/>
              <w:spacing w:before="120" w:after="0"/>
              <w:jc w:val="left"/>
            </w:pPr>
            <w:r w:rsidRPr="00A74ECC">
              <w:t>Headings for variables</w:t>
            </w:r>
          </w:p>
        </w:tc>
      </w:tr>
      <w:tr w:rsidR="001B431D" w:rsidTr="00554503">
        <w:trPr>
          <w:cantSplit/>
        </w:trPr>
        <w:tc>
          <w:tcPr>
            <w:tcW w:w="2250" w:type="dxa"/>
          </w:tcPr>
          <w:p w:rsidR="001B431D" w:rsidRPr="00EE45CF" w:rsidRDefault="001B431D" w:rsidP="00554503">
            <w:pPr>
              <w:pStyle w:val="Heading5"/>
              <w:tabs>
                <w:tab w:val="right" w:pos="2034"/>
              </w:tabs>
              <w:spacing w:before="120"/>
              <w:rPr>
                <w:caps/>
                <w:szCs w:val="24"/>
              </w:rPr>
            </w:pPr>
            <w:r w:rsidRPr="00EE45CF">
              <w:rPr>
                <w:caps/>
                <w:szCs w:val="24"/>
              </w:rPr>
              <w:t>NAME</w:t>
            </w:r>
            <w:r w:rsidRPr="00EE45CF">
              <w:rPr>
                <w:caps/>
                <w:szCs w:val="24"/>
              </w:rPr>
              <w:tab/>
            </w:r>
          </w:p>
        </w:tc>
        <w:tc>
          <w:tcPr>
            <w:tcW w:w="5850" w:type="dxa"/>
            <w:tcBorders>
              <w:top w:val="dotted" w:sz="4" w:space="0" w:color="auto"/>
            </w:tcBorders>
          </w:tcPr>
          <w:p w:rsidR="001B431D" w:rsidRDefault="001B431D" w:rsidP="00554503">
            <w:pPr>
              <w:pStyle w:val="Heading1"/>
              <w:spacing w:before="60" w:after="0"/>
              <w:jc w:val="left"/>
            </w:pPr>
            <w:r>
              <w:t>Name of sweep operation</w:t>
            </w:r>
            <w:r>
              <w:tab/>
            </w:r>
          </w:p>
        </w:tc>
      </w:tr>
      <w:tr w:rsidR="001B431D" w:rsidTr="00554503">
        <w:trPr>
          <w:cantSplit/>
        </w:trPr>
        <w:tc>
          <w:tcPr>
            <w:tcW w:w="2250" w:type="dxa"/>
          </w:tcPr>
          <w:p w:rsidR="001B431D" w:rsidRPr="00EE45CF" w:rsidRDefault="001B431D" w:rsidP="00554503">
            <w:pPr>
              <w:pStyle w:val="Heading5"/>
              <w:spacing w:before="120"/>
              <w:rPr>
                <w:caps/>
                <w:szCs w:val="24"/>
              </w:rPr>
            </w:pPr>
            <w:r w:rsidRPr="00EE45CF">
              <w:rPr>
                <w:caps/>
                <w:szCs w:val="24"/>
              </w:rPr>
              <w:t>eff</w:t>
            </w:r>
          </w:p>
        </w:tc>
        <w:tc>
          <w:tcPr>
            <w:tcW w:w="5850" w:type="dxa"/>
            <w:tcBorders>
              <w:top w:val="dotted" w:sz="4" w:space="0" w:color="auto"/>
            </w:tcBorders>
          </w:tcPr>
          <w:p w:rsidR="001B431D" w:rsidRDefault="001B431D" w:rsidP="00554503">
            <w:pPr>
              <w:pStyle w:val="Heading1"/>
              <w:spacing w:before="60" w:after="0"/>
              <w:jc w:val="left"/>
            </w:pPr>
            <w:r>
              <w:t>Removal efficiency of sweeping operation</w:t>
            </w:r>
          </w:p>
        </w:tc>
      </w:tr>
      <w:tr w:rsidR="001B431D" w:rsidTr="00554503">
        <w:trPr>
          <w:cantSplit/>
        </w:trPr>
        <w:tc>
          <w:tcPr>
            <w:tcW w:w="2250" w:type="dxa"/>
          </w:tcPr>
          <w:p w:rsidR="001B431D" w:rsidRPr="00EE45CF" w:rsidRDefault="001B431D" w:rsidP="00554503">
            <w:pPr>
              <w:pStyle w:val="Heading5"/>
              <w:spacing w:before="120"/>
              <w:rPr>
                <w:caps/>
                <w:szCs w:val="24"/>
              </w:rPr>
            </w:pPr>
            <w:r w:rsidRPr="00EE45CF">
              <w:rPr>
                <w:caps/>
                <w:szCs w:val="24"/>
              </w:rPr>
              <w:t>fr_curb</w:t>
            </w:r>
          </w:p>
        </w:tc>
        <w:tc>
          <w:tcPr>
            <w:tcW w:w="5850" w:type="dxa"/>
            <w:tcBorders>
              <w:top w:val="dotted" w:sz="4" w:space="0" w:color="auto"/>
            </w:tcBorders>
          </w:tcPr>
          <w:p w:rsidR="001B431D" w:rsidRDefault="001B431D" w:rsidP="00554503">
            <w:pPr>
              <w:pStyle w:val="Heading1"/>
              <w:spacing w:before="60" w:after="0"/>
              <w:jc w:val="left"/>
            </w:pPr>
            <w:r>
              <w:t>Availability factor, the fraction of the curb length that is sweepable</w:t>
            </w:r>
          </w:p>
        </w:tc>
      </w:tr>
    </w:tbl>
    <w:p w:rsidR="001B431D" w:rsidRDefault="001B431D" w:rsidP="001B431D">
      <w:pPr>
        <w:jc w:val="both"/>
        <w:rPr>
          <w:b/>
          <w:sz w:val="28"/>
          <w:szCs w:val="28"/>
          <w:u w:val="single"/>
        </w:rPr>
      </w:pPr>
    </w:p>
    <w:p w:rsidR="001B431D" w:rsidRPr="00C9260F" w:rsidRDefault="001B431D" w:rsidP="001B431D">
      <w:r>
        <w:rPr>
          <w:sz w:val="28"/>
          <w:szCs w:val="28"/>
        </w:rPr>
        <w:t xml:space="preserve">  </w:t>
      </w:r>
    </w:p>
    <w:p w:rsidR="00602CE9" w:rsidRDefault="00602CE9" w:rsidP="00602CE9">
      <w:pPr>
        <w:rPr>
          <w:b/>
          <w:sz w:val="28"/>
          <w:szCs w:val="28"/>
          <w:u w:val="single"/>
        </w:rPr>
      </w:pPr>
    </w:p>
    <w:p w:rsidR="0013555A" w:rsidRDefault="00602CE9" w:rsidP="0013555A">
      <w:pPr>
        <w:jc w:val="both"/>
        <w:rPr>
          <w:sz w:val="24"/>
        </w:rPr>
      </w:pPr>
      <w:r>
        <w:rPr>
          <w:b/>
          <w:sz w:val="28"/>
          <w:szCs w:val="28"/>
          <w:u w:val="single"/>
        </w:rPr>
        <w:t>LUM</w:t>
      </w:r>
      <w:r>
        <w:rPr>
          <w:b/>
          <w:sz w:val="28"/>
          <w:szCs w:val="28"/>
        </w:rPr>
        <w:t xml:space="preserve"> –</w:t>
      </w:r>
      <w:r w:rsidR="0013555A" w:rsidRPr="0013555A">
        <w:rPr>
          <w:sz w:val="24"/>
        </w:rPr>
        <w:t xml:space="preserve"> </w:t>
      </w:r>
      <w:r w:rsidR="0013555A">
        <w:rPr>
          <w:sz w:val="24"/>
        </w:rPr>
        <w:t>A primary goal of environmental modeling is to assess the impact of human activities on a given system. Central to this assessment is the itemization of the land and water management practices taking place within the system. The primary file used to summarize these practices is the HRU management file (.sch). This file contains input data for planting, harvest, irrigation applications, nutrient applications, pesticide applications, and tillage operations. Information regarding tile drains and urban areas is also stored in this file.</w:t>
      </w:r>
    </w:p>
    <w:p w:rsidR="00602CE9" w:rsidRDefault="00602CE9" w:rsidP="00602CE9">
      <w:pPr>
        <w:rPr>
          <w:sz w:val="28"/>
          <w:szCs w:val="28"/>
        </w:rPr>
      </w:pPr>
    </w:p>
    <w:p w:rsidR="00030704" w:rsidRPr="004700FB" w:rsidRDefault="00030704" w:rsidP="00030704">
      <w:pPr>
        <w:rPr>
          <w:b/>
          <w:smallCaps/>
          <w:sz w:val="22"/>
          <w:szCs w:val="24"/>
          <w:u w:val="single"/>
        </w:rPr>
      </w:pPr>
      <w:r>
        <w:rPr>
          <w:b/>
          <w:smallCaps/>
          <w:sz w:val="22"/>
          <w:szCs w:val="24"/>
          <w:u w:val="single"/>
        </w:rPr>
        <w:t>LANDUSE.LUM</w:t>
      </w:r>
    </w:p>
    <w:p w:rsidR="00030704" w:rsidRDefault="00030704" w:rsidP="00030704">
      <w:pPr>
        <w:rPr>
          <w:color w:val="FF0000"/>
          <w:sz w:val="24"/>
          <w:szCs w:val="24"/>
        </w:rPr>
      </w:pPr>
      <w:r w:rsidRPr="00F943A3">
        <w:rPr>
          <w:color w:val="FF0000"/>
          <w:sz w:val="24"/>
          <w:szCs w:val="24"/>
        </w:rPr>
        <w:t>NEED THIS INFO</w:t>
      </w:r>
    </w:p>
    <w:p w:rsidR="00030704" w:rsidRDefault="00030704" w:rsidP="00030704">
      <w:pPr>
        <w:rPr>
          <w:color w:val="FF0000"/>
          <w:sz w:val="24"/>
          <w:szCs w:val="24"/>
        </w:rPr>
      </w:pPr>
    </w:p>
    <w:p w:rsidR="00030704" w:rsidRDefault="00030704" w:rsidP="00030704">
      <w:pPr>
        <w:rPr>
          <w:smallCaps/>
          <w:sz w:val="22"/>
          <w:szCs w:val="24"/>
        </w:rPr>
      </w:pPr>
      <w:r w:rsidRPr="00C84977">
        <w:rPr>
          <w:sz w:val="24"/>
          <w:szCs w:val="24"/>
        </w:rPr>
        <w:t xml:space="preserve">Below is a sample </w:t>
      </w:r>
      <w:r>
        <w:rPr>
          <w:smallCaps/>
          <w:sz w:val="22"/>
          <w:szCs w:val="24"/>
        </w:rPr>
        <w:t>LANDUSE.LUM FILE:</w:t>
      </w:r>
    </w:p>
    <w:p w:rsidR="00B64961" w:rsidRDefault="00B64961" w:rsidP="00B64961">
      <w:pPr>
        <w:rPr>
          <w:smallCaps/>
          <w:sz w:val="12"/>
          <w:szCs w:val="12"/>
        </w:rPr>
      </w:pPr>
    </w:p>
    <w:p w:rsidR="00B64961" w:rsidRPr="00B64961" w:rsidRDefault="00B64961" w:rsidP="00B64961">
      <w:pPr>
        <w:rPr>
          <w:smallCaps/>
          <w:sz w:val="12"/>
          <w:szCs w:val="12"/>
        </w:rPr>
      </w:pPr>
      <w:r w:rsidRPr="00B64961">
        <w:rPr>
          <w:smallCaps/>
          <w:sz w:val="12"/>
          <w:szCs w:val="12"/>
        </w:rPr>
        <w:t>landuse.lum: General land use properties</w:t>
      </w:r>
      <w:r w:rsidR="00C17985">
        <w:rPr>
          <w:smallCaps/>
          <w:sz w:val="12"/>
          <w:szCs w:val="12"/>
        </w:rPr>
        <w:t xml:space="preserve">   </w:t>
      </w:r>
    </w:p>
    <w:p w:rsidR="00B64961" w:rsidRPr="00B64961" w:rsidRDefault="00B64961" w:rsidP="00B64961">
      <w:pPr>
        <w:rPr>
          <w:smallCaps/>
          <w:sz w:val="12"/>
          <w:szCs w:val="12"/>
        </w:rPr>
      </w:pPr>
      <w:r w:rsidRPr="00B64961">
        <w:rPr>
          <w:smallCaps/>
          <w:sz w:val="12"/>
          <w:szCs w:val="12"/>
        </w:rPr>
        <w:t xml:space="preserve">name            </w:t>
      </w:r>
      <w:r>
        <w:rPr>
          <w:smallCaps/>
          <w:sz w:val="12"/>
          <w:szCs w:val="12"/>
        </w:rPr>
        <w:t xml:space="preserve">     </w:t>
      </w:r>
      <w:r w:rsidRPr="00B64961">
        <w:rPr>
          <w:smallCaps/>
          <w:sz w:val="12"/>
          <w:szCs w:val="12"/>
        </w:rPr>
        <w:t xml:space="preserve">cal_group     plant_cov     mgt_ops     </w:t>
      </w:r>
      <w:r w:rsidR="00C17985">
        <w:rPr>
          <w:smallCaps/>
          <w:sz w:val="12"/>
          <w:szCs w:val="12"/>
        </w:rPr>
        <w:t xml:space="preserve">         </w:t>
      </w:r>
      <w:r w:rsidRPr="00B64961">
        <w:rPr>
          <w:smallCaps/>
          <w:sz w:val="12"/>
          <w:szCs w:val="12"/>
        </w:rPr>
        <w:t xml:space="preserve">cn_lu          </w:t>
      </w:r>
      <w:r w:rsidR="00C17985">
        <w:rPr>
          <w:smallCaps/>
          <w:sz w:val="12"/>
          <w:szCs w:val="12"/>
        </w:rPr>
        <w:t xml:space="preserve">      </w:t>
      </w:r>
      <w:r w:rsidRPr="00B64961">
        <w:rPr>
          <w:smallCaps/>
          <w:sz w:val="12"/>
          <w:szCs w:val="12"/>
        </w:rPr>
        <w:t xml:space="preserve">cons_prac      </w:t>
      </w:r>
      <w:r w:rsidR="00C17985">
        <w:rPr>
          <w:smallCaps/>
          <w:sz w:val="12"/>
          <w:szCs w:val="12"/>
        </w:rPr>
        <w:t xml:space="preserve">                </w:t>
      </w:r>
      <w:r w:rsidRPr="00B64961">
        <w:rPr>
          <w:smallCaps/>
          <w:sz w:val="12"/>
          <w:szCs w:val="12"/>
        </w:rPr>
        <w:t xml:space="preserve"> urb_lu         urb_ro        </w:t>
      </w:r>
      <w:r w:rsidR="00C17985">
        <w:rPr>
          <w:smallCaps/>
          <w:sz w:val="12"/>
          <w:szCs w:val="12"/>
        </w:rPr>
        <w:t xml:space="preserve">            </w:t>
      </w:r>
      <w:r w:rsidRPr="00B64961">
        <w:rPr>
          <w:smallCaps/>
          <w:sz w:val="12"/>
          <w:szCs w:val="12"/>
        </w:rPr>
        <w:t xml:space="preserve">ovn   </w:t>
      </w:r>
      <w:r w:rsidR="00C17985">
        <w:rPr>
          <w:smallCaps/>
          <w:sz w:val="12"/>
          <w:szCs w:val="12"/>
        </w:rPr>
        <w:t xml:space="preserve">                 </w:t>
      </w:r>
      <w:r w:rsidRPr="00B64961">
        <w:rPr>
          <w:smallCaps/>
          <w:sz w:val="12"/>
          <w:szCs w:val="12"/>
        </w:rPr>
        <w:t>tiledrain     septic    fstrip    grassww    bmpuser</w:t>
      </w:r>
    </w:p>
    <w:p w:rsidR="00B64961" w:rsidRPr="00B64961" w:rsidRDefault="00B64961" w:rsidP="00B64961">
      <w:pPr>
        <w:rPr>
          <w:smallCaps/>
          <w:sz w:val="12"/>
          <w:szCs w:val="12"/>
        </w:rPr>
      </w:pPr>
      <w:r w:rsidRPr="00B64961">
        <w:rPr>
          <w:smallCaps/>
          <w:sz w:val="12"/>
          <w:szCs w:val="12"/>
        </w:rPr>
        <w:t xml:space="preserve">forestmixed         </w:t>
      </w:r>
      <w:r>
        <w:rPr>
          <w:smallCaps/>
          <w:sz w:val="12"/>
          <w:szCs w:val="12"/>
        </w:rPr>
        <w:t xml:space="preserve">   </w:t>
      </w:r>
      <w:r w:rsidRPr="00B64961">
        <w:rPr>
          <w:smallCaps/>
          <w:sz w:val="12"/>
          <w:szCs w:val="12"/>
        </w:rPr>
        <w:t xml:space="preserve"> null          frst     </w:t>
      </w:r>
      <w:r>
        <w:rPr>
          <w:smallCaps/>
          <w:sz w:val="12"/>
          <w:szCs w:val="12"/>
        </w:rPr>
        <w:t xml:space="preserve">           </w:t>
      </w:r>
      <w:r w:rsidRPr="00B64961">
        <w:rPr>
          <w:smallCaps/>
          <w:sz w:val="12"/>
          <w:szCs w:val="12"/>
        </w:rPr>
        <w:t xml:space="preserve"> null      </w:t>
      </w:r>
      <w:r w:rsidR="00C17985">
        <w:rPr>
          <w:smallCaps/>
          <w:sz w:val="12"/>
          <w:szCs w:val="12"/>
        </w:rPr>
        <w:t xml:space="preserve">           </w:t>
      </w:r>
      <w:r w:rsidRPr="00B64961">
        <w:rPr>
          <w:smallCaps/>
          <w:sz w:val="12"/>
          <w:szCs w:val="12"/>
        </w:rPr>
        <w:t xml:space="preserve">wood_f      up_down_slope         </w:t>
      </w:r>
      <w:r w:rsidR="00C17985">
        <w:rPr>
          <w:smallCaps/>
          <w:sz w:val="12"/>
          <w:szCs w:val="12"/>
        </w:rPr>
        <w:t xml:space="preserve">                  </w:t>
      </w:r>
      <w:r w:rsidRPr="00B64961">
        <w:rPr>
          <w:smallCaps/>
          <w:sz w:val="12"/>
          <w:szCs w:val="12"/>
        </w:rPr>
        <w:t xml:space="preserve">null           null            fallow_nores     </w:t>
      </w:r>
      <w:r w:rsidR="00C17985">
        <w:rPr>
          <w:smallCaps/>
          <w:sz w:val="12"/>
          <w:szCs w:val="12"/>
        </w:rPr>
        <w:t xml:space="preserve">            </w:t>
      </w:r>
      <w:r w:rsidRPr="00B64961">
        <w:rPr>
          <w:smallCaps/>
          <w:sz w:val="12"/>
          <w:szCs w:val="12"/>
        </w:rPr>
        <w:t xml:space="preserve">null         null     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 null  </w:t>
      </w:r>
    </w:p>
    <w:p w:rsidR="00B64961" w:rsidRPr="00B64961" w:rsidRDefault="00B64961" w:rsidP="00B64961">
      <w:pPr>
        <w:rPr>
          <w:smallCaps/>
          <w:sz w:val="12"/>
          <w:szCs w:val="12"/>
        </w:rPr>
      </w:pPr>
      <w:r w:rsidRPr="00B64961">
        <w:rPr>
          <w:smallCaps/>
          <w:sz w:val="12"/>
          <w:szCs w:val="12"/>
        </w:rPr>
        <w:t xml:space="preserve">pasture              </w:t>
      </w:r>
      <w:r>
        <w:rPr>
          <w:smallCaps/>
          <w:sz w:val="12"/>
          <w:szCs w:val="12"/>
        </w:rPr>
        <w:t xml:space="preserve">        </w:t>
      </w:r>
      <w:r w:rsidRPr="00B64961">
        <w:rPr>
          <w:smallCaps/>
          <w:sz w:val="12"/>
          <w:szCs w:val="12"/>
        </w:rPr>
        <w:t xml:space="preserve">null          past      </w:t>
      </w:r>
      <w:r>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 pasth       up_down_slope        </w:t>
      </w:r>
      <w:r w:rsidR="00C17985">
        <w:rPr>
          <w:smallCaps/>
          <w:sz w:val="12"/>
          <w:szCs w:val="12"/>
        </w:rPr>
        <w:t xml:space="preserve">                 </w:t>
      </w:r>
      <w:r w:rsidRPr="00B64961">
        <w:rPr>
          <w:smallCaps/>
          <w:sz w:val="12"/>
          <w:szCs w:val="12"/>
        </w:rPr>
        <w:t xml:space="preserve"> null           null            fallow_nores    </w:t>
      </w:r>
      <w:r w:rsidR="00C17985">
        <w:rPr>
          <w:smallCaps/>
          <w:sz w:val="12"/>
          <w:szCs w:val="12"/>
        </w:rPr>
        <w:t xml:space="preserve">             </w:t>
      </w:r>
      <w:r w:rsidRPr="00B64961">
        <w:rPr>
          <w:smallCaps/>
          <w:sz w:val="12"/>
          <w:szCs w:val="12"/>
        </w:rPr>
        <w:t xml:space="preserve">null         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null</w:t>
      </w:r>
    </w:p>
    <w:p w:rsidR="00B64961" w:rsidRPr="00B64961" w:rsidRDefault="00B64961" w:rsidP="00B64961">
      <w:pPr>
        <w:rPr>
          <w:smallCaps/>
          <w:sz w:val="12"/>
          <w:szCs w:val="12"/>
        </w:rPr>
      </w:pPr>
      <w:r w:rsidRPr="00B64961">
        <w:rPr>
          <w:smallCaps/>
          <w:sz w:val="12"/>
          <w:szCs w:val="12"/>
        </w:rPr>
        <w:t xml:space="preserve">agriculture          </w:t>
      </w:r>
      <w:r>
        <w:rPr>
          <w:smallCaps/>
          <w:sz w:val="12"/>
          <w:szCs w:val="12"/>
        </w:rPr>
        <w:t xml:space="preserve">  </w:t>
      </w:r>
      <w:r w:rsidRPr="00B64961">
        <w:rPr>
          <w:smallCaps/>
          <w:sz w:val="12"/>
          <w:szCs w:val="12"/>
        </w:rPr>
        <w:t xml:space="preserve">null          agrl      </w:t>
      </w:r>
      <w:r>
        <w:rPr>
          <w:smallCaps/>
          <w:sz w:val="12"/>
          <w:szCs w:val="12"/>
        </w:rPr>
        <w:t xml:space="preserve">         </w:t>
      </w:r>
      <w:r w:rsidRPr="00B64961">
        <w:rPr>
          <w:smallCaps/>
          <w:sz w:val="12"/>
          <w:szCs w:val="12"/>
        </w:rPr>
        <w:t xml:space="preserve">csoy  </w:t>
      </w:r>
      <w:r w:rsidR="00C17985">
        <w:rPr>
          <w:smallCaps/>
          <w:sz w:val="12"/>
          <w:szCs w:val="12"/>
        </w:rPr>
        <w:t xml:space="preserve">  </w:t>
      </w:r>
      <w:r w:rsidRPr="00B64961">
        <w:rPr>
          <w:smallCaps/>
          <w:sz w:val="12"/>
          <w:szCs w:val="12"/>
        </w:rPr>
        <w:t xml:space="preserve">rc_strowres_p   up_down_slope        </w:t>
      </w:r>
      <w:r w:rsidR="00C17985">
        <w:rPr>
          <w:smallCaps/>
          <w:sz w:val="12"/>
          <w:szCs w:val="12"/>
        </w:rPr>
        <w:t xml:space="preserve">                   </w:t>
      </w:r>
      <w:r w:rsidRPr="00B64961">
        <w:rPr>
          <w:smallCaps/>
          <w:sz w:val="12"/>
          <w:szCs w:val="12"/>
        </w:rPr>
        <w:t xml:space="preserve"> null           null            fallow_nores     </w:t>
      </w:r>
      <w:r w:rsidR="00C17985">
        <w:rPr>
          <w:smallCaps/>
          <w:sz w:val="12"/>
          <w:szCs w:val="12"/>
        </w:rPr>
        <w:t xml:space="preserve">           </w:t>
      </w:r>
      <w:r w:rsidRPr="00B64961">
        <w:rPr>
          <w:smallCaps/>
          <w:sz w:val="12"/>
          <w:szCs w:val="12"/>
        </w:rPr>
        <w:t xml:space="preserve">null         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 null       </w:t>
      </w:r>
      <w:r w:rsidR="00C17985">
        <w:rPr>
          <w:smallCaps/>
          <w:sz w:val="12"/>
          <w:szCs w:val="12"/>
        </w:rPr>
        <w:t xml:space="preserve">  </w:t>
      </w:r>
      <w:r w:rsidRPr="00B64961">
        <w:rPr>
          <w:smallCaps/>
          <w:sz w:val="12"/>
          <w:szCs w:val="12"/>
        </w:rPr>
        <w:t>null</w:t>
      </w:r>
    </w:p>
    <w:p w:rsidR="00030704" w:rsidRDefault="00030704" w:rsidP="00B64961">
      <w:pPr>
        <w:rPr>
          <w:sz w:val="24"/>
          <w:szCs w:val="24"/>
        </w:rPr>
      </w:pPr>
      <w:bookmarkStart w:id="0" w:name="_GoBack"/>
      <w:bookmarkEnd w:id="0"/>
    </w:p>
    <w:tbl>
      <w:tblPr>
        <w:tblW w:w="8100" w:type="dxa"/>
        <w:tblInd w:w="738" w:type="dxa"/>
        <w:tblLayout w:type="fixed"/>
        <w:tblLook w:val="0000" w:firstRow="0" w:lastRow="0" w:firstColumn="0" w:lastColumn="0" w:noHBand="0" w:noVBand="0"/>
      </w:tblPr>
      <w:tblGrid>
        <w:gridCol w:w="2250"/>
        <w:gridCol w:w="5850"/>
      </w:tblGrid>
      <w:tr w:rsidR="00030704" w:rsidTr="006F5FF9">
        <w:trPr>
          <w:cantSplit/>
        </w:trPr>
        <w:tc>
          <w:tcPr>
            <w:tcW w:w="2250" w:type="dxa"/>
            <w:tcBorders>
              <w:bottom w:val="single" w:sz="6" w:space="0" w:color="auto"/>
            </w:tcBorders>
          </w:tcPr>
          <w:p w:rsidR="00030704" w:rsidRDefault="00030704"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030704" w:rsidRDefault="00030704" w:rsidP="00381820">
            <w:pPr>
              <w:pStyle w:val="Heading1"/>
              <w:spacing w:before="120" w:after="0"/>
              <w:jc w:val="left"/>
              <w:rPr>
                <w:b/>
              </w:rPr>
            </w:pPr>
            <w:r>
              <w:rPr>
                <w:b/>
              </w:rPr>
              <w:t>Definition</w:t>
            </w:r>
          </w:p>
        </w:tc>
      </w:tr>
      <w:tr w:rsidR="00030704" w:rsidTr="006F5FF9">
        <w:trPr>
          <w:cantSplit/>
        </w:trPr>
        <w:tc>
          <w:tcPr>
            <w:tcW w:w="2250" w:type="dxa"/>
          </w:tcPr>
          <w:p w:rsidR="00030704" w:rsidRDefault="00030704" w:rsidP="00381820">
            <w:pPr>
              <w:pStyle w:val="Heading5"/>
              <w:spacing w:before="120"/>
              <w:rPr>
                <w:caps/>
              </w:rPr>
            </w:pPr>
            <w:r>
              <w:rPr>
                <w:caps/>
              </w:rPr>
              <w:t>title</w:t>
            </w:r>
          </w:p>
        </w:tc>
        <w:tc>
          <w:tcPr>
            <w:tcW w:w="5850" w:type="dxa"/>
          </w:tcPr>
          <w:p w:rsidR="00030704" w:rsidRDefault="00030704" w:rsidP="0060775C">
            <w:pPr>
              <w:pStyle w:val="Heading1"/>
              <w:spacing w:before="120" w:after="0"/>
            </w:pPr>
            <w:r>
              <w:t xml:space="preserve">The first line of the </w:t>
            </w:r>
            <w:r w:rsidR="0060775C">
              <w:t>landuse.lum</w:t>
            </w:r>
            <w:r>
              <w:t xml:space="preserve"> file is reserved for user comments.  The comments may take up to 80 spaces. The title line is not processed by the model and may be left blank.</w:t>
            </w:r>
          </w:p>
        </w:tc>
      </w:tr>
      <w:tr w:rsidR="00030704" w:rsidTr="006F5FF9">
        <w:trPr>
          <w:cantSplit/>
        </w:trPr>
        <w:tc>
          <w:tcPr>
            <w:tcW w:w="2250" w:type="dxa"/>
          </w:tcPr>
          <w:p w:rsidR="00030704" w:rsidRDefault="00030704" w:rsidP="00381820">
            <w:pPr>
              <w:pStyle w:val="Heading5"/>
              <w:spacing w:before="120"/>
              <w:rPr>
                <w:caps/>
              </w:rPr>
            </w:pPr>
            <w:r>
              <w:rPr>
                <w:caps/>
              </w:rPr>
              <w:t>Header</w:t>
            </w:r>
          </w:p>
        </w:tc>
        <w:tc>
          <w:tcPr>
            <w:tcW w:w="5850" w:type="dxa"/>
            <w:tcBorders>
              <w:top w:val="dotted" w:sz="4" w:space="0" w:color="auto"/>
              <w:bottom w:val="dotted" w:sz="4" w:space="0" w:color="auto"/>
            </w:tcBorders>
          </w:tcPr>
          <w:p w:rsidR="00030704" w:rsidRDefault="00030704" w:rsidP="00381820">
            <w:pPr>
              <w:pStyle w:val="Heading1"/>
              <w:spacing w:before="120" w:after="0"/>
            </w:pPr>
            <w:r>
              <w:t>Headings for landuse.lum variables</w:t>
            </w:r>
          </w:p>
        </w:tc>
      </w:tr>
      <w:tr w:rsidR="00030704" w:rsidTr="006F5FF9">
        <w:trPr>
          <w:cantSplit/>
        </w:trPr>
        <w:tc>
          <w:tcPr>
            <w:tcW w:w="2250" w:type="dxa"/>
          </w:tcPr>
          <w:p w:rsidR="00030704" w:rsidRDefault="00030704" w:rsidP="00381820">
            <w:pPr>
              <w:pStyle w:val="Heading5"/>
              <w:spacing w:before="120"/>
              <w:rPr>
                <w:caps/>
              </w:rPr>
            </w:pPr>
            <w:r>
              <w:rPr>
                <w:caps/>
              </w:rPr>
              <w:t>name</w:t>
            </w:r>
          </w:p>
        </w:tc>
        <w:tc>
          <w:tcPr>
            <w:tcW w:w="5850" w:type="dxa"/>
            <w:tcBorders>
              <w:top w:val="dotted" w:sz="4" w:space="0" w:color="auto"/>
              <w:bottom w:val="dotted" w:sz="4" w:space="0" w:color="auto"/>
            </w:tcBorders>
          </w:tcPr>
          <w:p w:rsidR="00030704" w:rsidRDefault="00030704" w:rsidP="00381820">
            <w:pPr>
              <w:pStyle w:val="Heading1"/>
              <w:spacing w:before="120" w:after="0"/>
            </w:pPr>
            <w:r>
              <w:t>Name of land use treatments/practice/conditions</w:t>
            </w:r>
          </w:p>
        </w:tc>
      </w:tr>
      <w:tr w:rsidR="001E5B4B" w:rsidTr="006F5FF9">
        <w:trPr>
          <w:cantSplit/>
        </w:trPr>
        <w:tc>
          <w:tcPr>
            <w:tcW w:w="2250" w:type="dxa"/>
          </w:tcPr>
          <w:p w:rsidR="001E5B4B" w:rsidRDefault="001E5B4B" w:rsidP="00381820">
            <w:pPr>
              <w:pStyle w:val="Heading5"/>
              <w:spacing w:before="120"/>
              <w:rPr>
                <w:caps/>
              </w:rPr>
            </w:pPr>
            <w:r>
              <w:rPr>
                <w:caps/>
              </w:rPr>
              <w:t>CAL_GRP</w:t>
            </w:r>
          </w:p>
        </w:tc>
        <w:tc>
          <w:tcPr>
            <w:tcW w:w="5850" w:type="dxa"/>
            <w:tcBorders>
              <w:top w:val="dotted" w:sz="4" w:space="0" w:color="auto"/>
              <w:bottom w:val="dotted" w:sz="4" w:space="0" w:color="auto"/>
            </w:tcBorders>
          </w:tcPr>
          <w:p w:rsidR="001E5B4B" w:rsidRDefault="001E5B4B" w:rsidP="00381820">
            <w:pPr>
              <w:pStyle w:val="Heading1"/>
              <w:spacing w:before="120" w:after="0"/>
            </w:pPr>
            <w:r>
              <w:t>Calibration group</w:t>
            </w:r>
          </w:p>
        </w:tc>
      </w:tr>
      <w:tr w:rsidR="00030704" w:rsidTr="006F5FF9">
        <w:trPr>
          <w:cantSplit/>
        </w:trPr>
        <w:tc>
          <w:tcPr>
            <w:tcW w:w="2250" w:type="dxa"/>
          </w:tcPr>
          <w:p w:rsidR="00030704" w:rsidRDefault="00386610" w:rsidP="00381820">
            <w:pPr>
              <w:pStyle w:val="Heading5"/>
              <w:spacing w:before="120"/>
              <w:rPr>
                <w:caps/>
              </w:rPr>
            </w:pPr>
            <w:r>
              <w:rPr>
                <w:caps/>
              </w:rPr>
              <w:t>plant_cov</w:t>
            </w:r>
          </w:p>
        </w:tc>
        <w:tc>
          <w:tcPr>
            <w:tcW w:w="5850" w:type="dxa"/>
            <w:tcBorders>
              <w:top w:val="dotted" w:sz="4" w:space="0" w:color="auto"/>
              <w:bottom w:val="dotted" w:sz="4" w:space="0" w:color="auto"/>
            </w:tcBorders>
          </w:tcPr>
          <w:p w:rsidR="00030704" w:rsidRDefault="00030704" w:rsidP="00381820">
            <w:pPr>
              <w:pStyle w:val="Heading1"/>
              <w:spacing w:before="120" w:after="0"/>
            </w:pPr>
            <w:r>
              <w:t>Plant cover from plants.plt</w:t>
            </w:r>
          </w:p>
        </w:tc>
      </w:tr>
      <w:tr w:rsidR="00030704" w:rsidTr="006F5FF9">
        <w:trPr>
          <w:cantSplit/>
        </w:trPr>
        <w:tc>
          <w:tcPr>
            <w:tcW w:w="2250" w:type="dxa"/>
          </w:tcPr>
          <w:p w:rsidR="00030704" w:rsidRDefault="00386610" w:rsidP="00381820">
            <w:pPr>
              <w:pStyle w:val="Heading5"/>
              <w:spacing w:before="120"/>
              <w:rPr>
                <w:caps/>
              </w:rPr>
            </w:pPr>
            <w:r>
              <w:rPr>
                <w:caps/>
              </w:rPr>
              <w:t>mgt_ops</w:t>
            </w:r>
          </w:p>
        </w:tc>
        <w:tc>
          <w:tcPr>
            <w:tcW w:w="5850" w:type="dxa"/>
            <w:tcBorders>
              <w:top w:val="dotted" w:sz="4" w:space="0" w:color="auto"/>
              <w:bottom w:val="dotted" w:sz="4" w:space="0" w:color="auto"/>
            </w:tcBorders>
          </w:tcPr>
          <w:p w:rsidR="00030704" w:rsidRDefault="00030704" w:rsidP="00381820">
            <w:pPr>
              <w:pStyle w:val="Heading1"/>
              <w:spacing w:before="120" w:after="0"/>
            </w:pPr>
            <w:r>
              <w:t>Management operation</w:t>
            </w:r>
          </w:p>
        </w:tc>
      </w:tr>
      <w:tr w:rsidR="00030704" w:rsidTr="006F5FF9">
        <w:trPr>
          <w:cantSplit/>
        </w:trPr>
        <w:tc>
          <w:tcPr>
            <w:tcW w:w="2250" w:type="dxa"/>
          </w:tcPr>
          <w:p w:rsidR="00030704" w:rsidRDefault="00386610" w:rsidP="00381820">
            <w:pPr>
              <w:pStyle w:val="Heading5"/>
              <w:spacing w:before="120"/>
              <w:rPr>
                <w:caps/>
              </w:rPr>
            </w:pPr>
            <w:r>
              <w:rPr>
                <w:caps/>
              </w:rPr>
              <w:t>cn_lu</w:t>
            </w:r>
          </w:p>
        </w:tc>
        <w:tc>
          <w:tcPr>
            <w:tcW w:w="5850" w:type="dxa"/>
            <w:tcBorders>
              <w:top w:val="dotted" w:sz="4" w:space="0" w:color="auto"/>
              <w:bottom w:val="dotted" w:sz="4" w:space="0" w:color="auto"/>
            </w:tcBorders>
          </w:tcPr>
          <w:p w:rsidR="00030704" w:rsidRDefault="00030704" w:rsidP="00381820">
            <w:pPr>
              <w:pStyle w:val="Heading1"/>
              <w:spacing w:before="120" w:after="0"/>
            </w:pPr>
            <w:r>
              <w:t>Landuse curve number identifier (from table)</w:t>
            </w:r>
          </w:p>
        </w:tc>
      </w:tr>
      <w:tr w:rsidR="00030704" w:rsidTr="006F5FF9">
        <w:trPr>
          <w:cantSplit/>
        </w:trPr>
        <w:tc>
          <w:tcPr>
            <w:tcW w:w="2250" w:type="dxa"/>
          </w:tcPr>
          <w:p w:rsidR="00030704" w:rsidRDefault="00386610" w:rsidP="00381820">
            <w:pPr>
              <w:pStyle w:val="Heading5"/>
              <w:spacing w:before="120"/>
              <w:rPr>
                <w:caps/>
              </w:rPr>
            </w:pPr>
            <w:r>
              <w:rPr>
                <w:caps/>
              </w:rPr>
              <w:t>cons_prac</w:t>
            </w:r>
          </w:p>
        </w:tc>
        <w:tc>
          <w:tcPr>
            <w:tcW w:w="5850" w:type="dxa"/>
            <w:tcBorders>
              <w:top w:val="dotted" w:sz="4" w:space="0" w:color="auto"/>
              <w:bottom w:val="dotted" w:sz="4" w:space="0" w:color="auto"/>
            </w:tcBorders>
          </w:tcPr>
          <w:p w:rsidR="00030704" w:rsidRDefault="003E788F" w:rsidP="00381820">
            <w:pPr>
              <w:pStyle w:val="Heading1"/>
              <w:spacing w:before="120" w:after="0"/>
            </w:pPr>
            <w:r>
              <w:t>USLE equation support practice (P) factor</w:t>
            </w:r>
          </w:p>
        </w:tc>
      </w:tr>
      <w:tr w:rsidR="00030704" w:rsidTr="006F5FF9">
        <w:trPr>
          <w:cantSplit/>
        </w:trPr>
        <w:tc>
          <w:tcPr>
            <w:tcW w:w="2250" w:type="dxa"/>
          </w:tcPr>
          <w:p w:rsidR="00030704" w:rsidRDefault="00386610" w:rsidP="00381820">
            <w:pPr>
              <w:pStyle w:val="Heading5"/>
              <w:spacing w:before="120"/>
              <w:rPr>
                <w:caps/>
              </w:rPr>
            </w:pPr>
            <w:r>
              <w:rPr>
                <w:caps/>
              </w:rPr>
              <w:t>urb_lu</w:t>
            </w:r>
          </w:p>
        </w:tc>
        <w:tc>
          <w:tcPr>
            <w:tcW w:w="5850" w:type="dxa"/>
            <w:tcBorders>
              <w:top w:val="dotted" w:sz="4" w:space="0" w:color="auto"/>
              <w:bottom w:val="dotted" w:sz="4" w:space="0" w:color="auto"/>
            </w:tcBorders>
          </w:tcPr>
          <w:p w:rsidR="00030704" w:rsidRDefault="00030704" w:rsidP="000041A6">
            <w:pPr>
              <w:pStyle w:val="Heading1"/>
              <w:spacing w:before="120" w:after="0"/>
            </w:pPr>
            <w:r>
              <w:t xml:space="preserve">Urban land </w:t>
            </w:r>
            <w:r w:rsidR="000041A6">
              <w:t>use</w:t>
            </w:r>
            <w:r>
              <w:t xml:space="preserve"> </w:t>
            </w:r>
          </w:p>
        </w:tc>
      </w:tr>
      <w:tr w:rsidR="00030704" w:rsidTr="006F5FF9">
        <w:trPr>
          <w:cantSplit/>
        </w:trPr>
        <w:tc>
          <w:tcPr>
            <w:tcW w:w="2250" w:type="dxa"/>
          </w:tcPr>
          <w:p w:rsidR="00030704" w:rsidRDefault="00386610" w:rsidP="00381820">
            <w:pPr>
              <w:pStyle w:val="Heading5"/>
              <w:spacing w:before="120"/>
              <w:rPr>
                <w:caps/>
              </w:rPr>
            </w:pPr>
            <w:r>
              <w:rPr>
                <w:caps/>
              </w:rPr>
              <w:t>urb_ro</w:t>
            </w:r>
          </w:p>
        </w:tc>
        <w:tc>
          <w:tcPr>
            <w:tcW w:w="5850" w:type="dxa"/>
            <w:tcBorders>
              <w:top w:val="dotted" w:sz="4" w:space="0" w:color="auto"/>
              <w:bottom w:val="dotted" w:sz="4" w:space="0" w:color="auto"/>
            </w:tcBorders>
          </w:tcPr>
          <w:p w:rsidR="00030704" w:rsidRDefault="00030704" w:rsidP="00381820">
            <w:pPr>
              <w:spacing w:before="120"/>
              <w:jc w:val="both"/>
              <w:rPr>
                <w:sz w:val="24"/>
              </w:rPr>
            </w:pPr>
            <w:r>
              <w:rPr>
                <w:sz w:val="24"/>
              </w:rPr>
              <w:t>Urban simulation</w:t>
            </w:r>
            <w:r w:rsidR="003E788F">
              <w:rPr>
                <w:sz w:val="24"/>
              </w:rPr>
              <w:t xml:space="preserve"> runoff</w:t>
            </w:r>
            <w:r>
              <w:rPr>
                <w:sz w:val="24"/>
              </w:rPr>
              <w:t xml:space="preserve"> code:</w:t>
            </w:r>
          </w:p>
          <w:p w:rsidR="00030704" w:rsidRDefault="000041A6" w:rsidP="000041A6">
            <w:pPr>
              <w:jc w:val="both"/>
              <w:rPr>
                <w:sz w:val="24"/>
              </w:rPr>
            </w:pPr>
            <w:r>
              <w:rPr>
                <w:sz w:val="24"/>
              </w:rPr>
              <w:t xml:space="preserve">USGS_REG -  </w:t>
            </w:r>
            <w:r w:rsidR="003E788F">
              <w:rPr>
                <w:sz w:val="24"/>
              </w:rPr>
              <w:t xml:space="preserve">simulate using </w:t>
            </w:r>
            <w:r w:rsidR="00030704">
              <w:rPr>
                <w:sz w:val="24"/>
              </w:rPr>
              <w:t>USGS regression equations</w:t>
            </w:r>
          </w:p>
          <w:p w:rsidR="00030704" w:rsidRDefault="000041A6" w:rsidP="000041A6">
            <w:pPr>
              <w:jc w:val="both"/>
              <w:rPr>
                <w:sz w:val="24"/>
              </w:rPr>
            </w:pPr>
            <w:r>
              <w:rPr>
                <w:sz w:val="24"/>
              </w:rPr>
              <w:t>B</w:t>
            </w:r>
            <w:r w:rsidR="00030704">
              <w:rPr>
                <w:sz w:val="24"/>
              </w:rPr>
              <w:t xml:space="preserve">uild up/wash off </w:t>
            </w:r>
            <w:r>
              <w:rPr>
                <w:sz w:val="24"/>
              </w:rPr>
              <w:t xml:space="preserve">– </w:t>
            </w:r>
            <w:r w:rsidR="003E788F">
              <w:rPr>
                <w:sz w:val="24"/>
              </w:rPr>
              <w:t xml:space="preserve">simulate using </w:t>
            </w:r>
            <w:r>
              <w:rPr>
                <w:sz w:val="24"/>
              </w:rPr>
              <w:t xml:space="preserve">build up washoff </w:t>
            </w:r>
            <w:r w:rsidR="00030704">
              <w:rPr>
                <w:sz w:val="24"/>
              </w:rPr>
              <w:t>algorithm</w:t>
            </w:r>
          </w:p>
          <w:p w:rsidR="00030704" w:rsidRPr="00B97267" w:rsidRDefault="00030704" w:rsidP="00381820">
            <w:pPr>
              <w:spacing w:before="120"/>
              <w:jc w:val="both"/>
              <w:rPr>
                <w:sz w:val="24"/>
              </w:rPr>
            </w:pPr>
            <w:r>
              <w:rPr>
                <w:sz w:val="24"/>
              </w:rPr>
              <w:t xml:space="preserve">Most large watersheds and river basins contain areas of urban land use. Estimates of the quantity and quality of runoff in urban areas are required for comprehensive management analysis. SWAT calculates runoff from urban areas with the SCS curve number method or the Green &amp; Ampt equation. Loadings of sediment and nutrients are determined using one of two options. The first is a set of linear regression equations developed by the USGS (Driver and Tasker, 1988) for estimating storm runoff volumes and constituent loads. The other option is to simulate the buildup and washoff mechanisms, similar to SWMM </w:t>
            </w:r>
            <w:r w:rsidR="001B2AA7">
              <w:rPr>
                <w:sz w:val="24"/>
              </w:rPr>
              <w:t>–</w:t>
            </w:r>
            <w:r>
              <w:rPr>
                <w:sz w:val="24"/>
              </w:rPr>
              <w:t xml:space="preserve"> Storm Water Management Model (Huber and Dickinson, 1988).</w:t>
            </w:r>
          </w:p>
        </w:tc>
      </w:tr>
      <w:tr w:rsidR="00030704" w:rsidTr="006F5FF9">
        <w:trPr>
          <w:cantSplit/>
        </w:trPr>
        <w:tc>
          <w:tcPr>
            <w:tcW w:w="2250" w:type="dxa"/>
          </w:tcPr>
          <w:p w:rsidR="00030704" w:rsidRDefault="00030704" w:rsidP="00381820">
            <w:pPr>
              <w:pStyle w:val="Heading5"/>
              <w:spacing w:before="120"/>
              <w:rPr>
                <w:caps/>
              </w:rPr>
            </w:pPr>
            <w:r>
              <w:rPr>
                <w:caps/>
              </w:rPr>
              <w:t>ovn</w:t>
            </w:r>
          </w:p>
        </w:tc>
        <w:tc>
          <w:tcPr>
            <w:tcW w:w="5850" w:type="dxa"/>
            <w:tcBorders>
              <w:top w:val="dotted" w:sz="4" w:space="0" w:color="auto"/>
              <w:bottom w:val="dotted" w:sz="4" w:space="0" w:color="auto"/>
            </w:tcBorders>
          </w:tcPr>
          <w:p w:rsidR="00030704" w:rsidRDefault="00030704" w:rsidP="00381820">
            <w:pPr>
              <w:pStyle w:val="Heading1"/>
              <w:spacing w:before="120" w:after="0"/>
            </w:pPr>
            <w:r>
              <w:t>Manning’s “n” value for overland flow</w:t>
            </w:r>
          </w:p>
        </w:tc>
      </w:tr>
      <w:tr w:rsidR="00030704" w:rsidTr="006F5FF9">
        <w:trPr>
          <w:cantSplit/>
        </w:trPr>
        <w:tc>
          <w:tcPr>
            <w:tcW w:w="2250" w:type="dxa"/>
          </w:tcPr>
          <w:p w:rsidR="00030704" w:rsidRDefault="00030704" w:rsidP="00381820">
            <w:pPr>
              <w:pStyle w:val="Heading5"/>
              <w:spacing w:before="120"/>
              <w:rPr>
                <w:caps/>
              </w:rPr>
            </w:pPr>
            <w:r>
              <w:rPr>
                <w:caps/>
              </w:rPr>
              <w:t>tiledrain</w:t>
            </w:r>
          </w:p>
        </w:tc>
        <w:tc>
          <w:tcPr>
            <w:tcW w:w="5850" w:type="dxa"/>
            <w:tcBorders>
              <w:top w:val="dotted" w:sz="4" w:space="0" w:color="auto"/>
              <w:bottom w:val="dotted" w:sz="4" w:space="0" w:color="auto"/>
            </w:tcBorders>
          </w:tcPr>
          <w:p w:rsidR="00030704" w:rsidRDefault="00030704" w:rsidP="00381820">
            <w:pPr>
              <w:pStyle w:val="Heading1"/>
              <w:spacing w:before="120" w:after="0"/>
            </w:pPr>
            <w:r>
              <w:t>Tile drain file name</w:t>
            </w:r>
          </w:p>
        </w:tc>
      </w:tr>
      <w:tr w:rsidR="00030704" w:rsidTr="006F5FF9">
        <w:trPr>
          <w:cantSplit/>
        </w:trPr>
        <w:tc>
          <w:tcPr>
            <w:tcW w:w="2250" w:type="dxa"/>
          </w:tcPr>
          <w:p w:rsidR="00030704" w:rsidRDefault="00030704" w:rsidP="00381820">
            <w:pPr>
              <w:pStyle w:val="Heading5"/>
              <w:spacing w:before="120"/>
              <w:rPr>
                <w:caps/>
              </w:rPr>
            </w:pPr>
            <w:r>
              <w:rPr>
                <w:caps/>
              </w:rPr>
              <w:t>septic</w:t>
            </w:r>
          </w:p>
        </w:tc>
        <w:tc>
          <w:tcPr>
            <w:tcW w:w="5850" w:type="dxa"/>
            <w:tcBorders>
              <w:top w:val="dotted" w:sz="4" w:space="0" w:color="auto"/>
              <w:bottom w:val="dotted" w:sz="4" w:space="0" w:color="auto"/>
            </w:tcBorders>
          </w:tcPr>
          <w:p w:rsidR="00030704" w:rsidRDefault="00030704" w:rsidP="00381820">
            <w:pPr>
              <w:pStyle w:val="Heading1"/>
              <w:spacing w:before="120" w:after="0"/>
            </w:pPr>
            <w:r>
              <w:t>Septic tank file name</w:t>
            </w:r>
          </w:p>
        </w:tc>
      </w:tr>
      <w:tr w:rsidR="00030704" w:rsidTr="006F5FF9">
        <w:trPr>
          <w:cantSplit/>
        </w:trPr>
        <w:tc>
          <w:tcPr>
            <w:tcW w:w="2250" w:type="dxa"/>
          </w:tcPr>
          <w:p w:rsidR="00030704" w:rsidRDefault="00030704" w:rsidP="00381820">
            <w:pPr>
              <w:pStyle w:val="Heading5"/>
              <w:spacing w:before="120"/>
              <w:rPr>
                <w:caps/>
              </w:rPr>
            </w:pPr>
            <w:r>
              <w:rPr>
                <w:caps/>
              </w:rPr>
              <w:t>fstrip</w:t>
            </w:r>
          </w:p>
        </w:tc>
        <w:tc>
          <w:tcPr>
            <w:tcW w:w="5850" w:type="dxa"/>
            <w:tcBorders>
              <w:top w:val="dotted" w:sz="4" w:space="0" w:color="auto"/>
              <w:bottom w:val="dotted" w:sz="4" w:space="0" w:color="auto"/>
            </w:tcBorders>
          </w:tcPr>
          <w:p w:rsidR="00030704" w:rsidRDefault="00030704" w:rsidP="00381820">
            <w:pPr>
              <w:pStyle w:val="Heading1"/>
              <w:spacing w:before="120" w:after="0"/>
            </w:pPr>
            <w:r>
              <w:t>Filter strip file name</w:t>
            </w:r>
          </w:p>
        </w:tc>
      </w:tr>
      <w:tr w:rsidR="00030704" w:rsidTr="006F5FF9">
        <w:trPr>
          <w:cantSplit/>
        </w:trPr>
        <w:tc>
          <w:tcPr>
            <w:tcW w:w="2250" w:type="dxa"/>
          </w:tcPr>
          <w:p w:rsidR="00030704" w:rsidRDefault="00030704" w:rsidP="00381820">
            <w:pPr>
              <w:pStyle w:val="Heading5"/>
              <w:spacing w:before="120"/>
              <w:rPr>
                <w:caps/>
              </w:rPr>
            </w:pPr>
            <w:r>
              <w:rPr>
                <w:caps/>
              </w:rPr>
              <w:t>grassww</w:t>
            </w:r>
          </w:p>
        </w:tc>
        <w:tc>
          <w:tcPr>
            <w:tcW w:w="5850" w:type="dxa"/>
            <w:tcBorders>
              <w:top w:val="dotted" w:sz="4" w:space="0" w:color="auto"/>
              <w:bottom w:val="dotted" w:sz="4" w:space="0" w:color="auto"/>
            </w:tcBorders>
          </w:tcPr>
          <w:p w:rsidR="00030704" w:rsidRDefault="00030704" w:rsidP="00381820">
            <w:pPr>
              <w:pStyle w:val="Heading1"/>
              <w:spacing w:before="120" w:after="0"/>
            </w:pPr>
            <w:r>
              <w:t>Grassed waterways file name</w:t>
            </w:r>
          </w:p>
        </w:tc>
      </w:tr>
      <w:tr w:rsidR="00030704" w:rsidTr="006F5FF9">
        <w:trPr>
          <w:cantSplit/>
        </w:trPr>
        <w:tc>
          <w:tcPr>
            <w:tcW w:w="2250" w:type="dxa"/>
          </w:tcPr>
          <w:p w:rsidR="00030704" w:rsidRDefault="00030704" w:rsidP="00381820">
            <w:pPr>
              <w:pStyle w:val="Heading5"/>
              <w:spacing w:before="120"/>
              <w:rPr>
                <w:caps/>
              </w:rPr>
            </w:pPr>
            <w:r>
              <w:rPr>
                <w:caps/>
              </w:rPr>
              <w:t>bmpuser</w:t>
            </w:r>
          </w:p>
        </w:tc>
        <w:tc>
          <w:tcPr>
            <w:tcW w:w="5850" w:type="dxa"/>
            <w:tcBorders>
              <w:top w:val="dotted" w:sz="4" w:space="0" w:color="auto"/>
              <w:bottom w:val="dotted" w:sz="4" w:space="0" w:color="auto"/>
            </w:tcBorders>
          </w:tcPr>
          <w:p w:rsidR="00030704" w:rsidRDefault="00030704" w:rsidP="00381820">
            <w:pPr>
              <w:pStyle w:val="Heading1"/>
              <w:spacing w:before="120" w:after="0"/>
            </w:pPr>
            <w:r>
              <w:t>Best management practices file name</w:t>
            </w:r>
          </w:p>
        </w:tc>
      </w:tr>
    </w:tbl>
    <w:p w:rsidR="00030704" w:rsidRDefault="00030704" w:rsidP="00030704">
      <w:pPr>
        <w:rPr>
          <w:b/>
          <w:sz w:val="28"/>
          <w:szCs w:val="28"/>
          <w:u w:val="single"/>
        </w:rPr>
      </w:pPr>
    </w:p>
    <w:p w:rsidR="00602CE9" w:rsidRDefault="00602CE9" w:rsidP="00602CE9">
      <w:pPr>
        <w:rPr>
          <w:sz w:val="28"/>
          <w:szCs w:val="28"/>
        </w:rPr>
      </w:pPr>
    </w:p>
    <w:p w:rsidR="0013555A" w:rsidRDefault="0013555A" w:rsidP="00602CE9">
      <w:pPr>
        <w:rPr>
          <w:sz w:val="28"/>
          <w:szCs w:val="28"/>
        </w:rPr>
      </w:pPr>
    </w:p>
    <w:p w:rsidR="0013555A" w:rsidRDefault="0013555A" w:rsidP="0013555A">
      <w:pPr>
        <w:tabs>
          <w:tab w:val="center" w:pos="4680"/>
        </w:tabs>
        <w:jc w:val="both"/>
        <w:rPr>
          <w:b/>
          <w:smallCaps/>
          <w:sz w:val="28"/>
          <w:szCs w:val="28"/>
          <w:u w:val="single"/>
        </w:rPr>
      </w:pPr>
      <w:r>
        <w:rPr>
          <w:b/>
          <w:smallCaps/>
          <w:sz w:val="28"/>
          <w:szCs w:val="28"/>
          <w:u w:val="single"/>
        </w:rPr>
        <w:lastRenderedPageBreak/>
        <w:t>management.sch</w:t>
      </w:r>
    </w:p>
    <w:p w:rsidR="0013555A" w:rsidRDefault="0013555A" w:rsidP="0013555A">
      <w:pPr>
        <w:jc w:val="both"/>
        <w:rPr>
          <w:sz w:val="24"/>
        </w:rPr>
      </w:pPr>
      <w:r>
        <w:rPr>
          <w:sz w:val="24"/>
        </w:rPr>
        <w:t xml:space="preserve">The inputs management operations are found in </w:t>
      </w:r>
      <w:r>
        <w:rPr>
          <w:sz w:val="24"/>
          <w:szCs w:val="24"/>
        </w:rPr>
        <w:t xml:space="preserve">the </w:t>
      </w:r>
      <w:r>
        <w:rPr>
          <w:smallCaps/>
          <w:sz w:val="24"/>
          <w:szCs w:val="24"/>
        </w:rPr>
        <w:t>management.sch</w:t>
      </w:r>
      <w:r>
        <w:rPr>
          <w:sz w:val="24"/>
          <w:szCs w:val="24"/>
        </w:rPr>
        <w:t xml:space="preserve"> </w:t>
      </w:r>
      <w:r>
        <w:rPr>
          <w:sz w:val="24"/>
        </w:rPr>
        <w:t>file.  A sample</w:t>
      </w:r>
      <w:r w:rsidRPr="00213EA1">
        <w:rPr>
          <w:sz w:val="24"/>
          <w:szCs w:val="24"/>
        </w:rPr>
        <w:t xml:space="preserve"> </w:t>
      </w:r>
      <w:r>
        <w:rPr>
          <w:smallCaps/>
          <w:sz w:val="24"/>
          <w:szCs w:val="24"/>
        </w:rPr>
        <w:t>management.sch</w:t>
      </w:r>
      <w:r>
        <w:rPr>
          <w:sz w:val="24"/>
        </w:rPr>
        <w:t xml:space="preserve"> file is listed below:</w:t>
      </w:r>
    </w:p>
    <w:p w:rsidR="002B4998" w:rsidRPr="002B4998" w:rsidRDefault="002B4998" w:rsidP="002B4998">
      <w:pPr>
        <w:jc w:val="both"/>
        <w:rPr>
          <w:sz w:val="16"/>
          <w:szCs w:val="16"/>
        </w:rPr>
      </w:pPr>
      <w:r w:rsidRPr="002B4998">
        <w:rPr>
          <w:sz w:val="16"/>
          <w:szCs w:val="16"/>
        </w:rPr>
        <w:t xml:space="preserve">management.lum: Management schedules </w:t>
      </w:r>
      <w:r w:rsidR="001B2AA7">
        <w:rPr>
          <w:sz w:val="16"/>
          <w:szCs w:val="16"/>
        </w:rPr>
        <w:t>–</w:t>
      </w:r>
      <w:r w:rsidRPr="002B4998">
        <w:rPr>
          <w:sz w:val="16"/>
          <w:szCs w:val="16"/>
        </w:rPr>
        <w:t xml:space="preserve"> 2-stage ditch</w:t>
      </w:r>
    </w:p>
    <w:p w:rsidR="002B4998" w:rsidRPr="002B4998" w:rsidRDefault="002B4998" w:rsidP="002B4998">
      <w:pPr>
        <w:jc w:val="both"/>
        <w:rPr>
          <w:sz w:val="16"/>
          <w:szCs w:val="16"/>
        </w:rPr>
      </w:pPr>
      <w:r w:rsidRPr="002B4998">
        <w:rPr>
          <w:sz w:val="16"/>
          <w:szCs w:val="16"/>
        </w:rPr>
        <w:t xml:space="preserve">    NAME  NUM_OPS       OP      MON      DAY     HUSC           OP_TYPE   </w:t>
      </w:r>
      <w:r>
        <w:rPr>
          <w:sz w:val="16"/>
          <w:szCs w:val="16"/>
        </w:rPr>
        <w:t xml:space="preserve">   </w:t>
      </w:r>
      <w:r w:rsidRPr="002B4998">
        <w:rPr>
          <w:sz w:val="16"/>
          <w:szCs w:val="16"/>
        </w:rPr>
        <w:t xml:space="preserve">OP_PLANT  OP_OVER      </w:t>
      </w:r>
    </w:p>
    <w:p w:rsidR="002B4998" w:rsidRPr="002B4998" w:rsidRDefault="002B4998" w:rsidP="002B4998">
      <w:pPr>
        <w:jc w:val="both"/>
        <w:rPr>
          <w:sz w:val="16"/>
          <w:szCs w:val="16"/>
        </w:rPr>
      </w:pPr>
      <w:r w:rsidRPr="002B4998">
        <w:rPr>
          <w:sz w:val="16"/>
          <w:szCs w:val="16"/>
        </w:rPr>
        <w:t xml:space="preserve">   csoy    7  1    </w:t>
      </w:r>
    </w:p>
    <w:p w:rsidR="002B4998" w:rsidRPr="002B4998" w:rsidRDefault="002B4998" w:rsidP="002B4998">
      <w:pPr>
        <w:jc w:val="both"/>
        <w:rPr>
          <w:sz w:val="16"/>
          <w:szCs w:val="16"/>
        </w:rPr>
      </w:pPr>
      <w:r w:rsidRPr="002B4998">
        <w:rPr>
          <w:sz w:val="16"/>
          <w:szCs w:val="16"/>
        </w:rPr>
        <w:t xml:space="preserve">              autoirr_str.8</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fert        </w:t>
      </w:r>
      <w:r>
        <w:rPr>
          <w:sz w:val="16"/>
          <w:szCs w:val="16"/>
        </w:rPr>
        <w:t xml:space="preserve"> </w:t>
      </w:r>
      <w:r w:rsidRPr="002B4998">
        <w:rPr>
          <w:sz w:val="16"/>
          <w:szCs w:val="16"/>
        </w:rPr>
        <w:t xml:space="preserve">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0.140           </w:t>
      </w:r>
      <w:r>
        <w:rPr>
          <w:sz w:val="16"/>
          <w:szCs w:val="16"/>
        </w:rPr>
        <w:t xml:space="preserve">     </w:t>
      </w:r>
      <w:r w:rsidRPr="002B4998">
        <w:rPr>
          <w:sz w:val="16"/>
          <w:szCs w:val="16"/>
        </w:rPr>
        <w:t xml:space="preserve">nh-nh3     </w:t>
      </w:r>
      <w:r>
        <w:rPr>
          <w:sz w:val="16"/>
          <w:szCs w:val="16"/>
        </w:rPr>
        <w:t xml:space="preserve">                </w:t>
      </w:r>
      <w:r w:rsidRPr="002B4998">
        <w:rPr>
          <w:sz w:val="16"/>
          <w:szCs w:val="16"/>
        </w:rPr>
        <w:t xml:space="preserve">null    200.0      FERTILIZER           </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plnt        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0.150             </w:t>
      </w:r>
      <w:r>
        <w:rPr>
          <w:sz w:val="16"/>
          <w:szCs w:val="16"/>
        </w:rPr>
        <w:t xml:space="preserve">      </w:t>
      </w:r>
      <w:r w:rsidRPr="002B4998">
        <w:rPr>
          <w:sz w:val="16"/>
          <w:szCs w:val="16"/>
        </w:rPr>
        <w:t xml:space="preserve"> corn     </w:t>
      </w:r>
      <w:r>
        <w:rPr>
          <w:sz w:val="16"/>
          <w:szCs w:val="16"/>
        </w:rPr>
        <w:t xml:space="preserve">                </w:t>
      </w:r>
      <w:r w:rsidRPr="002B4998">
        <w:rPr>
          <w:sz w:val="16"/>
          <w:szCs w:val="16"/>
        </w:rPr>
        <w:t>null      0.0      plant CORN BEGIN</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hvkl       10      </w:t>
      </w:r>
      <w:r>
        <w:rPr>
          <w:sz w:val="16"/>
          <w:szCs w:val="16"/>
        </w:rPr>
        <w:t xml:space="preserve">   </w:t>
      </w:r>
      <w:r w:rsidRPr="002B4998">
        <w:rPr>
          <w:sz w:val="16"/>
          <w:szCs w:val="16"/>
        </w:rPr>
        <w:t xml:space="preserve"> 30    </w:t>
      </w:r>
      <w:r>
        <w:rPr>
          <w:sz w:val="16"/>
          <w:szCs w:val="16"/>
        </w:rPr>
        <w:t xml:space="preserve">   </w:t>
      </w:r>
      <w:r w:rsidRPr="002B4998">
        <w:rPr>
          <w:sz w:val="16"/>
          <w:szCs w:val="16"/>
        </w:rPr>
        <w:t xml:space="preserve">1.200             </w:t>
      </w:r>
      <w:r>
        <w:rPr>
          <w:sz w:val="16"/>
          <w:szCs w:val="16"/>
        </w:rPr>
        <w:t xml:space="preserve">        </w:t>
      </w:r>
      <w:r w:rsidRPr="002B4998">
        <w:rPr>
          <w:sz w:val="16"/>
          <w:szCs w:val="16"/>
        </w:rPr>
        <w:t xml:space="preserve">grain    </w:t>
      </w:r>
      <w:r>
        <w:rPr>
          <w:sz w:val="16"/>
          <w:szCs w:val="16"/>
        </w:rPr>
        <w:t xml:space="preserve">              </w:t>
      </w:r>
      <w:r w:rsidRPr="002B4998">
        <w:rPr>
          <w:sz w:val="16"/>
          <w:szCs w:val="16"/>
        </w:rPr>
        <w:t xml:space="preserve"> corn      0.0      HARVKILL</w:t>
      </w:r>
    </w:p>
    <w:p w:rsidR="002B4998" w:rsidRPr="002B4998" w:rsidRDefault="002B4998" w:rsidP="002B4998">
      <w:pPr>
        <w:jc w:val="both"/>
        <w:rPr>
          <w:sz w:val="16"/>
          <w:szCs w:val="16"/>
        </w:rPr>
      </w:pPr>
      <w:r w:rsidRPr="002B4998">
        <w:rPr>
          <w:sz w:val="16"/>
          <w:szCs w:val="16"/>
        </w:rPr>
        <w:tab/>
        <w:t xml:space="preserve">              </w:t>
      </w:r>
      <w:r>
        <w:rPr>
          <w:sz w:val="16"/>
          <w:szCs w:val="16"/>
        </w:rPr>
        <w:t xml:space="preserve">           </w:t>
      </w:r>
      <w:r w:rsidRPr="002B4998">
        <w:rPr>
          <w:sz w:val="16"/>
          <w:szCs w:val="16"/>
        </w:rPr>
        <w:t xml:space="preserve">skip        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0.000             </w:t>
      </w:r>
      <w:r>
        <w:rPr>
          <w:sz w:val="16"/>
          <w:szCs w:val="16"/>
        </w:rPr>
        <w:t xml:space="preserve">       </w:t>
      </w:r>
      <w:r w:rsidRPr="002B4998">
        <w:rPr>
          <w:sz w:val="16"/>
          <w:szCs w:val="16"/>
        </w:rPr>
        <w:t xml:space="preserve"> null     </w:t>
      </w:r>
      <w:r>
        <w:rPr>
          <w:sz w:val="16"/>
          <w:szCs w:val="16"/>
        </w:rPr>
        <w:t xml:space="preserve">                </w:t>
      </w:r>
      <w:r w:rsidRPr="002B4998">
        <w:rPr>
          <w:sz w:val="16"/>
          <w:szCs w:val="16"/>
        </w:rPr>
        <w:t xml:space="preserve">null      0.0      SKIP_YEAR </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plnt        0        </w:t>
      </w:r>
      <w:r>
        <w:rPr>
          <w:sz w:val="16"/>
          <w:szCs w:val="16"/>
        </w:rPr>
        <w:t xml:space="preserve">     </w:t>
      </w:r>
      <w:r w:rsidRPr="002B4998">
        <w:rPr>
          <w:sz w:val="16"/>
          <w:szCs w:val="16"/>
        </w:rPr>
        <w:t xml:space="preserve">0   </w:t>
      </w:r>
      <w:r>
        <w:rPr>
          <w:sz w:val="16"/>
          <w:szCs w:val="16"/>
        </w:rPr>
        <w:t xml:space="preserve">    </w:t>
      </w:r>
      <w:r w:rsidRPr="002B4998">
        <w:rPr>
          <w:sz w:val="16"/>
          <w:szCs w:val="16"/>
        </w:rPr>
        <w:t xml:space="preserve"> 0.150              </w:t>
      </w:r>
      <w:r>
        <w:rPr>
          <w:sz w:val="16"/>
          <w:szCs w:val="16"/>
        </w:rPr>
        <w:t xml:space="preserve">       </w:t>
      </w:r>
      <w:r w:rsidRPr="002B4998">
        <w:rPr>
          <w:sz w:val="16"/>
          <w:szCs w:val="16"/>
        </w:rPr>
        <w:t xml:space="preserve">soyb     </w:t>
      </w:r>
      <w:r>
        <w:rPr>
          <w:sz w:val="16"/>
          <w:szCs w:val="16"/>
        </w:rPr>
        <w:t xml:space="preserve">               </w:t>
      </w:r>
      <w:r w:rsidRPr="002B4998">
        <w:rPr>
          <w:sz w:val="16"/>
          <w:szCs w:val="16"/>
        </w:rPr>
        <w:t>null      0.0      PLANT SOYBEANS</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hvkl       10      </w:t>
      </w:r>
      <w:r>
        <w:rPr>
          <w:sz w:val="16"/>
          <w:szCs w:val="16"/>
        </w:rPr>
        <w:t xml:space="preserve">  </w:t>
      </w:r>
      <w:r w:rsidRPr="002B4998">
        <w:rPr>
          <w:sz w:val="16"/>
          <w:szCs w:val="16"/>
        </w:rPr>
        <w:t xml:space="preserve"> 30    </w:t>
      </w:r>
      <w:r>
        <w:rPr>
          <w:sz w:val="16"/>
          <w:szCs w:val="16"/>
        </w:rPr>
        <w:t xml:space="preserve">    </w:t>
      </w:r>
      <w:r w:rsidRPr="002B4998">
        <w:rPr>
          <w:sz w:val="16"/>
          <w:szCs w:val="16"/>
        </w:rPr>
        <w:t xml:space="preserve">1.200             </w:t>
      </w:r>
      <w:r>
        <w:rPr>
          <w:sz w:val="16"/>
          <w:szCs w:val="16"/>
        </w:rPr>
        <w:t xml:space="preserve">       </w:t>
      </w:r>
      <w:r w:rsidRPr="002B4998">
        <w:rPr>
          <w:sz w:val="16"/>
          <w:szCs w:val="16"/>
        </w:rPr>
        <w:t xml:space="preserve"> soyb    </w:t>
      </w:r>
      <w:r>
        <w:rPr>
          <w:sz w:val="16"/>
          <w:szCs w:val="16"/>
        </w:rPr>
        <w:t xml:space="preserve">              </w:t>
      </w:r>
      <w:r w:rsidRPr="002B4998">
        <w:rPr>
          <w:sz w:val="16"/>
          <w:szCs w:val="16"/>
        </w:rPr>
        <w:t>grain      0.0      HARVKILL</w:t>
      </w:r>
    </w:p>
    <w:p w:rsidR="002B4998" w:rsidRPr="002B4998" w:rsidRDefault="002B4998" w:rsidP="002B4998">
      <w:pPr>
        <w:jc w:val="both"/>
        <w:rPr>
          <w:sz w:val="16"/>
          <w:szCs w:val="16"/>
        </w:rPr>
      </w:pPr>
      <w:r w:rsidRPr="002B4998">
        <w:rPr>
          <w:sz w:val="16"/>
          <w:szCs w:val="16"/>
        </w:rPr>
        <w:tab/>
        <w:t xml:space="preserve">              </w:t>
      </w:r>
      <w:r>
        <w:rPr>
          <w:sz w:val="16"/>
          <w:szCs w:val="16"/>
        </w:rPr>
        <w:t xml:space="preserve">           </w:t>
      </w:r>
      <w:r w:rsidRPr="002B4998">
        <w:rPr>
          <w:sz w:val="16"/>
          <w:szCs w:val="16"/>
        </w:rPr>
        <w:t xml:space="preserve">skip        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0.000             </w:t>
      </w:r>
      <w:r>
        <w:rPr>
          <w:sz w:val="16"/>
          <w:szCs w:val="16"/>
        </w:rPr>
        <w:t xml:space="preserve">        </w:t>
      </w:r>
      <w:r w:rsidRPr="002B4998">
        <w:rPr>
          <w:sz w:val="16"/>
          <w:szCs w:val="16"/>
        </w:rPr>
        <w:t xml:space="preserve"> null     </w:t>
      </w:r>
      <w:r>
        <w:rPr>
          <w:sz w:val="16"/>
          <w:szCs w:val="16"/>
        </w:rPr>
        <w:t xml:space="preserve">                </w:t>
      </w:r>
      <w:r w:rsidRPr="002B4998">
        <w:rPr>
          <w:sz w:val="16"/>
          <w:szCs w:val="16"/>
        </w:rPr>
        <w:t xml:space="preserve">null     0.0      SKIP_YEAR </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 cana    0  0</w:t>
      </w:r>
    </w:p>
    <w:p w:rsidR="002B4998" w:rsidRPr="002B4998" w:rsidRDefault="002B4998" w:rsidP="002B4998">
      <w:pPr>
        <w:jc w:val="both"/>
        <w:rPr>
          <w:sz w:val="24"/>
        </w:rPr>
      </w:pPr>
    </w:p>
    <w:p w:rsidR="0013555A" w:rsidRPr="00A0562B" w:rsidRDefault="0013555A" w:rsidP="005A5EF9">
      <w:pPr>
        <w:jc w:val="both"/>
        <w:rPr>
          <w:sz w:val="24"/>
        </w:rPr>
      </w:pPr>
      <w:r>
        <w:rPr>
          <w:sz w:val="24"/>
        </w:rPr>
        <w:t>SWAT will simulate</w:t>
      </w:r>
      <w:r w:rsidRPr="00A0562B">
        <w:rPr>
          <w:sz w:val="24"/>
        </w:rPr>
        <w:t xml:space="preserve"> different types of management operations. The variables for the different operations will be defined in separate sections. The type of operation simulated is identified by the code given for the variable MGT_OP. </w:t>
      </w:r>
    </w:p>
    <w:p w:rsidR="0013555A" w:rsidRDefault="0013555A" w:rsidP="0013555A">
      <w:pPr>
        <w:spacing w:after="120"/>
        <w:ind w:left="720"/>
        <w:rPr>
          <w:sz w:val="24"/>
        </w:rPr>
      </w:pPr>
      <w:r w:rsidRPr="00A0562B">
        <w:rPr>
          <w:sz w:val="24"/>
        </w:rPr>
        <w:t>The different codes for MGT_OP are:</w:t>
      </w:r>
    </w:p>
    <w:tbl>
      <w:tblPr>
        <w:tblW w:w="0" w:type="auto"/>
        <w:tblInd w:w="1368" w:type="dxa"/>
        <w:tblLayout w:type="fixed"/>
        <w:tblLook w:val="0000" w:firstRow="0" w:lastRow="0" w:firstColumn="0" w:lastColumn="0" w:noHBand="0" w:noVBand="0"/>
      </w:tblPr>
      <w:tblGrid>
        <w:gridCol w:w="1710"/>
        <w:gridCol w:w="5760"/>
      </w:tblGrid>
      <w:tr w:rsidR="00025686" w:rsidRPr="00A0562B" w:rsidTr="001B2AA7">
        <w:tc>
          <w:tcPr>
            <w:tcW w:w="1710" w:type="dxa"/>
          </w:tcPr>
          <w:p w:rsidR="00025686" w:rsidRPr="00A0562B" w:rsidRDefault="00025686" w:rsidP="001B2AA7">
            <w:pPr>
              <w:rPr>
                <w:sz w:val="22"/>
              </w:rPr>
            </w:pPr>
            <w:r>
              <w:rPr>
                <w:sz w:val="22"/>
              </w:rPr>
              <w:t>PCO</w:t>
            </w:r>
          </w:p>
        </w:tc>
        <w:tc>
          <w:tcPr>
            <w:tcW w:w="5760" w:type="dxa"/>
          </w:tcPr>
          <w:p w:rsidR="00025686" w:rsidRPr="00A0562B" w:rsidRDefault="00025686" w:rsidP="00095041">
            <w:pPr>
              <w:rPr>
                <w:sz w:val="22"/>
              </w:rPr>
            </w:pPr>
            <w:r>
              <w:rPr>
                <w:b/>
                <w:sz w:val="22"/>
              </w:rPr>
              <w:t>plant community</w:t>
            </w:r>
            <w:r w:rsidRPr="00A0562B">
              <w:rPr>
                <w:b/>
                <w:sz w:val="22"/>
              </w:rPr>
              <w:t>:</w:t>
            </w:r>
            <w:r w:rsidRPr="00A0562B">
              <w:rPr>
                <w:sz w:val="22"/>
              </w:rPr>
              <w:t xml:space="preserve"> this operation initializes the </w:t>
            </w:r>
            <w:r>
              <w:rPr>
                <w:sz w:val="22"/>
              </w:rPr>
              <w:t xml:space="preserve">plant community </w:t>
            </w:r>
            <w:r w:rsidRPr="00A0562B">
              <w:rPr>
                <w:sz w:val="22"/>
              </w:rPr>
              <w:t>in the HRU</w:t>
            </w:r>
          </w:p>
        </w:tc>
      </w:tr>
      <w:tr w:rsidR="00025686" w:rsidRPr="00A0562B" w:rsidTr="001B2AA7">
        <w:tc>
          <w:tcPr>
            <w:tcW w:w="1710" w:type="dxa"/>
          </w:tcPr>
          <w:p w:rsidR="00025686" w:rsidRPr="00A0562B" w:rsidRDefault="00025686" w:rsidP="001B2AA7">
            <w:pPr>
              <w:rPr>
                <w:sz w:val="22"/>
              </w:rPr>
            </w:pPr>
            <w:r>
              <w:rPr>
                <w:sz w:val="22"/>
              </w:rPr>
              <w:t>PLNT</w:t>
            </w:r>
          </w:p>
        </w:tc>
        <w:tc>
          <w:tcPr>
            <w:tcW w:w="5760" w:type="dxa"/>
          </w:tcPr>
          <w:p w:rsidR="00025686" w:rsidRPr="00A0562B" w:rsidRDefault="00025686" w:rsidP="00381820">
            <w:pPr>
              <w:rPr>
                <w:sz w:val="22"/>
              </w:rPr>
            </w:pPr>
            <w:r w:rsidRPr="00A0562B">
              <w:rPr>
                <w:b/>
                <w:sz w:val="22"/>
              </w:rPr>
              <w:t>planting/beginning of growing season:</w:t>
            </w:r>
            <w:r w:rsidRPr="00A0562B">
              <w:rPr>
                <w:sz w:val="22"/>
              </w:rPr>
              <w:t xml:space="preserve"> this operation initializes the growth of a specific land cover/plant type in the HR</w:t>
            </w:r>
            <w:r>
              <w:rPr>
                <w:sz w:val="22"/>
              </w:rPr>
              <w:t>U</w:t>
            </w:r>
          </w:p>
        </w:tc>
      </w:tr>
      <w:tr w:rsidR="00025686" w:rsidRPr="00A0562B" w:rsidTr="001B2AA7">
        <w:tc>
          <w:tcPr>
            <w:tcW w:w="1710" w:type="dxa"/>
          </w:tcPr>
          <w:p w:rsidR="00025686" w:rsidRPr="00A0562B" w:rsidRDefault="00025686" w:rsidP="001B2AA7">
            <w:pPr>
              <w:rPr>
                <w:sz w:val="22"/>
              </w:rPr>
            </w:pPr>
            <w:r>
              <w:rPr>
                <w:sz w:val="22"/>
              </w:rPr>
              <w:t>HARV</w:t>
            </w:r>
          </w:p>
        </w:tc>
        <w:tc>
          <w:tcPr>
            <w:tcW w:w="5760" w:type="dxa"/>
          </w:tcPr>
          <w:p w:rsidR="00025686" w:rsidRPr="00A0562B" w:rsidRDefault="00025686" w:rsidP="00381820">
            <w:pPr>
              <w:rPr>
                <w:b/>
                <w:sz w:val="22"/>
              </w:rPr>
            </w:pPr>
            <w:r w:rsidRPr="00A0562B">
              <w:rPr>
                <w:b/>
                <w:sz w:val="22"/>
              </w:rPr>
              <w:t xml:space="preserve">harvest only operation: </w:t>
            </w:r>
            <w:r w:rsidRPr="00A0562B">
              <w:rPr>
                <w:sz w:val="22"/>
              </w:rPr>
              <w:t>this operation harvests the portion of the plant designated as yield and removes the yield from the HRU, but allows the plant to continue growing. This operation is used for hay cuttings.</w:t>
            </w:r>
          </w:p>
        </w:tc>
      </w:tr>
      <w:tr w:rsidR="00025686" w:rsidRPr="00A0562B" w:rsidTr="001B2AA7">
        <w:tc>
          <w:tcPr>
            <w:tcW w:w="1710" w:type="dxa"/>
          </w:tcPr>
          <w:p w:rsidR="00025686" w:rsidRPr="00A0562B" w:rsidRDefault="00025686" w:rsidP="001B2AA7">
            <w:pPr>
              <w:rPr>
                <w:sz w:val="22"/>
              </w:rPr>
            </w:pPr>
            <w:r>
              <w:rPr>
                <w:sz w:val="22"/>
              </w:rPr>
              <w:t>HVKL</w:t>
            </w:r>
          </w:p>
        </w:tc>
        <w:tc>
          <w:tcPr>
            <w:tcW w:w="5760" w:type="dxa"/>
          </w:tcPr>
          <w:p w:rsidR="00025686" w:rsidRPr="00A0562B" w:rsidRDefault="00025686" w:rsidP="00381820">
            <w:pPr>
              <w:rPr>
                <w:b/>
                <w:sz w:val="22"/>
              </w:rPr>
            </w:pPr>
            <w:r w:rsidRPr="00A0562B">
              <w:rPr>
                <w:b/>
                <w:sz w:val="22"/>
              </w:rPr>
              <w:t xml:space="preserve">harvest and kill operation: </w:t>
            </w:r>
            <w:r w:rsidRPr="00A0562B">
              <w:rPr>
                <w:sz w:val="22"/>
              </w:rPr>
              <w:t>this operation harvests the portion of the plant designated as yield, removes the yield from the HRU and converts the remaining plant biomass to residue on the soil surface.</w:t>
            </w:r>
          </w:p>
        </w:tc>
      </w:tr>
      <w:tr w:rsidR="00025686" w:rsidRPr="00A0562B" w:rsidTr="001B2AA7">
        <w:tc>
          <w:tcPr>
            <w:tcW w:w="1710" w:type="dxa"/>
          </w:tcPr>
          <w:p w:rsidR="00025686" w:rsidRPr="00A0562B" w:rsidRDefault="00025686" w:rsidP="001B2AA7">
            <w:pPr>
              <w:rPr>
                <w:sz w:val="22"/>
              </w:rPr>
            </w:pPr>
            <w:r>
              <w:rPr>
                <w:sz w:val="22"/>
              </w:rPr>
              <w:t>TILL</w:t>
            </w:r>
          </w:p>
        </w:tc>
        <w:tc>
          <w:tcPr>
            <w:tcW w:w="5760" w:type="dxa"/>
          </w:tcPr>
          <w:p w:rsidR="00025686" w:rsidRPr="00A0562B" w:rsidRDefault="00025686" w:rsidP="00381820">
            <w:pPr>
              <w:rPr>
                <w:b/>
                <w:sz w:val="22"/>
              </w:rPr>
            </w:pPr>
            <w:r w:rsidRPr="00A0562B">
              <w:rPr>
                <w:b/>
                <w:sz w:val="22"/>
              </w:rPr>
              <w:t xml:space="preserve">tillage operation: </w:t>
            </w:r>
            <w:r w:rsidRPr="00A0562B">
              <w:rPr>
                <w:sz w:val="22"/>
              </w:rPr>
              <w:t>this operation mixes the upper soil layers and redistributes the nutrients/chemicals/etc. within those layers</w:t>
            </w:r>
          </w:p>
        </w:tc>
      </w:tr>
      <w:tr w:rsidR="00025686" w:rsidRPr="00A0562B" w:rsidTr="001B2AA7">
        <w:tc>
          <w:tcPr>
            <w:tcW w:w="1710" w:type="dxa"/>
          </w:tcPr>
          <w:p w:rsidR="00025686" w:rsidRPr="00A0562B" w:rsidRDefault="00025686" w:rsidP="001B2AA7">
            <w:pPr>
              <w:spacing w:before="60"/>
              <w:rPr>
                <w:sz w:val="22"/>
              </w:rPr>
            </w:pPr>
            <w:r>
              <w:rPr>
                <w:sz w:val="22"/>
              </w:rPr>
              <w:t>IRRM</w:t>
            </w:r>
          </w:p>
        </w:tc>
        <w:tc>
          <w:tcPr>
            <w:tcW w:w="5760" w:type="dxa"/>
          </w:tcPr>
          <w:p w:rsidR="00025686" w:rsidRPr="00A0562B" w:rsidRDefault="00025686" w:rsidP="00381820">
            <w:pPr>
              <w:spacing w:before="60"/>
              <w:rPr>
                <w:sz w:val="22"/>
              </w:rPr>
            </w:pPr>
            <w:r w:rsidRPr="00A0562B">
              <w:rPr>
                <w:b/>
                <w:sz w:val="22"/>
              </w:rPr>
              <w:t>irrigation operation:</w:t>
            </w:r>
            <w:r w:rsidRPr="00A0562B">
              <w:rPr>
                <w:sz w:val="22"/>
              </w:rPr>
              <w:t xml:space="preserve"> this operation applies water to the HRU on the specified day. (IRROPS.DAT)</w:t>
            </w:r>
          </w:p>
        </w:tc>
      </w:tr>
      <w:tr w:rsidR="00025686" w:rsidRPr="00A0562B" w:rsidTr="001B2AA7">
        <w:tc>
          <w:tcPr>
            <w:tcW w:w="1710" w:type="dxa"/>
          </w:tcPr>
          <w:p w:rsidR="00025686" w:rsidRPr="00A0562B" w:rsidRDefault="00025686" w:rsidP="001B2AA7">
            <w:pPr>
              <w:spacing w:before="60"/>
              <w:rPr>
                <w:sz w:val="22"/>
              </w:rPr>
            </w:pPr>
            <w:r>
              <w:rPr>
                <w:sz w:val="22"/>
              </w:rPr>
              <w:t>FERT</w:t>
            </w:r>
          </w:p>
        </w:tc>
        <w:tc>
          <w:tcPr>
            <w:tcW w:w="5760" w:type="dxa"/>
          </w:tcPr>
          <w:p w:rsidR="00025686" w:rsidRPr="00A0562B" w:rsidRDefault="00025686" w:rsidP="00381820">
            <w:pPr>
              <w:spacing w:before="60"/>
              <w:rPr>
                <w:sz w:val="22"/>
              </w:rPr>
            </w:pPr>
            <w:r w:rsidRPr="00A0562B">
              <w:rPr>
                <w:b/>
                <w:sz w:val="22"/>
              </w:rPr>
              <w:t>fertilizer application:</w:t>
            </w:r>
            <w:r w:rsidRPr="00A0562B">
              <w:rPr>
                <w:sz w:val="22"/>
              </w:rPr>
              <w:t xml:space="preserve"> this operation adds nutrients to the soil in the HRU on the specified day (FERTOPS.DAT)</w:t>
            </w:r>
          </w:p>
        </w:tc>
      </w:tr>
      <w:tr w:rsidR="00025686" w:rsidRPr="00A0562B" w:rsidTr="001B2AA7">
        <w:tc>
          <w:tcPr>
            <w:tcW w:w="1710" w:type="dxa"/>
          </w:tcPr>
          <w:p w:rsidR="00025686" w:rsidRPr="00A0562B" w:rsidRDefault="00025686" w:rsidP="001B2AA7">
            <w:pPr>
              <w:spacing w:before="60"/>
              <w:rPr>
                <w:sz w:val="22"/>
              </w:rPr>
            </w:pPr>
            <w:r>
              <w:rPr>
                <w:sz w:val="22"/>
              </w:rPr>
              <w:t>PEST</w:t>
            </w:r>
          </w:p>
        </w:tc>
        <w:tc>
          <w:tcPr>
            <w:tcW w:w="5760" w:type="dxa"/>
          </w:tcPr>
          <w:p w:rsidR="00025686" w:rsidRPr="00A0562B" w:rsidRDefault="00025686" w:rsidP="00381820">
            <w:pPr>
              <w:spacing w:before="60"/>
              <w:rPr>
                <w:sz w:val="22"/>
              </w:rPr>
            </w:pPr>
            <w:r w:rsidRPr="00A0562B">
              <w:rPr>
                <w:b/>
                <w:sz w:val="22"/>
              </w:rPr>
              <w:t>pesticide application:</w:t>
            </w:r>
            <w:r w:rsidRPr="00A0562B">
              <w:rPr>
                <w:sz w:val="22"/>
              </w:rPr>
              <w:t xml:space="preserve"> this operation applies a pesticide to the plant and/or soil in the HRU on the specified day</w:t>
            </w:r>
          </w:p>
        </w:tc>
      </w:tr>
      <w:tr w:rsidR="00025686" w:rsidRPr="00A0562B" w:rsidTr="001B2AA7">
        <w:tc>
          <w:tcPr>
            <w:tcW w:w="1710" w:type="dxa"/>
          </w:tcPr>
          <w:p w:rsidR="00025686" w:rsidRPr="00A0562B" w:rsidRDefault="00025686" w:rsidP="001B2AA7">
            <w:pPr>
              <w:spacing w:before="60"/>
              <w:rPr>
                <w:sz w:val="22"/>
              </w:rPr>
            </w:pPr>
            <w:r>
              <w:rPr>
                <w:sz w:val="22"/>
              </w:rPr>
              <w:t>GRAZ</w:t>
            </w:r>
          </w:p>
        </w:tc>
        <w:tc>
          <w:tcPr>
            <w:tcW w:w="5760" w:type="dxa"/>
          </w:tcPr>
          <w:p w:rsidR="00025686" w:rsidRPr="00A0562B" w:rsidRDefault="00025686" w:rsidP="00381820">
            <w:pPr>
              <w:spacing w:before="60"/>
              <w:rPr>
                <w:sz w:val="22"/>
              </w:rPr>
            </w:pPr>
            <w:r w:rsidRPr="00A0562B">
              <w:rPr>
                <w:b/>
                <w:sz w:val="22"/>
              </w:rPr>
              <w:t>grazing operation:</w:t>
            </w:r>
            <w:r w:rsidRPr="00A0562B">
              <w:rPr>
                <w:sz w:val="22"/>
              </w:rPr>
              <w:t xml:space="preserve"> this operation removes plant biomass at a specified rate and allows simultaneous application of manure.</w:t>
            </w:r>
          </w:p>
        </w:tc>
      </w:tr>
      <w:tr w:rsidR="00025686" w:rsidRPr="00A0562B" w:rsidTr="001B2AA7">
        <w:tc>
          <w:tcPr>
            <w:tcW w:w="1710" w:type="dxa"/>
          </w:tcPr>
          <w:p w:rsidR="00025686" w:rsidRPr="00A0562B" w:rsidRDefault="00025686" w:rsidP="001B2AA7">
            <w:pPr>
              <w:spacing w:before="60"/>
              <w:rPr>
                <w:sz w:val="22"/>
              </w:rPr>
            </w:pPr>
            <w:r>
              <w:rPr>
                <w:sz w:val="22"/>
              </w:rPr>
              <w:t>BURN</w:t>
            </w:r>
          </w:p>
        </w:tc>
        <w:tc>
          <w:tcPr>
            <w:tcW w:w="5760" w:type="dxa"/>
          </w:tcPr>
          <w:p w:rsidR="00025686" w:rsidRPr="00A0562B" w:rsidRDefault="00025686" w:rsidP="00381820">
            <w:pPr>
              <w:spacing w:before="60"/>
              <w:rPr>
                <w:b/>
                <w:sz w:val="22"/>
              </w:rPr>
            </w:pPr>
            <w:r>
              <w:rPr>
                <w:b/>
                <w:sz w:val="22"/>
              </w:rPr>
              <w:t>burn</w:t>
            </w:r>
            <w:r w:rsidRPr="00A0562B">
              <w:rPr>
                <w:b/>
                <w:sz w:val="22"/>
              </w:rPr>
              <w:t xml:space="preserve"> operation: </w:t>
            </w:r>
            <w:r w:rsidRPr="00885EB7">
              <w:rPr>
                <w:sz w:val="22"/>
              </w:rPr>
              <w:t>the burn operation records the biomass, residue and phosphorus that is burned.</w:t>
            </w:r>
            <w:r>
              <w:rPr>
                <w:b/>
                <w:sz w:val="22"/>
              </w:rPr>
              <w:t xml:space="preserve"> </w:t>
            </w:r>
          </w:p>
        </w:tc>
      </w:tr>
      <w:tr w:rsidR="00025686" w:rsidRPr="00A0562B" w:rsidTr="001B2AA7">
        <w:tc>
          <w:tcPr>
            <w:tcW w:w="1710" w:type="dxa"/>
          </w:tcPr>
          <w:p w:rsidR="00025686" w:rsidRPr="00A0562B" w:rsidRDefault="00025686" w:rsidP="001B2AA7">
            <w:pPr>
              <w:spacing w:before="60"/>
              <w:rPr>
                <w:sz w:val="22"/>
              </w:rPr>
            </w:pPr>
            <w:r>
              <w:rPr>
                <w:sz w:val="22"/>
              </w:rPr>
              <w:t>SWEP</w:t>
            </w:r>
          </w:p>
        </w:tc>
        <w:tc>
          <w:tcPr>
            <w:tcW w:w="5760" w:type="dxa"/>
          </w:tcPr>
          <w:p w:rsidR="00025686" w:rsidRPr="00A0562B" w:rsidRDefault="00025686" w:rsidP="00381820">
            <w:pPr>
              <w:spacing w:before="60"/>
              <w:rPr>
                <w:sz w:val="22"/>
              </w:rPr>
            </w:pPr>
            <w:r w:rsidRPr="00A0562B">
              <w:rPr>
                <w:b/>
                <w:sz w:val="22"/>
              </w:rPr>
              <w:t>street sweeping operation:</w:t>
            </w:r>
            <w:r w:rsidRPr="00A0562B">
              <w:rPr>
                <w:sz w:val="22"/>
              </w:rPr>
              <w:t xml:space="preserve"> this operation removes sediment and nutrient build-up on impervious areas in the HRU. This operation can only be used when the urban build up/wash off routines are activated for the HRU (see IURBAN).</w:t>
            </w:r>
          </w:p>
        </w:tc>
      </w:tr>
      <w:tr w:rsidR="00025686" w:rsidRPr="00A0562B" w:rsidTr="001B2AA7">
        <w:tc>
          <w:tcPr>
            <w:tcW w:w="1710" w:type="dxa"/>
          </w:tcPr>
          <w:p w:rsidR="00025686" w:rsidRPr="00A0562B" w:rsidRDefault="00025686" w:rsidP="001B2AA7">
            <w:pPr>
              <w:spacing w:before="60"/>
              <w:rPr>
                <w:sz w:val="22"/>
              </w:rPr>
            </w:pPr>
            <w:r>
              <w:rPr>
                <w:sz w:val="22"/>
              </w:rPr>
              <w:t>SKIP</w:t>
            </w:r>
          </w:p>
        </w:tc>
        <w:tc>
          <w:tcPr>
            <w:tcW w:w="5760" w:type="dxa"/>
          </w:tcPr>
          <w:p w:rsidR="00025686" w:rsidRPr="00A0562B" w:rsidRDefault="00025686" w:rsidP="00381820">
            <w:pPr>
              <w:spacing w:before="60"/>
              <w:rPr>
                <w:b/>
                <w:sz w:val="22"/>
              </w:rPr>
            </w:pPr>
            <w:r>
              <w:rPr>
                <w:b/>
                <w:sz w:val="22"/>
              </w:rPr>
              <w:t>skip</w:t>
            </w:r>
            <w:r w:rsidRPr="00A0562B">
              <w:rPr>
                <w:b/>
                <w:sz w:val="22"/>
              </w:rPr>
              <w:t xml:space="preserve"> operation: </w:t>
            </w:r>
            <w:r w:rsidRPr="00885EB7">
              <w:rPr>
                <w:sz w:val="22"/>
              </w:rPr>
              <w:t>this operation skips to the end of the year.</w:t>
            </w:r>
          </w:p>
        </w:tc>
      </w:tr>
    </w:tbl>
    <w:p w:rsidR="0013555A" w:rsidRPr="00A0562B" w:rsidRDefault="0013555A" w:rsidP="0013555A">
      <w:pPr>
        <w:spacing w:before="120"/>
        <w:rPr>
          <w:b/>
          <w:sz w:val="24"/>
        </w:rPr>
      </w:pPr>
    </w:p>
    <w:p w:rsidR="0013555A" w:rsidRPr="00A0562B" w:rsidRDefault="0013555A" w:rsidP="0013555A">
      <w:pPr>
        <w:spacing w:before="120" w:line="360" w:lineRule="auto"/>
        <w:ind w:left="720" w:firstLine="720"/>
        <w:rPr>
          <w:sz w:val="24"/>
        </w:rPr>
      </w:pPr>
      <w:r w:rsidRPr="00A0562B">
        <w:rPr>
          <w:sz w:val="24"/>
        </w:rPr>
        <w:lastRenderedPageBreak/>
        <w:t>For each year of management operations provided, the operations must be listed in chronological order starting in January.</w:t>
      </w:r>
    </w:p>
    <w:p w:rsidR="0013555A" w:rsidRDefault="0013555A" w:rsidP="0013555A">
      <w:pPr>
        <w:spacing w:line="360" w:lineRule="auto"/>
        <w:ind w:left="720" w:firstLine="720"/>
        <w:jc w:val="both"/>
        <w:rPr>
          <w:sz w:val="24"/>
        </w:rPr>
      </w:pPr>
      <w:r w:rsidRPr="00A0562B">
        <w:rPr>
          <w:sz w:val="24"/>
        </w:rPr>
        <w:t>For simulations where a certain amount of crop yield and biomass is required, the user can force the model to meet this amount by setting a harvest index target and a biomass target. These targets are effective only if a harvest and kill operation is used to harvest the crop.  Variables are listed below.</w:t>
      </w:r>
    </w:p>
    <w:tbl>
      <w:tblPr>
        <w:tblW w:w="0" w:type="auto"/>
        <w:tblInd w:w="738" w:type="dxa"/>
        <w:tblLayout w:type="fixed"/>
        <w:tblLook w:val="0000" w:firstRow="0" w:lastRow="0" w:firstColumn="0" w:lastColumn="0" w:noHBand="0" w:noVBand="0"/>
      </w:tblPr>
      <w:tblGrid>
        <w:gridCol w:w="2250"/>
        <w:gridCol w:w="5742"/>
        <w:gridCol w:w="108"/>
      </w:tblGrid>
      <w:tr w:rsidR="0013555A" w:rsidTr="00381820">
        <w:trPr>
          <w:cantSplit/>
        </w:trPr>
        <w:tc>
          <w:tcPr>
            <w:tcW w:w="2250" w:type="dxa"/>
            <w:tcBorders>
              <w:bottom w:val="single" w:sz="6" w:space="0" w:color="auto"/>
            </w:tcBorders>
          </w:tcPr>
          <w:p w:rsidR="0013555A" w:rsidRDefault="0013555A" w:rsidP="00381820">
            <w:pPr>
              <w:pStyle w:val="Heading5"/>
              <w:spacing w:before="120"/>
              <w:rPr>
                <w:b/>
              </w:rPr>
            </w:pPr>
            <w:r>
              <w:rPr>
                <w:b/>
                <w:caps/>
              </w:rPr>
              <w:lastRenderedPageBreak/>
              <w:t>V</w:t>
            </w:r>
            <w:r>
              <w:rPr>
                <w:b/>
              </w:rPr>
              <w:t>ariable name</w:t>
            </w:r>
          </w:p>
        </w:tc>
        <w:tc>
          <w:tcPr>
            <w:tcW w:w="5850" w:type="dxa"/>
            <w:gridSpan w:val="2"/>
          </w:tcPr>
          <w:p w:rsidR="0013555A" w:rsidRDefault="0013555A" w:rsidP="00381820">
            <w:pPr>
              <w:pStyle w:val="Heading1"/>
              <w:spacing w:before="120" w:after="0"/>
              <w:jc w:val="left"/>
              <w:rPr>
                <w:b/>
              </w:rPr>
            </w:pPr>
            <w:r>
              <w:rPr>
                <w:b/>
              </w:rPr>
              <w:t>Definition</w:t>
            </w:r>
          </w:p>
        </w:tc>
      </w:tr>
      <w:tr w:rsidR="0013555A" w:rsidTr="00381820">
        <w:trPr>
          <w:cantSplit/>
        </w:trPr>
        <w:tc>
          <w:tcPr>
            <w:tcW w:w="2250" w:type="dxa"/>
          </w:tcPr>
          <w:p w:rsidR="0013555A" w:rsidRDefault="0013555A" w:rsidP="00381820">
            <w:pPr>
              <w:pStyle w:val="Heading5"/>
              <w:spacing w:before="120"/>
              <w:rPr>
                <w:caps/>
              </w:rPr>
            </w:pPr>
            <w:r>
              <w:rPr>
                <w:caps/>
              </w:rPr>
              <w:t>title</w:t>
            </w:r>
          </w:p>
        </w:tc>
        <w:tc>
          <w:tcPr>
            <w:tcW w:w="5850" w:type="dxa"/>
            <w:gridSpan w:val="2"/>
            <w:tcBorders>
              <w:top w:val="dotted" w:sz="4" w:space="0" w:color="auto"/>
            </w:tcBorders>
          </w:tcPr>
          <w:p w:rsidR="0013555A" w:rsidRDefault="0013555A" w:rsidP="00381820">
            <w:pPr>
              <w:pStyle w:val="Heading1"/>
              <w:spacing w:before="60" w:after="0"/>
              <w:jc w:val="left"/>
            </w:pPr>
            <w:r>
              <w:t>Title for the management.sch file.  Optional (may be blank)</w:t>
            </w:r>
            <w:r>
              <w:tab/>
            </w:r>
          </w:p>
        </w:tc>
      </w:tr>
      <w:tr w:rsidR="0013555A" w:rsidTr="00381820">
        <w:trPr>
          <w:cantSplit/>
        </w:trPr>
        <w:tc>
          <w:tcPr>
            <w:tcW w:w="2250" w:type="dxa"/>
          </w:tcPr>
          <w:p w:rsidR="0013555A" w:rsidRDefault="0013555A" w:rsidP="00381820">
            <w:pPr>
              <w:pStyle w:val="Heading5"/>
              <w:spacing w:before="120"/>
              <w:rPr>
                <w:caps/>
              </w:rPr>
            </w:pPr>
            <w:r>
              <w:rPr>
                <w:caps/>
              </w:rPr>
              <w:t>header</w:t>
            </w:r>
          </w:p>
        </w:tc>
        <w:tc>
          <w:tcPr>
            <w:tcW w:w="5850" w:type="dxa"/>
            <w:gridSpan w:val="2"/>
            <w:tcBorders>
              <w:top w:val="dotted" w:sz="4" w:space="0" w:color="auto"/>
            </w:tcBorders>
          </w:tcPr>
          <w:p w:rsidR="0013555A" w:rsidRDefault="0013555A" w:rsidP="00381820">
            <w:pPr>
              <w:pStyle w:val="Heading1"/>
              <w:spacing w:before="60" w:after="0"/>
              <w:jc w:val="left"/>
            </w:pPr>
            <w:r>
              <w:t xml:space="preserve">Header for the management.sch variables </w:t>
            </w:r>
            <w:r>
              <w:tab/>
            </w:r>
          </w:p>
        </w:tc>
      </w:tr>
      <w:tr w:rsidR="0013555A" w:rsidTr="00381820">
        <w:trPr>
          <w:cantSplit/>
        </w:trPr>
        <w:tc>
          <w:tcPr>
            <w:tcW w:w="2250" w:type="dxa"/>
          </w:tcPr>
          <w:p w:rsidR="0013555A" w:rsidRDefault="0013555A" w:rsidP="00381820">
            <w:pPr>
              <w:pStyle w:val="Heading5"/>
              <w:spacing w:before="120"/>
              <w:rPr>
                <w:caps/>
              </w:rPr>
            </w:pPr>
            <w:r>
              <w:rPr>
                <w:caps/>
              </w:rPr>
              <w:t>name</w:t>
            </w:r>
          </w:p>
        </w:tc>
        <w:tc>
          <w:tcPr>
            <w:tcW w:w="5850" w:type="dxa"/>
            <w:gridSpan w:val="2"/>
            <w:tcBorders>
              <w:top w:val="dotted" w:sz="4" w:space="0" w:color="auto"/>
            </w:tcBorders>
          </w:tcPr>
          <w:p w:rsidR="0013555A" w:rsidRDefault="0013555A" w:rsidP="00381820">
            <w:pPr>
              <w:pStyle w:val="Heading1"/>
              <w:spacing w:before="60" w:after="0"/>
              <w:jc w:val="left"/>
            </w:pPr>
            <w:r>
              <w:t xml:space="preserve">Name of the operations </w:t>
            </w:r>
          </w:p>
        </w:tc>
      </w:tr>
      <w:tr w:rsidR="0013555A" w:rsidTr="00381820">
        <w:trPr>
          <w:cantSplit/>
        </w:trPr>
        <w:tc>
          <w:tcPr>
            <w:tcW w:w="2250" w:type="dxa"/>
          </w:tcPr>
          <w:p w:rsidR="0013555A" w:rsidRDefault="0013555A" w:rsidP="00381820">
            <w:pPr>
              <w:pStyle w:val="Heading5"/>
              <w:spacing w:before="120"/>
              <w:rPr>
                <w:caps/>
              </w:rPr>
            </w:pPr>
            <w:r>
              <w:rPr>
                <w:caps/>
              </w:rPr>
              <w:t>nUM_OPS</w:t>
            </w:r>
          </w:p>
        </w:tc>
        <w:tc>
          <w:tcPr>
            <w:tcW w:w="5850" w:type="dxa"/>
            <w:gridSpan w:val="2"/>
            <w:tcBorders>
              <w:top w:val="dotted" w:sz="4" w:space="0" w:color="auto"/>
            </w:tcBorders>
          </w:tcPr>
          <w:p w:rsidR="0013555A" w:rsidRDefault="0013555A" w:rsidP="00381820">
            <w:pPr>
              <w:pStyle w:val="Heading1"/>
              <w:spacing w:before="60" w:after="0"/>
              <w:jc w:val="left"/>
            </w:pPr>
            <w:r>
              <w:t>Number of operations following</w:t>
            </w:r>
          </w:p>
        </w:tc>
      </w:tr>
      <w:tr w:rsidR="0013555A" w:rsidTr="00381820">
        <w:trPr>
          <w:cantSplit/>
        </w:trPr>
        <w:tc>
          <w:tcPr>
            <w:tcW w:w="2250" w:type="dxa"/>
          </w:tcPr>
          <w:p w:rsidR="0013555A" w:rsidRDefault="0013555A" w:rsidP="00381820">
            <w:pPr>
              <w:pStyle w:val="Heading5"/>
              <w:spacing w:before="120"/>
              <w:rPr>
                <w:caps/>
              </w:rPr>
            </w:pPr>
            <w:r>
              <w:rPr>
                <w:caps/>
              </w:rPr>
              <w:t>nUM_AUTO</w:t>
            </w:r>
            <w:r w:rsidR="00844F00">
              <w:rPr>
                <w:caps/>
              </w:rPr>
              <w:t>s</w:t>
            </w:r>
          </w:p>
        </w:tc>
        <w:tc>
          <w:tcPr>
            <w:tcW w:w="5850" w:type="dxa"/>
            <w:gridSpan w:val="2"/>
            <w:tcBorders>
              <w:top w:val="dotted" w:sz="4" w:space="0" w:color="auto"/>
            </w:tcBorders>
          </w:tcPr>
          <w:p w:rsidR="0013555A" w:rsidRDefault="0013555A" w:rsidP="00381820">
            <w:pPr>
              <w:pStyle w:val="Heading1"/>
              <w:spacing w:before="60" w:after="0"/>
              <w:jc w:val="left"/>
            </w:pPr>
          </w:p>
        </w:tc>
      </w:tr>
      <w:tr w:rsidR="0013555A" w:rsidTr="00381820">
        <w:trPr>
          <w:cantSplit/>
        </w:trPr>
        <w:tc>
          <w:tcPr>
            <w:tcW w:w="2250" w:type="dxa"/>
          </w:tcPr>
          <w:p w:rsidR="0013555A" w:rsidRDefault="0013555A" w:rsidP="00381820">
            <w:pPr>
              <w:pStyle w:val="Heading5"/>
              <w:spacing w:before="120"/>
              <w:rPr>
                <w:caps/>
              </w:rPr>
            </w:pPr>
            <w:r>
              <w:rPr>
                <w:caps/>
              </w:rPr>
              <w:t>OP</w:t>
            </w:r>
          </w:p>
        </w:tc>
        <w:tc>
          <w:tcPr>
            <w:tcW w:w="5850" w:type="dxa"/>
            <w:gridSpan w:val="2"/>
            <w:tcBorders>
              <w:top w:val="dotted" w:sz="4" w:space="0" w:color="auto"/>
            </w:tcBorders>
          </w:tcPr>
          <w:p w:rsidR="0013555A" w:rsidRDefault="0013555A" w:rsidP="00381820">
            <w:pPr>
              <w:pStyle w:val="Heading1"/>
              <w:spacing w:before="60" w:after="0"/>
              <w:jc w:val="left"/>
            </w:pPr>
            <w:r>
              <w:t>Management operation name:</w:t>
            </w:r>
          </w:p>
          <w:p w:rsidR="0013555A" w:rsidRDefault="0013555A" w:rsidP="00381820">
            <w:pPr>
              <w:pStyle w:val="Heading1"/>
              <w:spacing w:before="60" w:after="0"/>
              <w:jc w:val="left"/>
            </w:pPr>
            <w:r w:rsidRPr="00E366CE">
              <w:rPr>
                <w:b/>
              </w:rPr>
              <w:t>pcom</w:t>
            </w:r>
            <w:r>
              <w:t xml:space="preserve"> = plant community</w:t>
            </w:r>
          </w:p>
          <w:p w:rsidR="0013555A" w:rsidRDefault="0013555A" w:rsidP="00381820">
            <w:pPr>
              <w:pStyle w:val="Heading1"/>
              <w:spacing w:before="60" w:after="0"/>
              <w:jc w:val="left"/>
            </w:pPr>
            <w:r w:rsidRPr="00E366CE">
              <w:rPr>
                <w:b/>
              </w:rPr>
              <w:t>plnt</w:t>
            </w:r>
            <w:r>
              <w:t xml:space="preserve"> = beginning of growing season</w:t>
            </w:r>
          </w:p>
          <w:p w:rsidR="0013555A" w:rsidRDefault="0013555A" w:rsidP="00381820">
            <w:pPr>
              <w:pStyle w:val="Heading1"/>
              <w:spacing w:before="60" w:after="0"/>
              <w:jc w:val="left"/>
            </w:pPr>
            <w:r w:rsidRPr="00E366CE">
              <w:rPr>
                <w:b/>
              </w:rPr>
              <w:t>harv</w:t>
            </w:r>
            <w:r>
              <w:t xml:space="preserve"> = harvests the portion of the plant designated as yield and removes the yield from the HRU, but allows the plant to continue to grow.</w:t>
            </w:r>
          </w:p>
          <w:p w:rsidR="0013555A" w:rsidRDefault="0013555A" w:rsidP="00381820">
            <w:pPr>
              <w:pStyle w:val="Heading1"/>
              <w:spacing w:before="60" w:after="0"/>
              <w:jc w:val="left"/>
            </w:pPr>
            <w:r w:rsidRPr="00E366CE">
              <w:rPr>
                <w:b/>
              </w:rPr>
              <w:t>hvkl</w:t>
            </w:r>
            <w:r>
              <w:t xml:space="preserve"> = harvests the portion of the plant designated as yield, removes the yield from the HRU and converts the remaining plant biomass to residue on the soil surface.</w:t>
            </w:r>
          </w:p>
          <w:p w:rsidR="0013555A" w:rsidRDefault="0013555A" w:rsidP="00381820">
            <w:pPr>
              <w:pStyle w:val="Heading1"/>
              <w:spacing w:before="60" w:after="0"/>
              <w:jc w:val="left"/>
            </w:pPr>
            <w:r w:rsidRPr="00E366CE">
              <w:rPr>
                <w:b/>
              </w:rPr>
              <w:t>till</w:t>
            </w:r>
            <w:r>
              <w:t xml:space="preserve"> = mixed the upper soil layers and redistributes the nutrients/chemicals, etc within thos layers</w:t>
            </w:r>
          </w:p>
          <w:p w:rsidR="0013555A" w:rsidRDefault="0013555A" w:rsidP="00381820">
            <w:pPr>
              <w:pStyle w:val="Heading1"/>
              <w:spacing w:before="60" w:after="0"/>
              <w:jc w:val="left"/>
            </w:pPr>
            <w:r w:rsidRPr="00E366CE">
              <w:rPr>
                <w:b/>
              </w:rPr>
              <w:t>irrm</w:t>
            </w:r>
            <w:r>
              <w:t xml:space="preserve"> = applies water to the HRU on the specified day</w:t>
            </w:r>
          </w:p>
          <w:p w:rsidR="0013555A" w:rsidRDefault="0013555A" w:rsidP="00381820">
            <w:pPr>
              <w:pStyle w:val="Heading1"/>
              <w:spacing w:before="60" w:after="0"/>
              <w:jc w:val="left"/>
            </w:pPr>
            <w:r w:rsidRPr="00E366CE">
              <w:rPr>
                <w:b/>
              </w:rPr>
              <w:t>fert</w:t>
            </w:r>
            <w:r>
              <w:t xml:space="preserve"> = adds nutrients to the soil in the specified day</w:t>
            </w:r>
          </w:p>
          <w:p w:rsidR="0013555A" w:rsidRDefault="0013555A" w:rsidP="00381820">
            <w:pPr>
              <w:pStyle w:val="Heading1"/>
              <w:spacing w:before="60" w:after="0"/>
              <w:jc w:val="left"/>
            </w:pPr>
            <w:r w:rsidRPr="00E366CE">
              <w:rPr>
                <w:b/>
              </w:rPr>
              <w:t>pest</w:t>
            </w:r>
            <w:r>
              <w:t xml:space="preserve"> = applies a pesticide to the plant and/or soil in the HRU on a specified day</w:t>
            </w:r>
          </w:p>
          <w:p w:rsidR="0013555A" w:rsidRDefault="0013555A" w:rsidP="00381820">
            <w:pPr>
              <w:pStyle w:val="Heading1"/>
              <w:spacing w:before="60" w:after="0"/>
              <w:jc w:val="left"/>
            </w:pPr>
            <w:r w:rsidRPr="00E366CE">
              <w:rPr>
                <w:b/>
              </w:rPr>
              <w:t>graz</w:t>
            </w:r>
            <w:r>
              <w:t xml:space="preserve"> = removes plant biomass at a specified rate and allows simultaneous application of manure</w:t>
            </w:r>
          </w:p>
          <w:p w:rsidR="0013555A" w:rsidRDefault="0013555A" w:rsidP="00381820">
            <w:pPr>
              <w:pStyle w:val="Heading1"/>
              <w:spacing w:before="60" w:after="0"/>
              <w:jc w:val="left"/>
            </w:pPr>
            <w:r w:rsidRPr="00E366CE">
              <w:rPr>
                <w:b/>
              </w:rPr>
              <w:t>burn</w:t>
            </w:r>
            <w:r>
              <w:t xml:space="preserve"> = burning</w:t>
            </w:r>
          </w:p>
          <w:p w:rsidR="0013555A" w:rsidRDefault="0013555A" w:rsidP="00381820">
            <w:pPr>
              <w:pStyle w:val="Heading1"/>
              <w:spacing w:before="60" w:after="0"/>
              <w:jc w:val="left"/>
            </w:pPr>
            <w:r w:rsidRPr="00E366CE">
              <w:rPr>
                <w:b/>
              </w:rPr>
              <w:t>swep</w:t>
            </w:r>
            <w:r>
              <w:t xml:space="preserve"> = removes sediment and nutrient build up on impervious areas in the HRU.  This operation can only be used when the urban build up/wash off routines are activated for the HRU (see IURBAN)</w:t>
            </w:r>
          </w:p>
          <w:p w:rsidR="001B2AA7" w:rsidRPr="001B2AA7" w:rsidRDefault="001B2AA7" w:rsidP="001B2AA7">
            <w:pPr>
              <w:rPr>
                <w:b/>
              </w:rPr>
            </w:pPr>
            <w:r w:rsidRPr="001B2AA7">
              <w:rPr>
                <w:b/>
              </w:rPr>
              <w:t>skip</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MON</w:t>
            </w:r>
          </w:p>
        </w:tc>
        <w:tc>
          <w:tcPr>
            <w:tcW w:w="5742" w:type="dxa"/>
            <w:tcBorders>
              <w:top w:val="single" w:sz="6" w:space="0" w:color="auto"/>
            </w:tcBorders>
          </w:tcPr>
          <w:p w:rsidR="0013555A" w:rsidRDefault="0013555A" w:rsidP="00381820">
            <w:pPr>
              <w:pStyle w:val="Heading1"/>
              <w:spacing w:before="120" w:after="0"/>
              <w:jc w:val="left"/>
            </w:pPr>
            <w:r>
              <w:t>Month operation takes place.</w:t>
            </w:r>
          </w:p>
          <w:p w:rsidR="0013555A" w:rsidRDefault="0013555A" w:rsidP="00381820">
            <w:pPr>
              <w:pStyle w:val="Heading1"/>
              <w:spacing w:before="120" w:after="0"/>
              <w:jc w:val="left"/>
            </w:pPr>
            <w: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DAY</w:t>
            </w:r>
          </w:p>
        </w:tc>
        <w:tc>
          <w:tcPr>
            <w:tcW w:w="5742" w:type="dxa"/>
            <w:tcBorders>
              <w:top w:val="dotted" w:sz="4" w:space="0" w:color="auto"/>
            </w:tcBorders>
          </w:tcPr>
          <w:p w:rsidR="0013555A" w:rsidRDefault="0013555A" w:rsidP="00381820">
            <w:pPr>
              <w:pStyle w:val="Heading1"/>
              <w:spacing w:before="120" w:after="0"/>
              <w:jc w:val="left"/>
            </w:pPr>
            <w:r>
              <w:t>Day operation takes place.</w:t>
            </w:r>
          </w:p>
          <w:p w:rsidR="0013555A" w:rsidRDefault="0013555A" w:rsidP="00381820">
            <w:pPr>
              <w:pStyle w:val="Heading1"/>
              <w:spacing w:before="120" w:after="0"/>
              <w:jc w:val="left"/>
            </w:pPr>
            <w: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HUSC</w:t>
            </w:r>
          </w:p>
        </w:tc>
        <w:tc>
          <w:tcPr>
            <w:tcW w:w="5742" w:type="dxa"/>
            <w:tcBorders>
              <w:top w:val="dotted" w:sz="4" w:space="0" w:color="auto"/>
            </w:tcBorders>
          </w:tcPr>
          <w:p w:rsidR="0013555A" w:rsidRDefault="0013555A" w:rsidP="00381820">
            <w:pPr>
              <w:pStyle w:val="Heading1"/>
              <w:spacing w:before="120" w:after="0"/>
              <w:rPr>
                <w:szCs w:val="24"/>
              </w:rPr>
            </w:pPr>
            <w:r>
              <w:rPr>
                <w:szCs w:val="24"/>
              </w:rPr>
              <w:t>Fraction of total base zero heat units at which operation takes place.</w:t>
            </w:r>
          </w:p>
          <w:p w:rsidR="0013555A" w:rsidRDefault="0013555A" w:rsidP="00381820">
            <w:pPr>
              <w:spacing w:before="120"/>
              <w:jc w:val="both"/>
              <w:rPr>
                <w:sz w:val="24"/>
                <w:szCs w:val="24"/>
              </w:rPr>
            </w:pPr>
            <w:r>
              <w:rPr>
                <w:sz w:val="24"/>
                <w:szCs w:val="24"/>
              </w:rPr>
              <w:t>Heat unit scheduling is explained in Chapter 5:1 of the Theoretical Documentation. If MONTH and DAY are not provided, HUSC must be set to a value.</w:t>
            </w:r>
          </w:p>
          <w:p w:rsidR="0013555A" w:rsidRDefault="0013555A" w:rsidP="00381820">
            <w:pPr>
              <w:spacing w:before="120"/>
              <w:jc w:val="both"/>
              <w:rPr>
                <w:sz w:val="24"/>
                <w:szCs w:val="24"/>
              </w:rPr>
            </w:pPr>
            <w:r>
              <w:rPr>
                <w:sz w:val="24"/>
                <w:szCs w:val="24"/>
              </w:rP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lastRenderedPageBreak/>
              <w:t>OP_CHAR</w:t>
            </w:r>
          </w:p>
        </w:tc>
        <w:tc>
          <w:tcPr>
            <w:tcW w:w="5742" w:type="dxa"/>
            <w:tcBorders>
              <w:top w:val="dotted" w:sz="4" w:space="0" w:color="auto"/>
            </w:tcBorders>
          </w:tcPr>
          <w:p w:rsidR="0013555A" w:rsidRDefault="0013555A" w:rsidP="00381820">
            <w:pPr>
              <w:pStyle w:val="Heading1"/>
              <w:spacing w:before="60" w:after="0"/>
            </w:pPr>
            <w:r>
              <w:t>Operation type character</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op_PLANT</w:t>
            </w:r>
          </w:p>
        </w:tc>
        <w:tc>
          <w:tcPr>
            <w:tcW w:w="5742" w:type="dxa"/>
            <w:tcBorders>
              <w:top w:val="dotted" w:sz="4" w:space="0" w:color="auto"/>
            </w:tcBorders>
          </w:tcPr>
          <w:p w:rsidR="0013555A" w:rsidRDefault="0013555A" w:rsidP="00381820">
            <w:pPr>
              <w:pStyle w:val="Heading1"/>
              <w:spacing w:before="60" w:after="0"/>
            </w:pPr>
            <w:r>
              <w:t>Plant name in community</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op3</w:t>
            </w:r>
          </w:p>
        </w:tc>
        <w:tc>
          <w:tcPr>
            <w:tcW w:w="5742" w:type="dxa"/>
            <w:tcBorders>
              <w:top w:val="dotted" w:sz="4" w:space="0" w:color="auto"/>
            </w:tcBorders>
          </w:tcPr>
          <w:p w:rsidR="0013555A" w:rsidRDefault="0013555A" w:rsidP="00381820">
            <w:pPr>
              <w:spacing w:before="60"/>
              <w:jc w:val="both"/>
            </w:pPr>
            <w:r>
              <w:rPr>
                <w:sz w:val="24"/>
              </w:rPr>
              <w:t>Harvest index override</w:t>
            </w:r>
          </w:p>
        </w:tc>
      </w:tr>
    </w:tbl>
    <w:p w:rsidR="0013555A" w:rsidRDefault="0013555A" w:rsidP="0013555A"/>
    <w:p w:rsidR="0013555A" w:rsidRDefault="0013555A" w:rsidP="0013555A">
      <w:pPr>
        <w:rPr>
          <w:b/>
          <w:sz w:val="28"/>
          <w:szCs w:val="28"/>
          <w:u w:val="single"/>
        </w:rPr>
      </w:pPr>
    </w:p>
    <w:p w:rsidR="0013555A" w:rsidRDefault="0013555A" w:rsidP="0013555A">
      <w:pPr>
        <w:rPr>
          <w:b/>
          <w:sz w:val="28"/>
          <w:szCs w:val="28"/>
          <w:u w:val="single"/>
        </w:rPr>
      </w:pPr>
    </w:p>
    <w:p w:rsidR="0013555A" w:rsidRDefault="0013555A" w:rsidP="00602CE9">
      <w:pPr>
        <w:rPr>
          <w:sz w:val="28"/>
          <w:szCs w:val="28"/>
        </w:rPr>
      </w:pPr>
    </w:p>
    <w:p w:rsidR="0013555A" w:rsidRDefault="0013555A" w:rsidP="00602CE9">
      <w:pPr>
        <w:rPr>
          <w:sz w:val="28"/>
          <w:szCs w:val="28"/>
        </w:rPr>
      </w:pPr>
    </w:p>
    <w:p w:rsidR="0013555A" w:rsidRDefault="0013555A" w:rsidP="00602CE9">
      <w:pPr>
        <w:rPr>
          <w:sz w:val="28"/>
          <w:szCs w:val="28"/>
        </w:rPr>
      </w:pPr>
    </w:p>
    <w:p w:rsidR="0013555A" w:rsidRDefault="0013555A" w:rsidP="00602CE9">
      <w:pPr>
        <w:rPr>
          <w:sz w:val="28"/>
          <w:szCs w:val="28"/>
        </w:rPr>
      </w:pPr>
    </w:p>
    <w:p w:rsidR="00602CE9" w:rsidRPr="004700FB" w:rsidRDefault="00602CE9" w:rsidP="00602CE9">
      <w:pPr>
        <w:rPr>
          <w:b/>
          <w:smallCaps/>
          <w:sz w:val="22"/>
          <w:szCs w:val="24"/>
          <w:u w:val="single"/>
        </w:rPr>
      </w:pPr>
      <w:r>
        <w:rPr>
          <w:b/>
          <w:smallCaps/>
          <w:sz w:val="22"/>
          <w:szCs w:val="24"/>
          <w:u w:val="single"/>
        </w:rPr>
        <w:t>CNTABLE.LUM</w:t>
      </w:r>
    </w:p>
    <w:p w:rsidR="00602CE9" w:rsidRDefault="00602CE9" w:rsidP="00602CE9">
      <w:pPr>
        <w:rPr>
          <w:color w:val="FF0000"/>
          <w:sz w:val="24"/>
          <w:szCs w:val="24"/>
        </w:rPr>
      </w:pPr>
      <w:r w:rsidRPr="00F943A3">
        <w:rPr>
          <w:color w:val="FF0000"/>
          <w:sz w:val="24"/>
          <w:szCs w:val="24"/>
        </w:rPr>
        <w:t>NEED THIS INFO</w:t>
      </w:r>
    </w:p>
    <w:p w:rsidR="00602CE9" w:rsidRDefault="00602CE9" w:rsidP="00602CE9">
      <w:pPr>
        <w:rPr>
          <w:color w:val="FF0000"/>
          <w:sz w:val="24"/>
          <w:szCs w:val="24"/>
        </w:rPr>
      </w:pPr>
    </w:p>
    <w:p w:rsidR="00602CE9" w:rsidRDefault="00602CE9" w:rsidP="00602CE9">
      <w:pPr>
        <w:rPr>
          <w:smallCaps/>
          <w:sz w:val="22"/>
          <w:szCs w:val="24"/>
        </w:rPr>
      </w:pPr>
      <w:r w:rsidRPr="00C84977">
        <w:rPr>
          <w:sz w:val="24"/>
          <w:szCs w:val="24"/>
        </w:rPr>
        <w:t xml:space="preserve">Below is a sample </w:t>
      </w:r>
      <w:r>
        <w:rPr>
          <w:smallCaps/>
          <w:sz w:val="22"/>
          <w:szCs w:val="24"/>
        </w:rPr>
        <w:t>CNTABLE.LUM FILE:</w:t>
      </w:r>
    </w:p>
    <w:p w:rsidR="00602CE9" w:rsidRDefault="00602CE9" w:rsidP="00602CE9">
      <w:pPr>
        <w:rPr>
          <w:smallCaps/>
          <w:sz w:val="22"/>
          <w:szCs w:val="24"/>
        </w:rPr>
      </w:pPr>
    </w:p>
    <w:p w:rsidR="00602CE9" w:rsidRDefault="00602CE9" w:rsidP="007D20D4">
      <w:pPr>
        <w:rPr>
          <w:sz w:val="24"/>
          <w:szCs w:val="24"/>
        </w:rPr>
      </w:pPr>
      <w:r w:rsidRPr="00602CE9">
        <w:rPr>
          <w:noProof/>
        </w:rPr>
        <w:lastRenderedPageBreak/>
        <w:drawing>
          <wp:inline distT="0" distB="0" distL="0" distR="0" wp14:anchorId="0E4C12E4" wp14:editId="177D6562">
            <wp:extent cx="5943600" cy="58136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943600" cy="5813612"/>
                    </a:xfrm>
                    <a:prstGeom prst="rect">
                      <a:avLst/>
                    </a:prstGeom>
                    <a:noFill/>
                    <a:ln>
                      <a:noFill/>
                    </a:ln>
                  </pic:spPr>
                </pic:pic>
              </a:graphicData>
            </a:graphic>
          </wp:inline>
        </w:drawing>
      </w:r>
    </w:p>
    <w:tbl>
      <w:tblPr>
        <w:tblW w:w="8100" w:type="dxa"/>
        <w:tblInd w:w="738" w:type="dxa"/>
        <w:tblLayout w:type="fixed"/>
        <w:tblLook w:val="0000" w:firstRow="0" w:lastRow="0" w:firstColumn="0" w:lastColumn="0" w:noHBand="0" w:noVBand="0"/>
      </w:tblPr>
      <w:tblGrid>
        <w:gridCol w:w="2250"/>
        <w:gridCol w:w="5850"/>
      </w:tblGrid>
      <w:tr w:rsidR="00554503" w:rsidTr="00554503">
        <w:trPr>
          <w:cantSplit/>
        </w:trPr>
        <w:tc>
          <w:tcPr>
            <w:tcW w:w="2250" w:type="dxa"/>
            <w:tcBorders>
              <w:bottom w:val="single" w:sz="6" w:space="0" w:color="auto"/>
            </w:tcBorders>
          </w:tcPr>
          <w:p w:rsidR="00554503" w:rsidRDefault="00554503" w:rsidP="00554503">
            <w:pPr>
              <w:pStyle w:val="Heading5"/>
              <w:spacing w:before="120"/>
              <w:rPr>
                <w:b/>
              </w:rPr>
            </w:pPr>
            <w:r>
              <w:rPr>
                <w:b/>
                <w:caps/>
              </w:rPr>
              <w:lastRenderedPageBreak/>
              <w:t>V</w:t>
            </w:r>
            <w:r>
              <w:rPr>
                <w:b/>
              </w:rPr>
              <w:t>ariable name</w:t>
            </w:r>
          </w:p>
        </w:tc>
        <w:tc>
          <w:tcPr>
            <w:tcW w:w="5850" w:type="dxa"/>
            <w:tcBorders>
              <w:bottom w:val="single" w:sz="6" w:space="0" w:color="auto"/>
            </w:tcBorders>
          </w:tcPr>
          <w:p w:rsidR="00554503" w:rsidRDefault="00554503" w:rsidP="00554503">
            <w:pPr>
              <w:pStyle w:val="Heading1"/>
              <w:spacing w:before="120" w:after="0"/>
              <w:jc w:val="left"/>
              <w:rPr>
                <w:b/>
              </w:rPr>
            </w:pPr>
            <w:r>
              <w:rPr>
                <w:b/>
              </w:rPr>
              <w:t>Definition</w:t>
            </w:r>
          </w:p>
        </w:tc>
      </w:tr>
      <w:tr w:rsidR="00554503" w:rsidTr="00554503">
        <w:trPr>
          <w:cantSplit/>
        </w:trPr>
        <w:tc>
          <w:tcPr>
            <w:tcW w:w="2250" w:type="dxa"/>
          </w:tcPr>
          <w:p w:rsidR="00554503" w:rsidRDefault="00554503" w:rsidP="00554503">
            <w:pPr>
              <w:pStyle w:val="Heading5"/>
              <w:spacing w:before="120"/>
              <w:rPr>
                <w:caps/>
              </w:rPr>
            </w:pPr>
            <w:r>
              <w:rPr>
                <w:caps/>
              </w:rPr>
              <w:t>title</w:t>
            </w:r>
          </w:p>
        </w:tc>
        <w:tc>
          <w:tcPr>
            <w:tcW w:w="5850" w:type="dxa"/>
          </w:tcPr>
          <w:p w:rsidR="00554503" w:rsidRDefault="00554503" w:rsidP="00FA35E6">
            <w:pPr>
              <w:pStyle w:val="Heading1"/>
              <w:spacing w:before="120" w:after="0"/>
            </w:pPr>
            <w:r>
              <w:t xml:space="preserve">The first line of the </w:t>
            </w:r>
            <w:r w:rsidR="00FA35E6">
              <w:t>cntable.lum</w:t>
            </w:r>
            <w:r>
              <w:t xml:space="preserve"> file is reserved for user comments.  The comments may take up to 80 spaces. The title line is not processed by the model and may be left blank.</w:t>
            </w:r>
          </w:p>
        </w:tc>
      </w:tr>
      <w:tr w:rsidR="00554503" w:rsidTr="00554503">
        <w:trPr>
          <w:cantSplit/>
        </w:trPr>
        <w:tc>
          <w:tcPr>
            <w:tcW w:w="2250" w:type="dxa"/>
          </w:tcPr>
          <w:p w:rsidR="00554503" w:rsidRDefault="00554503" w:rsidP="00554503">
            <w:pPr>
              <w:pStyle w:val="Heading5"/>
              <w:spacing w:before="120"/>
              <w:rPr>
                <w:caps/>
              </w:rPr>
            </w:pPr>
            <w:r>
              <w:rPr>
                <w:caps/>
              </w:rPr>
              <w:t>Header</w:t>
            </w:r>
          </w:p>
        </w:tc>
        <w:tc>
          <w:tcPr>
            <w:tcW w:w="5850" w:type="dxa"/>
            <w:tcBorders>
              <w:top w:val="dotted" w:sz="4" w:space="0" w:color="auto"/>
              <w:bottom w:val="dotted" w:sz="4" w:space="0" w:color="auto"/>
            </w:tcBorders>
          </w:tcPr>
          <w:p w:rsidR="00554503" w:rsidRDefault="00554503" w:rsidP="00554503">
            <w:pPr>
              <w:pStyle w:val="Heading1"/>
              <w:spacing w:before="120" w:after="0"/>
            </w:pPr>
            <w:r>
              <w:t>Headings for cntable.lum variables</w:t>
            </w:r>
          </w:p>
        </w:tc>
      </w:tr>
      <w:tr w:rsidR="00554503" w:rsidTr="00554503">
        <w:trPr>
          <w:cantSplit/>
        </w:trPr>
        <w:tc>
          <w:tcPr>
            <w:tcW w:w="2250" w:type="dxa"/>
          </w:tcPr>
          <w:p w:rsidR="00554503" w:rsidRDefault="00554503" w:rsidP="00554503">
            <w:pPr>
              <w:pStyle w:val="Heading5"/>
              <w:spacing w:before="120"/>
              <w:rPr>
                <w:caps/>
              </w:rPr>
            </w:pPr>
            <w:r>
              <w:rPr>
                <w:caps/>
              </w:rPr>
              <w:t>name</w:t>
            </w:r>
          </w:p>
        </w:tc>
        <w:tc>
          <w:tcPr>
            <w:tcW w:w="5850" w:type="dxa"/>
            <w:tcBorders>
              <w:top w:val="dotted" w:sz="4" w:space="0" w:color="auto"/>
              <w:bottom w:val="dotted" w:sz="4" w:space="0" w:color="auto"/>
            </w:tcBorders>
          </w:tcPr>
          <w:p w:rsidR="00554503" w:rsidRDefault="00554503" w:rsidP="00554503">
            <w:pPr>
              <w:pStyle w:val="Heading1"/>
              <w:spacing w:before="120" w:after="0"/>
            </w:pPr>
            <w:r>
              <w:t>Name of land use treatments/practice/conditions</w:t>
            </w:r>
          </w:p>
        </w:tc>
      </w:tr>
      <w:tr w:rsidR="00554503" w:rsidTr="00554503">
        <w:trPr>
          <w:cantSplit/>
        </w:trPr>
        <w:tc>
          <w:tcPr>
            <w:tcW w:w="2250" w:type="dxa"/>
          </w:tcPr>
          <w:p w:rsidR="00554503" w:rsidRDefault="00554503" w:rsidP="00A275F8">
            <w:pPr>
              <w:pStyle w:val="Heading5"/>
              <w:spacing w:before="120"/>
              <w:rPr>
                <w:caps/>
              </w:rPr>
            </w:pPr>
            <w:r>
              <w:rPr>
                <w:caps/>
              </w:rPr>
              <w:t>cnA</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A</w:t>
            </w:r>
          </w:p>
        </w:tc>
      </w:tr>
      <w:tr w:rsidR="00554503" w:rsidTr="00554503">
        <w:trPr>
          <w:cantSplit/>
        </w:trPr>
        <w:tc>
          <w:tcPr>
            <w:tcW w:w="2250" w:type="dxa"/>
          </w:tcPr>
          <w:p w:rsidR="00554503" w:rsidRDefault="00554503" w:rsidP="00A275F8">
            <w:pPr>
              <w:pStyle w:val="Heading5"/>
              <w:spacing w:before="120"/>
              <w:rPr>
                <w:caps/>
              </w:rPr>
            </w:pPr>
            <w:r>
              <w:rPr>
                <w:caps/>
              </w:rPr>
              <w:t>cnb</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B</w:t>
            </w:r>
          </w:p>
        </w:tc>
      </w:tr>
      <w:tr w:rsidR="00554503" w:rsidTr="00554503">
        <w:trPr>
          <w:cantSplit/>
        </w:trPr>
        <w:tc>
          <w:tcPr>
            <w:tcW w:w="2250" w:type="dxa"/>
          </w:tcPr>
          <w:p w:rsidR="00554503" w:rsidRDefault="00554503" w:rsidP="00A275F8">
            <w:pPr>
              <w:pStyle w:val="Heading5"/>
              <w:spacing w:before="120"/>
              <w:rPr>
                <w:caps/>
              </w:rPr>
            </w:pPr>
            <w:r>
              <w:rPr>
                <w:caps/>
              </w:rPr>
              <w:t>cnc</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C</w:t>
            </w:r>
          </w:p>
        </w:tc>
      </w:tr>
      <w:tr w:rsidR="00554503" w:rsidTr="00554503">
        <w:trPr>
          <w:cantSplit/>
        </w:trPr>
        <w:tc>
          <w:tcPr>
            <w:tcW w:w="2250" w:type="dxa"/>
          </w:tcPr>
          <w:p w:rsidR="00554503" w:rsidRDefault="00554503" w:rsidP="00A275F8">
            <w:pPr>
              <w:pStyle w:val="Heading5"/>
              <w:spacing w:before="120"/>
              <w:rPr>
                <w:caps/>
              </w:rPr>
            </w:pPr>
            <w:r>
              <w:rPr>
                <w:caps/>
              </w:rPr>
              <w:t>cnd</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D</w:t>
            </w:r>
          </w:p>
        </w:tc>
      </w:tr>
      <w:tr w:rsidR="00554503" w:rsidTr="00554503">
        <w:trPr>
          <w:cantSplit/>
        </w:trPr>
        <w:tc>
          <w:tcPr>
            <w:tcW w:w="2250" w:type="dxa"/>
          </w:tcPr>
          <w:p w:rsidR="00554503" w:rsidRDefault="00554503" w:rsidP="00554503">
            <w:pPr>
              <w:pStyle w:val="Heading5"/>
              <w:spacing w:before="120"/>
              <w:rPr>
                <w:caps/>
              </w:rPr>
            </w:pPr>
          </w:p>
        </w:tc>
        <w:tc>
          <w:tcPr>
            <w:tcW w:w="5850" w:type="dxa"/>
            <w:tcBorders>
              <w:top w:val="dotted" w:sz="4" w:space="0" w:color="auto"/>
              <w:bottom w:val="dotted" w:sz="4" w:space="0" w:color="auto"/>
            </w:tcBorders>
          </w:tcPr>
          <w:p w:rsidR="00554503" w:rsidRDefault="00554503" w:rsidP="00554503">
            <w:pPr>
              <w:pStyle w:val="Heading1"/>
              <w:spacing w:before="120" w:after="0"/>
            </w:pPr>
            <w:r>
              <w:t>Land use description follows (not read by model)</w:t>
            </w:r>
          </w:p>
        </w:tc>
      </w:tr>
    </w:tbl>
    <w:p w:rsidR="00554503" w:rsidRDefault="00554503" w:rsidP="008B7B84">
      <w:pPr>
        <w:rPr>
          <w:b/>
          <w:smallCaps/>
          <w:sz w:val="22"/>
          <w:szCs w:val="24"/>
          <w:u w:val="single"/>
        </w:rPr>
      </w:pPr>
    </w:p>
    <w:p w:rsidR="004B3100" w:rsidRPr="004700FB" w:rsidRDefault="004B3100" w:rsidP="004B3100">
      <w:pPr>
        <w:rPr>
          <w:b/>
          <w:smallCaps/>
          <w:sz w:val="22"/>
          <w:szCs w:val="24"/>
          <w:u w:val="single"/>
        </w:rPr>
      </w:pPr>
      <w:r>
        <w:rPr>
          <w:b/>
          <w:smallCaps/>
          <w:sz w:val="22"/>
          <w:szCs w:val="24"/>
          <w:u w:val="single"/>
        </w:rPr>
        <w:t>CONS_PRACTICE.LUM</w:t>
      </w:r>
    </w:p>
    <w:p w:rsidR="004B3100" w:rsidRDefault="004B3100" w:rsidP="004B3100">
      <w:pPr>
        <w:rPr>
          <w:color w:val="FF0000"/>
          <w:sz w:val="24"/>
          <w:szCs w:val="24"/>
        </w:rPr>
      </w:pPr>
      <w:r w:rsidRPr="00F943A3">
        <w:rPr>
          <w:color w:val="FF0000"/>
          <w:sz w:val="24"/>
          <w:szCs w:val="24"/>
        </w:rPr>
        <w:t>NEED THIS INFO</w:t>
      </w:r>
    </w:p>
    <w:p w:rsidR="004B3100" w:rsidRDefault="004B3100" w:rsidP="004B3100">
      <w:pPr>
        <w:rPr>
          <w:smallCaps/>
          <w:sz w:val="22"/>
          <w:szCs w:val="24"/>
        </w:rPr>
      </w:pPr>
      <w:r w:rsidRPr="00C84977">
        <w:rPr>
          <w:sz w:val="24"/>
          <w:szCs w:val="24"/>
        </w:rPr>
        <w:t xml:space="preserve">Below is a sample </w:t>
      </w:r>
      <w:r>
        <w:rPr>
          <w:smallCaps/>
          <w:sz w:val="22"/>
          <w:szCs w:val="24"/>
        </w:rPr>
        <w:t>CONS_PRACTICE.LUM FILE:</w:t>
      </w:r>
    </w:p>
    <w:p w:rsidR="00707755" w:rsidRDefault="00707755" w:rsidP="004B3100">
      <w:pPr>
        <w:rPr>
          <w:smallCaps/>
          <w:sz w:val="22"/>
          <w:szCs w:val="24"/>
        </w:rPr>
      </w:pPr>
    </w:p>
    <w:p w:rsidR="004B3100" w:rsidRPr="004B3100" w:rsidRDefault="004B3100" w:rsidP="004B3100">
      <w:pPr>
        <w:rPr>
          <w:smallCaps/>
          <w:sz w:val="16"/>
          <w:szCs w:val="16"/>
          <w:u w:val="single"/>
        </w:rPr>
      </w:pPr>
      <w:r w:rsidRPr="004B3100">
        <w:rPr>
          <w:smallCaps/>
          <w:sz w:val="16"/>
          <w:szCs w:val="16"/>
          <w:u w:val="single"/>
        </w:rPr>
        <w:t>Table 5. P Factor and Slope Length Data for Conservation Practices From USLE Handbook</w:t>
      </w:r>
    </w:p>
    <w:p w:rsidR="004B3100" w:rsidRPr="004B3100" w:rsidRDefault="004B3100" w:rsidP="004B3100">
      <w:pPr>
        <w:rPr>
          <w:smallCaps/>
          <w:sz w:val="16"/>
          <w:szCs w:val="16"/>
          <w:u w:val="single"/>
        </w:rPr>
      </w:pPr>
      <w:r w:rsidRPr="004B3100">
        <w:rPr>
          <w:smallCaps/>
          <w:sz w:val="16"/>
          <w:szCs w:val="16"/>
          <w:u w:val="single"/>
        </w:rPr>
        <w:t>NAME</w:t>
      </w:r>
      <w:r w:rsidRPr="004B3100">
        <w:rPr>
          <w:smallCaps/>
          <w:sz w:val="16"/>
          <w:szCs w:val="16"/>
          <w:u w:val="single"/>
        </w:rPr>
        <w:tab/>
      </w:r>
      <w:r w:rsidRPr="004B3100">
        <w:rPr>
          <w:smallCaps/>
          <w:sz w:val="16"/>
          <w:szCs w:val="16"/>
          <w:u w:val="single"/>
        </w:rPr>
        <w:tab/>
      </w:r>
      <w:r w:rsidRPr="004B3100">
        <w:rPr>
          <w:smallCaps/>
          <w:sz w:val="16"/>
          <w:szCs w:val="16"/>
          <w:u w:val="single"/>
        </w:rPr>
        <w:tab/>
        <w:t xml:space="preserve">     P_FACTOR      SLOPE_LEN_MAX</w:t>
      </w:r>
      <w:r w:rsidRPr="004B3100">
        <w:rPr>
          <w:smallCaps/>
          <w:sz w:val="16"/>
          <w:szCs w:val="16"/>
          <w:u w:val="single"/>
        </w:rPr>
        <w:tab/>
        <w:t>DESCRIPTION</w:t>
      </w:r>
    </w:p>
    <w:p w:rsidR="004B3100" w:rsidRPr="004B3100" w:rsidRDefault="004B3100" w:rsidP="004B3100">
      <w:pPr>
        <w:rPr>
          <w:smallCaps/>
          <w:sz w:val="16"/>
          <w:szCs w:val="16"/>
          <w:u w:val="single"/>
        </w:rPr>
      </w:pPr>
      <w:r w:rsidRPr="004B3100">
        <w:rPr>
          <w:smallCaps/>
          <w:sz w:val="16"/>
          <w:szCs w:val="16"/>
          <w:u w:val="single"/>
        </w:rPr>
        <w:t>up_down_slope</w:t>
      </w:r>
      <w:r w:rsidRPr="004B3100">
        <w:rPr>
          <w:smallCaps/>
          <w:sz w:val="16"/>
          <w:szCs w:val="16"/>
          <w:u w:val="single"/>
        </w:rPr>
        <w:tab/>
      </w:r>
      <w:r w:rsidRPr="004B3100">
        <w:rPr>
          <w:smallCaps/>
          <w:sz w:val="16"/>
          <w:szCs w:val="16"/>
          <w:u w:val="single"/>
        </w:rPr>
        <w:tab/>
      </w:r>
      <w:r w:rsidRPr="004B3100">
        <w:rPr>
          <w:smallCaps/>
          <w:sz w:val="16"/>
          <w:szCs w:val="16"/>
          <w:u w:val="single"/>
        </w:rPr>
        <w:tab/>
        <w:t>1.0</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Up_and_down_slope</w:t>
      </w:r>
    </w:p>
    <w:p w:rsidR="004B3100" w:rsidRPr="004B3100" w:rsidRDefault="004B3100" w:rsidP="004B3100">
      <w:pPr>
        <w:rPr>
          <w:smallCaps/>
          <w:sz w:val="16"/>
          <w:szCs w:val="16"/>
          <w:u w:val="single"/>
        </w:rPr>
      </w:pPr>
      <w:r w:rsidRPr="004B3100">
        <w:rPr>
          <w:smallCaps/>
          <w:sz w:val="16"/>
          <w:szCs w:val="16"/>
          <w:u w:val="single"/>
        </w:rPr>
        <w:t>cross_slope</w:t>
      </w:r>
      <w:r w:rsidRPr="004B3100">
        <w:rPr>
          <w:smallCaps/>
          <w:sz w:val="16"/>
          <w:szCs w:val="16"/>
          <w:u w:val="single"/>
        </w:rPr>
        <w:tab/>
      </w:r>
      <w:r w:rsidRPr="004B3100">
        <w:rPr>
          <w:smallCaps/>
          <w:sz w:val="16"/>
          <w:szCs w:val="16"/>
          <w:u w:val="single"/>
        </w:rPr>
        <w:tab/>
      </w:r>
      <w:r w:rsidRPr="004B3100">
        <w:rPr>
          <w:smallCaps/>
          <w:sz w:val="16"/>
          <w:szCs w:val="16"/>
          <w:u w:val="single"/>
        </w:rPr>
        <w:tab/>
        <w:t>0.75</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Cross_slope_tillage</w:t>
      </w:r>
    </w:p>
    <w:p w:rsidR="004B3100" w:rsidRPr="004B3100" w:rsidRDefault="004B3100" w:rsidP="004B3100">
      <w:pPr>
        <w:rPr>
          <w:smallCaps/>
          <w:sz w:val="16"/>
          <w:szCs w:val="16"/>
          <w:u w:val="single"/>
        </w:rPr>
      </w:pPr>
      <w:r w:rsidRPr="004B3100">
        <w:rPr>
          <w:smallCaps/>
          <w:sz w:val="16"/>
          <w:szCs w:val="16"/>
          <w:u w:val="single"/>
        </w:rPr>
        <w:t>contour_farming</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Contour_tillage</w:t>
      </w:r>
    </w:p>
    <w:p w:rsidR="004B3100" w:rsidRPr="004B3100" w:rsidRDefault="004B3100" w:rsidP="004B3100">
      <w:pPr>
        <w:rPr>
          <w:smallCaps/>
          <w:sz w:val="16"/>
          <w:szCs w:val="16"/>
          <w:u w:val="single"/>
        </w:rPr>
      </w:pPr>
      <w:r w:rsidRPr="004B3100">
        <w:rPr>
          <w:smallCaps/>
          <w:sz w:val="16"/>
          <w:szCs w:val="16"/>
          <w:u w:val="single"/>
        </w:rPr>
        <w:t>strip_cros_slope</w:t>
      </w:r>
      <w:r w:rsidRPr="004B3100">
        <w:rPr>
          <w:smallCaps/>
          <w:sz w:val="16"/>
          <w:szCs w:val="16"/>
          <w:u w:val="single"/>
        </w:rPr>
        <w:tab/>
      </w:r>
      <w:r w:rsidRPr="004B3100">
        <w:rPr>
          <w:smallCaps/>
          <w:sz w:val="16"/>
          <w:szCs w:val="16"/>
          <w:u w:val="single"/>
        </w:rPr>
        <w:tab/>
        <w:t>0.37</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Strip_cropping_cross_slope</w:t>
      </w:r>
    </w:p>
    <w:p w:rsidR="004B3100" w:rsidRPr="004B3100" w:rsidRDefault="004B3100" w:rsidP="004B3100">
      <w:pPr>
        <w:rPr>
          <w:smallCaps/>
          <w:sz w:val="16"/>
          <w:szCs w:val="16"/>
          <w:u w:val="single"/>
        </w:rPr>
      </w:pPr>
      <w:r w:rsidRPr="004B3100">
        <w:rPr>
          <w:smallCaps/>
          <w:sz w:val="16"/>
          <w:szCs w:val="16"/>
          <w:u w:val="single"/>
        </w:rPr>
        <w:t>strip_contour</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Strip_cropping_contour</w:t>
      </w:r>
    </w:p>
    <w:p w:rsidR="004B3100" w:rsidRPr="004B3100" w:rsidRDefault="004B3100" w:rsidP="004B3100">
      <w:pPr>
        <w:rPr>
          <w:smallCaps/>
          <w:sz w:val="16"/>
          <w:szCs w:val="16"/>
          <w:u w:val="single"/>
        </w:rPr>
      </w:pPr>
      <w:r w:rsidRPr="004B3100">
        <w:rPr>
          <w:smallCaps/>
          <w:sz w:val="16"/>
          <w:szCs w:val="16"/>
          <w:u w:val="single"/>
        </w:rPr>
        <w:t>contour_1-2</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Contour_tillage_1-2%_slopes</w:t>
      </w:r>
    </w:p>
    <w:p w:rsidR="004B3100" w:rsidRPr="004B3100" w:rsidRDefault="004B3100" w:rsidP="004B3100">
      <w:pPr>
        <w:rPr>
          <w:smallCaps/>
          <w:sz w:val="16"/>
          <w:szCs w:val="16"/>
          <w:u w:val="single"/>
        </w:rPr>
      </w:pPr>
      <w:r w:rsidRPr="004B3100">
        <w:rPr>
          <w:smallCaps/>
          <w:sz w:val="16"/>
          <w:szCs w:val="16"/>
          <w:u w:val="single"/>
        </w:rPr>
        <w:t>contour_3-5</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91.</w:t>
      </w:r>
      <w:r w:rsidRPr="004B3100">
        <w:rPr>
          <w:smallCaps/>
          <w:sz w:val="16"/>
          <w:szCs w:val="16"/>
          <w:u w:val="single"/>
        </w:rPr>
        <w:tab/>
      </w:r>
      <w:r w:rsidRPr="004B3100">
        <w:rPr>
          <w:smallCaps/>
          <w:sz w:val="16"/>
          <w:szCs w:val="16"/>
          <w:u w:val="single"/>
        </w:rPr>
        <w:tab/>
        <w:t>Contour_tillage_3-5%_slopes</w:t>
      </w:r>
    </w:p>
    <w:p w:rsidR="004B3100" w:rsidRPr="004B3100" w:rsidRDefault="004B3100" w:rsidP="004B3100">
      <w:pPr>
        <w:rPr>
          <w:smallCaps/>
          <w:sz w:val="16"/>
          <w:szCs w:val="16"/>
          <w:u w:val="single"/>
        </w:rPr>
      </w:pPr>
      <w:r w:rsidRPr="004B3100">
        <w:rPr>
          <w:smallCaps/>
          <w:sz w:val="16"/>
          <w:szCs w:val="16"/>
          <w:u w:val="single"/>
        </w:rPr>
        <w:t>contour_6-8</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61.</w:t>
      </w:r>
      <w:r w:rsidRPr="004B3100">
        <w:rPr>
          <w:smallCaps/>
          <w:sz w:val="16"/>
          <w:szCs w:val="16"/>
          <w:u w:val="single"/>
        </w:rPr>
        <w:tab/>
      </w:r>
      <w:r w:rsidRPr="004B3100">
        <w:rPr>
          <w:smallCaps/>
          <w:sz w:val="16"/>
          <w:szCs w:val="16"/>
          <w:u w:val="single"/>
        </w:rPr>
        <w:tab/>
        <w:t>Contour_tillage_6-8%_slopes</w:t>
      </w:r>
    </w:p>
    <w:p w:rsidR="004B3100" w:rsidRPr="004B3100" w:rsidRDefault="004B3100" w:rsidP="004B3100">
      <w:pPr>
        <w:rPr>
          <w:smallCaps/>
          <w:sz w:val="16"/>
          <w:szCs w:val="16"/>
          <w:u w:val="single"/>
        </w:rPr>
      </w:pPr>
      <w:r w:rsidRPr="004B3100">
        <w:rPr>
          <w:smallCaps/>
          <w:sz w:val="16"/>
          <w:szCs w:val="16"/>
          <w:u w:val="single"/>
        </w:rPr>
        <w:t>contour_9-12</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36.</w:t>
      </w:r>
      <w:r w:rsidRPr="004B3100">
        <w:rPr>
          <w:smallCaps/>
          <w:sz w:val="16"/>
          <w:szCs w:val="16"/>
          <w:u w:val="single"/>
        </w:rPr>
        <w:tab/>
      </w:r>
      <w:r w:rsidRPr="004B3100">
        <w:rPr>
          <w:smallCaps/>
          <w:sz w:val="16"/>
          <w:szCs w:val="16"/>
          <w:u w:val="single"/>
        </w:rPr>
        <w:tab/>
        <w:t>Contour_tillage_9-12%_slopes</w:t>
      </w:r>
    </w:p>
    <w:p w:rsidR="004B3100" w:rsidRPr="004B3100" w:rsidRDefault="004B3100" w:rsidP="004B3100">
      <w:pPr>
        <w:rPr>
          <w:smallCaps/>
          <w:sz w:val="16"/>
          <w:szCs w:val="16"/>
          <w:u w:val="single"/>
        </w:rPr>
      </w:pPr>
      <w:r w:rsidRPr="004B3100">
        <w:rPr>
          <w:smallCaps/>
          <w:sz w:val="16"/>
          <w:szCs w:val="16"/>
          <w:u w:val="single"/>
        </w:rPr>
        <w:t>contour_13-16</w:t>
      </w:r>
      <w:r w:rsidRPr="004B3100">
        <w:rPr>
          <w:smallCaps/>
          <w:sz w:val="16"/>
          <w:szCs w:val="16"/>
          <w:u w:val="single"/>
        </w:rPr>
        <w:tab/>
      </w:r>
      <w:r w:rsidRPr="004B3100">
        <w:rPr>
          <w:smallCaps/>
          <w:sz w:val="16"/>
          <w:szCs w:val="16"/>
          <w:u w:val="single"/>
        </w:rPr>
        <w:tab/>
      </w:r>
      <w:r w:rsidRPr="004B3100">
        <w:rPr>
          <w:smallCaps/>
          <w:sz w:val="16"/>
          <w:szCs w:val="16"/>
          <w:u w:val="single"/>
        </w:rPr>
        <w:tab/>
        <w:t>0.70</w:t>
      </w:r>
      <w:r w:rsidRPr="004B3100">
        <w:rPr>
          <w:smallCaps/>
          <w:sz w:val="16"/>
          <w:szCs w:val="16"/>
          <w:u w:val="single"/>
        </w:rPr>
        <w:tab/>
      </w:r>
      <w:r w:rsidRPr="004B3100">
        <w:rPr>
          <w:smallCaps/>
          <w:sz w:val="16"/>
          <w:szCs w:val="16"/>
          <w:u w:val="single"/>
        </w:rPr>
        <w:tab/>
        <w:t>24.</w:t>
      </w:r>
      <w:r w:rsidRPr="004B3100">
        <w:rPr>
          <w:smallCaps/>
          <w:sz w:val="16"/>
          <w:szCs w:val="16"/>
          <w:u w:val="single"/>
        </w:rPr>
        <w:tab/>
      </w:r>
      <w:r w:rsidRPr="004B3100">
        <w:rPr>
          <w:smallCaps/>
          <w:sz w:val="16"/>
          <w:szCs w:val="16"/>
          <w:u w:val="single"/>
        </w:rPr>
        <w:tab/>
        <w:t>Contour_tillage_13-16%_slopes</w:t>
      </w:r>
    </w:p>
    <w:p w:rsidR="004B3100" w:rsidRPr="004B3100" w:rsidRDefault="004B3100" w:rsidP="004B3100">
      <w:pPr>
        <w:rPr>
          <w:smallCaps/>
          <w:sz w:val="16"/>
          <w:szCs w:val="16"/>
          <w:u w:val="single"/>
        </w:rPr>
      </w:pPr>
      <w:r w:rsidRPr="004B3100">
        <w:rPr>
          <w:smallCaps/>
          <w:sz w:val="16"/>
          <w:szCs w:val="16"/>
          <w:u w:val="single"/>
        </w:rPr>
        <w:t>contour_17-20</w:t>
      </w:r>
      <w:r w:rsidRPr="004B3100">
        <w:rPr>
          <w:smallCaps/>
          <w:sz w:val="16"/>
          <w:szCs w:val="16"/>
          <w:u w:val="single"/>
        </w:rPr>
        <w:tab/>
      </w:r>
      <w:r w:rsidRPr="004B3100">
        <w:rPr>
          <w:smallCaps/>
          <w:sz w:val="16"/>
          <w:szCs w:val="16"/>
          <w:u w:val="single"/>
        </w:rPr>
        <w:tab/>
      </w:r>
      <w:r w:rsidRPr="004B3100">
        <w:rPr>
          <w:smallCaps/>
          <w:sz w:val="16"/>
          <w:szCs w:val="16"/>
          <w:u w:val="single"/>
        </w:rPr>
        <w:tab/>
        <w:t>0.80</w:t>
      </w:r>
      <w:r w:rsidRPr="004B3100">
        <w:rPr>
          <w:smallCaps/>
          <w:sz w:val="16"/>
          <w:szCs w:val="16"/>
          <w:u w:val="single"/>
        </w:rPr>
        <w:tab/>
      </w:r>
      <w:r w:rsidRPr="004B3100">
        <w:rPr>
          <w:smallCaps/>
          <w:sz w:val="16"/>
          <w:szCs w:val="16"/>
          <w:u w:val="single"/>
        </w:rPr>
        <w:tab/>
        <w:t>18.</w:t>
      </w:r>
      <w:r w:rsidRPr="004B3100">
        <w:rPr>
          <w:smallCaps/>
          <w:sz w:val="16"/>
          <w:szCs w:val="16"/>
          <w:u w:val="single"/>
        </w:rPr>
        <w:tab/>
      </w:r>
      <w:r w:rsidRPr="004B3100">
        <w:rPr>
          <w:smallCaps/>
          <w:sz w:val="16"/>
          <w:szCs w:val="16"/>
          <w:u w:val="single"/>
        </w:rPr>
        <w:tab/>
        <w:t>Contour_tillage_17-20%_slopes</w:t>
      </w:r>
    </w:p>
    <w:p w:rsidR="004B3100" w:rsidRPr="004B3100" w:rsidRDefault="004B3100" w:rsidP="004B3100">
      <w:pPr>
        <w:rPr>
          <w:smallCaps/>
          <w:sz w:val="16"/>
          <w:szCs w:val="16"/>
          <w:u w:val="single"/>
        </w:rPr>
      </w:pPr>
      <w:r w:rsidRPr="004B3100">
        <w:rPr>
          <w:smallCaps/>
          <w:sz w:val="16"/>
          <w:szCs w:val="16"/>
          <w:u w:val="single"/>
        </w:rPr>
        <w:t>contour_21-25</w:t>
      </w:r>
      <w:r w:rsidRPr="004B3100">
        <w:rPr>
          <w:smallCaps/>
          <w:sz w:val="16"/>
          <w:szCs w:val="16"/>
          <w:u w:val="single"/>
        </w:rPr>
        <w:tab/>
      </w:r>
      <w:r w:rsidRPr="004B3100">
        <w:rPr>
          <w:smallCaps/>
          <w:sz w:val="16"/>
          <w:szCs w:val="16"/>
          <w:u w:val="single"/>
        </w:rPr>
        <w:tab/>
      </w:r>
      <w:r w:rsidRPr="004B3100">
        <w:rPr>
          <w:smallCaps/>
          <w:sz w:val="16"/>
          <w:szCs w:val="16"/>
          <w:u w:val="single"/>
        </w:rPr>
        <w:tab/>
        <w:t>0.90</w:t>
      </w:r>
      <w:r w:rsidRPr="004B3100">
        <w:rPr>
          <w:smallCaps/>
          <w:sz w:val="16"/>
          <w:szCs w:val="16"/>
          <w:u w:val="single"/>
        </w:rPr>
        <w:tab/>
      </w:r>
      <w:r w:rsidRPr="004B3100">
        <w:rPr>
          <w:smallCaps/>
          <w:sz w:val="16"/>
          <w:szCs w:val="16"/>
          <w:u w:val="single"/>
        </w:rPr>
        <w:tab/>
        <w:t>15.</w:t>
      </w:r>
      <w:r w:rsidRPr="004B3100">
        <w:rPr>
          <w:smallCaps/>
          <w:sz w:val="16"/>
          <w:szCs w:val="16"/>
          <w:u w:val="single"/>
        </w:rPr>
        <w:tab/>
      </w:r>
      <w:r w:rsidRPr="004B3100">
        <w:rPr>
          <w:smallCaps/>
          <w:sz w:val="16"/>
          <w:szCs w:val="16"/>
          <w:u w:val="single"/>
        </w:rPr>
        <w:tab/>
        <w:t>Contour_tillage_21-25%_slopes</w:t>
      </w:r>
    </w:p>
    <w:p w:rsidR="004B3100" w:rsidRPr="004B3100" w:rsidRDefault="004B3100" w:rsidP="004B3100">
      <w:pPr>
        <w:rPr>
          <w:smallCaps/>
          <w:sz w:val="16"/>
          <w:szCs w:val="16"/>
          <w:u w:val="single"/>
        </w:rPr>
      </w:pPr>
      <w:r w:rsidRPr="004B3100">
        <w:rPr>
          <w:smallCaps/>
          <w:sz w:val="16"/>
          <w:szCs w:val="16"/>
          <w:u w:val="single"/>
        </w:rPr>
        <w:t>strip_1-2_past</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244.</w:t>
      </w:r>
      <w:r w:rsidRPr="004B3100">
        <w:rPr>
          <w:smallCaps/>
          <w:sz w:val="16"/>
          <w:szCs w:val="16"/>
          <w:u w:val="single"/>
        </w:rPr>
        <w:tab/>
      </w:r>
      <w:r w:rsidRPr="004B3100">
        <w:rPr>
          <w:smallCaps/>
          <w:sz w:val="16"/>
          <w:szCs w:val="16"/>
          <w:u w:val="single"/>
        </w:rPr>
        <w:tab/>
        <w:t>Strip_cropping_1-2%_slopes_with-pasture</w:t>
      </w:r>
    </w:p>
    <w:p w:rsidR="004B3100" w:rsidRPr="004B3100" w:rsidRDefault="004B3100" w:rsidP="004B3100">
      <w:pPr>
        <w:rPr>
          <w:smallCaps/>
          <w:sz w:val="16"/>
          <w:szCs w:val="16"/>
          <w:u w:val="single"/>
        </w:rPr>
      </w:pPr>
      <w:r w:rsidRPr="004B3100">
        <w:rPr>
          <w:smallCaps/>
          <w:sz w:val="16"/>
          <w:szCs w:val="16"/>
          <w:u w:val="single"/>
        </w:rPr>
        <w:t>strip_1-2_row</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244.</w:t>
      </w:r>
      <w:r w:rsidRPr="004B3100">
        <w:rPr>
          <w:smallCaps/>
          <w:sz w:val="16"/>
          <w:szCs w:val="16"/>
          <w:u w:val="single"/>
        </w:rPr>
        <w:tab/>
      </w:r>
      <w:r w:rsidRPr="004B3100">
        <w:rPr>
          <w:smallCaps/>
          <w:sz w:val="16"/>
          <w:szCs w:val="16"/>
          <w:u w:val="single"/>
        </w:rPr>
        <w:tab/>
        <w:t>Strip_cropping_1-2$_slopes_with-rowcrops</w:t>
      </w:r>
    </w:p>
    <w:p w:rsidR="004B3100" w:rsidRPr="004B3100" w:rsidRDefault="004B3100" w:rsidP="004B3100">
      <w:pPr>
        <w:rPr>
          <w:smallCaps/>
          <w:sz w:val="16"/>
          <w:szCs w:val="16"/>
          <w:u w:val="single"/>
        </w:rPr>
      </w:pPr>
      <w:r w:rsidRPr="004B3100">
        <w:rPr>
          <w:smallCaps/>
          <w:sz w:val="16"/>
          <w:szCs w:val="16"/>
          <w:u w:val="single"/>
        </w:rPr>
        <w:t>strip_3-5_past</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183.</w:t>
      </w:r>
      <w:r w:rsidRPr="004B3100">
        <w:rPr>
          <w:smallCaps/>
          <w:sz w:val="16"/>
          <w:szCs w:val="16"/>
          <w:u w:val="single"/>
        </w:rPr>
        <w:tab/>
      </w:r>
      <w:r w:rsidRPr="004B3100">
        <w:rPr>
          <w:smallCaps/>
          <w:sz w:val="16"/>
          <w:szCs w:val="16"/>
          <w:u w:val="single"/>
        </w:rPr>
        <w:tab/>
        <w:t>Strip_cropping_3-5%_slopes_with-pasture</w:t>
      </w:r>
    </w:p>
    <w:p w:rsidR="004B3100" w:rsidRPr="004B3100" w:rsidRDefault="004B3100" w:rsidP="004B3100">
      <w:pPr>
        <w:rPr>
          <w:smallCaps/>
          <w:sz w:val="16"/>
          <w:szCs w:val="16"/>
          <w:u w:val="single"/>
        </w:rPr>
      </w:pPr>
      <w:r w:rsidRPr="004B3100">
        <w:rPr>
          <w:smallCaps/>
          <w:sz w:val="16"/>
          <w:szCs w:val="16"/>
          <w:u w:val="single"/>
        </w:rPr>
        <w:t>strip_3-5_row</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183.</w:t>
      </w:r>
      <w:r w:rsidRPr="004B3100">
        <w:rPr>
          <w:smallCaps/>
          <w:sz w:val="16"/>
          <w:szCs w:val="16"/>
          <w:u w:val="single"/>
        </w:rPr>
        <w:tab/>
      </w:r>
      <w:r w:rsidRPr="004B3100">
        <w:rPr>
          <w:smallCaps/>
          <w:sz w:val="16"/>
          <w:szCs w:val="16"/>
          <w:u w:val="single"/>
        </w:rPr>
        <w:tab/>
        <w:t>Strip_cropping_3-5%_slopes_with-rowcrops</w:t>
      </w:r>
    </w:p>
    <w:p w:rsidR="004B3100" w:rsidRPr="004B3100" w:rsidRDefault="004B3100" w:rsidP="004B3100">
      <w:pPr>
        <w:rPr>
          <w:smallCaps/>
          <w:sz w:val="16"/>
          <w:szCs w:val="16"/>
          <w:u w:val="single"/>
        </w:rPr>
      </w:pPr>
      <w:r w:rsidRPr="004B3100">
        <w:rPr>
          <w:smallCaps/>
          <w:sz w:val="16"/>
          <w:szCs w:val="16"/>
          <w:u w:val="single"/>
        </w:rPr>
        <w:t>strip_6-8_past</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122.</w:t>
      </w:r>
      <w:r w:rsidRPr="004B3100">
        <w:rPr>
          <w:smallCaps/>
          <w:sz w:val="16"/>
          <w:szCs w:val="16"/>
          <w:u w:val="single"/>
        </w:rPr>
        <w:tab/>
      </w:r>
      <w:r w:rsidRPr="004B3100">
        <w:rPr>
          <w:smallCaps/>
          <w:sz w:val="16"/>
          <w:szCs w:val="16"/>
          <w:u w:val="single"/>
        </w:rPr>
        <w:tab/>
        <w:t>Strip_cropping_6-8%_slopes_with-pasture</w:t>
      </w:r>
    </w:p>
    <w:p w:rsidR="004B3100" w:rsidRPr="004B3100" w:rsidRDefault="004B3100" w:rsidP="004B3100">
      <w:pPr>
        <w:rPr>
          <w:smallCaps/>
          <w:sz w:val="16"/>
          <w:szCs w:val="16"/>
          <w:u w:val="single"/>
        </w:rPr>
      </w:pPr>
      <w:r w:rsidRPr="004B3100">
        <w:rPr>
          <w:smallCaps/>
          <w:sz w:val="16"/>
          <w:szCs w:val="16"/>
          <w:u w:val="single"/>
        </w:rPr>
        <w:t>strip_6-8_row</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122.</w:t>
      </w:r>
      <w:r w:rsidRPr="004B3100">
        <w:rPr>
          <w:smallCaps/>
          <w:sz w:val="16"/>
          <w:szCs w:val="16"/>
          <w:u w:val="single"/>
        </w:rPr>
        <w:tab/>
      </w:r>
      <w:r w:rsidRPr="004B3100">
        <w:rPr>
          <w:smallCaps/>
          <w:sz w:val="16"/>
          <w:szCs w:val="16"/>
          <w:u w:val="single"/>
        </w:rPr>
        <w:tab/>
        <w:t>Strip_cropping_6-8%_slopes_with-rowcrops</w:t>
      </w:r>
    </w:p>
    <w:p w:rsidR="004B3100" w:rsidRPr="004B3100" w:rsidRDefault="004B3100" w:rsidP="004B3100">
      <w:pPr>
        <w:rPr>
          <w:smallCaps/>
          <w:sz w:val="16"/>
          <w:szCs w:val="16"/>
          <w:u w:val="single"/>
        </w:rPr>
      </w:pPr>
      <w:r w:rsidRPr="004B3100">
        <w:rPr>
          <w:smallCaps/>
          <w:sz w:val="16"/>
          <w:szCs w:val="16"/>
          <w:u w:val="single"/>
        </w:rPr>
        <w:t>strip_9-12_past</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73.</w:t>
      </w:r>
      <w:r w:rsidRPr="004B3100">
        <w:rPr>
          <w:smallCaps/>
          <w:sz w:val="16"/>
          <w:szCs w:val="16"/>
          <w:u w:val="single"/>
        </w:rPr>
        <w:tab/>
      </w:r>
      <w:r w:rsidRPr="004B3100">
        <w:rPr>
          <w:smallCaps/>
          <w:sz w:val="16"/>
          <w:szCs w:val="16"/>
          <w:u w:val="single"/>
        </w:rPr>
        <w:tab/>
        <w:t>Strip_cropping_9-12%_slopes_with-pasture</w:t>
      </w:r>
    </w:p>
    <w:p w:rsidR="004B3100" w:rsidRPr="004B3100" w:rsidRDefault="004B3100" w:rsidP="004B3100">
      <w:pPr>
        <w:rPr>
          <w:smallCaps/>
          <w:sz w:val="16"/>
          <w:szCs w:val="16"/>
          <w:u w:val="single"/>
        </w:rPr>
      </w:pPr>
      <w:r w:rsidRPr="004B3100">
        <w:rPr>
          <w:smallCaps/>
          <w:sz w:val="16"/>
          <w:szCs w:val="16"/>
          <w:u w:val="single"/>
        </w:rPr>
        <w:t>strip_9-12_row</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73.</w:t>
      </w:r>
      <w:r w:rsidRPr="004B3100">
        <w:rPr>
          <w:smallCaps/>
          <w:sz w:val="16"/>
          <w:szCs w:val="16"/>
          <w:u w:val="single"/>
        </w:rPr>
        <w:tab/>
      </w:r>
      <w:r w:rsidRPr="004B3100">
        <w:rPr>
          <w:smallCaps/>
          <w:sz w:val="16"/>
          <w:szCs w:val="16"/>
          <w:u w:val="single"/>
        </w:rPr>
        <w:tab/>
        <w:t>Strip_cropping_9-12%_slopes_with-rowcrops</w:t>
      </w:r>
    </w:p>
    <w:p w:rsidR="004B3100" w:rsidRPr="004B3100" w:rsidRDefault="004B3100" w:rsidP="004B3100">
      <w:pPr>
        <w:rPr>
          <w:smallCaps/>
          <w:sz w:val="16"/>
          <w:szCs w:val="16"/>
          <w:u w:val="single"/>
        </w:rPr>
      </w:pPr>
      <w:r w:rsidRPr="004B3100">
        <w:rPr>
          <w:smallCaps/>
          <w:sz w:val="16"/>
          <w:szCs w:val="16"/>
          <w:u w:val="single"/>
        </w:rPr>
        <w:t>strip_13-16_past</w:t>
      </w:r>
      <w:r w:rsidRPr="004B3100">
        <w:rPr>
          <w:smallCaps/>
          <w:sz w:val="16"/>
          <w:szCs w:val="16"/>
          <w:u w:val="single"/>
        </w:rPr>
        <w:tab/>
      </w:r>
      <w:r w:rsidRPr="004B3100">
        <w:rPr>
          <w:smallCaps/>
          <w:sz w:val="16"/>
          <w:szCs w:val="16"/>
          <w:u w:val="single"/>
        </w:rPr>
        <w:tab/>
        <w:t>0.35</w:t>
      </w:r>
      <w:r w:rsidRPr="004B3100">
        <w:rPr>
          <w:smallCaps/>
          <w:sz w:val="16"/>
          <w:szCs w:val="16"/>
          <w:u w:val="single"/>
        </w:rPr>
        <w:tab/>
      </w:r>
      <w:r w:rsidRPr="004B3100">
        <w:rPr>
          <w:smallCaps/>
          <w:sz w:val="16"/>
          <w:szCs w:val="16"/>
          <w:u w:val="single"/>
        </w:rPr>
        <w:tab/>
        <w:t>49.</w:t>
      </w:r>
      <w:r w:rsidRPr="004B3100">
        <w:rPr>
          <w:smallCaps/>
          <w:sz w:val="16"/>
          <w:szCs w:val="16"/>
          <w:u w:val="single"/>
        </w:rPr>
        <w:tab/>
      </w:r>
      <w:r w:rsidRPr="004B3100">
        <w:rPr>
          <w:smallCaps/>
          <w:sz w:val="16"/>
          <w:szCs w:val="16"/>
          <w:u w:val="single"/>
        </w:rPr>
        <w:tab/>
        <w:t>Strip_cropping_13-16%_slopes_with-pasture</w:t>
      </w:r>
    </w:p>
    <w:p w:rsidR="004B3100" w:rsidRPr="004B3100" w:rsidRDefault="004B3100" w:rsidP="004B3100">
      <w:pPr>
        <w:rPr>
          <w:smallCaps/>
          <w:sz w:val="16"/>
          <w:szCs w:val="16"/>
          <w:u w:val="single"/>
        </w:rPr>
      </w:pPr>
      <w:r w:rsidRPr="004B3100">
        <w:rPr>
          <w:smallCaps/>
          <w:sz w:val="16"/>
          <w:szCs w:val="16"/>
          <w:u w:val="single"/>
        </w:rPr>
        <w:t>strip_13-16_row</w:t>
      </w:r>
      <w:r w:rsidRPr="004B3100">
        <w:rPr>
          <w:smallCaps/>
          <w:sz w:val="16"/>
          <w:szCs w:val="16"/>
          <w:u w:val="single"/>
        </w:rPr>
        <w:tab/>
      </w:r>
      <w:r w:rsidRPr="004B3100">
        <w:rPr>
          <w:smallCaps/>
          <w:sz w:val="16"/>
          <w:szCs w:val="16"/>
          <w:u w:val="single"/>
        </w:rPr>
        <w:tab/>
      </w:r>
      <w:r w:rsidRPr="004B3100">
        <w:rPr>
          <w:smallCaps/>
          <w:sz w:val="16"/>
          <w:szCs w:val="16"/>
          <w:u w:val="single"/>
        </w:rPr>
        <w:tab/>
        <w:t>0.70</w:t>
      </w:r>
      <w:r w:rsidRPr="004B3100">
        <w:rPr>
          <w:smallCaps/>
          <w:sz w:val="16"/>
          <w:szCs w:val="16"/>
          <w:u w:val="single"/>
        </w:rPr>
        <w:tab/>
      </w:r>
      <w:r w:rsidRPr="004B3100">
        <w:rPr>
          <w:smallCaps/>
          <w:sz w:val="16"/>
          <w:szCs w:val="16"/>
          <w:u w:val="single"/>
        </w:rPr>
        <w:tab/>
        <w:t>49.</w:t>
      </w:r>
      <w:r w:rsidRPr="004B3100">
        <w:rPr>
          <w:smallCaps/>
          <w:sz w:val="16"/>
          <w:szCs w:val="16"/>
          <w:u w:val="single"/>
        </w:rPr>
        <w:tab/>
      </w:r>
      <w:r w:rsidRPr="004B3100">
        <w:rPr>
          <w:smallCaps/>
          <w:sz w:val="16"/>
          <w:szCs w:val="16"/>
          <w:u w:val="single"/>
        </w:rPr>
        <w:tab/>
        <w:t>Strip_cropping_13-16%_slopes_with-rowcrops</w:t>
      </w:r>
    </w:p>
    <w:p w:rsidR="004B3100" w:rsidRPr="004B3100" w:rsidRDefault="004B3100" w:rsidP="004B3100">
      <w:pPr>
        <w:rPr>
          <w:smallCaps/>
          <w:sz w:val="16"/>
          <w:szCs w:val="16"/>
          <w:u w:val="single"/>
        </w:rPr>
      </w:pPr>
      <w:r w:rsidRPr="004B3100">
        <w:rPr>
          <w:smallCaps/>
          <w:sz w:val="16"/>
          <w:szCs w:val="16"/>
          <w:u w:val="single"/>
        </w:rPr>
        <w:t>strip17-20_past</w:t>
      </w:r>
      <w:r w:rsidRPr="004B3100">
        <w:rPr>
          <w:smallCaps/>
          <w:sz w:val="16"/>
          <w:szCs w:val="16"/>
          <w:u w:val="single"/>
        </w:rPr>
        <w:tab/>
      </w:r>
      <w:r w:rsidRPr="004B3100">
        <w:rPr>
          <w:smallCaps/>
          <w:sz w:val="16"/>
          <w:szCs w:val="16"/>
          <w:u w:val="single"/>
        </w:rPr>
        <w:tab/>
      </w:r>
      <w:r w:rsidRPr="004B3100">
        <w:rPr>
          <w:smallCaps/>
          <w:sz w:val="16"/>
          <w:szCs w:val="16"/>
          <w:u w:val="single"/>
        </w:rPr>
        <w:tab/>
        <w:t>0.40</w:t>
      </w:r>
      <w:r w:rsidRPr="004B3100">
        <w:rPr>
          <w:smallCaps/>
          <w:sz w:val="16"/>
          <w:szCs w:val="16"/>
          <w:u w:val="single"/>
        </w:rPr>
        <w:tab/>
      </w:r>
      <w:r w:rsidRPr="004B3100">
        <w:rPr>
          <w:smallCaps/>
          <w:sz w:val="16"/>
          <w:szCs w:val="16"/>
          <w:u w:val="single"/>
        </w:rPr>
        <w:tab/>
        <w:t>36.</w:t>
      </w:r>
      <w:r w:rsidRPr="004B3100">
        <w:rPr>
          <w:smallCaps/>
          <w:sz w:val="16"/>
          <w:szCs w:val="16"/>
          <w:u w:val="single"/>
        </w:rPr>
        <w:tab/>
      </w:r>
      <w:r w:rsidRPr="004B3100">
        <w:rPr>
          <w:smallCaps/>
          <w:sz w:val="16"/>
          <w:szCs w:val="16"/>
          <w:u w:val="single"/>
        </w:rPr>
        <w:tab/>
        <w:t>Strip_cropping_17-20%_slopes_with-pasture</w:t>
      </w:r>
    </w:p>
    <w:p w:rsidR="004B3100" w:rsidRPr="004B3100" w:rsidRDefault="004B3100" w:rsidP="004B3100">
      <w:pPr>
        <w:rPr>
          <w:smallCaps/>
          <w:sz w:val="16"/>
          <w:szCs w:val="16"/>
          <w:u w:val="single"/>
        </w:rPr>
      </w:pPr>
      <w:r w:rsidRPr="004B3100">
        <w:rPr>
          <w:smallCaps/>
          <w:sz w:val="16"/>
          <w:szCs w:val="16"/>
          <w:u w:val="single"/>
        </w:rPr>
        <w:t>strip_17-20_row</w:t>
      </w:r>
      <w:r w:rsidRPr="004B3100">
        <w:rPr>
          <w:smallCaps/>
          <w:sz w:val="16"/>
          <w:szCs w:val="16"/>
          <w:u w:val="single"/>
        </w:rPr>
        <w:tab/>
      </w:r>
      <w:r w:rsidRPr="004B3100">
        <w:rPr>
          <w:smallCaps/>
          <w:sz w:val="16"/>
          <w:szCs w:val="16"/>
          <w:u w:val="single"/>
        </w:rPr>
        <w:tab/>
      </w:r>
      <w:r w:rsidRPr="004B3100">
        <w:rPr>
          <w:smallCaps/>
          <w:sz w:val="16"/>
          <w:szCs w:val="16"/>
          <w:u w:val="single"/>
        </w:rPr>
        <w:tab/>
        <w:t>0.80</w:t>
      </w:r>
      <w:r w:rsidRPr="004B3100">
        <w:rPr>
          <w:smallCaps/>
          <w:sz w:val="16"/>
          <w:szCs w:val="16"/>
          <w:u w:val="single"/>
        </w:rPr>
        <w:tab/>
      </w:r>
      <w:r w:rsidRPr="004B3100">
        <w:rPr>
          <w:smallCaps/>
          <w:sz w:val="16"/>
          <w:szCs w:val="16"/>
          <w:u w:val="single"/>
        </w:rPr>
        <w:tab/>
        <w:t>36.</w:t>
      </w:r>
      <w:r w:rsidRPr="004B3100">
        <w:rPr>
          <w:smallCaps/>
          <w:sz w:val="16"/>
          <w:szCs w:val="16"/>
          <w:u w:val="single"/>
        </w:rPr>
        <w:tab/>
      </w:r>
      <w:r w:rsidRPr="004B3100">
        <w:rPr>
          <w:smallCaps/>
          <w:sz w:val="16"/>
          <w:szCs w:val="16"/>
          <w:u w:val="single"/>
        </w:rPr>
        <w:tab/>
        <w:t>Strip_cropping_17-20%_slopes_with-rowcrops</w:t>
      </w:r>
    </w:p>
    <w:p w:rsidR="004B3100" w:rsidRPr="004B3100" w:rsidRDefault="004B3100" w:rsidP="004B3100">
      <w:pPr>
        <w:rPr>
          <w:smallCaps/>
          <w:sz w:val="16"/>
          <w:szCs w:val="16"/>
          <w:u w:val="single"/>
        </w:rPr>
      </w:pPr>
      <w:r w:rsidRPr="004B3100">
        <w:rPr>
          <w:smallCaps/>
          <w:sz w:val="16"/>
          <w:szCs w:val="16"/>
          <w:u w:val="single"/>
        </w:rPr>
        <w:t>strip_21-25_past</w:t>
      </w:r>
      <w:r w:rsidRPr="004B3100">
        <w:rPr>
          <w:smallCaps/>
          <w:sz w:val="16"/>
          <w:szCs w:val="16"/>
          <w:u w:val="single"/>
        </w:rPr>
        <w:tab/>
      </w:r>
      <w:r w:rsidRPr="004B3100">
        <w:rPr>
          <w:smallCaps/>
          <w:sz w:val="16"/>
          <w:szCs w:val="16"/>
          <w:u w:val="single"/>
        </w:rPr>
        <w:tab/>
        <w:t>0.45</w:t>
      </w:r>
      <w:r w:rsidRPr="004B3100">
        <w:rPr>
          <w:smallCaps/>
          <w:sz w:val="16"/>
          <w:szCs w:val="16"/>
          <w:u w:val="single"/>
        </w:rPr>
        <w:tab/>
      </w:r>
      <w:r w:rsidRPr="004B3100">
        <w:rPr>
          <w:smallCaps/>
          <w:sz w:val="16"/>
          <w:szCs w:val="16"/>
          <w:u w:val="single"/>
        </w:rPr>
        <w:tab/>
        <w:t>30.</w:t>
      </w:r>
      <w:r w:rsidRPr="004B3100">
        <w:rPr>
          <w:smallCaps/>
          <w:sz w:val="16"/>
          <w:szCs w:val="16"/>
          <w:u w:val="single"/>
        </w:rPr>
        <w:tab/>
      </w:r>
      <w:r w:rsidRPr="004B3100">
        <w:rPr>
          <w:smallCaps/>
          <w:sz w:val="16"/>
          <w:szCs w:val="16"/>
          <w:u w:val="single"/>
        </w:rPr>
        <w:tab/>
        <w:t>Strip_cropping_21-25%_slopes_with-pasture</w:t>
      </w:r>
    </w:p>
    <w:p w:rsidR="004B3100" w:rsidRPr="004B3100" w:rsidRDefault="004B3100" w:rsidP="004B3100">
      <w:pPr>
        <w:rPr>
          <w:smallCaps/>
          <w:sz w:val="16"/>
          <w:szCs w:val="16"/>
          <w:u w:val="single"/>
        </w:rPr>
      </w:pPr>
      <w:r w:rsidRPr="004B3100">
        <w:rPr>
          <w:smallCaps/>
          <w:sz w:val="16"/>
          <w:szCs w:val="16"/>
          <w:u w:val="single"/>
        </w:rPr>
        <w:t>strip_21-25_row</w:t>
      </w:r>
      <w:r w:rsidRPr="004B3100">
        <w:rPr>
          <w:smallCaps/>
          <w:sz w:val="16"/>
          <w:szCs w:val="16"/>
          <w:u w:val="single"/>
        </w:rPr>
        <w:tab/>
      </w:r>
      <w:r w:rsidRPr="004B3100">
        <w:rPr>
          <w:smallCaps/>
          <w:sz w:val="16"/>
          <w:szCs w:val="16"/>
          <w:u w:val="single"/>
        </w:rPr>
        <w:tab/>
      </w:r>
      <w:r w:rsidRPr="004B3100">
        <w:rPr>
          <w:smallCaps/>
          <w:sz w:val="16"/>
          <w:szCs w:val="16"/>
          <w:u w:val="single"/>
        </w:rPr>
        <w:tab/>
        <w:t>0.90</w:t>
      </w:r>
      <w:r w:rsidRPr="004B3100">
        <w:rPr>
          <w:smallCaps/>
          <w:sz w:val="16"/>
          <w:szCs w:val="16"/>
          <w:u w:val="single"/>
        </w:rPr>
        <w:tab/>
      </w:r>
      <w:r w:rsidRPr="004B3100">
        <w:rPr>
          <w:smallCaps/>
          <w:sz w:val="16"/>
          <w:szCs w:val="16"/>
          <w:u w:val="single"/>
        </w:rPr>
        <w:tab/>
        <w:t>30.</w:t>
      </w:r>
      <w:r w:rsidRPr="004B3100">
        <w:rPr>
          <w:smallCaps/>
          <w:sz w:val="16"/>
          <w:szCs w:val="16"/>
          <w:u w:val="single"/>
        </w:rPr>
        <w:tab/>
      </w:r>
      <w:r w:rsidRPr="004B3100">
        <w:rPr>
          <w:smallCaps/>
          <w:sz w:val="16"/>
          <w:szCs w:val="16"/>
          <w:u w:val="single"/>
        </w:rPr>
        <w:tab/>
        <w:t>Strip_cropping_21-25%_slopes_with-rowcrops</w:t>
      </w:r>
    </w:p>
    <w:p w:rsidR="004B3100" w:rsidRPr="004B3100" w:rsidRDefault="004B3100" w:rsidP="004B3100">
      <w:pPr>
        <w:rPr>
          <w:smallCaps/>
          <w:sz w:val="16"/>
          <w:szCs w:val="16"/>
          <w:u w:val="single"/>
        </w:rPr>
      </w:pPr>
      <w:r w:rsidRPr="004B3100">
        <w:rPr>
          <w:smallCaps/>
          <w:sz w:val="16"/>
          <w:szCs w:val="16"/>
          <w:u w:val="single"/>
        </w:rPr>
        <w:t>ter_1-2_sodout</w:t>
      </w:r>
      <w:r w:rsidRPr="004B3100">
        <w:rPr>
          <w:smallCaps/>
          <w:sz w:val="16"/>
          <w:szCs w:val="16"/>
          <w:u w:val="single"/>
        </w:rPr>
        <w:tab/>
      </w:r>
      <w:r w:rsidRPr="004B3100">
        <w:rPr>
          <w:smallCaps/>
          <w:sz w:val="16"/>
          <w:szCs w:val="16"/>
          <w:u w:val="single"/>
        </w:rPr>
        <w:tab/>
      </w:r>
      <w:r w:rsidRPr="004B3100">
        <w:rPr>
          <w:smallCaps/>
          <w:sz w:val="16"/>
          <w:szCs w:val="16"/>
          <w:u w:val="single"/>
        </w:rPr>
        <w:tab/>
        <w:t>0.12</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terraces_1-2%_slopes_sod-outlet</w:t>
      </w:r>
    </w:p>
    <w:p w:rsidR="004B3100" w:rsidRPr="004B3100" w:rsidRDefault="004B3100" w:rsidP="004B3100">
      <w:pPr>
        <w:rPr>
          <w:smallCaps/>
          <w:sz w:val="16"/>
          <w:szCs w:val="16"/>
          <w:u w:val="single"/>
        </w:rPr>
      </w:pPr>
      <w:r w:rsidRPr="004B3100">
        <w:rPr>
          <w:smallCaps/>
          <w:sz w:val="16"/>
          <w:szCs w:val="16"/>
          <w:u w:val="single"/>
        </w:rPr>
        <w:t>ter_1-2_undout</w:t>
      </w:r>
      <w:r w:rsidRPr="004B3100">
        <w:rPr>
          <w:smallCaps/>
          <w:sz w:val="16"/>
          <w:szCs w:val="16"/>
          <w:u w:val="single"/>
        </w:rPr>
        <w:tab/>
      </w:r>
      <w:r w:rsidRPr="004B3100">
        <w:rPr>
          <w:smallCaps/>
          <w:sz w:val="16"/>
          <w:szCs w:val="16"/>
          <w:u w:val="single"/>
        </w:rPr>
        <w:tab/>
      </w:r>
      <w:r w:rsidRPr="004B3100">
        <w:rPr>
          <w:smallCaps/>
          <w:sz w:val="16"/>
          <w:szCs w:val="16"/>
          <w:u w:val="single"/>
        </w:rPr>
        <w:tab/>
        <w:t>0.05</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terraces_1-2%_slopes_underflow-outlet</w:t>
      </w:r>
    </w:p>
    <w:p w:rsidR="004B3100" w:rsidRPr="004B3100" w:rsidRDefault="004B3100" w:rsidP="004B3100">
      <w:pPr>
        <w:rPr>
          <w:smallCaps/>
          <w:sz w:val="16"/>
          <w:szCs w:val="16"/>
          <w:u w:val="single"/>
        </w:rPr>
      </w:pPr>
      <w:r w:rsidRPr="004B3100">
        <w:rPr>
          <w:smallCaps/>
          <w:sz w:val="16"/>
          <w:szCs w:val="16"/>
          <w:u w:val="single"/>
        </w:rPr>
        <w:t>ter_3-8_sodout</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76.</w:t>
      </w:r>
      <w:r w:rsidRPr="004B3100">
        <w:rPr>
          <w:smallCaps/>
          <w:sz w:val="16"/>
          <w:szCs w:val="16"/>
          <w:u w:val="single"/>
        </w:rPr>
        <w:tab/>
      </w:r>
      <w:r w:rsidRPr="004B3100">
        <w:rPr>
          <w:smallCaps/>
          <w:sz w:val="16"/>
          <w:szCs w:val="16"/>
          <w:u w:val="single"/>
        </w:rPr>
        <w:tab/>
        <w:t>terraces_3-8%_slopes_sod-outlet</w:t>
      </w:r>
    </w:p>
    <w:p w:rsidR="004B3100" w:rsidRPr="004B3100" w:rsidRDefault="004B3100" w:rsidP="004B3100">
      <w:pPr>
        <w:rPr>
          <w:smallCaps/>
          <w:sz w:val="16"/>
          <w:szCs w:val="16"/>
          <w:u w:val="single"/>
        </w:rPr>
      </w:pPr>
      <w:r w:rsidRPr="004B3100">
        <w:rPr>
          <w:smallCaps/>
          <w:sz w:val="16"/>
          <w:szCs w:val="16"/>
          <w:u w:val="single"/>
        </w:rPr>
        <w:t>ter_3-8_undout</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76.</w:t>
      </w:r>
      <w:r w:rsidRPr="004B3100">
        <w:rPr>
          <w:smallCaps/>
          <w:sz w:val="16"/>
          <w:szCs w:val="16"/>
          <w:u w:val="single"/>
        </w:rPr>
        <w:tab/>
      </w:r>
      <w:r w:rsidRPr="004B3100">
        <w:rPr>
          <w:smallCaps/>
          <w:sz w:val="16"/>
          <w:szCs w:val="16"/>
          <w:u w:val="single"/>
        </w:rPr>
        <w:tab/>
        <w:t>terraces_3-8%_slopes_underflow--outlet</w:t>
      </w:r>
    </w:p>
    <w:p w:rsidR="004B3100" w:rsidRPr="004B3100" w:rsidRDefault="004B3100" w:rsidP="004B3100">
      <w:pPr>
        <w:rPr>
          <w:smallCaps/>
          <w:sz w:val="16"/>
          <w:szCs w:val="16"/>
          <w:u w:val="single"/>
        </w:rPr>
      </w:pPr>
      <w:r w:rsidRPr="004B3100">
        <w:rPr>
          <w:smallCaps/>
          <w:sz w:val="16"/>
          <w:szCs w:val="16"/>
          <w:u w:val="single"/>
        </w:rPr>
        <w:t>ter_9-12_sodout</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61.</w:t>
      </w:r>
      <w:r w:rsidRPr="004B3100">
        <w:rPr>
          <w:smallCaps/>
          <w:sz w:val="16"/>
          <w:szCs w:val="16"/>
          <w:u w:val="single"/>
        </w:rPr>
        <w:tab/>
      </w:r>
      <w:r w:rsidRPr="004B3100">
        <w:rPr>
          <w:smallCaps/>
          <w:sz w:val="16"/>
          <w:szCs w:val="16"/>
          <w:u w:val="single"/>
        </w:rPr>
        <w:tab/>
        <w:t>terraces_9-12%_slopes_sod-outlet</w:t>
      </w:r>
    </w:p>
    <w:p w:rsidR="004B3100" w:rsidRPr="004B3100" w:rsidRDefault="004B3100" w:rsidP="004B3100">
      <w:pPr>
        <w:rPr>
          <w:smallCaps/>
          <w:sz w:val="16"/>
          <w:szCs w:val="16"/>
          <w:u w:val="single"/>
        </w:rPr>
      </w:pPr>
      <w:r w:rsidRPr="004B3100">
        <w:rPr>
          <w:smallCaps/>
          <w:sz w:val="16"/>
          <w:szCs w:val="16"/>
          <w:u w:val="single"/>
        </w:rPr>
        <w:t>ter_9-12_undout</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61.</w:t>
      </w:r>
      <w:r w:rsidRPr="004B3100">
        <w:rPr>
          <w:smallCaps/>
          <w:sz w:val="16"/>
          <w:szCs w:val="16"/>
          <w:u w:val="single"/>
        </w:rPr>
        <w:tab/>
      </w:r>
      <w:r w:rsidRPr="004B3100">
        <w:rPr>
          <w:smallCaps/>
          <w:sz w:val="16"/>
          <w:szCs w:val="16"/>
          <w:u w:val="single"/>
        </w:rPr>
        <w:tab/>
        <w:t>terraces_9-12%_slopes_underflow--outlet</w:t>
      </w:r>
    </w:p>
    <w:p w:rsidR="004B3100" w:rsidRPr="004B3100" w:rsidRDefault="004B3100" w:rsidP="004B3100">
      <w:pPr>
        <w:rPr>
          <w:smallCaps/>
          <w:sz w:val="16"/>
          <w:szCs w:val="16"/>
          <w:u w:val="single"/>
        </w:rPr>
      </w:pPr>
      <w:r w:rsidRPr="004B3100">
        <w:rPr>
          <w:smallCaps/>
          <w:sz w:val="16"/>
          <w:szCs w:val="16"/>
          <w:u w:val="single"/>
        </w:rPr>
        <w:t>ter_13-16_sodout</w:t>
      </w:r>
      <w:r w:rsidRPr="004B3100">
        <w:rPr>
          <w:smallCaps/>
          <w:sz w:val="16"/>
          <w:szCs w:val="16"/>
          <w:u w:val="single"/>
        </w:rPr>
        <w:tab/>
      </w:r>
      <w:r w:rsidRPr="004B3100">
        <w:rPr>
          <w:smallCaps/>
          <w:sz w:val="16"/>
          <w:szCs w:val="16"/>
          <w:u w:val="single"/>
        </w:rPr>
        <w:tab/>
        <w:t>0.70</w:t>
      </w:r>
      <w:r w:rsidRPr="004B3100">
        <w:rPr>
          <w:smallCaps/>
          <w:sz w:val="16"/>
          <w:szCs w:val="16"/>
          <w:u w:val="single"/>
        </w:rPr>
        <w:tab/>
      </w:r>
      <w:r w:rsidRPr="004B3100">
        <w:rPr>
          <w:smallCaps/>
          <w:sz w:val="16"/>
          <w:szCs w:val="16"/>
          <w:u w:val="single"/>
        </w:rPr>
        <w:tab/>
        <w:t>45.</w:t>
      </w:r>
      <w:r w:rsidRPr="004B3100">
        <w:rPr>
          <w:smallCaps/>
          <w:sz w:val="16"/>
          <w:szCs w:val="16"/>
          <w:u w:val="single"/>
        </w:rPr>
        <w:tab/>
      </w:r>
      <w:r w:rsidRPr="004B3100">
        <w:rPr>
          <w:smallCaps/>
          <w:sz w:val="16"/>
          <w:szCs w:val="16"/>
          <w:u w:val="single"/>
        </w:rPr>
        <w:tab/>
        <w:t>terraces_13-16%_slopes_sod-outlet</w:t>
      </w:r>
    </w:p>
    <w:p w:rsidR="004B3100" w:rsidRPr="004B3100" w:rsidRDefault="004B3100" w:rsidP="004B3100">
      <w:pPr>
        <w:rPr>
          <w:b/>
          <w:smallCaps/>
          <w:sz w:val="16"/>
          <w:szCs w:val="16"/>
          <w:u w:val="single"/>
        </w:rPr>
      </w:pPr>
      <w:r w:rsidRPr="004B3100">
        <w:rPr>
          <w:b/>
          <w:smallCaps/>
          <w:sz w:val="16"/>
          <w:szCs w:val="16"/>
          <w:u w:val="single"/>
        </w:rPr>
        <w:t>ter_13-16_undout</w:t>
      </w:r>
      <w:r w:rsidRPr="004B3100">
        <w:rPr>
          <w:b/>
          <w:smallCaps/>
          <w:sz w:val="16"/>
          <w:szCs w:val="16"/>
          <w:u w:val="single"/>
        </w:rPr>
        <w:tab/>
      </w:r>
      <w:r w:rsidRPr="004B3100">
        <w:rPr>
          <w:b/>
          <w:smallCaps/>
          <w:sz w:val="16"/>
          <w:szCs w:val="16"/>
          <w:u w:val="single"/>
        </w:rPr>
        <w:tab/>
        <w:t>0.35</w:t>
      </w:r>
      <w:r w:rsidRPr="004B3100">
        <w:rPr>
          <w:b/>
          <w:smallCaps/>
          <w:sz w:val="16"/>
          <w:szCs w:val="16"/>
          <w:u w:val="single"/>
        </w:rPr>
        <w:tab/>
      </w:r>
      <w:r w:rsidRPr="004B3100">
        <w:rPr>
          <w:b/>
          <w:smallCaps/>
          <w:sz w:val="16"/>
          <w:szCs w:val="16"/>
          <w:u w:val="single"/>
        </w:rPr>
        <w:tab/>
        <w:t>45.</w:t>
      </w:r>
      <w:r w:rsidRPr="004B3100">
        <w:rPr>
          <w:b/>
          <w:smallCaps/>
          <w:sz w:val="16"/>
          <w:szCs w:val="16"/>
          <w:u w:val="single"/>
        </w:rPr>
        <w:tab/>
      </w:r>
      <w:r w:rsidRPr="004B3100">
        <w:rPr>
          <w:b/>
          <w:smallCaps/>
          <w:sz w:val="16"/>
          <w:szCs w:val="16"/>
          <w:u w:val="single"/>
        </w:rPr>
        <w:tab/>
        <w:t>terraces_13-16%_slopes_underflow--outlet</w:t>
      </w:r>
    </w:p>
    <w:p w:rsidR="004B3100" w:rsidRPr="004B3100" w:rsidRDefault="004B3100" w:rsidP="004B3100">
      <w:pPr>
        <w:rPr>
          <w:b/>
          <w:smallCaps/>
          <w:sz w:val="16"/>
          <w:szCs w:val="16"/>
          <w:u w:val="single"/>
        </w:rPr>
      </w:pPr>
      <w:r w:rsidRPr="004B3100">
        <w:rPr>
          <w:b/>
          <w:smallCaps/>
          <w:sz w:val="16"/>
          <w:szCs w:val="16"/>
          <w:u w:val="single"/>
        </w:rPr>
        <w:t>ter_17-20_sodout</w:t>
      </w:r>
      <w:r w:rsidRPr="004B3100">
        <w:rPr>
          <w:b/>
          <w:smallCaps/>
          <w:sz w:val="16"/>
          <w:szCs w:val="16"/>
          <w:u w:val="single"/>
        </w:rPr>
        <w:tab/>
      </w:r>
      <w:r w:rsidRPr="004B3100">
        <w:rPr>
          <w:b/>
          <w:smallCaps/>
          <w:sz w:val="16"/>
          <w:szCs w:val="16"/>
          <w:u w:val="single"/>
        </w:rPr>
        <w:tab/>
        <w:t>0.80</w:t>
      </w:r>
      <w:r w:rsidRPr="004B3100">
        <w:rPr>
          <w:b/>
          <w:smallCaps/>
          <w:sz w:val="16"/>
          <w:szCs w:val="16"/>
          <w:u w:val="single"/>
        </w:rPr>
        <w:tab/>
      </w:r>
      <w:r w:rsidRPr="004B3100">
        <w:rPr>
          <w:b/>
          <w:smallCaps/>
          <w:sz w:val="16"/>
          <w:szCs w:val="16"/>
          <w:u w:val="single"/>
        </w:rPr>
        <w:tab/>
        <w:t>45.</w:t>
      </w:r>
      <w:r w:rsidRPr="004B3100">
        <w:rPr>
          <w:b/>
          <w:smallCaps/>
          <w:sz w:val="16"/>
          <w:szCs w:val="16"/>
          <w:u w:val="single"/>
        </w:rPr>
        <w:tab/>
      </w:r>
      <w:r w:rsidRPr="004B3100">
        <w:rPr>
          <w:b/>
          <w:smallCaps/>
          <w:sz w:val="16"/>
          <w:szCs w:val="16"/>
          <w:u w:val="single"/>
        </w:rPr>
        <w:tab/>
        <w:t>terraces_17-20%_slopes_sod-outlet</w:t>
      </w:r>
    </w:p>
    <w:p w:rsidR="004B3100" w:rsidRPr="004B3100" w:rsidRDefault="004B3100" w:rsidP="004B3100">
      <w:pPr>
        <w:rPr>
          <w:b/>
          <w:smallCaps/>
          <w:sz w:val="16"/>
          <w:szCs w:val="16"/>
          <w:u w:val="single"/>
        </w:rPr>
      </w:pPr>
      <w:r w:rsidRPr="004B3100">
        <w:rPr>
          <w:b/>
          <w:smallCaps/>
          <w:sz w:val="16"/>
          <w:szCs w:val="16"/>
          <w:u w:val="single"/>
        </w:rPr>
        <w:t>ter_17-20_undout</w:t>
      </w:r>
      <w:r w:rsidRPr="004B3100">
        <w:rPr>
          <w:b/>
          <w:smallCaps/>
          <w:sz w:val="16"/>
          <w:szCs w:val="16"/>
          <w:u w:val="single"/>
        </w:rPr>
        <w:tab/>
      </w:r>
      <w:r w:rsidRPr="004B3100">
        <w:rPr>
          <w:b/>
          <w:smallCaps/>
          <w:sz w:val="16"/>
          <w:szCs w:val="16"/>
          <w:u w:val="single"/>
        </w:rPr>
        <w:tab/>
        <w:t>0.40</w:t>
      </w:r>
      <w:r w:rsidRPr="004B3100">
        <w:rPr>
          <w:b/>
          <w:smallCaps/>
          <w:sz w:val="16"/>
          <w:szCs w:val="16"/>
          <w:u w:val="single"/>
        </w:rPr>
        <w:tab/>
      </w:r>
      <w:r w:rsidRPr="004B3100">
        <w:rPr>
          <w:b/>
          <w:smallCaps/>
          <w:sz w:val="16"/>
          <w:szCs w:val="16"/>
          <w:u w:val="single"/>
        </w:rPr>
        <w:tab/>
        <w:t>45.</w:t>
      </w:r>
      <w:r w:rsidRPr="004B3100">
        <w:rPr>
          <w:b/>
          <w:smallCaps/>
          <w:sz w:val="16"/>
          <w:szCs w:val="16"/>
          <w:u w:val="single"/>
        </w:rPr>
        <w:tab/>
      </w:r>
      <w:r w:rsidRPr="004B3100">
        <w:rPr>
          <w:b/>
          <w:smallCaps/>
          <w:sz w:val="16"/>
          <w:szCs w:val="16"/>
          <w:u w:val="single"/>
        </w:rPr>
        <w:tab/>
        <w:t>terraces_17-20%_slopes_underflow--outlet</w:t>
      </w:r>
    </w:p>
    <w:p w:rsidR="004B3100" w:rsidRPr="004B3100" w:rsidRDefault="004B3100" w:rsidP="004B3100">
      <w:pPr>
        <w:rPr>
          <w:b/>
          <w:smallCaps/>
          <w:sz w:val="16"/>
          <w:szCs w:val="16"/>
          <w:u w:val="single"/>
        </w:rPr>
      </w:pPr>
      <w:r w:rsidRPr="004B3100">
        <w:rPr>
          <w:b/>
          <w:smallCaps/>
          <w:sz w:val="16"/>
          <w:szCs w:val="16"/>
          <w:u w:val="single"/>
        </w:rPr>
        <w:t>ter_21-25_sodout</w:t>
      </w:r>
      <w:r w:rsidRPr="004B3100">
        <w:rPr>
          <w:b/>
          <w:smallCaps/>
          <w:sz w:val="16"/>
          <w:szCs w:val="16"/>
          <w:u w:val="single"/>
        </w:rPr>
        <w:tab/>
      </w:r>
      <w:r w:rsidRPr="004B3100">
        <w:rPr>
          <w:b/>
          <w:smallCaps/>
          <w:sz w:val="16"/>
          <w:szCs w:val="16"/>
          <w:u w:val="single"/>
        </w:rPr>
        <w:tab/>
        <w:t>0.90</w:t>
      </w:r>
      <w:r w:rsidRPr="004B3100">
        <w:rPr>
          <w:b/>
          <w:smallCaps/>
          <w:sz w:val="16"/>
          <w:szCs w:val="16"/>
          <w:u w:val="single"/>
        </w:rPr>
        <w:tab/>
      </w:r>
      <w:r w:rsidRPr="004B3100">
        <w:rPr>
          <w:b/>
          <w:smallCaps/>
          <w:sz w:val="16"/>
          <w:szCs w:val="16"/>
          <w:u w:val="single"/>
        </w:rPr>
        <w:tab/>
        <w:t>30.</w:t>
      </w:r>
      <w:r w:rsidRPr="004B3100">
        <w:rPr>
          <w:b/>
          <w:smallCaps/>
          <w:sz w:val="16"/>
          <w:szCs w:val="16"/>
          <w:u w:val="single"/>
        </w:rPr>
        <w:tab/>
      </w:r>
      <w:r w:rsidRPr="004B3100">
        <w:rPr>
          <w:b/>
          <w:smallCaps/>
          <w:sz w:val="16"/>
          <w:szCs w:val="16"/>
          <w:u w:val="single"/>
        </w:rPr>
        <w:tab/>
        <w:t>terraces_21-25%_slopes_sod-outlet</w:t>
      </w:r>
    </w:p>
    <w:p w:rsidR="004B3100" w:rsidRPr="004B3100" w:rsidRDefault="004B3100" w:rsidP="004B3100">
      <w:pPr>
        <w:rPr>
          <w:b/>
          <w:smallCaps/>
          <w:sz w:val="16"/>
          <w:szCs w:val="16"/>
          <w:u w:val="single"/>
        </w:rPr>
      </w:pPr>
      <w:r w:rsidRPr="004B3100">
        <w:rPr>
          <w:b/>
          <w:smallCaps/>
          <w:sz w:val="16"/>
          <w:szCs w:val="16"/>
          <w:u w:val="single"/>
        </w:rPr>
        <w:t>ter_21-25_undout</w:t>
      </w:r>
      <w:r w:rsidRPr="004B3100">
        <w:rPr>
          <w:b/>
          <w:smallCaps/>
          <w:sz w:val="16"/>
          <w:szCs w:val="16"/>
          <w:u w:val="single"/>
        </w:rPr>
        <w:tab/>
      </w:r>
      <w:r w:rsidRPr="004B3100">
        <w:rPr>
          <w:b/>
          <w:smallCaps/>
          <w:sz w:val="16"/>
          <w:szCs w:val="16"/>
          <w:u w:val="single"/>
        </w:rPr>
        <w:tab/>
        <w:t>0.45</w:t>
      </w:r>
      <w:r w:rsidRPr="004B3100">
        <w:rPr>
          <w:b/>
          <w:smallCaps/>
          <w:sz w:val="16"/>
          <w:szCs w:val="16"/>
          <w:u w:val="single"/>
        </w:rPr>
        <w:tab/>
      </w:r>
      <w:r w:rsidRPr="004B3100">
        <w:rPr>
          <w:b/>
          <w:smallCaps/>
          <w:sz w:val="16"/>
          <w:szCs w:val="16"/>
          <w:u w:val="single"/>
        </w:rPr>
        <w:tab/>
        <w:t>30.</w:t>
      </w:r>
      <w:r w:rsidRPr="004B3100">
        <w:rPr>
          <w:b/>
          <w:smallCaps/>
          <w:sz w:val="16"/>
          <w:szCs w:val="16"/>
          <w:u w:val="single"/>
        </w:rPr>
        <w:tab/>
      </w:r>
      <w:r w:rsidRPr="004B3100">
        <w:rPr>
          <w:b/>
          <w:smallCaps/>
          <w:sz w:val="16"/>
          <w:szCs w:val="16"/>
          <w:u w:val="single"/>
        </w:rPr>
        <w:tab/>
        <w:t>terraces_21-25%_slopes_underflow--outlet</w:t>
      </w:r>
    </w:p>
    <w:tbl>
      <w:tblPr>
        <w:tblW w:w="8100" w:type="dxa"/>
        <w:tblInd w:w="738" w:type="dxa"/>
        <w:tblLayout w:type="fixed"/>
        <w:tblLook w:val="0000" w:firstRow="0" w:lastRow="0" w:firstColumn="0" w:lastColumn="0" w:noHBand="0" w:noVBand="0"/>
      </w:tblPr>
      <w:tblGrid>
        <w:gridCol w:w="2250"/>
        <w:gridCol w:w="5850"/>
      </w:tblGrid>
      <w:tr w:rsidR="00BF1A68" w:rsidTr="00381820">
        <w:trPr>
          <w:cantSplit/>
        </w:trPr>
        <w:tc>
          <w:tcPr>
            <w:tcW w:w="2250" w:type="dxa"/>
            <w:tcBorders>
              <w:bottom w:val="single" w:sz="6" w:space="0" w:color="auto"/>
            </w:tcBorders>
          </w:tcPr>
          <w:p w:rsidR="00BF1A68" w:rsidRDefault="00BF1A68"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BF1A68" w:rsidRDefault="00BF1A68" w:rsidP="00381820">
            <w:pPr>
              <w:pStyle w:val="Heading1"/>
              <w:spacing w:before="120" w:after="0"/>
              <w:jc w:val="left"/>
              <w:rPr>
                <w:b/>
              </w:rPr>
            </w:pPr>
            <w:r>
              <w:rPr>
                <w:b/>
              </w:rPr>
              <w:t>Definition</w:t>
            </w:r>
          </w:p>
        </w:tc>
      </w:tr>
      <w:tr w:rsidR="00BF1A68" w:rsidTr="00381820">
        <w:trPr>
          <w:cantSplit/>
        </w:trPr>
        <w:tc>
          <w:tcPr>
            <w:tcW w:w="2250" w:type="dxa"/>
          </w:tcPr>
          <w:p w:rsidR="00BF1A68" w:rsidRDefault="00BF1A68" w:rsidP="00381820">
            <w:pPr>
              <w:pStyle w:val="Heading5"/>
              <w:spacing w:before="120"/>
              <w:rPr>
                <w:caps/>
              </w:rPr>
            </w:pPr>
            <w:r>
              <w:rPr>
                <w:caps/>
              </w:rPr>
              <w:t>title</w:t>
            </w:r>
          </w:p>
        </w:tc>
        <w:tc>
          <w:tcPr>
            <w:tcW w:w="5850" w:type="dxa"/>
          </w:tcPr>
          <w:p w:rsidR="00BF1A68" w:rsidRDefault="00BF1A68" w:rsidP="00BF1A68">
            <w:pPr>
              <w:pStyle w:val="Heading1"/>
              <w:spacing w:before="120" w:after="0"/>
            </w:pPr>
            <w:r>
              <w:t>The first line of the cons_practice.lum file is reserved for user comments.  The comments may take up to 80 spaces. The title line is not processed by the model and may be left blank.</w:t>
            </w:r>
          </w:p>
        </w:tc>
      </w:tr>
      <w:tr w:rsidR="00BF1A68" w:rsidTr="00381820">
        <w:trPr>
          <w:cantSplit/>
        </w:trPr>
        <w:tc>
          <w:tcPr>
            <w:tcW w:w="2250" w:type="dxa"/>
          </w:tcPr>
          <w:p w:rsidR="00BF1A68" w:rsidRDefault="00BF1A68" w:rsidP="00381820">
            <w:pPr>
              <w:pStyle w:val="Heading5"/>
              <w:spacing w:before="120"/>
              <w:rPr>
                <w:caps/>
              </w:rPr>
            </w:pPr>
            <w:r>
              <w:rPr>
                <w:caps/>
              </w:rPr>
              <w:t>Header</w:t>
            </w:r>
          </w:p>
        </w:tc>
        <w:tc>
          <w:tcPr>
            <w:tcW w:w="5850" w:type="dxa"/>
            <w:tcBorders>
              <w:top w:val="dotted" w:sz="4" w:space="0" w:color="auto"/>
              <w:bottom w:val="dotted" w:sz="4" w:space="0" w:color="auto"/>
            </w:tcBorders>
          </w:tcPr>
          <w:p w:rsidR="00BF1A68" w:rsidRDefault="00BF1A68" w:rsidP="00381820">
            <w:pPr>
              <w:pStyle w:val="Heading1"/>
              <w:spacing w:before="120" w:after="0"/>
            </w:pPr>
            <w:r>
              <w:t>Headings for cons_practice.lum variables</w:t>
            </w:r>
          </w:p>
        </w:tc>
      </w:tr>
      <w:tr w:rsidR="00BF1A68" w:rsidTr="00381820">
        <w:trPr>
          <w:cantSplit/>
        </w:trPr>
        <w:tc>
          <w:tcPr>
            <w:tcW w:w="2250" w:type="dxa"/>
          </w:tcPr>
          <w:p w:rsidR="00BF1A68" w:rsidRDefault="00BF1A68" w:rsidP="00381820">
            <w:pPr>
              <w:pStyle w:val="Heading5"/>
              <w:spacing w:before="120"/>
              <w:rPr>
                <w:caps/>
              </w:rPr>
            </w:pPr>
            <w:r>
              <w:rPr>
                <w:caps/>
              </w:rPr>
              <w:t>name</w:t>
            </w:r>
          </w:p>
        </w:tc>
        <w:tc>
          <w:tcPr>
            <w:tcW w:w="5850" w:type="dxa"/>
            <w:tcBorders>
              <w:top w:val="dotted" w:sz="4" w:space="0" w:color="auto"/>
              <w:bottom w:val="dotted" w:sz="4" w:space="0" w:color="auto"/>
            </w:tcBorders>
          </w:tcPr>
          <w:p w:rsidR="00BF1A68" w:rsidRDefault="00BF1A68" w:rsidP="00BA5726">
            <w:pPr>
              <w:pStyle w:val="Heading1"/>
              <w:spacing w:before="120" w:after="0"/>
            </w:pPr>
            <w:r>
              <w:t xml:space="preserve">Name of </w:t>
            </w:r>
            <w:r w:rsidR="00BA5726">
              <w:t>conservation practice</w:t>
            </w:r>
          </w:p>
        </w:tc>
      </w:tr>
      <w:tr w:rsidR="00BF1A68" w:rsidTr="00381820">
        <w:trPr>
          <w:cantSplit/>
        </w:trPr>
        <w:tc>
          <w:tcPr>
            <w:tcW w:w="2250" w:type="dxa"/>
          </w:tcPr>
          <w:p w:rsidR="00BF1A68" w:rsidRDefault="00BF1A68" w:rsidP="00381820">
            <w:pPr>
              <w:pStyle w:val="Heading5"/>
              <w:spacing w:before="120"/>
              <w:rPr>
                <w:caps/>
              </w:rPr>
            </w:pPr>
            <w:r>
              <w:rPr>
                <w:caps/>
              </w:rPr>
              <w:t>pfac</w:t>
            </w:r>
          </w:p>
        </w:tc>
        <w:tc>
          <w:tcPr>
            <w:tcW w:w="5850" w:type="dxa"/>
            <w:tcBorders>
              <w:top w:val="dotted" w:sz="4" w:space="0" w:color="auto"/>
              <w:bottom w:val="dotted" w:sz="4" w:space="0" w:color="auto"/>
            </w:tcBorders>
          </w:tcPr>
          <w:p w:rsidR="00BF1A68" w:rsidRDefault="00BA5726" w:rsidP="00CC7F52">
            <w:pPr>
              <w:pStyle w:val="Heading1"/>
              <w:spacing w:before="120" w:after="0"/>
            </w:pPr>
            <w:r>
              <w:t xml:space="preserve">Usle </w:t>
            </w:r>
            <w:r w:rsidR="00CC7F52">
              <w:t>P</w:t>
            </w:r>
            <w:r>
              <w:t xml:space="preserve"> factor</w:t>
            </w:r>
          </w:p>
        </w:tc>
      </w:tr>
      <w:tr w:rsidR="00BF1A68" w:rsidTr="00381820">
        <w:trPr>
          <w:cantSplit/>
        </w:trPr>
        <w:tc>
          <w:tcPr>
            <w:tcW w:w="2250" w:type="dxa"/>
          </w:tcPr>
          <w:p w:rsidR="00BF1A68" w:rsidRDefault="00BA5726" w:rsidP="00381820">
            <w:pPr>
              <w:pStyle w:val="Heading5"/>
              <w:spacing w:before="120"/>
              <w:rPr>
                <w:caps/>
              </w:rPr>
            </w:pPr>
            <w:r>
              <w:rPr>
                <w:caps/>
              </w:rPr>
              <w:t>sl_len_mx</w:t>
            </w:r>
          </w:p>
        </w:tc>
        <w:tc>
          <w:tcPr>
            <w:tcW w:w="5850" w:type="dxa"/>
            <w:tcBorders>
              <w:top w:val="dotted" w:sz="4" w:space="0" w:color="auto"/>
              <w:bottom w:val="dotted" w:sz="4" w:space="0" w:color="auto"/>
            </w:tcBorders>
          </w:tcPr>
          <w:p w:rsidR="00BF1A68" w:rsidRDefault="00BA5726" w:rsidP="00381820">
            <w:pPr>
              <w:pStyle w:val="Heading1"/>
              <w:spacing w:before="120" w:after="0"/>
            </w:pPr>
            <w:r>
              <w:t>Maximum slope length (m)</w:t>
            </w:r>
          </w:p>
        </w:tc>
      </w:tr>
    </w:tbl>
    <w:p w:rsidR="004B3100" w:rsidRDefault="004B3100" w:rsidP="008B7B84">
      <w:pPr>
        <w:rPr>
          <w:b/>
          <w:smallCaps/>
          <w:sz w:val="22"/>
          <w:szCs w:val="24"/>
          <w:u w:val="single"/>
        </w:rPr>
      </w:pPr>
    </w:p>
    <w:p w:rsidR="004B3100" w:rsidRDefault="004B3100" w:rsidP="008B7B84">
      <w:pPr>
        <w:rPr>
          <w:b/>
          <w:smallCaps/>
          <w:sz w:val="22"/>
          <w:szCs w:val="24"/>
          <w:u w:val="single"/>
        </w:rPr>
      </w:pPr>
    </w:p>
    <w:p w:rsidR="00110D29" w:rsidRPr="004700FB" w:rsidRDefault="00110D29" w:rsidP="00110D29">
      <w:pPr>
        <w:rPr>
          <w:b/>
          <w:smallCaps/>
          <w:sz w:val="22"/>
          <w:szCs w:val="24"/>
          <w:u w:val="single"/>
        </w:rPr>
      </w:pPr>
      <w:r>
        <w:rPr>
          <w:b/>
          <w:smallCaps/>
          <w:sz w:val="22"/>
          <w:szCs w:val="24"/>
          <w:u w:val="single"/>
        </w:rPr>
        <w:t>OVN_TABLE.LUM</w:t>
      </w:r>
    </w:p>
    <w:p w:rsidR="00110D29" w:rsidRDefault="00110D29" w:rsidP="00110D29">
      <w:pPr>
        <w:rPr>
          <w:color w:val="FF0000"/>
          <w:sz w:val="24"/>
          <w:szCs w:val="24"/>
        </w:rPr>
      </w:pPr>
      <w:r w:rsidRPr="00F943A3">
        <w:rPr>
          <w:color w:val="FF0000"/>
          <w:sz w:val="24"/>
          <w:szCs w:val="24"/>
        </w:rPr>
        <w:t>NEED THIS INFO</w:t>
      </w:r>
    </w:p>
    <w:p w:rsidR="00110D29" w:rsidRDefault="00110D29" w:rsidP="00110D29">
      <w:pPr>
        <w:rPr>
          <w:color w:val="FF0000"/>
          <w:sz w:val="24"/>
          <w:szCs w:val="24"/>
        </w:rPr>
      </w:pPr>
    </w:p>
    <w:p w:rsidR="00110D29" w:rsidRDefault="00110D29" w:rsidP="00110D29">
      <w:pPr>
        <w:rPr>
          <w:smallCaps/>
          <w:sz w:val="22"/>
          <w:szCs w:val="24"/>
        </w:rPr>
      </w:pPr>
      <w:r w:rsidRPr="00C84977">
        <w:rPr>
          <w:sz w:val="24"/>
          <w:szCs w:val="24"/>
        </w:rPr>
        <w:t xml:space="preserve">Below is a sample </w:t>
      </w:r>
      <w:r>
        <w:rPr>
          <w:smallCaps/>
          <w:sz w:val="22"/>
          <w:szCs w:val="24"/>
        </w:rPr>
        <w:t>OVN_TABLE.LUM FILE:</w:t>
      </w:r>
    </w:p>
    <w:p w:rsidR="00707755" w:rsidRDefault="00707755" w:rsidP="00110D29">
      <w:pPr>
        <w:rPr>
          <w:smallCaps/>
          <w:sz w:val="22"/>
          <w:szCs w:val="24"/>
        </w:rPr>
      </w:pPr>
    </w:p>
    <w:p w:rsidR="003F4603" w:rsidRPr="003F4603" w:rsidRDefault="003F4603" w:rsidP="003F4603">
      <w:pPr>
        <w:rPr>
          <w:smallCaps/>
          <w:sz w:val="16"/>
          <w:szCs w:val="16"/>
        </w:rPr>
      </w:pPr>
      <w:r w:rsidRPr="003F4603">
        <w:rPr>
          <w:smallCaps/>
          <w:sz w:val="16"/>
          <w:szCs w:val="16"/>
        </w:rPr>
        <w:t>ovn_table.lum: Typical Manning's n values - LREW Sub Water</w:t>
      </w:r>
    </w:p>
    <w:p w:rsidR="003F4603" w:rsidRPr="003F4603" w:rsidRDefault="003F4603" w:rsidP="003F4603">
      <w:pPr>
        <w:rPr>
          <w:smallCaps/>
          <w:sz w:val="16"/>
          <w:szCs w:val="16"/>
        </w:rPr>
      </w:pPr>
      <w:r w:rsidRPr="003F4603">
        <w:rPr>
          <w:smallCaps/>
          <w:sz w:val="16"/>
          <w:szCs w:val="16"/>
        </w:rPr>
        <w:t>NAME                      OVN    OVN_MIN   OVN_ MAX   DESCRIPTION</w:t>
      </w:r>
    </w:p>
    <w:p w:rsidR="003F4603" w:rsidRPr="003F4603" w:rsidRDefault="003F4603" w:rsidP="003F4603">
      <w:pPr>
        <w:rPr>
          <w:smallCaps/>
          <w:sz w:val="16"/>
          <w:szCs w:val="16"/>
        </w:rPr>
      </w:pPr>
      <w:r w:rsidRPr="003F4603">
        <w:rPr>
          <w:smallCaps/>
          <w:sz w:val="16"/>
          <w:szCs w:val="16"/>
        </w:rPr>
        <w:t>fallow_nores             0.010  0.008  0.012   Fallow_no_residue</w:t>
      </w:r>
    </w:p>
    <w:p w:rsidR="003F4603" w:rsidRPr="003F4603" w:rsidRDefault="003F4603" w:rsidP="003F4603">
      <w:pPr>
        <w:rPr>
          <w:smallCaps/>
          <w:sz w:val="16"/>
          <w:szCs w:val="16"/>
        </w:rPr>
      </w:pPr>
      <w:r w:rsidRPr="003F4603">
        <w:rPr>
          <w:smallCaps/>
          <w:sz w:val="16"/>
          <w:szCs w:val="16"/>
        </w:rPr>
        <w:t>convtill_nores           0.090  0.060  0.120   Conventional_tillage_no_residue</w:t>
      </w:r>
    </w:p>
    <w:p w:rsidR="003F4603" w:rsidRPr="003F4603" w:rsidRDefault="003F4603" w:rsidP="003F4603">
      <w:pPr>
        <w:rPr>
          <w:smallCaps/>
          <w:sz w:val="16"/>
          <w:szCs w:val="16"/>
        </w:rPr>
      </w:pPr>
      <w:r w:rsidRPr="003F4603">
        <w:rPr>
          <w:smallCaps/>
          <w:sz w:val="16"/>
          <w:szCs w:val="16"/>
        </w:rPr>
        <w:t>convtill_res             0.190  0.160  0.220   Conventional_tillage_residue</w:t>
      </w:r>
    </w:p>
    <w:p w:rsidR="003F4603" w:rsidRPr="003F4603" w:rsidRDefault="003F4603" w:rsidP="003F4603">
      <w:pPr>
        <w:rPr>
          <w:smallCaps/>
          <w:sz w:val="16"/>
          <w:szCs w:val="16"/>
        </w:rPr>
      </w:pPr>
      <w:r w:rsidRPr="003F4603">
        <w:rPr>
          <w:smallCaps/>
          <w:sz w:val="16"/>
          <w:szCs w:val="16"/>
        </w:rPr>
        <w:t>chisplow_nores           0.090  0.060  0.120   Chisel_plow_no_residue</w:t>
      </w:r>
    </w:p>
    <w:p w:rsidR="003F4603" w:rsidRPr="003F4603" w:rsidRDefault="003F4603" w:rsidP="003F4603">
      <w:pPr>
        <w:rPr>
          <w:smallCaps/>
          <w:sz w:val="16"/>
          <w:szCs w:val="16"/>
        </w:rPr>
      </w:pPr>
      <w:r w:rsidRPr="003F4603">
        <w:rPr>
          <w:smallCaps/>
          <w:sz w:val="16"/>
          <w:szCs w:val="16"/>
        </w:rPr>
        <w:t>chisplow_res             0.130  0.100  0.160   Chisel_plow_residue</w:t>
      </w:r>
    </w:p>
    <w:p w:rsidR="003F4603" w:rsidRPr="003F4603" w:rsidRDefault="003F4603" w:rsidP="003F4603">
      <w:pPr>
        <w:rPr>
          <w:smallCaps/>
          <w:sz w:val="16"/>
          <w:szCs w:val="16"/>
        </w:rPr>
      </w:pPr>
      <w:r w:rsidRPr="003F4603">
        <w:rPr>
          <w:smallCaps/>
          <w:sz w:val="16"/>
          <w:szCs w:val="16"/>
        </w:rPr>
        <w:t>falldisk_res             0.400  0.300  0.500   Fall_disking_residue</w:t>
      </w:r>
    </w:p>
    <w:p w:rsidR="003F4603" w:rsidRPr="003F4603" w:rsidRDefault="003F4603" w:rsidP="003F4603">
      <w:pPr>
        <w:rPr>
          <w:smallCaps/>
          <w:sz w:val="16"/>
          <w:szCs w:val="16"/>
        </w:rPr>
      </w:pPr>
      <w:r w:rsidRPr="003F4603">
        <w:rPr>
          <w:smallCaps/>
          <w:sz w:val="16"/>
          <w:szCs w:val="16"/>
        </w:rPr>
        <w:t>notill_nores             0.070  0.040  0.100   No_till_no_residue</w:t>
      </w:r>
    </w:p>
    <w:p w:rsidR="003F4603" w:rsidRPr="003F4603" w:rsidRDefault="003F4603" w:rsidP="003F4603">
      <w:pPr>
        <w:rPr>
          <w:smallCaps/>
          <w:sz w:val="16"/>
          <w:szCs w:val="16"/>
        </w:rPr>
      </w:pPr>
      <w:r w:rsidRPr="003F4603">
        <w:rPr>
          <w:smallCaps/>
          <w:sz w:val="16"/>
          <w:szCs w:val="16"/>
        </w:rPr>
        <w:t>notill_0.5-1res          0.120  0.070  0.170   No_till_0.5-1_t/ha_residue</w:t>
      </w:r>
    </w:p>
    <w:p w:rsidR="003F4603" w:rsidRPr="003F4603" w:rsidRDefault="003F4603" w:rsidP="003F4603">
      <w:pPr>
        <w:rPr>
          <w:smallCaps/>
          <w:sz w:val="16"/>
          <w:szCs w:val="16"/>
        </w:rPr>
      </w:pPr>
      <w:r w:rsidRPr="003F4603">
        <w:rPr>
          <w:smallCaps/>
          <w:sz w:val="16"/>
          <w:szCs w:val="16"/>
        </w:rPr>
        <w:t>notill_2-9res            0.300  0.170  0.470   No_till_2-9_t/ha_residue</w:t>
      </w:r>
    </w:p>
    <w:p w:rsidR="003F4603" w:rsidRPr="003F4603" w:rsidRDefault="003F4603" w:rsidP="003F4603">
      <w:pPr>
        <w:rPr>
          <w:smallCaps/>
          <w:sz w:val="16"/>
          <w:szCs w:val="16"/>
        </w:rPr>
      </w:pPr>
      <w:r w:rsidRPr="003F4603">
        <w:rPr>
          <w:smallCaps/>
          <w:sz w:val="16"/>
          <w:szCs w:val="16"/>
        </w:rPr>
        <w:t>range_sparse             0.130  0.130  0.130   Rangeland_sparse_cover</w:t>
      </w:r>
    </w:p>
    <w:p w:rsidR="003F4603" w:rsidRPr="003F4603" w:rsidRDefault="003F4603" w:rsidP="003F4603">
      <w:pPr>
        <w:rPr>
          <w:smallCaps/>
          <w:sz w:val="16"/>
          <w:szCs w:val="16"/>
        </w:rPr>
      </w:pPr>
      <w:r w:rsidRPr="003F4603">
        <w:rPr>
          <w:smallCaps/>
          <w:sz w:val="16"/>
          <w:szCs w:val="16"/>
        </w:rPr>
        <w:t>range_20cover            0.600  0.600  0.600   Rangeland_20%_cover</w:t>
      </w:r>
    </w:p>
    <w:p w:rsidR="003F4603" w:rsidRPr="003F4603" w:rsidRDefault="003F4603" w:rsidP="003F4603">
      <w:pPr>
        <w:rPr>
          <w:smallCaps/>
          <w:sz w:val="16"/>
          <w:szCs w:val="16"/>
        </w:rPr>
      </w:pPr>
      <w:r w:rsidRPr="003F4603">
        <w:rPr>
          <w:smallCaps/>
          <w:sz w:val="16"/>
          <w:szCs w:val="16"/>
        </w:rPr>
        <w:t>shortgrass               0.150  0.100  0.200   Short_grass_prairie</w:t>
      </w:r>
    </w:p>
    <w:p w:rsidR="003F4603" w:rsidRPr="003F4603" w:rsidRDefault="003F4603" w:rsidP="003F4603">
      <w:pPr>
        <w:rPr>
          <w:smallCaps/>
          <w:sz w:val="16"/>
          <w:szCs w:val="16"/>
        </w:rPr>
      </w:pPr>
      <w:r w:rsidRPr="003F4603">
        <w:rPr>
          <w:smallCaps/>
          <w:sz w:val="16"/>
          <w:szCs w:val="16"/>
        </w:rPr>
        <w:t>densegrass               0.240  0.170  0.300   Dense_grass</w:t>
      </w:r>
    </w:p>
    <w:p w:rsidR="003F4603" w:rsidRPr="003F4603" w:rsidRDefault="003F4603" w:rsidP="003F4603">
      <w:pPr>
        <w:rPr>
          <w:smallCaps/>
          <w:sz w:val="16"/>
          <w:szCs w:val="16"/>
        </w:rPr>
      </w:pPr>
      <w:r w:rsidRPr="003F4603">
        <w:rPr>
          <w:smallCaps/>
          <w:sz w:val="16"/>
          <w:szCs w:val="16"/>
        </w:rPr>
        <w:t>bermudagrass             0.410  0.300  0.480   Bermudagrass</w:t>
      </w:r>
    </w:p>
    <w:p w:rsidR="003F4603" w:rsidRPr="003F4603" w:rsidRDefault="003F4603" w:rsidP="003F4603">
      <w:pPr>
        <w:rPr>
          <w:smallCaps/>
          <w:sz w:val="16"/>
          <w:szCs w:val="16"/>
        </w:rPr>
      </w:pPr>
      <w:r w:rsidRPr="003F4603">
        <w:rPr>
          <w:smallCaps/>
          <w:sz w:val="16"/>
          <w:szCs w:val="16"/>
        </w:rPr>
        <w:t>forest_light             0.400  0.300  0.500   Forest_light_fair</w:t>
      </w:r>
    </w:p>
    <w:p w:rsidR="003F4603" w:rsidRPr="003F4603" w:rsidRDefault="003F4603" w:rsidP="003F4603">
      <w:pPr>
        <w:rPr>
          <w:smallCaps/>
          <w:sz w:val="16"/>
          <w:szCs w:val="16"/>
        </w:rPr>
      </w:pPr>
      <w:r w:rsidRPr="003F4603">
        <w:rPr>
          <w:smallCaps/>
          <w:sz w:val="16"/>
          <w:szCs w:val="16"/>
        </w:rPr>
        <w:t>forest_med               0.600  0.500  0.700   Forest_medimum_good</w:t>
      </w:r>
    </w:p>
    <w:p w:rsidR="003F4603" w:rsidRPr="003F4603" w:rsidRDefault="003F4603" w:rsidP="003F4603">
      <w:pPr>
        <w:rPr>
          <w:smallCaps/>
          <w:sz w:val="16"/>
          <w:szCs w:val="16"/>
        </w:rPr>
      </w:pPr>
      <w:r w:rsidRPr="003F4603">
        <w:rPr>
          <w:smallCaps/>
          <w:sz w:val="16"/>
          <w:szCs w:val="16"/>
        </w:rPr>
        <w:t>forest_heavy             0.800  0.700  0.900   Forest_heavy</w:t>
      </w:r>
    </w:p>
    <w:p w:rsidR="003F4603" w:rsidRPr="003F4603" w:rsidRDefault="003F4603" w:rsidP="003F4603">
      <w:pPr>
        <w:rPr>
          <w:smallCaps/>
          <w:sz w:val="16"/>
          <w:szCs w:val="16"/>
        </w:rPr>
      </w:pPr>
      <w:r w:rsidRPr="003F4603">
        <w:rPr>
          <w:smallCaps/>
          <w:sz w:val="16"/>
          <w:szCs w:val="16"/>
        </w:rPr>
        <w:t>urban_asphalt            0.110  0.110  0.110   Urban_asphalt</w:t>
      </w:r>
    </w:p>
    <w:p w:rsidR="003F4603" w:rsidRPr="003F4603" w:rsidRDefault="003F4603" w:rsidP="003F4603">
      <w:pPr>
        <w:rPr>
          <w:smallCaps/>
          <w:sz w:val="16"/>
          <w:szCs w:val="16"/>
        </w:rPr>
      </w:pPr>
      <w:r w:rsidRPr="003F4603">
        <w:rPr>
          <w:smallCaps/>
          <w:sz w:val="16"/>
          <w:szCs w:val="16"/>
        </w:rPr>
        <w:t>urban_concrete           0.012  0.012  0.012   Urban_concrete</w:t>
      </w:r>
    </w:p>
    <w:p w:rsidR="003F4603" w:rsidRPr="003F4603" w:rsidRDefault="003F4603" w:rsidP="003F4603">
      <w:pPr>
        <w:rPr>
          <w:smallCaps/>
          <w:sz w:val="16"/>
          <w:szCs w:val="16"/>
        </w:rPr>
      </w:pPr>
      <w:r w:rsidRPr="003F4603">
        <w:rPr>
          <w:smallCaps/>
          <w:sz w:val="16"/>
          <w:szCs w:val="16"/>
        </w:rPr>
        <w:t>urban_rubble             0.024  0.024  0.024   Urban_rubble</w:t>
      </w:r>
    </w:p>
    <w:p w:rsidR="00110D29" w:rsidRDefault="00110D29" w:rsidP="00110D29">
      <w:pPr>
        <w:rPr>
          <w:smallCaps/>
          <w:sz w:val="22"/>
          <w:szCs w:val="24"/>
        </w:rPr>
      </w:pPr>
    </w:p>
    <w:tbl>
      <w:tblPr>
        <w:tblW w:w="8100" w:type="dxa"/>
        <w:tblInd w:w="738" w:type="dxa"/>
        <w:tblLayout w:type="fixed"/>
        <w:tblLook w:val="0000" w:firstRow="0" w:lastRow="0" w:firstColumn="0" w:lastColumn="0" w:noHBand="0" w:noVBand="0"/>
      </w:tblPr>
      <w:tblGrid>
        <w:gridCol w:w="2250"/>
        <w:gridCol w:w="5850"/>
      </w:tblGrid>
      <w:tr w:rsidR="00BA37E4" w:rsidTr="00381820">
        <w:trPr>
          <w:cantSplit/>
        </w:trPr>
        <w:tc>
          <w:tcPr>
            <w:tcW w:w="2250" w:type="dxa"/>
            <w:tcBorders>
              <w:bottom w:val="single" w:sz="6" w:space="0" w:color="auto"/>
            </w:tcBorders>
          </w:tcPr>
          <w:p w:rsidR="00BA37E4" w:rsidRDefault="00BA37E4" w:rsidP="00381820">
            <w:pPr>
              <w:pStyle w:val="Heading5"/>
              <w:spacing w:before="120"/>
              <w:rPr>
                <w:b/>
              </w:rPr>
            </w:pPr>
            <w:r>
              <w:rPr>
                <w:b/>
                <w:caps/>
              </w:rPr>
              <w:t>V</w:t>
            </w:r>
            <w:r>
              <w:rPr>
                <w:b/>
              </w:rPr>
              <w:t>ariable name</w:t>
            </w:r>
          </w:p>
        </w:tc>
        <w:tc>
          <w:tcPr>
            <w:tcW w:w="5850" w:type="dxa"/>
            <w:tcBorders>
              <w:bottom w:val="single" w:sz="6" w:space="0" w:color="auto"/>
            </w:tcBorders>
          </w:tcPr>
          <w:p w:rsidR="00BA37E4" w:rsidRDefault="00BA37E4" w:rsidP="00381820">
            <w:pPr>
              <w:pStyle w:val="Heading1"/>
              <w:spacing w:before="120" w:after="0"/>
              <w:jc w:val="left"/>
              <w:rPr>
                <w:b/>
              </w:rPr>
            </w:pPr>
            <w:r>
              <w:rPr>
                <w:b/>
              </w:rPr>
              <w:t>Definition</w:t>
            </w:r>
          </w:p>
        </w:tc>
      </w:tr>
      <w:tr w:rsidR="00BA37E4" w:rsidTr="00381820">
        <w:trPr>
          <w:cantSplit/>
        </w:trPr>
        <w:tc>
          <w:tcPr>
            <w:tcW w:w="2250" w:type="dxa"/>
          </w:tcPr>
          <w:p w:rsidR="00BA37E4" w:rsidRDefault="00BA37E4" w:rsidP="00381820">
            <w:pPr>
              <w:pStyle w:val="Heading5"/>
              <w:spacing w:before="120"/>
              <w:rPr>
                <w:caps/>
              </w:rPr>
            </w:pPr>
            <w:r>
              <w:rPr>
                <w:caps/>
              </w:rPr>
              <w:t>title</w:t>
            </w:r>
          </w:p>
        </w:tc>
        <w:tc>
          <w:tcPr>
            <w:tcW w:w="5850" w:type="dxa"/>
          </w:tcPr>
          <w:p w:rsidR="00BA37E4" w:rsidRDefault="00BA37E4" w:rsidP="00BA37E4">
            <w:pPr>
              <w:pStyle w:val="Heading1"/>
              <w:spacing w:before="120" w:after="0"/>
            </w:pPr>
            <w:r>
              <w:t>The first line of the ovn_table.lum file is reserved for user comments.  The comments may take up to 80 spaces. The title line is not processed by the model and may be left blank.</w:t>
            </w:r>
          </w:p>
        </w:tc>
      </w:tr>
      <w:tr w:rsidR="00BA37E4" w:rsidTr="00381820">
        <w:trPr>
          <w:cantSplit/>
        </w:trPr>
        <w:tc>
          <w:tcPr>
            <w:tcW w:w="2250" w:type="dxa"/>
          </w:tcPr>
          <w:p w:rsidR="00BA37E4" w:rsidRDefault="00BA37E4" w:rsidP="00381820">
            <w:pPr>
              <w:pStyle w:val="Heading5"/>
              <w:spacing w:before="120"/>
              <w:rPr>
                <w:caps/>
              </w:rPr>
            </w:pPr>
            <w:r>
              <w:rPr>
                <w:caps/>
              </w:rPr>
              <w:t>Header</w:t>
            </w:r>
          </w:p>
        </w:tc>
        <w:tc>
          <w:tcPr>
            <w:tcW w:w="5850" w:type="dxa"/>
            <w:tcBorders>
              <w:top w:val="dotted" w:sz="4" w:space="0" w:color="auto"/>
              <w:bottom w:val="dotted" w:sz="4" w:space="0" w:color="auto"/>
            </w:tcBorders>
          </w:tcPr>
          <w:p w:rsidR="00BA37E4" w:rsidRDefault="00BA37E4" w:rsidP="00BA37E4">
            <w:pPr>
              <w:pStyle w:val="Heading1"/>
              <w:spacing w:before="120" w:after="0"/>
            </w:pPr>
            <w:r>
              <w:t>Headings for ovn_table.lum variables</w:t>
            </w:r>
          </w:p>
        </w:tc>
      </w:tr>
      <w:tr w:rsidR="00BA37E4" w:rsidTr="00381820">
        <w:trPr>
          <w:cantSplit/>
        </w:trPr>
        <w:tc>
          <w:tcPr>
            <w:tcW w:w="2250" w:type="dxa"/>
          </w:tcPr>
          <w:p w:rsidR="00BA37E4" w:rsidRDefault="00BA37E4" w:rsidP="00381820">
            <w:pPr>
              <w:pStyle w:val="Heading5"/>
              <w:spacing w:before="120"/>
              <w:rPr>
                <w:caps/>
              </w:rPr>
            </w:pPr>
            <w:r>
              <w:rPr>
                <w:caps/>
              </w:rPr>
              <w:t>name</w:t>
            </w:r>
          </w:p>
        </w:tc>
        <w:tc>
          <w:tcPr>
            <w:tcW w:w="5850" w:type="dxa"/>
            <w:tcBorders>
              <w:top w:val="dotted" w:sz="4" w:space="0" w:color="auto"/>
              <w:bottom w:val="dotted" w:sz="4" w:space="0" w:color="auto"/>
            </w:tcBorders>
          </w:tcPr>
          <w:p w:rsidR="00BA37E4" w:rsidRDefault="00BA37E4" w:rsidP="00381820">
            <w:pPr>
              <w:pStyle w:val="Heading1"/>
              <w:spacing w:before="120" w:after="0"/>
            </w:pPr>
            <w:r>
              <w:t>Name of conservation practice</w:t>
            </w:r>
          </w:p>
        </w:tc>
      </w:tr>
      <w:tr w:rsidR="00BA37E4" w:rsidTr="00381820">
        <w:trPr>
          <w:cantSplit/>
        </w:trPr>
        <w:tc>
          <w:tcPr>
            <w:tcW w:w="2250" w:type="dxa"/>
          </w:tcPr>
          <w:p w:rsidR="00BA37E4" w:rsidRDefault="00BA37E4" w:rsidP="00BA37E4">
            <w:pPr>
              <w:pStyle w:val="Heading5"/>
              <w:rPr>
                <w:caps/>
              </w:rPr>
            </w:pPr>
            <w:r>
              <w:rPr>
                <w:caps/>
              </w:rPr>
              <w:t>ovn</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 xml:space="preserve">Overland flow mannings n </w:t>
            </w:r>
            <w:r>
              <w:rPr>
                <w:sz w:val="24"/>
                <w:szCs w:val="24"/>
              </w:rPr>
              <w:t>–</w:t>
            </w:r>
            <w:r w:rsidRPr="00BA37E4">
              <w:rPr>
                <w:sz w:val="24"/>
                <w:szCs w:val="24"/>
              </w:rPr>
              <w:t xml:space="preserve"> mean</w:t>
            </w:r>
          </w:p>
        </w:tc>
      </w:tr>
      <w:tr w:rsidR="00BA37E4" w:rsidTr="00381820">
        <w:trPr>
          <w:cantSplit/>
        </w:trPr>
        <w:tc>
          <w:tcPr>
            <w:tcW w:w="2250" w:type="dxa"/>
          </w:tcPr>
          <w:p w:rsidR="00BA37E4" w:rsidRDefault="00BA37E4" w:rsidP="00BA37E4">
            <w:pPr>
              <w:pStyle w:val="Heading5"/>
              <w:rPr>
                <w:caps/>
              </w:rPr>
            </w:pPr>
            <w:r>
              <w:rPr>
                <w:caps/>
              </w:rPr>
              <w:t>ovn_min</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 xml:space="preserve">Overland flow mannings n </w:t>
            </w:r>
            <w:r>
              <w:rPr>
                <w:sz w:val="24"/>
                <w:szCs w:val="24"/>
              </w:rPr>
              <w:t>–</w:t>
            </w:r>
            <w:r w:rsidRPr="00BA37E4">
              <w:rPr>
                <w:sz w:val="24"/>
                <w:szCs w:val="24"/>
              </w:rPr>
              <w:t xml:space="preserve"> min</w:t>
            </w:r>
          </w:p>
        </w:tc>
      </w:tr>
      <w:tr w:rsidR="00BA37E4" w:rsidTr="00381820">
        <w:trPr>
          <w:cantSplit/>
        </w:trPr>
        <w:tc>
          <w:tcPr>
            <w:tcW w:w="2250" w:type="dxa"/>
          </w:tcPr>
          <w:p w:rsidR="00BA37E4" w:rsidRDefault="00BA37E4" w:rsidP="00BA37E4">
            <w:pPr>
              <w:pStyle w:val="Heading5"/>
              <w:rPr>
                <w:caps/>
              </w:rPr>
            </w:pPr>
            <w:r>
              <w:rPr>
                <w:caps/>
              </w:rPr>
              <w:t>ovn_max</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Overland flow mannings n - max</w:t>
            </w:r>
          </w:p>
        </w:tc>
      </w:tr>
    </w:tbl>
    <w:p w:rsidR="004B3100" w:rsidRDefault="004B3100" w:rsidP="008B7B84">
      <w:pPr>
        <w:rPr>
          <w:b/>
          <w:smallCaps/>
          <w:sz w:val="22"/>
          <w:szCs w:val="24"/>
          <w:u w:val="single"/>
        </w:rPr>
      </w:pPr>
    </w:p>
    <w:p w:rsidR="004B3100" w:rsidRDefault="004B3100" w:rsidP="008B7B84">
      <w:pPr>
        <w:rPr>
          <w:b/>
          <w:smallCaps/>
          <w:sz w:val="22"/>
          <w:szCs w:val="24"/>
          <w:u w:val="single"/>
        </w:rPr>
      </w:pPr>
    </w:p>
    <w:p w:rsidR="004B3100" w:rsidRDefault="004B3100" w:rsidP="008B7B84">
      <w:pPr>
        <w:rPr>
          <w:b/>
          <w:smallCaps/>
          <w:sz w:val="22"/>
          <w:szCs w:val="24"/>
          <w:u w:val="single"/>
        </w:rPr>
      </w:pPr>
    </w:p>
    <w:p w:rsidR="004B3100" w:rsidRDefault="004B3100" w:rsidP="008B7B84">
      <w:pPr>
        <w:rPr>
          <w:b/>
          <w:smallCaps/>
          <w:sz w:val="22"/>
          <w:szCs w:val="24"/>
          <w:u w:val="single"/>
        </w:rPr>
      </w:pPr>
    </w:p>
    <w:p w:rsidR="004B3100" w:rsidRDefault="004B3100" w:rsidP="008B7B84">
      <w:pPr>
        <w:rPr>
          <w:b/>
          <w:smallCaps/>
          <w:sz w:val="22"/>
          <w:szCs w:val="24"/>
          <w:u w:val="single"/>
        </w:rPr>
      </w:pPr>
    </w:p>
    <w:p w:rsidR="00084DD2" w:rsidRDefault="00084DD2" w:rsidP="00084DD2">
      <w:pPr>
        <w:rPr>
          <w:sz w:val="28"/>
          <w:szCs w:val="28"/>
        </w:rPr>
      </w:pPr>
      <w:r>
        <w:rPr>
          <w:b/>
          <w:sz w:val="28"/>
          <w:szCs w:val="28"/>
          <w:u w:val="single"/>
        </w:rPr>
        <w:t>CHG</w:t>
      </w:r>
      <w:r>
        <w:rPr>
          <w:b/>
          <w:sz w:val="28"/>
          <w:szCs w:val="28"/>
        </w:rPr>
        <w:t xml:space="preserve"> – </w:t>
      </w:r>
      <w:r>
        <w:rPr>
          <w:sz w:val="28"/>
          <w:szCs w:val="28"/>
        </w:rPr>
        <w:t>The change section includes the files for soft calibration simulation runs in SWAT+.</w:t>
      </w:r>
    </w:p>
    <w:p w:rsidR="00BA0B70" w:rsidRDefault="00BA0B70" w:rsidP="00084DD2">
      <w:pPr>
        <w:rPr>
          <w:sz w:val="28"/>
          <w:szCs w:val="28"/>
        </w:rPr>
      </w:pPr>
    </w:p>
    <w:p w:rsidR="00BA0B70" w:rsidRDefault="00BA0B70" w:rsidP="00BA0B70">
      <w:pPr>
        <w:tabs>
          <w:tab w:val="center" w:pos="4680"/>
        </w:tabs>
        <w:jc w:val="both"/>
        <w:rPr>
          <w:b/>
          <w:smallCaps/>
          <w:sz w:val="28"/>
          <w:szCs w:val="28"/>
          <w:u w:val="single"/>
        </w:rPr>
      </w:pPr>
      <w:r>
        <w:rPr>
          <w:b/>
          <w:smallCaps/>
          <w:sz w:val="28"/>
          <w:szCs w:val="28"/>
          <w:u w:val="single"/>
        </w:rPr>
        <w:t>codes.cal</w:t>
      </w:r>
    </w:p>
    <w:p w:rsidR="00BA0B70" w:rsidRDefault="00BA0B70" w:rsidP="00BA0B70">
      <w:pPr>
        <w:rPr>
          <w:sz w:val="24"/>
          <w:szCs w:val="24"/>
        </w:rPr>
      </w:pPr>
      <w:r>
        <w:rPr>
          <w:sz w:val="24"/>
          <w:szCs w:val="24"/>
        </w:rPr>
        <w:t xml:space="preserve">The </w:t>
      </w:r>
      <w:r>
        <w:rPr>
          <w:smallCaps/>
          <w:sz w:val="24"/>
          <w:szCs w:val="24"/>
        </w:rPr>
        <w:t>codes.cal</w:t>
      </w:r>
      <w:r>
        <w:rPr>
          <w:sz w:val="24"/>
          <w:szCs w:val="24"/>
        </w:rPr>
        <w:t xml:space="preserve"> file contains the input variables for the characteristics of the calibration update properties.  Below is a sample </w:t>
      </w:r>
      <w:r>
        <w:rPr>
          <w:smallCaps/>
          <w:sz w:val="24"/>
          <w:szCs w:val="24"/>
        </w:rPr>
        <w:t xml:space="preserve">codes.cal </w:t>
      </w:r>
      <w:r w:rsidRPr="009D5112">
        <w:rPr>
          <w:sz w:val="24"/>
          <w:szCs w:val="24"/>
        </w:rPr>
        <w:t>file:</w:t>
      </w:r>
    </w:p>
    <w:p w:rsidR="00707755" w:rsidRDefault="00707755" w:rsidP="00BA0B70">
      <w:pPr>
        <w:rPr>
          <w:sz w:val="24"/>
          <w:szCs w:val="24"/>
        </w:rPr>
      </w:pPr>
    </w:p>
    <w:p w:rsidR="00D47C63" w:rsidRPr="00D47C63" w:rsidRDefault="00D47C63" w:rsidP="00D47C63">
      <w:pPr>
        <w:rPr>
          <w:color w:val="000000" w:themeColor="text1"/>
          <w:sz w:val="16"/>
          <w:szCs w:val="16"/>
        </w:rPr>
      </w:pPr>
      <w:r w:rsidRPr="00D47C63">
        <w:rPr>
          <w:color w:val="000000" w:themeColor="text1"/>
          <w:sz w:val="16"/>
          <w:szCs w:val="16"/>
        </w:rPr>
        <w:t>codes.cal</w:t>
      </w:r>
    </w:p>
    <w:p w:rsidR="00D47C63" w:rsidRPr="00D47C63" w:rsidRDefault="00D47C63" w:rsidP="00D47C63">
      <w:pPr>
        <w:rPr>
          <w:color w:val="000000" w:themeColor="text1"/>
          <w:sz w:val="16"/>
          <w:szCs w:val="16"/>
        </w:rPr>
      </w:pPr>
      <w:r w:rsidRPr="00D47C63">
        <w:rPr>
          <w:color w:val="000000" w:themeColor="text1"/>
          <w:sz w:val="16"/>
          <w:szCs w:val="16"/>
        </w:rPr>
        <w:t>HYD_HRU  HYD_HRUL  PLT  SED  NUT  CHSED  CHNUT  RES</w:t>
      </w:r>
    </w:p>
    <w:p w:rsidR="00BA0B70" w:rsidRPr="00D47C63" w:rsidRDefault="00D47C63" w:rsidP="00D47C63">
      <w:pPr>
        <w:rPr>
          <w:color w:val="000000" w:themeColor="text1"/>
          <w:sz w:val="16"/>
          <w:szCs w:val="16"/>
        </w:rPr>
      </w:pPr>
      <w:r w:rsidRPr="00D47C63">
        <w:rPr>
          <w:color w:val="000000" w:themeColor="text1"/>
          <w:sz w:val="16"/>
          <w:szCs w:val="16"/>
        </w:rPr>
        <w:t xml:space="preserve">   n            n                     n       n       n         n            n                        n</w:t>
      </w:r>
    </w:p>
    <w:p w:rsidR="00D47C63" w:rsidRPr="00D825D2" w:rsidRDefault="00D47C63" w:rsidP="00084DD2">
      <w:pPr>
        <w:rPr>
          <w:color w:val="FF0000"/>
          <w:sz w:val="28"/>
          <w:szCs w:val="28"/>
        </w:rPr>
      </w:pPr>
    </w:p>
    <w:tbl>
      <w:tblPr>
        <w:tblW w:w="8100" w:type="dxa"/>
        <w:tblInd w:w="738" w:type="dxa"/>
        <w:tblLayout w:type="fixed"/>
        <w:tblLook w:val="0000" w:firstRow="0" w:lastRow="0" w:firstColumn="0" w:lastColumn="0" w:noHBand="0" w:noVBand="0"/>
      </w:tblPr>
      <w:tblGrid>
        <w:gridCol w:w="2250"/>
        <w:gridCol w:w="5850"/>
      </w:tblGrid>
      <w:tr w:rsidR="00D825D2" w:rsidTr="00381820">
        <w:trPr>
          <w:cantSplit/>
        </w:trPr>
        <w:tc>
          <w:tcPr>
            <w:tcW w:w="2250" w:type="dxa"/>
            <w:tcBorders>
              <w:bottom w:val="single" w:sz="6" w:space="0" w:color="auto"/>
            </w:tcBorders>
          </w:tcPr>
          <w:p w:rsidR="00D825D2" w:rsidRDefault="00D825D2" w:rsidP="00381820">
            <w:pPr>
              <w:pStyle w:val="Heading5"/>
              <w:spacing w:before="120"/>
              <w:rPr>
                <w:b/>
              </w:rPr>
            </w:pPr>
            <w:r>
              <w:rPr>
                <w:b/>
                <w:caps/>
              </w:rPr>
              <w:t>V</w:t>
            </w:r>
            <w:r>
              <w:rPr>
                <w:b/>
              </w:rPr>
              <w:t>ariable name</w:t>
            </w:r>
          </w:p>
        </w:tc>
        <w:tc>
          <w:tcPr>
            <w:tcW w:w="5850" w:type="dxa"/>
            <w:tcBorders>
              <w:bottom w:val="single" w:sz="6" w:space="0" w:color="auto"/>
            </w:tcBorders>
          </w:tcPr>
          <w:p w:rsidR="00D825D2" w:rsidRDefault="00D825D2" w:rsidP="00381820">
            <w:pPr>
              <w:pStyle w:val="Heading1"/>
              <w:spacing w:before="120" w:after="0"/>
              <w:jc w:val="left"/>
              <w:rPr>
                <w:b/>
              </w:rPr>
            </w:pPr>
            <w:r>
              <w:rPr>
                <w:b/>
              </w:rPr>
              <w:t>Definition</w:t>
            </w:r>
          </w:p>
        </w:tc>
      </w:tr>
      <w:tr w:rsidR="00D825D2" w:rsidTr="00381820">
        <w:trPr>
          <w:cantSplit/>
        </w:trPr>
        <w:tc>
          <w:tcPr>
            <w:tcW w:w="2250" w:type="dxa"/>
          </w:tcPr>
          <w:p w:rsidR="00D825D2" w:rsidRDefault="00D825D2" w:rsidP="00381820">
            <w:pPr>
              <w:pStyle w:val="Heading5"/>
              <w:spacing w:before="120"/>
              <w:rPr>
                <w:caps/>
              </w:rPr>
            </w:pPr>
            <w:r>
              <w:rPr>
                <w:caps/>
              </w:rPr>
              <w:t>title</w:t>
            </w:r>
          </w:p>
        </w:tc>
        <w:tc>
          <w:tcPr>
            <w:tcW w:w="5850" w:type="dxa"/>
          </w:tcPr>
          <w:p w:rsidR="00D825D2" w:rsidRDefault="00D825D2" w:rsidP="00D825D2">
            <w:pPr>
              <w:pStyle w:val="Heading1"/>
              <w:spacing w:before="120" w:after="0"/>
            </w:pPr>
            <w:r>
              <w:t>The first line of the codes.cal file is reserved for user comments.  The comments may take up to 80 spaces. The title line is not processed by the model and may be left blank.</w:t>
            </w:r>
          </w:p>
        </w:tc>
      </w:tr>
      <w:tr w:rsidR="00D825D2" w:rsidTr="00381820">
        <w:trPr>
          <w:cantSplit/>
        </w:trPr>
        <w:tc>
          <w:tcPr>
            <w:tcW w:w="2250" w:type="dxa"/>
          </w:tcPr>
          <w:p w:rsidR="00D825D2" w:rsidRDefault="00D825D2" w:rsidP="00381820">
            <w:pPr>
              <w:pStyle w:val="Heading5"/>
              <w:spacing w:before="120"/>
              <w:rPr>
                <w:caps/>
              </w:rPr>
            </w:pPr>
            <w:r>
              <w:rPr>
                <w:caps/>
              </w:rPr>
              <w:t>Header</w:t>
            </w:r>
          </w:p>
        </w:tc>
        <w:tc>
          <w:tcPr>
            <w:tcW w:w="5850" w:type="dxa"/>
            <w:tcBorders>
              <w:top w:val="dotted" w:sz="4" w:space="0" w:color="auto"/>
              <w:bottom w:val="dotted" w:sz="4" w:space="0" w:color="auto"/>
            </w:tcBorders>
          </w:tcPr>
          <w:p w:rsidR="00D825D2" w:rsidRDefault="00D825D2" w:rsidP="00D825D2">
            <w:pPr>
              <w:pStyle w:val="Heading1"/>
              <w:spacing w:before="120" w:after="0"/>
            </w:pPr>
            <w:r>
              <w:t>Headings for codes.cal variables</w:t>
            </w:r>
          </w:p>
        </w:tc>
      </w:tr>
      <w:tr w:rsidR="00D825D2" w:rsidTr="00381820">
        <w:trPr>
          <w:cantSplit/>
        </w:trPr>
        <w:tc>
          <w:tcPr>
            <w:tcW w:w="2250" w:type="dxa"/>
          </w:tcPr>
          <w:p w:rsidR="00D825D2" w:rsidRDefault="00D825D2" w:rsidP="00D825D2">
            <w:pPr>
              <w:pStyle w:val="Heading5"/>
              <w:rPr>
                <w:caps/>
              </w:rPr>
            </w:pPr>
            <w:r>
              <w:rPr>
                <w:caps/>
              </w:rPr>
              <w:t>hyd_hru</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hydrologic balance for hru by land use in each region</w:t>
            </w:r>
          </w:p>
        </w:tc>
      </w:tr>
      <w:tr w:rsidR="00D825D2" w:rsidTr="00381820">
        <w:trPr>
          <w:cantSplit/>
        </w:trPr>
        <w:tc>
          <w:tcPr>
            <w:tcW w:w="2250" w:type="dxa"/>
          </w:tcPr>
          <w:p w:rsidR="00D825D2" w:rsidRDefault="00D825D2" w:rsidP="005B70E9">
            <w:pPr>
              <w:pStyle w:val="Heading5"/>
              <w:rPr>
                <w:caps/>
              </w:rPr>
            </w:pPr>
            <w:r>
              <w:rPr>
                <w:caps/>
              </w:rPr>
              <w:t>hyd_hru</w:t>
            </w:r>
            <w:r w:rsidR="005B70E9">
              <w:rPr>
                <w:caps/>
              </w:rPr>
              <w:t>1</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hydrologic balance for hru_lte by land use in each region</w:t>
            </w:r>
          </w:p>
        </w:tc>
      </w:tr>
      <w:tr w:rsidR="00D825D2" w:rsidTr="00381820">
        <w:trPr>
          <w:cantSplit/>
        </w:trPr>
        <w:tc>
          <w:tcPr>
            <w:tcW w:w="2250" w:type="dxa"/>
          </w:tcPr>
          <w:p w:rsidR="00D825D2" w:rsidRDefault="00D825D2" w:rsidP="00D825D2">
            <w:pPr>
              <w:pStyle w:val="Heading5"/>
              <w:rPr>
                <w:caps/>
              </w:rPr>
            </w:pPr>
            <w:r>
              <w:rPr>
                <w:caps/>
              </w:rPr>
              <w:t>PLT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plant growth by land use (by plant) in each region</w:t>
            </w:r>
          </w:p>
        </w:tc>
      </w:tr>
      <w:tr w:rsidR="00D825D2" w:rsidTr="00381820">
        <w:trPr>
          <w:cantSplit/>
        </w:trPr>
        <w:tc>
          <w:tcPr>
            <w:tcW w:w="2250" w:type="dxa"/>
          </w:tcPr>
          <w:p w:rsidR="00D825D2" w:rsidRDefault="00D825D2" w:rsidP="00D825D2">
            <w:pPr>
              <w:pStyle w:val="Heading5"/>
              <w:rPr>
                <w:caps/>
              </w:rPr>
            </w:pPr>
            <w:r>
              <w:rPr>
                <w:caps/>
              </w:rPr>
              <w:t>sed</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 xml:space="preserve">if y, calibrate sediment yield by land use in each region </w:t>
            </w:r>
          </w:p>
        </w:tc>
      </w:tr>
      <w:tr w:rsidR="00D825D2" w:rsidTr="00381820">
        <w:trPr>
          <w:cantSplit/>
        </w:trPr>
        <w:tc>
          <w:tcPr>
            <w:tcW w:w="2250" w:type="dxa"/>
          </w:tcPr>
          <w:p w:rsidR="00D825D2" w:rsidRDefault="00D825D2" w:rsidP="00D825D2">
            <w:pPr>
              <w:pStyle w:val="Heading5"/>
              <w:rPr>
                <w:caps/>
              </w:rPr>
            </w:pPr>
            <w:r>
              <w:rPr>
                <w:caps/>
              </w:rPr>
              <w:t>nut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nutrient balance by land use in each region</w:t>
            </w:r>
          </w:p>
        </w:tc>
      </w:tr>
      <w:tr w:rsidR="00D825D2" w:rsidTr="00381820">
        <w:trPr>
          <w:cantSplit/>
        </w:trPr>
        <w:tc>
          <w:tcPr>
            <w:tcW w:w="2250" w:type="dxa"/>
          </w:tcPr>
          <w:p w:rsidR="00D825D2" w:rsidRDefault="00D825D2" w:rsidP="00D825D2">
            <w:pPr>
              <w:pStyle w:val="Heading5"/>
              <w:rPr>
                <w:caps/>
              </w:rPr>
            </w:pPr>
            <w:r>
              <w:rPr>
                <w:caps/>
              </w:rPr>
              <w:t>chsed</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 xml:space="preserve">if y, calibrate channel widening and bank accretion by </w:t>
            </w:r>
            <w:r>
              <w:rPr>
                <w:color w:val="000000" w:themeColor="text1"/>
                <w:sz w:val="24"/>
                <w:szCs w:val="24"/>
              </w:rPr>
              <w:t>s</w:t>
            </w:r>
            <w:r w:rsidRPr="00D825D2">
              <w:rPr>
                <w:color w:val="000000" w:themeColor="text1"/>
                <w:sz w:val="24"/>
                <w:szCs w:val="24"/>
              </w:rPr>
              <w:t>tream order</w:t>
            </w:r>
          </w:p>
        </w:tc>
      </w:tr>
      <w:tr w:rsidR="00D825D2" w:rsidTr="00381820">
        <w:trPr>
          <w:cantSplit/>
        </w:trPr>
        <w:tc>
          <w:tcPr>
            <w:tcW w:w="2250" w:type="dxa"/>
          </w:tcPr>
          <w:p w:rsidR="00D825D2" w:rsidRDefault="00D825D2" w:rsidP="00D825D2">
            <w:pPr>
              <w:pStyle w:val="Heading5"/>
              <w:rPr>
                <w:caps/>
              </w:rPr>
            </w:pPr>
            <w:r>
              <w:rPr>
                <w:caps/>
              </w:rPr>
              <w:t>chnut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channel nutrient balance by stream order</w:t>
            </w:r>
          </w:p>
        </w:tc>
      </w:tr>
      <w:tr w:rsidR="00D825D2" w:rsidTr="00381820">
        <w:trPr>
          <w:cantSplit/>
        </w:trPr>
        <w:tc>
          <w:tcPr>
            <w:tcW w:w="2250" w:type="dxa"/>
          </w:tcPr>
          <w:p w:rsidR="00D825D2" w:rsidRDefault="00D825D2" w:rsidP="00D825D2">
            <w:pPr>
              <w:pStyle w:val="Heading5"/>
              <w:rPr>
                <w:caps/>
              </w:rPr>
            </w:pPr>
            <w:r>
              <w:rPr>
                <w:caps/>
              </w:rPr>
              <w:t>res</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reservoir budgets by reservoir</w:t>
            </w:r>
          </w:p>
        </w:tc>
      </w:tr>
    </w:tbl>
    <w:p w:rsidR="00D825D2" w:rsidRDefault="00D825D2" w:rsidP="00084DD2">
      <w:pPr>
        <w:rPr>
          <w:sz w:val="28"/>
          <w:szCs w:val="28"/>
        </w:rPr>
      </w:pPr>
    </w:p>
    <w:p w:rsidR="00570EA0" w:rsidRDefault="00570EA0" w:rsidP="00570EA0">
      <w:pPr>
        <w:tabs>
          <w:tab w:val="center" w:pos="4680"/>
        </w:tabs>
        <w:jc w:val="both"/>
        <w:rPr>
          <w:b/>
          <w:smallCaps/>
          <w:sz w:val="28"/>
          <w:szCs w:val="28"/>
          <w:u w:val="single"/>
        </w:rPr>
      </w:pPr>
      <w:r>
        <w:rPr>
          <w:b/>
          <w:smallCaps/>
          <w:sz w:val="28"/>
          <w:szCs w:val="28"/>
          <w:u w:val="single"/>
        </w:rPr>
        <w:t>cal_parms.cal</w:t>
      </w:r>
    </w:p>
    <w:p w:rsidR="00570EA0" w:rsidRDefault="00570EA0" w:rsidP="00570EA0">
      <w:pPr>
        <w:rPr>
          <w:sz w:val="24"/>
          <w:szCs w:val="24"/>
        </w:rPr>
      </w:pPr>
      <w:r>
        <w:rPr>
          <w:sz w:val="24"/>
          <w:szCs w:val="24"/>
        </w:rPr>
        <w:t xml:space="preserve">The </w:t>
      </w:r>
      <w:r>
        <w:rPr>
          <w:smallCaps/>
          <w:sz w:val="24"/>
          <w:szCs w:val="24"/>
        </w:rPr>
        <w:t>cal_parms.cal</w:t>
      </w:r>
      <w:r>
        <w:rPr>
          <w:sz w:val="24"/>
          <w:szCs w:val="24"/>
        </w:rPr>
        <w:t xml:space="preserve"> file contains the input variables for the characteristics of the calibration update properties.  Below is a sample </w:t>
      </w:r>
      <w:r>
        <w:rPr>
          <w:smallCaps/>
          <w:sz w:val="24"/>
          <w:szCs w:val="24"/>
        </w:rPr>
        <w:t xml:space="preserve">cal_parms.cal </w:t>
      </w:r>
      <w:r w:rsidRPr="009D5112">
        <w:rPr>
          <w:sz w:val="24"/>
          <w:szCs w:val="24"/>
        </w:rPr>
        <w:t>file:</w:t>
      </w:r>
    </w:p>
    <w:p w:rsidR="00570EA0" w:rsidRDefault="00570EA0" w:rsidP="00570EA0">
      <w:pPr>
        <w:rPr>
          <w:sz w:val="24"/>
          <w:szCs w:val="24"/>
        </w:rPr>
      </w:pPr>
    </w:p>
    <w:p w:rsidR="00B74577" w:rsidRPr="00B74577" w:rsidRDefault="00B74577" w:rsidP="00B74577">
      <w:pPr>
        <w:rPr>
          <w:sz w:val="16"/>
          <w:szCs w:val="16"/>
        </w:rPr>
      </w:pPr>
      <w:r w:rsidRPr="00B74577">
        <w:rPr>
          <w:sz w:val="16"/>
          <w:szCs w:val="16"/>
        </w:rPr>
        <w:t>cal_parms.cal</w:t>
      </w:r>
    </w:p>
    <w:p w:rsidR="00B74577" w:rsidRPr="00B74577" w:rsidRDefault="00B74577" w:rsidP="00B74577">
      <w:pPr>
        <w:rPr>
          <w:sz w:val="16"/>
          <w:szCs w:val="16"/>
        </w:rPr>
      </w:pPr>
      <w:r w:rsidRPr="00B74577">
        <w:rPr>
          <w:sz w:val="16"/>
          <w:szCs w:val="16"/>
        </w:rPr>
        <w:t xml:space="preserve">         9</w:t>
      </w:r>
    </w:p>
    <w:p w:rsidR="00B74577" w:rsidRPr="00B74577" w:rsidRDefault="00B74577" w:rsidP="00B74577">
      <w:pPr>
        <w:rPr>
          <w:sz w:val="16"/>
          <w:szCs w:val="16"/>
        </w:rPr>
      </w:pPr>
      <w:r w:rsidRPr="00B74577">
        <w:rPr>
          <w:sz w:val="16"/>
          <w:szCs w:val="16"/>
        </w:rPr>
        <w:t>NAME        OBJ_TYP     ABSMIN    ABSMAX              UNITS</w:t>
      </w:r>
    </w:p>
    <w:p w:rsidR="00B74577" w:rsidRPr="00B74577" w:rsidRDefault="00B74577" w:rsidP="00B74577">
      <w:pPr>
        <w:rPr>
          <w:sz w:val="16"/>
          <w:szCs w:val="16"/>
        </w:rPr>
      </w:pPr>
      <w:r w:rsidRPr="00B74577">
        <w:rPr>
          <w:sz w:val="16"/>
          <w:szCs w:val="16"/>
        </w:rPr>
        <w:t xml:space="preserve">cn2            </w:t>
      </w:r>
      <w:r w:rsidR="00E82FA4">
        <w:rPr>
          <w:sz w:val="16"/>
          <w:szCs w:val="16"/>
        </w:rPr>
        <w:t xml:space="preserve"> </w:t>
      </w:r>
      <w:r w:rsidRPr="00B74577">
        <w:rPr>
          <w:sz w:val="16"/>
          <w:szCs w:val="16"/>
        </w:rPr>
        <w:t xml:space="preserve">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25        </w:t>
      </w:r>
      <w:r w:rsidR="00E82FA4">
        <w:rPr>
          <w:sz w:val="16"/>
          <w:szCs w:val="16"/>
        </w:rPr>
        <w:t xml:space="preserve">         </w:t>
      </w:r>
      <w:r w:rsidRPr="00B74577">
        <w:rPr>
          <w:sz w:val="16"/>
          <w:szCs w:val="16"/>
        </w:rPr>
        <w:t>98                    null</w:t>
      </w:r>
    </w:p>
    <w:p w:rsidR="00B74577" w:rsidRPr="00B74577" w:rsidRDefault="00B74577" w:rsidP="00B74577">
      <w:pPr>
        <w:rPr>
          <w:sz w:val="16"/>
          <w:szCs w:val="16"/>
        </w:rPr>
      </w:pPr>
      <w:r w:rsidRPr="00B74577">
        <w:rPr>
          <w:sz w:val="16"/>
          <w:szCs w:val="16"/>
        </w:rPr>
        <w:t xml:space="preserve">usle_p         </w:t>
      </w:r>
      <w:r w:rsidR="00E82FA4">
        <w:rPr>
          <w:sz w:val="16"/>
          <w:szCs w:val="16"/>
        </w:rPr>
        <w:t xml:space="preserve">         </w:t>
      </w:r>
      <w:r w:rsidRPr="00B74577">
        <w:rPr>
          <w:sz w:val="16"/>
          <w:szCs w:val="16"/>
        </w:rPr>
        <w:t xml:space="preserve"> hru         </w:t>
      </w:r>
      <w:r w:rsidR="00E82FA4">
        <w:rPr>
          <w:sz w:val="16"/>
          <w:szCs w:val="16"/>
        </w:rPr>
        <w:t xml:space="preserve">         </w:t>
      </w:r>
      <w:r w:rsidRPr="00B74577">
        <w:rPr>
          <w:sz w:val="16"/>
          <w:szCs w:val="16"/>
        </w:rPr>
        <w:t xml:space="preserve"> 0         </w:t>
      </w:r>
      <w:r w:rsidR="00E82FA4">
        <w:rPr>
          <w:sz w:val="16"/>
          <w:szCs w:val="16"/>
        </w:rPr>
        <w:t xml:space="preserve">          </w:t>
      </w:r>
      <w:r w:rsidRPr="00B74577">
        <w:rPr>
          <w:sz w:val="16"/>
          <w:szCs w:val="16"/>
        </w:rPr>
        <w:t>1                    null</w:t>
      </w:r>
    </w:p>
    <w:p w:rsidR="00B74577" w:rsidRPr="00B74577" w:rsidRDefault="00B74577" w:rsidP="00B74577">
      <w:pPr>
        <w:rPr>
          <w:sz w:val="16"/>
          <w:szCs w:val="16"/>
        </w:rPr>
      </w:pPr>
      <w:r w:rsidRPr="00B74577">
        <w:rPr>
          <w:sz w:val="16"/>
          <w:szCs w:val="16"/>
        </w:rPr>
        <w:t xml:space="preserve">ovn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0.01        </w:t>
      </w:r>
      <w:r w:rsidR="00E82FA4">
        <w:rPr>
          <w:sz w:val="16"/>
          <w:szCs w:val="16"/>
        </w:rPr>
        <w:t xml:space="preserve">         </w:t>
      </w:r>
      <w:r w:rsidRPr="00B74577">
        <w:rPr>
          <w:sz w:val="16"/>
          <w:szCs w:val="16"/>
        </w:rPr>
        <w:t>30                    null</w:t>
      </w:r>
    </w:p>
    <w:p w:rsidR="00B74577" w:rsidRPr="00B74577" w:rsidRDefault="00B74577" w:rsidP="00B74577">
      <w:pPr>
        <w:rPr>
          <w:sz w:val="16"/>
          <w:szCs w:val="16"/>
        </w:rPr>
      </w:pPr>
      <w:r w:rsidRPr="00B74577">
        <w:rPr>
          <w:sz w:val="16"/>
          <w:szCs w:val="16"/>
        </w:rPr>
        <w:t xml:space="preserve">elev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0     </w:t>
      </w:r>
      <w:r w:rsidR="00E82FA4">
        <w:rPr>
          <w:sz w:val="16"/>
          <w:szCs w:val="16"/>
        </w:rPr>
        <w:t xml:space="preserve">         </w:t>
      </w:r>
      <w:r w:rsidRPr="00B74577">
        <w:rPr>
          <w:sz w:val="16"/>
          <w:szCs w:val="16"/>
        </w:rPr>
        <w:t>5000                       m</w:t>
      </w:r>
    </w:p>
    <w:p w:rsidR="00B74577" w:rsidRPr="00B74577" w:rsidRDefault="00B74577" w:rsidP="00B74577">
      <w:pPr>
        <w:rPr>
          <w:sz w:val="16"/>
          <w:szCs w:val="16"/>
        </w:rPr>
      </w:pPr>
      <w:r w:rsidRPr="00B74577">
        <w:rPr>
          <w:sz w:val="16"/>
          <w:szCs w:val="16"/>
        </w:rPr>
        <w:t xml:space="preserve">slope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0        </w:t>
      </w:r>
      <w:r w:rsidR="00E82FA4">
        <w:rPr>
          <w:sz w:val="16"/>
          <w:szCs w:val="16"/>
        </w:rPr>
        <w:t xml:space="preserve">           </w:t>
      </w:r>
      <w:r w:rsidRPr="00B74577">
        <w:rPr>
          <w:sz w:val="16"/>
          <w:szCs w:val="16"/>
        </w:rPr>
        <w:t xml:space="preserve"> 1                    m/m</w:t>
      </w:r>
    </w:p>
    <w:p w:rsidR="00B74577" w:rsidRPr="00B74577" w:rsidRDefault="00B74577" w:rsidP="00B74577">
      <w:pPr>
        <w:rPr>
          <w:sz w:val="16"/>
          <w:szCs w:val="16"/>
        </w:rPr>
      </w:pPr>
      <w:r w:rsidRPr="00B74577">
        <w:rPr>
          <w:sz w:val="16"/>
          <w:szCs w:val="16"/>
        </w:rPr>
        <w:t xml:space="preserve">slope_len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10      </w:t>
      </w:r>
      <w:r w:rsidR="00E82FA4">
        <w:rPr>
          <w:sz w:val="16"/>
          <w:szCs w:val="16"/>
        </w:rPr>
        <w:t xml:space="preserve">         </w:t>
      </w:r>
      <w:r w:rsidRPr="00B74577">
        <w:rPr>
          <w:sz w:val="16"/>
          <w:szCs w:val="16"/>
        </w:rPr>
        <w:t xml:space="preserve"> 150                       m</w:t>
      </w:r>
    </w:p>
    <w:p w:rsidR="00B74577" w:rsidRPr="00B74577" w:rsidRDefault="00B74577" w:rsidP="00B74577">
      <w:pPr>
        <w:rPr>
          <w:sz w:val="16"/>
          <w:szCs w:val="16"/>
        </w:rPr>
      </w:pPr>
      <w:r w:rsidRPr="00B74577">
        <w:rPr>
          <w:sz w:val="16"/>
          <w:szCs w:val="16"/>
        </w:rPr>
        <w:t xml:space="preserve">lat_ttime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0       </w:t>
      </w:r>
      <w:r w:rsidR="00E82FA4">
        <w:rPr>
          <w:sz w:val="16"/>
          <w:szCs w:val="16"/>
        </w:rPr>
        <w:t xml:space="preserve">         </w:t>
      </w:r>
      <w:r w:rsidRPr="00B74577">
        <w:rPr>
          <w:sz w:val="16"/>
          <w:szCs w:val="16"/>
        </w:rPr>
        <w:t>180                    days</w:t>
      </w:r>
    </w:p>
    <w:p w:rsidR="00B74577" w:rsidRPr="00B74577" w:rsidRDefault="00B74577" w:rsidP="00B74577">
      <w:pPr>
        <w:rPr>
          <w:sz w:val="16"/>
          <w:szCs w:val="16"/>
        </w:rPr>
      </w:pPr>
      <w:r w:rsidRPr="00B74577">
        <w:rPr>
          <w:sz w:val="16"/>
          <w:szCs w:val="16"/>
        </w:rPr>
        <w:t xml:space="preserve">lat_sed        </w:t>
      </w:r>
      <w:r w:rsidR="00E82FA4">
        <w:rPr>
          <w:sz w:val="16"/>
          <w:szCs w:val="16"/>
        </w:rPr>
        <w:t xml:space="preserve">         </w:t>
      </w:r>
      <w:r w:rsidRPr="00B74577">
        <w:rPr>
          <w:sz w:val="16"/>
          <w:szCs w:val="16"/>
        </w:rPr>
        <w:t xml:space="preserve"> hru          </w:t>
      </w:r>
      <w:r w:rsidR="00E82FA4">
        <w:rPr>
          <w:sz w:val="16"/>
          <w:szCs w:val="16"/>
        </w:rPr>
        <w:t xml:space="preserve">      </w:t>
      </w:r>
      <w:r w:rsidRPr="00B74577">
        <w:rPr>
          <w:sz w:val="16"/>
          <w:szCs w:val="16"/>
        </w:rPr>
        <w:t xml:space="preserve">0     </w:t>
      </w:r>
      <w:r w:rsidR="00E82FA4">
        <w:rPr>
          <w:sz w:val="16"/>
          <w:szCs w:val="16"/>
        </w:rPr>
        <w:t xml:space="preserve">         </w:t>
      </w:r>
      <w:r w:rsidRPr="00B74577">
        <w:rPr>
          <w:sz w:val="16"/>
          <w:szCs w:val="16"/>
        </w:rPr>
        <w:t xml:space="preserve"> 5000                     g/L</w:t>
      </w:r>
    </w:p>
    <w:p w:rsidR="00B74577" w:rsidRPr="00B74577" w:rsidRDefault="00B74577" w:rsidP="00B74577">
      <w:pPr>
        <w:rPr>
          <w:sz w:val="16"/>
          <w:szCs w:val="16"/>
        </w:rPr>
      </w:pPr>
      <w:r w:rsidRPr="00B74577">
        <w:rPr>
          <w:sz w:val="16"/>
          <w:szCs w:val="16"/>
        </w:rPr>
        <w:t xml:space="preserve">lat_len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0       </w:t>
      </w:r>
      <w:r w:rsidR="00E82FA4">
        <w:rPr>
          <w:sz w:val="16"/>
          <w:szCs w:val="16"/>
        </w:rPr>
        <w:t xml:space="preserve">          </w:t>
      </w:r>
      <w:r w:rsidRPr="00B74577">
        <w:rPr>
          <w:sz w:val="16"/>
          <w:szCs w:val="16"/>
        </w:rPr>
        <w:t>150                       m</w:t>
      </w:r>
    </w:p>
    <w:tbl>
      <w:tblPr>
        <w:tblW w:w="8100" w:type="dxa"/>
        <w:tblInd w:w="738" w:type="dxa"/>
        <w:tblLayout w:type="fixed"/>
        <w:tblLook w:val="0000" w:firstRow="0" w:lastRow="0" w:firstColumn="0" w:lastColumn="0" w:noHBand="0" w:noVBand="0"/>
      </w:tblPr>
      <w:tblGrid>
        <w:gridCol w:w="2250"/>
        <w:gridCol w:w="5850"/>
      </w:tblGrid>
      <w:tr w:rsidR="00570EA0" w:rsidTr="00381820">
        <w:trPr>
          <w:cantSplit/>
        </w:trPr>
        <w:tc>
          <w:tcPr>
            <w:tcW w:w="2250" w:type="dxa"/>
            <w:tcBorders>
              <w:bottom w:val="single" w:sz="6" w:space="0" w:color="auto"/>
            </w:tcBorders>
          </w:tcPr>
          <w:p w:rsidR="00570EA0" w:rsidRDefault="00570EA0"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570EA0" w:rsidRDefault="00570EA0" w:rsidP="00381820">
            <w:pPr>
              <w:pStyle w:val="Heading1"/>
              <w:spacing w:before="120" w:after="0"/>
              <w:jc w:val="left"/>
              <w:rPr>
                <w:b/>
              </w:rPr>
            </w:pPr>
            <w:r>
              <w:rPr>
                <w:b/>
              </w:rPr>
              <w:t>Definition</w:t>
            </w:r>
          </w:p>
        </w:tc>
      </w:tr>
      <w:tr w:rsidR="00570EA0" w:rsidTr="00381820">
        <w:trPr>
          <w:cantSplit/>
        </w:trPr>
        <w:tc>
          <w:tcPr>
            <w:tcW w:w="2250" w:type="dxa"/>
          </w:tcPr>
          <w:p w:rsidR="00570EA0" w:rsidRDefault="00570EA0" w:rsidP="00381820">
            <w:pPr>
              <w:pStyle w:val="Heading5"/>
              <w:spacing w:before="120"/>
              <w:rPr>
                <w:caps/>
              </w:rPr>
            </w:pPr>
            <w:r>
              <w:rPr>
                <w:caps/>
              </w:rPr>
              <w:t>title</w:t>
            </w:r>
          </w:p>
        </w:tc>
        <w:tc>
          <w:tcPr>
            <w:tcW w:w="5850" w:type="dxa"/>
          </w:tcPr>
          <w:p w:rsidR="00570EA0" w:rsidRDefault="00570EA0" w:rsidP="00570EA0">
            <w:pPr>
              <w:pStyle w:val="Heading1"/>
              <w:spacing w:before="120" w:after="0"/>
            </w:pPr>
            <w:r>
              <w:t>The first line of the cal_parms.cal file is reserved for user comments.  The comments may take up to 80 spaces. The title line is not processed by the model and may be left blank.</w:t>
            </w:r>
          </w:p>
        </w:tc>
      </w:tr>
      <w:tr w:rsidR="00570EA0" w:rsidTr="00381820">
        <w:trPr>
          <w:cantSplit/>
        </w:trPr>
        <w:tc>
          <w:tcPr>
            <w:tcW w:w="2250" w:type="dxa"/>
          </w:tcPr>
          <w:p w:rsidR="00570EA0" w:rsidRDefault="00570EA0" w:rsidP="00381820">
            <w:pPr>
              <w:pStyle w:val="Heading5"/>
              <w:spacing w:before="120"/>
              <w:rPr>
                <w:caps/>
              </w:rPr>
            </w:pPr>
            <w:r>
              <w:rPr>
                <w:caps/>
              </w:rPr>
              <w:t>mchg_par</w:t>
            </w:r>
          </w:p>
        </w:tc>
        <w:tc>
          <w:tcPr>
            <w:tcW w:w="5850" w:type="dxa"/>
          </w:tcPr>
          <w:p w:rsidR="00570EA0" w:rsidRDefault="00570EA0" w:rsidP="00570EA0">
            <w:pPr>
              <w:pStyle w:val="Heading1"/>
              <w:spacing w:before="120" w:after="0"/>
            </w:pPr>
            <w:r>
              <w:t>Maximum number of calibration parm changes</w:t>
            </w:r>
          </w:p>
        </w:tc>
      </w:tr>
      <w:tr w:rsidR="00570EA0" w:rsidTr="00381820">
        <w:trPr>
          <w:cantSplit/>
        </w:trPr>
        <w:tc>
          <w:tcPr>
            <w:tcW w:w="2250" w:type="dxa"/>
          </w:tcPr>
          <w:p w:rsidR="00570EA0" w:rsidRDefault="00570EA0" w:rsidP="00381820">
            <w:pPr>
              <w:pStyle w:val="Heading5"/>
              <w:spacing w:before="120"/>
              <w:rPr>
                <w:caps/>
              </w:rPr>
            </w:pPr>
            <w:r>
              <w:rPr>
                <w:caps/>
              </w:rPr>
              <w:t>Header</w:t>
            </w:r>
          </w:p>
        </w:tc>
        <w:tc>
          <w:tcPr>
            <w:tcW w:w="5850" w:type="dxa"/>
            <w:tcBorders>
              <w:top w:val="dotted" w:sz="4" w:space="0" w:color="auto"/>
              <w:bottom w:val="dotted" w:sz="4" w:space="0" w:color="auto"/>
            </w:tcBorders>
          </w:tcPr>
          <w:p w:rsidR="00570EA0" w:rsidRDefault="00570EA0" w:rsidP="00570EA0">
            <w:pPr>
              <w:pStyle w:val="Heading1"/>
              <w:spacing w:before="120" w:after="0"/>
            </w:pPr>
            <w:r>
              <w:t>Headings for cal_parms.cal variables</w:t>
            </w:r>
          </w:p>
        </w:tc>
      </w:tr>
      <w:tr w:rsidR="00E07E6B" w:rsidTr="00381820">
        <w:trPr>
          <w:cantSplit/>
        </w:trPr>
        <w:tc>
          <w:tcPr>
            <w:tcW w:w="2250" w:type="dxa"/>
          </w:tcPr>
          <w:p w:rsidR="00E07E6B" w:rsidRDefault="00E07E6B" w:rsidP="00E07E6B">
            <w:pPr>
              <w:pStyle w:val="Heading5"/>
              <w:rPr>
                <w:caps/>
              </w:rPr>
            </w:pPr>
            <w:r>
              <w:rPr>
                <w:caps/>
              </w:rPr>
              <w:t>name</w:t>
            </w:r>
          </w:p>
        </w:tc>
        <w:tc>
          <w:tcPr>
            <w:tcW w:w="5850" w:type="dxa"/>
            <w:tcBorders>
              <w:top w:val="dotted" w:sz="4" w:space="0" w:color="auto"/>
              <w:bottom w:val="dotted" w:sz="4" w:space="0" w:color="auto"/>
            </w:tcBorders>
          </w:tcPr>
          <w:p w:rsidR="00E07E6B"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cn2, esco, awc, etc.</w:t>
            </w:r>
          </w:p>
        </w:tc>
      </w:tr>
      <w:tr w:rsidR="00570EA0" w:rsidTr="00381820">
        <w:trPr>
          <w:cantSplit/>
        </w:trPr>
        <w:tc>
          <w:tcPr>
            <w:tcW w:w="2250" w:type="dxa"/>
          </w:tcPr>
          <w:p w:rsidR="00570EA0" w:rsidRDefault="00E07E6B" w:rsidP="00E07E6B">
            <w:pPr>
              <w:pStyle w:val="Heading5"/>
              <w:rPr>
                <w:caps/>
              </w:rPr>
            </w:pPr>
            <w:r>
              <w:rPr>
                <w:caps/>
              </w:rPr>
              <w:t>ob_typ</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object type the parameter is associated with (hru, chan, res, basin, etc)</w:t>
            </w:r>
          </w:p>
        </w:tc>
      </w:tr>
      <w:tr w:rsidR="00570EA0" w:rsidTr="00381820">
        <w:trPr>
          <w:cantSplit/>
        </w:trPr>
        <w:tc>
          <w:tcPr>
            <w:tcW w:w="2250" w:type="dxa"/>
          </w:tcPr>
          <w:p w:rsidR="00570EA0" w:rsidRDefault="00E07E6B" w:rsidP="00E07E6B">
            <w:pPr>
              <w:pStyle w:val="Heading5"/>
              <w:rPr>
                <w:caps/>
              </w:rPr>
            </w:pPr>
            <w:r>
              <w:rPr>
                <w:caps/>
              </w:rPr>
              <w:t>absmin</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minimum range for variable</w:t>
            </w:r>
          </w:p>
        </w:tc>
      </w:tr>
      <w:tr w:rsidR="00570EA0" w:rsidTr="00381820">
        <w:trPr>
          <w:cantSplit/>
        </w:trPr>
        <w:tc>
          <w:tcPr>
            <w:tcW w:w="2250" w:type="dxa"/>
          </w:tcPr>
          <w:p w:rsidR="00570EA0" w:rsidRDefault="00E07E6B" w:rsidP="00E07E6B">
            <w:pPr>
              <w:pStyle w:val="Heading5"/>
              <w:rPr>
                <w:caps/>
              </w:rPr>
            </w:pPr>
            <w:r>
              <w:rPr>
                <w:caps/>
              </w:rPr>
              <w:t>absmax</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maximum change for variable</w:t>
            </w:r>
          </w:p>
        </w:tc>
      </w:tr>
      <w:tr w:rsidR="00570EA0" w:rsidTr="00381820">
        <w:trPr>
          <w:cantSplit/>
        </w:trPr>
        <w:tc>
          <w:tcPr>
            <w:tcW w:w="2250" w:type="dxa"/>
          </w:tcPr>
          <w:p w:rsidR="00570EA0" w:rsidRDefault="00E07E6B" w:rsidP="00E07E6B">
            <w:pPr>
              <w:pStyle w:val="Heading5"/>
              <w:rPr>
                <w:caps/>
              </w:rPr>
            </w:pPr>
            <w:r>
              <w:rPr>
                <w:caps/>
              </w:rPr>
              <w:t>units</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units used for each parameter</w:t>
            </w:r>
          </w:p>
        </w:tc>
      </w:tr>
    </w:tbl>
    <w:p w:rsidR="00BA0B70" w:rsidRPr="009463FF" w:rsidRDefault="00BA0B70" w:rsidP="00084DD2">
      <w:pPr>
        <w:rPr>
          <w:sz w:val="24"/>
          <w:szCs w:val="24"/>
        </w:rPr>
      </w:pPr>
    </w:p>
    <w:p w:rsidR="00084DD2" w:rsidRPr="00C9260F" w:rsidRDefault="00084DD2" w:rsidP="00084DD2">
      <w:r>
        <w:rPr>
          <w:sz w:val="28"/>
          <w:szCs w:val="28"/>
        </w:rPr>
        <w:t xml:space="preserve">  </w:t>
      </w:r>
    </w:p>
    <w:p w:rsidR="00084DD2" w:rsidRDefault="00084DD2" w:rsidP="00084DD2">
      <w:pPr>
        <w:tabs>
          <w:tab w:val="center" w:pos="4680"/>
        </w:tabs>
        <w:jc w:val="both"/>
        <w:rPr>
          <w:b/>
          <w:smallCaps/>
          <w:sz w:val="28"/>
          <w:szCs w:val="28"/>
          <w:u w:val="single"/>
        </w:rPr>
      </w:pPr>
      <w:r>
        <w:rPr>
          <w:b/>
          <w:smallCaps/>
          <w:sz w:val="28"/>
          <w:szCs w:val="28"/>
          <w:u w:val="single"/>
        </w:rPr>
        <w:t>calibration.cal</w:t>
      </w:r>
    </w:p>
    <w:p w:rsidR="00084DD2" w:rsidRDefault="00084DD2" w:rsidP="00084DD2">
      <w:pPr>
        <w:rPr>
          <w:sz w:val="24"/>
          <w:szCs w:val="24"/>
        </w:rPr>
      </w:pPr>
      <w:r>
        <w:rPr>
          <w:sz w:val="24"/>
          <w:szCs w:val="24"/>
        </w:rPr>
        <w:t xml:space="preserve">The </w:t>
      </w:r>
      <w:r>
        <w:rPr>
          <w:smallCaps/>
          <w:sz w:val="24"/>
          <w:szCs w:val="24"/>
        </w:rPr>
        <w:t>calibration.cal</w:t>
      </w:r>
      <w:r>
        <w:rPr>
          <w:sz w:val="24"/>
          <w:szCs w:val="24"/>
        </w:rPr>
        <w:t xml:space="preserve"> file contains the input variables for the characteristics of the calibration update properties.  Below is a sample </w:t>
      </w:r>
      <w:r>
        <w:rPr>
          <w:smallCaps/>
          <w:sz w:val="24"/>
          <w:szCs w:val="24"/>
        </w:rPr>
        <w:t xml:space="preserve">calibration.cal </w:t>
      </w:r>
      <w:r w:rsidRPr="009D5112">
        <w:rPr>
          <w:sz w:val="24"/>
          <w:szCs w:val="24"/>
        </w:rPr>
        <w:t>file:</w:t>
      </w:r>
    </w:p>
    <w:p w:rsidR="0032387F" w:rsidRDefault="0032387F" w:rsidP="00084DD2">
      <w:pPr>
        <w:rPr>
          <w:sz w:val="24"/>
          <w:szCs w:val="24"/>
        </w:rPr>
      </w:pPr>
    </w:p>
    <w:p w:rsidR="00084DD2" w:rsidRDefault="005D449B" w:rsidP="00084DD2">
      <w:pPr>
        <w:rPr>
          <w:sz w:val="24"/>
          <w:szCs w:val="24"/>
        </w:rPr>
      </w:pPr>
      <w:r>
        <w:rPr>
          <w:noProof/>
          <w:sz w:val="24"/>
          <w:szCs w:val="24"/>
        </w:rPr>
        <mc:AlternateContent>
          <mc:Choice Requires="wpc">
            <w:drawing>
              <wp:inline distT="0" distB="0" distL="0" distR="0">
                <wp:extent cx="5936615" cy="2331720"/>
                <wp:effectExtent l="0" t="0" r="26035" b="49530"/>
                <wp:docPr id="868" name="Canvas 8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72" name="Rectangle 732"/>
                        <wps:cNvSpPr>
                          <a:spLocks noChangeArrowheads="1"/>
                        </wps:cNvSpPr>
                        <wps:spPr bwMode="auto">
                          <a:xfrm>
                            <a:off x="22860" y="11430"/>
                            <a:ext cx="38671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sz w:val="16"/>
                                  <w:szCs w:val="16"/>
                                </w:rPr>
                                <w:t>calibratio</w:t>
                              </w:r>
                              <w:proofErr w:type="gramEnd"/>
                            </w:p>
                          </w:txbxContent>
                        </wps:txbx>
                        <wps:bodyPr rot="0" vert="horz" wrap="none" lIns="0" tIns="0" rIns="0" bIns="0" anchor="t" anchorCtr="0">
                          <a:spAutoFit/>
                        </wps:bodyPr>
                      </wps:wsp>
                      <wps:wsp>
                        <wps:cNvPr id="673" name="Rectangle 733"/>
                        <wps:cNvSpPr>
                          <a:spLocks noChangeArrowheads="1"/>
                        </wps:cNvSpPr>
                        <wps:spPr bwMode="auto">
                          <a:xfrm>
                            <a:off x="478790" y="11430"/>
                            <a:ext cx="234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 xml:space="preserve"> </w:t>
                              </w:r>
                            </w:p>
                          </w:txbxContent>
                        </wps:txbx>
                        <wps:bodyPr rot="0" vert="horz" wrap="none" lIns="0" tIns="0" rIns="0" bIns="0" anchor="t" anchorCtr="0">
                          <a:spAutoFit/>
                        </wps:bodyPr>
                      </wps:wsp>
                      <wps:wsp>
                        <wps:cNvPr id="674" name="Rectangle 734"/>
                        <wps:cNvSpPr>
                          <a:spLocks noChangeArrowheads="1"/>
                        </wps:cNvSpPr>
                        <wps:spPr bwMode="auto">
                          <a:xfrm>
                            <a:off x="935355" y="11430"/>
                            <a:ext cx="234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 xml:space="preserve"> </w:t>
                              </w:r>
                            </w:p>
                          </w:txbxContent>
                        </wps:txbx>
                        <wps:bodyPr rot="0" vert="horz" wrap="none" lIns="0" tIns="0" rIns="0" bIns="0" anchor="t" anchorCtr="0">
                          <a:spAutoFit/>
                        </wps:bodyPr>
                      </wps:wsp>
                      <wps:wsp>
                        <wps:cNvPr id="675" name="Rectangle 735"/>
                        <wps:cNvSpPr>
                          <a:spLocks noChangeArrowheads="1"/>
                        </wps:cNvSpPr>
                        <wps:spPr bwMode="auto">
                          <a:xfrm>
                            <a:off x="387985" y="14795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8</w:t>
                              </w:r>
                            </w:p>
                          </w:txbxContent>
                        </wps:txbx>
                        <wps:bodyPr rot="0" vert="horz" wrap="none" lIns="0" tIns="0" rIns="0" bIns="0" anchor="t" anchorCtr="0">
                          <a:spAutoFit/>
                        </wps:bodyPr>
                      </wps:wsp>
                      <wps:wsp>
                        <wps:cNvPr id="676" name="Rectangle 736"/>
                        <wps:cNvSpPr>
                          <a:spLocks noChangeArrowheads="1"/>
                        </wps:cNvSpPr>
                        <wps:spPr bwMode="auto">
                          <a:xfrm>
                            <a:off x="22860" y="285115"/>
                            <a:ext cx="2609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NAME</w:t>
                              </w:r>
                            </w:p>
                          </w:txbxContent>
                        </wps:txbx>
                        <wps:bodyPr rot="0" vert="horz" wrap="none" lIns="0" tIns="0" rIns="0" bIns="0" anchor="t" anchorCtr="0">
                          <a:spAutoFit/>
                        </wps:bodyPr>
                      </wps:wsp>
                      <wps:wsp>
                        <wps:cNvPr id="677" name="Rectangle 737"/>
                        <wps:cNvSpPr>
                          <a:spLocks noChangeArrowheads="1"/>
                        </wps:cNvSpPr>
                        <wps:spPr bwMode="auto">
                          <a:xfrm>
                            <a:off x="478790" y="285115"/>
                            <a:ext cx="4337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CHG_TYPE</w:t>
                              </w:r>
                            </w:p>
                          </w:txbxContent>
                        </wps:txbx>
                        <wps:bodyPr rot="0" vert="horz" wrap="none" lIns="0" tIns="0" rIns="0" bIns="0" anchor="t" anchorCtr="0">
                          <a:spAutoFit/>
                        </wps:bodyPr>
                      </wps:wsp>
                      <wps:wsp>
                        <wps:cNvPr id="678" name="Rectangle 738"/>
                        <wps:cNvSpPr>
                          <a:spLocks noChangeArrowheads="1"/>
                        </wps:cNvSpPr>
                        <wps:spPr bwMode="auto">
                          <a:xfrm>
                            <a:off x="935355" y="285115"/>
                            <a:ext cx="1593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VAL</w:t>
                              </w:r>
                            </w:p>
                          </w:txbxContent>
                        </wps:txbx>
                        <wps:bodyPr rot="0" vert="horz" wrap="none" lIns="0" tIns="0" rIns="0" bIns="0" anchor="t" anchorCtr="0">
                          <a:spAutoFit/>
                        </wps:bodyPr>
                      </wps:wsp>
                      <wps:wsp>
                        <wps:cNvPr id="679" name="Rectangle 739"/>
                        <wps:cNvSpPr>
                          <a:spLocks noChangeArrowheads="1"/>
                        </wps:cNvSpPr>
                        <wps:spPr bwMode="auto">
                          <a:xfrm>
                            <a:off x="1505585" y="285115"/>
                            <a:ext cx="29654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CONDS</w:t>
                              </w:r>
                            </w:p>
                          </w:txbxContent>
                        </wps:txbx>
                        <wps:bodyPr rot="0" vert="horz" wrap="none" lIns="0" tIns="0" rIns="0" bIns="0" anchor="t" anchorCtr="0">
                          <a:spAutoFit/>
                        </wps:bodyPr>
                      </wps:wsp>
                      <wps:wsp>
                        <wps:cNvPr id="680" name="Rectangle 740"/>
                        <wps:cNvSpPr>
                          <a:spLocks noChangeArrowheads="1"/>
                        </wps:cNvSpPr>
                        <wps:spPr bwMode="auto">
                          <a:xfrm>
                            <a:off x="1847215" y="285115"/>
                            <a:ext cx="19939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LYR1</w:t>
                              </w:r>
                            </w:p>
                          </w:txbxContent>
                        </wps:txbx>
                        <wps:bodyPr rot="0" vert="horz" wrap="none" lIns="0" tIns="0" rIns="0" bIns="0" anchor="t" anchorCtr="0">
                          <a:spAutoFit/>
                        </wps:bodyPr>
                      </wps:wsp>
                      <wps:wsp>
                        <wps:cNvPr id="681" name="Rectangle 741"/>
                        <wps:cNvSpPr>
                          <a:spLocks noChangeArrowheads="1"/>
                        </wps:cNvSpPr>
                        <wps:spPr bwMode="auto">
                          <a:xfrm>
                            <a:off x="2303780" y="285115"/>
                            <a:ext cx="19939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LYR2</w:t>
                              </w:r>
                            </w:p>
                          </w:txbxContent>
                        </wps:txbx>
                        <wps:bodyPr rot="0" vert="horz" wrap="none" lIns="0" tIns="0" rIns="0" bIns="0" anchor="t" anchorCtr="0">
                          <a:spAutoFit/>
                        </wps:bodyPr>
                      </wps:wsp>
                      <wps:wsp>
                        <wps:cNvPr id="682" name="Rectangle 742"/>
                        <wps:cNvSpPr>
                          <a:spLocks noChangeArrowheads="1"/>
                        </wps:cNvSpPr>
                        <wps:spPr bwMode="auto">
                          <a:xfrm>
                            <a:off x="2759710" y="285115"/>
                            <a:ext cx="264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YEAR1</w:t>
                              </w:r>
                            </w:p>
                          </w:txbxContent>
                        </wps:txbx>
                        <wps:bodyPr rot="0" vert="horz" wrap="none" lIns="0" tIns="0" rIns="0" bIns="0" anchor="t" anchorCtr="0">
                          <a:spAutoFit/>
                        </wps:bodyPr>
                      </wps:wsp>
                      <wps:wsp>
                        <wps:cNvPr id="683" name="Rectangle 743"/>
                        <wps:cNvSpPr>
                          <a:spLocks noChangeArrowheads="1"/>
                        </wps:cNvSpPr>
                        <wps:spPr bwMode="auto">
                          <a:xfrm>
                            <a:off x="3216275" y="285115"/>
                            <a:ext cx="264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YEAR2</w:t>
                              </w:r>
                            </w:p>
                          </w:txbxContent>
                        </wps:txbx>
                        <wps:bodyPr rot="0" vert="horz" wrap="none" lIns="0" tIns="0" rIns="0" bIns="0" anchor="t" anchorCtr="0">
                          <a:spAutoFit/>
                        </wps:bodyPr>
                      </wps:wsp>
                      <wps:wsp>
                        <wps:cNvPr id="684" name="Rectangle 744"/>
                        <wps:cNvSpPr>
                          <a:spLocks noChangeArrowheads="1"/>
                        </wps:cNvSpPr>
                        <wps:spPr bwMode="auto">
                          <a:xfrm>
                            <a:off x="3672205" y="285115"/>
                            <a:ext cx="2228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DAY1</w:t>
                              </w:r>
                            </w:p>
                          </w:txbxContent>
                        </wps:txbx>
                        <wps:bodyPr rot="0" vert="horz" wrap="none" lIns="0" tIns="0" rIns="0" bIns="0" anchor="t" anchorCtr="0">
                          <a:spAutoFit/>
                        </wps:bodyPr>
                      </wps:wsp>
                      <wps:wsp>
                        <wps:cNvPr id="685" name="Rectangle 745"/>
                        <wps:cNvSpPr>
                          <a:spLocks noChangeArrowheads="1"/>
                        </wps:cNvSpPr>
                        <wps:spPr bwMode="auto">
                          <a:xfrm>
                            <a:off x="4128135" y="285115"/>
                            <a:ext cx="2228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DAY2</w:t>
                              </w:r>
                            </w:p>
                          </w:txbxContent>
                        </wps:txbx>
                        <wps:bodyPr rot="0" vert="horz" wrap="none" lIns="0" tIns="0" rIns="0" bIns="0" anchor="t" anchorCtr="0">
                          <a:spAutoFit/>
                        </wps:bodyPr>
                      </wps:wsp>
                      <wps:wsp>
                        <wps:cNvPr id="686" name="Rectangle 746"/>
                        <wps:cNvSpPr>
                          <a:spLocks noChangeArrowheads="1"/>
                        </wps:cNvSpPr>
                        <wps:spPr bwMode="auto">
                          <a:xfrm>
                            <a:off x="4584700" y="285115"/>
                            <a:ext cx="4349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NUM_TOT</w:t>
                              </w:r>
                            </w:p>
                          </w:txbxContent>
                        </wps:txbx>
                        <wps:bodyPr rot="0" vert="horz" wrap="none" lIns="0" tIns="0" rIns="0" bIns="0" anchor="t" anchorCtr="0">
                          <a:spAutoFit/>
                        </wps:bodyPr>
                      </wps:wsp>
                      <wps:wsp>
                        <wps:cNvPr id="687" name="Rectangle 747"/>
                        <wps:cNvSpPr>
                          <a:spLocks noChangeArrowheads="1"/>
                        </wps:cNvSpPr>
                        <wps:spPr bwMode="auto">
                          <a:xfrm>
                            <a:off x="22860" y="42164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sz w:val="16"/>
                                  <w:szCs w:val="16"/>
                                </w:rPr>
                                <w:t>k</w:t>
                              </w:r>
                              <w:proofErr w:type="gramEnd"/>
                            </w:p>
                          </w:txbxContent>
                        </wps:txbx>
                        <wps:bodyPr rot="0" vert="horz" wrap="none" lIns="0" tIns="0" rIns="0" bIns="0" anchor="t" anchorCtr="0">
                          <a:spAutoFit/>
                        </wps:bodyPr>
                      </wps:wsp>
                      <wps:wsp>
                        <wps:cNvPr id="688" name="Rectangle 748"/>
                        <wps:cNvSpPr>
                          <a:spLocks noChangeArrowheads="1"/>
                        </wps:cNvSpPr>
                        <wps:spPr bwMode="auto">
                          <a:xfrm>
                            <a:off x="478790" y="42164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sz w:val="16"/>
                                  <w:szCs w:val="16"/>
                                </w:rPr>
                                <w:t>pctchg</w:t>
                              </w:r>
                              <w:proofErr w:type="gramEnd"/>
                            </w:p>
                          </w:txbxContent>
                        </wps:txbx>
                        <wps:bodyPr rot="0" vert="horz" wrap="none" lIns="0" tIns="0" rIns="0" bIns="0" anchor="t" anchorCtr="0">
                          <a:spAutoFit/>
                        </wps:bodyPr>
                      </wps:wsp>
                      <wps:wsp>
                        <wps:cNvPr id="689" name="Rectangle 749"/>
                        <wps:cNvSpPr>
                          <a:spLocks noChangeArrowheads="1"/>
                        </wps:cNvSpPr>
                        <wps:spPr bwMode="auto">
                          <a:xfrm>
                            <a:off x="1249045" y="42164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25</w:t>
                              </w:r>
                            </w:p>
                          </w:txbxContent>
                        </wps:txbx>
                        <wps:bodyPr rot="0" vert="horz" wrap="none" lIns="0" tIns="0" rIns="0" bIns="0" anchor="t" anchorCtr="0">
                          <a:spAutoFit/>
                        </wps:bodyPr>
                      </wps:wsp>
                      <wps:wsp>
                        <wps:cNvPr id="690" name="Rectangle 750"/>
                        <wps:cNvSpPr>
                          <a:spLocks noChangeArrowheads="1"/>
                        </wps:cNvSpPr>
                        <wps:spPr bwMode="auto">
                          <a:xfrm>
                            <a:off x="175641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691" name="Rectangle 751"/>
                        <wps:cNvSpPr>
                          <a:spLocks noChangeArrowheads="1"/>
                        </wps:cNvSpPr>
                        <wps:spPr bwMode="auto">
                          <a:xfrm>
                            <a:off x="221234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1</w:t>
                              </w:r>
                            </w:p>
                          </w:txbxContent>
                        </wps:txbx>
                        <wps:bodyPr rot="0" vert="horz" wrap="none" lIns="0" tIns="0" rIns="0" bIns="0" anchor="t" anchorCtr="0">
                          <a:spAutoFit/>
                        </wps:bodyPr>
                      </wps:wsp>
                      <wps:wsp>
                        <wps:cNvPr id="692" name="Rectangle 752"/>
                        <wps:cNvSpPr>
                          <a:spLocks noChangeArrowheads="1"/>
                        </wps:cNvSpPr>
                        <wps:spPr bwMode="auto">
                          <a:xfrm>
                            <a:off x="2668905"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1</w:t>
                              </w:r>
                            </w:p>
                          </w:txbxContent>
                        </wps:txbx>
                        <wps:bodyPr rot="0" vert="horz" wrap="none" lIns="0" tIns="0" rIns="0" bIns="0" anchor="t" anchorCtr="0">
                          <a:spAutoFit/>
                        </wps:bodyPr>
                      </wps:wsp>
                      <wps:wsp>
                        <wps:cNvPr id="693" name="Rectangle 753"/>
                        <wps:cNvSpPr>
                          <a:spLocks noChangeArrowheads="1"/>
                        </wps:cNvSpPr>
                        <wps:spPr bwMode="auto">
                          <a:xfrm>
                            <a:off x="3124835"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694" name="Rectangle 754"/>
                        <wps:cNvSpPr>
                          <a:spLocks noChangeArrowheads="1"/>
                        </wps:cNvSpPr>
                        <wps:spPr bwMode="auto">
                          <a:xfrm>
                            <a:off x="3580765"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695" name="Rectangle 755"/>
                        <wps:cNvSpPr>
                          <a:spLocks noChangeArrowheads="1"/>
                        </wps:cNvSpPr>
                        <wps:spPr bwMode="auto">
                          <a:xfrm>
                            <a:off x="403733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696" name="Rectangle 756"/>
                        <wps:cNvSpPr>
                          <a:spLocks noChangeArrowheads="1"/>
                        </wps:cNvSpPr>
                        <wps:spPr bwMode="auto">
                          <a:xfrm>
                            <a:off x="449326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697" name="Rectangle 757"/>
                        <wps:cNvSpPr>
                          <a:spLocks noChangeArrowheads="1"/>
                        </wps:cNvSpPr>
                        <wps:spPr bwMode="auto">
                          <a:xfrm>
                            <a:off x="494919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698" name="Rectangle 758"/>
                        <wps:cNvSpPr>
                          <a:spLocks noChangeArrowheads="1"/>
                        </wps:cNvSpPr>
                        <wps:spPr bwMode="auto">
                          <a:xfrm>
                            <a:off x="22860" y="55880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sz w:val="16"/>
                                  <w:szCs w:val="16"/>
                                </w:rPr>
                                <w:t>k</w:t>
                              </w:r>
                              <w:proofErr w:type="gramEnd"/>
                            </w:p>
                          </w:txbxContent>
                        </wps:txbx>
                        <wps:bodyPr rot="0" vert="horz" wrap="none" lIns="0" tIns="0" rIns="0" bIns="0" anchor="t" anchorCtr="0">
                          <a:spAutoFit/>
                        </wps:bodyPr>
                      </wps:wsp>
                      <wps:wsp>
                        <wps:cNvPr id="699" name="Rectangle 759"/>
                        <wps:cNvSpPr>
                          <a:spLocks noChangeArrowheads="1"/>
                        </wps:cNvSpPr>
                        <wps:spPr bwMode="auto">
                          <a:xfrm>
                            <a:off x="478790" y="55880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sz w:val="16"/>
                                  <w:szCs w:val="16"/>
                                </w:rPr>
                                <w:t>pctchg</w:t>
                              </w:r>
                              <w:proofErr w:type="gramEnd"/>
                            </w:p>
                          </w:txbxContent>
                        </wps:txbx>
                        <wps:bodyPr rot="0" vert="horz" wrap="none" lIns="0" tIns="0" rIns="0" bIns="0" anchor="t" anchorCtr="0">
                          <a:spAutoFit/>
                        </wps:bodyPr>
                      </wps:wsp>
                      <wps:wsp>
                        <wps:cNvPr id="700" name="Rectangle 760"/>
                        <wps:cNvSpPr>
                          <a:spLocks noChangeArrowheads="1"/>
                        </wps:cNvSpPr>
                        <wps:spPr bwMode="auto">
                          <a:xfrm>
                            <a:off x="1249045" y="55880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20</w:t>
                              </w:r>
                            </w:p>
                          </w:txbxContent>
                        </wps:txbx>
                        <wps:bodyPr rot="0" vert="horz" wrap="none" lIns="0" tIns="0" rIns="0" bIns="0" anchor="t" anchorCtr="0">
                          <a:spAutoFit/>
                        </wps:bodyPr>
                      </wps:wsp>
                      <wps:wsp>
                        <wps:cNvPr id="701" name="Rectangle 761"/>
                        <wps:cNvSpPr>
                          <a:spLocks noChangeArrowheads="1"/>
                        </wps:cNvSpPr>
                        <wps:spPr bwMode="auto">
                          <a:xfrm>
                            <a:off x="175641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02" name="Rectangle 762"/>
                        <wps:cNvSpPr>
                          <a:spLocks noChangeArrowheads="1"/>
                        </wps:cNvSpPr>
                        <wps:spPr bwMode="auto">
                          <a:xfrm>
                            <a:off x="221234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1</w:t>
                              </w:r>
                            </w:p>
                          </w:txbxContent>
                        </wps:txbx>
                        <wps:bodyPr rot="0" vert="horz" wrap="none" lIns="0" tIns="0" rIns="0" bIns="0" anchor="t" anchorCtr="0">
                          <a:spAutoFit/>
                        </wps:bodyPr>
                      </wps:wsp>
                      <wps:wsp>
                        <wps:cNvPr id="703" name="Rectangle 763"/>
                        <wps:cNvSpPr>
                          <a:spLocks noChangeArrowheads="1"/>
                        </wps:cNvSpPr>
                        <wps:spPr bwMode="auto">
                          <a:xfrm>
                            <a:off x="2668905"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2</w:t>
                              </w:r>
                            </w:p>
                          </w:txbxContent>
                        </wps:txbx>
                        <wps:bodyPr rot="0" vert="horz" wrap="none" lIns="0" tIns="0" rIns="0" bIns="0" anchor="t" anchorCtr="0">
                          <a:spAutoFit/>
                        </wps:bodyPr>
                      </wps:wsp>
                      <wps:wsp>
                        <wps:cNvPr id="704" name="Rectangle 764"/>
                        <wps:cNvSpPr>
                          <a:spLocks noChangeArrowheads="1"/>
                        </wps:cNvSpPr>
                        <wps:spPr bwMode="auto">
                          <a:xfrm>
                            <a:off x="3124835"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05" name="Rectangle 765"/>
                        <wps:cNvSpPr>
                          <a:spLocks noChangeArrowheads="1"/>
                        </wps:cNvSpPr>
                        <wps:spPr bwMode="auto">
                          <a:xfrm>
                            <a:off x="3580765"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06" name="Rectangle 766"/>
                        <wps:cNvSpPr>
                          <a:spLocks noChangeArrowheads="1"/>
                        </wps:cNvSpPr>
                        <wps:spPr bwMode="auto">
                          <a:xfrm>
                            <a:off x="403733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07" name="Rectangle 767"/>
                        <wps:cNvSpPr>
                          <a:spLocks noChangeArrowheads="1"/>
                        </wps:cNvSpPr>
                        <wps:spPr bwMode="auto">
                          <a:xfrm>
                            <a:off x="449326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08" name="Rectangle 768"/>
                        <wps:cNvSpPr>
                          <a:spLocks noChangeArrowheads="1"/>
                        </wps:cNvSpPr>
                        <wps:spPr bwMode="auto">
                          <a:xfrm>
                            <a:off x="494919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09" name="Rectangle 769"/>
                        <wps:cNvSpPr>
                          <a:spLocks noChangeArrowheads="1"/>
                        </wps:cNvSpPr>
                        <wps:spPr bwMode="auto">
                          <a:xfrm>
                            <a:off x="22860" y="69532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sz w:val="16"/>
                                  <w:szCs w:val="16"/>
                                </w:rPr>
                                <w:t>k</w:t>
                              </w:r>
                              <w:proofErr w:type="gramEnd"/>
                            </w:p>
                          </w:txbxContent>
                        </wps:txbx>
                        <wps:bodyPr rot="0" vert="horz" wrap="none" lIns="0" tIns="0" rIns="0" bIns="0" anchor="t" anchorCtr="0">
                          <a:spAutoFit/>
                        </wps:bodyPr>
                      </wps:wsp>
                      <wps:wsp>
                        <wps:cNvPr id="710" name="Rectangle 770"/>
                        <wps:cNvSpPr>
                          <a:spLocks noChangeArrowheads="1"/>
                        </wps:cNvSpPr>
                        <wps:spPr bwMode="auto">
                          <a:xfrm>
                            <a:off x="478790" y="69532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sz w:val="16"/>
                                  <w:szCs w:val="16"/>
                                </w:rPr>
                                <w:t>pctchg</w:t>
                              </w:r>
                              <w:proofErr w:type="gramEnd"/>
                            </w:p>
                          </w:txbxContent>
                        </wps:txbx>
                        <wps:bodyPr rot="0" vert="horz" wrap="none" lIns="0" tIns="0" rIns="0" bIns="0" anchor="t" anchorCtr="0">
                          <a:spAutoFit/>
                        </wps:bodyPr>
                      </wps:wsp>
                      <wps:wsp>
                        <wps:cNvPr id="711" name="Rectangle 771"/>
                        <wps:cNvSpPr>
                          <a:spLocks noChangeArrowheads="1"/>
                        </wps:cNvSpPr>
                        <wps:spPr bwMode="auto">
                          <a:xfrm>
                            <a:off x="1249045" y="69532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20</w:t>
                              </w:r>
                            </w:p>
                          </w:txbxContent>
                        </wps:txbx>
                        <wps:bodyPr rot="0" vert="horz" wrap="none" lIns="0" tIns="0" rIns="0" bIns="0" anchor="t" anchorCtr="0">
                          <a:spAutoFit/>
                        </wps:bodyPr>
                      </wps:wsp>
                      <wps:wsp>
                        <wps:cNvPr id="712" name="Rectangle 772"/>
                        <wps:cNvSpPr>
                          <a:spLocks noChangeArrowheads="1"/>
                        </wps:cNvSpPr>
                        <wps:spPr bwMode="auto">
                          <a:xfrm>
                            <a:off x="175641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13" name="Rectangle 773"/>
                        <wps:cNvSpPr>
                          <a:spLocks noChangeArrowheads="1"/>
                        </wps:cNvSpPr>
                        <wps:spPr bwMode="auto">
                          <a:xfrm>
                            <a:off x="221234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4</w:t>
                              </w:r>
                            </w:p>
                          </w:txbxContent>
                        </wps:txbx>
                        <wps:bodyPr rot="0" vert="horz" wrap="none" lIns="0" tIns="0" rIns="0" bIns="0" anchor="t" anchorCtr="0">
                          <a:spAutoFit/>
                        </wps:bodyPr>
                      </wps:wsp>
                      <wps:wsp>
                        <wps:cNvPr id="714" name="Rectangle 774"/>
                        <wps:cNvSpPr>
                          <a:spLocks noChangeArrowheads="1"/>
                        </wps:cNvSpPr>
                        <wps:spPr bwMode="auto">
                          <a:xfrm>
                            <a:off x="2668905"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6</w:t>
                              </w:r>
                            </w:p>
                          </w:txbxContent>
                        </wps:txbx>
                        <wps:bodyPr rot="0" vert="horz" wrap="none" lIns="0" tIns="0" rIns="0" bIns="0" anchor="t" anchorCtr="0">
                          <a:spAutoFit/>
                        </wps:bodyPr>
                      </wps:wsp>
                      <wps:wsp>
                        <wps:cNvPr id="715" name="Rectangle 775"/>
                        <wps:cNvSpPr>
                          <a:spLocks noChangeArrowheads="1"/>
                        </wps:cNvSpPr>
                        <wps:spPr bwMode="auto">
                          <a:xfrm>
                            <a:off x="3124835"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16" name="Rectangle 776"/>
                        <wps:cNvSpPr>
                          <a:spLocks noChangeArrowheads="1"/>
                        </wps:cNvSpPr>
                        <wps:spPr bwMode="auto">
                          <a:xfrm>
                            <a:off x="3580765"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17" name="Rectangle 777"/>
                        <wps:cNvSpPr>
                          <a:spLocks noChangeArrowheads="1"/>
                        </wps:cNvSpPr>
                        <wps:spPr bwMode="auto">
                          <a:xfrm>
                            <a:off x="403733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18" name="Rectangle 778"/>
                        <wps:cNvSpPr>
                          <a:spLocks noChangeArrowheads="1"/>
                        </wps:cNvSpPr>
                        <wps:spPr bwMode="auto">
                          <a:xfrm>
                            <a:off x="449326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19" name="Rectangle 779"/>
                        <wps:cNvSpPr>
                          <a:spLocks noChangeArrowheads="1"/>
                        </wps:cNvSpPr>
                        <wps:spPr bwMode="auto">
                          <a:xfrm>
                            <a:off x="494919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20" name="Rectangle 780"/>
                        <wps:cNvSpPr>
                          <a:spLocks noChangeArrowheads="1"/>
                        </wps:cNvSpPr>
                        <wps:spPr bwMode="auto">
                          <a:xfrm>
                            <a:off x="22860" y="83248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sz w:val="16"/>
                                  <w:szCs w:val="16"/>
                                </w:rPr>
                                <w:t>k</w:t>
                              </w:r>
                              <w:proofErr w:type="gramEnd"/>
                            </w:p>
                          </w:txbxContent>
                        </wps:txbx>
                        <wps:bodyPr rot="0" vert="horz" wrap="none" lIns="0" tIns="0" rIns="0" bIns="0" anchor="t" anchorCtr="0">
                          <a:spAutoFit/>
                        </wps:bodyPr>
                      </wps:wsp>
                      <wps:wsp>
                        <wps:cNvPr id="721" name="Rectangle 781"/>
                        <wps:cNvSpPr>
                          <a:spLocks noChangeArrowheads="1"/>
                        </wps:cNvSpPr>
                        <wps:spPr bwMode="auto">
                          <a:xfrm>
                            <a:off x="478790" y="83248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sz w:val="16"/>
                                  <w:szCs w:val="16"/>
                                </w:rPr>
                                <w:t>pctchg</w:t>
                              </w:r>
                              <w:proofErr w:type="gramEnd"/>
                            </w:p>
                          </w:txbxContent>
                        </wps:txbx>
                        <wps:bodyPr rot="0" vert="horz" wrap="none" lIns="0" tIns="0" rIns="0" bIns="0" anchor="t" anchorCtr="0">
                          <a:spAutoFit/>
                        </wps:bodyPr>
                      </wps:wsp>
                      <wps:wsp>
                        <wps:cNvPr id="722" name="Rectangle 782"/>
                        <wps:cNvSpPr>
                          <a:spLocks noChangeArrowheads="1"/>
                        </wps:cNvSpPr>
                        <wps:spPr bwMode="auto">
                          <a:xfrm>
                            <a:off x="1249045" y="83248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27</w:t>
                              </w:r>
                            </w:p>
                          </w:txbxContent>
                        </wps:txbx>
                        <wps:bodyPr rot="0" vert="horz" wrap="none" lIns="0" tIns="0" rIns="0" bIns="0" anchor="t" anchorCtr="0">
                          <a:spAutoFit/>
                        </wps:bodyPr>
                      </wps:wsp>
                      <wps:wsp>
                        <wps:cNvPr id="723" name="Rectangle 783"/>
                        <wps:cNvSpPr>
                          <a:spLocks noChangeArrowheads="1"/>
                        </wps:cNvSpPr>
                        <wps:spPr bwMode="auto">
                          <a:xfrm>
                            <a:off x="175641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24" name="Rectangle 784"/>
                        <wps:cNvSpPr>
                          <a:spLocks noChangeArrowheads="1"/>
                        </wps:cNvSpPr>
                        <wps:spPr bwMode="auto">
                          <a:xfrm>
                            <a:off x="221234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25" name="Rectangle 785"/>
                        <wps:cNvSpPr>
                          <a:spLocks noChangeArrowheads="1"/>
                        </wps:cNvSpPr>
                        <wps:spPr bwMode="auto">
                          <a:xfrm>
                            <a:off x="2668905"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26" name="Rectangle 786"/>
                        <wps:cNvSpPr>
                          <a:spLocks noChangeArrowheads="1"/>
                        </wps:cNvSpPr>
                        <wps:spPr bwMode="auto">
                          <a:xfrm>
                            <a:off x="3124835"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27" name="Rectangle 787"/>
                        <wps:cNvSpPr>
                          <a:spLocks noChangeArrowheads="1"/>
                        </wps:cNvSpPr>
                        <wps:spPr bwMode="auto">
                          <a:xfrm>
                            <a:off x="3580765"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28" name="Rectangle 788"/>
                        <wps:cNvSpPr>
                          <a:spLocks noChangeArrowheads="1"/>
                        </wps:cNvSpPr>
                        <wps:spPr bwMode="auto">
                          <a:xfrm>
                            <a:off x="403733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29" name="Rectangle 789"/>
                        <wps:cNvSpPr>
                          <a:spLocks noChangeArrowheads="1"/>
                        </wps:cNvSpPr>
                        <wps:spPr bwMode="auto">
                          <a:xfrm>
                            <a:off x="449326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30" name="Rectangle 790"/>
                        <wps:cNvSpPr>
                          <a:spLocks noChangeArrowheads="1"/>
                        </wps:cNvSpPr>
                        <wps:spPr bwMode="auto">
                          <a:xfrm>
                            <a:off x="494919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31" name="Rectangle 791"/>
                        <wps:cNvSpPr>
                          <a:spLocks noChangeArrowheads="1"/>
                        </wps:cNvSpPr>
                        <wps:spPr bwMode="auto">
                          <a:xfrm>
                            <a:off x="22860" y="96901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sz w:val="16"/>
                                  <w:szCs w:val="16"/>
                                </w:rPr>
                                <w:t>k</w:t>
                              </w:r>
                              <w:proofErr w:type="gramEnd"/>
                            </w:p>
                          </w:txbxContent>
                        </wps:txbx>
                        <wps:bodyPr rot="0" vert="horz" wrap="none" lIns="0" tIns="0" rIns="0" bIns="0" anchor="t" anchorCtr="0">
                          <a:spAutoFit/>
                        </wps:bodyPr>
                      </wps:wsp>
                      <wps:wsp>
                        <wps:cNvPr id="732" name="Rectangle 792"/>
                        <wps:cNvSpPr>
                          <a:spLocks noChangeArrowheads="1"/>
                        </wps:cNvSpPr>
                        <wps:spPr bwMode="auto">
                          <a:xfrm>
                            <a:off x="478790" y="96901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sz w:val="16"/>
                                  <w:szCs w:val="16"/>
                                </w:rPr>
                                <w:t>pctchg</w:t>
                              </w:r>
                              <w:proofErr w:type="gramEnd"/>
                            </w:p>
                          </w:txbxContent>
                        </wps:txbx>
                        <wps:bodyPr rot="0" vert="horz" wrap="none" lIns="0" tIns="0" rIns="0" bIns="0" anchor="t" anchorCtr="0">
                          <a:spAutoFit/>
                        </wps:bodyPr>
                      </wps:wsp>
                      <wps:wsp>
                        <wps:cNvPr id="733" name="Rectangle 793"/>
                        <wps:cNvSpPr>
                          <a:spLocks noChangeArrowheads="1"/>
                        </wps:cNvSpPr>
                        <wps:spPr bwMode="auto">
                          <a:xfrm>
                            <a:off x="1249045" y="96901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25</w:t>
                              </w:r>
                            </w:p>
                          </w:txbxContent>
                        </wps:txbx>
                        <wps:bodyPr rot="0" vert="horz" wrap="none" lIns="0" tIns="0" rIns="0" bIns="0" anchor="t" anchorCtr="0">
                          <a:spAutoFit/>
                        </wps:bodyPr>
                      </wps:wsp>
                      <wps:wsp>
                        <wps:cNvPr id="734" name="Rectangle 794"/>
                        <wps:cNvSpPr>
                          <a:spLocks noChangeArrowheads="1"/>
                        </wps:cNvSpPr>
                        <wps:spPr bwMode="auto">
                          <a:xfrm>
                            <a:off x="175641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1</w:t>
                              </w:r>
                            </w:p>
                          </w:txbxContent>
                        </wps:txbx>
                        <wps:bodyPr rot="0" vert="horz" wrap="none" lIns="0" tIns="0" rIns="0" bIns="0" anchor="t" anchorCtr="0">
                          <a:spAutoFit/>
                        </wps:bodyPr>
                      </wps:wsp>
                      <wps:wsp>
                        <wps:cNvPr id="735" name="Rectangle 795"/>
                        <wps:cNvSpPr>
                          <a:spLocks noChangeArrowheads="1"/>
                        </wps:cNvSpPr>
                        <wps:spPr bwMode="auto">
                          <a:xfrm>
                            <a:off x="221234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1</w:t>
                              </w:r>
                            </w:p>
                          </w:txbxContent>
                        </wps:txbx>
                        <wps:bodyPr rot="0" vert="horz" wrap="none" lIns="0" tIns="0" rIns="0" bIns="0" anchor="t" anchorCtr="0">
                          <a:spAutoFit/>
                        </wps:bodyPr>
                      </wps:wsp>
                      <wps:wsp>
                        <wps:cNvPr id="736" name="Rectangle 796"/>
                        <wps:cNvSpPr>
                          <a:spLocks noChangeArrowheads="1"/>
                        </wps:cNvSpPr>
                        <wps:spPr bwMode="auto">
                          <a:xfrm>
                            <a:off x="2668905"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2</w:t>
                              </w:r>
                            </w:p>
                          </w:txbxContent>
                        </wps:txbx>
                        <wps:bodyPr rot="0" vert="horz" wrap="none" lIns="0" tIns="0" rIns="0" bIns="0" anchor="t" anchorCtr="0">
                          <a:spAutoFit/>
                        </wps:bodyPr>
                      </wps:wsp>
                      <wps:wsp>
                        <wps:cNvPr id="737" name="Rectangle 797"/>
                        <wps:cNvSpPr>
                          <a:spLocks noChangeArrowheads="1"/>
                        </wps:cNvSpPr>
                        <wps:spPr bwMode="auto">
                          <a:xfrm>
                            <a:off x="3124835"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38" name="Rectangle 798"/>
                        <wps:cNvSpPr>
                          <a:spLocks noChangeArrowheads="1"/>
                        </wps:cNvSpPr>
                        <wps:spPr bwMode="auto">
                          <a:xfrm>
                            <a:off x="3580765"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39" name="Rectangle 799"/>
                        <wps:cNvSpPr>
                          <a:spLocks noChangeArrowheads="1"/>
                        </wps:cNvSpPr>
                        <wps:spPr bwMode="auto">
                          <a:xfrm>
                            <a:off x="403733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40" name="Rectangle 800"/>
                        <wps:cNvSpPr>
                          <a:spLocks noChangeArrowheads="1"/>
                        </wps:cNvSpPr>
                        <wps:spPr bwMode="auto">
                          <a:xfrm>
                            <a:off x="449326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41" name="Rectangle 801"/>
                        <wps:cNvSpPr>
                          <a:spLocks noChangeArrowheads="1"/>
                        </wps:cNvSpPr>
                        <wps:spPr bwMode="auto">
                          <a:xfrm>
                            <a:off x="494919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42" name="Rectangle 802"/>
                        <wps:cNvSpPr>
                          <a:spLocks noChangeArrowheads="1"/>
                        </wps:cNvSpPr>
                        <wps:spPr bwMode="auto">
                          <a:xfrm>
                            <a:off x="22860" y="1106170"/>
                            <a:ext cx="2101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 xml:space="preserve">   </w:t>
                              </w:r>
                              <w:proofErr w:type="gramStart"/>
                              <w:r>
                                <w:rPr>
                                  <w:rFonts w:ascii="Calibri" w:hAnsi="Calibri" w:cs="Calibri"/>
                                  <w:color w:val="000000"/>
                                  <w:sz w:val="16"/>
                                  <w:szCs w:val="16"/>
                                </w:rPr>
                                <w:t>hsg</w:t>
                              </w:r>
                              <w:proofErr w:type="gramEnd"/>
                            </w:p>
                          </w:txbxContent>
                        </wps:txbx>
                        <wps:bodyPr rot="0" vert="horz" wrap="none" lIns="0" tIns="0" rIns="0" bIns="0" anchor="t" anchorCtr="0">
                          <a:spAutoFit/>
                        </wps:bodyPr>
                      </wps:wsp>
                      <wps:wsp>
                        <wps:cNvPr id="743" name="Rectangle 803"/>
                        <wps:cNvSpPr>
                          <a:spLocks noChangeArrowheads="1"/>
                        </wps:cNvSpPr>
                        <wps:spPr bwMode="auto">
                          <a:xfrm>
                            <a:off x="478790" y="110617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w:t>
                              </w:r>
                            </w:p>
                          </w:txbxContent>
                        </wps:txbx>
                        <wps:bodyPr rot="0" vert="horz" wrap="none" lIns="0" tIns="0" rIns="0" bIns="0" anchor="t" anchorCtr="0">
                          <a:spAutoFit/>
                        </wps:bodyPr>
                      </wps:wsp>
                      <wps:wsp>
                        <wps:cNvPr id="744" name="Rectangle 804"/>
                        <wps:cNvSpPr>
                          <a:spLocks noChangeArrowheads="1"/>
                        </wps:cNvSpPr>
                        <wps:spPr bwMode="auto">
                          <a:xfrm>
                            <a:off x="1299845" y="110617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45" name="Rectangle 805"/>
                        <wps:cNvSpPr>
                          <a:spLocks noChangeArrowheads="1"/>
                        </wps:cNvSpPr>
                        <wps:spPr bwMode="auto">
                          <a:xfrm>
                            <a:off x="1744980" y="1106170"/>
                            <a:ext cx="6286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D</w:t>
                              </w:r>
                            </w:p>
                          </w:txbxContent>
                        </wps:txbx>
                        <wps:bodyPr rot="0" vert="horz" wrap="none" lIns="0" tIns="0" rIns="0" bIns="0" anchor="t" anchorCtr="0">
                          <a:spAutoFit/>
                        </wps:bodyPr>
                      </wps:wsp>
                      <wps:wsp>
                        <wps:cNvPr id="746" name="Rectangle 806"/>
                        <wps:cNvSpPr>
                          <a:spLocks noChangeArrowheads="1"/>
                        </wps:cNvSpPr>
                        <wps:spPr bwMode="auto">
                          <a:xfrm>
                            <a:off x="22860" y="124269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sz w:val="16"/>
                                  <w:szCs w:val="16"/>
                                </w:rPr>
                                <w:t>k</w:t>
                              </w:r>
                              <w:proofErr w:type="gramEnd"/>
                            </w:p>
                          </w:txbxContent>
                        </wps:txbx>
                        <wps:bodyPr rot="0" vert="horz" wrap="none" lIns="0" tIns="0" rIns="0" bIns="0" anchor="t" anchorCtr="0">
                          <a:spAutoFit/>
                        </wps:bodyPr>
                      </wps:wsp>
                      <wps:wsp>
                        <wps:cNvPr id="747" name="Rectangle 807"/>
                        <wps:cNvSpPr>
                          <a:spLocks noChangeArrowheads="1"/>
                        </wps:cNvSpPr>
                        <wps:spPr bwMode="auto">
                          <a:xfrm>
                            <a:off x="478790" y="124269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sz w:val="16"/>
                                  <w:szCs w:val="16"/>
                                </w:rPr>
                                <w:t>pctchg</w:t>
                              </w:r>
                              <w:proofErr w:type="gramEnd"/>
                            </w:p>
                          </w:txbxContent>
                        </wps:txbx>
                        <wps:bodyPr rot="0" vert="horz" wrap="none" lIns="0" tIns="0" rIns="0" bIns="0" anchor="t" anchorCtr="0">
                          <a:spAutoFit/>
                        </wps:bodyPr>
                      </wps:wsp>
                      <wps:wsp>
                        <wps:cNvPr id="748" name="Rectangle 808"/>
                        <wps:cNvSpPr>
                          <a:spLocks noChangeArrowheads="1"/>
                        </wps:cNvSpPr>
                        <wps:spPr bwMode="auto">
                          <a:xfrm>
                            <a:off x="1249045" y="124269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25</w:t>
                              </w:r>
                            </w:p>
                          </w:txbxContent>
                        </wps:txbx>
                        <wps:bodyPr rot="0" vert="horz" wrap="none" lIns="0" tIns="0" rIns="0" bIns="0" anchor="t" anchorCtr="0">
                          <a:spAutoFit/>
                        </wps:bodyPr>
                      </wps:wsp>
                      <wps:wsp>
                        <wps:cNvPr id="749" name="Rectangle 809"/>
                        <wps:cNvSpPr>
                          <a:spLocks noChangeArrowheads="1"/>
                        </wps:cNvSpPr>
                        <wps:spPr bwMode="auto">
                          <a:xfrm>
                            <a:off x="175641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1</w:t>
                              </w:r>
                            </w:p>
                          </w:txbxContent>
                        </wps:txbx>
                        <wps:bodyPr rot="0" vert="horz" wrap="none" lIns="0" tIns="0" rIns="0" bIns="0" anchor="t" anchorCtr="0">
                          <a:spAutoFit/>
                        </wps:bodyPr>
                      </wps:wsp>
                      <wps:wsp>
                        <wps:cNvPr id="750" name="Rectangle 810"/>
                        <wps:cNvSpPr>
                          <a:spLocks noChangeArrowheads="1"/>
                        </wps:cNvSpPr>
                        <wps:spPr bwMode="auto">
                          <a:xfrm>
                            <a:off x="221234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1</w:t>
                              </w:r>
                            </w:p>
                          </w:txbxContent>
                        </wps:txbx>
                        <wps:bodyPr rot="0" vert="horz" wrap="none" lIns="0" tIns="0" rIns="0" bIns="0" anchor="t" anchorCtr="0">
                          <a:spAutoFit/>
                        </wps:bodyPr>
                      </wps:wsp>
                      <wps:wsp>
                        <wps:cNvPr id="751" name="Rectangle 811"/>
                        <wps:cNvSpPr>
                          <a:spLocks noChangeArrowheads="1"/>
                        </wps:cNvSpPr>
                        <wps:spPr bwMode="auto">
                          <a:xfrm>
                            <a:off x="2668905"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1</w:t>
                              </w:r>
                            </w:p>
                          </w:txbxContent>
                        </wps:txbx>
                        <wps:bodyPr rot="0" vert="horz" wrap="none" lIns="0" tIns="0" rIns="0" bIns="0" anchor="t" anchorCtr="0">
                          <a:spAutoFit/>
                        </wps:bodyPr>
                      </wps:wsp>
                      <wps:wsp>
                        <wps:cNvPr id="752" name="Rectangle 812"/>
                        <wps:cNvSpPr>
                          <a:spLocks noChangeArrowheads="1"/>
                        </wps:cNvSpPr>
                        <wps:spPr bwMode="auto">
                          <a:xfrm>
                            <a:off x="3124835"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53" name="Rectangle 813"/>
                        <wps:cNvSpPr>
                          <a:spLocks noChangeArrowheads="1"/>
                        </wps:cNvSpPr>
                        <wps:spPr bwMode="auto">
                          <a:xfrm>
                            <a:off x="3580765"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54" name="Rectangle 814"/>
                        <wps:cNvSpPr>
                          <a:spLocks noChangeArrowheads="1"/>
                        </wps:cNvSpPr>
                        <wps:spPr bwMode="auto">
                          <a:xfrm>
                            <a:off x="403733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55" name="Rectangle 815"/>
                        <wps:cNvSpPr>
                          <a:spLocks noChangeArrowheads="1"/>
                        </wps:cNvSpPr>
                        <wps:spPr bwMode="auto">
                          <a:xfrm>
                            <a:off x="449326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56" name="Rectangle 816"/>
                        <wps:cNvSpPr>
                          <a:spLocks noChangeArrowheads="1"/>
                        </wps:cNvSpPr>
                        <wps:spPr bwMode="auto">
                          <a:xfrm>
                            <a:off x="494919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57" name="Rectangle 817"/>
                        <wps:cNvSpPr>
                          <a:spLocks noChangeArrowheads="1"/>
                        </wps:cNvSpPr>
                        <wps:spPr bwMode="auto">
                          <a:xfrm>
                            <a:off x="22860" y="1379855"/>
                            <a:ext cx="30226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sz w:val="16"/>
                                  <w:szCs w:val="16"/>
                                </w:rPr>
                                <w:t>texture</w:t>
                              </w:r>
                              <w:proofErr w:type="gramEnd"/>
                            </w:p>
                          </w:txbxContent>
                        </wps:txbx>
                        <wps:bodyPr rot="0" vert="horz" wrap="none" lIns="0" tIns="0" rIns="0" bIns="0" anchor="t" anchorCtr="0">
                          <a:spAutoFit/>
                        </wps:bodyPr>
                      </wps:wsp>
                      <wps:wsp>
                        <wps:cNvPr id="758" name="Rectangle 818"/>
                        <wps:cNvSpPr>
                          <a:spLocks noChangeArrowheads="1"/>
                        </wps:cNvSpPr>
                        <wps:spPr bwMode="auto">
                          <a:xfrm>
                            <a:off x="478790" y="1379855"/>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w:t>
                              </w:r>
                            </w:p>
                          </w:txbxContent>
                        </wps:txbx>
                        <wps:bodyPr rot="0" vert="horz" wrap="none" lIns="0" tIns="0" rIns="0" bIns="0" anchor="t" anchorCtr="0">
                          <a:spAutoFit/>
                        </wps:bodyPr>
                      </wps:wsp>
                      <wps:wsp>
                        <wps:cNvPr id="759" name="Rectangle 819"/>
                        <wps:cNvSpPr>
                          <a:spLocks noChangeArrowheads="1"/>
                        </wps:cNvSpPr>
                        <wps:spPr bwMode="auto">
                          <a:xfrm>
                            <a:off x="1299845" y="137985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60" name="Rectangle 820"/>
                        <wps:cNvSpPr>
                          <a:spLocks noChangeArrowheads="1"/>
                        </wps:cNvSpPr>
                        <wps:spPr bwMode="auto">
                          <a:xfrm>
                            <a:off x="1710690" y="1379855"/>
                            <a:ext cx="9461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sz w:val="16"/>
                                  <w:szCs w:val="16"/>
                                </w:rPr>
                                <w:t>fsl</w:t>
                              </w:r>
                              <w:proofErr w:type="gramEnd"/>
                            </w:p>
                          </w:txbxContent>
                        </wps:txbx>
                        <wps:bodyPr rot="0" vert="horz" wrap="none" lIns="0" tIns="0" rIns="0" bIns="0" anchor="t" anchorCtr="0">
                          <a:spAutoFit/>
                        </wps:bodyPr>
                      </wps:wsp>
                      <wps:wsp>
                        <wps:cNvPr id="761" name="Rectangle 821"/>
                        <wps:cNvSpPr>
                          <a:spLocks noChangeArrowheads="1"/>
                        </wps:cNvSpPr>
                        <wps:spPr bwMode="auto">
                          <a:xfrm>
                            <a:off x="22860" y="151638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sz w:val="16"/>
                                  <w:szCs w:val="16"/>
                                </w:rPr>
                                <w:t>k</w:t>
                              </w:r>
                              <w:proofErr w:type="gramEnd"/>
                            </w:p>
                          </w:txbxContent>
                        </wps:txbx>
                        <wps:bodyPr rot="0" vert="horz" wrap="none" lIns="0" tIns="0" rIns="0" bIns="0" anchor="t" anchorCtr="0">
                          <a:spAutoFit/>
                        </wps:bodyPr>
                      </wps:wsp>
                      <wps:wsp>
                        <wps:cNvPr id="762" name="Rectangle 822"/>
                        <wps:cNvSpPr>
                          <a:spLocks noChangeArrowheads="1"/>
                        </wps:cNvSpPr>
                        <wps:spPr bwMode="auto">
                          <a:xfrm>
                            <a:off x="478790" y="151638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sz w:val="16"/>
                                  <w:szCs w:val="16"/>
                                </w:rPr>
                                <w:t>pctchg</w:t>
                              </w:r>
                              <w:proofErr w:type="gramEnd"/>
                            </w:p>
                          </w:txbxContent>
                        </wps:txbx>
                        <wps:bodyPr rot="0" vert="horz" wrap="none" lIns="0" tIns="0" rIns="0" bIns="0" anchor="t" anchorCtr="0">
                          <a:spAutoFit/>
                        </wps:bodyPr>
                      </wps:wsp>
                      <wps:wsp>
                        <wps:cNvPr id="763" name="Rectangle 823"/>
                        <wps:cNvSpPr>
                          <a:spLocks noChangeArrowheads="1"/>
                        </wps:cNvSpPr>
                        <wps:spPr bwMode="auto">
                          <a:xfrm>
                            <a:off x="1249045" y="151638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25</w:t>
                              </w:r>
                            </w:p>
                          </w:txbxContent>
                        </wps:txbx>
                        <wps:bodyPr rot="0" vert="horz" wrap="none" lIns="0" tIns="0" rIns="0" bIns="0" anchor="t" anchorCtr="0">
                          <a:spAutoFit/>
                        </wps:bodyPr>
                      </wps:wsp>
                      <wps:wsp>
                        <wps:cNvPr id="764" name="Rectangle 824"/>
                        <wps:cNvSpPr>
                          <a:spLocks noChangeArrowheads="1"/>
                        </wps:cNvSpPr>
                        <wps:spPr bwMode="auto">
                          <a:xfrm>
                            <a:off x="175641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2</w:t>
                              </w:r>
                            </w:p>
                          </w:txbxContent>
                        </wps:txbx>
                        <wps:bodyPr rot="0" vert="horz" wrap="none" lIns="0" tIns="0" rIns="0" bIns="0" anchor="t" anchorCtr="0">
                          <a:spAutoFit/>
                        </wps:bodyPr>
                      </wps:wsp>
                      <wps:wsp>
                        <wps:cNvPr id="765" name="Rectangle 825"/>
                        <wps:cNvSpPr>
                          <a:spLocks noChangeArrowheads="1"/>
                        </wps:cNvSpPr>
                        <wps:spPr bwMode="auto">
                          <a:xfrm>
                            <a:off x="221234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1</w:t>
                              </w:r>
                            </w:p>
                          </w:txbxContent>
                        </wps:txbx>
                        <wps:bodyPr rot="0" vert="horz" wrap="none" lIns="0" tIns="0" rIns="0" bIns="0" anchor="t" anchorCtr="0">
                          <a:spAutoFit/>
                        </wps:bodyPr>
                      </wps:wsp>
                      <wps:wsp>
                        <wps:cNvPr id="766" name="Rectangle 826"/>
                        <wps:cNvSpPr>
                          <a:spLocks noChangeArrowheads="1"/>
                        </wps:cNvSpPr>
                        <wps:spPr bwMode="auto">
                          <a:xfrm>
                            <a:off x="2668905"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1</w:t>
                              </w:r>
                            </w:p>
                          </w:txbxContent>
                        </wps:txbx>
                        <wps:bodyPr rot="0" vert="horz" wrap="none" lIns="0" tIns="0" rIns="0" bIns="0" anchor="t" anchorCtr="0">
                          <a:spAutoFit/>
                        </wps:bodyPr>
                      </wps:wsp>
                      <wps:wsp>
                        <wps:cNvPr id="767" name="Rectangle 827"/>
                        <wps:cNvSpPr>
                          <a:spLocks noChangeArrowheads="1"/>
                        </wps:cNvSpPr>
                        <wps:spPr bwMode="auto">
                          <a:xfrm>
                            <a:off x="3124835"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68" name="Rectangle 828"/>
                        <wps:cNvSpPr>
                          <a:spLocks noChangeArrowheads="1"/>
                        </wps:cNvSpPr>
                        <wps:spPr bwMode="auto">
                          <a:xfrm>
                            <a:off x="3580765"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69" name="Rectangle 829"/>
                        <wps:cNvSpPr>
                          <a:spLocks noChangeArrowheads="1"/>
                        </wps:cNvSpPr>
                        <wps:spPr bwMode="auto">
                          <a:xfrm>
                            <a:off x="403733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70" name="Rectangle 830"/>
                        <wps:cNvSpPr>
                          <a:spLocks noChangeArrowheads="1"/>
                        </wps:cNvSpPr>
                        <wps:spPr bwMode="auto">
                          <a:xfrm>
                            <a:off x="449326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71" name="Rectangle 831"/>
                        <wps:cNvSpPr>
                          <a:spLocks noChangeArrowheads="1"/>
                        </wps:cNvSpPr>
                        <wps:spPr bwMode="auto">
                          <a:xfrm>
                            <a:off x="494919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72" name="Rectangle 832"/>
                        <wps:cNvSpPr>
                          <a:spLocks noChangeArrowheads="1"/>
                        </wps:cNvSpPr>
                        <wps:spPr bwMode="auto">
                          <a:xfrm>
                            <a:off x="22860" y="1653540"/>
                            <a:ext cx="3714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 xml:space="preserve">   </w:t>
                              </w:r>
                              <w:proofErr w:type="gramStart"/>
                              <w:r>
                                <w:rPr>
                                  <w:rFonts w:ascii="Calibri" w:hAnsi="Calibri" w:cs="Calibri"/>
                                  <w:color w:val="000000"/>
                                  <w:sz w:val="16"/>
                                  <w:szCs w:val="16"/>
                                </w:rPr>
                                <w:t>texture</w:t>
                              </w:r>
                              <w:proofErr w:type="gramEnd"/>
                            </w:p>
                          </w:txbxContent>
                        </wps:txbx>
                        <wps:bodyPr rot="0" vert="horz" wrap="none" lIns="0" tIns="0" rIns="0" bIns="0" anchor="t" anchorCtr="0">
                          <a:spAutoFit/>
                        </wps:bodyPr>
                      </wps:wsp>
                      <wps:wsp>
                        <wps:cNvPr id="773" name="Rectangle 833"/>
                        <wps:cNvSpPr>
                          <a:spLocks noChangeArrowheads="1"/>
                        </wps:cNvSpPr>
                        <wps:spPr bwMode="auto">
                          <a:xfrm>
                            <a:off x="478790" y="165354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w:t>
                              </w:r>
                            </w:p>
                          </w:txbxContent>
                        </wps:txbx>
                        <wps:bodyPr rot="0" vert="horz" wrap="none" lIns="0" tIns="0" rIns="0" bIns="0" anchor="t" anchorCtr="0">
                          <a:spAutoFit/>
                        </wps:bodyPr>
                      </wps:wsp>
                      <wps:wsp>
                        <wps:cNvPr id="774" name="Rectangle 834"/>
                        <wps:cNvSpPr>
                          <a:spLocks noChangeArrowheads="1"/>
                        </wps:cNvSpPr>
                        <wps:spPr bwMode="auto">
                          <a:xfrm>
                            <a:off x="1299845" y="16535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75" name="Rectangle 835"/>
                        <wps:cNvSpPr>
                          <a:spLocks noChangeArrowheads="1"/>
                        </wps:cNvSpPr>
                        <wps:spPr bwMode="auto">
                          <a:xfrm>
                            <a:off x="1710690" y="1653540"/>
                            <a:ext cx="9461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sz w:val="16"/>
                                  <w:szCs w:val="16"/>
                                </w:rPr>
                                <w:t>fsl</w:t>
                              </w:r>
                              <w:proofErr w:type="gramEnd"/>
                            </w:p>
                          </w:txbxContent>
                        </wps:txbx>
                        <wps:bodyPr rot="0" vert="horz" wrap="none" lIns="0" tIns="0" rIns="0" bIns="0" anchor="t" anchorCtr="0">
                          <a:spAutoFit/>
                        </wps:bodyPr>
                      </wps:wsp>
                      <wps:wsp>
                        <wps:cNvPr id="776" name="Rectangle 836"/>
                        <wps:cNvSpPr>
                          <a:spLocks noChangeArrowheads="1"/>
                        </wps:cNvSpPr>
                        <wps:spPr bwMode="auto">
                          <a:xfrm>
                            <a:off x="22860" y="1790065"/>
                            <a:ext cx="391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 xml:space="preserve">   </w:t>
                              </w:r>
                              <w:proofErr w:type="gramStart"/>
                              <w:r>
                                <w:rPr>
                                  <w:rFonts w:ascii="Calibri" w:hAnsi="Calibri" w:cs="Calibri"/>
                                  <w:color w:val="000000"/>
                                  <w:sz w:val="16"/>
                                  <w:szCs w:val="16"/>
                                </w:rPr>
                                <w:t>landuse</w:t>
                              </w:r>
                              <w:proofErr w:type="gramEnd"/>
                            </w:p>
                          </w:txbxContent>
                        </wps:txbx>
                        <wps:bodyPr rot="0" vert="horz" wrap="none" lIns="0" tIns="0" rIns="0" bIns="0" anchor="t" anchorCtr="0">
                          <a:spAutoFit/>
                        </wps:bodyPr>
                      </wps:wsp>
                      <wps:wsp>
                        <wps:cNvPr id="777" name="Rectangle 837"/>
                        <wps:cNvSpPr>
                          <a:spLocks noChangeArrowheads="1"/>
                        </wps:cNvSpPr>
                        <wps:spPr bwMode="auto">
                          <a:xfrm>
                            <a:off x="478790" y="1790065"/>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w:t>
                              </w:r>
                            </w:p>
                          </w:txbxContent>
                        </wps:txbx>
                        <wps:bodyPr rot="0" vert="horz" wrap="none" lIns="0" tIns="0" rIns="0" bIns="0" anchor="t" anchorCtr="0">
                          <a:spAutoFit/>
                        </wps:bodyPr>
                      </wps:wsp>
                      <wps:wsp>
                        <wps:cNvPr id="778" name="Rectangle 838"/>
                        <wps:cNvSpPr>
                          <a:spLocks noChangeArrowheads="1"/>
                        </wps:cNvSpPr>
                        <wps:spPr bwMode="auto">
                          <a:xfrm>
                            <a:off x="1299845" y="179006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79" name="Rectangle 839"/>
                        <wps:cNvSpPr>
                          <a:spLocks noChangeArrowheads="1"/>
                        </wps:cNvSpPr>
                        <wps:spPr bwMode="auto">
                          <a:xfrm>
                            <a:off x="1630680" y="1790065"/>
                            <a:ext cx="1758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sz w:val="16"/>
                                  <w:szCs w:val="16"/>
                                </w:rPr>
                                <w:t>past</w:t>
                              </w:r>
                              <w:proofErr w:type="gramEnd"/>
                            </w:p>
                          </w:txbxContent>
                        </wps:txbx>
                        <wps:bodyPr rot="0" vert="horz" wrap="none" lIns="0" tIns="0" rIns="0" bIns="0" anchor="t" anchorCtr="0">
                          <a:spAutoFit/>
                        </wps:bodyPr>
                      </wps:wsp>
                      <wps:wsp>
                        <wps:cNvPr id="780" name="Rectangle 840"/>
                        <wps:cNvSpPr>
                          <a:spLocks noChangeArrowheads="1"/>
                        </wps:cNvSpPr>
                        <wps:spPr bwMode="auto">
                          <a:xfrm>
                            <a:off x="22860" y="192722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sz w:val="16"/>
                                  <w:szCs w:val="16"/>
                                </w:rPr>
                                <w:t>k</w:t>
                              </w:r>
                              <w:proofErr w:type="gramEnd"/>
                            </w:p>
                          </w:txbxContent>
                        </wps:txbx>
                        <wps:bodyPr rot="0" vert="horz" wrap="none" lIns="0" tIns="0" rIns="0" bIns="0" anchor="t" anchorCtr="0">
                          <a:spAutoFit/>
                        </wps:bodyPr>
                      </wps:wsp>
                      <wps:wsp>
                        <wps:cNvPr id="781" name="Rectangle 841"/>
                        <wps:cNvSpPr>
                          <a:spLocks noChangeArrowheads="1"/>
                        </wps:cNvSpPr>
                        <wps:spPr bwMode="auto">
                          <a:xfrm>
                            <a:off x="478790" y="192722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sz w:val="16"/>
                                  <w:szCs w:val="16"/>
                                </w:rPr>
                                <w:t>pctchg</w:t>
                              </w:r>
                              <w:proofErr w:type="gramEnd"/>
                            </w:p>
                          </w:txbxContent>
                        </wps:txbx>
                        <wps:bodyPr rot="0" vert="horz" wrap="none" lIns="0" tIns="0" rIns="0" bIns="0" anchor="t" anchorCtr="0">
                          <a:spAutoFit/>
                        </wps:bodyPr>
                      </wps:wsp>
                      <wps:wsp>
                        <wps:cNvPr id="782" name="Rectangle 842"/>
                        <wps:cNvSpPr>
                          <a:spLocks noChangeArrowheads="1"/>
                        </wps:cNvSpPr>
                        <wps:spPr bwMode="auto">
                          <a:xfrm>
                            <a:off x="1249045" y="192722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25</w:t>
                              </w:r>
                            </w:p>
                          </w:txbxContent>
                        </wps:txbx>
                        <wps:bodyPr rot="0" vert="horz" wrap="none" lIns="0" tIns="0" rIns="0" bIns="0" anchor="t" anchorCtr="0">
                          <a:spAutoFit/>
                        </wps:bodyPr>
                      </wps:wsp>
                      <wps:wsp>
                        <wps:cNvPr id="783" name="Rectangle 843"/>
                        <wps:cNvSpPr>
                          <a:spLocks noChangeArrowheads="1"/>
                        </wps:cNvSpPr>
                        <wps:spPr bwMode="auto">
                          <a:xfrm>
                            <a:off x="175641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2</w:t>
                              </w:r>
                            </w:p>
                          </w:txbxContent>
                        </wps:txbx>
                        <wps:bodyPr rot="0" vert="horz" wrap="none" lIns="0" tIns="0" rIns="0" bIns="0" anchor="t" anchorCtr="0">
                          <a:spAutoFit/>
                        </wps:bodyPr>
                      </wps:wsp>
                      <wps:wsp>
                        <wps:cNvPr id="784" name="Rectangle 844"/>
                        <wps:cNvSpPr>
                          <a:spLocks noChangeArrowheads="1"/>
                        </wps:cNvSpPr>
                        <wps:spPr bwMode="auto">
                          <a:xfrm>
                            <a:off x="221234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1</w:t>
                              </w:r>
                            </w:p>
                          </w:txbxContent>
                        </wps:txbx>
                        <wps:bodyPr rot="0" vert="horz" wrap="none" lIns="0" tIns="0" rIns="0" bIns="0" anchor="t" anchorCtr="0">
                          <a:spAutoFit/>
                        </wps:bodyPr>
                      </wps:wsp>
                      <wps:wsp>
                        <wps:cNvPr id="785" name="Rectangle 845"/>
                        <wps:cNvSpPr>
                          <a:spLocks noChangeArrowheads="1"/>
                        </wps:cNvSpPr>
                        <wps:spPr bwMode="auto">
                          <a:xfrm>
                            <a:off x="2668905"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1</w:t>
                              </w:r>
                            </w:p>
                          </w:txbxContent>
                        </wps:txbx>
                        <wps:bodyPr rot="0" vert="horz" wrap="none" lIns="0" tIns="0" rIns="0" bIns="0" anchor="t" anchorCtr="0">
                          <a:spAutoFit/>
                        </wps:bodyPr>
                      </wps:wsp>
                      <wps:wsp>
                        <wps:cNvPr id="786" name="Rectangle 846"/>
                        <wps:cNvSpPr>
                          <a:spLocks noChangeArrowheads="1"/>
                        </wps:cNvSpPr>
                        <wps:spPr bwMode="auto">
                          <a:xfrm>
                            <a:off x="3124835"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87" name="Rectangle 847"/>
                        <wps:cNvSpPr>
                          <a:spLocks noChangeArrowheads="1"/>
                        </wps:cNvSpPr>
                        <wps:spPr bwMode="auto">
                          <a:xfrm>
                            <a:off x="3580765"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88" name="Rectangle 848"/>
                        <wps:cNvSpPr>
                          <a:spLocks noChangeArrowheads="1"/>
                        </wps:cNvSpPr>
                        <wps:spPr bwMode="auto">
                          <a:xfrm>
                            <a:off x="403733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89" name="Rectangle 849"/>
                        <wps:cNvSpPr>
                          <a:spLocks noChangeArrowheads="1"/>
                        </wps:cNvSpPr>
                        <wps:spPr bwMode="auto">
                          <a:xfrm>
                            <a:off x="449326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90" name="Rectangle 850"/>
                        <wps:cNvSpPr>
                          <a:spLocks noChangeArrowheads="1"/>
                        </wps:cNvSpPr>
                        <wps:spPr bwMode="auto">
                          <a:xfrm>
                            <a:off x="494919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6</w:t>
                              </w:r>
                            </w:p>
                          </w:txbxContent>
                        </wps:txbx>
                        <wps:bodyPr rot="0" vert="horz" wrap="none" lIns="0" tIns="0" rIns="0" bIns="0" anchor="t" anchorCtr="0">
                          <a:spAutoFit/>
                        </wps:bodyPr>
                      </wps:wsp>
                      <wps:wsp>
                        <wps:cNvPr id="791" name="Rectangle 851"/>
                        <wps:cNvSpPr>
                          <a:spLocks noChangeArrowheads="1"/>
                        </wps:cNvSpPr>
                        <wps:spPr bwMode="auto">
                          <a:xfrm>
                            <a:off x="5040630" y="1927225"/>
                            <a:ext cx="8959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1   -3    4   -8    12   -18</w:t>
                              </w:r>
                            </w:p>
                          </w:txbxContent>
                        </wps:txbx>
                        <wps:bodyPr rot="0" vert="horz" wrap="none" lIns="0" tIns="0" rIns="0" bIns="0" anchor="t" anchorCtr="0">
                          <a:spAutoFit/>
                        </wps:bodyPr>
                      </wps:wsp>
                      <wps:wsp>
                        <wps:cNvPr id="792" name="Rectangle 852"/>
                        <wps:cNvSpPr>
                          <a:spLocks noChangeArrowheads="1"/>
                        </wps:cNvSpPr>
                        <wps:spPr bwMode="auto">
                          <a:xfrm>
                            <a:off x="22860" y="2063750"/>
                            <a:ext cx="3714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 xml:space="preserve">   </w:t>
                              </w:r>
                              <w:proofErr w:type="gramStart"/>
                              <w:r>
                                <w:rPr>
                                  <w:rFonts w:ascii="Calibri" w:hAnsi="Calibri" w:cs="Calibri"/>
                                  <w:color w:val="000000"/>
                                  <w:sz w:val="16"/>
                                  <w:szCs w:val="16"/>
                                </w:rPr>
                                <w:t>texture</w:t>
                              </w:r>
                              <w:proofErr w:type="gramEnd"/>
                            </w:p>
                          </w:txbxContent>
                        </wps:txbx>
                        <wps:bodyPr rot="0" vert="horz" wrap="none" lIns="0" tIns="0" rIns="0" bIns="0" anchor="t" anchorCtr="0">
                          <a:spAutoFit/>
                        </wps:bodyPr>
                      </wps:wsp>
                      <wps:wsp>
                        <wps:cNvPr id="793" name="Rectangle 853"/>
                        <wps:cNvSpPr>
                          <a:spLocks noChangeArrowheads="1"/>
                        </wps:cNvSpPr>
                        <wps:spPr bwMode="auto">
                          <a:xfrm>
                            <a:off x="478790" y="206375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w:t>
                              </w:r>
                            </w:p>
                          </w:txbxContent>
                        </wps:txbx>
                        <wps:bodyPr rot="0" vert="horz" wrap="none" lIns="0" tIns="0" rIns="0" bIns="0" anchor="t" anchorCtr="0">
                          <a:spAutoFit/>
                        </wps:bodyPr>
                      </wps:wsp>
                      <wps:wsp>
                        <wps:cNvPr id="794" name="Rectangle 854"/>
                        <wps:cNvSpPr>
                          <a:spLocks noChangeArrowheads="1"/>
                        </wps:cNvSpPr>
                        <wps:spPr bwMode="auto">
                          <a:xfrm>
                            <a:off x="1299845" y="206375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95" name="Rectangle 855"/>
                        <wps:cNvSpPr>
                          <a:spLocks noChangeArrowheads="1"/>
                        </wps:cNvSpPr>
                        <wps:spPr bwMode="auto">
                          <a:xfrm>
                            <a:off x="1670685" y="2063750"/>
                            <a:ext cx="13652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FSL</w:t>
                              </w:r>
                            </w:p>
                          </w:txbxContent>
                        </wps:txbx>
                        <wps:bodyPr rot="0" vert="horz" wrap="none" lIns="0" tIns="0" rIns="0" bIns="0" anchor="t" anchorCtr="0">
                          <a:spAutoFit/>
                        </wps:bodyPr>
                      </wps:wsp>
                      <wps:wsp>
                        <wps:cNvPr id="796" name="Rectangle 856"/>
                        <wps:cNvSpPr>
                          <a:spLocks noChangeArrowheads="1"/>
                        </wps:cNvSpPr>
                        <wps:spPr bwMode="auto">
                          <a:xfrm>
                            <a:off x="22860" y="2200910"/>
                            <a:ext cx="391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 xml:space="preserve">   </w:t>
                              </w:r>
                              <w:proofErr w:type="gramStart"/>
                              <w:r>
                                <w:rPr>
                                  <w:rFonts w:ascii="Calibri" w:hAnsi="Calibri" w:cs="Calibri"/>
                                  <w:color w:val="000000"/>
                                  <w:sz w:val="16"/>
                                  <w:szCs w:val="16"/>
                                </w:rPr>
                                <w:t>landuse</w:t>
                              </w:r>
                              <w:proofErr w:type="gramEnd"/>
                            </w:p>
                          </w:txbxContent>
                        </wps:txbx>
                        <wps:bodyPr rot="0" vert="horz" wrap="none" lIns="0" tIns="0" rIns="0" bIns="0" anchor="t" anchorCtr="0">
                          <a:spAutoFit/>
                        </wps:bodyPr>
                      </wps:wsp>
                      <wps:wsp>
                        <wps:cNvPr id="797" name="Rectangle 857"/>
                        <wps:cNvSpPr>
                          <a:spLocks noChangeArrowheads="1"/>
                        </wps:cNvSpPr>
                        <wps:spPr bwMode="auto">
                          <a:xfrm>
                            <a:off x="478790" y="220091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w:t>
                              </w:r>
                            </w:p>
                          </w:txbxContent>
                        </wps:txbx>
                        <wps:bodyPr rot="0" vert="horz" wrap="none" lIns="0" tIns="0" rIns="0" bIns="0" anchor="t" anchorCtr="0">
                          <a:spAutoFit/>
                        </wps:bodyPr>
                      </wps:wsp>
                      <wps:wsp>
                        <wps:cNvPr id="798" name="Rectangle 858"/>
                        <wps:cNvSpPr>
                          <a:spLocks noChangeArrowheads="1"/>
                        </wps:cNvSpPr>
                        <wps:spPr bwMode="auto">
                          <a:xfrm>
                            <a:off x="1299845" y="22009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6"/>
                                  <w:szCs w:val="16"/>
                                </w:rPr>
                                <w:t>0</w:t>
                              </w:r>
                            </w:p>
                          </w:txbxContent>
                        </wps:txbx>
                        <wps:bodyPr rot="0" vert="horz" wrap="none" lIns="0" tIns="0" rIns="0" bIns="0" anchor="t" anchorCtr="0">
                          <a:spAutoFit/>
                        </wps:bodyPr>
                      </wps:wsp>
                      <wps:wsp>
                        <wps:cNvPr id="799" name="Rectangle 859"/>
                        <wps:cNvSpPr>
                          <a:spLocks noChangeArrowheads="1"/>
                        </wps:cNvSpPr>
                        <wps:spPr bwMode="auto">
                          <a:xfrm>
                            <a:off x="1630680" y="2200910"/>
                            <a:ext cx="1758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sz w:val="16"/>
                                  <w:szCs w:val="16"/>
                                </w:rPr>
                                <w:t>past</w:t>
                              </w:r>
                              <w:proofErr w:type="gramEnd"/>
                            </w:p>
                          </w:txbxContent>
                        </wps:txbx>
                        <wps:bodyPr rot="0" vert="horz" wrap="none" lIns="0" tIns="0" rIns="0" bIns="0" anchor="t" anchorCtr="0">
                          <a:spAutoFit/>
                        </wps:bodyPr>
                      </wps:wsp>
                      <wps:wsp>
                        <wps:cNvPr id="800" name="Line 860"/>
                        <wps:cNvCnPr/>
                        <wps:spPr bwMode="auto">
                          <a:xfrm>
                            <a:off x="5474335" y="0"/>
                            <a:ext cx="0" cy="192151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1" name="Rectangle 861"/>
                        <wps:cNvSpPr>
                          <a:spLocks noChangeArrowheads="1"/>
                        </wps:cNvSpPr>
                        <wps:spPr bwMode="auto">
                          <a:xfrm>
                            <a:off x="5474335" y="0"/>
                            <a:ext cx="5715" cy="19215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2" name="Line 862"/>
                        <wps:cNvCnPr/>
                        <wps:spPr bwMode="auto">
                          <a:xfrm>
                            <a:off x="5930265" y="0"/>
                            <a:ext cx="0" cy="192151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3" name="Rectangle 863"/>
                        <wps:cNvSpPr>
                          <a:spLocks noChangeArrowheads="1"/>
                        </wps:cNvSpPr>
                        <wps:spPr bwMode="auto">
                          <a:xfrm>
                            <a:off x="5930265" y="0"/>
                            <a:ext cx="5715" cy="19215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4" name="Line 864"/>
                        <wps:cNvCnPr/>
                        <wps:spPr bwMode="auto">
                          <a:xfrm>
                            <a:off x="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5" name="Rectangle 865"/>
                        <wps:cNvSpPr>
                          <a:spLocks noChangeArrowheads="1"/>
                        </wps:cNvSpPr>
                        <wps:spPr bwMode="auto">
                          <a:xfrm>
                            <a:off x="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6" name="Line 866"/>
                        <wps:cNvCnPr/>
                        <wps:spPr bwMode="auto">
                          <a:xfrm>
                            <a:off x="45593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7" name="Rectangle 867"/>
                        <wps:cNvSpPr>
                          <a:spLocks noChangeArrowheads="1"/>
                        </wps:cNvSpPr>
                        <wps:spPr bwMode="auto">
                          <a:xfrm>
                            <a:off x="45593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8" name="Line 868"/>
                        <wps:cNvCnPr/>
                        <wps:spPr bwMode="auto">
                          <a:xfrm>
                            <a:off x="91249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9" name="Rectangle 869"/>
                        <wps:cNvSpPr>
                          <a:spLocks noChangeArrowheads="1"/>
                        </wps:cNvSpPr>
                        <wps:spPr bwMode="auto">
                          <a:xfrm>
                            <a:off x="91249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0" name="Line 870"/>
                        <wps:cNvCnPr/>
                        <wps:spPr bwMode="auto">
                          <a:xfrm>
                            <a:off x="136842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1" name="Rectangle 871"/>
                        <wps:cNvSpPr>
                          <a:spLocks noChangeArrowheads="1"/>
                        </wps:cNvSpPr>
                        <wps:spPr bwMode="auto">
                          <a:xfrm>
                            <a:off x="136842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2" name="Line 872"/>
                        <wps:cNvCnPr/>
                        <wps:spPr bwMode="auto">
                          <a:xfrm>
                            <a:off x="182499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3" name="Rectangle 873"/>
                        <wps:cNvSpPr>
                          <a:spLocks noChangeArrowheads="1"/>
                        </wps:cNvSpPr>
                        <wps:spPr bwMode="auto">
                          <a:xfrm>
                            <a:off x="182499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4" name="Line 874"/>
                        <wps:cNvCnPr/>
                        <wps:spPr bwMode="auto">
                          <a:xfrm>
                            <a:off x="228092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5" name="Rectangle 875"/>
                        <wps:cNvSpPr>
                          <a:spLocks noChangeArrowheads="1"/>
                        </wps:cNvSpPr>
                        <wps:spPr bwMode="auto">
                          <a:xfrm>
                            <a:off x="228092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6" name="Line 876"/>
                        <wps:cNvCnPr/>
                        <wps:spPr bwMode="auto">
                          <a:xfrm>
                            <a:off x="273685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7" name="Rectangle 877"/>
                        <wps:cNvSpPr>
                          <a:spLocks noChangeArrowheads="1"/>
                        </wps:cNvSpPr>
                        <wps:spPr bwMode="auto">
                          <a:xfrm>
                            <a:off x="273685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8" name="Line 878"/>
                        <wps:cNvCnPr/>
                        <wps:spPr bwMode="auto">
                          <a:xfrm>
                            <a:off x="319341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9" name="Rectangle 879"/>
                        <wps:cNvSpPr>
                          <a:spLocks noChangeArrowheads="1"/>
                        </wps:cNvSpPr>
                        <wps:spPr bwMode="auto">
                          <a:xfrm>
                            <a:off x="319341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0" name="Line 880"/>
                        <wps:cNvCnPr/>
                        <wps:spPr bwMode="auto">
                          <a:xfrm>
                            <a:off x="364934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1" name="Rectangle 881"/>
                        <wps:cNvSpPr>
                          <a:spLocks noChangeArrowheads="1"/>
                        </wps:cNvSpPr>
                        <wps:spPr bwMode="auto">
                          <a:xfrm>
                            <a:off x="364934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2" name="Line 882"/>
                        <wps:cNvCnPr/>
                        <wps:spPr bwMode="auto">
                          <a:xfrm>
                            <a:off x="410527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3" name="Rectangle 883"/>
                        <wps:cNvSpPr>
                          <a:spLocks noChangeArrowheads="1"/>
                        </wps:cNvSpPr>
                        <wps:spPr bwMode="auto">
                          <a:xfrm>
                            <a:off x="410527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4" name="Line 884"/>
                        <wps:cNvCnPr/>
                        <wps:spPr bwMode="auto">
                          <a:xfrm>
                            <a:off x="456184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5" name="Rectangle 885"/>
                        <wps:cNvSpPr>
                          <a:spLocks noChangeArrowheads="1"/>
                        </wps:cNvSpPr>
                        <wps:spPr bwMode="auto">
                          <a:xfrm>
                            <a:off x="456184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6" name="Line 886"/>
                        <wps:cNvCnPr/>
                        <wps:spPr bwMode="auto">
                          <a:xfrm>
                            <a:off x="501777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7" name="Rectangle 887"/>
                        <wps:cNvSpPr>
                          <a:spLocks noChangeArrowheads="1"/>
                        </wps:cNvSpPr>
                        <wps:spPr bwMode="auto">
                          <a:xfrm>
                            <a:off x="501777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8" name="Line 888"/>
                        <wps:cNvCnPr/>
                        <wps:spPr bwMode="auto">
                          <a:xfrm>
                            <a:off x="5474335" y="2058035"/>
                            <a:ext cx="635" cy="27368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9" name="Rectangle 889"/>
                        <wps:cNvSpPr>
                          <a:spLocks noChangeArrowheads="1"/>
                        </wps:cNvSpPr>
                        <wps:spPr bwMode="auto">
                          <a:xfrm>
                            <a:off x="5474335" y="2058035"/>
                            <a:ext cx="5715" cy="2794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0" name="Line 890"/>
                        <wps:cNvCnPr/>
                        <wps:spPr bwMode="auto">
                          <a:xfrm>
                            <a:off x="5930265" y="2058035"/>
                            <a:ext cx="635" cy="27368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1" name="Rectangle 891"/>
                        <wps:cNvSpPr>
                          <a:spLocks noChangeArrowheads="1"/>
                        </wps:cNvSpPr>
                        <wps:spPr bwMode="auto">
                          <a:xfrm>
                            <a:off x="5930265" y="2058035"/>
                            <a:ext cx="5715" cy="2794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2" name="Line 892"/>
                        <wps:cNvCnPr/>
                        <wps:spPr bwMode="auto">
                          <a:xfrm>
                            <a:off x="0" y="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3" name="Rectangle 893"/>
                        <wps:cNvSpPr>
                          <a:spLocks noChangeArrowheads="1"/>
                        </wps:cNvSpPr>
                        <wps:spPr bwMode="auto">
                          <a:xfrm>
                            <a:off x="0" y="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4" name="Line 894"/>
                        <wps:cNvCnPr/>
                        <wps:spPr bwMode="auto">
                          <a:xfrm>
                            <a:off x="0" y="13652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5" name="Rectangle 895"/>
                        <wps:cNvSpPr>
                          <a:spLocks noChangeArrowheads="1"/>
                        </wps:cNvSpPr>
                        <wps:spPr bwMode="auto">
                          <a:xfrm>
                            <a:off x="0" y="13652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 name="Line 896"/>
                        <wps:cNvCnPr/>
                        <wps:spPr bwMode="auto">
                          <a:xfrm>
                            <a:off x="0" y="27368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7" name="Rectangle 897"/>
                        <wps:cNvSpPr>
                          <a:spLocks noChangeArrowheads="1"/>
                        </wps:cNvSpPr>
                        <wps:spPr bwMode="auto">
                          <a:xfrm>
                            <a:off x="0" y="27368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8" name="Line 898"/>
                        <wps:cNvCnPr/>
                        <wps:spPr bwMode="auto">
                          <a:xfrm>
                            <a:off x="0" y="41021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9" name="Rectangle 899"/>
                        <wps:cNvSpPr>
                          <a:spLocks noChangeArrowheads="1"/>
                        </wps:cNvSpPr>
                        <wps:spPr bwMode="auto">
                          <a:xfrm>
                            <a:off x="0" y="41021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0" name="Line 900"/>
                        <wps:cNvCnPr/>
                        <wps:spPr bwMode="auto">
                          <a:xfrm>
                            <a:off x="0" y="54737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1" name="Rectangle 901"/>
                        <wps:cNvSpPr>
                          <a:spLocks noChangeArrowheads="1"/>
                        </wps:cNvSpPr>
                        <wps:spPr bwMode="auto">
                          <a:xfrm>
                            <a:off x="0" y="54737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2" name="Line 902"/>
                        <wps:cNvCnPr/>
                        <wps:spPr bwMode="auto">
                          <a:xfrm>
                            <a:off x="0" y="68389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3" name="Rectangle 903"/>
                        <wps:cNvSpPr>
                          <a:spLocks noChangeArrowheads="1"/>
                        </wps:cNvSpPr>
                        <wps:spPr bwMode="auto">
                          <a:xfrm>
                            <a:off x="0" y="68389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 name="Line 904"/>
                        <wps:cNvCnPr/>
                        <wps:spPr bwMode="auto">
                          <a:xfrm>
                            <a:off x="0" y="82105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5" name="Rectangle 905"/>
                        <wps:cNvSpPr>
                          <a:spLocks noChangeArrowheads="1"/>
                        </wps:cNvSpPr>
                        <wps:spPr bwMode="auto">
                          <a:xfrm>
                            <a:off x="0" y="82105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6" name="Line 906"/>
                        <wps:cNvCnPr/>
                        <wps:spPr bwMode="auto">
                          <a:xfrm>
                            <a:off x="0" y="95758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7" name="Rectangle 907"/>
                        <wps:cNvSpPr>
                          <a:spLocks noChangeArrowheads="1"/>
                        </wps:cNvSpPr>
                        <wps:spPr bwMode="auto">
                          <a:xfrm>
                            <a:off x="0" y="95758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8" name="Line 908"/>
                        <wps:cNvCnPr/>
                        <wps:spPr bwMode="auto">
                          <a:xfrm>
                            <a:off x="0" y="109474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9" name="Rectangle 909"/>
                        <wps:cNvSpPr>
                          <a:spLocks noChangeArrowheads="1"/>
                        </wps:cNvSpPr>
                        <wps:spPr bwMode="auto">
                          <a:xfrm>
                            <a:off x="0" y="109474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0" name="Line 910"/>
                        <wps:cNvCnPr/>
                        <wps:spPr bwMode="auto">
                          <a:xfrm>
                            <a:off x="0" y="123126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1" name="Rectangle 911"/>
                        <wps:cNvSpPr>
                          <a:spLocks noChangeArrowheads="1"/>
                        </wps:cNvSpPr>
                        <wps:spPr bwMode="auto">
                          <a:xfrm>
                            <a:off x="0" y="123126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2" name="Line 912"/>
                        <wps:cNvCnPr/>
                        <wps:spPr bwMode="auto">
                          <a:xfrm>
                            <a:off x="0" y="136842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3" name="Rectangle 913"/>
                        <wps:cNvSpPr>
                          <a:spLocks noChangeArrowheads="1"/>
                        </wps:cNvSpPr>
                        <wps:spPr bwMode="auto">
                          <a:xfrm>
                            <a:off x="0" y="136842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4" name="Line 914"/>
                        <wps:cNvCnPr/>
                        <wps:spPr bwMode="auto">
                          <a:xfrm>
                            <a:off x="0" y="150495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5" name="Rectangle 915"/>
                        <wps:cNvSpPr>
                          <a:spLocks noChangeArrowheads="1"/>
                        </wps:cNvSpPr>
                        <wps:spPr bwMode="auto">
                          <a:xfrm>
                            <a:off x="0" y="150495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6" name="Line 916"/>
                        <wps:cNvCnPr/>
                        <wps:spPr bwMode="auto">
                          <a:xfrm>
                            <a:off x="0" y="164211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7" name="Rectangle 917"/>
                        <wps:cNvSpPr>
                          <a:spLocks noChangeArrowheads="1"/>
                        </wps:cNvSpPr>
                        <wps:spPr bwMode="auto">
                          <a:xfrm>
                            <a:off x="0" y="164211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8" name="Line 918"/>
                        <wps:cNvCnPr/>
                        <wps:spPr bwMode="auto">
                          <a:xfrm>
                            <a:off x="0" y="177863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9" name="Rectangle 919"/>
                        <wps:cNvSpPr>
                          <a:spLocks noChangeArrowheads="1"/>
                        </wps:cNvSpPr>
                        <wps:spPr bwMode="auto">
                          <a:xfrm>
                            <a:off x="0" y="177863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0" name="Line 920"/>
                        <wps:cNvCnPr/>
                        <wps:spPr bwMode="auto">
                          <a:xfrm>
                            <a:off x="0" y="191579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1" name="Rectangle 921"/>
                        <wps:cNvSpPr>
                          <a:spLocks noChangeArrowheads="1"/>
                        </wps:cNvSpPr>
                        <wps:spPr bwMode="auto">
                          <a:xfrm>
                            <a:off x="0" y="191579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2" name="Line 922"/>
                        <wps:cNvCnPr/>
                        <wps:spPr bwMode="auto">
                          <a:xfrm>
                            <a:off x="0" y="205232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3" name="Rectangle 923"/>
                        <wps:cNvSpPr>
                          <a:spLocks noChangeArrowheads="1"/>
                        </wps:cNvSpPr>
                        <wps:spPr bwMode="auto">
                          <a:xfrm>
                            <a:off x="0" y="205232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4" name="Line 924"/>
                        <wps:cNvCnPr/>
                        <wps:spPr bwMode="auto">
                          <a:xfrm>
                            <a:off x="0" y="218948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5" name="Rectangle 925"/>
                        <wps:cNvSpPr>
                          <a:spLocks noChangeArrowheads="1"/>
                        </wps:cNvSpPr>
                        <wps:spPr bwMode="auto">
                          <a:xfrm>
                            <a:off x="0" y="218948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6" name="Line 926"/>
                        <wps:cNvCnPr/>
                        <wps:spPr bwMode="auto">
                          <a:xfrm>
                            <a:off x="0" y="232600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7" name="Rectangle 927"/>
                        <wps:cNvSpPr>
                          <a:spLocks noChangeArrowheads="1"/>
                        </wps:cNvSpPr>
                        <wps:spPr bwMode="auto">
                          <a:xfrm>
                            <a:off x="0" y="232600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868" o:spid="_x0000_s1910" editas="canvas" style="width:467.45pt;height:183.6pt;mso-position-horizontal-relative:char;mso-position-vertical-relative:line" coordsize="59366,23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">
                <v:shape id="_x0000_s1911" type="#_x0000_t75" style="position:absolute;width:59366;height:23317;visibility:visible;mso-wrap-style:square">
                  <v:fill o:detectmouseclick="t"/>
                  <v:path o:connecttype="none"/>
                </v:shape>
                <v:rect id="Rectangle 732" o:spid="_x0000_s1912" style="position:absolute;left:228;top:114;width:3867;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k6GsIA&#10;AADcAAAADwAAAGRycy9kb3ducmV2LnhtbESPzYoCMRCE78K+Q2hhb5pxDq6MRhFBcMWLow/QTHp+&#10;MOkMSdaZfXuzIOyxqKqvqM1utEY8yYfOsYLFPANBXDndcaPgfjvOViBCRNZoHJOCXwqw235MNlho&#10;N/CVnmVsRIJwKFBBG2NfSBmqliyGueuJk1c7bzEm6RupPQ4Jbo3Ms2wpLXacFlrs6dBS9Sh/rAJ5&#10;K4/DqjQ+c+e8vpjv07Ump9TndNyvQUQa43/43T5pBcuvHP7O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KToawgAAANwAAAAPAAAAAAAAAAAAAAAAAJgCAABkcnMvZG93&#10;bnJldi54bWxQSwUGAAAAAAQABAD1AAAAhwMAAAAA&#10;" filled="f" stroked="f">
                  <v:textbox style="mso-fit-shape-to-text:t" inset="0,0,0,0">
                    <w:txbxContent>
                      <w:p w:rsidR="00ED2B9B" w:rsidRDefault="00ED2B9B">
                        <w:proofErr w:type="gramStart"/>
                        <w:r>
                          <w:rPr>
                            <w:rFonts w:ascii="Calibri" w:hAnsi="Calibri" w:cs="Calibri"/>
                            <w:color w:val="000000"/>
                            <w:sz w:val="16"/>
                            <w:szCs w:val="16"/>
                          </w:rPr>
                          <w:t>calibratio</w:t>
                        </w:r>
                        <w:proofErr w:type="gramEnd"/>
                      </w:p>
                    </w:txbxContent>
                  </v:textbox>
                </v:rect>
                <v:rect id="Rectangle 733" o:spid="_x0000_s1913" style="position:absolute;left:4787;top:114;width:235;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WfgcIA&#10;AADcAAAADwAAAGRycy9kb3ducmV2LnhtbESPzYoCMRCE74LvEFrYm2ZUcGXWKCIIKl4c9wGaSc8P&#10;Jp0hyTqzb78RhD0WVfUVtdkN1ogn+dA6VjCfZSCIS6dbrhV834/TNYgQkTUax6TglwLstuPRBnPt&#10;er7Rs4i1SBAOOSpoYuxyKUPZkMUwcx1x8irnLcYkfS21xz7BrZGLLFtJiy2nhQY7OjRUPoofq0De&#10;i2O/LozP3GVRXc35dKvIKfUxGfZfICIN8T/8bp+0gtXnE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ZZ+B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 xml:space="preserve"> </w:t>
                        </w:r>
                      </w:p>
                    </w:txbxContent>
                  </v:textbox>
                </v:rect>
                <v:rect id="Rectangle 734" o:spid="_x0000_s1914" style="position:absolute;left:9353;top:114;width:235;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wH9cIA&#10;AADcAAAADwAAAGRycy9kb3ducmV2LnhtbESPzYoCMRCE74LvEFrYm2YUcWXWKCIIKl4c9wGaSc8P&#10;Jp0hyTqzb78RhD0WVfUVtdkN1ogn+dA6VjCfZSCIS6dbrhV834/TNYgQkTUax6TglwLstuPRBnPt&#10;er7Rs4i1SBAOOSpoYuxyKUPZkMUwcx1x8irnLcYkfS21xz7BrZGLLFtJiy2nhQY7OjRUPoofq0De&#10;i2O/LozP3GVRXc35dKvIKfUxGfZfICIN8T/8bp+0gtXnE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Af1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 xml:space="preserve"> </w:t>
                        </w:r>
                      </w:p>
                    </w:txbxContent>
                  </v:textbox>
                </v:rect>
                <v:rect id="Rectangle 735" o:spid="_x0000_s1915" style="position:absolute;left:3879;top:1479;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CibsIA&#10;AADcAAAADwAAAGRycy9kb3ducmV2LnhtbESPzYoCMRCE74LvEFrYm2YUdGXWKCIIKl4c9wGaSc8P&#10;Jp0hyTqzb78RhD0WVfUVtdkN1ogn+dA6VjCfZSCIS6dbrhV834/TNYgQkTUax6TglwLstuPRBnPt&#10;er7Rs4i1SBAOOSpoYuxyKUPZkMUwcx1x8irnLcYkfS21xz7BrZGLLFtJiy2nhQY7OjRUPoofq0De&#10;i2O/LozP3GVRXc35dKvIKfUxGfZfICIN8T/8bp+0gtXnE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wKJu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8</w:t>
                        </w:r>
                      </w:p>
                    </w:txbxContent>
                  </v:textbox>
                </v:rect>
                <v:rect id="Rectangle 736" o:spid="_x0000_s1916" style="position:absolute;left:228;top:2851;width:261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8GcIA&#10;AADcAAAADwAAAGRycy9kb3ducmV2LnhtbESPzYoCMRCE78K+Q2hhb5rRw6yMRhFBcMWLow/QTHp+&#10;MOkMSdaZfXuzIOyxqKqvqM1utEY8yYfOsYLFPANBXDndcaPgfjvOViBCRNZoHJOCXwqw235MNlho&#10;N/CVnmVsRIJwKFBBG2NfSBmqliyGueuJk1c7bzEm6RupPQ4Jbo1cZlkuLXacFlrs6dBS9Sh/rAJ5&#10;K4/DqjQ+c+dlfTHfp2tNTqnP6bhfg4g0xv/wu33SCvKvHP7O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EjwZ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NAME</w:t>
                        </w:r>
                      </w:p>
                    </w:txbxContent>
                  </v:textbox>
                </v:rect>
                <v:rect id="Rectangle 737" o:spid="_x0000_s1917" style="position:absolute;left:4787;top:2851;width:4337;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6ZgsEA&#10;AADcAAAADwAAAGRycy9kb3ducmV2LnhtbESPzYoCMRCE7wu+Q2jB25rRg8qsUUQQVLw47gM0k54f&#10;TDpDEp3x7Y2wsMeiqr6i1tvBGvEkH1rHCmbTDARx6XTLtYLf2+F7BSJEZI3GMSl4UYDtZvS1xly7&#10;nq/0LGItEoRDjgqaGLtcylA2ZDFMXUecvMp5izFJX0vtsU9wa+Q8yxbSYstpocGO9g2V9+JhFchb&#10;cehXhfGZO8+rizkdrxU5pSbjYfcDItIQ/8N/7aNWsFgu4XMmHQG5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9emYL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6"/>
                            <w:szCs w:val="16"/>
                          </w:rPr>
                          <w:t>CHG_TYPE</w:t>
                        </w:r>
                      </w:p>
                    </w:txbxContent>
                  </v:textbox>
                </v:rect>
                <v:rect id="Rectangle 738" o:spid="_x0000_s1918" style="position:absolute;left:9353;top:2851;width:1594;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EN8MAA&#10;AADcAAAADwAAAGRycy9kb3ducmV2LnhtbERPS2rDMBDdF3IHMYHsGrlZpMa1HEohkIRsYvcAgzX+&#10;UGlkJCV2b18tAl0+3r88LNaIB/kwOlbwts1AELdOj9wr+G6OrzmIEJE1Gsek4JcCHKrVS4mFdjPf&#10;6FHHXqQQDgUqGGKcCilDO5DFsHUTceI65y3GBH0vtcc5hVsjd1m2lxZHTg0DTvQ1UPtT360C2dTH&#10;Oa+Nz9xl113N+XTryCm1WS+fHyAiLfFf/HSftIL9e1qbzqQjI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sEN8MAAAADcAAAADwAAAAAAAAAAAAAAAACYAgAAZHJzL2Rvd25y&#10;ZXYueG1sUEsFBgAAAAAEAAQA9QAAAIUDAAAAAA==&#10;" filled="f" stroked="f">
                  <v:textbox style="mso-fit-shape-to-text:t" inset="0,0,0,0">
                    <w:txbxContent>
                      <w:p w:rsidR="00ED2B9B" w:rsidRDefault="00ED2B9B">
                        <w:r>
                          <w:rPr>
                            <w:rFonts w:ascii="Calibri" w:hAnsi="Calibri" w:cs="Calibri"/>
                            <w:color w:val="000000"/>
                            <w:sz w:val="16"/>
                            <w:szCs w:val="16"/>
                          </w:rPr>
                          <w:t>VAL</w:t>
                        </w:r>
                      </w:p>
                    </w:txbxContent>
                  </v:textbox>
                </v:rect>
                <v:rect id="Rectangle 739" o:spid="_x0000_s1919" style="position:absolute;left:15055;top:2851;width:2966;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2oa8IA&#10;AADcAAAADwAAAGRycy9kb3ducmV2LnhtbESPzYoCMRCE7wu+Q2jB25rRg+uORhFBUNmL4z5AM+n5&#10;waQzJNEZ394IC3ssquorar0drBEP8qF1rGA2zUAQl063XCv4vR4+lyBCRNZoHJOCJwXYbkYfa8y1&#10;6/lCjyLWIkE45KigibHLpQxlQxbD1HXEyauctxiT9LXUHvsEt0bOs2whLbacFhrsaN9QeSvuVoG8&#10;Fod+WRifufO8+jGn46Uip9RkPOxWICIN8T/81z5qBYuvb3ifSUd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jahr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CONDS</w:t>
                        </w:r>
                      </w:p>
                    </w:txbxContent>
                  </v:textbox>
                </v:rect>
                <v:rect id="Rectangle 740" o:spid="_x0000_s1920" style="position:absolute;left:18472;top:2851;width:1994;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Jx0b0A&#10;AADcAAAADwAAAGRycy9kb3ducmV2LnhtbERPy4rCMBTdD/gP4QruxlQXUqpRRBB0cGP1Ay7N7QOT&#10;m5JE2/l7sxBcHs57sxutES/yoXOsYDHPQBBXTnfcKLjfjr85iBCRNRrHpOCfAuy2k58NFtoNfKVX&#10;GRuRQjgUqKCNsS+kDFVLFsPc9cSJq523GBP0jdQehxRujVxm2Upa7Dg1tNjToaXqUT6tAnkrj0Ne&#10;Gp+5v2V9MefTtSan1Gw67tcgIo3xK/64T1rBKk/z05l0BOT2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WJx0b0AAADcAAAADwAAAAAAAAAAAAAAAACYAgAAZHJzL2Rvd25yZXYu&#10;eG1sUEsFBgAAAAAEAAQA9QAAAIIDAAAAAA==&#10;" filled="f" stroked="f">
                  <v:textbox style="mso-fit-shape-to-text:t" inset="0,0,0,0">
                    <w:txbxContent>
                      <w:p w:rsidR="00ED2B9B" w:rsidRDefault="00ED2B9B">
                        <w:r>
                          <w:rPr>
                            <w:rFonts w:ascii="Calibri" w:hAnsi="Calibri" w:cs="Calibri"/>
                            <w:color w:val="000000"/>
                            <w:sz w:val="16"/>
                            <w:szCs w:val="16"/>
                          </w:rPr>
                          <w:t>LYR1</w:t>
                        </w:r>
                      </w:p>
                    </w:txbxContent>
                  </v:textbox>
                </v:rect>
                <v:rect id="Rectangle 741" o:spid="_x0000_s1921" style="position:absolute;left:23037;top:2851;width:1994;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7USsEA&#10;AADcAAAADwAAAGRycy9kb3ducmV2LnhtbESPzYoCMRCE78K+Q2jBm2b0IMNoFBEEXbw47gM0k54f&#10;TDpDknXGt98Iwh6LqvqK2u5Ha8STfOgcK1guMhDEldMdNwp+7qd5DiJEZI3GMSl4UYD97muyxUK7&#10;gW/0LGMjEoRDgQraGPtCylC1ZDEsXE+cvNp5izFJ30jtcUhwa+Qqy9bSYsdpocWeji1Vj/LXKpD3&#10;8jTkpfGZ+17VV3M532pySs2m42EDItIY/8Of9lkrWOdLeJ9JR0D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u1Er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6"/>
                            <w:szCs w:val="16"/>
                          </w:rPr>
                          <w:t>LYR2</w:t>
                        </w:r>
                      </w:p>
                    </w:txbxContent>
                  </v:textbox>
                </v:rect>
                <v:rect id="Rectangle 742" o:spid="_x0000_s1922" style="position:absolute;left:27597;top:2851;width:2648;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xKPcEA&#10;AADcAAAADwAAAGRycy9kb3ducmV2LnhtbESP3YrCMBSE7wXfIZwF7zTdXkjpGmVZEFS8se4DHJrT&#10;HzY5KUm09e2NIOzlMDPfMJvdZI24kw+9YwWfqwwEce10z62C3+t+WYAIEVmjcUwKHhRgt53PNlhq&#10;N/KF7lVsRYJwKFFBF+NQShnqjiyGlRuIk9c4bzEm6VupPY4Jbo3Ms2wtLfacFjoc6Kej+q+6WQXy&#10;Wu3HojI+c6e8OZvj4dKQU2rxMX1/gYg0xf/wu33QCtZFDq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8Sj3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6"/>
                            <w:szCs w:val="16"/>
                          </w:rPr>
                          <w:t>YEAR1</w:t>
                        </w:r>
                      </w:p>
                    </w:txbxContent>
                  </v:textbox>
                </v:rect>
                <v:rect id="Rectangle 743" o:spid="_x0000_s1923" style="position:absolute;left:32162;top:2851;width:2648;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DvpsEA&#10;AADcAAAADwAAAGRycy9kb3ducmV2LnhtbESP3YrCMBSE7xd8h3AE79ZUBSnVKMuCoMveWH2AQ3P6&#10;g8lJSaKtb79ZELwcZuYbZrsfrREP8qFzrGAxz0AQV0533Ci4Xg6fOYgQkTUax6TgSQH2u8nHFgvt&#10;Bj7To4yNSBAOBSpoY+wLKUPVksUwdz1x8mrnLcYkfSO1xyHBrZHLLFtLix2nhRZ7+m6pupV3q0Be&#10;ysOQl8Zn7mdZ/5rT8VyTU2o2Hb82ICKN8R1+tY9awTpfwf+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w76b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6"/>
                            <w:szCs w:val="16"/>
                          </w:rPr>
                          <w:t>YEAR2</w:t>
                        </w:r>
                      </w:p>
                    </w:txbxContent>
                  </v:textbox>
                </v:rect>
                <v:rect id="Rectangle 744" o:spid="_x0000_s1924" style="position:absolute;left:36722;top:2851;width:2228;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l30sEA&#10;AADcAAAADwAAAGRycy9kb3ducmV2LnhtbESP3YrCMBSE7xd8h3AE79ZUESnVKMuCoMveWH2AQ3P6&#10;g8lJSaKtb79ZELwcZuYbZrsfrREP8qFzrGAxz0AQV0533Ci4Xg6fOYgQkTUax6TgSQH2u8nHFgvt&#10;Bj7To4yNSBAOBSpoY+wLKUPVksUwdz1x8mrnLcYkfSO1xyHBrZHLLFtLix2nhRZ7+m6pupV3q0Be&#10;ysOQl8Zn7mdZ/5rT8VyTU2o2Hb82ICKN8R1+tY9awTpfwf+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Zd9L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6"/>
                            <w:szCs w:val="16"/>
                          </w:rPr>
                          <w:t>DAY1</w:t>
                        </w:r>
                      </w:p>
                    </w:txbxContent>
                  </v:textbox>
                </v:rect>
                <v:rect id="Rectangle 745" o:spid="_x0000_s1925" style="position:absolute;left:41281;top:2851;width:222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XSScEA&#10;AADcAAAADwAAAGRycy9kb3ducmV2LnhtbESP3YrCMBSE7xd8h3AE79ZUQSnVKMuCoMveWH2AQ3P6&#10;g8lJSaKtb79ZELwcZuYbZrsfrREP8qFzrGAxz0AQV0533Ci4Xg6fOYgQkTUax6TgSQH2u8nHFgvt&#10;Bj7To4yNSBAOBSpoY+wLKUPVksUwdz1x8mrnLcYkfSO1xyHBrZHLLFtLix2nhRZ7+m6pupV3q0Be&#10;ysOQl8Zn7mdZ/5rT8VyTU2o2Hb82ICKN8R1+tY9awTpfwf+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V0kn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6"/>
                            <w:szCs w:val="16"/>
                          </w:rPr>
                          <w:t>DAY2</w:t>
                        </w:r>
                      </w:p>
                    </w:txbxContent>
                  </v:textbox>
                </v:rect>
                <v:rect id="Rectangle 746" o:spid="_x0000_s1926" style="position:absolute;left:45847;top:2851;width:434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dMPsEA&#10;AADcAAAADwAAAGRycy9kb3ducmV2LnhtbESP3YrCMBSE7wXfIZwF7zRdL0rpGmVZEFS8se4DHJrT&#10;HzY5KUm09e2NIOzlMDPfMJvdZI24kw+9YwWfqwwEce10z62C3+t+WYAIEVmjcUwKHhRgt53PNlhq&#10;N/KF7lVsRYJwKFFBF+NQShnqjiyGlRuIk9c4bzEm6VupPY4Jbo1cZ1kuLfacFjoc6Kej+q+6WQXy&#10;Wu3HojI+c6d1czbHw6Uhp9TiY/r+AhFpiv/hd/ugFeRFDq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HTD7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6"/>
                            <w:szCs w:val="16"/>
                          </w:rPr>
                          <w:t>NUM_TOT</w:t>
                        </w:r>
                      </w:p>
                    </w:txbxContent>
                  </v:textbox>
                </v:rect>
                <v:rect id="Rectangle 747" o:spid="_x0000_s1927" style="position:absolute;left:228;top:4216;width:464;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vppcIA&#10;AADcAAAADwAAAGRycy9kb3ducmV2LnhtbESPzYoCMRCE7wu+Q2jB25rRgzuMRhFBcGUvjj5AM+n5&#10;waQzJNGZfXsjLOyxqKqvqM1utEY8yYfOsYLFPANBXDndcaPgdj1+5iBCRNZoHJOCXwqw204+Nlho&#10;N/CFnmVsRIJwKFBBG2NfSBmqliyGueuJk1c7bzEm6RupPQ4Jbo1cZtlKWuw4LbTY06Gl6l4+rAJ5&#10;LY9DXhqfufOy/jHfp0tNTqnZdNyvQUQa43/4r33SClb5F7zP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i+mlwgAAANwAAAAPAAAAAAAAAAAAAAAAAJgCAABkcnMvZG93&#10;bnJldi54bWxQSwUGAAAAAAQABAD1AAAAhwMAAAAA&#10;" filled="f" stroked="f">
                  <v:textbox style="mso-fit-shape-to-text:t" inset="0,0,0,0">
                    <w:txbxContent>
                      <w:p w:rsidR="00ED2B9B" w:rsidRDefault="00ED2B9B">
                        <w:proofErr w:type="gramStart"/>
                        <w:r>
                          <w:rPr>
                            <w:rFonts w:ascii="Calibri" w:hAnsi="Calibri" w:cs="Calibri"/>
                            <w:color w:val="000000"/>
                            <w:sz w:val="16"/>
                            <w:szCs w:val="16"/>
                          </w:rPr>
                          <w:t>k</w:t>
                        </w:r>
                        <w:proofErr w:type="gramEnd"/>
                      </w:p>
                    </w:txbxContent>
                  </v:textbox>
                </v:rect>
                <v:rect id="Rectangle 748" o:spid="_x0000_s1928" style="position:absolute;left:4787;top:4216;width:275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R9170A&#10;AADcAAAADwAAAGRycy9kb3ducmV2LnhtbERPy4rCMBTdD/gP4QruxlQXUqpRRBB0cGP1Ay7N7QOT&#10;m5JE2/l7sxBcHs57sxutES/yoXOsYDHPQBBXTnfcKLjfjr85iBCRNRrHpOCfAuy2k58NFtoNfKVX&#10;GRuRQjgUqKCNsS+kDFVLFsPc9cSJq523GBP0jdQehxRujVxm2Upa7Dg1tNjToaXqUT6tAnkrj0Ne&#10;Gp+5v2V9MefTtSan1Gw67tcgIo3xK/64T1rBKk9r05l0BOT2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xR9170AAADcAAAADwAAAAAAAAAAAAAAAACYAgAAZHJzL2Rvd25yZXYu&#10;eG1sUEsFBgAAAAAEAAQA9QAAAIIDAAAAAA==&#10;" filled="f" stroked="f">
                  <v:textbox style="mso-fit-shape-to-text:t" inset="0,0,0,0">
                    <w:txbxContent>
                      <w:p w:rsidR="00ED2B9B" w:rsidRDefault="00ED2B9B">
                        <w:proofErr w:type="gramStart"/>
                        <w:r>
                          <w:rPr>
                            <w:rFonts w:ascii="Calibri" w:hAnsi="Calibri" w:cs="Calibri"/>
                            <w:color w:val="000000"/>
                            <w:sz w:val="16"/>
                            <w:szCs w:val="16"/>
                          </w:rPr>
                          <w:t>pctchg</w:t>
                        </w:r>
                        <w:proofErr w:type="gramEnd"/>
                      </w:p>
                    </w:txbxContent>
                  </v:textbox>
                </v:rect>
                <v:rect id="Rectangle 749" o:spid="_x0000_s1929" style="position:absolute;left:12490;top:4216;width:1035;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jYTMIA&#10;AADcAAAADwAAAGRycy9kb3ducmV2LnhtbESPzYoCMRCE7wu+Q2jB25rRg8yORhFBcGUvjj5AM+n5&#10;waQzJNGZfXsjLOyxqKqvqM1utEY8yYfOsYLFPANBXDndcaPgdj1+5iBCRNZoHJOCXwqw204+Nlho&#10;N/CFnmVsRIJwKFBBG2NfSBmqliyGueuJk1c7bzEm6RupPQ4Jbo1cZtlKWuw4LbTY06Gl6l4+rAJ5&#10;LY9DXhqfufOy/jHfp0tNTqnZdNyvQUQa43/4r33SClb5F7zP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WNhM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25</w:t>
                        </w:r>
                      </w:p>
                    </w:txbxContent>
                  </v:textbox>
                </v:rect>
                <v:rect id="Rectangle 750" o:spid="_x0000_s1930" style="position:absolute;left:17564;top:4216;width:52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vnDMAA&#10;AADcAAAADwAAAGRycy9kb3ducmV2LnhtbERPS2rDMBDdF3IHMYHsGrlZBNe1HEohkIRsYvcAgzX+&#10;UGlkJCV2b18tAl0+3r88LNaIB/kwOlbwts1AELdOj9wr+G6OrzmIEJE1Gsek4JcCHKrVS4mFdjPf&#10;6FHHXqQQDgUqGGKcCilDO5DFsHUTceI65y3GBH0vtcc5hVsjd1m2lxZHTg0DTvQ1UPtT360C2dTH&#10;Oa+Nz9xl113N+XTryCm1WS+fHyAiLfFf/HSftIL9e5qfzqQjI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vnDMAAAADcAAAADwAAAAAAAAAAAAAAAACYAgAAZHJzL2Rvd25y&#10;ZXYueG1sUEsFBgAAAAAEAAQA9QAAAIUDA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751" o:spid="_x0000_s1931" style="position:absolute;left:22123;top:4216;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Cl8IA&#10;AADcAAAADwAAAGRycy9kb3ducmV2LnhtbESPzYoCMRCE78K+Q2jBm5PRg7izRlkEQcWL4z5AM+n5&#10;YZPOkGSd8e2NIOyxqKqvqM1utEbcyYfOsYJFloMgrpzuuFHwczvM1yBCRNZoHJOCBwXYbT8mGyy0&#10;G/hK9zI2IkE4FKigjbEvpAxVSxZD5nri5NXOW4xJ+kZqj0OCWyOXeb6SFjtOCy32tG+p+i3/rAJ5&#10;Kw/DujQ+d+dlfTGn47Ump9RsOn5/gYg0xv/wu33UClafC3idSUd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90KX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1</w:t>
                        </w:r>
                      </w:p>
                    </w:txbxContent>
                  </v:textbox>
                </v:rect>
                <v:rect id="Rectangle 752" o:spid="_x0000_s1932" style="position:absolute;left:26689;top:4216;width:52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Xc4MIA&#10;AADcAAAADwAAAGRycy9kb3ducmV2LnhtbESPzYoCMRCE7wv7DqGFva0Z5yDuaBQRBBUvjj5AM+n5&#10;waQzJFlnfHuzIOyxqKqvqNVmtEY8yIfOsYLZNANBXDndcaPgdt1/L0CEiKzROCYFTwqwWX9+rLDQ&#10;buALPcrYiAThUKCCNsa+kDJULVkMU9cTJ6923mJM0jdSexwS3BqZZ9lcWuw4LbTY066l6l7+WgXy&#10;Wu6HRWl85k55fTbHw6Ump9TXZNwuQUQa43/43T5oBfOfHP7OpCM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Jdzg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1</w:t>
                        </w:r>
                      </w:p>
                    </w:txbxContent>
                  </v:textbox>
                </v:rect>
                <v:rect id="Rectangle 753" o:spid="_x0000_s1933" style="position:absolute;left:31248;top:4216;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l5e8IA&#10;AADcAAAADwAAAGRycy9kb3ducmV2LnhtbESPzYoCMRCE74LvEFrwphkVxB2NIoKgy14c9wGaSc8P&#10;Jp0hic749puFhT0WVfUVtTsM1ogX+dA6VrCYZyCIS6dbrhV838+zDYgQkTUax6TgTQEO+/Foh7l2&#10;Pd/oVcRaJAiHHBU0MXa5lKFsyGKYu444eZXzFmOSvpbaY5/g1shllq2lxZbTQoMdnRoqH8XTKpD3&#10;4txvCuMz97msvsz1cqvIKTWdDMctiEhD/A//tS9awfpj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aXl7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754" o:spid="_x0000_s1934" style="position:absolute;left:35807;top:4216;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DhD8IA&#10;AADcAAAADwAAAGRycy9kb3ducmV2LnhtbESPzYoCMRCE74LvEFrwphlFxB2NIoKgy14c9wGaSc8P&#10;Jp0hic749puFhT0WVfUVtTsM1ogX+dA6VrCYZyCIS6dbrhV838+zDYgQkTUax6TgTQEO+/Foh7l2&#10;Pd/oVcRaJAiHHBU0MXa5lKFsyGKYu444eZXzFmOSvpbaY5/g1shllq2lxZbTQoMdnRoqH8XTKpD3&#10;4txvCuMz97msvsz1cqvIKTWdDMctiEhD/A//tS9awfpj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OEP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755" o:spid="_x0000_s1935" style="position:absolute;left:40373;top:4216;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xElMIA&#10;AADcAAAADwAAAGRycy9kb3ducmV2LnhtbESPzYoCMRCE74LvEFrwphkFxR2NIoKgy14c9wGaSc8P&#10;Jp0hic749puFhT0WVfUVtTsM1ogX+dA6VrCYZyCIS6dbrhV838+zDYgQkTUax6TgTQEO+/Foh7l2&#10;Pd/oVcRaJAiHHBU0MXa5lKFsyGKYu444eZXzFmOSvpbaY5/g1shllq2lxZbTQoMdnRoqH8XTKpD3&#10;4txvCuMz97msvsz1cqvIKTWdDMctiEhD/A//tS9awfpj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zESU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756" o:spid="_x0000_s1936" style="position:absolute;left:44932;top:4216;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7a48IA&#10;AADcAAAADwAAAGRycy9kb3ducmV2LnhtbESPzYoCMRCE7wv7DqGFva0ZPQzuaBQRBBUvjj5AM+n5&#10;waQzJFlnfHuzIOyxqKqvqNVmtEY8yIfOsYLZNANBXDndcaPgdt1/L0CEiKzROCYFTwqwWX9+rLDQ&#10;buALPcrYiAThUKCCNsa+kDJULVkMU9cTJ6923mJM0jdSexwS3Bo5z7JcWuw4LbTY066l6l7+WgXy&#10;Wu6HRWl85k7z+myOh0tNTqmvybhdgog0xv/wu33QCvKfHP7OpCM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Htrj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757" o:spid="_x0000_s1937" style="position:absolute;left:49491;top:4216;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J/eMIA&#10;AADcAAAADwAAAGRycy9kb3ducmV2LnhtbESPzYoCMRCE7wu+Q2jB25rRg+uORhFBUNmL4z5AM+n5&#10;waQzJNEZ394IC3ssquorar0drBEP8qF1rGA2zUAQl063XCv4vR4+lyBCRNZoHJOCJwXYbkYfa8y1&#10;6/lCjyLWIkE45KigibHLpQxlQxbD1HXEyauctxiT9LXUHvsEt0bOs2whLbacFhrsaN9QeSvuVoG8&#10;Fod+WRifufO8+jGn46Uip9RkPOxWICIN8T/81z5qBYvvL3ifSUd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Un94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758" o:spid="_x0000_s1938" style="position:absolute;left:228;top:5588;width:464;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3rCsAA&#10;AADcAAAADwAAAGRycy9kb3ducmV2LnhtbERPS2rDMBDdF3IHMYHsGrlZBNe1HEohkIRsYvcAgzX+&#10;UGlkJCV2b18tAl0+3r88LNaIB/kwOlbwts1AELdOj9wr+G6OrzmIEJE1Gsek4JcCHKrVS4mFdjPf&#10;6FHHXqQQDgUqGGKcCilDO5DFsHUTceI65y3GBH0vtcc5hVsjd1m2lxZHTg0DTvQ1UPtT360C2dTH&#10;Oa+Nz9xl113N+XTryCm1WS+fHyAiLfFf/HSftIL9e1qbzqQjI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s3rCsAAAADcAAAADwAAAAAAAAAAAAAAAACYAgAAZHJzL2Rvd25y&#10;ZXYueG1sUEsFBgAAAAAEAAQA9QAAAIUDAAAAAA==&#10;" filled="f" stroked="f">
                  <v:textbox style="mso-fit-shape-to-text:t" inset="0,0,0,0">
                    <w:txbxContent>
                      <w:p w:rsidR="00ED2B9B" w:rsidRDefault="00ED2B9B">
                        <w:proofErr w:type="gramStart"/>
                        <w:r>
                          <w:rPr>
                            <w:rFonts w:ascii="Calibri" w:hAnsi="Calibri" w:cs="Calibri"/>
                            <w:color w:val="000000"/>
                            <w:sz w:val="16"/>
                            <w:szCs w:val="16"/>
                          </w:rPr>
                          <w:t>k</w:t>
                        </w:r>
                        <w:proofErr w:type="gramEnd"/>
                      </w:p>
                    </w:txbxContent>
                  </v:textbox>
                </v:rect>
                <v:rect id="Rectangle 759" o:spid="_x0000_s1939" style="position:absolute;left:4787;top:5588;width:275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FOkcEA&#10;AADcAAAADwAAAGRycy9kb3ducmV2LnhtbESPzYoCMRCE7wu+Q2jB25rRg+isUUQQVLw47gM0k54f&#10;TDpDEp3x7Y2wsMeiqr6i1tvBGvEkH1rHCmbTDARx6XTLtYLf2+F7CSJEZI3GMSl4UYDtZvS1xly7&#10;nq/0LGItEoRDjgqaGLtcylA2ZDFMXUecvMp5izFJX0vtsU9wa+Q8yxbSYstpocGO9g2V9+JhFchb&#10;ceiXhfGZO8+rizkdrxU5pSbjYfcDItIQ/8N/7aNWsFit4HMmHQG5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TpHBAAAA3AAAAA8AAAAAAAAAAAAAAAAAmAIAAGRycy9kb3du&#10;cmV2LnhtbFBLBQYAAAAABAAEAPUAAACGAwAAAAA=&#10;" filled="f" stroked="f">
                  <v:textbox style="mso-fit-shape-to-text:t" inset="0,0,0,0">
                    <w:txbxContent>
                      <w:p w:rsidR="00ED2B9B" w:rsidRDefault="00ED2B9B">
                        <w:proofErr w:type="gramStart"/>
                        <w:r>
                          <w:rPr>
                            <w:rFonts w:ascii="Calibri" w:hAnsi="Calibri" w:cs="Calibri"/>
                            <w:color w:val="000000"/>
                            <w:sz w:val="16"/>
                            <w:szCs w:val="16"/>
                          </w:rPr>
                          <w:t>pctchg</w:t>
                        </w:r>
                        <w:proofErr w:type="gramEnd"/>
                      </w:p>
                    </w:txbxContent>
                  </v:textbox>
                </v:rect>
                <v:rect id="Rectangle 760" o:spid="_x0000_s1940" style="position:absolute;left:12490;top:5588;width:1035;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B9Fr4A&#10;AADcAAAADwAAAGRycy9kb3ducmV2LnhtbERPy2oCMRTdC/5DuEJ3muiildEoIgi2uHH0Ay6TOw9M&#10;boYkOtO/bxZCl4fz3u5HZ8WLQuw8a1guFAjiypuOGw3322m+BhETskHrmTT8UoT9bjrZYmH8wFd6&#10;lakROYRjgRralPpCyli15DAufE+cudoHhynD0EgTcMjhzsqVUp/SYce5ocWeji1Vj/LpNMhbeRrW&#10;pQ3K/6zqi/0+X2vyWn/MxsMGRKIx/Yvf7rPR8KXy/HwmHwG5+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5QfRa+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6"/>
                            <w:szCs w:val="16"/>
                          </w:rPr>
                          <w:t>20</w:t>
                        </w:r>
                      </w:p>
                    </w:txbxContent>
                  </v:textbox>
                </v:rect>
                <v:rect id="Rectangle 761" o:spid="_x0000_s1941" style="position:absolute;left:17564;top:5588;width:52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zYjcIA&#10;AADcAAAADwAAAGRycy9kb3ducmV2LnhtbESPzWrDMBCE74G+g9hCb4nkHNLgRjEhEEhDL3HyAIu1&#10;/qHSykhq7L59VSj0OMzMN8yump0VDwpx8KyhWCkQxI03A3ca7rfTcgsiJmSD1jNp+KYI1f5pscPS&#10;+Imv9KhTJzKEY4ka+pTGUsrY9OQwrvxInL3WB4cpy9BJE3DKcGflWqmNdDhwXuhxpGNPzWf95TTI&#10;W32atrUNyl/W7Yd9P19b8lq/PM+HNxCJ5vQf/mufjYZXVcDvmXwE5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HNiN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762" o:spid="_x0000_s1942" style="position:absolute;left:22123;top:5588;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5G+sIA&#10;AADcAAAADwAAAGRycy9kb3ducmV2LnhtbESP3WoCMRSE74W+QziF3mnSvVBZjSIFwUpvXH2Aw+bs&#10;DyYnS5K627dvCgUvh5n5htnuJ2fFg0LsPWt4XygQxLU3PbcabtfjfA0iJmSD1jNp+KEI+93LbIul&#10;8SNf6FGlVmQIxxI1dCkNpZSx7shhXPiBOHuNDw5TlqGVJuCY4c7KQqmldNhzXuhwoI+O6nv17TTI&#10;a3Uc15UNyp+L5st+ni4Nea3fXqfDBkSiKT3D/+2T0bBSBfydy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zkb6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1</w:t>
                        </w:r>
                      </w:p>
                    </w:txbxContent>
                  </v:textbox>
                </v:rect>
                <v:rect id="Rectangle 763" o:spid="_x0000_s1943" style="position:absolute;left:26689;top:5588;width:52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LjYcIA&#10;AADcAAAADwAAAGRycy9kb3ducmV2LnhtbESP3WoCMRSE74W+QziF3mmiBStbo4ggWPHG1Qc4bM7+&#10;0ORkSaK7fXtTKPRymJlvmPV2dFY8KMTOs4b5TIEgrrzpuNFwux6mKxAxIRu0nknDD0XYbl4mayyM&#10;H/hCjzI1IkM4FqihTakvpIxVSw7jzPfE2at9cJiyDI00AYcMd1YulFpKhx3nhRZ72rdUfZd3p0Fe&#10;y8OwKm1Q/rSoz/breKnJa/32Ou4+QSQa03/4r300Gj7UO/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guNh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2</w:t>
                        </w:r>
                      </w:p>
                    </w:txbxContent>
                  </v:textbox>
                </v:rect>
                <v:rect id="Rectangle 764" o:spid="_x0000_s1944" style="position:absolute;left:31248;top:5588;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t7FcIA&#10;AADcAAAADwAAAGRycy9kb3ducmV2LnhtbESP3WoCMRSE74W+QziF3mmiFCtbo4ggWPHG1Qc4bM7+&#10;0ORkSaK7fXtTKPRymJlvmPV2dFY8KMTOs4b5TIEgrrzpuNFwux6mKxAxIRu0nknDD0XYbl4mayyM&#10;H/hCjzI1IkM4FqihTakvpIxVSw7jzPfE2at9cJiyDI00AYcMd1YulFpKhx3nhRZ72rdUfZd3p0Fe&#10;y8OwKm1Q/rSoz/breKnJa/32Ou4+QSQa03/4r300Gj7UO/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a3sV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765" o:spid="_x0000_s1945" style="position:absolute;left:35807;top:5588;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fejsIA&#10;AADcAAAADwAAAGRycy9kb3ducmV2LnhtbESP3WoCMRSE74W+QziF3mmiUCtbo4ggWPHG1Qc4bM7+&#10;0ORkSaK7fXtTKPRymJlvmPV2dFY8KMTOs4b5TIEgrrzpuNFwux6mKxAxIRu0nknDD0XYbl4mayyM&#10;H/hCjzI1IkM4FqihTakvpIxVSw7jzPfE2at9cJiyDI00AYcMd1YulFpKhx3nhRZ72rdUfZd3p0Fe&#10;y8OwKm1Q/rSoz/breKnJa/32Ou4+QSQa03/4r300Gj7UO/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J96O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766" o:spid="_x0000_s1946" style="position:absolute;left:40373;top:5588;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VA+cIA&#10;AADcAAAADwAAAGRycy9kb3ducmV2LnhtbESP3WoCMRSE74W+QzhC7zTRC5WtUUQQrPTG1Qc4bM7+&#10;0ORkSVJ3+/amUPBymJlvmO1+dFY8KMTOs4bFXIEgrrzpuNFwv51mGxAxIRu0nknDL0XY794mWyyM&#10;H/hKjzI1IkM4FqihTakvpIxVSw7j3PfE2at9cJiyDI00AYcMd1YulVpJhx3nhRZ7OrZUfZc/ToO8&#10;ladhU9qg/GVZf9nP87Umr/X7dDx8gEg0plf4v302GtZqBX9n8hGQu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UD5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767" o:spid="_x0000_s1947" style="position:absolute;left:44932;top:5588;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nlYsIA&#10;AADcAAAADwAAAGRycy9kb3ducmV2LnhtbESP3WoCMRSE74W+QzhC7zTRiypbo4ggWOmNqw9w2Jz9&#10;ocnJkqTu9u1NQfBymJlvmM1udFbcKcTOs4bFXIEgrrzpuNFwux5naxAxIRu0nknDH0XYbd8mGyyM&#10;H/hC9zI1IkM4FqihTakvpIxVSw7j3PfE2at9cJiyDI00AYcMd1YulfqQDjvOCy32dGip+il/nQZ5&#10;LY/DurRB+fOy/rZfp0tNXuv36bj/BJFoTK/ws30yGlZqBf9n8h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eVi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768" o:spid="_x0000_s1948" style="position:absolute;left:49491;top:5588;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ZxEL4A&#10;AADcAAAADwAAAGRycy9kb3ducmV2LnhtbERPy2oCMRTdC/5DuEJ3muiildEoIgi2uHH0Ay6TOw9M&#10;boYkOtO/bxZCl4fz3u5HZ8WLQuw8a1guFAjiypuOGw3322m+BhETskHrmTT8UoT9bjrZYmH8wFd6&#10;lakROYRjgRralPpCyli15DAufE+cudoHhynD0EgTcMjhzsqVUp/SYce5ocWeji1Vj/LpNMhbeRrW&#10;pQ3K/6zqi/0+X2vyWn/MxsMGRKIx/Yvf7rPR8KXy2nwmHwG5+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AmcRC+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769" o:spid="_x0000_s1949" style="position:absolute;left:228;top:6953;width:464;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rUi8IA&#10;AADcAAAADwAAAGRycy9kb3ducmV2LnhtbESP3WoCMRSE74W+QzgF7zSpF9VujSIFwUpvXH2Aw+bs&#10;DyYnS5K627c3QsHLYWa+Ydbb0VlxoxA7zxre5goEceVNx42Gy3k/W4GICdmg9Uwa/ijCdvMyWWNh&#10;/MAnupWpERnCsUANbUp9IWWsWnIY574nzl7tg8OUZWikCThkuLNyodS7dNhxXmixp6+Wqmv56zTI&#10;c7kfVqUNyh8X9Y/9Ppxq8lpPX8fdJ4hEY3qG/9sHo2GpPuBxJh8Bub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atSLwgAAANwAAAAPAAAAAAAAAAAAAAAAAJgCAABkcnMvZG93&#10;bnJldi54bWxQSwUGAAAAAAQABAD1AAAAhwMAAAAA&#10;" filled="f" stroked="f">
                  <v:textbox style="mso-fit-shape-to-text:t" inset="0,0,0,0">
                    <w:txbxContent>
                      <w:p w:rsidR="00ED2B9B" w:rsidRDefault="00ED2B9B">
                        <w:proofErr w:type="gramStart"/>
                        <w:r>
                          <w:rPr>
                            <w:rFonts w:ascii="Calibri" w:hAnsi="Calibri" w:cs="Calibri"/>
                            <w:color w:val="000000"/>
                            <w:sz w:val="16"/>
                            <w:szCs w:val="16"/>
                          </w:rPr>
                          <w:t>k</w:t>
                        </w:r>
                        <w:proofErr w:type="gramEnd"/>
                      </w:p>
                    </w:txbxContent>
                  </v:textbox>
                </v:rect>
                <v:rect id="Rectangle 770" o:spid="_x0000_s1950" style="position:absolute;left:4787;top:6953;width:275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nry8AA&#10;AADcAAAADwAAAGRycy9kb3ducmV2LnhtbERPS2rDMBDdF3IHMYHsGjlZpMaNbEogkJZsYvcAgzX+&#10;UGlkJCV2b18tAl0+3v9YLdaIB/kwOlaw22YgiFunR+4VfDfn1xxEiMgajWNS8EsBqnL1csRCu5lv&#10;9KhjL1IIhwIVDDFOhZShHchi2LqJOHGd8xZjgr6X2uOcwq2R+yw7SIsjp4YBJzoN1P7Ud6tANvV5&#10;zmvjM/e1767m83LryCm1WS8f7yAiLfFf/HRftIK3XZqfzqQjIM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4nry8AAAADcAAAADwAAAAAAAAAAAAAAAACYAgAAZHJzL2Rvd25y&#10;ZXYueG1sUEsFBgAAAAAEAAQA9QAAAIUDAAAAAA==&#10;" filled="f" stroked="f">
                  <v:textbox style="mso-fit-shape-to-text:t" inset="0,0,0,0">
                    <w:txbxContent>
                      <w:p w:rsidR="00ED2B9B" w:rsidRDefault="00ED2B9B">
                        <w:proofErr w:type="gramStart"/>
                        <w:r>
                          <w:rPr>
                            <w:rFonts w:ascii="Calibri" w:hAnsi="Calibri" w:cs="Calibri"/>
                            <w:color w:val="000000"/>
                            <w:sz w:val="16"/>
                            <w:szCs w:val="16"/>
                          </w:rPr>
                          <w:t>pctchg</w:t>
                        </w:r>
                        <w:proofErr w:type="gramEnd"/>
                      </w:p>
                    </w:txbxContent>
                  </v:textbox>
                </v:rect>
                <v:rect id="Rectangle 771" o:spid="_x0000_s1951" style="position:absolute;left:12490;top:6953;width:1035;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VOUMIA&#10;AADcAAAADwAAAGRycy9kb3ducmV2LnhtbESPzYoCMRCE7wu+Q2jB25oZD66MRhFBcGUvjj5AM+n5&#10;waQzJFlnfHsjLOyxqKqvqM1utEY8yIfOsYJ8noEgrpzuuFFwux4/VyBCRNZoHJOCJwXYbScfGyy0&#10;G/hCjzI2IkE4FKigjbEvpAxVSxbD3PXEyaudtxiT9I3UHocEt0YusmwpLXacFlrs6dBSdS9/rQJ5&#10;LY/DqjQ+c+dF/WO+T5eanFKz6bhfg4g0xv/wX/ukFXzlObzP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xU5Q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20</w:t>
                        </w:r>
                      </w:p>
                    </w:txbxContent>
                  </v:textbox>
                </v:rect>
                <v:rect id="Rectangle 772" o:spid="_x0000_s1952" style="position:absolute;left:17564;top:6953;width:52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QJ8IA&#10;AADcAAAADwAAAGRycy9kb3ducmV2LnhtbESPzYoCMRCE7wu+Q2jB25pxDq7MGmVZEFS8OPoAzaTn&#10;h006QxKd8e2NIOyxqKqvqPV2tEbcyYfOsYLFPANBXDndcaPgetl9rkCEiKzROCYFDwqw3Uw+1lho&#10;N/CZ7mVsRIJwKFBBG2NfSBmqliyGueuJk1c7bzEm6RupPQ4Jbo3Ms2wpLXacFlrs6bel6q+8WQXy&#10;Uu6GVWl85o55fTKH/bkmp9RsOv58g4g0xv/wu73XCr4WObzO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F9An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773" o:spid="_x0000_s1953" style="position:absolute;left:22123;top:6953;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t1vMIA&#10;AADcAAAADwAAAGRycy9kb3ducmV2LnhtbESPzYoCMRCE74LvEFrwphkVXBmNIoLgLl4cfYBm0vOD&#10;SWdIojP79puFhT0WVfUVtTsM1og3+dA6VrCYZyCIS6dbrhU87ufZBkSIyBqNY1LwTQEO+/Foh7l2&#10;Pd/oXcRaJAiHHBU0MXa5lKFsyGKYu444eZXzFmOSvpbaY5/g1shllq2lxZbTQoMdnRoqn8XLKpD3&#10;4txvCuMz97WsrubzcqvIKTWdDMctiEhD/A//tS9awcdi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W3W8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4</w:t>
                        </w:r>
                      </w:p>
                    </w:txbxContent>
                  </v:textbox>
                </v:rect>
                <v:rect id="Rectangle 774" o:spid="_x0000_s1954" style="position:absolute;left:26689;top:6953;width:52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LtyMIA&#10;AADcAAAADwAAAGRycy9kb3ducmV2LnhtbESPzYoCMRCE74LvEFrwphlFXBmNIoLgLl4cfYBm0vOD&#10;SWdIojP79puFhT0WVfUVtTsM1og3+dA6VrCYZyCIS6dbrhU87ufZBkSIyBqNY1LwTQEO+/Foh7l2&#10;Pd/oXcRaJAiHHBU0MXa5lKFsyGKYu444eZXzFmOSvpbaY5/g1shllq2lxZbTQoMdnRoqn8XLKpD3&#10;4txvCuMz97WsrubzcqvIKTWdDMctiEhD/A//tS9awcdi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su3I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6</w:t>
                        </w:r>
                      </w:p>
                    </w:txbxContent>
                  </v:textbox>
                </v:rect>
                <v:rect id="Rectangle 775" o:spid="_x0000_s1955" style="position:absolute;left:31248;top:6953;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IU8IA&#10;AADcAAAADwAAAGRycy9kb3ducmV2LnhtbESPzYoCMRCE74LvEFrwphkFXRmNIoLgLl4cfYBm0vOD&#10;SWdIojP79puFhT0WVfUVtTsM1og3+dA6VrCYZyCIS6dbrhU87ufZBkSIyBqNY1LwTQEO+/Foh7l2&#10;Pd/oXcRaJAiHHBU0MXa5lKFsyGKYu444eZXzFmOSvpbaY5/g1shllq2lxZbTQoMdnRoqn8XLKpD3&#10;4txvCuMz97WsrubzcqvIKTWdDMctiEhD/A//tS9awcdi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khT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776" o:spid="_x0000_s1956" style="position:absolute;left:35807;top:6953;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zWJMIA&#10;AADcAAAADwAAAGRycy9kb3ducmV2LnhtbESPzYoCMRCE78K+Q2jBm5PRgyuzRlkEQcWL4z5AM+n5&#10;YZPOkGSd8e2NIOyxqKqvqM1utEbcyYfOsYJFloMgrpzuuFHwczvM1yBCRNZoHJOCBwXYbT8mGyy0&#10;G/hK9zI2IkE4FKigjbEvpAxVSxZD5nri5NXOW4xJ+kZqj0OCWyOXeb6SFjtOCy32tG+p+i3/rAJ5&#10;Kw/DujQ+d+dlfTGn47Ump9RsOn5/gYg0xv/wu33UCj4XK3idSUd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LNYk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777" o:spid="_x0000_s1957" style="position:absolute;left:40373;top:6953;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Bzv8EA&#10;AADcAAAADwAAAGRycy9kb3ducmV2LnhtbESPzYoCMRCE7wu+Q2jB25rRg8poFBEEV/bi6AM0k54f&#10;TDpDEp3ZtzcLgseiqr6iNrvBGvEkH1rHCmbTDARx6XTLtYLb9fi9AhEiskbjmBT8UYDddvS1wVy7&#10;ni/0LGItEoRDjgqaGLtcylA2ZDFMXUecvMp5izFJX0vtsU9wa+Q8yxbSYstpocGODg2V9+JhFchr&#10;cexXhfGZO8+rX/NzulTklJqMh/0aRKQhfsLv9kkrWM6W8H8mHQG5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gc7/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778" o:spid="_x0000_s1958" style="position:absolute;left:44932;top:6953;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nzcAA&#10;AADcAAAADwAAAGRycy9kb3ducmV2LnhtbERPS2rDMBDdF3IHMYHsGjlZpMaNbEogkJZsYvcAgzX+&#10;UGlkJCV2b18tAl0+3v9YLdaIB/kwOlaw22YgiFunR+4VfDfn1xxEiMgajWNS8EsBqnL1csRCu5lv&#10;9KhjL1IIhwIVDDFOhZShHchi2LqJOHGd8xZjgr6X2uOcwq2R+yw7SIsjp4YBJzoN1P7Ud6tANvV5&#10;zmvjM/e1767m83LryCm1WS8f7yAiLfFf/HRftIK3XVqbzqQjIM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nzcAAAADcAAAADwAAAAAAAAAAAAAAAACYAgAAZHJzL2Rvd25y&#10;ZXYueG1sUEsFBgAAAAAEAAQA9QAAAIUDA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779" o:spid="_x0000_s1959" style="position:absolute;left:49491;top:6953;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NCVsIA&#10;AADcAAAADwAAAGRycy9kb3ducmV2LnhtbESPzYoCMRCE74LvEFrwphk9uO5oFBEEXbw47gM0k54f&#10;TDpDknVm394sCHssquorarsfrBFP8qF1rGAxz0AQl063XCv4vp9maxAhIms0jknBLwXY78ajLeba&#10;9XyjZxFrkSAcclTQxNjlUoayIYth7jri5FXOW4xJ+lpqj32CWyOXWbaSFltOCw12dGyofBQ/VoG8&#10;F6d+XRifua9ldTWX860ip9R0Mhw2ICIN8T/8bp+1go/FJ/ydSUdA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s0JW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780" o:spid="_x0000_s1960" style="position:absolute;left:228;top:8324;width:464;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Uhdr4A&#10;AADcAAAADwAAAGRycy9kb3ducmV2LnhtbERPy4rCMBTdC/5DuMLsNLWLUapRRBAcmY3VD7g0tw9M&#10;bkoSbefvzWLA5eG8t/vRGvEiHzrHCpaLDARx5XTHjYL77TRfgwgRWaNxTAr+KMB+N51ssdBu4Cu9&#10;ytiIFMKhQAVtjH0hZahashgWridOXO28xZigb6T2OKRwa2SeZd/SYsepocWeji1Vj/JpFchbeRrW&#10;pfGZu+T1r/k5X2tySn3NxsMGRKQxfsT/7rNWsMrT/HQmHQG5e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XlIXa+AAAA3AAAAA8AAAAAAAAAAAAAAAAAmAIAAGRycy9kb3ducmV2&#10;LnhtbFBLBQYAAAAABAAEAPUAAACDAwAAAAA=&#10;" filled="f" stroked="f">
                  <v:textbox style="mso-fit-shape-to-text:t" inset="0,0,0,0">
                    <w:txbxContent>
                      <w:p w:rsidR="00ED2B9B" w:rsidRDefault="00ED2B9B">
                        <w:proofErr w:type="gramStart"/>
                        <w:r>
                          <w:rPr>
                            <w:rFonts w:ascii="Calibri" w:hAnsi="Calibri" w:cs="Calibri"/>
                            <w:color w:val="000000"/>
                            <w:sz w:val="16"/>
                            <w:szCs w:val="16"/>
                          </w:rPr>
                          <w:t>k</w:t>
                        </w:r>
                        <w:proofErr w:type="gramEnd"/>
                      </w:p>
                    </w:txbxContent>
                  </v:textbox>
                </v:rect>
                <v:rect id="Rectangle 781" o:spid="_x0000_s1961" style="position:absolute;left:4787;top:8324;width:2750;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E7cIA&#10;AADcAAAADwAAAGRycy9kb3ducmV2LnhtbESPzYoCMRCE7wu+Q2jB25pxDq7MGmVZEFS8OPoAzaTn&#10;h006QxKd8e2NIOyxqKqvqPV2tEbcyYfOsYLFPANBXDndcaPgetl9rkCEiKzROCYFDwqw3Uw+1lho&#10;N/CZ7mVsRIJwKFBBG2NfSBmqliyGueuJk1c7bzEm6RupPQ4Jbo3Ms2wpLXacFlrs6bel6q+8WQXy&#10;Uu6GVWl85o55fTKH/bkmp9RsOv58g4g0xv/wu73XCr7yBbzO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qYTtwgAAANwAAAAPAAAAAAAAAAAAAAAAAJgCAABkcnMvZG93&#10;bnJldi54bWxQSwUGAAAAAAQABAD1AAAAhwMAAAAA&#10;" filled="f" stroked="f">
                  <v:textbox style="mso-fit-shape-to-text:t" inset="0,0,0,0">
                    <w:txbxContent>
                      <w:p w:rsidR="00ED2B9B" w:rsidRDefault="00ED2B9B">
                        <w:proofErr w:type="gramStart"/>
                        <w:r>
                          <w:rPr>
                            <w:rFonts w:ascii="Calibri" w:hAnsi="Calibri" w:cs="Calibri"/>
                            <w:color w:val="000000"/>
                            <w:sz w:val="16"/>
                            <w:szCs w:val="16"/>
                          </w:rPr>
                          <w:t>pctchg</w:t>
                        </w:r>
                        <w:proofErr w:type="gramEnd"/>
                      </w:p>
                    </w:txbxContent>
                  </v:textbox>
                </v:rect>
                <v:rect id="Rectangle 782" o:spid="_x0000_s1962" style="position:absolute;left:12490;top:8324;width:1035;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samsIA&#10;AADcAAAADwAAAGRycy9kb3ducmV2LnhtbESPzYoCMRCE74LvEFrYm2acgyuzRhFBUNmL4z5AM+n5&#10;waQzJNEZ394sLOyxqKqvqM1utEY8yYfOsYLlIgNBXDndcaPg53acr0GEiKzROCYFLwqw204nGyy0&#10;G/hKzzI2IkE4FKigjbEvpAxVSxbDwvXEyaudtxiT9I3UHocEt0bmWbaSFjtOCy32dGipupcPq0De&#10;yuOwLo3P3CWvv835dK3JKfUxG/dfICKN8T/81z5pBZ95Dr9n0hGQ2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exqa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27</w:t>
                        </w:r>
                      </w:p>
                    </w:txbxContent>
                  </v:textbox>
                </v:rect>
                <v:rect id="Rectangle 783" o:spid="_x0000_s1963" style="position:absolute;left:17564;top:8324;width:520;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AcIA&#10;AADcAAAADwAAAGRycy9kb3ducmV2LnhtbESP3WoCMRSE7wXfIRzBO826QiurUUQQbOmNqw9w2Jz9&#10;weRkSaK7ffumUOjlMDPfMLvDaI14kQ+dYwWrZQaCuHK640bB/XZebECEiKzROCYF3xTgsJ9Odlho&#10;N/CVXmVsRIJwKFBBG2NfSBmqliyGpeuJk1c7bzEm6RupPQ4Jbo3Ms+xNWuw4LbTY06ml6lE+rQJ5&#10;K8/DpjQ+c595/WU+LteanFLz2Xjcgog0xv/wX/uiFbzn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N78B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784" o:spid="_x0000_s1964" style="position:absolute;left:22123;top:8324;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4ndcIA&#10;AADcAAAADwAAAGRycy9kb3ducmV2LnhtbESP3WoCMRSE7wXfIRzBO826SCurUUQQbOmNqw9w2Jz9&#10;weRkSaK7ffumUOjlMDPfMLvDaI14kQ+dYwWrZQaCuHK640bB/XZebECEiKzROCYF3xTgsJ9Odlho&#10;N/CVXmVsRIJwKFBBG2NfSBmqliyGpeuJk1c7bzEm6RupPQ4Jbo3Ms+xNWuw4LbTY06ml6lE+rQJ5&#10;K8/DpjQ+c595/WU+LteanFLz2Xjcgog0xv/wX/uiFbzn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3id1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785" o:spid="_x0000_s1965" style="position:absolute;left:26689;top:8324;width:520;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KC7sIA&#10;AADcAAAADwAAAGRycy9kb3ducmV2LnhtbESP3WoCMRSE7wXfIRzBO826YCurUUQQbOmNqw9w2Jz9&#10;weRkSaK7ffumUOjlMDPfMLvDaI14kQ+dYwWrZQaCuHK640bB/XZebECEiKzROCYF3xTgsJ9Odlho&#10;N/CVXmVsRIJwKFBBG2NfSBmqliyGpeuJk1c7bzEm6RupPQ4Jbo3Ms+xNWuw4LbTY06ml6lE+rQJ5&#10;K8/DpjQ+c595/WU+LteanFLz2Xjcgog0xv/wX/uiFbzn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koLu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786" o:spid="_x0000_s1966" style="position:absolute;left:31248;top:8324;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AcmcIA&#10;AADcAAAADwAAAGRycy9kb3ducmV2LnhtbESPzYoCMRCE78K+Q2hhb5pxDq6MRhFBcMWLow/QTHp+&#10;MOkMSdaZfXuzIOyxqKqvqM1utEY8yYfOsYLFPANBXDndcaPgfjvOViBCRNZoHJOCXwqw235MNlho&#10;N/CVnmVsRIJwKFBBG2NfSBmqliyGueuJk1c7bzEm6RupPQ4Jbo3Ms2wpLXacFlrs6dBS9Sh/rAJ5&#10;K4/DqjQ+c+e8vpjv07Ump9TndNyvQUQa43/43T5pBV/5Ev7O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QByZ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787" o:spid="_x0000_s1967" style="position:absolute;left:35807;top:8324;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5AsIA&#10;AADcAAAADwAAAGRycy9kb3ducmV2LnhtbESPzYoCMRCE7wu+Q+gFb2tm56AyGmVZEFT24ugDNJOe&#10;H0w6QxKd8e3NguCxqKqvqPV2tEbcyYfOsYLvWQaCuHK640bB5bz7WoIIEVmjcUwKHhRgu5l8rLHQ&#10;buAT3cvYiAThUKCCNsa+kDJULVkMM9cTJ6923mJM0jdSexwS3BqZZ9lcWuw4LbTY029L1bW8WQXy&#10;XO6GZWl85o55/WcO+1NNTqnp5/izAhFpjO/wq73XChb5Av7P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DLkC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788" o:spid="_x0000_s1968" style="position:absolute;left:40373;top:8324;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MtcL4A&#10;AADcAAAADwAAAGRycy9kb3ducmV2LnhtbERPy4rCMBTdC/5DuMLsNLWLUapRRBAcmY3VD7g0tw9M&#10;bkoSbefvzWLA5eG8t/vRGvEiHzrHCpaLDARx5XTHjYL77TRfgwgRWaNxTAr+KMB+N51ssdBu4Cu9&#10;ytiIFMKhQAVtjH0hZahashgWridOXO28xZigb6T2OKRwa2SeZd/SYsepocWeji1Vj/JpFchbeRrW&#10;pfGZu+T1r/k5X2tySn3NxsMGRKQxfsT/7rNWsMrT2nQmHQG5e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uTLXC+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789" o:spid="_x0000_s1969" style="position:absolute;left:44932;top:8324;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I68IA&#10;AADcAAAADwAAAGRycy9kb3ducmV2LnhtbESP3WoCMRSE7wu+QziCdzXrXlhdjSKCoKU3rj7AYXP2&#10;B5OTJUnd7dubQqGXw8x8w2z3ozXiST50jhUs5hkI4srpjhsF99vpfQUiRGSNxjEp+KEA+93kbYuF&#10;dgNf6VnGRiQIhwIVtDH2hZShaslimLueOHm18xZjkr6R2uOQ4NbIPMuW0mLHaaHFno4tVY/y2yqQ&#10;t/I0rErjM/eZ11/mcr7W5JSaTcfDBkSkMf6H/9pnreAjX8PvmXQ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34jr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790" o:spid="_x0000_s1970" style="position:absolute;left:49491;top:8324;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y3q78A&#10;AADcAAAADwAAAGRycy9kb3ducmV2LnhtbERPy4rCMBTdC/MP4Q7MTtNRUKlGkQFBBze2fsCluX1g&#10;clOSaOvfTxYDLg/nvd2P1ogn+dA5VvA9y0AQV0533Ci4lcfpGkSIyBqNY1LwogD73cdki7l2A1/p&#10;WcRGpBAOOSpoY+xzKUPVksUwcz1x4mrnLcYEfSO1xyGFWyPnWbaUFjtODS329NNSdS8eVoEsi+Ow&#10;LozP3O+8vpjz6VqTU+rrczxsQEQa41v87z5pBatF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PLervwAAANwAAAAPAAAAAAAAAAAAAAAAAJgCAABkcnMvZG93bnJl&#10;di54bWxQSwUGAAAAAAQABAD1AAAAhAM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791" o:spid="_x0000_s1971" style="position:absolute;left:228;top:9690;width:464;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ASMMIA&#10;AADcAAAADwAAAGRycy9kb3ducmV2LnhtbESPzYoCMRCE74LvEFrwphkVXBmNIoLgLl4cfYBm0vOD&#10;SWdIojP79puFhT0WVfUVtTsM1og3+dA6VrCYZyCIS6dbrhU87ufZBkSIyBqNY1LwTQEO+/Foh7l2&#10;Pd/oXcRaJAiHHBU0MXa5lKFsyGKYu444eZXzFmOSvpbaY5/g1shllq2lxZbTQoMdnRoqn8XLKpD3&#10;4txvCuMz97WsrubzcqvIKTWdDMctiEhD/A//tS9awcdq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BIwwgAAANwAAAAPAAAAAAAAAAAAAAAAAJgCAABkcnMvZG93&#10;bnJldi54bWxQSwUGAAAAAAQABAD1AAAAhwMAAAAA&#10;" filled="f" stroked="f">
                  <v:textbox style="mso-fit-shape-to-text:t" inset="0,0,0,0">
                    <w:txbxContent>
                      <w:p w:rsidR="00ED2B9B" w:rsidRDefault="00ED2B9B">
                        <w:proofErr w:type="gramStart"/>
                        <w:r>
                          <w:rPr>
                            <w:rFonts w:ascii="Calibri" w:hAnsi="Calibri" w:cs="Calibri"/>
                            <w:color w:val="000000"/>
                            <w:sz w:val="16"/>
                            <w:szCs w:val="16"/>
                          </w:rPr>
                          <w:t>k</w:t>
                        </w:r>
                        <w:proofErr w:type="gramEnd"/>
                      </w:p>
                    </w:txbxContent>
                  </v:textbox>
                </v:rect>
                <v:rect id="Rectangle 792" o:spid="_x0000_s1972" style="position:absolute;left:4787;top:9690;width:275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KMR8IA&#10;AADcAAAADwAAAGRycy9kb3ducmV2LnhtbESP3WoCMRSE7wXfIRzBO826QiurUUQQbOmNqw9w2Jz9&#10;weRkSaK7ffumUOjlMDPfMLvDaI14kQ+dYwWrZQaCuHK640bB/XZebECEiKzROCYF3xTgsJ9Odlho&#10;N/CVXmVsRIJwKFBBG2NfSBmqliyGpeuJk1c7bzEm6RupPQ4Jbo3Ms+xNWuw4LbTY06ml6lE+rQJ5&#10;K8/DpjQ+c595/WU+LteanFLz2Xjcgog0xv/wX/uiFbyv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ooxHwgAAANwAAAAPAAAAAAAAAAAAAAAAAJgCAABkcnMvZG93&#10;bnJldi54bWxQSwUGAAAAAAQABAD1AAAAhwMAAAAA&#10;" filled="f" stroked="f">
                  <v:textbox style="mso-fit-shape-to-text:t" inset="0,0,0,0">
                    <w:txbxContent>
                      <w:p w:rsidR="00ED2B9B" w:rsidRDefault="00ED2B9B">
                        <w:proofErr w:type="gramStart"/>
                        <w:r>
                          <w:rPr>
                            <w:rFonts w:ascii="Calibri" w:hAnsi="Calibri" w:cs="Calibri"/>
                            <w:color w:val="000000"/>
                            <w:sz w:val="16"/>
                            <w:szCs w:val="16"/>
                          </w:rPr>
                          <w:t>pctchg</w:t>
                        </w:r>
                        <w:proofErr w:type="gramEnd"/>
                      </w:p>
                    </w:txbxContent>
                  </v:textbox>
                </v:rect>
                <v:rect id="Rectangle 793" o:spid="_x0000_s1973" style="position:absolute;left:12490;top:9690;width:1035;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4p3MIA&#10;AADcAAAADwAAAGRycy9kb3ducmV2LnhtbESPzYoCMRCE74LvEFrwphkVVGaNIoKgixfHfYBm0vOD&#10;SWdIss7s228WFjwWVfUVtTsM1ogX+dA6VrCYZyCIS6dbrhV8Pc6zLYgQkTUax6TghwIc9uPRDnPt&#10;er7Tq4i1SBAOOSpoYuxyKUPZkMUwdx1x8irnLcYkfS21xz7BrZHLLFtLiy2nhQY7OjVUPotvq0A+&#10;inO/LYzP3Oeyupnr5V6RU2o6GY4fICIN8R3+b1+0gs1q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7inc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25</w:t>
                        </w:r>
                      </w:p>
                    </w:txbxContent>
                  </v:textbox>
                </v:rect>
                <v:rect id="Rectangle 794" o:spid="_x0000_s1974" style="position:absolute;left:17564;top:9690;width:52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exqMIA&#10;AADcAAAADwAAAGRycy9kb3ducmV2LnhtbESP3WoCMRSE7wu+QziCdzWrFpXVKFIQbPHG1Qc4bM7+&#10;YHKyJKm7ffumIHg5zMw3zHY/WCMe5EPrWMFsmoEgLp1uuVZwux7f1yBCRNZoHJOCXwqw343etphr&#10;1/OFHkWsRYJwyFFBE2OXSxnKhiyGqeuIk1c5bzEm6WupPfYJbo2cZ9lSWmw5LTTY0WdD5b34sQrk&#10;tTj268L4zH3Pq7P5Ol0qckpNxsNhAyLSEF/hZ/ukFaw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B7Go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1</w:t>
                        </w:r>
                      </w:p>
                    </w:txbxContent>
                  </v:textbox>
                </v:rect>
                <v:rect id="Rectangle 795" o:spid="_x0000_s1975" style="position:absolute;left:22123;top:9690;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sUM8IA&#10;AADcAAAADwAAAGRycy9kb3ducmV2LnhtbESP3WoCMRSE7wu+QziCdzWrUpXVKFIQbPHG1Qc4bM7+&#10;YHKyJKm7ffumIHg5zMw3zHY/WCMe5EPrWMFsmoEgLp1uuVZwux7f1yBCRNZoHJOCXwqw343etphr&#10;1/OFHkWsRYJwyFFBE2OXSxnKhiyGqeuIk1c5bzEm6WupPfYJbo2cZ9lSWmw5LTTY0WdD5b34sQrk&#10;tTj268L4zH3Pq7P5Ol0qckpNxsNhAyLSEF/hZ/ukFaw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SxQz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1</w:t>
                        </w:r>
                      </w:p>
                    </w:txbxContent>
                  </v:textbox>
                </v:rect>
                <v:rect id="Rectangle 796" o:spid="_x0000_s1976" style="position:absolute;left:26689;top:9690;width:52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mKRMIA&#10;AADcAAAADwAAAGRycy9kb3ducmV2LnhtbESPzYoCMRCE74LvEFrYm2ZUcGXWKCIIKl4c9wGaSc8P&#10;Jp0hyTqzb78RhD0WVfUVtdkN1ogn+dA6VjCfZSCIS6dbrhV834/TNYgQkTUax6TglwLstuPRBnPt&#10;er7Rs4i1SBAOOSpoYuxyKUPZkMUwcx1x8irnLcYkfS21xz7BrZGLLFtJiy2nhQY7OjRUPoofq0De&#10;i2O/LozP3GVRXc35dKvIKfUxGfZfICIN8T/8bp+0gs/l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mYpE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2</w:t>
                        </w:r>
                      </w:p>
                    </w:txbxContent>
                  </v:textbox>
                </v:rect>
                <v:rect id="Rectangle 797" o:spid="_x0000_s1977" style="position:absolute;left:31248;top:9690;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Uv38IA&#10;AADcAAAADwAAAGRycy9kb3ducmV2LnhtbESPzYoCMRCE74LvEFrwphkVVpk1igiCLl4c9wGaSc8P&#10;Jp0hyTqzb28WhD0WVfUVtd0P1ogn+dA6VrCYZyCIS6dbrhV830+zDYgQkTUax6TglwLsd+PRFnPt&#10;er7Rs4i1SBAOOSpoYuxyKUPZkMUwdx1x8irnLcYkfS21xz7BrZHLLPuQFltOCw12dGyofBQ/VoG8&#10;F6d+Uxifua9ldTWX860ip9R0Mhw+QUQa4n/43T5rBevV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1S/f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798" o:spid="_x0000_s1978" style="position:absolute;left:35807;top:9690;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q7rb8A&#10;AADcAAAADwAAAGRycy9kb3ducmV2LnhtbERPy4rCMBTdC/MP4Q7MTtNRUKlGkQFBBze2fsCluX1g&#10;clOSaOvfTxYDLg/nvd2P1ogn+dA5VvA9y0AQV0533Ci4lcfpGkSIyBqNY1LwogD73cdki7l2A1/p&#10;WcRGpBAOOSpoY+xzKUPVksUwcz1x4mrnLcYEfSO1xyGFWyPnWbaUFjtODS329NNSdS8eVoEsi+Ow&#10;LozP3O+8vpjz6VqTU+rrczxsQEQa41v87z5pBatF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SrutvwAAANwAAAAPAAAAAAAAAAAAAAAAAJgCAABkcnMvZG93bnJl&#10;di54bWxQSwUGAAAAAAQABAD1AAAAhAM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799" o:spid="_x0000_s1979" style="position:absolute;left:40373;top:9690;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YeNsIA&#10;AADcAAAADwAAAGRycy9kb3ducmV2LnhtbESP3WoCMRSE7wu+QziCdzWrQtXVKFIQbPHG1Qc4bM7+&#10;YHKyJKm7ffumIHg5zMw3zHY/WCMe5EPrWMFsmoEgLp1uuVZwux7fVyBCRNZoHJOCXwqw343etphr&#10;1/OFHkWsRYJwyFFBE2OXSxnKhiyGqeuIk1c5bzEm6WupPfYJbo2cZ9mHtNhyWmiwo8+GynvxYxXI&#10;a3HsV4XxmfueV2fzdbpU5JSajIfDBkSkIb7Cz/ZJK1gu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Bh42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800" o:spid="_x0000_s1980" style="position:absolute;left:44932;top:9690;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rE1r8A&#10;AADcAAAADwAAAGRycy9kb3ducmV2LnhtbERPy4rCMBTdC/MP4Q7MTtMRUalGkQFBBze2fsCluX1g&#10;clOSaOvfTxYDLg/nvd2P1ogn+dA5VvA9y0AQV0533Ci4lcfpGkSIyBqNY1LwogD73cdki7l2A1/p&#10;WcRGpBAOOSpoY+xzKUPVksUwcz1x4mrnLcYEfSO1xyGFWyPnWbaUFjtODS329NNSdS8eVoEsi+Ow&#10;LozP3O+8vpjz6VqTU+rrczxsQEQa41v87z5pBatF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OsTWvwAAANwAAAAPAAAAAAAAAAAAAAAAAJgCAABkcnMvZG93bnJl&#10;di54bWxQSwUGAAAAAAQABAD1AAAAhAM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801" o:spid="_x0000_s1981" style="position:absolute;left:49491;top:9690;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ZhTcIA&#10;AADcAAAADwAAAGRycy9kb3ducmV2LnhtbESPzYoCMRCE74LvEFrwphlFXBmNIoLgLl4cfYBm0vOD&#10;SWdIojP79puFhT0WVfUVtTsM1og3+dA6VrCYZyCIS6dbrhU87ufZBkSIyBqNY1LwTQEO+/Foh7l2&#10;Pd/oXcRaJAiHHBU0MXa5lKFsyGKYu444eZXzFmOSvpbaY5/g1shllq2lxZbTQoMdnRoqn8XLKpD3&#10;4txvCuMz97WsrubzcqvIKTWdDMctiEhD/A//tS9awcdq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dmFN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802" o:spid="_x0000_s1982" style="position:absolute;left:228;top:11061;width:2102;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T/OsIA&#10;AADcAAAADwAAAGRycy9kb3ducmV2LnhtbESP3WoCMRSE7wXfIRzBO826SCurUUQQbOmNqw9w2Jz9&#10;weRkSaK7ffumUOjlMDPfMLvDaI14kQ+dYwWrZQaCuHK640bB/XZebECEiKzROCYF3xTgsJ9Odlho&#10;N/CVXmVsRIJwKFBBG2NfSBmqliyGpeuJk1c7bzEm6RupPQ4Jbo3Ms+xNWuw4LbTY06ml6lE+rQJ5&#10;K8/DpjQ+c595/WU+LteanFLz2Xjcgog0xv/wX/uiFbyv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pP86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 xml:space="preserve">   </w:t>
                        </w:r>
                        <w:proofErr w:type="gramStart"/>
                        <w:r>
                          <w:rPr>
                            <w:rFonts w:ascii="Calibri" w:hAnsi="Calibri" w:cs="Calibri"/>
                            <w:color w:val="000000"/>
                            <w:sz w:val="16"/>
                            <w:szCs w:val="16"/>
                          </w:rPr>
                          <w:t>hsg</w:t>
                        </w:r>
                        <w:proofErr w:type="gramEnd"/>
                      </w:p>
                    </w:txbxContent>
                  </v:textbox>
                </v:rect>
                <v:rect id="Rectangle 803" o:spid="_x0000_s1983" style="position:absolute;left:4787;top:11061;width:508;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haocIA&#10;AADcAAAADwAAAGRycy9kb3ducmV2LnhtbESP3WoCMRSE7wu+QziCdzWrFpXVKFIQbPHG1Qc4bM7+&#10;YHKyJKm7ffumIHg5zMw3zHY/WCMe5EPrWMFsmoEgLp1uuVZwux7f1yBCRNZoHJOCXwqw343etphr&#10;1/OFHkWsRYJwyFFBE2OXSxnKhiyGqeuIk1c5bzEm6WupPfYJbo2cZ9lSWmw5LTTY0WdD5b34sQrk&#10;tTj268L4zH3Pq7P5Ol0qckpNxsNhAyLSEF/hZ/ukFaw+F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6Fqh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w:t>
                        </w:r>
                      </w:p>
                    </w:txbxContent>
                  </v:textbox>
                </v:rect>
                <v:rect id="Rectangle 804" o:spid="_x0000_s1984" style="position:absolute;left:12998;top:11061;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HC1cIA&#10;AADcAAAADwAAAGRycy9kb3ducmV2LnhtbESPzYoCMRCE74LvEFrwphlFVGaNIoKgixfHfYBm0vOD&#10;SWdIss7s228WFjwWVfUVtTsM1ogX+dA6VrCYZyCIS6dbrhV8Pc6zLYgQkTUax6TghwIc9uPRDnPt&#10;er7Tq4i1SBAOOSpoYuxyKUPZkMUwdx1x8irnLcYkfS21xz7BrZHLLFtLiy2nhQY7OjVUPotvq0A+&#10;inO/LYzP3Oeyupnr5V6RU2o6GY4fICIN8R3+b1+0gs1q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AcLV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805" o:spid="_x0000_s1985" style="position:absolute;left:17449;top:11061;width:62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1nTsIA&#10;AADcAAAADwAAAGRycy9kb3ducmV2LnhtbESP3WoCMRSE7wu+QziCdzWrWJXVKFIQbPHG1Qc4bM7+&#10;YHKyJKm7ffumIHg5zMw3zHY/WCMe5EPrWMFsmoEgLp1uuVZwux7f1yBCRNZoHJOCXwqw343etphr&#10;1/OFHkWsRYJwyFFBE2OXSxnKhiyGqeuIk1c5bzEm6WupPfYJbo2cZ9lSWmw5LTTY0WdD5b34sQrk&#10;tTj268L4zH3Pq7P5Ol0qckpNxsNhAyLSEF/hZ/ukFaw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TWdO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D</w:t>
                        </w:r>
                      </w:p>
                    </w:txbxContent>
                  </v:textbox>
                </v:rect>
                <v:rect id="Rectangle 806" o:spid="_x0000_s1986" style="position:absolute;left:228;top:12426;width:464;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5OcIA&#10;AADcAAAADwAAAGRycy9kb3ducmV2LnhtbESPzYoCMRCE74LvEFrYm2YUcWXWKCIIKl4c9wGaSc8P&#10;Jp0hyTqzb78RhD0WVfUVtdkN1ogn+dA6VjCfZSCIS6dbrhV834/TNYgQkTUax6TglwLstuPRBnPt&#10;er7Rs4i1SBAOOSpoYuxyKUPZkMUwcx1x8irnLcYkfS21xz7BrZGLLFtJiy2nhQY7OjRUPoofq0De&#10;i2O/LozP3GVRXc35dKvIKfUxGfZfICIN8T/8bp+0gs/l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k5wgAAANwAAAAPAAAAAAAAAAAAAAAAAJgCAABkcnMvZG93&#10;bnJldi54bWxQSwUGAAAAAAQABAD1AAAAhwMAAAAA&#10;" filled="f" stroked="f">
                  <v:textbox style="mso-fit-shape-to-text:t" inset="0,0,0,0">
                    <w:txbxContent>
                      <w:p w:rsidR="00ED2B9B" w:rsidRDefault="00ED2B9B">
                        <w:proofErr w:type="gramStart"/>
                        <w:r>
                          <w:rPr>
                            <w:rFonts w:ascii="Calibri" w:hAnsi="Calibri" w:cs="Calibri"/>
                            <w:color w:val="000000"/>
                            <w:sz w:val="16"/>
                            <w:szCs w:val="16"/>
                          </w:rPr>
                          <w:t>k</w:t>
                        </w:r>
                        <w:proofErr w:type="gramEnd"/>
                      </w:p>
                    </w:txbxContent>
                  </v:textbox>
                </v:rect>
                <v:rect id="Rectangle 807" o:spid="_x0000_s1987" style="position:absolute;left:4787;top:12426;width:2750;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NcosIA&#10;AADcAAAADwAAAGRycy9kb3ducmV2LnhtbESPzYoCMRCE74LvEFrwphlFVpk1igiCLl4c9wGaSc8P&#10;Jp0hyTqzb28WhD0WVfUVtd0P1ogn+dA6VrCYZyCIS6dbrhV830+zDYgQkTUax6TglwLsd+PRFnPt&#10;er7Rs4i1SBAOOSpoYuxyKUPZkMUwdx1x8irnLcYkfS21xz7BrZHLLPuQFltOCw12dGyofBQ/VoG8&#10;F6d+Uxifua9ldTWX860ip9R0Mhw+QUQa4n/43T5rBevV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01yiwgAAANwAAAAPAAAAAAAAAAAAAAAAAJgCAABkcnMvZG93&#10;bnJldi54bWxQSwUGAAAAAAQABAD1AAAAhwMAAAAA&#10;" filled="f" stroked="f">
                  <v:textbox style="mso-fit-shape-to-text:t" inset="0,0,0,0">
                    <w:txbxContent>
                      <w:p w:rsidR="00ED2B9B" w:rsidRDefault="00ED2B9B">
                        <w:proofErr w:type="gramStart"/>
                        <w:r>
                          <w:rPr>
                            <w:rFonts w:ascii="Calibri" w:hAnsi="Calibri" w:cs="Calibri"/>
                            <w:color w:val="000000"/>
                            <w:sz w:val="16"/>
                            <w:szCs w:val="16"/>
                          </w:rPr>
                          <w:t>pctchg</w:t>
                        </w:r>
                        <w:proofErr w:type="gramEnd"/>
                      </w:p>
                    </w:txbxContent>
                  </v:textbox>
                </v:rect>
                <v:rect id="Rectangle 808" o:spid="_x0000_s1988" style="position:absolute;left:12490;top:12426;width:1035;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zI0L8A&#10;AADcAAAADwAAAGRycy9kb3ducmV2LnhtbERPy4rCMBTdC/MP4Q7MTtMRUalGkQFBBze2fsCluX1g&#10;clOSaOvfTxYDLg/nvd2P1ogn+dA5VvA9y0AQV0533Ci4lcfpGkSIyBqNY1LwogD73cdki7l2A1/p&#10;WcRGpBAOOSpoY+xzKUPVksUwcz1x4mrnLcYEfSO1xyGFWyPnWbaUFjtODS329NNSdS8eVoEsi+Ow&#10;LozP3O+8vpjz6VqTU+rrczxsQEQa41v87z5pBatF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TMjQvwAAANwAAAAPAAAAAAAAAAAAAAAAAJgCAABkcnMvZG93bnJl&#10;di54bWxQSwUGAAAAAAQABAD1AAAAhAMAAAAA&#10;" filled="f" stroked="f">
                  <v:textbox style="mso-fit-shape-to-text:t" inset="0,0,0,0">
                    <w:txbxContent>
                      <w:p w:rsidR="00ED2B9B" w:rsidRDefault="00ED2B9B">
                        <w:r>
                          <w:rPr>
                            <w:rFonts w:ascii="Calibri" w:hAnsi="Calibri" w:cs="Calibri"/>
                            <w:color w:val="000000"/>
                            <w:sz w:val="16"/>
                            <w:szCs w:val="16"/>
                          </w:rPr>
                          <w:t>25</w:t>
                        </w:r>
                      </w:p>
                    </w:txbxContent>
                  </v:textbox>
                </v:rect>
                <v:rect id="Rectangle 809" o:spid="_x0000_s1989" style="position:absolute;left:17564;top:12426;width:520;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BtS8IA&#10;AADcAAAADwAAAGRycy9kb3ducmV2LnhtbESP3WoCMRSE7wu+QziCdzWrSNXVKFIQbPHG1Qc4bM7+&#10;YHKyJKm7ffumIHg5zMw3zHY/WCMe5EPrWMFsmoEgLp1uuVZwux7fVyBCRNZoHJOCXwqw343etphr&#10;1/OFHkWsRYJwyFFBE2OXSxnKhiyGqeuIk1c5bzEm6WupPfYJbo2cZ9mHtNhyWmiwo8+GynvxYxXI&#10;a3HsV4XxmfueV2fzdbpU5JSajIfDBkSkIb7Cz/ZJK1gu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AG1L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1</w:t>
                        </w:r>
                      </w:p>
                    </w:txbxContent>
                  </v:textbox>
                </v:rect>
                <v:rect id="Rectangle 810" o:spid="_x0000_s1990" style="position:absolute;left:22123;top:12426;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NSC78A&#10;AADcAAAADwAAAGRycy9kb3ducmV2LnhtbERPy4rCMBTdC/MP4Q7MTtMRfFCNIgOCDm5s/YBLc/vA&#10;5KYk0da/nywGXB7Oe7sfrRFP8qFzrOB7loEgrpzuuFFwK4/TNYgQkTUax6TgRQH2u4/JFnPtBr7S&#10;s4iNSCEcclTQxtjnUoaqJYth5nrixNXOW4wJ+kZqj0MKt0bOs2wpLXacGlrs6ael6l48rAJZFsdh&#10;XRifud95fTHn07Ump9TX53jYgIg0xrf4333SClaLND+dSUdA7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41ILvwAAANwAAAAPAAAAAAAAAAAAAAAAAJgCAABkcnMvZG93bnJl&#10;di54bWxQSwUGAAAAAAQABAD1AAAAhAMAAAAA&#10;" filled="f" stroked="f">
                  <v:textbox style="mso-fit-shape-to-text:t" inset="0,0,0,0">
                    <w:txbxContent>
                      <w:p w:rsidR="00ED2B9B" w:rsidRDefault="00ED2B9B">
                        <w:r>
                          <w:rPr>
                            <w:rFonts w:ascii="Calibri" w:hAnsi="Calibri" w:cs="Calibri"/>
                            <w:color w:val="000000"/>
                            <w:sz w:val="16"/>
                            <w:szCs w:val="16"/>
                          </w:rPr>
                          <w:t>1</w:t>
                        </w:r>
                      </w:p>
                    </w:txbxContent>
                  </v:textbox>
                </v:rect>
                <v:rect id="Rectangle 811" o:spid="_x0000_s1991" style="position:absolute;left:26689;top:12426;width:520;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3kMIA&#10;AADcAAAADwAAAGRycy9kb3ducmV2LnhtbESPzYoCMRCE74LvEFrwphkFXRmNIoLgLl4cfYBm0vOD&#10;SWdIojP79puFhT0WVfUVtTsM1og3+dA6VrCYZyCIS6dbrhU87ufZBkSIyBqNY1LwTQEO+/Foh7l2&#10;Pd/oXcRaJAiHHBU0MXa5lKFsyGKYu444eZXzFmOSvpbaY5/g1shllq2lxZbTQoMdnRoqn8XLKpD3&#10;4txvCuMz97WsrubzcqvIKTWdDMctiEhD/A//tS9awcdq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r/eQ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1</w:t>
                        </w:r>
                      </w:p>
                    </w:txbxContent>
                  </v:textbox>
                </v:rect>
                <v:rect id="Rectangle 812" o:spid="_x0000_s1992" style="position:absolute;left:31248;top:12426;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p58IA&#10;AADcAAAADwAAAGRycy9kb3ducmV2LnhtbESP3WoCMRSE7wXfIRzBO826YCurUUQQbOmNqw9w2Jz9&#10;weRkSaK7ffumUOjlMDPfMLvDaI14kQ+dYwWrZQaCuHK640bB/XZebECEiKzROCYF3xTgsJ9Odlho&#10;N/CVXmVsRIJwKFBBG2NfSBmqliyGpeuJk1c7bzEm6RupPQ4Jbo3Ms+xNWuw4LbTY06ml6lE+rQJ5&#10;K8/DpjQ+c595/WU+LteanFLz2Xjcgog0xv/wX/uiFbyv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fWnn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813" o:spid="_x0000_s1993" style="position:absolute;left:35807;top:12426;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HMfMIA&#10;AADcAAAADwAAAGRycy9kb3ducmV2LnhtbESP3WoCMRSE7wu+QziCdzWrUpXVKFIQbPHG1Qc4bM7+&#10;YHKyJKm7ffumIHg5zMw3zHY/WCMe5EPrWMFsmoEgLp1uuVZwux7f1yBCRNZoHJOCXwqw343etphr&#10;1/OFHkWsRYJwyFFBE2OXSxnKhiyGqeuIk1c5bzEm6WupPfYJbo2cZ9lSWmw5LTTY0WdD5b34sQrk&#10;tTj268L4zH3Pq7P5Ol0qckpNxsNhAyLSEF/hZ/ukFaw+F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Mcx8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814" o:spid="_x0000_s1994" style="position:absolute;left:40373;top:12426;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hUCMIA&#10;AADcAAAADwAAAGRycy9kb3ducmV2LnhtbESP3WoCMRSE7wu+QziCdzWrWJXVKFIQbPHG1Qc4bM7+&#10;YHKyJKm7ffumIHg5zMw3zHY/WCMe5EPrWMFsmoEgLp1uuVZwux7f1yBCRNZoHJOCXwqw343etphr&#10;1/OFHkWsRYJwyFFBE2OXSxnKhiyGqeuIk1c5bzEm6WupPfYJbo2cZ9lSWmw5LTTY0WdD5b34sQrk&#10;tTj268L4zH3Pq7P5Ol0qckpNxsNhAyLSEF/hZ/ukFaw+F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2FQI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815" o:spid="_x0000_s1995" style="position:absolute;left:44932;top:12426;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Txk8IA&#10;AADcAAAADwAAAGRycy9kb3ducmV2LnhtbESPzYoCMRCE74LvEFrwphkFf5g1igiCLl4c9wGaSc8P&#10;Jp0hyTqzb79ZWPBYVNVX1O4wWCNe5EPrWMFinoEgLp1uuVbw9TjPtiBCRNZoHJOCHwpw2I9HO8y1&#10;6/lOryLWIkE45KigibHLpQxlQxbD3HXEyauctxiT9LXUHvsEt0Yus2wtLbacFhrs6NRQ+Sy+rQL5&#10;KM79tjA+c5/L6maul3tFTqnpZDh+gIg0xHf4v33RCjarFfydS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lPGT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816" o:spid="_x0000_s1996" style="position:absolute;left:49491;top:12426;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5MIA&#10;AADcAAAADwAAAGRycy9kb3ducmV2LnhtbESPzYoCMRCE74LvEFrYm2YUdGXWKCIIKl4c9wGaSc8P&#10;Jp0hyTqzb78RhD0WVfUVtdkN1ogn+dA6VjCfZSCIS6dbrhV834/TNYgQkTUax6TglwLstuPRBnPt&#10;er7Rs4i1SBAOOSpoYuxyKUPZkMUwcx1x8irnLcYkfS21xz7BrZGLLFtJiy2nhQY7OjRUPoofq0De&#10;i2O/LozP3GVRXc35dKvIKfUxGfZfICIN8T/8bp+0gs/l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Rm/k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817" o:spid="_x0000_s1997" style="position:absolute;left:228;top:13798;width:3023;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Kf8IA&#10;AADcAAAADwAAAGRycy9kb3ducmV2LnhtbESPzYoCMRCE74LvEFrwphkFV5k1igiCLl4c9wGaSc8P&#10;Jp0hyTqzb28WhD0WVfUVtd0P1ogn+dA6VrCYZyCIS6dbrhV830+zDYgQkTUax6TglwLsd+PRFnPt&#10;er7Rs4i1SBAOOSpoYuxyKUPZkMUwdx1x8irnLcYkfS21xz7BrZHLLPuQFltOCw12dGyofBQ/VoG8&#10;F6d+Uxifua9ldTWX860ip9R0Mhw+QUQa4n/43T5rBevV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Csp/wgAAANwAAAAPAAAAAAAAAAAAAAAAAJgCAABkcnMvZG93&#10;bnJldi54bWxQSwUGAAAAAAQABAD1AAAAhwMAAAAA&#10;" filled="f" stroked="f">
                  <v:textbox style="mso-fit-shape-to-text:t" inset="0,0,0,0">
                    <w:txbxContent>
                      <w:p w:rsidR="00ED2B9B" w:rsidRDefault="00ED2B9B">
                        <w:proofErr w:type="gramStart"/>
                        <w:r>
                          <w:rPr>
                            <w:rFonts w:ascii="Calibri" w:hAnsi="Calibri" w:cs="Calibri"/>
                            <w:color w:val="000000"/>
                            <w:sz w:val="16"/>
                            <w:szCs w:val="16"/>
                          </w:rPr>
                          <w:t>texture</w:t>
                        </w:r>
                        <w:proofErr w:type="gramEnd"/>
                      </w:p>
                    </w:txbxContent>
                  </v:textbox>
                </v:rect>
                <v:rect id="Rectangle 818" o:spid="_x0000_s1998" style="position:absolute;left:4787;top:13798;width:508;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VeDb8A&#10;AADcAAAADwAAAGRycy9kb3ducmV2LnhtbERPy4rCMBTdC/MP4Q7MTtMRfFCNIgOCDm5s/YBLc/vA&#10;5KYk0da/nywGXB7Oe7sfrRFP8qFzrOB7loEgrpzuuFFwK4/TNYgQkTUax6TgRQH2u4/JFnPtBr7S&#10;s4iNSCEcclTQxtjnUoaqJYth5nrixNXOW4wJ+kZqj0MKt0bOs2wpLXacGlrs6ael6l48rAJZFsdh&#10;XRifud95fTHn07Ump9TX53jYgIg0xrf4333SClaLtDadSUdA7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lV4NvwAAANwAAAAPAAAAAAAAAAAAAAAAAJgCAABkcnMvZG93bnJl&#10;di54bWxQSwUGAAAAAAQABAD1AAAAhAMAAAAA&#10;" filled="f" stroked="f">
                  <v:textbox style="mso-fit-shape-to-text:t" inset="0,0,0,0">
                    <w:txbxContent>
                      <w:p w:rsidR="00ED2B9B" w:rsidRDefault="00ED2B9B">
                        <w:r>
                          <w:rPr>
                            <w:rFonts w:ascii="Calibri" w:hAnsi="Calibri" w:cs="Calibri"/>
                            <w:color w:val="000000"/>
                            <w:sz w:val="16"/>
                            <w:szCs w:val="16"/>
                          </w:rPr>
                          <w:t>=</w:t>
                        </w:r>
                      </w:p>
                    </w:txbxContent>
                  </v:textbox>
                </v:rect>
                <v:rect id="Rectangle 819" o:spid="_x0000_s1999" style="position:absolute;left:12998;top:13798;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n7lsIA&#10;AADcAAAADwAAAGRycy9kb3ducmV2LnhtbESP3WoCMRSE7wu+QziCdzWrYNXVKFIQbPHG1Qc4bM7+&#10;YHKyJKm7ffumIHg5zMw3zHY/WCMe5EPrWMFsmoEgLp1uuVZwux7fVyBCRNZoHJOCXwqw343etphr&#10;1/OFHkWsRYJwyFFBE2OXSxnKhiyGqeuIk1c5bzEm6WupPfYJbo2cZ9mHtNhyWmiwo8+GynvxYxXI&#10;a3HsV4XxmfueV2fzdbpU5JSajIfDBkSkIb7Cz/ZJK1gu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2fuW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820" o:spid="_x0000_s2000" style="position:absolute;left:17106;top:13798;width:947;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YtsAA&#10;AADcAAAADwAAAGRycy9kb3ducmV2LnhtbERPS2rDMBDdF3IHMYHsGrlZpMa1HEohkIRsYvcAgzX+&#10;UGlkJCV2b18tAl0+3r88LNaIB/kwOlbwts1AELdOj9wr+G6OrzmIEJE1Gsek4JcCHKrVS4mFdjPf&#10;6FHHXqQQDgUqGGKcCilDO5DFsHUTceI65y3GBH0vtcc5hVsjd1m2lxZHTg0DTvQ1UPtT360C2dTH&#10;Oa+Nz9xl113N+XTryCm1WS+fHyAiLfFf/HSftIL3fZqfzqQjI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4+YtsAAAADcAAAADwAAAAAAAAAAAAAAAACYAgAAZHJzL2Rvd25y&#10;ZXYueG1sUEsFBgAAAAAEAAQA9QAAAIUDAAAAAA==&#10;" filled="f" stroked="f">
                  <v:textbox style="mso-fit-shape-to-text:t" inset="0,0,0,0">
                    <w:txbxContent>
                      <w:p w:rsidR="00ED2B9B" w:rsidRDefault="00ED2B9B">
                        <w:proofErr w:type="gramStart"/>
                        <w:r>
                          <w:rPr>
                            <w:rFonts w:ascii="Calibri" w:hAnsi="Calibri" w:cs="Calibri"/>
                            <w:color w:val="000000"/>
                            <w:sz w:val="16"/>
                            <w:szCs w:val="16"/>
                          </w:rPr>
                          <w:t>fsl</w:t>
                        </w:r>
                        <w:proofErr w:type="gramEnd"/>
                      </w:p>
                    </w:txbxContent>
                  </v:textbox>
                </v:rect>
                <v:rect id="Rectangle 821" o:spid="_x0000_s2001" style="position:absolute;left:228;top:15163;width:464;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9LcIA&#10;AADcAAAADwAAAGRycy9kb3ducmV2LnhtbESPzYoCMRCE78K+Q2jBm5PRgyuzRlkEQcWL4z5AM+n5&#10;YZPOkGSd8e2NIOyxqKqvqM1utEbcyYfOsYJFloMgrpzuuFHwczvM1yBCRNZoHJOCBwXYbT8mGyy0&#10;G/hK9zI2IkE4FKigjbEvpAxVSxZD5nri5NXOW4xJ+kZqj0OCWyOXeb6SFjtOCy32tG+p+i3/rAJ5&#10;Kw/DujQ+d+dlfTGn47Ump9RsOn5/gYg0xv/wu33UCj5XC3idSUd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wz0twgAAANwAAAAPAAAAAAAAAAAAAAAAAJgCAABkcnMvZG93&#10;bnJldi54bWxQSwUGAAAAAAQABAD1AAAAhwMAAAAA&#10;" filled="f" stroked="f">
                  <v:textbox style="mso-fit-shape-to-text:t" inset="0,0,0,0">
                    <w:txbxContent>
                      <w:p w:rsidR="00ED2B9B" w:rsidRDefault="00ED2B9B">
                        <w:proofErr w:type="gramStart"/>
                        <w:r>
                          <w:rPr>
                            <w:rFonts w:ascii="Calibri" w:hAnsi="Calibri" w:cs="Calibri"/>
                            <w:color w:val="000000"/>
                            <w:sz w:val="16"/>
                            <w:szCs w:val="16"/>
                          </w:rPr>
                          <w:t>k</w:t>
                        </w:r>
                        <w:proofErr w:type="gramEnd"/>
                      </w:p>
                    </w:txbxContent>
                  </v:textbox>
                </v:rect>
                <v:rect id="Rectangle 822" o:spid="_x0000_s2002" style="position:absolute;left:4787;top:15163;width:2750;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GjWsIA&#10;AADcAAAADwAAAGRycy9kb3ducmV2LnhtbESPzYoCMRCE78K+Q2hhb5pxDq6MRhFBcMWLow/QTHp+&#10;MOkMSdaZfXuzIOyxqKqvqM1utEY8yYfOsYLFPANBXDndcaPgfjvOViBCRNZoHJOCXwqw235MNlho&#10;N/CVnmVsRIJwKFBBG2NfSBmqliyGueuJk1c7bzEm6RupPQ4Jbo3Ms2wpLXacFlrs6dBS9Sh/rAJ5&#10;K4/DqjQ+c+e8vpjv07Ump9TndNyvQUQa43/43T5pBV/LHP7O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EaNawgAAANwAAAAPAAAAAAAAAAAAAAAAAJgCAABkcnMvZG93&#10;bnJldi54bWxQSwUGAAAAAAQABAD1AAAAhwMAAAAA&#10;" filled="f" stroked="f">
                  <v:textbox style="mso-fit-shape-to-text:t" inset="0,0,0,0">
                    <w:txbxContent>
                      <w:p w:rsidR="00ED2B9B" w:rsidRDefault="00ED2B9B">
                        <w:proofErr w:type="gramStart"/>
                        <w:r>
                          <w:rPr>
                            <w:rFonts w:ascii="Calibri" w:hAnsi="Calibri" w:cs="Calibri"/>
                            <w:color w:val="000000"/>
                            <w:sz w:val="16"/>
                            <w:szCs w:val="16"/>
                          </w:rPr>
                          <w:t>pctchg</w:t>
                        </w:r>
                        <w:proofErr w:type="gramEnd"/>
                      </w:p>
                    </w:txbxContent>
                  </v:textbox>
                </v:rect>
                <v:rect id="Rectangle 823" o:spid="_x0000_s2003" style="position:absolute;left:12490;top:15163;width:1035;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0GwcIA&#10;AADcAAAADwAAAGRycy9kb3ducmV2LnhtbESPzYoCMRCE74LvEFrYm2ZUcGXWKCIIKl4c9wGaSc8P&#10;Jp0hyTqzb78RhD0WVfUVtdkN1ogn+dA6VjCfZSCIS6dbrhV834/TNYgQkTUax6TglwLstuPRBnPt&#10;er7Rs4i1SBAOOSpoYuxyKUPZkMUwcx1x8irnLcYkfS21xz7BrZGLLFtJiy2nhQY7OjRUPoofq0De&#10;i2O/LozP3GVRXc35dKvIKfUxGfZfICIN8T/8bp+0gs/VE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XQbB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25</w:t>
                        </w:r>
                      </w:p>
                    </w:txbxContent>
                  </v:textbox>
                </v:rect>
                <v:rect id="Rectangle 824" o:spid="_x0000_s2004" style="position:absolute;left:17564;top:15163;width:520;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SetcIA&#10;AADcAAAADwAAAGRycy9kb3ducmV2LnhtbESPzYoCMRCE74LvEFrYm2YUcWXWKCIIKl4c9wGaSc8P&#10;Jp0hyTqzb78RhD0WVfUVtdkN1ogn+dA6VjCfZSCIS6dbrhV834/TNYgQkTUax6TglwLstuPRBnPt&#10;er7Rs4i1SBAOOSpoYuxyKUPZkMUwcx1x8irnLcYkfS21xz7BrZGLLFtJiy2nhQY7OjRUPoofq0De&#10;i2O/LozP3GVRXc35dKvIKfUxGfZfICIN8T/8bp+0gs/VE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tJ61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2</w:t>
                        </w:r>
                      </w:p>
                    </w:txbxContent>
                  </v:textbox>
                </v:rect>
                <v:rect id="Rectangle 825" o:spid="_x0000_s2005" style="position:absolute;left:22123;top:15163;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7LsIA&#10;AADcAAAADwAAAGRycy9kb3ducmV2LnhtbESPzYoCMRCE74LvEFrYm2YUdGXWKCIIKl4c9wGaSc8P&#10;Jp0hyTqzb78RhD0WVfUVtdkN1ogn+dA6VjCfZSCIS6dbrhV834/TNYgQkTUax6TglwLstuPRBnPt&#10;er7Rs4i1SBAOOSpoYuxyKUPZkMUwcx1x8irnLcYkfS21xz7BrZGLLFtJiy2nhQY7OjRUPoofq0De&#10;i2O/LozP3GVRXc35dKvIKfUxGfZfICIN8T/8bp+0gs/VE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su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1</w:t>
                        </w:r>
                      </w:p>
                    </w:txbxContent>
                  </v:textbox>
                </v:rect>
                <v:rect id="Rectangle 826" o:spid="_x0000_s2006" style="position:absolute;left:26689;top:15163;width:520;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qlWcIA&#10;AADcAAAADwAAAGRycy9kb3ducmV2LnhtbESPzYoCMRCE78K+Q2hhb5rRw6yMRhFBcMWLow/QTHp+&#10;MOkMSdaZfXuzIOyxqKqvqM1utEY8yYfOsYLFPANBXDndcaPgfjvOViBCRNZoHJOCXwqw235MNlho&#10;N/CVnmVsRIJwKFBBG2NfSBmqliyGueuJk1c7bzEm6RupPQ4Jbo1cZlkuLXacFlrs6dBS9Sh/rAJ5&#10;K4/DqjQ+c+dlfTHfp2tNTqnP6bhfg4g0xv/wu33SCr7yHP7O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KqVZ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1</w:t>
                        </w:r>
                      </w:p>
                    </w:txbxContent>
                  </v:textbox>
                </v:rect>
                <v:rect id="Rectangle 827" o:spid="_x0000_s2007" style="position:absolute;left:31248;top:15163;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YAwsEA&#10;AADcAAAADwAAAGRycy9kb3ducmV2LnhtbESPzYoCMRCE7wu+Q2jB25rRg8qsUUQQVLw47gM0k54f&#10;TDpDEp3x7Y2wsMeiqr6i1tvBGvEkH1rHCmbTDARx6XTLtYLf2+F7BSJEZI3GMSl4UYDtZvS1xly7&#10;nq/0LGItEoRDjgqaGLtcylA2ZDFMXUecvMp5izFJX0vtsU9wa+Q8yxbSYstpocGO9g2V9+JhFchb&#10;cehXhfGZO8+rizkdrxU5pSbjYfcDItIQ/8N/7aNWsFws4XMmHQG5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mAML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828" o:spid="_x0000_s2008" style="position:absolute;left:35807;top:15163;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UsMAA&#10;AADcAAAADwAAAGRycy9kb3ducmV2LnhtbERPS2rDMBDdF3IHMYHsGrlZpMa1HEohkIRsYvcAgzX+&#10;UGlkJCV2b18tAl0+3r88LNaIB/kwOlbwts1AELdOj9wr+G6OrzmIEJE1Gsek4JcCHKrVS4mFdjPf&#10;6FHHXqQQDgUqGGKcCilDO5DFsHUTceI65y3GBH0vtcc5hVsjd1m2lxZHTg0DTvQ1UPtT360C2dTH&#10;Oa+Nz9xl113N+XTryCm1WS+fHyAiLfFf/HSftIL3fVqbzqQjI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mUsMAAAADcAAAADwAAAAAAAAAAAAAAAACYAgAAZHJzL2Rvd25y&#10;ZXYueG1sUEsFBgAAAAAEAAQA9QAAAIUDA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829" o:spid="_x0000_s2009" style="position:absolute;left:40373;top:15163;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UxK8IA&#10;AADcAAAADwAAAGRycy9kb3ducmV2LnhtbESPzYoCMRCE7wu+Q2jB25rRg+uORhFBUNmL4z5AM+n5&#10;waQzJNEZ394IC3ssquorar0drBEP8qF1rGA2zUAQl063XCv4vR4+lyBCRNZoHJOCJwXYbkYfa8y1&#10;6/lCjyLWIkE45KigibHLpQxlQxbD1HXEyauctxiT9LXUHvsEt0bOs2whLbacFhrsaN9QeSvuVoG8&#10;Fod+WRifufO8+jGn46Uip9RkPOxWICIN8T/81z5qBV+Lb3ifSUd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tTEr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830" o:spid="_x0000_s2010" style="position:absolute;left:44932;top:15163;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YOa8AA&#10;AADcAAAADwAAAGRycy9kb3ducmV2LnhtbERPS2rDMBDdF3IHMYHuGjleNMaNEkogkJRsYvcAgzX+&#10;UGlkJMV2b18tClk+3n9/XKwRE/kwOFaw3WQgiBunB+4UfNfntwJEiMgajWNS8EsBjofVyx5L7Wa+&#10;01TFTqQQDiUq6GMcSylD05PFsHEjceJa5y3GBH0ntcc5hVsj8yx7lxYHTg09jnTqqfmpHlaBrKvz&#10;XFTGZ+4rb2/merm35JR6XS+fHyAiLfEp/ndftILdLs1PZ9IRkI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lYOa8AAAADcAAAADwAAAAAAAAAAAAAAAACYAgAAZHJzL2Rvd25y&#10;ZXYueG1sUEsFBgAAAAAEAAQA9QAAAIUDA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831" o:spid="_x0000_s2011" style="position:absolute;left:49491;top:15163;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qr8MEA&#10;AADcAAAADwAAAGRycy9kb3ducmV2LnhtbESPzYoCMRCE7wu+Q2jB25rRg8poFBEEV/bi6AM0k54f&#10;TDpDEp3ZtzcLgseiqr6iNrvBGvEkH1rHCmbTDARx6XTLtYLb9fi9AhEiskbjmBT8UYDddvS1wVy7&#10;ni/0LGItEoRDjgqaGLtcylA2ZDFMXUecvMp5izFJX0vtsU9wa+Q8yxbSYstpocGODg2V9+JhFchr&#10;cexXhfGZO8+rX/NzulTklJqMh/0aRKQhfsLv9kkrWC5n8H8mHQG5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aq/D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832" o:spid="_x0000_s2012" style="position:absolute;left:228;top:16535;width:3715;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g1h8IA&#10;AADcAAAADwAAAGRycy9kb3ducmV2LnhtbESPzYoCMRCE7wu+Q+gFb2tm56AyGmVZEFT24ugDNJOe&#10;H0w6QxKd8e3NguCxqKqvqPV2tEbcyYfOsYLvWQaCuHK640bB5bz7WoIIEVmjcUwKHhRgu5l8rLHQ&#10;buAT3cvYiAThUKCCNsa+kDJULVkMM9cTJ6923mJM0jdSexwS3BqZZ9lcWuw4LbTY029L1bW8WQXy&#10;XO6GZWl85o55/WcO+1NNTqnp5/izAhFpjO/wq73XChaLHP7P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yDWH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 xml:space="preserve">   </w:t>
                        </w:r>
                        <w:proofErr w:type="gramStart"/>
                        <w:r>
                          <w:rPr>
                            <w:rFonts w:ascii="Calibri" w:hAnsi="Calibri" w:cs="Calibri"/>
                            <w:color w:val="000000"/>
                            <w:sz w:val="16"/>
                            <w:szCs w:val="16"/>
                          </w:rPr>
                          <w:t>texture</w:t>
                        </w:r>
                        <w:proofErr w:type="gramEnd"/>
                      </w:p>
                    </w:txbxContent>
                  </v:textbox>
                </v:rect>
                <v:rect id="Rectangle 833" o:spid="_x0000_s2013" style="position:absolute;left:4787;top:16535;width:508;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SQHMIA&#10;AADcAAAADwAAAGRycy9kb3ducmV2LnhtbESPzYoCMRCE74LvEFrwphkVVpk1igiCLl4c9wGaSc8P&#10;Jp0hyTqzb28WhD0WVfUVtd0P1ogn+dA6VrCYZyCIS6dbrhV830+zDYgQkTUax6TglwLsd+PRFnPt&#10;er7Rs4i1SBAOOSpoYuxyKUPZkMUwdx1x8irnLcYkfS21xz7BrZHLLPuQFltOCw12dGyofBQ/VoG8&#10;F6d+Uxifua9ldTWX860ip9R0Mhw+QUQa4n/43T5rBev1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hJAc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w:t>
                        </w:r>
                      </w:p>
                    </w:txbxContent>
                  </v:textbox>
                </v:rect>
                <v:rect id="Rectangle 834" o:spid="_x0000_s2014" style="position:absolute;left:12998;top:16535;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IaMIA&#10;AADcAAAADwAAAGRycy9kb3ducmV2LnhtbESPzYoCMRCE74LvEFrwphlFVpk1igiCLl4c9wGaSc8P&#10;Jp0hyTqzb28WhD0WVfUVtd0P1ogn+dA6VrCYZyCIS6dbrhV830+zDYgQkTUax6TglwLsd+PRFnPt&#10;er7Rs4i1SBAOOSpoYuxyKUPZkMUwdx1x8irnLcYkfS21xz7BrZHLLPuQFltOCw12dGyofBQ/VoG8&#10;F6d+Uxifua9ldTWX860ip9R0Mhw+QUQa4n/43T5rBev1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bQho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835" o:spid="_x0000_s2015" style="position:absolute;left:17106;top:16535;width:947;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Gt88IA&#10;AADcAAAADwAAAGRycy9kb3ducmV2LnhtbESPzYoCMRCE74LvEFrwphkFV5k1igiCLl4c9wGaSc8P&#10;Jp0hyTqzb28WhD0WVfUVtd0P1ogn+dA6VrCYZyCIS6dbrhV830+zDYgQkTUax6TglwLsd+PRFnPt&#10;er7Rs4i1SBAOOSpoYuxyKUPZkMUwdx1x8irnLcYkfS21xz7BrZHLLPuQFltOCw12dGyofBQ/VoG8&#10;F6d+Uxifua9ldTWX860ip9R0Mhw+QUQa4n/43T5rBev1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Ia3zwgAAANwAAAAPAAAAAAAAAAAAAAAAAJgCAABkcnMvZG93&#10;bnJldi54bWxQSwUGAAAAAAQABAD1AAAAhwMAAAAA&#10;" filled="f" stroked="f">
                  <v:textbox style="mso-fit-shape-to-text:t" inset="0,0,0,0">
                    <w:txbxContent>
                      <w:p w:rsidR="00ED2B9B" w:rsidRDefault="00ED2B9B">
                        <w:proofErr w:type="gramStart"/>
                        <w:r>
                          <w:rPr>
                            <w:rFonts w:ascii="Calibri" w:hAnsi="Calibri" w:cs="Calibri"/>
                            <w:color w:val="000000"/>
                            <w:sz w:val="16"/>
                            <w:szCs w:val="16"/>
                          </w:rPr>
                          <w:t>fsl</w:t>
                        </w:r>
                        <w:proofErr w:type="gramEnd"/>
                      </w:p>
                    </w:txbxContent>
                  </v:textbox>
                </v:rect>
                <v:rect id="Rectangle 836" o:spid="_x0000_s2016" style="position:absolute;left:228;top:17900;width:3918;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MzhMEA&#10;AADcAAAADwAAAGRycy9kb3ducmV2LnhtbESPzYoCMRCE7wu+Q2jB25rRg8qsUUQQVLw47gM0k54f&#10;TDpDEp3x7Y2wsMeiqr6i1tvBGvEkH1rHCmbTDARx6XTLtYLf2+F7BSJEZI3GMSl4UYDtZvS1xly7&#10;nq/0LGItEoRDjgqaGLtcylA2ZDFMXUecvMp5izFJX0vtsU9wa+Q8yxbSYstpocGO9g2V9+JhFchb&#10;cehXhfGZO8+rizkdrxU5pSbjYfcDItIQ/8N/7aNWsFwu4HMmHQG5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zM4TBAAAA3AAAAA8AAAAAAAAAAAAAAAAAmAIAAGRycy9kb3du&#10;cmV2LnhtbFBLBQYAAAAABAAEAPUAAACGAwAAAAA=&#10;" filled="f" stroked="f">
                  <v:textbox style="mso-fit-shape-to-text:t" inset="0,0,0,0">
                    <w:txbxContent>
                      <w:p w:rsidR="00ED2B9B" w:rsidRDefault="00ED2B9B">
                        <w:r>
                          <w:rPr>
                            <w:rFonts w:ascii="Calibri" w:hAnsi="Calibri" w:cs="Calibri"/>
                            <w:color w:val="000000"/>
                            <w:sz w:val="16"/>
                            <w:szCs w:val="16"/>
                          </w:rPr>
                          <w:t xml:space="preserve">   </w:t>
                        </w:r>
                        <w:proofErr w:type="gramStart"/>
                        <w:r>
                          <w:rPr>
                            <w:rFonts w:ascii="Calibri" w:hAnsi="Calibri" w:cs="Calibri"/>
                            <w:color w:val="000000"/>
                            <w:sz w:val="16"/>
                            <w:szCs w:val="16"/>
                          </w:rPr>
                          <w:t>landuse</w:t>
                        </w:r>
                        <w:proofErr w:type="gramEnd"/>
                      </w:p>
                    </w:txbxContent>
                  </v:textbox>
                </v:rect>
                <v:rect id="Rectangle 837" o:spid="_x0000_s2017" style="position:absolute;left:4787;top:17900;width:508;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WH8IA&#10;AADcAAAADwAAAGRycy9kb3ducmV2LnhtbESPzYoCMRCE7wu+Q2jB25rRgyOjUZYFQZe9OPoAzaTn&#10;B5POkERnfPvNguCxqKqvqO1+tEY8yIfOsYLFPANBXDndcaPgejl8rkGEiKzROCYFTwqw300+tlho&#10;N/CZHmVsRIJwKFBBG2NfSBmqliyGueuJk1c7bzEm6RupPQ4Jbo1cZtlKWuw4LbTY03dL1a28WwXy&#10;Uh6GdWl85n6W9a85Hc81OaVm0/FrAyLSGN/hV/uoFeR5Dv9n0hGQu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v5Yf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w:t>
                        </w:r>
                      </w:p>
                    </w:txbxContent>
                  </v:textbox>
                </v:rect>
                <v:rect id="Rectangle 838" o:spid="_x0000_s2018" style="position:absolute;left:12998;top:17900;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ACbcAA&#10;AADcAAAADwAAAGRycy9kb3ducmV2LnhtbERPS2rDMBDdF3IHMYHuGjleNMaNEkogkJRsYvcAgzX+&#10;UGlkJMV2b18tClk+3n9/XKwRE/kwOFaw3WQgiBunB+4UfNfntwJEiMgajWNS8EsBjofVyx5L7Wa+&#10;01TFTqQQDiUq6GMcSylD05PFsHEjceJa5y3GBH0ntcc5hVsj8yx7lxYHTg09jnTqqfmpHlaBrKvz&#10;XFTGZ+4rb2/merm35JR6XS+fHyAiLfEp/ndftILdLq1NZ9IRkI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CACbcAAAADcAAAADwAAAAAAAAAAAAAAAACYAgAAZHJzL2Rvd25y&#10;ZXYueG1sUEsFBgAAAAAEAAQA9QAAAIUDA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839" o:spid="_x0000_s2019" style="position:absolute;left:16306;top:17900;width:175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yn9sIA&#10;AADcAAAADwAAAGRycy9kb3ducmV2LnhtbESPzYoCMRCE74LvEFrwphk9qDsaRQRBl7047gM0k54f&#10;TDpDEp3x7TcLC3ssquorancYrBEv8qF1rGAxz0AQl063XCv4vp9nGxAhIms0jknBmwIc9uPRDnPt&#10;er7Rq4i1SBAOOSpoYuxyKUPZkMUwdx1x8irnLcYkfS21xz7BrZHLLFtJiy2nhQY7OjVUPoqnVSDv&#10;xbnfFMZn7nNZfZnr5VaRU2o6GY5bEJGG+B/+a1+0gvX6A37PpCMg9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bKf2wgAAANwAAAAPAAAAAAAAAAAAAAAAAJgCAABkcnMvZG93&#10;bnJldi54bWxQSwUGAAAAAAQABAD1AAAAhwMAAAAA&#10;" filled="f" stroked="f">
                  <v:textbox style="mso-fit-shape-to-text:t" inset="0,0,0,0">
                    <w:txbxContent>
                      <w:p w:rsidR="00ED2B9B" w:rsidRDefault="00ED2B9B">
                        <w:proofErr w:type="gramStart"/>
                        <w:r>
                          <w:rPr>
                            <w:rFonts w:ascii="Calibri" w:hAnsi="Calibri" w:cs="Calibri"/>
                            <w:color w:val="000000"/>
                            <w:sz w:val="16"/>
                            <w:szCs w:val="16"/>
                          </w:rPr>
                          <w:t>past</w:t>
                        </w:r>
                        <w:proofErr w:type="gramEnd"/>
                      </w:p>
                    </w:txbxContent>
                  </v:textbox>
                </v:rect>
                <v:rect id="Rectangle 840" o:spid="_x0000_s2020" style="position:absolute;left:228;top:19272;width:464;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N+TL4A&#10;AADcAAAADwAAAGRycy9kb3ducmV2LnhtbERPy4rCMBTdD/gP4QruxlQXTqlGEUFwxI3VD7g0tw9M&#10;bkoSbefvzUKY5eG8N7vRGvEiHzrHChbzDARx5XTHjYL77fidgwgRWaNxTAr+KMBuO/naYKHdwFd6&#10;lbERKYRDgQraGPtCylC1ZDHMXU+cuNp5izFB30jtcUjh1shllq2kxY5TQ4s9HVqqHuXTKpC38jjk&#10;pfGZOy/ri/k9XWtySs2m434NItIY/8Uf90kr+MnT/HQmHQG5f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ODfky+AAAA3AAAAA8AAAAAAAAAAAAAAAAAmAIAAGRycy9kb3ducmV2&#10;LnhtbFBLBQYAAAAABAAEAPUAAACDAwAAAAA=&#10;" filled="f" stroked="f">
                  <v:textbox style="mso-fit-shape-to-text:t" inset="0,0,0,0">
                    <w:txbxContent>
                      <w:p w:rsidR="00ED2B9B" w:rsidRDefault="00ED2B9B">
                        <w:proofErr w:type="gramStart"/>
                        <w:r>
                          <w:rPr>
                            <w:rFonts w:ascii="Calibri" w:hAnsi="Calibri" w:cs="Calibri"/>
                            <w:color w:val="000000"/>
                            <w:sz w:val="16"/>
                            <w:szCs w:val="16"/>
                          </w:rPr>
                          <w:t>k</w:t>
                        </w:r>
                        <w:proofErr w:type="gramEnd"/>
                      </w:p>
                    </w:txbxContent>
                  </v:textbox>
                </v:rect>
                <v:rect id="Rectangle 841" o:spid="_x0000_s2021" style="position:absolute;left:4787;top:19272;width:275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b18IA&#10;AADcAAAADwAAAGRycy9kb3ducmV2LnhtbESPzYoCMRCE7wu+Q2jB25rRgzuMRhFBcGUvjj5AM+n5&#10;waQzJFlnfHsjLOyxqKqvqM1utEY8yIfOsYLFPANBXDndcaPgdj1+5iBCRNZoHJOCJwXYbScfGyy0&#10;G/hCjzI2IkE4FKigjbEvpAxVSxbD3PXEyaudtxiT9I3UHocEt0Yus2wlLXacFlrs6dBSdS9/rQJ5&#10;LY9DXhqfufOy/jHfp0tNTqnZdNyvQUQa43/4r33SCr7yBbzP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z9vXwgAAANwAAAAPAAAAAAAAAAAAAAAAAJgCAABkcnMvZG93&#10;bnJldi54bWxQSwUGAAAAAAQABAD1AAAAhwMAAAAA&#10;" filled="f" stroked="f">
                  <v:textbox style="mso-fit-shape-to-text:t" inset="0,0,0,0">
                    <w:txbxContent>
                      <w:p w:rsidR="00ED2B9B" w:rsidRDefault="00ED2B9B">
                        <w:proofErr w:type="gramStart"/>
                        <w:r>
                          <w:rPr>
                            <w:rFonts w:ascii="Calibri" w:hAnsi="Calibri" w:cs="Calibri"/>
                            <w:color w:val="000000"/>
                            <w:sz w:val="16"/>
                            <w:szCs w:val="16"/>
                          </w:rPr>
                          <w:t>pctchg</w:t>
                        </w:r>
                        <w:proofErr w:type="gramEnd"/>
                      </w:p>
                    </w:txbxContent>
                  </v:textbox>
                </v:rect>
                <v:rect id="Rectangle 842" o:spid="_x0000_s2022" style="position:absolute;left:12490;top:19272;width:1035;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1FoMIA&#10;AADcAAAADwAAAGRycy9kb3ducmV2LnhtbESP3WoCMRSE7wu+QziCdzXbvbDL1iilIKh449oHOGzO&#10;/tDkZEmiu769EYReDjPzDbPeTtaIG/nQO1bwscxAENdO99wq+L3s3gsQISJrNI5JwZ0CbDeztzWW&#10;2o18plsVW5EgHEpU0MU4lFKGuiOLYekG4uQ1zluMSfpWao9jglsj8yxbSYs9p4UOB/rpqP6rrlaB&#10;vFS7saiMz9wxb07msD835JRazKfvLxCRpvgffrX3WsFnkcPzTDoC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HUWg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25</w:t>
                        </w:r>
                      </w:p>
                    </w:txbxContent>
                  </v:textbox>
                </v:rect>
                <v:rect id="Rectangle 843" o:spid="_x0000_s2023" style="position:absolute;left:17564;top:19272;width:52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HgO8IA&#10;AADcAAAADwAAAGRycy9kb3ducmV2LnhtbESP3WoCMRSE74W+QzgF7zRbBV1WoxRBsMUbVx/gsDn7&#10;g8nJkkR3+/ZNoeDlMDPfMNv9aI14kg+dYwUf8wwEceV0x42C2/U4y0GEiKzROCYFPxRgv3ubbLHQ&#10;buALPcvYiAThUKCCNsa+kDJULVkMc9cTJ6923mJM0jdSexwS3Bq5yLKVtNhxWmixp0NL1b18WAXy&#10;Wh6HvDQ+c9+L+my+TpeanFLT9/FzAyLSGF/h//ZJK1jnS/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UeA7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2</w:t>
                        </w:r>
                      </w:p>
                    </w:txbxContent>
                  </v:textbox>
                </v:rect>
                <v:rect id="Rectangle 844" o:spid="_x0000_s2024" style="position:absolute;left:22123;top:19272;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h4T8IA&#10;AADcAAAADwAAAGRycy9kb3ducmV2LnhtbESP3WoCMRSE74W+QzgF7zRbEV1WoxRBsMUbVx/gsDn7&#10;g8nJkkR3+/ZNoeDlMDPfMNv9aI14kg+dYwUf8wwEceV0x42C2/U4y0GEiKzROCYFPxRgv3ubbLHQ&#10;buALPcvYiAThUKCCNsa+kDJULVkMc9cTJ6923mJM0jdSexwS3Bq5yLKVtNhxWmixp0NL1b18WAXy&#10;Wh6HvDQ+c9+L+my+TpeanFLT9/FzAyLSGF/h//ZJK1jnS/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uHhP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1</w:t>
                        </w:r>
                      </w:p>
                    </w:txbxContent>
                  </v:textbox>
                </v:rect>
                <v:rect id="Rectangle 845" o:spid="_x0000_s2025" style="position:absolute;left:26689;top:19272;width:52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d1MIA&#10;AADcAAAADwAAAGRycy9kb3ducmV2LnhtbESP3WoCMRSE74W+QzgF7zRbQV1WoxRBsMUbVx/gsDn7&#10;g8nJkkR3+/ZNoeDlMDPfMNv9aI14kg+dYwUf8wwEceV0x42C2/U4y0GEiKzROCYFPxRgv3ubbLHQ&#10;buALPcvYiAThUKCCNsa+kDJULVkMc9cTJ6923mJM0jdSexwS3Bq5yLKVtNhxWmixp0NL1b18WAXy&#10;Wh6HvDQ+c9+L+my+TpeanFLT9/FzAyLSGF/h//ZJK1jnS/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9N3U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1</w:t>
                        </w:r>
                      </w:p>
                    </w:txbxContent>
                  </v:textbox>
                </v:rect>
                <v:rect id="Rectangle 846" o:spid="_x0000_s2026" style="position:absolute;left:31248;top:19272;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ZDo8IA&#10;AADcAAAADwAAAGRycy9kb3ducmV2LnhtbESPzYoCMRCE7wu+Q2jB25rRgzuMRhFBcGUvjj5AM+n5&#10;waQzJNGZfXsjLOyxqKqvqM1utEY8yYfOsYLFPANBXDndcaPgdj1+5iBCRNZoHJOCXwqw204+Nlho&#10;N/CFnmVsRIJwKFBBG2NfSBmqliyGueuJk1c7bzEm6RupPQ4Jbo1cZtlKWuw4LbTY06Gl6l4+rAJ5&#10;LY9DXhqfufOy/jHfp0tNTqnZdNyvQUQa43/4r33SCr7yFbzP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JkOj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847" o:spid="_x0000_s2027" style="position:absolute;left:35807;top:19272;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rmOMIA&#10;AADcAAAADwAAAGRycy9kb3ducmV2LnhtbESPzYoCMRCE7wu+Q2jB25rRgw6jUZYFQZe9OPoAzaTn&#10;B5POkERnfPvNguCxqKqvqO1+tEY8yIfOsYLFPANBXDndcaPgejl85iBCRNZoHJOCJwXY7yYfWyy0&#10;G/hMjzI2IkE4FKigjbEvpAxVSxbD3PXEyaudtxiT9I3UHocEt0Yus2wlLXacFlrs6bul6lberQJ5&#10;KQ9DXhqfuZ9l/WtOx3NNTqnZdPzagIg0xnf41T5qBet8Df9n0hGQu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auY4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848" o:spid="_x0000_s2028" style="position:absolute;left:40373;top:19272;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VySr4A&#10;AADcAAAADwAAAGRycy9kb3ducmV2LnhtbERPy4rCMBTdD/gP4QruxlQXTqlGEUFwxI3VD7g0tw9M&#10;bkoSbefvzUKY5eG8N7vRGvEiHzrHChbzDARx5XTHjYL77fidgwgRWaNxTAr+KMBuO/naYKHdwFd6&#10;lbERKYRDgQraGPtCylC1ZDHMXU+cuNp5izFB30jtcUjh1shllq2kxY5TQ4s9HVqqHuXTKpC38jjk&#10;pfGZOy/ri/k9XWtySs2m434NItIY/8Uf90kr+MnT2nQmHQG5f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31ckq+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849" o:spid="_x0000_s2029" style="position:absolute;left:44932;top:19272;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nX0cIA&#10;AADcAAAADwAAAGRycy9kb3ducmV2LnhtbESP3WoCMRSE7wXfIRzBO83qRbuuRimCYIs3rj7AYXP2&#10;hyYnS5K627c3BaGXw8x8w+wOozXiQT50jhWslhkI4srpjhsF99tpkYMIEVmjcUwKfinAYT+d7LDQ&#10;buArPcrYiAThUKCCNsa+kDJULVkMS9cTJ6923mJM0jdSexwS3Bq5zrI3abHjtNBiT8eWqu/yxyqQ&#10;t/I05KXxmfta1xfzeb7W5JSaz8aPLYhIY/wPv9pnreA938DfmXQE5P4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udfR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850" o:spid="_x0000_s2030" style="position:absolute;left:49491;top:19272;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rokb4A&#10;AADcAAAADwAAAGRycy9kb3ducmV2LnhtbERPy4rCMBTdC/5DuII7TceFOh2jDIKg4sY6H3Bpbh9M&#10;clOSaOvfm4Xg8nDem91gjXiQD61jBV/zDARx6XTLtYK/22G2BhEiskbjmBQ8KcBuOx5tMNeu5ys9&#10;iliLFMIhRwVNjF0uZSgbshjmriNOXOW8xZigr6X22Kdwa+Qiy5bSYsupocGO9g2V/8XdKpC34tCv&#10;C+Mzd15UF3M6XitySk0nw+8PiEhD/Ijf7qNWsPpO89OZdATk9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Za6JG+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6"/>
                            <w:szCs w:val="16"/>
                          </w:rPr>
                          <w:t>6</w:t>
                        </w:r>
                      </w:p>
                    </w:txbxContent>
                  </v:textbox>
                </v:rect>
                <v:rect id="Rectangle 851" o:spid="_x0000_s2031" style="position:absolute;left:50406;top:19272;width:896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ZNCsIA&#10;AADcAAAADwAAAGRycy9kb3ducmV2LnhtbESPzYoCMRCE74LvEFrwphk9uO5oFBEEXbw47gM0k54f&#10;TDpDknVm394sCHssquorarsfrBFP8qF1rGAxz0AQl063XCv4vp9maxAhIms0jknBLwXY78ajLeba&#10;9XyjZxFrkSAcclTQxNjlUoayIYth7jri5FXOW4xJ+lpqj32CWyOXWbaSFltOCw12dGyofBQ/VoG8&#10;F6d+XRifua9ldTWX860ip9R0Mhw2ICIN8T/8bp+1go/PBfydSUdA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Fk0K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1   -3    4   -8    12   -18</w:t>
                        </w:r>
                      </w:p>
                    </w:txbxContent>
                  </v:textbox>
                </v:rect>
                <v:rect id="Rectangle 852" o:spid="_x0000_s2032" style="position:absolute;left:228;top:20637;width:3715;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TTfcIA&#10;AADcAAAADwAAAGRycy9kb3ducmV2LnhtbESP3WoCMRSE7wu+QziCdzXrXlhdjSKCoKU3rj7AYXP2&#10;B5OTJUnd7dubQqGXw8x8w2z3ozXiST50jhUs5hkI4srpjhsF99vpfQUiRGSNxjEp+KEA+93kbYuF&#10;dgNf6VnGRiQIhwIVtDH2hZShaslimLueOHm18xZjkr6R2uOQ4NbIPMuW0mLHaaHFno4tVY/y2yqQ&#10;t/I0rErjM/eZ11/mcr7W5JSaTcfDBkSkMf6H/9pnreBjncPvmXQ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xNN9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 xml:space="preserve">   </w:t>
                        </w:r>
                        <w:proofErr w:type="gramStart"/>
                        <w:r>
                          <w:rPr>
                            <w:rFonts w:ascii="Calibri" w:hAnsi="Calibri" w:cs="Calibri"/>
                            <w:color w:val="000000"/>
                            <w:sz w:val="16"/>
                            <w:szCs w:val="16"/>
                          </w:rPr>
                          <w:t>texture</w:t>
                        </w:r>
                        <w:proofErr w:type="gramEnd"/>
                      </w:p>
                    </w:txbxContent>
                  </v:textbox>
                </v:rect>
                <v:rect id="Rectangle 853" o:spid="_x0000_s2033" style="position:absolute;left:4787;top:20637;width:508;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h25sIA&#10;AADcAAAADwAAAGRycy9kb3ducmV2LnhtbESP3WoCMRSE7wu+QziCdzWrQtXVKFIQbPHG1Qc4bM7+&#10;YHKyJKm7ffumIHg5zMw3zHY/WCMe5EPrWMFsmoEgLp1uuVZwux7fVyBCRNZoHJOCXwqw343etphr&#10;1/OFHkWsRYJwyFFBE2OXSxnKhiyGqeuIk1c5bzEm6WupPfYJbo2cZ9mHtNhyWmiwo8+GynvxYxXI&#10;a3HsV4XxmfueV2fzdbpU5JSajIfDBkSkIb7Cz/ZJK1iuF/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iHbm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w:t>
                        </w:r>
                      </w:p>
                    </w:txbxContent>
                  </v:textbox>
                </v:rect>
                <v:rect id="Rectangle 854" o:spid="_x0000_s2034" style="position:absolute;left:12998;top:20637;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HuksIA&#10;AADcAAAADwAAAGRycy9kb3ducmV2LnhtbESP3WoCMRSE7wu+QziCdzWrSNXVKFIQbPHG1Qc4bM7+&#10;YHKyJKm7ffumIHg5zMw3zHY/WCMe5EPrWMFsmoEgLp1uuVZwux7fVyBCRNZoHJOCXwqw343etphr&#10;1/OFHkWsRYJwyFFBE2OXSxnKhiyGqeuIk1c5bzEm6WupPfYJbo2cZ9mHtNhyWmiwo8+GynvxYxXI&#10;a3HsV4XxmfueV2fzdbpU5JSajIfDBkSkIb7Cz/ZJK1iuF/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Ye6S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855" o:spid="_x0000_s2035" style="position:absolute;left:16706;top:20637;width:1366;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1LCcIA&#10;AADcAAAADwAAAGRycy9kb3ducmV2LnhtbESP3WoCMRSE7wu+QziCdzWrYNXVKFIQbPHG1Qc4bM7+&#10;YHKyJKm7ffumIHg5zMw3zHY/WCMe5EPrWMFsmoEgLp1uuVZwux7fVyBCRNZoHJOCXwqw343etphr&#10;1/OFHkWsRYJwyFFBE2OXSxnKhiyGqeuIk1c5bzEm6WupPfYJbo2cZ9mHtNhyWmiwo8+GynvxYxXI&#10;a3HsV4XxmfueV2fzdbpU5JSajIfDBkSkIb7Cz/ZJK1iuF/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LUsJ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FSL</w:t>
                        </w:r>
                      </w:p>
                    </w:txbxContent>
                  </v:textbox>
                </v:rect>
                <v:rect id="Rectangle 856" o:spid="_x0000_s2036" style="position:absolute;left:228;top:22009;width:3918;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VfsIA&#10;AADcAAAADwAAAGRycy9kb3ducmV2LnhtbESPzYoCMRCE7wu+Q2jB25rRg+uORhFBUNmL4z5AM+n5&#10;waQzJNEZ394IC3ssquorar0drBEP8qF1rGA2zUAQl063XCv4vR4+lyBCRNZoHJOCJwXYbkYfa8y1&#10;6/lCjyLWIkE45KigibHLpQxlQxbD1HXEyauctxiT9LXUHvsEt0bOs2whLbacFhrsaN9QeSvuVoG8&#10;Fod+WRifufO8+jGn46Uip9RkPOxWICIN8T/81z5qBV/fC3ifSUd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9V+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 xml:space="preserve">   </w:t>
                        </w:r>
                        <w:proofErr w:type="gramStart"/>
                        <w:r>
                          <w:rPr>
                            <w:rFonts w:ascii="Calibri" w:hAnsi="Calibri" w:cs="Calibri"/>
                            <w:color w:val="000000"/>
                            <w:sz w:val="16"/>
                            <w:szCs w:val="16"/>
                          </w:rPr>
                          <w:t>landuse</w:t>
                        </w:r>
                        <w:proofErr w:type="gramEnd"/>
                      </w:p>
                    </w:txbxContent>
                  </v:textbox>
                </v:rect>
                <v:rect id="Rectangle 857" o:spid="_x0000_s2037" style="position:absolute;left:4787;top:22009;width:508;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Nw5cIA&#10;AADcAAAADwAAAGRycy9kb3ducmV2LnhtbESPzYoCMRCE74LvEFrwphk9qDsaRQRBl7047gM0k54f&#10;TDpDEp3x7TcLC3ssquorancYrBEv8qF1rGAxz0AQl063XCv4vp9nGxAhIms0jknBmwIc9uPRDnPt&#10;er7Rq4i1SBAOOSpoYuxyKUPZkMUwdx1x8irnLcYkfS21xz7BrZHLLFtJiy2nhQY7OjVUPoqnVSDv&#10;xbnfFMZn7nNZfZnr5VaRU2o6GY5bEJGG+B/+a1+0gvXHGn7PpCMg9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s3Dl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6"/>
                            <w:szCs w:val="16"/>
                          </w:rPr>
                          <w:t>=</w:t>
                        </w:r>
                      </w:p>
                    </w:txbxContent>
                  </v:textbox>
                </v:rect>
                <v:rect id="Rectangle 858" o:spid="_x0000_s2038" style="position:absolute;left:12998;top:22009;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zkl74A&#10;AADcAAAADwAAAGRycy9kb3ducmV2LnhtbERPy4rCMBTdC/5DuII7TceFOh2jDIKg4sY6H3Bpbh9M&#10;clOSaOvfm4Xg8nDem91gjXiQD61jBV/zDARx6XTLtYK/22G2BhEiskbjmBQ8KcBuOx5tMNeu5ys9&#10;iliLFMIhRwVNjF0uZSgbshjmriNOXOW8xZigr6X22Kdwa+Qiy5bSYsupocGO9g2V/8XdKpC34tCv&#10;C+Mzd15UF3M6XitySk0nw+8PiEhD/Ijf7qNWsPpOa9OZdATk9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gs5Je+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6"/>
                            <w:szCs w:val="16"/>
                          </w:rPr>
                          <w:t>0</w:t>
                        </w:r>
                      </w:p>
                    </w:txbxContent>
                  </v:textbox>
                </v:rect>
                <v:rect id="Rectangle 859" o:spid="_x0000_s2039" style="position:absolute;left:16306;top:22009;width:175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BBDMIA&#10;AADcAAAADwAAAGRycy9kb3ducmV2LnhtbESPzYoCMRCE74LvEFrwphk9uDprFBEEXbw47gM0k54f&#10;TDpDknVm394sCHssquorarsfrBFP8qF1rGAxz0AQl063XCv4vp9maxAhIms0jknBLwXY78ajLeba&#10;9XyjZxFrkSAcclTQxNjlUoayIYth7jri5FXOW4xJ+lpqj32CWyOXWbaSFltOCw12dGyofBQ/VoG8&#10;F6d+XRifua9ldTWX860ip9R0Mhw+QUQa4n/43T5rBR+bDfydSUdA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YEEMwgAAANwAAAAPAAAAAAAAAAAAAAAAAJgCAABkcnMvZG93&#10;bnJldi54bWxQSwUGAAAAAAQABAD1AAAAhwMAAAAA&#10;" filled="f" stroked="f">
                  <v:textbox style="mso-fit-shape-to-text:t" inset="0,0,0,0">
                    <w:txbxContent>
                      <w:p w:rsidR="00ED2B9B" w:rsidRDefault="00ED2B9B">
                        <w:proofErr w:type="gramStart"/>
                        <w:r>
                          <w:rPr>
                            <w:rFonts w:ascii="Calibri" w:hAnsi="Calibri" w:cs="Calibri"/>
                            <w:color w:val="000000"/>
                            <w:sz w:val="16"/>
                            <w:szCs w:val="16"/>
                          </w:rPr>
                          <w:t>past</w:t>
                        </w:r>
                        <w:proofErr w:type="gramEnd"/>
                      </w:p>
                    </w:txbxContent>
                  </v:textbox>
                </v:rect>
                <v:line id="Line 860" o:spid="_x0000_s2040" style="position:absolute;visibility:visible;mso-wrap-style:square" from="54743,0" to="54743,19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Xix8MAAADcAAAADwAAAGRycy9kb3ducmV2LnhtbERPy4rCMBTdD/gP4QpuBpvqYpDaKDov&#10;ZmBAfOH22lzbYnNTkox2/HqzGHB5OO983plGXMj52rKCUZKCIC6srrlUsNt+DCcgfEDW2FgmBX/k&#10;YT7rPeWYaXvlNV02oRQxhH2GCqoQ2kxKX1Rk0Ce2JY7cyTqDIUJXSu3wGsNNI8dp+iIN1hwbKmzp&#10;taLivPk1Cg6j7+K23rnl5/Lw/PPGx9X7Xp6UGvS7xRREoC48xP/uL61gksb58Uw8AnJ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R14sfDAAAA3AAAAA8AAAAAAAAAAAAA&#10;AAAAoQIAAGRycy9kb3ducmV2LnhtbFBLBQYAAAAABAAEAPkAAACRAwAAAAA=&#10;" strokecolor="#d4d4d4" strokeweight="0"/>
                <v:rect id="Rectangle 861" o:spid="_x0000_s2041" style="position:absolute;left:54743;width:57;height:19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S9q8QA&#10;AADcAAAADwAAAGRycy9kb3ducmV2LnhtbESPUWvCMBSF3wf+h3CFvQxNO1C0mhYZCu5tc/sBl+ba&#10;1DY3Jcm07tcvg8EeD+ec73C21Wh7cSUfWscK8nkGgrh2uuVGwefHYbYCESKyxt4xKbhTgKqcPGyx&#10;0O7G73Q9xUYkCIcCFZgYh0LKUBuyGOZuIE7e2XmLMUnfSO3xluC2l89ZtpQWW04LBgd6MVR3py+r&#10;QF7edCuH/dJfzk+dXpvXBX4vlHqcjrsNiEhj/A//tY9awSrL4fdMOgKy/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vavEAAAA3AAAAA8AAAAAAAAAAAAAAAAAmAIAAGRycy9k&#10;b3ducmV2LnhtbFBLBQYAAAAABAAEAPUAAACJAwAAAAA=&#10;" fillcolor="#d4d4d4" stroked="f"/>
                <v:line id="Line 862" o:spid="_x0000_s2042" style="position:absolute;visibility:visible;mso-wrap-style:square" from="59302,0" to="59302,19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ZK8YAAADcAAAADwAAAGRycy9kb3ducmV2LnhtbESPS4sCMRCE74L/IbSwF9GMHhYZjaLu&#10;gxUE8YXXdtLODE46Q5LVcX+9WVjYY1FVX1GTWWMqcSPnS8sKBv0EBHFmdcm5gsP+ozcC4QOyxsoy&#10;KXiQh9m03Zpgqu2dt3TbhVxECPsUFRQh1KmUPivIoO/bmjh6F+sMhihdLrXDe4SbSg6T5FUaLDku&#10;FFjTsqDsuvs2Ck6DVfazPbjF5+LUXb/xefN+lBelXjrNfAwiUBP+w3/tL61glAzh90w8AnL6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vr2SvGAAAA3AAAAA8AAAAAAAAA&#10;AAAAAAAAoQIAAGRycy9kb3ducmV2LnhtbFBLBQYAAAAABAAEAPkAAACUAwAAAAA=&#10;" strokecolor="#d4d4d4" strokeweight="0"/>
                <v:rect id="Rectangle 863" o:spid="_x0000_s2043" style="position:absolute;left:59302;width:57;height:19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qGR8QA&#10;AADcAAAADwAAAGRycy9kb3ducmV2LnhtbESP3WoCMRSE7wu+QzhCb4pm26LoahQpFeydVR/gsDlu&#10;9icnS5Lq6tM3BaGXw8x8wyzXvW3FhXyoHCt4HWcgiAunKy4VnI7b0QxEiMgaW8ek4EYB1qvB0xJz&#10;7a78TZdDLEWCcMhRgYmxy6UMhSGLYew64uSdnbcYk/Sl1B6vCW5b+ZZlU2mx4rRgsKMPQ0Vz+LEK&#10;ZL3Xlew+p74+vzR6br4meJ8o9TzsNwsQkfr4H360d1rBLHuHvzPpCM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KhkfEAAAA3AAAAA8AAAAAAAAAAAAAAAAAmAIAAGRycy9k&#10;b3ducmV2LnhtbFBLBQYAAAAABAAEAPUAAACJAwAAAAA=&#10;" fillcolor="#d4d4d4" stroked="f"/>
                <v:line id="Line 864" o:spid="_x0000_s2044" style="position:absolute;visibility:visible;mso-wrap-style:square" from="0,0" to="6,2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kxMcAAADcAAAADwAAAGRycy9kb3ducmV2LnhtbESP3WoCMRSE7wt9h3AEb4pmLVJkNYq2&#10;VSwIxT+8PW6Ou0s3J0sSde3Tm0LBy2FmvmFGk8ZU4kLOl5YV9LoJCOLM6pJzBbvtvDMA4QOyxsoy&#10;KbiRh8n4+WmEqbZXXtNlE3IRIexTVFCEUKdS+qwgg75ra+LonawzGKJ0udQOrxFuKvmaJG/SYMlx&#10;ocCa3gvKfjZno+DQ+8p+1zs3W8wOL6sPPn5/7uVJqXarmQ5BBGrCI/zfXmoFg6QPf2fiEZDj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TuTExwAAANwAAAAPAAAAAAAA&#10;AAAAAAAAAKECAABkcnMvZG93bnJldi54bWxQSwUGAAAAAAQABAD5AAAAlQMAAAAA&#10;" strokecolor="#d4d4d4" strokeweight="0"/>
                <v:rect id="Rectangle 865" o:spid="_x0000_s2045" style="position:absolute;width:57;height:23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7qMMA&#10;AADcAAAADwAAAGRycy9kb3ducmV2LnhtbESP3WoCMRSE7wu+QzhCb4pmW1jR1SgiCvau/jzAYXPc&#10;rG5OliTV1ac3hYKXw8x8w8wWnW3ElXyoHSv4HGYgiEuna64UHA+bwRhEiMgaG8ek4E4BFvPe2wwL&#10;7W68o+s+ViJBOBSowMTYFlKG0pDFMHQtcfJOzluMSfpKao+3BLeN/MqykbRYc1ow2NLKUHnZ/1oF&#10;8vyja9muR/58+rjoifnO8ZEr9d7vllMQkbr4Cv+3t1rBOMvh70w6An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7qMMAAADcAAAADwAAAAAAAAAAAAAAAACYAgAAZHJzL2Rv&#10;d25yZXYueG1sUEsFBgAAAAAEAAQA9QAAAIgDAAAAAA==&#10;" fillcolor="#d4d4d4" stroked="f"/>
                <v:line id="Line 866" o:spid="_x0000_s2046" style="position:absolute;visibility:visible;mso-wrap-style:square" from="4559,0" to="4565,2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DfKMYAAADcAAAADwAAAGRycy9kb3ducmV2LnhtbESPT2sCMRTE7wW/Q3iCl6JZexBZjaK2&#10;FQsF8R9en5vn7uLmZUmibvvpm4LgcZiZ3zDjaWMqcSPnS8sK+r0EBHFmdcm5gv3uszsE4QOyxsoy&#10;KfghD9NJ62WMqbZ33tBtG3IRIexTVFCEUKdS+qwgg75na+Lona0zGKJ0udQO7xFuKvmWJANpsOS4&#10;UGBNi4Kyy/ZqFBz7X9nvZu/my/nx9fudT+uPgzwr1Wk3sxGIQE14hh/tlVYwTAbwfyYeATn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TQ3yjGAAAA3AAAAA8AAAAAAAAA&#10;AAAAAAAAoQIAAGRycy9kb3ducmV2LnhtbFBLBQYAAAAABAAEAPkAAACUAwAAAAA=&#10;" strokecolor="#d4d4d4" strokeweight="0"/>
                <v:rect id="Rectangle 867" o:spid="_x0000_s2047" style="position:absolute;left:4559;width:57;height:23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GARMMA&#10;AADcAAAADwAAAGRycy9kb3ducmV2LnhtbESP0WoCMRRE34X+Q7gFX4pmFbS6NUoRC/rWbvsBl811&#10;s7q5WZKoW7/eCIKPw8ycYRarzjbiTD7UjhWMhhkI4tLpmisFf79fgxmIEJE1No5JwT8FWC1fegvM&#10;tbvwD52LWIkE4ZCjAhNjm0sZSkMWw9C1xMnbO28xJukrqT1eEtw2cpxlU2mx5rRgsKW1ofJYnKwC&#10;efjWtWw3U3/Yvx313OwmeJ0o1X/tPj9AROriM/xob7WCWfYO9zPp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3GARMMAAADcAAAADwAAAAAAAAAAAAAAAACYAgAAZHJzL2Rv&#10;d25yZXYueG1sUEsFBgAAAAAEAAQA9QAAAIgDAAAAAA==&#10;" fillcolor="#d4d4d4" stroked="f"/>
                <v:line id="Line 868" o:spid="_x0000_s2048" style="position:absolute;visibility:visible;mso-wrap-style:square" from="9124,0" to="9131,2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PuwcMAAADcAAAADwAAAGRycy9kb3ducmV2LnhtbERPy4rCMBTdD/gP4QpuBpvqYpDaKDov&#10;ZmBAfOH22lzbYnNTkox2/HqzGHB5OO983plGXMj52rKCUZKCIC6srrlUsNt+DCcgfEDW2FgmBX/k&#10;YT7rPeWYaXvlNV02oRQxhH2GCqoQ2kxKX1Rk0Ce2JY7cyTqDIUJXSu3wGsNNI8dp+iIN1hwbKmzp&#10;taLivPk1Cg6j7+K23rnl5/Lw/PPGx9X7Xp6UGvS7xRREoC48xP/uL61gksa18Uw8AnJ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oD7sHDAAAA3AAAAA8AAAAAAAAAAAAA&#10;AAAAoQIAAGRycy9kb3ducmV2LnhtbFBLBQYAAAAABAAEAPkAAACRAwAAAAA=&#10;" strokecolor="#d4d4d4" strokeweight="0"/>
                <v:rect id="Rectangle 869" o:spid="_x0000_s2049" style="position:absolute;left:9124;width:58;height:23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KxrcQA&#10;AADcAAAADwAAAGRycy9kb3ducmV2LnhtbESPzWrDMBCE74G8g9hAL6GRW0hI3MimlBbaW/PzAIu1&#10;sfyjlZHUxM3TR4VCjsPMfMNsy9H24kw+NI4VPC0yEMSV0w3XCo6Hj8c1iBCRNfaOScEvBSiL6WSL&#10;uXYX3tF5H2uRIBxyVGBiHHIpQ2XIYli4gTh5J+ctxiR9LbXHS4LbXj5n2UpabDgtGBzozVDV7X+s&#10;Atl+60YO7yvfnuad3pivJV6XSj3MxtcXEJHGeA//tz+1gnW2gb8z6QjI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isa3EAAAA3AAAAA8AAAAAAAAAAAAAAAAAmAIAAGRycy9k&#10;b3ducmV2LnhtbFBLBQYAAAAABAAEAPUAAACJAwAAAAA=&#10;" fillcolor="#d4d4d4" stroked="f"/>
                <v:line id="Line 870" o:spid="_x0000_s2050" style="position:absolute;visibility:visible;mso-wrap-style:square" from="13684,0" to="13690,2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x0GsMAAADcAAAADwAAAGRycy9kb3ducmV2LnhtbERPy2oCMRTdC/5DuEI3UjPTRZGpUbRV&#10;aaEgvnB7nVxnBic3QxJ16tebRcHl4bxHk9bU4krOV5YVpIMEBHFudcWFgt128ToE4QOyxtoyKfgj&#10;D5NxtzPCTNsbr+m6CYWIIewzVFCG0GRS+rwkg35gG+LInawzGCJ0hdQObzHc1PItSd6lwYpjQ4kN&#10;fZaUnzcXo+CQ/uT39c7NlrND//eLj6v5Xp6Ueum10w8QgdrwFP+7v7WCYRrnxzPxCM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sdBrDAAAA3AAAAA8AAAAAAAAAAAAA&#10;AAAAoQIAAGRycy9kb3ducmV2LnhtbFBLBQYAAAAABAAEAPkAAACRAwAAAAA=&#10;" strokecolor="#d4d4d4" strokeweight="0"/>
                <v:rect id="Rectangle 871" o:spid="_x0000_s2051" style="position:absolute;left:13684;width:57;height:23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0rdsMA&#10;AADcAAAADwAAAGRycy9kb3ducmV2LnhtbESP0WoCMRRE3wv9h3ALfSma3YKiW6OUolDfdPUDLpvr&#10;ZnVzsySpbv16Iwg+DjNzhpktetuKM/nQOFaQDzMQxJXTDdcK9rvVYAIiRGSNrWNS8E8BFvPXlxkW&#10;2l14S+cy1iJBOBSowMTYFVKGypDFMHQdcfIOzluMSfpaao+XBLet/MyysbTYcFow2NGPoepU/lkF&#10;8rjRjeyWY388fJz01KxHeB0p9f7Wf3+BiNTHZ/jR/tUKJnkO9zPpCM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0rdsMAAADcAAAADwAAAAAAAAAAAAAAAACYAgAAZHJzL2Rv&#10;d25yZXYueG1sUEsFBgAAAAAEAAQA9QAAAIgDAAAAAA==&#10;" fillcolor="#d4d4d4" stroked="f"/>
                <v:line id="Line 872" o:spid="_x0000_s2052" style="position:absolute;visibility:visible;mso-wrap-style:square" from="18249,0" to="18256,2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JP9scAAADcAAAADwAAAGRycy9kb3ducmV2LnhtbESPT2sCMRTE74V+h/AKXopm10OR1Shq&#10;q7RQEP/h9bl57i5uXpYk6rafvikIHoeZ+Q0zmrSmFldyvrKsIO0lIIhzqysuFOy2i+4AhA/IGmvL&#10;pOCHPEzGz08jzLS98Zqum1CICGGfoYIyhCaT0uclGfQ92xBH72SdwRClK6R2eItwU8t+krxJgxXH&#10;hRIbmpeUnzcXo+CQfuW/652bLWeH1+93Pq4+9vKkVOelnQ5BBGrDI3xvf2oFg7QP/2fiEZDj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Mk/2xwAAANwAAAAPAAAAAAAA&#10;AAAAAAAAAKECAABkcnMvZG93bnJldi54bWxQSwUGAAAAAAQABAD5AAAAlQMAAAAA&#10;" strokecolor="#d4d4d4" strokeweight="0"/>
                <v:rect id="Rectangle 873" o:spid="_x0000_s2053" style="position:absolute;left:18249;width:58;height:23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MQmsQA&#10;AADcAAAADwAAAGRycy9kb3ducmV2LnhtbESP0WoCMRRE3wv9h3ALfSmataLYrVFEKtg3Xf2Ay+a6&#10;Wd3cLEmqq19vCoKPw8ycYabzzjbiTD7UjhUM+hkI4tLpmisF+92qNwERIrLGxjEpuFKA+ez1ZYq5&#10;dhfe0rmIlUgQDjkqMDG2uZShNGQx9F1LnLyD8xZjkr6S2uMlwW0jP7NsLC3WnBYMtrQ0VJ6KP6tA&#10;Hje6lu3P2B8PHyf9ZX5HeBsp9f7WLb5BROriM/xor7WCyWAI/2fSEZ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TEJrEAAAA3AAAAA8AAAAAAAAAAAAAAAAAmAIAAGRycy9k&#10;b3ducmV2LnhtbFBLBQYAAAAABAAEAPUAAACJAwAAAAA=&#10;" fillcolor="#d4d4d4" stroked="f"/>
                <v:line id="Line 874" o:spid="_x0000_s2054" style="position:absolute;visibility:visible;mso-wrap-style:square" from="22809,0" to="22815,2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dyGccAAADcAAAADwAAAGRycy9kb3ducmV2LnhtbESP3WoCMRSE7wu+QzhCb4pmV0qR1Sja&#10;WmlBKP7h7XFz3F3cnCxJ1G2fvikUvBxm5htmPG1NLa7kfGVZQdpPQBDnVldcKNht33tDED4ga6wt&#10;k4Jv8jCddB7GmGl74zVdN6EQEcI+QwVlCE0mpc9LMuj7tiGO3sk6gyFKV0jt8BbhppaDJHmRBiuO&#10;CyU29FpSft5cjIJD+pn/rHduvpwfnlZvfPxa7OVJqcduOxuBCNSGe/i//aEVDNNn+DsTj4C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3IZxwAAANwAAAAPAAAAAAAA&#10;AAAAAAAAAKECAABkcnMvZG93bnJldi54bWxQSwUGAAAAAAQABAD5AAAAlQMAAAAA&#10;" strokecolor="#d4d4d4" strokeweight="0"/>
                <v:rect id="Rectangle 875" o:spid="_x0000_s2055" style="position:absolute;left:22809;width:57;height:23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YtdcQA&#10;AADcAAAADwAAAGRycy9kb3ducmV2LnhtbESPUWvCMBSF3wf7D+EOfBkzVah0nVGGbODeZrcfcGlu&#10;m2pzU5Ko1V9vBgMfD+ec73CW69H24kQ+dI4VzKYZCOLa6Y5bBb8/ny8FiBCRNfaOScGFAqxXjw9L&#10;LLU7845OVWxFgnAoUYGJcSilDLUhi2HqBuLkNc5bjEn6VmqP5wS3vZxn2UJa7DgtGBxoY6g+VEer&#10;QO6/dSeHj4XfN88H/Wq+crzmSk2exvc3EJHGeA//t7daQTHL4e9MOg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2LXXEAAAA3AAAAA8AAAAAAAAAAAAAAAAAmAIAAGRycy9k&#10;b3ducmV2LnhtbFBLBQYAAAAABAAEAPUAAACJAwAAAAA=&#10;" fillcolor="#d4d4d4" stroked="f"/>
                <v:line id="Line 876" o:spid="_x0000_s2056" style="position:absolute;visibility:visible;mso-wrap-style:square" from="27368,0" to="27374,2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lJ9ccAAADcAAAADwAAAGRycy9kb3ducmV2LnhtbESPT2sCMRTE7wW/Q3hCL0Wz60FkNYra&#10;WlooiP/w+tw8dxc3L0uS6rafvikIHoeZ+Q0zmbWmFldyvrKsIO0nIIhzqysuFOx3q94IhA/IGmvL&#10;pOCHPMymnacJZtreeEPXbShEhLDPUEEZQpNJ6fOSDPq+bYijd7bOYIjSFVI7vEW4qeUgSYbSYMVx&#10;ocSGliXll+23UXBMP/Pfzd4t3hfHl69XPq3fDvKs1HO3nY9BBGrDI3xvf2gFo3QI/2fiEZ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CUn1xwAAANwAAAAPAAAAAAAA&#10;AAAAAAAAAKECAABkcnMvZG93bnJldi54bWxQSwUGAAAAAAQABAD5AAAAlQMAAAAA&#10;" strokecolor="#d4d4d4" strokeweight="0"/>
                <v:rect id="Rectangle 877" o:spid="_x0000_s2057" style="position:absolute;left:27368;width:57;height:23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gWmcQA&#10;AADcAAAADwAAAGRycy9kb3ducmV2LnhtbESP0WoCMRRE3wv+Q7iCL6VmFbS6bpRSLNS3avsBl83d&#10;zermZkmibvv1RhD6OMzMGabY9LYVF/KhcaxgMs5AEJdON1wr+Pn+eFmACBFZY+uYFPxSgM168FRg&#10;rt2V93Q5xFokCIccFZgYu1zKUBqyGMauI05e5bzFmKSvpfZ4TXDbymmWzaXFhtOCwY7eDZWnw9kq&#10;kMcv3chuO/fH6vmkl2Y3w7+ZUqNh/7YCEamP/+FH+1MrWExe4X4mHQ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oFpnEAAAA3AAAAA8AAAAAAAAAAAAAAAAAmAIAAGRycy9k&#10;b3ducmV2LnhtbFBLBQYAAAAABAAEAPUAAACJAwAAAAA=&#10;" fillcolor="#d4d4d4" stroked="f"/>
                <v:line id="Line 878" o:spid="_x0000_s2058" style="position:absolute;visibility:visible;mso-wrap-style:square" from="31934,0" to="31940,2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4HMMAAADcAAAADwAAAGRycy9kb3ducmV2LnhtbERPy2oCMRTdC/5DuEI3UjPTRZGpUbRV&#10;aaEgvnB7nVxnBic3QxJ16tebRcHl4bxHk9bU4krOV5YVpIMEBHFudcWFgt128ToE4QOyxtoyKfgj&#10;D5NxtzPCTNsbr+m6CYWIIewzVFCG0GRS+rwkg35gG+LInawzGCJ0hdQObzHc1PItSd6lwYpjQ4kN&#10;fZaUnzcXo+CQ/uT39c7NlrND//eLj6v5Xp6Ueum10w8QgdrwFP+7v7WCYRrXxjPxCM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aeBzDAAAA3AAAAA8AAAAAAAAAAAAA&#10;AAAAoQIAAGRycy9kb3ducmV2LnhtbFBLBQYAAAAABAAEAPkAAACRAwAAAAA=&#10;" strokecolor="#d4d4d4" strokeweight="0"/>
                <v:rect id="Rectangle 879" o:spid="_x0000_s2059" style="position:absolute;left:31934;width:57;height:23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sncMQA&#10;AADcAAAADwAAAGRycy9kb3ducmV2LnhtbESPUWvCMBSF3wf+h3AFX8ZMFSpaTYuMDdzbpvsBl+ba&#10;VJubkmS27tcvg8EeD+ec73B21Wg7cSMfWscKFvMMBHHtdMuNgs/T69MaRIjIGjvHpOBOAapy8rDD&#10;QruBP+h2jI1IEA4FKjAx9oWUoTZkMcxdT5y8s/MWY5K+kdrjkOC2k8ssW0mLLacFgz09G6qvxy+r&#10;QF7edSv7l5W/nB+vemPecvzOlZpNx/0WRKQx/of/2getYL3YwO+ZdARk+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7J3DEAAAA3AAAAA8AAAAAAAAAAAAAAAAAmAIAAGRycy9k&#10;b3ducmV2LnhtbFBLBQYAAAAABAAEAPUAAACJAwAAAAA=&#10;" fillcolor="#d4d4d4" stroked="f"/>
                <v:line id="Line 880" o:spid="_x0000_s2060" style="position:absolute;visibility:visible;mso-wrap-style:square" from="36493,0" to="36499,2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C+p8UAAADcAAAADwAAAGRycy9kb3ducmV2LnhtbERPy2rCQBTdF/oPwy10U8xEFyIxo2i1&#10;RaFQ4gO318w1Cc3cCTNTjf36zqLQ5eG883lvWnEl5xvLCoZJCoK4tLrhSsFh/zaYgPABWWNrmRTc&#10;ycN89viQY6btjQu67kIlYgj7DBXUIXSZlL6syaBPbEccuYt1BkOErpLa4S2Gm1aO0nQsDTYcG2rs&#10;6LWm8mv3bRSchtvypzi45fvy9PKx4vPn+igvSj0/9YspiEB9+Bf/uTdawWQU58cz8Qj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8C+p8UAAADcAAAADwAAAAAAAAAA&#10;AAAAAAChAgAAZHJzL2Rvd25yZXYueG1sUEsFBgAAAAAEAAQA+QAAAJMDAAAAAA==&#10;" strokecolor="#d4d4d4" strokeweight="0"/>
                <v:rect id="Rectangle 881" o:spid="_x0000_s2061" style="position:absolute;left:36493;width:57;height:23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hy8QA&#10;AADcAAAADwAAAGRycy9kb3ducmV2LnhtbESPUWvCMBSF3wX/Q7jCXmSmFiquM4rIBtub0/2AS3Nt&#10;qs1NSbK2269fBsIeD+ec73A2u9G2oicfGscKlosMBHHldMO1gs/z6+MaRIjIGlvHpOCbAuy208kG&#10;S+0G/qD+FGuRIBxKVGBi7EopQ2XIYli4jjh5F+ctxiR9LbXHIcFtK/MsW0mLDacFgx0dDFW305dV&#10;IK9H3cjuZeWvl/lNP5n3An8KpR5m4/4ZRKQx/ofv7TetYJ0v4e9MOg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h4cvEAAAA3AAAAA8AAAAAAAAAAAAAAAAAmAIAAGRycy9k&#10;b3ducmV2LnhtbFBLBQYAAAAABAAEAPUAAACJAwAAAAA=&#10;" fillcolor="#d4d4d4" stroked="f"/>
                <v:line id="Line 882" o:spid="_x0000_s2062" style="position:absolute;visibility:visible;mso-wrap-style:square" from="41052,0" to="41059,2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6FS8cAAADcAAAADwAAAGRycy9kb3ducmV2LnhtbESPW2sCMRSE3wv9D+EUfCmadR+KrEbx&#10;WlooiDd8PW6Ou4ubkyVJddtf3xQEH4eZ+YYZTVpTiys5X1lW0O8lIIhzqysuFOx3q+4AhA/IGmvL&#10;pOCHPEzGz08jzLS98Yau21CICGGfoYIyhCaT0uclGfQ92xBH72ydwRClK6R2eItwU8s0Sd6kwYrj&#10;QokNzUvKL9tvo+DY/8x/N3s3e58dX78WfFovD/KsVOelnQ5BBGrDI3xvf2gFgzSF/zPxCMjx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XoVLxwAAANwAAAAPAAAAAAAA&#10;AAAAAAAAAKECAABkcnMvZG93bnJldi54bWxQSwUGAAAAAAQABAD5AAAAlQMAAAAA&#10;" strokecolor="#d4d4d4" strokeweight="0"/>
                <v:rect id="Rectangle 883" o:spid="_x0000_s2063" style="position:absolute;left:41052;width:57;height:23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J8MA&#10;AADcAAAADwAAAGRycy9kb3ducmV2LnhtbESP3WoCMRSE74W+QzgFb0SzWhS7NYqIQr2rPw9w2Bw3&#10;q5uTJYm69ukboeDlMDPfMLNFa2txIx8qxwqGgwwEceF0xaWC42HTn4IIEVlj7ZgUPCjAYv7WmWGu&#10;3Z13dNvHUiQIhxwVmBibXMpQGLIYBq4hTt7JeYsxSV9K7fGe4LaWoyybSIsVpwWDDa0MFZf91SqQ&#10;5x9dyWY98edT76I/zXaMv2Oluu/t8gtEpDa+wv/tb61gOvqA55l0BO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J8MAAADcAAAADwAAAAAAAAAAAAAAAACYAgAAZHJzL2Rv&#10;d25yZXYueG1sUEsFBgAAAAAEAAQA9QAAAIgDAAAAAA==&#10;" fillcolor="#d4d4d4" stroked="f"/>
                <v:line id="Line 884" o:spid="_x0000_s2064" style="position:absolute;visibility:visible;mso-wrap-style:square" from="45618,0" to="45624,2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u4pMcAAADcAAAADwAAAGRycy9kb3ducmV2LnhtbESP3WoCMRSE74W+QziF3kjNKiKyNUrt&#10;HwqCrLV4e7o57i7dnCxJqqtPbwTBy2FmvmEms9bU4kDOV5YV9HsJCOLc6ooLBdvvz+cxCB+QNdaW&#10;ScGJPMymD50JptoeOaPDJhQiQtinqKAMoUml9HlJBn3PNsTR21tnMETpCqkdHiPc1HKQJCNpsOK4&#10;UGJDbyXlf5t/o2DXX+bnbOvmX/Ndd/XOv+uPH7lX6umxfX0BEagN9/CtvdAKxoMhXM/EI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7ikxwAAANwAAAAPAAAAAAAA&#10;AAAAAAAAAKECAABkcnMvZG93bnJldi54bWxQSwUGAAAAAAQABAD5AAAAlQMAAAAA&#10;" strokecolor="#d4d4d4" strokeweight="0"/>
                <v:rect id="Rectangle 885" o:spid="_x0000_s2065" style="position:absolute;left:45618;width:57;height:23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nyMMA&#10;AADcAAAADwAAAGRycy9kb3ducmV2LnhtbESP0WoCMRRE3wX/IVzBF9FshRVdjSKlQn2z6gdcNtfN&#10;6uZmSVLd9usbQejjMDNnmNWms424kw+1YwVvkwwEcel0zZWC82k3noMIEVlj45gU/FCAzbrfW2Gh&#10;3YO/6H6MlUgQDgUqMDG2hZShNGQxTFxLnLyL8xZjkr6S2uMjwW0jp1k2kxZrTgsGW3o3VN6O31aB&#10;vB50LduPmb9eRje9MPscf3OlhoNuuwQRqYv/4Vf7UyuYT3N4nk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rnyMMAAADcAAAADwAAAAAAAAAAAAAAAACYAgAAZHJzL2Rv&#10;d25yZXYueG1sUEsFBgAAAAAEAAQA9QAAAIgDAAAAAA==&#10;" fillcolor="#d4d4d4" stroked="f"/>
                <v:line id="Line 886" o:spid="_x0000_s2066" style="position:absolute;visibility:visible;mso-wrap-style:square" from="50177,0" to="50184,2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WDSMcAAADcAAAADwAAAGRycy9kb3ducmV2LnhtbESPW2vCQBSE34X+h+UIfRHdJA8i0VW0&#10;N1ooiDd8PWaPSWj2bNjdatpf3y0IPg4z8w0zW3SmERdyvrasIB0lIIgLq2suFex3r8MJCB+QNTaW&#10;ScEPeVjMH3ozzLW98oYu21CKCGGfo4IqhDaX0hcVGfQj2xJH72ydwRClK6V2eI1w08gsScbSYM1x&#10;ocKWnioqvrbfRsEx/Sh+N3u3elsdB5/PfFq/HORZqcd+t5yCCNSFe/jWftcKJtkY/s/E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ZYNIxwAAANwAAAAPAAAAAAAA&#10;AAAAAAAAAKECAABkcnMvZG93bnJldi54bWxQSwUGAAAAAAQABAD5AAAAlQMAAAAA&#10;" strokecolor="#d4d4d4" strokeweight="0"/>
                <v:rect id="Rectangle 887" o:spid="_x0000_s2067" style="position:absolute;left:50177;width:57;height:23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cJMQA&#10;AADcAAAADwAAAGRycy9kb3ducmV2LnhtbESP3WoCMRSE74W+QziF3ohmFfzp1ihSWrB3uvoAh81x&#10;s7o5WZJUtz59IwheDjPzDbNYdbYRF/KhdqxgNMxAEJdO11wpOOy/B3MQISJrbByTgj8KsFq+9BaY&#10;a3flHV2KWIkE4ZCjAhNjm0sZSkMWw9C1xMk7Om8xJukrqT1eE9w2cpxlU2mx5rRgsKVPQ+W5+LUK&#10;5Gmra9l+Tf3p2D/rd/MzwdtEqbfXbv0BIlIXn+FHe6MVzMczuJ9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E3CTEAAAA3AAAAA8AAAAAAAAAAAAAAAAAmAIAAGRycy9k&#10;b3ducmV2LnhtbFBLBQYAAAAABAAEAPUAAACJAwAAAAA=&#10;" fillcolor="#d4d4d4" stroked="f"/>
                <v:line id="Line 888" o:spid="_x0000_s2068" style="position:absolute;visibility:visible;mso-wrap-style:square" from="54743,20580" to="54749,2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ayocUAAADcAAAADwAAAGRycy9kb3ducmV2LnhtbERPy2rCQBTdF/oPwy10U8xEFyIxo2i1&#10;RaFQ4gO318w1Cc3cCTNTjf36zqLQ5eG883lvWnEl5xvLCoZJCoK4tLrhSsFh/zaYgPABWWNrmRTc&#10;ycN89viQY6btjQu67kIlYgj7DBXUIXSZlL6syaBPbEccuYt1BkOErpLa4S2Gm1aO0nQsDTYcG2rs&#10;6LWm8mv3bRSchtvypzi45fvy9PKx4vPn+igvSj0/9YspiEB9+Bf/uTdawWQU18Yz8Qj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bayocUAAADcAAAADwAAAAAAAAAA&#10;AAAAAAChAgAAZHJzL2Rvd25yZXYueG1sUEsFBgAAAAAEAAQA+QAAAJMDAAAAAA==&#10;" strokecolor="#d4d4d4" strokeweight="0"/>
                <v:rect id="Rectangle 889" o:spid="_x0000_s2069" style="position:absolute;left:54743;top:20580;width:57;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ftzcQA&#10;AADcAAAADwAAAGRycy9kb3ducmV2LnhtbESPUWvCMBSF34X9h3AHe5GZWqhoZ1qGbLC9Td0PuDTX&#10;ptrclCTTzl9vBgMfD+ec73DW9Wh7cSYfOscK5rMMBHHjdMetgu/9+/MSRIjIGnvHpOCXAtTVw2SN&#10;pXYX3tJ5F1uRIBxKVGBiHEopQ2PIYpi5gTh5B+ctxiR9K7XHS4LbXuZZtpAWO04LBgfaGGpOux+r&#10;QB6/dCeHt4U/HqYnvTKfBV4LpZ4ex9cXEJHGeA//tz+0gmW+gr8z6QjI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X7c3EAAAA3AAAAA8AAAAAAAAAAAAAAAAAmAIAAGRycy9k&#10;b3ducmV2LnhtbFBLBQYAAAAABAAEAPUAAACJAwAAAAA=&#10;" fillcolor="#d4d4d4" stroked="f"/>
                <v:line id="Line 890" o:spid="_x0000_s2070" style="position:absolute;visibility:visible;mso-wrap-style:square" from="59302,20580" to="59309,2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koesMAAADcAAAADwAAAGRycy9kb3ducmV2LnhtbERPTWsCMRC9F/wPYQq9FM1qQWRrlNpa&#10;qSCIVvE6bsbdxc1kSaKu/npzEDw+3vdw3JhKnMn50rKCbicBQZxZXXKuYPP/2x6A8AFZY2WZFFzJ&#10;w3jUehliqu2FV3Reh1zEEPYpKihCqFMpfVaQQd+xNXHkDtYZDBG6XGqHlxhuKtlLkr40WHJsKLCm&#10;74Ky4/pkFOy68+y22rjJbLJ7X/zwfjndyoNSb6/N1yeIQE14ih/uP61g8BHnxzPxCMjR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ZKHrDAAAA3AAAAA8AAAAAAAAAAAAA&#10;AAAAoQIAAGRycy9kb3ducmV2LnhtbFBLBQYAAAAABAAEAPkAAACRAwAAAAA=&#10;" strokecolor="#d4d4d4" strokeweight="0"/>
                <v:rect id="Rectangle 891" o:spid="_x0000_s2071" style="position:absolute;left:59302;top:20580;width:57;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h3FsQA&#10;AADcAAAADwAAAGRycy9kb3ducmV2LnhtbESP0WoCMRRE3wv9h3ALfSmataLYrVFEKtg3Xf2Ay+a6&#10;Wd3cLEmqq19vCoKPw8ycYabzzjbiTD7UjhUM+hkI4tLpmisF+92qNwERIrLGxjEpuFKA+ez1ZYq5&#10;dhfe0rmIlUgQDjkqMDG2uZShNGQx9F1LnLyD8xZjkr6S2uMlwW0jP7NsLC3WnBYMtrQ0VJ6KP6tA&#10;Hje6lu3P2B8PHyf9ZX5HeBsp9f7WLb5BROriM/xor7WCyXAA/2fSEZ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4dxbEAAAA3AAAAA8AAAAAAAAAAAAAAAAAmAIAAGRycy9k&#10;b3ducmV2LnhtbFBLBQYAAAAABAAEAPUAAACJAwAAAAA=&#10;" fillcolor="#d4d4d4" stroked="f"/>
                <v:line id="Line 892" o:spid="_x0000_s2072" style="position:absolute;visibility:visible;mso-wrap-style:square" from="0,0" to="593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cTlscAAADcAAAADwAAAGRycy9kb3ducmV2LnhtbESP3WoCMRSE74W+QziF3kjNqiCyNUrt&#10;HwqCrLV4e7o57i7dnCxJqqtPbwTBy2FmvmEms9bU4kDOV5YV9HsJCOLc6ooLBdvvz+cxCB+QNdaW&#10;ScGJPMymD50JptoeOaPDJhQiQtinqKAMoUml9HlJBn3PNsTR21tnMETpCqkdHiPc1HKQJCNpsOK4&#10;UGJDbyXlf5t/o2DXX+bnbOvmX/Ndd/XOv+uPH7lX6umxfX0BEagN9/CtvdAKxsMBXM/EI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hxOWxwAAANwAAAAPAAAAAAAA&#10;AAAAAAAAAKECAABkcnMvZG93bnJldi54bWxQSwUGAAAAAAQABAD5AAAAlQMAAAAA&#10;" strokecolor="#d4d4d4" strokeweight="0"/>
                <v:rect id="Rectangle 893" o:spid="_x0000_s2073" style="position:absolute;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ZM+sQA&#10;AADcAAAADwAAAGRycy9kb3ducmV2LnhtbESP3WoCMRSE7wu+QziCN6Vmqyi6GqWIQr1rbR/gsDlu&#10;9icnSxJ126dvhIKXw8x8w6y3vW3FlXyoHCt4HWcgiAunKy4VfH8dXhYgQkTW2DomBT8UYLsZPK0x&#10;1+7Gn3Q9xVIkCIccFZgYu1zKUBiyGMauI07e2XmLMUlfSu3xluC2lZMsm0uLFacFgx3tDBXN6WIV&#10;yPpDV7Lbz319fm700hxn+DtTajTs31YgIvXxEf5vv2sFi+kU7mfSEZ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mTPrEAAAA3AAAAA8AAAAAAAAAAAAAAAAAmAIAAGRycy9k&#10;b3ducmV2LnhtbFBLBQYAAAAABAAEAPUAAACJAwAAAAA=&#10;" fillcolor="#d4d4d4" stroked="f"/>
                <v:line id="Line 894" o:spid="_x0000_s2074" style="position:absolute;visibility:visible;mso-wrap-style:square" from="0,1365" to="59359,1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IueccAAADcAAAADwAAAGRycy9kb3ducmV2LnhtbESPW2sCMRSE34X+h3AKvohmtUVkaxRv&#10;LS0UxBu+nm6Ou4ubkyWJuu2vbwoFH4eZ+YYZTxtTiSs5X1pW0O8lIIgzq0vOFex3r90RCB+QNVaW&#10;ScE3eZhOHlpjTLW98Yau25CLCGGfooIihDqV0mcFGfQ9WxNH72SdwRCly6V2eItwU8lBkgylwZLj&#10;QoE1LQrKztuLUXDsf2Q/m72bv82Pnc8lf61XB3lSqv3YzF5ABGrCPfzfftcKRk/P8HcmHgE5+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Ii55xwAAANwAAAAPAAAAAAAA&#10;AAAAAAAAAKECAABkcnMvZG93bnJldi54bWxQSwUGAAAAAAQABAD5AAAAlQMAAAAA&#10;" strokecolor="#d4d4d4" strokeweight="0"/>
                <v:rect id="Rectangle 895" o:spid="_x0000_s2075" style="position:absolute;top:1365;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NxFcUA&#10;AADcAAAADwAAAGRycy9kb3ducmV2LnhtbESPzWrDMBCE74W8g9hCL6WR2+KQulZCKAmkt+bnARZr&#10;Y9mxVkZSEidPXxUKOQ4z8w1TzgfbiTP50DhW8DrOQBBXTjdcK9jvVi9TECEia+wck4IrBZjPRg8l&#10;FtpdeEPnbaxFgnAoUIGJsS+kDJUhi2HseuLkHZy3GJP0tdQeLwluO/mWZRNpseG0YLCnL0PVcXuy&#10;CmT7oxvZLye+PTwf9Yf5zvGWK/X0OCw+QUQa4j38315rBdP3HP7OpCM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3EVxQAAANwAAAAPAAAAAAAAAAAAAAAAAJgCAABkcnMv&#10;ZG93bnJldi54bWxQSwUGAAAAAAQABAD1AAAAigMAAAAA&#10;" fillcolor="#d4d4d4" stroked="f"/>
                <v:line id="Line 896" o:spid="_x0000_s2076" style="position:absolute;visibility:visible;mso-wrap-style:square" from="0,2736" to="59359,2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wVlccAAADcAAAADwAAAGRycy9kb3ducmV2LnhtbESP3WoCMRSE7wu+QzhCb4pmrSCyGqXa&#10;WhQK4h/enm6Ou4ubkyWJuvXpm0LBy2FmvmHG08ZU4krOl5YV9LoJCOLM6pJzBfvdojME4QOyxsoy&#10;KfghD9NJ62mMqbY33tB1G3IRIexTVFCEUKdS+qwgg75ra+LonawzGKJ0udQObxFuKvmaJANpsOS4&#10;UGBN84Ky8/ZiFBx7q+y+2bvZ5+z48vXO3+uPgzwp9dxu3kYgAjXhEf5vL7WCYX8Af2fiEZC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vBWVxwAAANwAAAAPAAAAAAAA&#10;AAAAAAAAAKECAABkcnMvZG93bnJldi54bWxQSwUGAAAAAAQABAD5AAAAlQMAAAAA&#10;" strokecolor="#d4d4d4" strokeweight="0"/>
                <v:rect id="Rectangle 897" o:spid="_x0000_s2077" style="position:absolute;top:2736;width:59416;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1K+cQA&#10;AADcAAAADwAAAGRycy9kb3ducmV2LnhtbESP0WoCMRRE34X+Q7iCL6Vma9HqahQRBftmrR9w2Vw3&#10;q5ubJYm69utNoeDjMDNnmNmitbW4kg+VYwXv/QwEceF0xaWCw8/mbQwiRGSNtWNScKcAi/lLZ4a5&#10;djf+pus+liJBOOSowMTY5FKGwpDF0HcNcfKOzluMSfpSao+3BLe1HGTZSFqsOC0YbGhlqDjvL1aB&#10;PO10JZv1yJ+Or2c9MV9D/B0q1eu2yymISG18hv/bW61g/PEJf2fS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dSvnEAAAA3AAAAA8AAAAAAAAAAAAAAAAAmAIAAGRycy9k&#10;b3ducmV2LnhtbFBLBQYAAAAABAAEAPUAAACJAwAAAAA=&#10;" fillcolor="#d4d4d4" stroked="f"/>
                <v:line id="Line 898" o:spid="_x0000_s2078" style="position:absolute;visibility:visible;mso-wrap-style:square" from="0,4102" to="59359,41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8kfMMAAADcAAAADwAAAGRycy9kb3ducmV2LnhtbERPTWsCMRC9F/wPYQq9FM1qQWRrlNpa&#10;qSCIVvE6bsbdxc1kSaKu/npzEDw+3vdw3JhKnMn50rKCbicBQZxZXXKuYPP/2x6A8AFZY2WZFFzJ&#10;w3jUehliqu2FV3Reh1zEEPYpKihCqFMpfVaQQd+xNXHkDtYZDBG6XGqHlxhuKtlLkr40WHJsKLCm&#10;74Ky4/pkFOy68+y22rjJbLJ7X/zwfjndyoNSb6/N1yeIQE14ih/uP61g8BHXxjPxCMjR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vJHzDAAAA3AAAAA8AAAAAAAAAAAAA&#10;AAAAoQIAAGRycy9kb3ducmV2LnhtbFBLBQYAAAAABAAEAPkAAACRAwAAAAA=&#10;" strokecolor="#d4d4d4" strokeweight="0"/>
                <v:rect id="Rectangle 899" o:spid="_x0000_s2079" style="position:absolute;top:4102;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7EMQA&#10;AADcAAAADwAAAGRycy9kb3ducmV2LnhtbESP0WoCMRRE3wv+Q7hCX4pmbVF0NYqIQvtWVz/gsrlu&#10;Vjc3SxJ17dc3hYKPw8ycYRarzjbiRj7UjhWMhhkI4tLpmisFx8NuMAURIrLGxjEpeFCA1bL3ssBc&#10;uzvv6VbESiQIhxwVmBjbXMpQGrIYhq4lTt7JeYsxSV9J7fGe4LaR71k2kRZrTgsGW9oYKi/F1SqQ&#10;529dy3Y78efT20XPzNcYf8ZKvfa79RxEpC4+w//tT61g+jGDvzPpCM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exDEAAAA3AAAAA8AAAAAAAAAAAAAAAAAmAIAAGRycy9k&#10;b3ducmV2LnhtbFBLBQYAAAAABAAEAPUAAACJAwAAAAA=&#10;" fillcolor="#d4d4d4" stroked="f"/>
                <v:line id="Line 900" o:spid="_x0000_s2080" style="position:absolute;visibility:visible;mso-wrap-style:square" from="0,5473" to="59359,5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9bB8MAAADcAAAADwAAAGRycy9kb3ducmV2LnhtbERPTWsCMRC9F/wPYQq9FM0qRWRrlNpa&#10;qSCIVvE6bsbdxc1kSaKu/npzEDw+3vdw3JhKnMn50rKCbicBQZxZXXKuYPP/2x6A8AFZY2WZFFzJ&#10;w3jUehliqu2FV3Reh1zEEPYpKihCqFMpfVaQQd+xNXHkDtYZDBG6XGqHlxhuKtlLkr40WHJsKLCm&#10;74Ky4/pkFOy68+y22rjJbLJ7X/zwfjndyoNSb6/N1yeIQE14ih/uP61g8BHnxzPxCMjR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fWwfDAAAA3AAAAA8AAAAAAAAAAAAA&#10;AAAAoQIAAGRycy9kb3ducmV2LnhtbFBLBQYAAAAABAAEAPkAAACRAwAAAAA=&#10;" strokecolor="#d4d4d4" strokeweight="0"/>
                <v:rect id="Rectangle 901" o:spid="_x0000_s2081" style="position:absolute;top:5473;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4Ea8QA&#10;AADcAAAADwAAAGRycy9kb3ducmV2LnhtbESP0WoCMRRE3wv9h3ALfSmatajYrVFEKtg3Xf2Ay+a6&#10;Wd3cLEmqq19vCoKPw8ycYabzzjbiTD7UjhUM+hkI4tLpmisF+92qNwERIrLGxjEpuFKA+ez1ZYq5&#10;dhfe0rmIlUgQDjkqMDG2uZShNGQx9F1LnLyD8xZjkr6S2uMlwW0jP7NsLC3WnBYMtrQ0VJ6KP6tA&#10;Hje6lu3P2B8PHyf9ZX5HeBsp9f7WLb5BROriM/xor7WCyXAA/2fSEZ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BGvEAAAA3AAAAA8AAAAAAAAAAAAAAAAAmAIAAGRycy9k&#10;b3ducmV2LnhtbFBLBQYAAAAABAAEAPUAAACJAwAAAAA=&#10;" fillcolor="#d4d4d4" stroked="f"/>
                <v:line id="Line 902" o:spid="_x0000_s2082" style="position:absolute;visibility:visible;mso-wrap-style:square" from="0,6838" to="59359,6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g68cAAADcAAAADwAAAGRycy9kb3ducmV2LnhtbESP3WoCMRSE74W+QziF3kjNKiKyNUrt&#10;HwqCrLV4e7o57i7dnCxJqqtPbwTBy2FmvmEms9bU4kDOV5YV9HsJCOLc6ooLBdvvz+cxCB+QNdaW&#10;ScGJPMymD50JptoeOaPDJhQiQtinqKAMoUml9HlJBn3PNsTR21tnMETpCqkdHiPc1HKQJCNpsOK4&#10;UGJDbyXlf5t/o2DXX+bnbOvmX/Ndd/XOv+uPH7lX6umxfX0BEagN9/CtvdAKxsMBXM/EI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gWDrxwAAANwAAAAPAAAAAAAA&#10;AAAAAAAAAKECAABkcnMvZG93bnJldi54bWxQSwUGAAAAAAQABAD5AAAAlQMAAAAA&#10;" strokecolor="#d4d4d4" strokeweight="0"/>
                <v:rect id="Rectangle 903" o:spid="_x0000_s2083" style="position:absolute;top:6838;width:59416;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A/h8UA&#10;AADcAAAADwAAAGRycy9kb3ducmV2LnhtbESP3WoCMRSE74W+QziF3kg32/qD3RqlSIV6Z20f4LA5&#10;u1ndnCxJ1K1PbwqCl8PMfMPMl71txYl8aBwreMlyEMSl0w3XCn5/1s8zECEia2wdk4I/CrBcPAzm&#10;WGh35m867WItEoRDgQpMjF0hZSgNWQyZ64iTVzlvMSbpa6k9nhPctvI1z6fSYsNpwWBHK0PlYXe0&#10;CuR+qxvZfU79vhoe9JvZTPAyUerpsf94BxGpj/fwrf2lFczGI/g/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ID+HxQAAANwAAAAPAAAAAAAAAAAAAAAAAJgCAABkcnMv&#10;ZG93bnJldi54bWxQSwUGAAAAAAQABAD1AAAAigMAAAAA&#10;" fillcolor="#d4d4d4" stroked="f"/>
                <v:line id="Line 904" o:spid="_x0000_s2084" style="position:absolute;visibility:visible;mso-wrap-style:square" from="0,8210" to="59359,8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RdBMcAAADcAAAADwAAAGRycy9kb3ducmV2LnhtbESP3WoCMRSE7wu+QzhCb4pmLVJkNUq1&#10;tVgQxD+8Pd0cdxc3J0sSde3TNwXBy2FmvmFGk8ZU4kLOl5YV9LoJCOLM6pJzBbvtvDMA4QOyxsoy&#10;KbiRh8m49TTCVNsrr+myCbmIEPYpKihCqFMpfVaQQd+1NXH0jtYZDFG6XGqH1wg3lXxNkjdpsOS4&#10;UGBNs4Ky0+ZsFBx639nveuemX9PDy/KDf1afe3lU6rndvA9BBGrCI3xvL7SCQb8P/2fiEZDj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JF0ExwAAANwAAAAPAAAAAAAA&#10;AAAAAAAAAKECAABkcnMvZG93bnJldi54bWxQSwUGAAAAAAQABAD5AAAAlQMAAAAA&#10;" strokecolor="#d4d4d4" strokeweight="0"/>
                <v:rect id="Rectangle 905" o:spid="_x0000_s2085" style="position:absolute;top:8210;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UCaMUA&#10;AADcAAAADwAAAGRycy9kb3ducmV2LnhtbESPzWrDMBCE74W8g9hCL6WRW+qQulZCKAmkt+bnARZr&#10;Y9mxVkZSEidPXxUKOQ4z8w1TzgfbiTP50DhW8DrOQBBXTjdcK9jvVi9TECEia+wck4IrBZjPRg8l&#10;FtpdeEPnbaxFgnAoUIGJsS+kDJUhi2HseuLkHZy3GJP0tdQeLwluO/mWZRNpseG0YLCnL0PVcXuy&#10;CmT7oxvZLye+PTwf9Yf5zvGWK/X0OCw+QUQa4j38315rBdP3HP7OpCM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hQJoxQAAANwAAAAPAAAAAAAAAAAAAAAAAJgCAABkcnMv&#10;ZG93bnJldi54bWxQSwUGAAAAAAQABAD1AAAAigMAAAAA&#10;" fillcolor="#d4d4d4" stroked="f"/>
                <v:line id="Line 906" o:spid="_x0000_s2086" style="position:absolute;visibility:visible;mso-wrap-style:square" from="0,9575" to="59359,9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pm6McAAADcAAAADwAAAGRycy9kb3ducmV2LnhtbESP3WoCMRSE7wu+QzhCb4pmLSKyGqXa&#10;WhQK4h/enm6Ou4ubkyWJuvXpm0LBy2FmvmHG08ZU4krOl5YV9LoJCOLM6pJzBfvdojME4QOyxsoy&#10;KfghD9NJ62mMqbY33tB1G3IRIexTVFCEUKdS+qwgg75ra+LonawzGKJ0udQObxFuKvmaJANpsOS4&#10;UGBN84Ky8/ZiFBx7q+y+2bvZ5+z48vXO3+uPgzwp9dxu3kYgAjXhEf5vL7WCYX8Af2fiEZC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umboxwAAANwAAAAPAAAAAAAA&#10;AAAAAAAAAKECAABkcnMvZG93bnJldi54bWxQSwUGAAAAAAQABAD5AAAAlQMAAAAA&#10;" strokecolor="#d4d4d4" strokeweight="0"/>
                <v:rect id="Rectangle 907" o:spid="_x0000_s2087" style="position:absolute;top:9575;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s5hMQA&#10;AADcAAAADwAAAGRycy9kb3ducmV2LnhtbESP0WoCMRRE34X+Q7iCL6VmK9XqahQRBftmrR9w2Vw3&#10;q5ubJYm69utNoeDjMDNnmNmitbW4kg+VYwXv/QwEceF0xaWCw8/mbQwiRGSNtWNScKcAi/lLZ4a5&#10;djf+pus+liJBOOSowMTY5FKGwpDF0HcNcfKOzluMSfpSao+3BLe1HGTZSFqsOC0YbGhlqDjvL1aB&#10;PO10JZv1yJ+Or2c9MV9D/B0q1eu2yymISG18hv/bW61g/PEJf2fS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bOYTEAAAA3AAAAA8AAAAAAAAAAAAAAAAAmAIAAGRycy9k&#10;b3ducmV2LnhtbFBLBQYAAAAABAAEAPUAAACJAwAAAAA=&#10;" fillcolor="#d4d4d4" stroked="f"/>
                <v:line id="Line 908" o:spid="_x0000_s2088" style="position:absolute;visibility:visible;mso-wrap-style:square" from="0,10947" to="59359,10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lXAcMAAADcAAAADwAAAGRycy9kb3ducmV2LnhtbERPTWsCMRC9F/wPYQq9FM0qRWRrlNpa&#10;qSCIVvE6bsbdxc1kSaKu/npzEDw+3vdw3JhKnMn50rKCbicBQZxZXXKuYPP/2x6A8AFZY2WZFFzJ&#10;w3jUehliqu2FV3Reh1zEEPYpKihCqFMpfVaQQd+xNXHkDtYZDBG6XGqHlxhuKtlLkr40WHJsKLCm&#10;74Ky4/pkFOy68+y22rjJbLJ7X/zwfjndyoNSb6/N1yeIQE14ih/uP61g8BHXxjPxCMjR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pVwHDAAAA3AAAAA8AAAAAAAAAAAAA&#10;AAAAoQIAAGRycy9kb3ducmV2LnhtbFBLBQYAAAAABAAEAPkAAACRAwAAAAA=&#10;" strokecolor="#d4d4d4" strokeweight="0"/>
                <v:rect id="Rectangle 909" o:spid="_x0000_s2089" style="position:absolute;top:10947;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gIbcQA&#10;AADcAAAADwAAAGRycy9kb3ducmV2LnhtbESP0WoCMRRE3wv+Q7hCX4pmLVV0NYqIQvtWVz/gsrlu&#10;Vjc3SxJ17dc3hYKPw8ycYRarzjbiRj7UjhWMhhkI4tLpmisFx8NuMAURIrLGxjEpeFCA1bL3ssBc&#10;uzvv6VbESiQIhxwVmBjbXMpQGrIYhq4lTt7JeYsxSV9J7fGe4LaR71k2kRZrTgsGW9oYKi/F1SqQ&#10;529dy3Y78efT20XPzNcYf8ZKvfa79RxEpC4+w//tT61g+jGDvzPpCM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ICG3EAAAA3AAAAA8AAAAAAAAAAAAAAAAAmAIAAGRycy9k&#10;b3ducmV2LnhtbFBLBQYAAAAABAAEAPUAAACJAwAAAAA=&#10;" fillcolor="#d4d4d4" stroked="f"/>
                <v:line id="Line 910" o:spid="_x0000_s2090" style="position:absolute;visibility:visible;mso-wrap-style:square" from="0,12312" to="59359,12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bN2sMAAADcAAAADwAAAGRycy9kb3ducmV2LnhtbERPTWsCMRC9F/wPYQq9FM0qVGRrlNpa&#10;qSCIVvE6bsbdxc1kSaKu/npzEDw+3vdw3JhKnMn50rKCbicBQZxZXXKuYPP/2x6A8AFZY2WZFFzJ&#10;w3jUehliqu2FV3Reh1zEEPYpKihCqFMpfVaQQd+xNXHkDtYZDBG6XGqHlxhuKtlLkr40WHJsKLCm&#10;74Ky4/pkFOy68+y22rjJbLJ7X/zwfjndyoNSb6/N1yeIQE14ih/uP61g8BHnxzPxCMjR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GzdrDAAAA3AAAAA8AAAAAAAAAAAAA&#10;AAAAoQIAAGRycy9kb3ducmV2LnhtbFBLBQYAAAAABAAEAPkAAACRAwAAAAA=&#10;" strokecolor="#d4d4d4" strokeweight="0"/>
                <v:rect id="Rectangle 911" o:spid="_x0000_s2091" style="position:absolute;top:12312;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eStsQA&#10;AADcAAAADwAAAGRycy9kb3ducmV2LnhtbESPUWvCMBSF3wf7D+EOfBkzVah0nVGGbODeZrcfcGlu&#10;m2pzU5Ko1V9vBgMfD+ec73CW69H24kQ+dI4VzKYZCOLa6Y5bBb8/ny8FiBCRNfaOScGFAqxXjw9L&#10;LLU7845OVWxFgnAoUYGJcSilDLUhi2HqBuLkNc5bjEn6VmqP5wS3vZxn2UJa7DgtGBxoY6g+VEer&#10;QO6/dSeHj4XfN88H/Wq+crzmSk2exvc3EJHGeA//t7daQZHP4O9MOg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nkrbEAAAA3AAAAA8AAAAAAAAAAAAAAAAAmAIAAGRycy9k&#10;b3ducmV2LnhtbFBLBQYAAAAABAAEAPUAAACJAwAAAAA=&#10;" fillcolor="#d4d4d4" stroked="f"/>
                <v:line id="Line 912" o:spid="_x0000_s2092" style="position:absolute;visibility:visible;mso-wrap-style:square" from="0,13684" to="59359,13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j2NscAAADcAAAADwAAAGRycy9kb3ducmV2LnhtbESP3WoCMRSE74W+QziF3kjNKiiyNUrt&#10;HwqCrLV4e7o57i7dnCxJqqtPbwTBy2FmvmEms9bU4kDOV5YV9HsJCOLc6ooLBdvvz+cxCB+QNdaW&#10;ScGJPMymD50JptoeOaPDJhQiQtinqKAMoUml9HlJBn3PNsTR21tnMETpCqkdHiPc1HKQJCNpsOK4&#10;UGJDbyXlf5t/o2DXX+bnbOvmX/Ndd/XOv+uPH7lX6umxfX0BEagN9/CtvdAKxsMBXM/EI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WPY2xwAAANwAAAAPAAAAAAAA&#10;AAAAAAAAAKECAABkcnMvZG93bnJldi54bWxQSwUGAAAAAAQABAD5AAAAlQMAAAAA&#10;" strokecolor="#d4d4d4" strokeweight="0"/>
                <v:rect id="Rectangle 913" o:spid="_x0000_s2093" style="position:absolute;top:13684;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pWsUA&#10;AADcAAAADwAAAGRycy9kb3ducmV2LnhtbESPzWrDMBCE74W8g9hCL6WR2+KQulZCKAmkt+bnARZr&#10;Y9mxVkZSEidPXxUKOQ4z8w1TzgfbiTP50DhW8DrOQBBXTjdcK9jvVi9TECEia+wck4IrBZjPRg8l&#10;FtpdeEPnbaxFgnAoUIGJsS+kDJUhi2HseuLkHZy3GJP0tdQeLwluO/mWZRNpseG0YLCnL0PVcXuy&#10;CmT7oxvZLye+PTwf9Yf5zvGWK/X0OCw+QUQa4j38315rBdP8Hf7OpCM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alaxQAAANwAAAAPAAAAAAAAAAAAAAAAAJgCAABkcnMv&#10;ZG93bnJldi54bWxQSwUGAAAAAAQABAD1AAAAigMAAAAA&#10;" fillcolor="#d4d4d4" stroked="f"/>
                <v:line id="Line 914" o:spid="_x0000_s2094" style="position:absolute;visibility:visible;mso-wrap-style:square" from="0,15049" to="59359,15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3L2ccAAADcAAAADwAAAGRycy9kb3ducmV2LnhtbESPW2sCMRSE34X+h3AKvohmlVZkaxRv&#10;LS0UxBu+nm6Ou4ubkyWJuu2vbwoFH4eZ+YYZTxtTiSs5X1pW0O8lIIgzq0vOFex3r90RCB+QNVaW&#10;ScE3eZhOHlpjTLW98Yau25CLCGGfooIihDqV0mcFGfQ9WxNH72SdwRCly6V2eItwU8lBkgylwZLj&#10;QoE1LQrKztuLUXDsf2Q/m72bv82Pnc8lf61XB3lSqv3YzF5ABGrCPfzfftcKRs9P8HcmHgE5+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cvZxwAAANwAAAAPAAAAAAAA&#10;AAAAAAAAAKECAABkcnMvZG93bnJldi54bWxQSwUGAAAAAAQABAD5AAAAlQMAAAAA&#10;" strokecolor="#d4d4d4" strokeweight="0"/>
                <v:rect id="Rectangle 915" o:spid="_x0000_s2095" style="position:absolute;top:15049;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yUtcQA&#10;AADcAAAADwAAAGRycy9kb3ducmV2LnhtbESPUWvCMBSF3wf+h3AFX4ZNFSquNsoYG8y3re4HXJpr&#10;U21uShK1269fhMEeD+ec73Cq3Wh7cSUfOscKFlkOgrhxuuNWwdfhbb4GESKyxt4xKfimALvt5KHC&#10;Ursbf9K1jq1IEA4lKjAxDqWUoTFkMWRuIE7e0XmLMUnfSu3xluC2l8s8X0mLHacFgwO9GGrO9cUq&#10;kKcP3cnhdeVPx8ezfjL7An8KpWbT8XkDItIY/8N/7XetYF0UcD+Tjo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clLXEAAAA3AAAAA8AAAAAAAAAAAAAAAAAmAIAAGRycy9k&#10;b3ducmV2LnhtbFBLBQYAAAAABAAEAPUAAACJAwAAAAA=&#10;" fillcolor="#d4d4d4" stroked="f"/>
                <v:line id="Line 916" o:spid="_x0000_s2096" style="position:absolute;visibility:visible;mso-wrap-style:square" from="0,16421" to="59359,16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PwNccAAADcAAAADwAAAGRycy9kb3ducmV2LnhtbESP3WoCMRSE7wu+QzhCb4pmLSiyGqXa&#10;WhQK4h/enm6Ou4ubkyWJuvXpm0LBy2FmvmHG08ZU4krOl5YV9LoJCOLM6pJzBfvdojME4QOyxsoy&#10;KfghD9NJ62mMqbY33tB1G3IRIexTVFCEUKdS+qwgg75ra+LonawzGKJ0udQObxFuKvmaJANpsOS4&#10;UGBN84Ky8/ZiFBx7q+y+2bvZ5+z48vXO3+uPgzwp9dxu3kYgAjXhEf5vL7WCYX8Af2fiEZC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3Y/A1xwAAANwAAAAPAAAAAAAA&#10;AAAAAAAAAKECAABkcnMvZG93bnJldi54bWxQSwUGAAAAAAQABAD5AAAAlQMAAAAA&#10;" strokecolor="#d4d4d4" strokeweight="0"/>
                <v:rect id="Rectangle 917" o:spid="_x0000_s2097" style="position:absolute;top:16421;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KvWcQA&#10;AADcAAAADwAAAGRycy9kb3ducmV2LnhtbESP3WoCMRSE74W+QziCN0WzFdaf1SiltKB31fYBDpvj&#10;ZnVzsiSpbn16IwheDjPzDbNcd7YRZ/KhdqzgbZSBIC6drrlS8PvzNZyBCBFZY+OYFPxTgPXqpbfE&#10;QrsL7+i8j5VIEA4FKjAxtoWUoTRkMYxcS5y8g/MWY5K+ktrjJcFtI8dZNpEWa04LBlv6MFSe9n9W&#10;gTx+61q2nxN/PLye9Nxsc7zmSg363fsCRKQuPsOP9kYrmOVTuJ9JR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Cr1nEAAAA3AAAAA8AAAAAAAAAAAAAAAAAmAIAAGRycy9k&#10;b3ducmV2LnhtbFBLBQYAAAAABAAEAPUAAACJAwAAAAA=&#10;" fillcolor="#d4d4d4" stroked="f"/>
                <v:line id="Line 918" o:spid="_x0000_s2098" style="position:absolute;visibility:visible;mso-wrap-style:square" from="0,17786" to="59359,17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DB3MMAAADcAAAADwAAAGRycy9kb3ducmV2LnhtbERPTWsCMRC9F/wPYQq9FM0qVGRrlNpa&#10;qSCIVvE6bsbdxc1kSaKu/npzEDw+3vdw3JhKnMn50rKCbicBQZxZXXKuYPP/2x6A8AFZY2WZFFzJ&#10;w3jUehliqu2FV3Reh1zEEPYpKihCqFMpfVaQQd+xNXHkDtYZDBG6XGqHlxhuKtlLkr40WHJsKLCm&#10;74Ky4/pkFOy68+y22rjJbLJ7X/zwfjndyoNSb6/N1yeIQE14ih/uP61g8BHXxjPxCMjR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wwdzDAAAA3AAAAA8AAAAAAAAAAAAA&#10;AAAAoQIAAGRycy9kb3ducmV2LnhtbFBLBQYAAAAABAAEAPkAAACRAwAAAAA=&#10;" strokecolor="#d4d4d4" strokeweight="0"/>
                <v:rect id="Rectangle 919" o:spid="_x0000_s2099" style="position:absolute;top:17786;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GesMMA&#10;AADcAAAADwAAAGRycy9kb3ducmV2LnhtbESP0WoCMRRE3wX/IVzBF9FshRVdjVJKC+2bbvsBl811&#10;s7q5WZJUt369KQg+DjNzhtnsetuKC/nQOFbwMstAEFdON1wr+Pn+mC5BhIissXVMCv4owG47HGyw&#10;0O7KB7qUsRYJwqFABSbGrpAyVIYshpnriJN3dN5iTNLXUnu8Jrht5TzLFtJiw2nBYEdvhqpz+WsV&#10;yNNeN7J7X/jTcXLWK/OV4y1XajzqX9cgIvXxGX60P7WCZb6C/zPpCMjt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GesMMAAADcAAAADwAAAAAAAAAAAAAAAACYAgAAZHJzL2Rv&#10;d25yZXYueG1sUEsFBgAAAAAEAAQA9QAAAIgDAAAAAA==&#10;" fillcolor="#d4d4d4" stroked="f"/>
                <v:line id="Line 920" o:spid="_x0000_s2100" style="position:absolute;visibility:visible;mso-wrap-style:square" from="0,19157" to="59359,191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oHZ8QAAADcAAAADwAAAGRycy9kb3ducmV2LnhtbERPy2rCQBTdF/oPwy24KWZiFyIxo2hf&#10;tCCU+MDtNXNNQjN3wsyoqV/vLIQuD+edz3vTijM531hWMEpSEMSl1Q1XCrabj+EEhA/IGlvLpOCP&#10;PMxnjw85ZtpeuKDzOlQihrDPUEEdQpdJ6cuaDPrEdsSRO1pnMEToKqkdXmK4aeVLmo6lwYZjQ40d&#10;vdZU/q5PRsF+9F1ei61bfi73z6s3Pvy87+RRqcFTv5iCCNSHf/Hd/aUVTMZxfjwTj4C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qgdnxAAAANwAAAAPAAAAAAAAAAAA&#10;AAAAAKECAABkcnMvZG93bnJldi54bWxQSwUGAAAAAAQABAD5AAAAkgMAAAAA&#10;" strokecolor="#d4d4d4" strokeweight="0"/>
                <v:rect id="Rectangle 921" o:spid="_x0000_s2101" style="position:absolute;top:19157;width:59416;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tYC8MA&#10;AADcAAAADwAAAGRycy9kb3ducmV2LnhtbESP0WoCMRRE34X+Q7iFvohmLbjo1ihFFOpbXf2Ay+a6&#10;Wd3cLEnUbb++EQo+DjNzhlmsetuKG/nQOFYwGWcgiCunG64VHA/b0QxEiMgaW8ek4IcCrJYvgwUW&#10;2t15T7cy1iJBOBSowMTYFVKGypDFMHYdcfJOzluMSfpaao/3BLetfM+yXFpsOC0Y7GhtqLqUV6tA&#10;nr91I7tN7s+n4UXPzW6Kv1Ol3l77zw8Qkfr4DP+3v7SCWT6Bx5l0BO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tYC8MAAADcAAAADwAAAAAAAAAAAAAAAACYAgAAZHJzL2Rv&#10;d25yZXYueG1sUEsFBgAAAAAEAAQA9QAAAIgDAAAAAA==&#10;" fillcolor="#d4d4d4" stroked="f"/>
                <v:line id="Line 922" o:spid="_x0000_s2102" style="position:absolute;visibility:visible;mso-wrap-style:square" from="0,20523" to="59359,20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8i8cAAADcAAAADwAAAGRycy9kb3ducmV2LnhtbESPW2vCQBSE34X+h+UIfRHdJA8i0VW0&#10;N1ooiDd8PWaPSWj2bNjdatpf3y0IPg4z8w0zW3SmERdyvrasIB0lIIgLq2suFex3r8MJCB+QNTaW&#10;ScEPeVjMH3ozzLW98oYu21CKCGGfo4IqhDaX0hcVGfQj2xJH72ydwRClK6V2eI1w08gsScbSYM1x&#10;ocKWnioqvrbfRsEx/Sh+N3u3elsdB5/PfFq/HORZqcd+t5yCCNSFe/jWftcKJuMM/s/E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NDyLxwAAANwAAAAPAAAAAAAA&#10;AAAAAAAAAKECAABkcnMvZG93bnJldi54bWxQSwUGAAAAAAQABAD5AAAAlQMAAAAA&#10;" strokecolor="#d4d4d4" strokeweight="0"/>
                <v:rect id="Rectangle 923" o:spid="_x0000_s2103" style="position:absolute;top:20523;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Vj58UA&#10;AADcAAAADwAAAGRycy9kb3ducmV2LnhtbESPzWrDMBCE74W8g9hCL6WR2xKTulZCKAmkt+bnARZr&#10;Y9mxVkZSEidPXxUKOQ4z8w1TzgfbiTP50DhW8DrOQBBXTjdcK9jvVi9TECEia+wck4IrBZjPRg8l&#10;FtpdeEPnbaxFgnAoUIGJsS+kDJUhi2HseuLkHZy3GJP0tdQeLwluO/mWZbm02HBaMNjTl6HquD1Z&#10;BbL90Y3sl7lvD89H/WG+J3ibKPX0OCw+QUQa4j38315rBdP8Hf7OpCM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lWPnxQAAANwAAAAPAAAAAAAAAAAAAAAAAJgCAABkcnMv&#10;ZG93bnJldi54bWxQSwUGAAAAAAQABAD1AAAAigMAAAAA&#10;" fillcolor="#d4d4d4" stroked="f"/>
                <v:line id="Line 924" o:spid="_x0000_s2104" style="position:absolute;visibility:visible;mso-wrap-style:square" from="0,21894" to="59359,21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EBZMcAAADcAAAADwAAAGRycy9kb3ducmV2LnhtbESP3WoCMRSE7wu+QzhCb4pmLSKyGqXa&#10;WhQK4h/enm6Ou4ubkyWJuvXpm0LBy2FmvmHG08ZU4krOl5YV9LoJCOLM6pJzBfvdojME4QOyxsoy&#10;KfghD9NJ62mMqbY33tB1G3IRIexTVFCEUKdS+qwgg75ra+LonawzGKJ0udQObxFuKvmaJANpsOS4&#10;UGBN84Ky8/ZiFBx7q+y+2bvZ5+z48vXO3+uPgzwp9dxu3kYgAjXhEf5vL7WC4aAPf2fiEZC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kQFkxwAAANwAAAAPAAAAAAAA&#10;AAAAAAAAAKECAABkcnMvZG93bnJldi54bWxQSwUGAAAAAAQABAD5AAAAlQMAAAAA&#10;" strokecolor="#d4d4d4" strokeweight="0"/>
                <v:rect id="Rectangle 925" o:spid="_x0000_s2105" style="position:absolute;top:21894;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BeCMMA&#10;AADcAAAADwAAAGRycy9kb3ducmV2LnhtbESP3WoCMRSE74W+QziF3ohmW9hFV6OUotDe+fcAh81x&#10;s7o5WZJUtz69KQheDjPzDTNf9rYVF/KhcazgfZyBIK6cbrhWcNivRxMQISJrbB2Tgj8KsFy8DOZY&#10;anflLV12sRYJwqFEBSbGrpQyVIYshrHriJN3dN5iTNLXUnu8Jrht5UeWFdJiw2nBYEdfhqrz7tcq&#10;kKeNbmS3KvzpODzrqfnJ8ZYr9fbaf85AROrjM/xof2sFkyKH/zPpCM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BeCMMAAADcAAAADwAAAAAAAAAAAAAAAACYAgAAZHJzL2Rv&#10;d25yZXYueG1sUEsFBgAAAAAEAAQA9QAAAIgDAAAAAA==&#10;" fillcolor="#d4d4d4" stroked="f"/>
                <v:line id="Line 926" o:spid="_x0000_s2106" style="position:absolute;visibility:visible;mso-wrap-style:square" from="0,23260" to="59359,23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86iMcAAADcAAAADwAAAGRycy9kb3ducmV2LnhtbESPW2sCMRSE3wv9D+EU+lI0qw+LrEbx&#10;WlooiDd8PW6Ou4ubkyVJddtf3xQEH4eZ+YYZTVpTiys5X1lW0OsmIIhzqysuFOx3q84AhA/IGmvL&#10;pOCHPEzGz08jzLS98Yau21CICGGfoYIyhCaT0uclGfRd2xBH72ydwRClK6R2eItwU8t+kqTSYMVx&#10;ocSG5iXll+23UXDsfea/m72bvc+Ob18LPq2XB3lW6vWlnQ5BBGrDI3xvf2gFgzSF/zPxCMjx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DzqIxwAAANwAAAAPAAAAAAAA&#10;AAAAAAAAAKECAABkcnMvZG93bnJldi54bWxQSwUGAAAAAAQABAD5AAAAlQMAAAAA&#10;" strokecolor="#d4d4d4" strokeweight="0"/>
                <v:rect id="Rectangle 927" o:spid="_x0000_s2107" style="position:absolute;top:23260;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5l5MQA&#10;AADcAAAADwAAAGRycy9kb3ducmV2LnhtbESPUWvCMBSF3wf7D+EOfJGZKti5rlGGbKBvzu0HXJpr&#10;09rclCTTzl9vBGGPh3POdzjlarCdOJEPjWMF00kGgrhyuuFawc/35/MCRIjIGjvHpOCPAqyWjw8l&#10;Ftqd+YtO+1iLBOFQoAITY19IGSpDFsPE9cTJOzhvMSbpa6k9nhPcdnKWZbm02HBaMNjT2lB13P9a&#10;BbLd6Ub2H7lvD+OjfjXbOV7mSo2ehvc3EJGG+B++tzdawSJ/gduZd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uZeTEAAAA3AAAAA8AAAAAAAAAAAAAAAAAmAIAAGRycy9k&#10;b3ducmV2LnhtbFBLBQYAAAAABAAEAPUAAACJAwAAAAA=&#10;" fillcolor="#d4d4d4" stroked="f"/>
                <w10:anchorlock/>
              </v:group>
            </w:pict>
          </mc:Fallback>
        </mc:AlternateContent>
      </w:r>
    </w:p>
    <w:p w:rsidR="00D825D2" w:rsidRDefault="00D825D2"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D825D2" w:rsidP="00D825D2">
            <w:pPr>
              <w:pStyle w:val="Heading5"/>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D825D2">
            <w:pPr>
              <w:pStyle w:val="Heading1"/>
              <w:spacing w:after="0"/>
            </w:pPr>
            <w:r>
              <w:t>The first line of the calibration.cal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MCAL</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calibration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SWAT+ variable (NAME column from cal_parms.upd file)</w:t>
            </w:r>
          </w:p>
        </w:tc>
      </w:tr>
      <w:tr w:rsidR="00084DD2" w:rsidTr="003F4ADF">
        <w:trPr>
          <w:cantSplit/>
        </w:trPr>
        <w:tc>
          <w:tcPr>
            <w:tcW w:w="2070" w:type="dxa"/>
          </w:tcPr>
          <w:p w:rsidR="00084DD2" w:rsidRDefault="00084DD2" w:rsidP="003F4ADF">
            <w:pPr>
              <w:pStyle w:val="Heading5"/>
              <w:spacing w:before="120"/>
              <w:rPr>
                <w:caps/>
              </w:rPr>
            </w:pPr>
            <w:r>
              <w:rPr>
                <w:caps/>
              </w:rPr>
              <w:t>CHG_TYPE</w:t>
            </w:r>
          </w:p>
        </w:tc>
        <w:tc>
          <w:tcPr>
            <w:tcW w:w="5940" w:type="dxa"/>
            <w:tcBorders>
              <w:top w:val="single" w:sz="6" w:space="0" w:color="auto"/>
              <w:bottom w:val="dotted" w:sz="4" w:space="0" w:color="auto"/>
            </w:tcBorders>
          </w:tcPr>
          <w:p w:rsidR="00084DD2" w:rsidRDefault="00084DD2" w:rsidP="003F4ADF">
            <w:pPr>
              <w:pStyle w:val="Heading1"/>
              <w:spacing w:before="120" w:after="0"/>
            </w:pPr>
            <w:r>
              <w:t>Type of change (‘absval’, ‘abschg’, ‘pctchg’)</w:t>
            </w:r>
          </w:p>
        </w:tc>
      </w:tr>
      <w:tr w:rsidR="00084DD2" w:rsidTr="003F4ADF">
        <w:trPr>
          <w:cantSplit/>
        </w:trPr>
        <w:tc>
          <w:tcPr>
            <w:tcW w:w="2070" w:type="dxa"/>
          </w:tcPr>
          <w:p w:rsidR="00084DD2" w:rsidRDefault="00084DD2" w:rsidP="003F4ADF">
            <w:pPr>
              <w:pStyle w:val="Heading5"/>
              <w:spacing w:before="120"/>
              <w:rPr>
                <w:caps/>
              </w:rPr>
            </w:pPr>
            <w:r>
              <w:rPr>
                <w:caps/>
              </w:rPr>
              <w:t>VAL</w:t>
            </w:r>
          </w:p>
        </w:tc>
        <w:tc>
          <w:tcPr>
            <w:tcW w:w="5940" w:type="dxa"/>
            <w:tcBorders>
              <w:top w:val="single" w:sz="6" w:space="0" w:color="auto"/>
              <w:bottom w:val="dotted" w:sz="4" w:space="0" w:color="auto"/>
            </w:tcBorders>
          </w:tcPr>
          <w:p w:rsidR="00084DD2" w:rsidRDefault="00084DD2" w:rsidP="003F4ADF">
            <w:pPr>
              <w:pStyle w:val="Heading1"/>
              <w:spacing w:before="120" w:after="0"/>
            </w:pPr>
            <w:r>
              <w:t>Value of change</w:t>
            </w:r>
          </w:p>
        </w:tc>
      </w:tr>
      <w:tr w:rsidR="00084DD2" w:rsidTr="003F4ADF">
        <w:trPr>
          <w:cantSplit/>
        </w:trPr>
        <w:tc>
          <w:tcPr>
            <w:tcW w:w="2070" w:type="dxa"/>
          </w:tcPr>
          <w:p w:rsidR="00084DD2" w:rsidRDefault="00084DD2" w:rsidP="003F4ADF">
            <w:pPr>
              <w:pStyle w:val="Heading5"/>
              <w:spacing w:before="120"/>
              <w:rPr>
                <w:caps/>
              </w:rPr>
            </w:pPr>
            <w:r>
              <w:rPr>
                <w:caps/>
              </w:rPr>
              <w:t>CONDS</w:t>
            </w:r>
          </w:p>
        </w:tc>
        <w:tc>
          <w:tcPr>
            <w:tcW w:w="5940" w:type="dxa"/>
            <w:tcBorders>
              <w:top w:val="single" w:sz="6" w:space="0" w:color="auto"/>
              <w:bottom w:val="dotted" w:sz="4" w:space="0" w:color="auto"/>
            </w:tcBorders>
          </w:tcPr>
          <w:p w:rsidR="00084DD2" w:rsidRDefault="00084DD2" w:rsidP="003F4ADF">
            <w:pPr>
              <w:pStyle w:val="Heading1"/>
              <w:spacing w:before="120" w:after="0"/>
            </w:pPr>
            <w:r>
              <w:t>Number of conditions in following lines</w:t>
            </w:r>
          </w:p>
        </w:tc>
      </w:tr>
      <w:tr w:rsidR="00084DD2" w:rsidTr="003F4ADF">
        <w:trPr>
          <w:cantSplit/>
        </w:trPr>
        <w:tc>
          <w:tcPr>
            <w:tcW w:w="2070" w:type="dxa"/>
          </w:tcPr>
          <w:p w:rsidR="00084DD2" w:rsidRDefault="00084DD2" w:rsidP="003F4ADF">
            <w:pPr>
              <w:pStyle w:val="Heading5"/>
              <w:spacing w:before="120"/>
              <w:rPr>
                <w:caps/>
              </w:rPr>
            </w:pPr>
            <w:r>
              <w:rPr>
                <w:caps/>
              </w:rPr>
              <w:t>LYR1</w:t>
            </w:r>
          </w:p>
        </w:tc>
        <w:tc>
          <w:tcPr>
            <w:tcW w:w="5940" w:type="dxa"/>
            <w:tcBorders>
              <w:top w:val="single" w:sz="6" w:space="0" w:color="auto"/>
              <w:bottom w:val="dotted" w:sz="4" w:space="0" w:color="auto"/>
            </w:tcBorders>
          </w:tcPr>
          <w:p w:rsidR="00084DD2" w:rsidRDefault="00084DD2" w:rsidP="003F4ADF">
            <w:pPr>
              <w:pStyle w:val="Heading1"/>
              <w:spacing w:before="120" w:after="0"/>
            </w:pPr>
            <w:r>
              <w:t>First layer in range for soil variables (input == 0 assumes all layers)</w:t>
            </w:r>
          </w:p>
        </w:tc>
      </w:tr>
      <w:tr w:rsidR="00084DD2" w:rsidTr="003F4ADF">
        <w:trPr>
          <w:cantSplit/>
        </w:trPr>
        <w:tc>
          <w:tcPr>
            <w:tcW w:w="2070" w:type="dxa"/>
          </w:tcPr>
          <w:p w:rsidR="00084DD2" w:rsidRDefault="00084DD2" w:rsidP="003F4ADF">
            <w:pPr>
              <w:pStyle w:val="Heading5"/>
              <w:spacing w:before="120"/>
              <w:rPr>
                <w:caps/>
              </w:rPr>
            </w:pPr>
            <w:r>
              <w:rPr>
                <w:caps/>
              </w:rPr>
              <w:t>LYR2</w:t>
            </w:r>
          </w:p>
        </w:tc>
        <w:tc>
          <w:tcPr>
            <w:tcW w:w="5940" w:type="dxa"/>
            <w:tcBorders>
              <w:top w:val="single" w:sz="6" w:space="0" w:color="auto"/>
              <w:bottom w:val="dotted" w:sz="4" w:space="0" w:color="auto"/>
            </w:tcBorders>
          </w:tcPr>
          <w:p w:rsidR="00084DD2" w:rsidRDefault="00084DD2" w:rsidP="003F4ADF">
            <w:pPr>
              <w:pStyle w:val="Heading1"/>
              <w:spacing w:before="120" w:after="0"/>
            </w:pPr>
            <w:r>
              <w:t>Last layer in range for soil variables</w:t>
            </w:r>
          </w:p>
        </w:tc>
      </w:tr>
      <w:tr w:rsidR="00084DD2" w:rsidTr="003F4ADF">
        <w:trPr>
          <w:cantSplit/>
        </w:trPr>
        <w:tc>
          <w:tcPr>
            <w:tcW w:w="2070" w:type="dxa"/>
          </w:tcPr>
          <w:p w:rsidR="00084DD2" w:rsidRDefault="00084DD2" w:rsidP="003F4ADF">
            <w:pPr>
              <w:pStyle w:val="Heading5"/>
              <w:spacing w:before="120"/>
              <w:rPr>
                <w:caps/>
              </w:rPr>
            </w:pPr>
            <w:r>
              <w:rPr>
                <w:caps/>
              </w:rPr>
              <w:t>YEAR1</w:t>
            </w:r>
          </w:p>
        </w:tc>
        <w:tc>
          <w:tcPr>
            <w:tcW w:w="5940" w:type="dxa"/>
            <w:tcBorders>
              <w:top w:val="single" w:sz="6" w:space="0" w:color="auto"/>
              <w:bottom w:val="dotted" w:sz="4" w:space="0" w:color="auto"/>
            </w:tcBorders>
          </w:tcPr>
          <w:p w:rsidR="00084DD2" w:rsidRDefault="00084DD2" w:rsidP="003F4ADF">
            <w:pPr>
              <w:pStyle w:val="Heading1"/>
              <w:spacing w:before="120" w:after="0"/>
            </w:pPr>
            <w:r>
              <w:t>First year of update (for precip and temp)</w:t>
            </w:r>
          </w:p>
        </w:tc>
      </w:tr>
      <w:tr w:rsidR="00084DD2" w:rsidTr="003F4ADF">
        <w:trPr>
          <w:cantSplit/>
        </w:trPr>
        <w:tc>
          <w:tcPr>
            <w:tcW w:w="2070" w:type="dxa"/>
          </w:tcPr>
          <w:p w:rsidR="00084DD2" w:rsidRDefault="00084DD2" w:rsidP="003F4ADF">
            <w:pPr>
              <w:pStyle w:val="Heading5"/>
              <w:spacing w:before="120"/>
              <w:rPr>
                <w:caps/>
              </w:rPr>
            </w:pPr>
            <w:r>
              <w:rPr>
                <w:caps/>
              </w:rPr>
              <w:t>YEAR2</w:t>
            </w:r>
          </w:p>
        </w:tc>
        <w:tc>
          <w:tcPr>
            <w:tcW w:w="5940" w:type="dxa"/>
            <w:tcBorders>
              <w:top w:val="single" w:sz="6" w:space="0" w:color="auto"/>
              <w:bottom w:val="dotted" w:sz="4" w:space="0" w:color="auto"/>
            </w:tcBorders>
          </w:tcPr>
          <w:p w:rsidR="00084DD2" w:rsidRDefault="00084DD2" w:rsidP="003F4ADF">
            <w:pPr>
              <w:pStyle w:val="Heading1"/>
              <w:spacing w:before="120" w:after="0"/>
            </w:pPr>
            <w:r>
              <w:t>Last year of update (for precip and temp)</w:t>
            </w:r>
          </w:p>
        </w:tc>
      </w:tr>
      <w:tr w:rsidR="00084DD2" w:rsidTr="003F4ADF">
        <w:trPr>
          <w:cantSplit/>
        </w:trPr>
        <w:tc>
          <w:tcPr>
            <w:tcW w:w="2070" w:type="dxa"/>
          </w:tcPr>
          <w:p w:rsidR="00084DD2" w:rsidRDefault="00084DD2" w:rsidP="003F4ADF">
            <w:pPr>
              <w:pStyle w:val="Heading5"/>
              <w:spacing w:before="120"/>
              <w:rPr>
                <w:caps/>
              </w:rPr>
            </w:pPr>
            <w:r>
              <w:rPr>
                <w:caps/>
              </w:rPr>
              <w:t>DAY1</w:t>
            </w:r>
          </w:p>
        </w:tc>
        <w:tc>
          <w:tcPr>
            <w:tcW w:w="5940" w:type="dxa"/>
            <w:tcBorders>
              <w:top w:val="single" w:sz="6" w:space="0" w:color="auto"/>
              <w:bottom w:val="dotted" w:sz="4" w:space="0" w:color="auto"/>
            </w:tcBorders>
          </w:tcPr>
          <w:p w:rsidR="00084DD2" w:rsidRDefault="00084DD2" w:rsidP="003F4ADF">
            <w:pPr>
              <w:pStyle w:val="Heading1"/>
              <w:spacing w:before="120" w:after="0"/>
            </w:pPr>
            <w:r>
              <w:t>First day in range (for precip and temp)</w:t>
            </w:r>
          </w:p>
        </w:tc>
      </w:tr>
      <w:tr w:rsidR="00084DD2" w:rsidTr="003F4ADF">
        <w:trPr>
          <w:cantSplit/>
        </w:trPr>
        <w:tc>
          <w:tcPr>
            <w:tcW w:w="2070" w:type="dxa"/>
          </w:tcPr>
          <w:p w:rsidR="00084DD2" w:rsidRDefault="00084DD2" w:rsidP="003F4ADF">
            <w:pPr>
              <w:pStyle w:val="Heading5"/>
              <w:spacing w:before="120"/>
              <w:rPr>
                <w:caps/>
              </w:rPr>
            </w:pPr>
            <w:r>
              <w:rPr>
                <w:caps/>
              </w:rPr>
              <w:t>DAY2</w:t>
            </w:r>
          </w:p>
        </w:tc>
        <w:tc>
          <w:tcPr>
            <w:tcW w:w="5940" w:type="dxa"/>
            <w:tcBorders>
              <w:top w:val="single" w:sz="6" w:space="0" w:color="auto"/>
              <w:bottom w:val="dotted" w:sz="4" w:space="0" w:color="auto"/>
            </w:tcBorders>
          </w:tcPr>
          <w:p w:rsidR="00084DD2" w:rsidRDefault="00084DD2" w:rsidP="003F4ADF">
            <w:pPr>
              <w:pStyle w:val="Heading1"/>
              <w:spacing w:before="120" w:after="0"/>
            </w:pPr>
            <w:r>
              <w:t>Last day in range (for precip and temp)</w:t>
            </w:r>
          </w:p>
        </w:tc>
      </w:tr>
      <w:tr w:rsidR="00084DD2" w:rsidTr="00476C2E">
        <w:trPr>
          <w:cantSplit/>
        </w:trPr>
        <w:tc>
          <w:tcPr>
            <w:tcW w:w="2070" w:type="dxa"/>
          </w:tcPr>
          <w:p w:rsidR="00084DD2" w:rsidRDefault="005D449B" w:rsidP="003F4ADF">
            <w:pPr>
              <w:pStyle w:val="Heading5"/>
              <w:spacing w:before="120"/>
              <w:rPr>
                <w:caps/>
              </w:rPr>
            </w:pPr>
            <w:r>
              <w:rPr>
                <w:caps/>
              </w:rPr>
              <w:t>num</w:t>
            </w:r>
            <w:r w:rsidR="00084DD2">
              <w:rPr>
                <w:caps/>
              </w:rPr>
              <w:t>_TOT</w:t>
            </w:r>
          </w:p>
        </w:tc>
        <w:tc>
          <w:tcPr>
            <w:tcW w:w="5940" w:type="dxa"/>
            <w:tcBorders>
              <w:top w:val="single" w:sz="6" w:space="0" w:color="auto"/>
              <w:bottom w:val="single" w:sz="6" w:space="0" w:color="auto"/>
            </w:tcBorders>
          </w:tcPr>
          <w:p w:rsidR="00084DD2" w:rsidRDefault="00084DD2" w:rsidP="003F4ADF">
            <w:pPr>
              <w:pStyle w:val="Heading1"/>
              <w:spacing w:before="120" w:after="0"/>
            </w:pPr>
            <w:r>
              <w:t>Total number of objects to follow</w:t>
            </w:r>
          </w:p>
        </w:tc>
      </w:tr>
      <w:tr w:rsidR="00476C2E" w:rsidTr="003F4ADF">
        <w:trPr>
          <w:cantSplit/>
        </w:trPr>
        <w:tc>
          <w:tcPr>
            <w:tcW w:w="2070" w:type="dxa"/>
          </w:tcPr>
          <w:p w:rsidR="00476C2E" w:rsidRDefault="00476C2E" w:rsidP="003F4ADF">
            <w:pPr>
              <w:pStyle w:val="Heading5"/>
              <w:spacing w:before="120"/>
              <w:rPr>
                <w:caps/>
              </w:rPr>
            </w:pPr>
            <w:r>
              <w:rPr>
                <w:caps/>
              </w:rPr>
              <w:t>elem_cnt1</w:t>
            </w:r>
          </w:p>
        </w:tc>
        <w:tc>
          <w:tcPr>
            <w:tcW w:w="5940" w:type="dxa"/>
            <w:tcBorders>
              <w:top w:val="single" w:sz="6" w:space="0" w:color="auto"/>
              <w:bottom w:val="dotted" w:sz="4" w:space="0" w:color="auto"/>
            </w:tcBorders>
          </w:tcPr>
          <w:p w:rsidR="00476C2E" w:rsidRDefault="00DC13C1" w:rsidP="003F4ADF">
            <w:pPr>
              <w:pStyle w:val="Heading1"/>
              <w:spacing w:before="120" w:after="0"/>
            </w:pPr>
            <w:r>
              <w:t>N</w:t>
            </w:r>
            <w:r w:rsidR="00476C2E" w:rsidRPr="00476C2E">
              <w:t>umber of elements modified</w:t>
            </w:r>
          </w:p>
        </w:tc>
      </w:tr>
    </w:tbl>
    <w:p w:rsidR="00084DD2" w:rsidRDefault="00084DD2" w:rsidP="00084DD2">
      <w:pPr>
        <w:rPr>
          <w:b/>
          <w:sz w:val="28"/>
          <w:szCs w:val="28"/>
          <w:u w:val="single"/>
        </w:rPr>
      </w:pPr>
    </w:p>
    <w:p w:rsidR="00084DD2" w:rsidRDefault="00084DD2" w:rsidP="00084DD2">
      <w:pPr>
        <w:rPr>
          <w:b/>
          <w:sz w:val="28"/>
          <w:szCs w:val="28"/>
          <w:u w:val="single"/>
        </w:rPr>
      </w:pPr>
      <w:r>
        <w:rPr>
          <w:b/>
          <w:sz w:val="28"/>
          <w:szCs w:val="28"/>
          <w:u w:val="single"/>
        </w:rPr>
        <w:br w:type="page"/>
      </w:r>
    </w:p>
    <w:p w:rsidR="00084DD2" w:rsidRDefault="00084DD2" w:rsidP="00084DD2">
      <w:pPr>
        <w:tabs>
          <w:tab w:val="center" w:pos="4680"/>
        </w:tabs>
        <w:jc w:val="both"/>
        <w:rPr>
          <w:b/>
          <w:smallCaps/>
          <w:sz w:val="28"/>
          <w:szCs w:val="28"/>
          <w:u w:val="single"/>
        </w:rPr>
      </w:pPr>
      <w:r>
        <w:rPr>
          <w:b/>
          <w:smallCaps/>
          <w:sz w:val="28"/>
          <w:szCs w:val="28"/>
          <w:u w:val="single"/>
        </w:rPr>
        <w:lastRenderedPageBreak/>
        <w:t>ls_parms.cal</w:t>
      </w:r>
    </w:p>
    <w:p w:rsidR="00084DD2" w:rsidRDefault="00084DD2" w:rsidP="00084DD2">
      <w:pPr>
        <w:rPr>
          <w:sz w:val="24"/>
          <w:szCs w:val="24"/>
        </w:rPr>
      </w:pPr>
      <w:r>
        <w:rPr>
          <w:sz w:val="24"/>
          <w:szCs w:val="24"/>
        </w:rPr>
        <w:t xml:space="preserve">The </w:t>
      </w:r>
      <w:r>
        <w:rPr>
          <w:smallCaps/>
          <w:sz w:val="24"/>
          <w:szCs w:val="24"/>
        </w:rPr>
        <w:t>ls_parms.cal</w:t>
      </w:r>
      <w:r>
        <w:rPr>
          <w:sz w:val="24"/>
          <w:szCs w:val="24"/>
        </w:rPr>
        <w:t xml:space="preserve"> file contains the input variables for the characteristics of the calibration parameter properties.  Below is a sample </w:t>
      </w:r>
      <w:r>
        <w:rPr>
          <w:smallCaps/>
          <w:sz w:val="24"/>
          <w:szCs w:val="24"/>
        </w:rPr>
        <w:t xml:space="preserve">ls_parms.cal </w:t>
      </w:r>
      <w:r w:rsidRPr="009D5112">
        <w:rPr>
          <w:sz w:val="24"/>
          <w:szCs w:val="24"/>
        </w:rPr>
        <w:t>file:</w:t>
      </w:r>
    </w:p>
    <w:p w:rsidR="00707755" w:rsidRDefault="00707755" w:rsidP="00084DD2">
      <w:pPr>
        <w:rPr>
          <w:sz w:val="24"/>
          <w:szCs w:val="24"/>
        </w:rPr>
      </w:pPr>
    </w:p>
    <w:p w:rsidR="00084DD2" w:rsidRDefault="00084DD2" w:rsidP="00084DD2">
      <w:pPr>
        <w:rPr>
          <w:sz w:val="24"/>
          <w:szCs w:val="24"/>
        </w:rPr>
      </w:pPr>
      <w:r w:rsidRPr="003E0844">
        <w:rPr>
          <w:noProof/>
          <w:sz w:val="24"/>
          <w:szCs w:val="24"/>
        </w:rPr>
        <w:drawing>
          <wp:inline distT="0" distB="0" distL="0" distR="0" wp14:anchorId="612590C5" wp14:editId="792FD072">
            <wp:extent cx="3794760" cy="23850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794760" cy="2385060"/>
                    </a:xfrm>
                    <a:prstGeom prst="rect">
                      <a:avLst/>
                    </a:prstGeom>
                    <a:noFill/>
                    <a:ln>
                      <a:noFill/>
                    </a:ln>
                  </pic:spPr>
                </pic:pic>
              </a:graphicData>
            </a:graphic>
          </wp:inline>
        </w:drawing>
      </w:r>
    </w:p>
    <w:p w:rsidR="00707755" w:rsidRDefault="00707755"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ls_parms.cal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MLSP</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parameter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SWAT+ variable (NAME column from cal_parms.upd file)</w:t>
            </w:r>
          </w:p>
        </w:tc>
      </w:tr>
      <w:tr w:rsidR="00084DD2" w:rsidTr="003F4ADF">
        <w:trPr>
          <w:cantSplit/>
        </w:trPr>
        <w:tc>
          <w:tcPr>
            <w:tcW w:w="2070" w:type="dxa"/>
          </w:tcPr>
          <w:p w:rsidR="00084DD2" w:rsidRDefault="00084DD2" w:rsidP="003F4ADF">
            <w:pPr>
              <w:pStyle w:val="Heading5"/>
              <w:spacing w:before="120"/>
              <w:rPr>
                <w:caps/>
              </w:rPr>
            </w:pPr>
            <w:r>
              <w:rPr>
                <w:caps/>
              </w:rPr>
              <w:t>CHG_TYPE</w:t>
            </w:r>
          </w:p>
        </w:tc>
        <w:tc>
          <w:tcPr>
            <w:tcW w:w="5940" w:type="dxa"/>
            <w:tcBorders>
              <w:top w:val="single" w:sz="6" w:space="0" w:color="auto"/>
              <w:bottom w:val="dotted" w:sz="4" w:space="0" w:color="auto"/>
            </w:tcBorders>
          </w:tcPr>
          <w:p w:rsidR="00084DD2" w:rsidRDefault="00084DD2" w:rsidP="003F4ADF">
            <w:pPr>
              <w:pStyle w:val="Heading1"/>
              <w:spacing w:before="120" w:after="0"/>
            </w:pPr>
            <w:r>
              <w:t>Type of change (‘absval’, ‘abschg’, ‘pctchg’)</w:t>
            </w:r>
          </w:p>
        </w:tc>
      </w:tr>
      <w:tr w:rsidR="00084DD2" w:rsidTr="003F4ADF">
        <w:trPr>
          <w:cantSplit/>
        </w:trPr>
        <w:tc>
          <w:tcPr>
            <w:tcW w:w="2070" w:type="dxa"/>
          </w:tcPr>
          <w:p w:rsidR="00084DD2" w:rsidRDefault="00084DD2" w:rsidP="003F4ADF">
            <w:pPr>
              <w:pStyle w:val="Heading5"/>
              <w:spacing w:before="120"/>
              <w:rPr>
                <w:caps/>
              </w:rPr>
            </w:pPr>
            <w:r>
              <w:rPr>
                <w:caps/>
              </w:rPr>
              <w:t>NEG</w:t>
            </w:r>
          </w:p>
        </w:tc>
        <w:tc>
          <w:tcPr>
            <w:tcW w:w="5940" w:type="dxa"/>
            <w:tcBorders>
              <w:top w:val="single" w:sz="6" w:space="0" w:color="auto"/>
              <w:bottom w:val="dotted" w:sz="4" w:space="0" w:color="auto"/>
            </w:tcBorders>
          </w:tcPr>
          <w:p w:rsidR="00084DD2" w:rsidRDefault="00084DD2" w:rsidP="003F4ADF">
            <w:pPr>
              <w:pStyle w:val="Heading1"/>
              <w:spacing w:before="120" w:after="0"/>
            </w:pPr>
            <w:r>
              <w:t>Negative limit of change</w:t>
            </w:r>
          </w:p>
        </w:tc>
      </w:tr>
      <w:tr w:rsidR="00084DD2" w:rsidTr="003F4ADF">
        <w:trPr>
          <w:cantSplit/>
        </w:trPr>
        <w:tc>
          <w:tcPr>
            <w:tcW w:w="2070" w:type="dxa"/>
          </w:tcPr>
          <w:p w:rsidR="00084DD2" w:rsidRDefault="00084DD2" w:rsidP="003F4ADF">
            <w:pPr>
              <w:pStyle w:val="Heading5"/>
              <w:spacing w:before="120"/>
              <w:rPr>
                <w:caps/>
              </w:rPr>
            </w:pPr>
            <w:r>
              <w:rPr>
                <w:caps/>
              </w:rPr>
              <w:t>POS</w:t>
            </w:r>
          </w:p>
        </w:tc>
        <w:tc>
          <w:tcPr>
            <w:tcW w:w="5940" w:type="dxa"/>
            <w:tcBorders>
              <w:top w:val="single" w:sz="6" w:space="0" w:color="auto"/>
              <w:bottom w:val="dotted" w:sz="4" w:space="0" w:color="auto"/>
            </w:tcBorders>
          </w:tcPr>
          <w:p w:rsidR="00084DD2" w:rsidRDefault="00084DD2" w:rsidP="003F4ADF">
            <w:pPr>
              <w:pStyle w:val="Heading1"/>
              <w:spacing w:before="120" w:after="0"/>
            </w:pPr>
            <w:r>
              <w:t>Positive limit of change</w:t>
            </w:r>
          </w:p>
        </w:tc>
      </w:tr>
      <w:tr w:rsidR="00084DD2" w:rsidTr="003F4ADF">
        <w:trPr>
          <w:cantSplit/>
        </w:trPr>
        <w:tc>
          <w:tcPr>
            <w:tcW w:w="2070" w:type="dxa"/>
          </w:tcPr>
          <w:p w:rsidR="00084DD2" w:rsidRDefault="00084DD2" w:rsidP="003F4ADF">
            <w:pPr>
              <w:pStyle w:val="Heading5"/>
              <w:spacing w:before="120"/>
              <w:rPr>
                <w:caps/>
              </w:rPr>
            </w:pPr>
            <w:r>
              <w:rPr>
                <w:caps/>
              </w:rPr>
              <w:t>LO</w:t>
            </w:r>
          </w:p>
        </w:tc>
        <w:tc>
          <w:tcPr>
            <w:tcW w:w="5940" w:type="dxa"/>
            <w:tcBorders>
              <w:top w:val="single" w:sz="6" w:space="0" w:color="auto"/>
              <w:bottom w:val="dotted" w:sz="4" w:space="0" w:color="auto"/>
            </w:tcBorders>
          </w:tcPr>
          <w:p w:rsidR="00084DD2" w:rsidRDefault="00084DD2" w:rsidP="003F4ADF">
            <w:pPr>
              <w:pStyle w:val="Heading1"/>
              <w:spacing w:before="120" w:after="0"/>
            </w:pPr>
            <w:r>
              <w:t>Lower limit of parameter</w:t>
            </w:r>
          </w:p>
        </w:tc>
      </w:tr>
      <w:tr w:rsidR="00084DD2" w:rsidTr="003F4ADF">
        <w:trPr>
          <w:cantSplit/>
        </w:trPr>
        <w:tc>
          <w:tcPr>
            <w:tcW w:w="2070" w:type="dxa"/>
          </w:tcPr>
          <w:p w:rsidR="00084DD2" w:rsidRDefault="00084DD2" w:rsidP="003F4ADF">
            <w:pPr>
              <w:pStyle w:val="Heading5"/>
              <w:spacing w:before="120"/>
              <w:rPr>
                <w:caps/>
              </w:rPr>
            </w:pPr>
            <w:r>
              <w:rPr>
                <w:caps/>
              </w:rPr>
              <w:t>up</w:t>
            </w:r>
          </w:p>
        </w:tc>
        <w:tc>
          <w:tcPr>
            <w:tcW w:w="5940" w:type="dxa"/>
            <w:tcBorders>
              <w:top w:val="single" w:sz="6" w:space="0" w:color="auto"/>
              <w:bottom w:val="dotted" w:sz="4" w:space="0" w:color="auto"/>
            </w:tcBorders>
          </w:tcPr>
          <w:p w:rsidR="00084DD2" w:rsidRPr="00A74E0F" w:rsidRDefault="00084DD2" w:rsidP="003F4ADF">
            <w:pPr>
              <w:pStyle w:val="Heading1"/>
              <w:spacing w:before="120" w:after="0"/>
            </w:pPr>
            <w:r>
              <w:t>Upper limit of parameter</w:t>
            </w:r>
          </w:p>
        </w:tc>
      </w:tr>
    </w:tbl>
    <w:p w:rsidR="00084DD2" w:rsidRDefault="00084DD2" w:rsidP="00084DD2">
      <w:pPr>
        <w:tabs>
          <w:tab w:val="center" w:pos="4680"/>
        </w:tabs>
        <w:jc w:val="both"/>
        <w:rPr>
          <w:b/>
          <w:smallCaps/>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ls_regions.cal</w:t>
      </w:r>
    </w:p>
    <w:p w:rsidR="00084DD2" w:rsidRDefault="00084DD2" w:rsidP="00084DD2">
      <w:pPr>
        <w:rPr>
          <w:sz w:val="24"/>
          <w:szCs w:val="24"/>
        </w:rPr>
      </w:pPr>
      <w:r>
        <w:rPr>
          <w:sz w:val="24"/>
          <w:szCs w:val="24"/>
        </w:rPr>
        <w:t xml:space="preserve">The </w:t>
      </w:r>
      <w:r>
        <w:rPr>
          <w:smallCaps/>
          <w:sz w:val="24"/>
          <w:szCs w:val="24"/>
        </w:rPr>
        <w:t>ls_regions.cal</w:t>
      </w:r>
      <w:r>
        <w:rPr>
          <w:sz w:val="24"/>
          <w:szCs w:val="24"/>
        </w:rPr>
        <w:t xml:space="preserve"> file contains the input variables for the characteristics of land use regions parameter properties for HRUs.  Below is a sample </w:t>
      </w:r>
      <w:r>
        <w:rPr>
          <w:smallCaps/>
          <w:sz w:val="24"/>
          <w:szCs w:val="24"/>
        </w:rPr>
        <w:t xml:space="preserve">ls_regions.cal </w:t>
      </w:r>
      <w:r w:rsidRPr="009D5112">
        <w:rPr>
          <w:sz w:val="24"/>
          <w:szCs w:val="24"/>
        </w:rPr>
        <w:t>file:</w:t>
      </w:r>
    </w:p>
    <w:p w:rsidR="00707755" w:rsidRDefault="00707755" w:rsidP="00084DD2">
      <w:pPr>
        <w:rPr>
          <w:sz w:val="24"/>
          <w:szCs w:val="24"/>
        </w:rPr>
      </w:pPr>
    </w:p>
    <w:p w:rsidR="00084DD2" w:rsidRDefault="00084DD2" w:rsidP="00084DD2">
      <w:pPr>
        <w:rPr>
          <w:sz w:val="24"/>
          <w:szCs w:val="24"/>
        </w:rPr>
      </w:pPr>
      <w:r w:rsidRPr="00AB0537">
        <w:rPr>
          <w:noProof/>
          <w:sz w:val="24"/>
          <w:szCs w:val="24"/>
        </w:rPr>
        <w:lastRenderedPageBreak/>
        <w:drawing>
          <wp:inline distT="0" distB="0" distL="0" distR="0" wp14:anchorId="3A5CA16C" wp14:editId="0EA97764">
            <wp:extent cx="5943600" cy="3651177"/>
            <wp:effectExtent l="0" t="0" r="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943600" cy="3651177"/>
                    </a:xfrm>
                    <a:prstGeom prst="rect">
                      <a:avLst/>
                    </a:prstGeom>
                    <a:noFill/>
                    <a:ln>
                      <a:noFill/>
                    </a:ln>
                  </pic:spPr>
                </pic:pic>
              </a:graphicData>
            </a:graphic>
          </wp:inline>
        </w:drawing>
      </w:r>
    </w:p>
    <w:p w:rsidR="00026E02" w:rsidRDefault="00026E02"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26E02" w:rsidP="003F4ADF">
            <w:pPr>
              <w:pStyle w:val="Heading5"/>
              <w:spacing w:before="120"/>
              <w:rPr>
                <w:caps/>
              </w:rPr>
            </w:pPr>
            <w:r>
              <w:rPr>
                <w:caps/>
              </w:rPr>
              <w:lastRenderedPageBreak/>
              <w:t>T</w:t>
            </w:r>
            <w:r w:rsidR="00084DD2">
              <w:rPr>
                <w:caps/>
              </w:rPr>
              <w: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ls_regions.cal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AA0485" w:rsidP="003F4ADF">
            <w:pPr>
              <w:pStyle w:val="Heading5"/>
              <w:spacing w:before="120"/>
              <w:rPr>
                <w:caps/>
              </w:rPr>
            </w:pPr>
            <w:r>
              <w:rPr>
                <w:caps/>
              </w:rPr>
              <w:t>mlscal</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regions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084DD2" w:rsidTr="003F4ADF">
        <w:trPr>
          <w:cantSplit/>
        </w:trPr>
        <w:tc>
          <w:tcPr>
            <w:tcW w:w="2070" w:type="dxa"/>
          </w:tcPr>
          <w:p w:rsidR="00084DD2" w:rsidRDefault="00084DD2" w:rsidP="003F4ADF">
            <w:pPr>
              <w:pStyle w:val="Heading5"/>
              <w:spacing w:before="120"/>
              <w:rPr>
                <w:caps/>
              </w:rPr>
            </w:pPr>
            <w:r>
              <w:rPr>
                <w:caps/>
              </w:rPr>
              <w:t>LUM_NUM</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land use regions in following lines</w:t>
            </w:r>
          </w:p>
        </w:tc>
      </w:tr>
      <w:tr w:rsidR="00084DD2" w:rsidTr="003F4ADF">
        <w:trPr>
          <w:cantSplit/>
        </w:trPr>
        <w:tc>
          <w:tcPr>
            <w:tcW w:w="2070" w:type="dxa"/>
          </w:tcPr>
          <w:p w:rsidR="00084DD2" w:rsidRDefault="000E2D13" w:rsidP="003F4ADF">
            <w:pPr>
              <w:pStyle w:val="Heading5"/>
              <w:spacing w:before="120"/>
              <w:rPr>
                <w:caps/>
              </w:rPr>
            </w:pPr>
            <w:r>
              <w:rPr>
                <w:caps/>
              </w:rPr>
              <w:t>num_reg</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elements in following lines</w:t>
            </w:r>
          </w:p>
        </w:tc>
      </w:tr>
      <w:tr w:rsidR="00084DD2" w:rsidTr="003F4ADF">
        <w:trPr>
          <w:cantSplit/>
        </w:trPr>
        <w:tc>
          <w:tcPr>
            <w:tcW w:w="2070" w:type="dxa"/>
          </w:tcPr>
          <w:p w:rsidR="00084DD2" w:rsidRDefault="000E2D13" w:rsidP="003F4ADF">
            <w:pPr>
              <w:pStyle w:val="Heading5"/>
              <w:spacing w:before="120"/>
              <w:rPr>
                <w:caps/>
              </w:rPr>
            </w:pPr>
            <w:r>
              <w:rPr>
                <w:caps/>
              </w:rPr>
              <w:t>reg</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Elements count </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the land use management regions</w:t>
            </w:r>
          </w:p>
        </w:tc>
      </w:tr>
      <w:tr w:rsidR="00084DD2" w:rsidTr="003F4ADF">
        <w:trPr>
          <w:cantSplit/>
        </w:trPr>
        <w:tc>
          <w:tcPr>
            <w:tcW w:w="2070" w:type="dxa"/>
          </w:tcPr>
          <w:p w:rsidR="00084DD2" w:rsidRDefault="00084DD2" w:rsidP="003F4ADF">
            <w:pPr>
              <w:pStyle w:val="Heading5"/>
              <w:spacing w:before="120"/>
              <w:rPr>
                <w:caps/>
              </w:rPr>
            </w:pPr>
            <w:r>
              <w:rPr>
                <w:caps/>
              </w:rPr>
              <w:t>SRR</w:t>
            </w:r>
          </w:p>
        </w:tc>
        <w:tc>
          <w:tcPr>
            <w:tcW w:w="5940" w:type="dxa"/>
            <w:tcBorders>
              <w:top w:val="single" w:sz="6" w:space="0" w:color="auto"/>
              <w:bottom w:val="dotted" w:sz="4" w:space="0" w:color="auto"/>
            </w:tcBorders>
          </w:tcPr>
          <w:p w:rsidR="00084DD2" w:rsidRDefault="00084DD2" w:rsidP="003F4ADF">
            <w:pPr>
              <w:pStyle w:val="Heading1"/>
              <w:spacing w:before="120" w:after="0"/>
            </w:pPr>
            <w:r>
              <w:t>Surface runoff ratio – surface runoff/precip</w:t>
            </w:r>
          </w:p>
        </w:tc>
      </w:tr>
      <w:tr w:rsidR="00084DD2" w:rsidTr="003F4ADF">
        <w:trPr>
          <w:cantSplit/>
        </w:trPr>
        <w:tc>
          <w:tcPr>
            <w:tcW w:w="2070" w:type="dxa"/>
          </w:tcPr>
          <w:p w:rsidR="00084DD2" w:rsidRDefault="00084DD2" w:rsidP="003F4ADF">
            <w:pPr>
              <w:pStyle w:val="Heading5"/>
              <w:spacing w:before="120"/>
              <w:rPr>
                <w:caps/>
              </w:rPr>
            </w:pPr>
            <w:r>
              <w:rPr>
                <w:caps/>
              </w:rPr>
              <w:t>LFR</w:t>
            </w:r>
          </w:p>
        </w:tc>
        <w:tc>
          <w:tcPr>
            <w:tcW w:w="5940" w:type="dxa"/>
            <w:tcBorders>
              <w:top w:val="single" w:sz="6" w:space="0" w:color="auto"/>
              <w:bottom w:val="dotted" w:sz="4" w:space="0" w:color="auto"/>
            </w:tcBorders>
          </w:tcPr>
          <w:p w:rsidR="00084DD2" w:rsidRDefault="00084DD2" w:rsidP="003F4ADF">
            <w:pPr>
              <w:pStyle w:val="Heading1"/>
              <w:spacing w:before="120" w:after="0"/>
            </w:pPr>
            <w:r>
              <w:t>Lateral flow ratio – soil lat flow/precip</w:t>
            </w:r>
          </w:p>
        </w:tc>
      </w:tr>
      <w:tr w:rsidR="00084DD2" w:rsidTr="003F4ADF">
        <w:trPr>
          <w:cantSplit/>
        </w:trPr>
        <w:tc>
          <w:tcPr>
            <w:tcW w:w="2070" w:type="dxa"/>
          </w:tcPr>
          <w:p w:rsidR="00084DD2" w:rsidRDefault="00084DD2" w:rsidP="003F4ADF">
            <w:pPr>
              <w:pStyle w:val="Heading5"/>
              <w:spacing w:before="120"/>
              <w:rPr>
                <w:caps/>
              </w:rPr>
            </w:pPr>
            <w:r>
              <w:rPr>
                <w:caps/>
              </w:rPr>
              <w:t>PCR</w:t>
            </w:r>
          </w:p>
        </w:tc>
        <w:tc>
          <w:tcPr>
            <w:tcW w:w="5940" w:type="dxa"/>
            <w:tcBorders>
              <w:top w:val="single" w:sz="6" w:space="0" w:color="auto"/>
              <w:bottom w:val="dotted" w:sz="4" w:space="0" w:color="auto"/>
            </w:tcBorders>
          </w:tcPr>
          <w:p w:rsidR="00084DD2" w:rsidRDefault="00084DD2" w:rsidP="003F4ADF">
            <w:pPr>
              <w:pStyle w:val="Heading1"/>
              <w:spacing w:before="120" w:after="0"/>
            </w:pPr>
            <w:r>
              <w:t>Percolation ratio – perc/precip</w:t>
            </w:r>
          </w:p>
        </w:tc>
      </w:tr>
      <w:tr w:rsidR="00084DD2" w:rsidTr="003F4ADF">
        <w:trPr>
          <w:cantSplit/>
        </w:trPr>
        <w:tc>
          <w:tcPr>
            <w:tcW w:w="2070" w:type="dxa"/>
          </w:tcPr>
          <w:p w:rsidR="00084DD2" w:rsidRDefault="00084DD2" w:rsidP="003F4ADF">
            <w:pPr>
              <w:pStyle w:val="Heading5"/>
              <w:spacing w:before="120"/>
              <w:rPr>
                <w:caps/>
              </w:rPr>
            </w:pPr>
            <w:r>
              <w:rPr>
                <w:caps/>
              </w:rPr>
              <w:t>etr</w:t>
            </w:r>
          </w:p>
        </w:tc>
        <w:tc>
          <w:tcPr>
            <w:tcW w:w="5940" w:type="dxa"/>
            <w:tcBorders>
              <w:top w:val="single" w:sz="6" w:space="0" w:color="auto"/>
              <w:bottom w:val="dotted" w:sz="4" w:space="0" w:color="auto"/>
            </w:tcBorders>
          </w:tcPr>
          <w:p w:rsidR="00084DD2" w:rsidRDefault="00084DD2" w:rsidP="003F4ADF">
            <w:pPr>
              <w:pStyle w:val="Heading1"/>
              <w:spacing w:before="120" w:after="0"/>
            </w:pPr>
            <w:r>
              <w:t>ET ratio – ET/precip</w:t>
            </w:r>
          </w:p>
        </w:tc>
      </w:tr>
      <w:tr w:rsidR="00084DD2" w:rsidTr="003F4ADF">
        <w:trPr>
          <w:cantSplit/>
        </w:trPr>
        <w:tc>
          <w:tcPr>
            <w:tcW w:w="2070" w:type="dxa"/>
          </w:tcPr>
          <w:p w:rsidR="00084DD2" w:rsidRDefault="00084DD2" w:rsidP="003F4ADF">
            <w:pPr>
              <w:pStyle w:val="Heading5"/>
              <w:spacing w:before="120"/>
              <w:rPr>
                <w:caps/>
              </w:rPr>
            </w:pPr>
            <w:r>
              <w:rPr>
                <w:caps/>
              </w:rPr>
              <w:t>tfr</w:t>
            </w:r>
          </w:p>
        </w:tc>
        <w:tc>
          <w:tcPr>
            <w:tcW w:w="5940" w:type="dxa"/>
            <w:tcBorders>
              <w:top w:val="single" w:sz="6" w:space="0" w:color="auto"/>
              <w:bottom w:val="dotted" w:sz="4" w:space="0" w:color="auto"/>
            </w:tcBorders>
          </w:tcPr>
          <w:p w:rsidR="00084DD2" w:rsidRDefault="00084DD2" w:rsidP="003F4ADF">
            <w:pPr>
              <w:pStyle w:val="Heading1"/>
              <w:spacing w:before="120" w:after="0"/>
            </w:pPr>
            <w:r>
              <w:t>Tile flow ratio – tile flow/total runoff</w:t>
            </w:r>
          </w:p>
        </w:tc>
      </w:tr>
      <w:tr w:rsidR="00084DD2" w:rsidTr="003F4ADF">
        <w:trPr>
          <w:cantSplit/>
        </w:trPr>
        <w:tc>
          <w:tcPr>
            <w:tcW w:w="2070" w:type="dxa"/>
          </w:tcPr>
          <w:p w:rsidR="00084DD2" w:rsidRDefault="00084DD2" w:rsidP="003F4ADF">
            <w:pPr>
              <w:pStyle w:val="Heading5"/>
              <w:spacing w:before="120"/>
              <w:rPr>
                <w:caps/>
              </w:rPr>
            </w:pPr>
            <w:r>
              <w:rPr>
                <w:caps/>
              </w:rPr>
              <w:t>sed</w:t>
            </w:r>
          </w:p>
        </w:tc>
        <w:tc>
          <w:tcPr>
            <w:tcW w:w="5940" w:type="dxa"/>
            <w:tcBorders>
              <w:top w:val="single" w:sz="6" w:space="0" w:color="auto"/>
              <w:bottom w:val="dotted" w:sz="4" w:space="0" w:color="auto"/>
            </w:tcBorders>
          </w:tcPr>
          <w:p w:rsidR="00084DD2" w:rsidRDefault="00084DD2" w:rsidP="003F4ADF">
            <w:pPr>
              <w:pStyle w:val="Heading1"/>
              <w:spacing w:before="120" w:after="0"/>
            </w:pPr>
            <w:r>
              <w:t>Sediment yield (t/ha or t)</w:t>
            </w:r>
          </w:p>
        </w:tc>
      </w:tr>
      <w:tr w:rsidR="00084DD2" w:rsidTr="003F4ADF">
        <w:trPr>
          <w:cantSplit/>
        </w:trPr>
        <w:tc>
          <w:tcPr>
            <w:tcW w:w="2070" w:type="dxa"/>
          </w:tcPr>
          <w:p w:rsidR="00084DD2" w:rsidRDefault="00084DD2" w:rsidP="003F4ADF">
            <w:pPr>
              <w:pStyle w:val="Heading5"/>
              <w:spacing w:before="120"/>
              <w:rPr>
                <w:caps/>
              </w:rPr>
            </w:pPr>
            <w:r>
              <w:rPr>
                <w:caps/>
              </w:rPr>
              <w:t>orgn</w:t>
            </w:r>
          </w:p>
        </w:tc>
        <w:tc>
          <w:tcPr>
            <w:tcW w:w="5940" w:type="dxa"/>
            <w:tcBorders>
              <w:top w:val="single" w:sz="6" w:space="0" w:color="auto"/>
              <w:bottom w:val="dotted" w:sz="4" w:space="0" w:color="auto"/>
            </w:tcBorders>
          </w:tcPr>
          <w:p w:rsidR="00084DD2" w:rsidRDefault="00084DD2" w:rsidP="003F4ADF">
            <w:pPr>
              <w:pStyle w:val="Heading1"/>
              <w:spacing w:before="120" w:after="0"/>
            </w:pPr>
            <w:r>
              <w:t>Organic N yield (kg/ha or kg)</w:t>
            </w:r>
          </w:p>
        </w:tc>
      </w:tr>
      <w:tr w:rsidR="00084DD2" w:rsidTr="003F4ADF">
        <w:trPr>
          <w:cantSplit/>
        </w:trPr>
        <w:tc>
          <w:tcPr>
            <w:tcW w:w="2070" w:type="dxa"/>
          </w:tcPr>
          <w:p w:rsidR="00084DD2" w:rsidRDefault="00084DD2" w:rsidP="003F4ADF">
            <w:pPr>
              <w:pStyle w:val="Heading5"/>
              <w:spacing w:before="120"/>
              <w:rPr>
                <w:caps/>
              </w:rPr>
            </w:pPr>
            <w:r>
              <w:rPr>
                <w:caps/>
              </w:rPr>
              <w:t>orgp</w:t>
            </w:r>
          </w:p>
        </w:tc>
        <w:tc>
          <w:tcPr>
            <w:tcW w:w="5940" w:type="dxa"/>
            <w:tcBorders>
              <w:top w:val="single" w:sz="6" w:space="0" w:color="auto"/>
              <w:bottom w:val="dotted" w:sz="4" w:space="0" w:color="auto"/>
            </w:tcBorders>
          </w:tcPr>
          <w:p w:rsidR="00084DD2" w:rsidRDefault="00084DD2" w:rsidP="003F4ADF">
            <w:pPr>
              <w:pStyle w:val="Heading1"/>
              <w:spacing w:before="120" w:after="0"/>
            </w:pPr>
            <w:r>
              <w:t>Organic P yield (kg/ha or kg)</w:t>
            </w:r>
          </w:p>
        </w:tc>
      </w:tr>
      <w:tr w:rsidR="00084DD2" w:rsidTr="003F4ADF">
        <w:trPr>
          <w:cantSplit/>
        </w:trPr>
        <w:tc>
          <w:tcPr>
            <w:tcW w:w="2070" w:type="dxa"/>
          </w:tcPr>
          <w:p w:rsidR="00084DD2" w:rsidRDefault="00084DD2" w:rsidP="003F4ADF">
            <w:pPr>
              <w:pStyle w:val="Heading5"/>
              <w:spacing w:before="120"/>
              <w:rPr>
                <w:caps/>
              </w:rPr>
            </w:pPr>
            <w:r>
              <w:rPr>
                <w:caps/>
              </w:rPr>
              <w:t>no3</w:t>
            </w:r>
          </w:p>
        </w:tc>
        <w:tc>
          <w:tcPr>
            <w:tcW w:w="5940" w:type="dxa"/>
            <w:tcBorders>
              <w:top w:val="single" w:sz="6" w:space="0" w:color="auto"/>
              <w:bottom w:val="dotted" w:sz="4" w:space="0" w:color="auto"/>
            </w:tcBorders>
          </w:tcPr>
          <w:p w:rsidR="00084DD2" w:rsidRDefault="00084DD2" w:rsidP="003F4ADF">
            <w:pPr>
              <w:pStyle w:val="Heading1"/>
              <w:spacing w:before="120" w:after="0"/>
            </w:pPr>
            <w:r>
              <w:t>Nitrate yield (kg/ha or kg)</w:t>
            </w:r>
          </w:p>
        </w:tc>
      </w:tr>
      <w:tr w:rsidR="00084DD2" w:rsidTr="003F4ADF">
        <w:trPr>
          <w:cantSplit/>
        </w:trPr>
        <w:tc>
          <w:tcPr>
            <w:tcW w:w="2070" w:type="dxa"/>
          </w:tcPr>
          <w:p w:rsidR="00084DD2" w:rsidRDefault="00084DD2" w:rsidP="003F4ADF">
            <w:pPr>
              <w:pStyle w:val="Heading5"/>
              <w:spacing w:before="120"/>
              <w:rPr>
                <w:caps/>
              </w:rPr>
            </w:pPr>
            <w:r>
              <w:rPr>
                <w:caps/>
              </w:rPr>
              <w:t>solp</w:t>
            </w:r>
          </w:p>
        </w:tc>
        <w:tc>
          <w:tcPr>
            <w:tcW w:w="5940" w:type="dxa"/>
            <w:tcBorders>
              <w:top w:val="single" w:sz="6" w:space="0" w:color="auto"/>
              <w:bottom w:val="dotted" w:sz="4" w:space="0" w:color="auto"/>
            </w:tcBorders>
          </w:tcPr>
          <w:p w:rsidR="00084DD2" w:rsidRDefault="00084DD2" w:rsidP="003F4ADF">
            <w:pPr>
              <w:pStyle w:val="Heading1"/>
              <w:spacing w:before="120" w:after="0"/>
            </w:pPr>
            <w:r>
              <w:t>Soluble P yield (kg/ha or kg)</w:t>
            </w:r>
          </w:p>
        </w:tc>
      </w:tr>
    </w:tbl>
    <w:p w:rsidR="00084DD2" w:rsidRDefault="00084DD2" w:rsidP="00084DD2">
      <w:pPr>
        <w:rPr>
          <w:b/>
          <w:sz w:val="28"/>
          <w:szCs w:val="28"/>
          <w:u w:val="single"/>
        </w:rPr>
      </w:pPr>
    </w:p>
    <w:p w:rsidR="00084DD2" w:rsidRDefault="00084DD2" w:rsidP="00084DD2">
      <w:pPr>
        <w:rPr>
          <w:b/>
          <w:sz w:val="28"/>
          <w:szCs w:val="28"/>
          <w:u w:val="single"/>
        </w:rPr>
      </w:pPr>
    </w:p>
    <w:p w:rsidR="00026E02" w:rsidRDefault="00026E02" w:rsidP="00084DD2">
      <w:pPr>
        <w:rPr>
          <w:b/>
          <w:sz w:val="28"/>
          <w:szCs w:val="28"/>
          <w:u w:val="single"/>
        </w:rPr>
      </w:pPr>
    </w:p>
    <w:p w:rsidR="00026E02" w:rsidRDefault="00026E02" w:rsidP="00084DD2">
      <w:pPr>
        <w:rPr>
          <w:b/>
          <w:sz w:val="28"/>
          <w:szCs w:val="28"/>
          <w:u w:val="single"/>
        </w:rPr>
      </w:pPr>
    </w:p>
    <w:p w:rsidR="00026E02" w:rsidRDefault="00026E02" w:rsidP="00084DD2">
      <w:pPr>
        <w:rPr>
          <w:b/>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ch_orders.cal</w:t>
      </w:r>
    </w:p>
    <w:p w:rsidR="00084DD2" w:rsidRDefault="00084DD2" w:rsidP="00084DD2">
      <w:pPr>
        <w:rPr>
          <w:sz w:val="24"/>
          <w:szCs w:val="24"/>
        </w:rPr>
      </w:pPr>
      <w:r>
        <w:rPr>
          <w:sz w:val="24"/>
          <w:szCs w:val="24"/>
        </w:rPr>
        <w:t xml:space="preserve">The </w:t>
      </w:r>
      <w:r>
        <w:rPr>
          <w:smallCaps/>
          <w:sz w:val="24"/>
          <w:szCs w:val="24"/>
        </w:rPr>
        <w:t>ch_orders.cal</w:t>
      </w:r>
      <w:r>
        <w:rPr>
          <w:sz w:val="24"/>
          <w:szCs w:val="24"/>
        </w:rPr>
        <w:t xml:space="preserve"> file contains the input variables for the characteristics of channel orders parameter properties for </w:t>
      </w:r>
    </w:p>
    <w:p w:rsidR="00084DD2" w:rsidRDefault="00084DD2" w:rsidP="00084DD2">
      <w:pPr>
        <w:rPr>
          <w:sz w:val="24"/>
          <w:szCs w:val="24"/>
        </w:rPr>
      </w:pPr>
      <w:r>
        <w:rPr>
          <w:sz w:val="24"/>
          <w:szCs w:val="24"/>
        </w:rPr>
        <w:t xml:space="preserve">SWAT HRUs.  Below is a sample </w:t>
      </w:r>
      <w:r>
        <w:rPr>
          <w:smallCaps/>
          <w:sz w:val="24"/>
          <w:szCs w:val="24"/>
        </w:rPr>
        <w:t xml:space="preserve">ch_orders.cal </w:t>
      </w:r>
      <w:r w:rsidRPr="009D5112">
        <w:rPr>
          <w:sz w:val="24"/>
          <w:szCs w:val="24"/>
        </w:rPr>
        <w:t>file:</w:t>
      </w:r>
    </w:p>
    <w:p w:rsidR="00084DD2" w:rsidRDefault="00084DD2" w:rsidP="00084DD2">
      <w:pPr>
        <w:rPr>
          <w:sz w:val="24"/>
          <w:szCs w:val="24"/>
        </w:rPr>
      </w:pPr>
      <w:r w:rsidRPr="00873404">
        <w:rPr>
          <w:noProof/>
          <w:sz w:val="24"/>
          <w:szCs w:val="24"/>
        </w:rPr>
        <w:lastRenderedPageBreak/>
        <w:drawing>
          <wp:inline distT="0" distB="0" distL="0" distR="0" wp14:anchorId="46F951EF" wp14:editId="65C90707">
            <wp:extent cx="3529330" cy="238379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529330" cy="238379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p>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p>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026E02">
            <w:pPr>
              <w:pStyle w:val="Heading1"/>
              <w:spacing w:before="120" w:after="0"/>
            </w:pPr>
            <w:r>
              <w:t>The first line of the chn_orders.cal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026E02">
            <w:pPr>
              <w:pStyle w:val="Heading5"/>
              <w:spacing w:before="120"/>
              <w:rPr>
                <w:caps/>
              </w:rPr>
            </w:pPr>
            <w:r>
              <w:rPr>
                <w:caps/>
              </w:rPr>
              <w:t>M</w:t>
            </w:r>
            <w:r w:rsidR="00026E02">
              <w:rPr>
                <w:caps/>
              </w:rPr>
              <w:t>reg</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084DD2" w:rsidTr="003F4ADF">
        <w:trPr>
          <w:cantSplit/>
        </w:trPr>
        <w:tc>
          <w:tcPr>
            <w:tcW w:w="2070" w:type="dxa"/>
          </w:tcPr>
          <w:p w:rsidR="00084DD2" w:rsidRDefault="00084DD2" w:rsidP="003F4ADF">
            <w:pPr>
              <w:pStyle w:val="Heading5"/>
              <w:spacing w:before="120"/>
              <w:rPr>
                <w:caps/>
              </w:rPr>
            </w:pPr>
            <w:r>
              <w:rPr>
                <w:caps/>
              </w:rPr>
              <w:t>ORD_NUM</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orders in following lines</w:t>
            </w:r>
          </w:p>
        </w:tc>
      </w:tr>
      <w:tr w:rsidR="00084DD2" w:rsidTr="003F4ADF">
        <w:trPr>
          <w:cantSplit/>
        </w:trPr>
        <w:tc>
          <w:tcPr>
            <w:tcW w:w="2070" w:type="dxa"/>
          </w:tcPr>
          <w:p w:rsidR="00084DD2" w:rsidRDefault="00084DD2" w:rsidP="003F4ADF">
            <w:pPr>
              <w:pStyle w:val="Heading5"/>
              <w:spacing w:before="120"/>
              <w:rPr>
                <w:caps/>
              </w:rPr>
            </w:pPr>
            <w:r>
              <w:rPr>
                <w:caps/>
              </w:rPr>
              <w:t>NSPU</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elements in following lines</w:t>
            </w:r>
          </w:p>
        </w:tc>
      </w:tr>
      <w:tr w:rsidR="000E2D13" w:rsidTr="003F4ADF">
        <w:trPr>
          <w:cantSplit/>
        </w:trPr>
        <w:tc>
          <w:tcPr>
            <w:tcW w:w="2070" w:type="dxa"/>
          </w:tcPr>
          <w:p w:rsidR="000E2D13" w:rsidRDefault="000E2D13" w:rsidP="003F4ADF">
            <w:pPr>
              <w:pStyle w:val="Heading5"/>
              <w:spacing w:before="120"/>
              <w:rPr>
                <w:caps/>
              </w:rPr>
            </w:pPr>
            <w:r>
              <w:rPr>
                <w:caps/>
              </w:rPr>
              <w:t>elem_cnt</w:t>
            </w:r>
          </w:p>
        </w:tc>
        <w:tc>
          <w:tcPr>
            <w:tcW w:w="5940" w:type="dxa"/>
            <w:tcBorders>
              <w:top w:val="single" w:sz="6" w:space="0" w:color="auto"/>
              <w:bottom w:val="dotted" w:sz="4" w:space="0" w:color="auto"/>
            </w:tcBorders>
          </w:tcPr>
          <w:p w:rsidR="000E2D13" w:rsidRDefault="000E2D13" w:rsidP="003F4ADF">
            <w:pPr>
              <w:pStyle w:val="Heading1"/>
              <w:spacing w:before="120" w:after="0"/>
            </w:pPr>
          </w:p>
        </w:tc>
      </w:tr>
      <w:tr w:rsidR="000E2D13" w:rsidTr="003F4ADF">
        <w:trPr>
          <w:cantSplit/>
        </w:trPr>
        <w:tc>
          <w:tcPr>
            <w:tcW w:w="2070" w:type="dxa"/>
          </w:tcPr>
          <w:p w:rsidR="000E2D13" w:rsidRDefault="000E2D13" w:rsidP="003F4ADF">
            <w:pPr>
              <w:pStyle w:val="Heading5"/>
              <w:spacing w:before="120"/>
              <w:rPr>
                <w:caps/>
              </w:rPr>
            </w:pPr>
            <w:r>
              <w:rPr>
                <w:caps/>
              </w:rPr>
              <w:t>name</w:t>
            </w:r>
          </w:p>
        </w:tc>
        <w:tc>
          <w:tcPr>
            <w:tcW w:w="5940" w:type="dxa"/>
            <w:tcBorders>
              <w:top w:val="single" w:sz="6" w:space="0" w:color="auto"/>
              <w:bottom w:val="dotted" w:sz="4" w:space="0" w:color="auto"/>
            </w:tcBorders>
          </w:tcPr>
          <w:p w:rsidR="000E2D13" w:rsidRDefault="000E2D13" w:rsidP="003F4ADF">
            <w:pPr>
              <w:pStyle w:val="Heading1"/>
              <w:spacing w:before="120" w:after="0"/>
            </w:pPr>
            <w:r>
              <w:t>Order name</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chw</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Channel widening (mm/yr)</w:t>
            </w:r>
            <w:r w:rsidR="00026E02">
              <w:rPr>
                <w:color w:val="FF0000"/>
              </w:rPr>
              <w:t xml:space="preserve">  </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chd</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Channel down cutting or accretion (mm/yr)</w:t>
            </w:r>
            <w:r w:rsidR="00026E02">
              <w:rPr>
                <w:color w:val="FF0000"/>
              </w:rPr>
              <w:t xml:space="preserve"> </w:t>
            </w:r>
          </w:p>
        </w:tc>
      </w:tr>
      <w:tr w:rsidR="000E2D13" w:rsidTr="003F4ADF">
        <w:trPr>
          <w:cantSplit/>
        </w:trPr>
        <w:tc>
          <w:tcPr>
            <w:tcW w:w="2070" w:type="dxa"/>
          </w:tcPr>
          <w:p w:rsidR="000E2D13" w:rsidRPr="00026E02" w:rsidRDefault="000E2D13" w:rsidP="003F4ADF">
            <w:pPr>
              <w:pStyle w:val="Heading5"/>
              <w:spacing w:before="120"/>
              <w:rPr>
                <w:caps/>
                <w:color w:val="FF0000"/>
              </w:rPr>
            </w:pPr>
            <w:r>
              <w:rPr>
                <w:caps/>
                <w:color w:val="FF0000"/>
              </w:rPr>
              <w:t>HC</w:t>
            </w:r>
          </w:p>
        </w:tc>
        <w:tc>
          <w:tcPr>
            <w:tcW w:w="5940" w:type="dxa"/>
            <w:tcBorders>
              <w:top w:val="single" w:sz="6" w:space="0" w:color="auto"/>
              <w:bottom w:val="dotted" w:sz="4" w:space="0" w:color="auto"/>
            </w:tcBorders>
          </w:tcPr>
          <w:p w:rsidR="000E2D13" w:rsidRPr="000E2D13" w:rsidRDefault="000E2D13" w:rsidP="000E2D13">
            <w:pPr>
              <w:pStyle w:val="Heading1"/>
              <w:spacing w:before="120" w:after="0"/>
            </w:pPr>
            <w:r>
              <w:rPr>
                <w:color w:val="FF0000"/>
              </w:rPr>
              <w:t>Head Cut advance (m/yr)</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fpd</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Flood plain accretion (mm/yr)</w:t>
            </w:r>
            <w:r w:rsidR="00026E02">
              <w:rPr>
                <w:color w:val="FF0000"/>
              </w:rPr>
              <w:t xml:space="preserve"> </w:t>
            </w:r>
          </w:p>
        </w:tc>
      </w:tr>
    </w:tbl>
    <w:p w:rsidR="00084DD2" w:rsidRDefault="00084DD2" w:rsidP="00084DD2">
      <w:pPr>
        <w:rPr>
          <w:b/>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ch_parms.cal</w:t>
      </w:r>
    </w:p>
    <w:p w:rsidR="00084DD2" w:rsidRDefault="00084DD2" w:rsidP="00084DD2">
      <w:pPr>
        <w:rPr>
          <w:sz w:val="24"/>
          <w:szCs w:val="24"/>
        </w:rPr>
      </w:pPr>
      <w:r>
        <w:rPr>
          <w:sz w:val="24"/>
          <w:szCs w:val="24"/>
        </w:rPr>
        <w:t xml:space="preserve">The </w:t>
      </w:r>
      <w:r>
        <w:rPr>
          <w:smallCaps/>
          <w:sz w:val="24"/>
          <w:szCs w:val="24"/>
        </w:rPr>
        <w:t>ch_parms.cal</w:t>
      </w:r>
      <w:r>
        <w:rPr>
          <w:sz w:val="24"/>
          <w:szCs w:val="24"/>
        </w:rPr>
        <w:t xml:space="preserve"> file contains the input variables for the characteristics of land use parameter properties for </w:t>
      </w:r>
    </w:p>
    <w:p w:rsidR="00084DD2" w:rsidRDefault="00084DD2" w:rsidP="00084DD2">
      <w:pPr>
        <w:rPr>
          <w:sz w:val="24"/>
          <w:szCs w:val="24"/>
        </w:rPr>
      </w:pPr>
      <w:r>
        <w:rPr>
          <w:sz w:val="24"/>
          <w:szCs w:val="24"/>
        </w:rPr>
        <w:t xml:space="preserve">SWAT HRUs.  Below is a sample </w:t>
      </w:r>
      <w:r>
        <w:rPr>
          <w:smallCaps/>
          <w:sz w:val="24"/>
          <w:szCs w:val="24"/>
        </w:rPr>
        <w:t xml:space="preserve">ch_parms.cal </w:t>
      </w:r>
      <w:r w:rsidRPr="009D5112">
        <w:rPr>
          <w:sz w:val="24"/>
          <w:szCs w:val="24"/>
        </w:rPr>
        <w:t>file:</w:t>
      </w:r>
    </w:p>
    <w:p w:rsidR="00707755" w:rsidRDefault="00707755" w:rsidP="00084DD2">
      <w:pPr>
        <w:rPr>
          <w:sz w:val="24"/>
          <w:szCs w:val="24"/>
        </w:rPr>
      </w:pPr>
    </w:p>
    <w:p w:rsidR="00585987" w:rsidRPr="00585987" w:rsidRDefault="00585987" w:rsidP="00084DD2">
      <w:pPr>
        <w:rPr>
          <w:color w:val="FF0000"/>
          <w:sz w:val="24"/>
          <w:szCs w:val="24"/>
        </w:rPr>
      </w:pPr>
      <w:r w:rsidRPr="00585987">
        <w:rPr>
          <w:color w:val="FF0000"/>
          <w:sz w:val="24"/>
          <w:szCs w:val="24"/>
        </w:rPr>
        <w:t>This example is not good</w:t>
      </w:r>
      <w:r w:rsidR="004D5081">
        <w:rPr>
          <w:color w:val="FF0000"/>
          <w:sz w:val="24"/>
          <w:szCs w:val="24"/>
        </w:rPr>
        <w:t xml:space="preserve"> (didn’t know what values should be) gsm</w:t>
      </w:r>
    </w:p>
    <w:p w:rsidR="00585987" w:rsidRPr="00585987" w:rsidRDefault="00585987" w:rsidP="00585987">
      <w:pPr>
        <w:rPr>
          <w:sz w:val="16"/>
          <w:szCs w:val="16"/>
        </w:rPr>
      </w:pPr>
      <w:r w:rsidRPr="00585987">
        <w:rPr>
          <w:sz w:val="16"/>
          <w:szCs w:val="16"/>
        </w:rPr>
        <w:t>cal_parms.cal</w:t>
      </w:r>
    </w:p>
    <w:p w:rsidR="00585987" w:rsidRPr="00585987" w:rsidRDefault="00585987" w:rsidP="00585987">
      <w:pPr>
        <w:rPr>
          <w:sz w:val="16"/>
          <w:szCs w:val="16"/>
        </w:rPr>
      </w:pPr>
      <w:r w:rsidRPr="00585987">
        <w:rPr>
          <w:sz w:val="16"/>
          <w:szCs w:val="16"/>
        </w:rPr>
        <w:t xml:space="preserve">         5</w:t>
      </w:r>
    </w:p>
    <w:p w:rsidR="00585987" w:rsidRPr="00585987" w:rsidRDefault="00585987" w:rsidP="00585987">
      <w:pPr>
        <w:rPr>
          <w:sz w:val="16"/>
          <w:szCs w:val="16"/>
        </w:rPr>
      </w:pPr>
      <w:r w:rsidRPr="00585987">
        <w:rPr>
          <w:sz w:val="16"/>
          <w:szCs w:val="16"/>
        </w:rPr>
        <w:t>NAME       CH_TYP   NEG    POS   LO         UP</w:t>
      </w:r>
    </w:p>
    <w:p w:rsidR="00585987" w:rsidRPr="00585987" w:rsidRDefault="00585987" w:rsidP="00585987">
      <w:pPr>
        <w:rPr>
          <w:sz w:val="16"/>
          <w:szCs w:val="16"/>
        </w:rPr>
      </w:pPr>
      <w:r w:rsidRPr="00585987">
        <w:rPr>
          <w:sz w:val="16"/>
          <w:szCs w:val="16"/>
        </w:rPr>
        <w:t>cn2             hru         25        98                    null</w:t>
      </w:r>
    </w:p>
    <w:p w:rsidR="00585987" w:rsidRPr="00585987" w:rsidRDefault="00585987" w:rsidP="00585987">
      <w:pPr>
        <w:rPr>
          <w:sz w:val="16"/>
          <w:szCs w:val="16"/>
        </w:rPr>
      </w:pPr>
      <w:r w:rsidRPr="00585987">
        <w:rPr>
          <w:sz w:val="16"/>
          <w:szCs w:val="16"/>
        </w:rPr>
        <w:t>usle_p          hru          0         1                    null</w:t>
      </w:r>
    </w:p>
    <w:p w:rsidR="00585987" w:rsidRPr="00585987" w:rsidRDefault="00585987" w:rsidP="00585987">
      <w:pPr>
        <w:rPr>
          <w:sz w:val="16"/>
          <w:szCs w:val="16"/>
        </w:rPr>
      </w:pPr>
      <w:r w:rsidRPr="00585987">
        <w:rPr>
          <w:sz w:val="16"/>
          <w:szCs w:val="16"/>
        </w:rPr>
        <w:t>ovn             hru       0.01        30                    null</w:t>
      </w:r>
    </w:p>
    <w:p w:rsidR="00585987" w:rsidRPr="00585987" w:rsidRDefault="00585987" w:rsidP="00585987">
      <w:pPr>
        <w:rPr>
          <w:sz w:val="16"/>
          <w:szCs w:val="16"/>
        </w:rPr>
      </w:pPr>
      <w:r w:rsidRPr="00585987">
        <w:rPr>
          <w:sz w:val="16"/>
          <w:szCs w:val="16"/>
        </w:rPr>
        <w:t>elev            hru          0      5000                       m</w:t>
      </w:r>
    </w:p>
    <w:p w:rsidR="00585987" w:rsidRPr="00585987" w:rsidRDefault="00585987" w:rsidP="00585987">
      <w:pPr>
        <w:rPr>
          <w:sz w:val="16"/>
          <w:szCs w:val="16"/>
        </w:rPr>
      </w:pPr>
      <w:r w:rsidRPr="00585987">
        <w:rPr>
          <w:sz w:val="16"/>
          <w:szCs w:val="16"/>
        </w:rPr>
        <w:t>slope           hru          0         1                     m/m</w:t>
      </w:r>
    </w:p>
    <w:p w:rsidR="00585987" w:rsidRDefault="00585987" w:rsidP="00084DD2">
      <w:pPr>
        <w:rPr>
          <w:sz w:val="24"/>
          <w:szCs w:val="24"/>
        </w:rPr>
      </w:pPr>
    </w:p>
    <w:p w:rsidR="00585987" w:rsidRDefault="00585987" w:rsidP="00084DD2">
      <w:pPr>
        <w:rPr>
          <w:sz w:val="24"/>
          <w:szCs w:val="24"/>
        </w:rPr>
      </w:pPr>
    </w:p>
    <w:p w:rsidR="00585987" w:rsidRDefault="00585987" w:rsidP="00084DD2">
      <w:pPr>
        <w:rPr>
          <w:sz w:val="24"/>
          <w:szCs w:val="24"/>
        </w:rPr>
      </w:pPr>
    </w:p>
    <w:p w:rsidR="00585987" w:rsidRDefault="00585987" w:rsidP="00084DD2">
      <w:pPr>
        <w:rPr>
          <w:sz w:val="24"/>
          <w:szCs w:val="24"/>
        </w:rPr>
      </w:pPr>
    </w:p>
    <w:p w:rsidR="00585987" w:rsidRDefault="00585987" w:rsidP="00084DD2">
      <w:pPr>
        <w:rPr>
          <w:sz w:val="24"/>
          <w:szCs w:val="24"/>
        </w:rPr>
      </w:pPr>
    </w:p>
    <w:p w:rsidR="00585987" w:rsidRDefault="00585987" w:rsidP="00084DD2">
      <w:pPr>
        <w:rPr>
          <w:sz w:val="24"/>
          <w:szCs w:val="24"/>
        </w:rPr>
      </w:pPr>
    </w:p>
    <w:p w:rsidR="00585987" w:rsidRDefault="00585987" w:rsidP="00084DD2">
      <w:pPr>
        <w:rPr>
          <w:sz w:val="24"/>
          <w:szCs w:val="24"/>
        </w:rPr>
      </w:pPr>
    </w:p>
    <w:p w:rsidR="00585987" w:rsidRDefault="00585987"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p>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p>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585987" w:rsidP="003F4ADF">
            <w:pPr>
              <w:pStyle w:val="Heading5"/>
              <w:spacing w:before="120"/>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chan_parms.cal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2127A2">
            <w:pPr>
              <w:pStyle w:val="Heading5"/>
              <w:spacing w:before="120"/>
              <w:rPr>
                <w:caps/>
              </w:rPr>
            </w:pPr>
            <w:r>
              <w:rPr>
                <w:caps/>
              </w:rPr>
              <w:t>M</w:t>
            </w:r>
            <w:r w:rsidR="002127A2">
              <w:rPr>
                <w:caps/>
              </w:rPr>
              <w:t>chp</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 updates in the file</w:t>
            </w:r>
          </w:p>
        </w:tc>
      </w:tr>
      <w:tr w:rsidR="002127A2" w:rsidTr="003F4ADF">
        <w:trPr>
          <w:cantSplit/>
        </w:trPr>
        <w:tc>
          <w:tcPr>
            <w:tcW w:w="2070" w:type="dxa"/>
          </w:tcPr>
          <w:p w:rsidR="002127A2" w:rsidRDefault="002127A2" w:rsidP="002127A2">
            <w:pPr>
              <w:pStyle w:val="Heading5"/>
              <w:spacing w:before="120"/>
              <w:rPr>
                <w:caps/>
              </w:rPr>
            </w:pPr>
            <w:r>
              <w:rPr>
                <w:caps/>
              </w:rPr>
              <w:t>HEADER</w:t>
            </w:r>
          </w:p>
        </w:tc>
        <w:tc>
          <w:tcPr>
            <w:tcW w:w="5940" w:type="dxa"/>
            <w:tcBorders>
              <w:top w:val="single" w:sz="6" w:space="0" w:color="auto"/>
              <w:bottom w:val="dotted" w:sz="4" w:space="0" w:color="auto"/>
            </w:tcBorders>
          </w:tcPr>
          <w:p w:rsidR="002127A2" w:rsidRDefault="002127A2" w:rsidP="003F4ADF">
            <w:pPr>
              <w:pStyle w:val="Heading1"/>
              <w:spacing w:before="120" w:after="0"/>
            </w:pP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2127A2" w:rsidTr="003F4ADF">
        <w:trPr>
          <w:cantSplit/>
        </w:trPr>
        <w:tc>
          <w:tcPr>
            <w:tcW w:w="2070" w:type="dxa"/>
          </w:tcPr>
          <w:p w:rsidR="002127A2" w:rsidRDefault="002127A2" w:rsidP="003F4ADF">
            <w:pPr>
              <w:pStyle w:val="Heading5"/>
              <w:spacing w:before="120"/>
              <w:rPr>
                <w:caps/>
              </w:rPr>
            </w:pPr>
            <w:r>
              <w:rPr>
                <w:caps/>
              </w:rPr>
              <w:t>CH_TYP</w:t>
            </w:r>
          </w:p>
        </w:tc>
        <w:tc>
          <w:tcPr>
            <w:tcW w:w="5940" w:type="dxa"/>
            <w:tcBorders>
              <w:top w:val="single" w:sz="6" w:space="0" w:color="auto"/>
              <w:bottom w:val="dotted" w:sz="4" w:space="0" w:color="auto"/>
            </w:tcBorders>
          </w:tcPr>
          <w:p w:rsidR="002127A2" w:rsidRDefault="002127A2" w:rsidP="003F4ADF">
            <w:pPr>
              <w:pStyle w:val="Heading1"/>
              <w:spacing w:before="120" w:after="0"/>
            </w:pPr>
          </w:p>
        </w:tc>
      </w:tr>
      <w:tr w:rsidR="00084DD2" w:rsidTr="003F4ADF">
        <w:trPr>
          <w:cantSplit/>
        </w:trPr>
        <w:tc>
          <w:tcPr>
            <w:tcW w:w="2070" w:type="dxa"/>
          </w:tcPr>
          <w:p w:rsidR="00084DD2" w:rsidRDefault="002127A2" w:rsidP="003F4ADF">
            <w:pPr>
              <w:pStyle w:val="Heading5"/>
              <w:spacing w:before="120"/>
              <w:rPr>
                <w:caps/>
              </w:rPr>
            </w:pPr>
            <w:r>
              <w:rPr>
                <w:caps/>
              </w:rPr>
              <w:t>NEG</w:t>
            </w:r>
          </w:p>
        </w:tc>
        <w:tc>
          <w:tcPr>
            <w:tcW w:w="5940" w:type="dxa"/>
            <w:tcBorders>
              <w:top w:val="single" w:sz="6" w:space="0" w:color="auto"/>
              <w:bottom w:val="dotted" w:sz="4" w:space="0" w:color="auto"/>
            </w:tcBorders>
          </w:tcPr>
          <w:p w:rsidR="00084DD2" w:rsidRDefault="00084DD2" w:rsidP="003F4ADF">
            <w:pPr>
              <w:pStyle w:val="Heading1"/>
              <w:spacing w:before="120" w:after="0"/>
            </w:pPr>
          </w:p>
        </w:tc>
      </w:tr>
      <w:tr w:rsidR="00084DD2" w:rsidTr="003F4ADF">
        <w:trPr>
          <w:cantSplit/>
        </w:trPr>
        <w:tc>
          <w:tcPr>
            <w:tcW w:w="2070" w:type="dxa"/>
          </w:tcPr>
          <w:p w:rsidR="00084DD2" w:rsidRDefault="002127A2" w:rsidP="003F4ADF">
            <w:pPr>
              <w:pStyle w:val="Heading5"/>
              <w:spacing w:before="120"/>
              <w:rPr>
                <w:caps/>
              </w:rPr>
            </w:pPr>
            <w:r>
              <w:rPr>
                <w:caps/>
              </w:rPr>
              <w:t>POS</w:t>
            </w:r>
          </w:p>
        </w:tc>
        <w:tc>
          <w:tcPr>
            <w:tcW w:w="5940" w:type="dxa"/>
            <w:tcBorders>
              <w:top w:val="single" w:sz="6" w:space="0" w:color="auto"/>
              <w:bottom w:val="dotted" w:sz="4" w:space="0" w:color="auto"/>
            </w:tcBorders>
          </w:tcPr>
          <w:p w:rsidR="00084DD2" w:rsidRDefault="00084DD2" w:rsidP="003F4ADF">
            <w:pPr>
              <w:pStyle w:val="Heading1"/>
              <w:spacing w:before="120" w:after="0"/>
            </w:pPr>
          </w:p>
        </w:tc>
      </w:tr>
      <w:tr w:rsidR="00084DD2" w:rsidTr="003F4ADF">
        <w:trPr>
          <w:cantSplit/>
        </w:trPr>
        <w:tc>
          <w:tcPr>
            <w:tcW w:w="2070" w:type="dxa"/>
          </w:tcPr>
          <w:p w:rsidR="00084DD2" w:rsidRDefault="002127A2" w:rsidP="003F4ADF">
            <w:pPr>
              <w:pStyle w:val="Heading5"/>
              <w:spacing w:before="120"/>
              <w:rPr>
                <w:caps/>
              </w:rPr>
            </w:pPr>
            <w:r>
              <w:rPr>
                <w:caps/>
              </w:rPr>
              <w:t>LO</w:t>
            </w:r>
          </w:p>
        </w:tc>
        <w:tc>
          <w:tcPr>
            <w:tcW w:w="5940" w:type="dxa"/>
            <w:tcBorders>
              <w:top w:val="single" w:sz="6" w:space="0" w:color="auto"/>
              <w:bottom w:val="dotted" w:sz="4" w:space="0" w:color="auto"/>
            </w:tcBorders>
          </w:tcPr>
          <w:p w:rsidR="00084DD2" w:rsidRDefault="00084DD2" w:rsidP="003F4ADF">
            <w:pPr>
              <w:pStyle w:val="Heading1"/>
              <w:spacing w:before="120" w:after="0"/>
            </w:pPr>
          </w:p>
        </w:tc>
      </w:tr>
      <w:tr w:rsidR="00084DD2" w:rsidTr="003F4ADF">
        <w:trPr>
          <w:cantSplit/>
        </w:trPr>
        <w:tc>
          <w:tcPr>
            <w:tcW w:w="2070" w:type="dxa"/>
          </w:tcPr>
          <w:p w:rsidR="00084DD2" w:rsidRDefault="002127A2" w:rsidP="003F4ADF">
            <w:pPr>
              <w:pStyle w:val="Heading5"/>
              <w:spacing w:before="120"/>
              <w:rPr>
                <w:caps/>
              </w:rPr>
            </w:pPr>
            <w:r>
              <w:rPr>
                <w:caps/>
              </w:rPr>
              <w:t>UP</w:t>
            </w:r>
          </w:p>
        </w:tc>
        <w:tc>
          <w:tcPr>
            <w:tcW w:w="5940" w:type="dxa"/>
            <w:tcBorders>
              <w:top w:val="single" w:sz="6" w:space="0" w:color="auto"/>
              <w:bottom w:val="dotted" w:sz="4" w:space="0" w:color="auto"/>
            </w:tcBorders>
          </w:tcPr>
          <w:p w:rsidR="00084DD2" w:rsidRDefault="00084DD2" w:rsidP="003F4ADF">
            <w:pPr>
              <w:pStyle w:val="Heading1"/>
              <w:spacing w:before="120" w:after="0"/>
            </w:pPr>
          </w:p>
        </w:tc>
      </w:tr>
    </w:tbl>
    <w:p w:rsidR="00084DD2" w:rsidRDefault="00084DD2" w:rsidP="00084DD2">
      <w:pPr>
        <w:rPr>
          <w:b/>
          <w:sz w:val="28"/>
          <w:szCs w:val="28"/>
          <w:u w:val="single"/>
        </w:rPr>
      </w:pPr>
    </w:p>
    <w:p w:rsidR="00084DD2" w:rsidRDefault="00084DD2" w:rsidP="00084DD2">
      <w:pPr>
        <w:rPr>
          <w:b/>
          <w:sz w:val="28"/>
          <w:szCs w:val="28"/>
          <w:u w:val="single"/>
        </w:rPr>
      </w:pPr>
    </w:p>
    <w:p w:rsidR="00084DD2" w:rsidRDefault="00084DD2" w:rsidP="00084DD2">
      <w:pPr>
        <w:rPr>
          <w:sz w:val="28"/>
          <w:szCs w:val="28"/>
        </w:rPr>
      </w:pPr>
      <w:r>
        <w:rPr>
          <w:b/>
          <w:sz w:val="28"/>
          <w:szCs w:val="28"/>
          <w:u w:val="single"/>
        </w:rPr>
        <w:t>INIT</w:t>
      </w:r>
      <w:r>
        <w:rPr>
          <w:b/>
          <w:sz w:val="28"/>
          <w:szCs w:val="28"/>
        </w:rPr>
        <w:t xml:space="preserve"> – </w:t>
      </w:r>
      <w:r>
        <w:rPr>
          <w:sz w:val="28"/>
          <w:szCs w:val="28"/>
        </w:rPr>
        <w:t>The initial files includes initialization data for pesticide and plants.</w:t>
      </w:r>
    </w:p>
    <w:p w:rsidR="00084DD2" w:rsidRPr="00C9260F" w:rsidRDefault="00084DD2" w:rsidP="00084DD2">
      <w:r>
        <w:rPr>
          <w:sz w:val="28"/>
          <w:szCs w:val="28"/>
        </w:rPr>
        <w:t xml:space="preserve">  </w:t>
      </w:r>
    </w:p>
    <w:p w:rsidR="00084DD2" w:rsidRDefault="00084DD2" w:rsidP="00084DD2">
      <w:pPr>
        <w:tabs>
          <w:tab w:val="center" w:pos="4680"/>
        </w:tabs>
        <w:jc w:val="both"/>
        <w:rPr>
          <w:b/>
          <w:smallCaps/>
          <w:sz w:val="28"/>
          <w:szCs w:val="28"/>
          <w:u w:val="single"/>
        </w:rPr>
      </w:pPr>
      <w:r>
        <w:rPr>
          <w:b/>
          <w:smallCaps/>
          <w:sz w:val="28"/>
          <w:szCs w:val="28"/>
          <w:u w:val="single"/>
        </w:rPr>
        <w:t>initial.pst</w:t>
      </w:r>
    </w:p>
    <w:p w:rsidR="00084DD2" w:rsidRDefault="00084DD2" w:rsidP="00084DD2">
      <w:pPr>
        <w:rPr>
          <w:sz w:val="24"/>
          <w:szCs w:val="24"/>
        </w:rPr>
      </w:pPr>
      <w:r>
        <w:rPr>
          <w:sz w:val="24"/>
          <w:szCs w:val="24"/>
        </w:rPr>
        <w:t xml:space="preserve">The </w:t>
      </w:r>
      <w:r>
        <w:rPr>
          <w:smallCaps/>
          <w:sz w:val="24"/>
          <w:szCs w:val="24"/>
        </w:rPr>
        <w:t>initial.pst</w:t>
      </w:r>
      <w:r>
        <w:rPr>
          <w:sz w:val="24"/>
          <w:szCs w:val="24"/>
        </w:rPr>
        <w:t xml:space="preserve"> file contains the input variables for the characteristics of the pesticide properties.  Below is a sample </w:t>
      </w:r>
      <w:r>
        <w:rPr>
          <w:smallCaps/>
          <w:sz w:val="24"/>
          <w:szCs w:val="24"/>
        </w:rPr>
        <w:t xml:space="preserve">initial.pst </w:t>
      </w:r>
      <w:r w:rsidRPr="009D5112">
        <w:rPr>
          <w:sz w:val="24"/>
          <w:szCs w:val="24"/>
        </w:rPr>
        <w:t>file:</w:t>
      </w:r>
    </w:p>
    <w:p w:rsidR="00707755" w:rsidRDefault="00707755" w:rsidP="00084DD2">
      <w:pPr>
        <w:rPr>
          <w:sz w:val="24"/>
          <w:szCs w:val="24"/>
        </w:rPr>
      </w:pPr>
    </w:p>
    <w:p w:rsidR="00084DD2" w:rsidRDefault="000865D2" w:rsidP="00084DD2">
      <w:pPr>
        <w:rPr>
          <w:sz w:val="24"/>
          <w:szCs w:val="24"/>
        </w:rPr>
      </w:pPr>
      <w:r>
        <w:rPr>
          <w:noProof/>
          <w:sz w:val="24"/>
          <w:szCs w:val="24"/>
        </w:rPr>
        <mc:AlternateContent>
          <mc:Choice Requires="wpc">
            <w:drawing>
              <wp:inline distT="0" distB="0" distL="0" distR="0" wp14:anchorId="7F88EEC8" wp14:editId="433D669E">
                <wp:extent cx="5216945" cy="1371600"/>
                <wp:effectExtent l="0" t="0" r="0" b="0"/>
                <wp:docPr id="1023" name="Canvas 10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Rectangle 187"/>
                        <wps:cNvSpPr>
                          <a:spLocks noChangeArrowheads="1"/>
                        </wps:cNvSpPr>
                        <wps:spPr bwMode="auto">
                          <a:xfrm>
                            <a:off x="25400" y="12700"/>
                            <a:ext cx="43053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8"/>
                                  <w:szCs w:val="18"/>
                                </w:rPr>
                                <w:t>initial.pst</w:t>
                              </w:r>
                            </w:p>
                          </w:txbxContent>
                        </wps:txbx>
                        <wps:bodyPr rot="0" vert="horz" wrap="none" lIns="0" tIns="0" rIns="0" bIns="0" anchor="t" anchorCtr="0">
                          <a:spAutoFit/>
                        </wps:bodyPr>
                      </wps:wsp>
                      <wps:wsp>
                        <wps:cNvPr id="950" name="Rectangle 188"/>
                        <wps:cNvSpPr>
                          <a:spLocks noChangeArrowheads="1"/>
                        </wps:cNvSpPr>
                        <wps:spPr bwMode="auto">
                          <a:xfrm>
                            <a:off x="535940" y="12700"/>
                            <a:ext cx="2603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8"/>
                                  <w:szCs w:val="18"/>
                                </w:rPr>
                                <w:t xml:space="preserve"> </w:t>
                              </w:r>
                            </w:p>
                          </w:txbxContent>
                        </wps:txbx>
                        <wps:bodyPr rot="0" vert="horz" wrap="none" lIns="0" tIns="0" rIns="0" bIns="0" anchor="t" anchorCtr="0">
                          <a:spAutoFit/>
                        </wps:bodyPr>
                      </wps:wsp>
                      <wps:wsp>
                        <wps:cNvPr id="951" name="Rectangle 189"/>
                        <wps:cNvSpPr>
                          <a:spLocks noChangeArrowheads="1"/>
                        </wps:cNvSpPr>
                        <wps:spPr bwMode="auto">
                          <a:xfrm>
                            <a:off x="1047115" y="12700"/>
                            <a:ext cx="2603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8"/>
                                  <w:szCs w:val="18"/>
                                </w:rPr>
                                <w:t xml:space="preserve"> </w:t>
                              </w:r>
                            </w:p>
                          </w:txbxContent>
                        </wps:txbx>
                        <wps:bodyPr rot="0" vert="horz" wrap="none" lIns="0" tIns="0" rIns="0" bIns="0" anchor="t" anchorCtr="0">
                          <a:spAutoFit/>
                        </wps:bodyPr>
                      </wps:wsp>
                      <wps:wsp>
                        <wps:cNvPr id="952" name="Rectangle 190"/>
                        <wps:cNvSpPr>
                          <a:spLocks noChangeArrowheads="1"/>
                        </wps:cNvSpPr>
                        <wps:spPr bwMode="auto">
                          <a:xfrm>
                            <a:off x="32805" y="172720"/>
                            <a:ext cx="30734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8"/>
                                  <w:szCs w:val="18"/>
                                </w:rPr>
                                <w:t>NUMB</w:t>
                              </w:r>
                            </w:p>
                          </w:txbxContent>
                        </wps:txbx>
                        <wps:bodyPr rot="0" vert="horz" wrap="none" lIns="0" tIns="0" rIns="0" bIns="0" anchor="t" anchorCtr="0">
                          <a:spAutoFit/>
                        </wps:bodyPr>
                      </wps:wsp>
                      <wps:wsp>
                        <wps:cNvPr id="953" name="Rectangle 191"/>
                        <wps:cNvSpPr>
                          <a:spLocks noChangeArrowheads="1"/>
                        </wps:cNvSpPr>
                        <wps:spPr bwMode="auto">
                          <a:xfrm>
                            <a:off x="708660" y="165100"/>
                            <a:ext cx="2940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8"/>
                                  <w:szCs w:val="18"/>
                                </w:rPr>
                                <w:t>NAME</w:t>
                              </w:r>
                            </w:p>
                          </w:txbxContent>
                        </wps:txbx>
                        <wps:bodyPr rot="0" vert="horz" wrap="none" lIns="0" tIns="0" rIns="0" bIns="0" anchor="t" anchorCtr="0">
                          <a:spAutoFit/>
                        </wps:bodyPr>
                      </wps:wsp>
                      <wps:wsp>
                        <wps:cNvPr id="954" name="Rectangle 192"/>
                        <wps:cNvSpPr>
                          <a:spLocks noChangeArrowheads="1"/>
                        </wps:cNvSpPr>
                        <wps:spPr bwMode="auto">
                          <a:xfrm>
                            <a:off x="1263650" y="165100"/>
                            <a:ext cx="24511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8"/>
                                  <w:szCs w:val="18"/>
                                </w:rPr>
                                <w:t>NUM</w:t>
                              </w:r>
                            </w:p>
                          </w:txbxContent>
                        </wps:txbx>
                        <wps:bodyPr rot="0" vert="horz" wrap="none" lIns="0" tIns="0" rIns="0" bIns="0" anchor="t" anchorCtr="0">
                          <a:spAutoFit/>
                        </wps:bodyPr>
                      </wps:wsp>
                      <wps:wsp>
                        <wps:cNvPr id="955" name="Rectangle 193"/>
                        <wps:cNvSpPr>
                          <a:spLocks noChangeArrowheads="1"/>
                        </wps:cNvSpPr>
                        <wps:spPr bwMode="auto">
                          <a:xfrm>
                            <a:off x="1997710" y="165100"/>
                            <a:ext cx="2603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8"/>
                                  <w:szCs w:val="18"/>
                                </w:rPr>
                                <w:t xml:space="preserve"> </w:t>
                              </w:r>
                            </w:p>
                          </w:txbxContent>
                        </wps:txbx>
                        <wps:bodyPr rot="0" vert="horz" wrap="none" lIns="0" tIns="0" rIns="0" bIns="0" anchor="t" anchorCtr="0">
                          <a:spAutoFit/>
                        </wps:bodyPr>
                      </wps:wsp>
                      <wps:wsp>
                        <wps:cNvPr id="956" name="Rectangle 194"/>
                        <wps:cNvSpPr>
                          <a:spLocks noChangeArrowheads="1"/>
                        </wps:cNvSpPr>
                        <wps:spPr bwMode="auto">
                          <a:xfrm>
                            <a:off x="2240280" y="165100"/>
                            <a:ext cx="2940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8"/>
                                  <w:szCs w:val="18"/>
                                </w:rPr>
                                <w:t>NAME</w:t>
                              </w:r>
                            </w:p>
                          </w:txbxContent>
                        </wps:txbx>
                        <wps:bodyPr rot="0" vert="horz" wrap="none" lIns="0" tIns="0" rIns="0" bIns="0" anchor="t" anchorCtr="0">
                          <a:spAutoFit/>
                        </wps:bodyPr>
                      </wps:wsp>
                      <wps:wsp>
                        <wps:cNvPr id="958" name="Rectangle 196"/>
                        <wps:cNvSpPr>
                          <a:spLocks noChangeArrowheads="1"/>
                        </wps:cNvSpPr>
                        <wps:spPr bwMode="auto">
                          <a:xfrm>
                            <a:off x="2879090" y="172720"/>
                            <a:ext cx="16319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8"/>
                                  <w:szCs w:val="18"/>
                                </w:rPr>
                                <w:t>PLT</w:t>
                              </w:r>
                            </w:p>
                          </w:txbxContent>
                        </wps:txbx>
                        <wps:bodyPr rot="0" vert="horz" wrap="none" lIns="0" tIns="0" rIns="0" bIns="0" anchor="t" anchorCtr="0">
                          <a:spAutoFit/>
                        </wps:bodyPr>
                      </wps:wsp>
                      <wps:wsp>
                        <wps:cNvPr id="959" name="Rectangle 197"/>
                        <wps:cNvSpPr>
                          <a:spLocks noChangeArrowheads="1"/>
                        </wps:cNvSpPr>
                        <wps:spPr bwMode="auto">
                          <a:xfrm>
                            <a:off x="3284220" y="172720"/>
                            <a:ext cx="2051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8"/>
                                  <w:szCs w:val="18"/>
                                </w:rPr>
                                <w:t>SOIL</w:t>
                              </w:r>
                            </w:p>
                          </w:txbxContent>
                        </wps:txbx>
                        <wps:bodyPr rot="0" vert="horz" wrap="none" lIns="0" tIns="0" rIns="0" bIns="0" anchor="t" anchorCtr="0">
                          <a:spAutoFit/>
                        </wps:bodyPr>
                      </wps:wsp>
                      <wps:wsp>
                        <wps:cNvPr id="34" name="Rectangle 198"/>
                        <wps:cNvSpPr>
                          <a:spLocks noChangeArrowheads="1"/>
                        </wps:cNvSpPr>
                        <wps:spPr bwMode="auto">
                          <a:xfrm>
                            <a:off x="3830320" y="182880"/>
                            <a:ext cx="19177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8"/>
                                  <w:szCs w:val="18"/>
                                </w:rPr>
                                <w:t>ENR</w:t>
                              </w:r>
                            </w:p>
                          </w:txbxContent>
                        </wps:txbx>
                        <wps:bodyPr rot="0" vert="horz" wrap="none" lIns="0" tIns="0" rIns="0" bIns="0" anchor="t" anchorCtr="0">
                          <a:noAutofit/>
                        </wps:bodyPr>
                      </wps:wsp>
                      <wps:wsp>
                        <wps:cNvPr id="55" name="Rectangle 199"/>
                        <wps:cNvSpPr>
                          <a:spLocks noChangeArrowheads="1"/>
                        </wps:cNvSpPr>
                        <wps:spPr bwMode="auto">
                          <a:xfrm>
                            <a:off x="25400" y="318135"/>
                            <a:ext cx="584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8"/>
                                  <w:szCs w:val="18"/>
                                </w:rPr>
                                <w:t>1</w:t>
                              </w:r>
                            </w:p>
                          </w:txbxContent>
                        </wps:txbx>
                        <wps:bodyPr rot="0" vert="horz" wrap="none" lIns="0" tIns="0" rIns="0" bIns="0" anchor="t" anchorCtr="0">
                          <a:spAutoFit/>
                        </wps:bodyPr>
                      </wps:wsp>
                      <wps:wsp>
                        <wps:cNvPr id="960" name="Rectangle 200"/>
                        <wps:cNvSpPr>
                          <a:spLocks noChangeArrowheads="1"/>
                        </wps:cNvSpPr>
                        <wps:spPr bwMode="auto">
                          <a:xfrm>
                            <a:off x="535940" y="318135"/>
                            <a:ext cx="45275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8"/>
                                  <w:szCs w:val="18"/>
                                </w:rPr>
                                <w:t>Example1</w:t>
                              </w:r>
                            </w:p>
                          </w:txbxContent>
                        </wps:txbx>
                        <wps:bodyPr rot="0" vert="horz" wrap="none" lIns="0" tIns="0" rIns="0" bIns="0" anchor="t" anchorCtr="0">
                          <a:spAutoFit/>
                        </wps:bodyPr>
                      </wps:wsp>
                      <wps:wsp>
                        <wps:cNvPr id="961" name="Rectangle 201"/>
                        <wps:cNvSpPr>
                          <a:spLocks noChangeArrowheads="1"/>
                        </wps:cNvSpPr>
                        <wps:spPr bwMode="auto">
                          <a:xfrm>
                            <a:off x="1455420" y="318135"/>
                            <a:ext cx="584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8"/>
                                  <w:szCs w:val="18"/>
                                </w:rPr>
                                <w:t>3</w:t>
                              </w:r>
                            </w:p>
                          </w:txbxContent>
                        </wps:txbx>
                        <wps:bodyPr rot="0" vert="horz" wrap="none" lIns="0" tIns="0" rIns="0" bIns="0" anchor="t" anchorCtr="0">
                          <a:spAutoFit/>
                        </wps:bodyPr>
                      </wps:wsp>
                      <wps:wsp>
                        <wps:cNvPr id="962" name="Rectangle 202"/>
                        <wps:cNvSpPr>
                          <a:spLocks noChangeArrowheads="1"/>
                        </wps:cNvSpPr>
                        <wps:spPr bwMode="auto">
                          <a:xfrm>
                            <a:off x="2068195" y="470535"/>
                            <a:ext cx="37655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sz w:val="18"/>
                                  <w:szCs w:val="18"/>
                                </w:rPr>
                                <w:t>atrazine</w:t>
                              </w:r>
                              <w:proofErr w:type="gramEnd"/>
                              <w:r>
                                <w:rPr>
                                  <w:rFonts w:ascii="Calibri" w:hAnsi="Calibri" w:cs="Calibri"/>
                                  <w:color w:val="000000"/>
                                  <w:sz w:val="18"/>
                                  <w:szCs w:val="18"/>
                                </w:rPr>
                                <w:t xml:space="preserve">           </w:t>
                              </w:r>
                            </w:p>
                          </w:txbxContent>
                        </wps:txbx>
                        <wps:bodyPr rot="0" vert="horz" wrap="none" lIns="0" tIns="0" rIns="0" bIns="0" anchor="t" anchorCtr="0">
                          <a:spAutoFit/>
                        </wps:bodyPr>
                      </wps:wsp>
                      <wps:wsp>
                        <wps:cNvPr id="963" name="Rectangle 203"/>
                        <wps:cNvSpPr>
                          <a:spLocks noChangeArrowheads="1"/>
                        </wps:cNvSpPr>
                        <wps:spPr bwMode="auto">
                          <a:xfrm>
                            <a:off x="2987675" y="470535"/>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txbxContent>
                        </wps:txbx>
                        <wps:bodyPr rot="0" vert="horz" wrap="none" lIns="0" tIns="0" rIns="0" bIns="0" anchor="t" anchorCtr="0">
                          <a:spAutoFit/>
                        </wps:bodyPr>
                      </wps:wsp>
                      <wps:wsp>
                        <wps:cNvPr id="965" name="Rectangle 205"/>
                        <wps:cNvSpPr>
                          <a:spLocks noChangeArrowheads="1"/>
                        </wps:cNvSpPr>
                        <wps:spPr bwMode="auto">
                          <a:xfrm>
                            <a:off x="3362960" y="478155"/>
                            <a:ext cx="14478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8"/>
                                  <w:szCs w:val="18"/>
                                </w:rPr>
                                <w:t>0.5</w:t>
                              </w:r>
                            </w:p>
                          </w:txbxContent>
                        </wps:txbx>
                        <wps:bodyPr rot="0" vert="horz" wrap="none" lIns="0" tIns="0" rIns="0" bIns="0" anchor="t" anchorCtr="0">
                          <a:spAutoFit/>
                        </wps:bodyPr>
                      </wps:wsp>
                      <wps:wsp>
                        <wps:cNvPr id="966" name="Rectangle 206"/>
                        <wps:cNvSpPr>
                          <a:spLocks noChangeArrowheads="1"/>
                        </wps:cNvSpPr>
                        <wps:spPr bwMode="auto">
                          <a:xfrm>
                            <a:off x="2775730" y="607695"/>
                            <a:ext cx="14478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8"/>
                                  <w:szCs w:val="18"/>
                                </w:rPr>
                                <w:t>0.0</w:t>
                              </w:r>
                            </w:p>
                          </w:txbxContent>
                        </wps:txbx>
                        <wps:bodyPr rot="0" vert="horz" wrap="none" lIns="0" tIns="0" rIns="0" bIns="0" anchor="t" anchorCtr="0">
                          <a:spAutoFit/>
                        </wps:bodyPr>
                      </wps:wsp>
                      <wps:wsp>
                        <wps:cNvPr id="967" name="Rectangle 207"/>
                        <wps:cNvSpPr>
                          <a:spLocks noChangeArrowheads="1"/>
                        </wps:cNvSpPr>
                        <wps:spPr bwMode="auto">
                          <a:xfrm>
                            <a:off x="2068195" y="622935"/>
                            <a:ext cx="20129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sz w:val="18"/>
                                  <w:szCs w:val="18"/>
                                </w:rPr>
                                <w:t>dual</w:t>
                              </w:r>
                              <w:proofErr w:type="gramEnd"/>
                              <w:r>
                                <w:rPr>
                                  <w:rFonts w:ascii="Calibri" w:hAnsi="Calibri" w:cs="Calibri"/>
                                  <w:color w:val="000000"/>
                                  <w:sz w:val="18"/>
                                  <w:szCs w:val="18"/>
                                </w:rPr>
                                <w:t xml:space="preserve">            </w:t>
                              </w:r>
                            </w:p>
                          </w:txbxContent>
                        </wps:txbx>
                        <wps:bodyPr rot="0" vert="horz" wrap="none" lIns="0" tIns="0" rIns="0" bIns="0" anchor="t" anchorCtr="0">
                          <a:spAutoFit/>
                        </wps:bodyPr>
                      </wps:wsp>
                      <wps:wsp>
                        <wps:cNvPr id="968" name="Rectangle 208"/>
                        <wps:cNvSpPr>
                          <a:spLocks noChangeArrowheads="1"/>
                        </wps:cNvSpPr>
                        <wps:spPr bwMode="auto">
                          <a:xfrm>
                            <a:off x="2987675" y="622935"/>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txbxContent>
                        </wps:txbx>
                        <wps:bodyPr rot="0" vert="horz" wrap="none" lIns="0" tIns="0" rIns="0" bIns="0" anchor="t" anchorCtr="0">
                          <a:spAutoFit/>
                        </wps:bodyPr>
                      </wps:wsp>
                      <wps:wsp>
                        <wps:cNvPr id="970" name="Rectangle 210"/>
                        <wps:cNvSpPr>
                          <a:spLocks noChangeArrowheads="1"/>
                        </wps:cNvSpPr>
                        <wps:spPr bwMode="auto">
                          <a:xfrm>
                            <a:off x="3362960" y="615315"/>
                            <a:ext cx="14478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8"/>
                                  <w:szCs w:val="18"/>
                                </w:rPr>
                                <w:t>0.2</w:t>
                              </w:r>
                            </w:p>
                          </w:txbxContent>
                        </wps:txbx>
                        <wps:bodyPr rot="0" vert="horz" wrap="none" lIns="0" tIns="0" rIns="0" bIns="0" anchor="t" anchorCtr="0">
                          <a:spAutoFit/>
                        </wps:bodyPr>
                      </wps:wsp>
                      <wps:wsp>
                        <wps:cNvPr id="971" name="Rectangle 211"/>
                        <wps:cNvSpPr>
                          <a:spLocks noChangeArrowheads="1"/>
                        </wps:cNvSpPr>
                        <wps:spPr bwMode="auto">
                          <a:xfrm>
                            <a:off x="3934460" y="615315"/>
                            <a:ext cx="14478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8"/>
                                  <w:szCs w:val="18"/>
                                </w:rPr>
                                <w:t>2.0</w:t>
                              </w:r>
                            </w:p>
                          </w:txbxContent>
                        </wps:txbx>
                        <wps:bodyPr rot="0" vert="horz" wrap="none" lIns="0" tIns="0" rIns="0" bIns="0" anchor="t" anchorCtr="0">
                          <a:spAutoFit/>
                        </wps:bodyPr>
                      </wps:wsp>
                      <wps:wsp>
                        <wps:cNvPr id="972" name="Rectangle 212"/>
                        <wps:cNvSpPr>
                          <a:spLocks noChangeArrowheads="1"/>
                        </wps:cNvSpPr>
                        <wps:spPr bwMode="auto">
                          <a:xfrm>
                            <a:off x="2068195" y="775335"/>
                            <a:ext cx="29464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sz w:val="18"/>
                                  <w:szCs w:val="18"/>
                                </w:rPr>
                                <w:t>aatrex</w:t>
                              </w:r>
                              <w:proofErr w:type="gramEnd"/>
                              <w:r>
                                <w:rPr>
                                  <w:rFonts w:ascii="Calibri" w:hAnsi="Calibri" w:cs="Calibri"/>
                                  <w:color w:val="000000"/>
                                  <w:sz w:val="18"/>
                                  <w:szCs w:val="18"/>
                                </w:rPr>
                                <w:t xml:space="preserve">         </w:t>
                              </w:r>
                            </w:p>
                          </w:txbxContent>
                        </wps:txbx>
                        <wps:bodyPr rot="0" vert="horz" wrap="none" lIns="0" tIns="0" rIns="0" bIns="0" anchor="t" anchorCtr="0">
                          <a:spAutoFit/>
                        </wps:bodyPr>
                      </wps:wsp>
                      <wps:wsp>
                        <wps:cNvPr id="975" name="Rectangle 215"/>
                        <wps:cNvSpPr>
                          <a:spLocks noChangeArrowheads="1"/>
                        </wps:cNvSpPr>
                        <wps:spPr bwMode="auto">
                          <a:xfrm>
                            <a:off x="3362960" y="767715"/>
                            <a:ext cx="14478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8"/>
                                  <w:szCs w:val="18"/>
                                </w:rPr>
                                <w:t>0.1</w:t>
                              </w:r>
                            </w:p>
                          </w:txbxContent>
                        </wps:txbx>
                        <wps:bodyPr rot="0" vert="horz" wrap="none" lIns="0" tIns="0" rIns="0" bIns="0" anchor="t" anchorCtr="0">
                          <a:spAutoFit/>
                        </wps:bodyPr>
                      </wps:wsp>
                      <wps:wsp>
                        <wps:cNvPr id="976" name="Rectangle 216"/>
                        <wps:cNvSpPr>
                          <a:spLocks noChangeArrowheads="1"/>
                        </wps:cNvSpPr>
                        <wps:spPr bwMode="auto">
                          <a:xfrm>
                            <a:off x="3926840" y="782955"/>
                            <a:ext cx="14478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8"/>
                                  <w:szCs w:val="18"/>
                                </w:rPr>
                                <w:t>2.0</w:t>
                              </w:r>
                            </w:p>
                          </w:txbxContent>
                        </wps:txbx>
                        <wps:bodyPr rot="0" vert="horz" wrap="none" lIns="0" tIns="0" rIns="0" bIns="0" anchor="t" anchorCtr="0">
                          <a:spAutoFit/>
                        </wps:bodyPr>
                      </wps:wsp>
                      <wps:wsp>
                        <wps:cNvPr id="977" name="Rectangle 217"/>
                        <wps:cNvSpPr>
                          <a:spLocks noChangeArrowheads="1"/>
                        </wps:cNvSpPr>
                        <wps:spPr bwMode="auto">
                          <a:xfrm>
                            <a:off x="25400" y="928370"/>
                            <a:ext cx="584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8"/>
                                  <w:szCs w:val="18"/>
                                </w:rPr>
                                <w:t>2</w:t>
                              </w:r>
                            </w:p>
                          </w:txbxContent>
                        </wps:txbx>
                        <wps:bodyPr rot="0" vert="horz" wrap="none" lIns="0" tIns="0" rIns="0" bIns="0" anchor="t" anchorCtr="0">
                          <a:spAutoFit/>
                        </wps:bodyPr>
                      </wps:wsp>
                      <wps:wsp>
                        <wps:cNvPr id="978" name="Rectangle 218"/>
                        <wps:cNvSpPr>
                          <a:spLocks noChangeArrowheads="1"/>
                        </wps:cNvSpPr>
                        <wps:spPr bwMode="auto">
                          <a:xfrm>
                            <a:off x="535940" y="928370"/>
                            <a:ext cx="45275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8"/>
                                  <w:szCs w:val="18"/>
                                </w:rPr>
                                <w:t>Example2</w:t>
                              </w:r>
                            </w:p>
                          </w:txbxContent>
                        </wps:txbx>
                        <wps:bodyPr rot="0" vert="horz" wrap="none" lIns="0" tIns="0" rIns="0" bIns="0" anchor="t" anchorCtr="0">
                          <a:spAutoFit/>
                        </wps:bodyPr>
                      </wps:wsp>
                      <wps:wsp>
                        <wps:cNvPr id="979" name="Rectangle 219"/>
                        <wps:cNvSpPr>
                          <a:spLocks noChangeArrowheads="1"/>
                        </wps:cNvSpPr>
                        <wps:spPr bwMode="auto">
                          <a:xfrm>
                            <a:off x="1455420" y="928370"/>
                            <a:ext cx="584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8"/>
                                  <w:szCs w:val="18"/>
                                </w:rPr>
                                <w:t>1</w:t>
                              </w:r>
                            </w:p>
                          </w:txbxContent>
                        </wps:txbx>
                        <wps:bodyPr rot="0" vert="horz" wrap="none" lIns="0" tIns="0" rIns="0" bIns="0" anchor="t" anchorCtr="0">
                          <a:spAutoFit/>
                        </wps:bodyPr>
                      </wps:wsp>
                      <wps:wsp>
                        <wps:cNvPr id="980" name="Rectangle 220"/>
                        <wps:cNvSpPr>
                          <a:spLocks noChangeArrowheads="1"/>
                        </wps:cNvSpPr>
                        <wps:spPr bwMode="auto">
                          <a:xfrm>
                            <a:off x="2068195" y="1080770"/>
                            <a:ext cx="37655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proofErr w:type="gramStart"/>
                              <w:r>
                                <w:rPr>
                                  <w:rFonts w:ascii="Calibri" w:hAnsi="Calibri" w:cs="Calibri"/>
                                  <w:color w:val="000000"/>
                                  <w:sz w:val="18"/>
                                  <w:szCs w:val="18"/>
                                </w:rPr>
                                <w:t>atrazine</w:t>
                              </w:r>
                              <w:proofErr w:type="gramEnd"/>
                              <w:r>
                                <w:rPr>
                                  <w:rFonts w:ascii="Calibri" w:hAnsi="Calibri" w:cs="Calibri"/>
                                  <w:color w:val="000000"/>
                                  <w:sz w:val="18"/>
                                  <w:szCs w:val="18"/>
                                </w:rPr>
                                <w:t xml:space="preserve">        </w:t>
                              </w:r>
                            </w:p>
                          </w:txbxContent>
                        </wps:txbx>
                        <wps:bodyPr rot="0" vert="horz" wrap="none" lIns="0" tIns="0" rIns="0" bIns="0" anchor="t" anchorCtr="0">
                          <a:spAutoFit/>
                        </wps:bodyPr>
                      </wps:wsp>
                      <wps:wsp>
                        <wps:cNvPr id="983" name="Rectangle 223"/>
                        <wps:cNvSpPr>
                          <a:spLocks noChangeArrowheads="1"/>
                        </wps:cNvSpPr>
                        <wps:spPr bwMode="auto">
                          <a:xfrm>
                            <a:off x="3391535" y="1096010"/>
                            <a:ext cx="584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8"/>
                                  <w:szCs w:val="18"/>
                                </w:rPr>
                                <w:t>0</w:t>
                              </w:r>
                            </w:p>
                          </w:txbxContent>
                        </wps:txbx>
                        <wps:bodyPr rot="0" vert="horz" wrap="none" lIns="0" tIns="0" rIns="0" bIns="0" anchor="t" anchorCtr="0">
                          <a:spAutoFit/>
                        </wps:bodyPr>
                      </wps:wsp>
                      <wps:wsp>
                        <wps:cNvPr id="984" name="Rectangle 224"/>
                        <wps:cNvSpPr>
                          <a:spLocks noChangeArrowheads="1"/>
                        </wps:cNvSpPr>
                        <wps:spPr bwMode="auto">
                          <a:xfrm>
                            <a:off x="3949700" y="1088390"/>
                            <a:ext cx="14478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
                                <w:rPr>
                                  <w:rFonts w:ascii="Calibri" w:hAnsi="Calibri" w:cs="Calibri"/>
                                  <w:color w:val="000000"/>
                                  <w:sz w:val="18"/>
                                  <w:szCs w:val="18"/>
                                </w:rPr>
                                <w:t>0.0</w:t>
                              </w:r>
                            </w:p>
                          </w:txbxContent>
                        </wps:txbx>
                        <wps:bodyPr rot="0" vert="horz" wrap="none" lIns="0" tIns="0" rIns="0" bIns="0" anchor="t" anchorCtr="0">
                          <a:spAutoFit/>
                        </wps:bodyPr>
                      </wps:wsp>
                      <wps:wsp>
                        <wps:cNvPr id="985" name="Line 225"/>
                        <wps:cNvCnPr/>
                        <wps:spPr bwMode="auto">
                          <a:xfrm>
                            <a:off x="0" y="0"/>
                            <a:ext cx="459613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86" name="Rectangle 226"/>
                        <wps:cNvSpPr>
                          <a:spLocks noChangeArrowheads="1"/>
                        </wps:cNvSpPr>
                        <wps:spPr bwMode="auto">
                          <a:xfrm>
                            <a:off x="0" y="0"/>
                            <a:ext cx="4596130" cy="635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7" name="Line 227"/>
                        <wps:cNvCnPr/>
                        <wps:spPr bwMode="auto">
                          <a:xfrm>
                            <a:off x="0" y="152400"/>
                            <a:ext cx="459613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88" name="Rectangle 228"/>
                        <wps:cNvSpPr>
                          <a:spLocks noChangeArrowheads="1"/>
                        </wps:cNvSpPr>
                        <wps:spPr bwMode="auto">
                          <a:xfrm>
                            <a:off x="0" y="152400"/>
                            <a:ext cx="4596130" cy="635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9" name="Line 229"/>
                        <wps:cNvCnPr/>
                        <wps:spPr bwMode="auto">
                          <a:xfrm>
                            <a:off x="0" y="304800"/>
                            <a:ext cx="459613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90" name="Rectangle 230"/>
                        <wps:cNvSpPr>
                          <a:spLocks noChangeArrowheads="1"/>
                        </wps:cNvSpPr>
                        <wps:spPr bwMode="auto">
                          <a:xfrm>
                            <a:off x="0" y="304800"/>
                            <a:ext cx="4596130" cy="698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1" name="Line 231"/>
                        <wps:cNvCnPr/>
                        <wps:spPr bwMode="auto">
                          <a:xfrm>
                            <a:off x="0" y="457835"/>
                            <a:ext cx="459613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92" name="Rectangle 232"/>
                        <wps:cNvSpPr>
                          <a:spLocks noChangeArrowheads="1"/>
                        </wps:cNvSpPr>
                        <wps:spPr bwMode="auto">
                          <a:xfrm>
                            <a:off x="0" y="457835"/>
                            <a:ext cx="4596130" cy="635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3" name="Line 233"/>
                        <wps:cNvCnPr/>
                        <wps:spPr bwMode="auto">
                          <a:xfrm>
                            <a:off x="0" y="610235"/>
                            <a:ext cx="459613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94" name="Rectangle 234"/>
                        <wps:cNvSpPr>
                          <a:spLocks noChangeArrowheads="1"/>
                        </wps:cNvSpPr>
                        <wps:spPr bwMode="auto">
                          <a:xfrm>
                            <a:off x="0" y="610235"/>
                            <a:ext cx="4596130" cy="635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5" name="Line 235"/>
                        <wps:cNvCnPr/>
                        <wps:spPr bwMode="auto">
                          <a:xfrm>
                            <a:off x="0" y="762635"/>
                            <a:ext cx="459613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96" name="Rectangle 236"/>
                        <wps:cNvSpPr>
                          <a:spLocks noChangeArrowheads="1"/>
                        </wps:cNvSpPr>
                        <wps:spPr bwMode="auto">
                          <a:xfrm>
                            <a:off x="0" y="762635"/>
                            <a:ext cx="4596130" cy="635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7" name="Line 237"/>
                        <wps:cNvCnPr/>
                        <wps:spPr bwMode="auto">
                          <a:xfrm>
                            <a:off x="0" y="915035"/>
                            <a:ext cx="459613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98" name="Rectangle 238"/>
                        <wps:cNvSpPr>
                          <a:spLocks noChangeArrowheads="1"/>
                        </wps:cNvSpPr>
                        <wps:spPr bwMode="auto">
                          <a:xfrm>
                            <a:off x="0" y="915035"/>
                            <a:ext cx="4596130" cy="635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9" name="Line 239"/>
                        <wps:cNvCnPr/>
                        <wps:spPr bwMode="auto">
                          <a:xfrm>
                            <a:off x="0" y="1068070"/>
                            <a:ext cx="459613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000" name="Rectangle 240"/>
                        <wps:cNvSpPr>
                          <a:spLocks noChangeArrowheads="1"/>
                        </wps:cNvSpPr>
                        <wps:spPr bwMode="auto">
                          <a:xfrm>
                            <a:off x="0" y="1068070"/>
                            <a:ext cx="4596130" cy="635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1" name="Line 241"/>
                        <wps:cNvCnPr/>
                        <wps:spPr bwMode="auto">
                          <a:xfrm>
                            <a:off x="0" y="1220470"/>
                            <a:ext cx="459613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002" name="Rectangle 242"/>
                        <wps:cNvSpPr>
                          <a:spLocks noChangeArrowheads="1"/>
                        </wps:cNvSpPr>
                        <wps:spPr bwMode="auto">
                          <a:xfrm>
                            <a:off x="0" y="1220470"/>
                            <a:ext cx="4596130" cy="635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3" name="Line 243"/>
                        <wps:cNvCnPr/>
                        <wps:spPr bwMode="auto">
                          <a:xfrm>
                            <a:off x="0" y="0"/>
                            <a:ext cx="0" cy="12268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004" name="Rectangle 244"/>
                        <wps:cNvSpPr>
                          <a:spLocks noChangeArrowheads="1"/>
                        </wps:cNvSpPr>
                        <wps:spPr bwMode="auto">
                          <a:xfrm>
                            <a:off x="0" y="0"/>
                            <a:ext cx="6350" cy="12268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5" name="Line 245"/>
                        <wps:cNvCnPr/>
                        <wps:spPr bwMode="auto">
                          <a:xfrm>
                            <a:off x="510540" y="0"/>
                            <a:ext cx="0" cy="12268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006" name="Rectangle 246"/>
                        <wps:cNvSpPr>
                          <a:spLocks noChangeArrowheads="1"/>
                        </wps:cNvSpPr>
                        <wps:spPr bwMode="auto">
                          <a:xfrm>
                            <a:off x="510540" y="0"/>
                            <a:ext cx="6350" cy="12268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7" name="Line 247"/>
                        <wps:cNvCnPr/>
                        <wps:spPr bwMode="auto">
                          <a:xfrm>
                            <a:off x="1021080" y="0"/>
                            <a:ext cx="0" cy="12268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008" name="Rectangle 248"/>
                        <wps:cNvSpPr>
                          <a:spLocks noChangeArrowheads="1"/>
                        </wps:cNvSpPr>
                        <wps:spPr bwMode="auto">
                          <a:xfrm>
                            <a:off x="1021080" y="0"/>
                            <a:ext cx="6350" cy="12268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9" name="Line 249"/>
                        <wps:cNvCnPr/>
                        <wps:spPr bwMode="auto">
                          <a:xfrm>
                            <a:off x="1532255" y="0"/>
                            <a:ext cx="0" cy="12268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010" name="Rectangle 250"/>
                        <wps:cNvSpPr>
                          <a:spLocks noChangeArrowheads="1"/>
                        </wps:cNvSpPr>
                        <wps:spPr bwMode="auto">
                          <a:xfrm>
                            <a:off x="1532255" y="0"/>
                            <a:ext cx="6350" cy="12268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1" name="Line 251"/>
                        <wps:cNvCnPr/>
                        <wps:spPr bwMode="auto">
                          <a:xfrm>
                            <a:off x="2042795" y="0"/>
                            <a:ext cx="0" cy="12268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012" name="Rectangle 252"/>
                        <wps:cNvSpPr>
                          <a:spLocks noChangeArrowheads="1"/>
                        </wps:cNvSpPr>
                        <wps:spPr bwMode="auto">
                          <a:xfrm>
                            <a:off x="2042795" y="0"/>
                            <a:ext cx="6350" cy="12268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3" name="Line 253"/>
                        <wps:cNvCnPr/>
                        <wps:spPr bwMode="auto">
                          <a:xfrm>
                            <a:off x="2553335" y="0"/>
                            <a:ext cx="0" cy="12268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014" name="Rectangle 254"/>
                        <wps:cNvSpPr>
                          <a:spLocks noChangeArrowheads="1"/>
                        </wps:cNvSpPr>
                        <wps:spPr bwMode="auto">
                          <a:xfrm>
                            <a:off x="2553335" y="0"/>
                            <a:ext cx="6350" cy="12268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5" name="Line 255"/>
                        <wps:cNvCnPr/>
                        <wps:spPr bwMode="auto">
                          <a:xfrm>
                            <a:off x="3063875" y="0"/>
                            <a:ext cx="0" cy="12268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016" name="Rectangle 256"/>
                        <wps:cNvSpPr>
                          <a:spLocks noChangeArrowheads="1"/>
                        </wps:cNvSpPr>
                        <wps:spPr bwMode="auto">
                          <a:xfrm>
                            <a:off x="3063875" y="0"/>
                            <a:ext cx="6350" cy="12268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7" name="Line 257"/>
                        <wps:cNvCnPr/>
                        <wps:spPr bwMode="auto">
                          <a:xfrm>
                            <a:off x="3574415" y="0"/>
                            <a:ext cx="0" cy="12268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018" name="Rectangle 258"/>
                        <wps:cNvSpPr>
                          <a:spLocks noChangeArrowheads="1"/>
                        </wps:cNvSpPr>
                        <wps:spPr bwMode="auto">
                          <a:xfrm>
                            <a:off x="3574415" y="0"/>
                            <a:ext cx="6350" cy="12268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9" name="Line 259"/>
                        <wps:cNvCnPr/>
                        <wps:spPr bwMode="auto">
                          <a:xfrm>
                            <a:off x="4085590" y="0"/>
                            <a:ext cx="0" cy="12268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020" name="Rectangle 260"/>
                        <wps:cNvSpPr>
                          <a:spLocks noChangeArrowheads="1"/>
                        </wps:cNvSpPr>
                        <wps:spPr bwMode="auto">
                          <a:xfrm>
                            <a:off x="4085590" y="0"/>
                            <a:ext cx="6350" cy="12268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1" name="Line 261"/>
                        <wps:cNvCnPr/>
                        <wps:spPr bwMode="auto">
                          <a:xfrm>
                            <a:off x="4596130" y="0"/>
                            <a:ext cx="0" cy="12268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022" name="Rectangle 262"/>
                        <wps:cNvSpPr>
                          <a:spLocks noChangeArrowheads="1"/>
                        </wps:cNvSpPr>
                        <wps:spPr bwMode="auto">
                          <a:xfrm>
                            <a:off x="4596130" y="0"/>
                            <a:ext cx="6350" cy="12268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4" name="Rectangle 1024"/>
                        <wps:cNvSpPr>
                          <a:spLocks noChangeArrowheads="1"/>
                        </wps:cNvSpPr>
                        <wps:spPr bwMode="auto">
                          <a:xfrm>
                            <a:off x="179984" y="180000"/>
                            <a:ext cx="2921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sidP="00FF32D2">
                              <w:pPr>
                                <w:pStyle w:val="NormalWeb"/>
                                <w:spacing w:before="0" w:beforeAutospacing="0" w:after="0" w:afterAutospacing="0"/>
                              </w:pPr>
                              <w:r>
                                <w:rPr>
                                  <w:rFonts w:ascii="Calibri" w:eastAsia="Times New Roman" w:hAnsi="Calibri" w:cs="Calibri"/>
                                  <w:color w:val="000000"/>
                                  <w:sz w:val="18"/>
                                  <w:szCs w:val="18"/>
                                </w:rPr>
                                <w:t>.</w:t>
                              </w:r>
                            </w:p>
                          </w:txbxContent>
                        </wps:txbx>
                        <wps:bodyPr rot="0" vert="horz" wrap="none" lIns="0" tIns="0" rIns="0" bIns="0" anchor="t" anchorCtr="0">
                          <a:spAutoFit/>
                        </wps:bodyPr>
                      </wps:wsp>
                      <wps:wsp>
                        <wps:cNvPr id="1027" name="Rectangle 1027"/>
                        <wps:cNvSpPr>
                          <a:spLocks noChangeArrowheads="1"/>
                        </wps:cNvSpPr>
                        <wps:spPr bwMode="auto">
                          <a:xfrm>
                            <a:off x="2763180" y="469560"/>
                            <a:ext cx="14478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sidP="00FF32D2">
                              <w:pPr>
                                <w:pStyle w:val="NormalWeb"/>
                                <w:spacing w:before="0" w:beforeAutospacing="0" w:after="0" w:afterAutospacing="0"/>
                              </w:pPr>
                              <w:r>
                                <w:rPr>
                                  <w:rFonts w:ascii="Calibri" w:eastAsia="Times New Roman" w:hAnsi="Calibri" w:cs="Calibri"/>
                                  <w:color w:val="000000"/>
                                  <w:sz w:val="18"/>
                                  <w:szCs w:val="18"/>
                                </w:rPr>
                                <w:t>0.0</w:t>
                              </w:r>
                            </w:p>
                          </w:txbxContent>
                        </wps:txbx>
                        <wps:bodyPr rot="0" vert="horz" wrap="none" lIns="0" tIns="0" rIns="0" bIns="0" anchor="t" anchorCtr="0">
                          <a:spAutoFit/>
                        </wps:bodyPr>
                      </wps:wsp>
                      <wps:wsp>
                        <wps:cNvPr id="1028" name="Rectangle 1028"/>
                        <wps:cNvSpPr>
                          <a:spLocks noChangeArrowheads="1"/>
                        </wps:cNvSpPr>
                        <wps:spPr bwMode="auto">
                          <a:xfrm>
                            <a:off x="2762938" y="781980"/>
                            <a:ext cx="14478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sidP="00FF32D2">
                              <w:pPr>
                                <w:pStyle w:val="NormalWeb"/>
                                <w:spacing w:before="0" w:beforeAutospacing="0" w:after="0" w:afterAutospacing="0"/>
                              </w:pPr>
                              <w:r>
                                <w:rPr>
                                  <w:rFonts w:ascii="Calibri" w:eastAsia="Times New Roman" w:hAnsi="Calibri" w:cs="Calibri"/>
                                  <w:color w:val="000000"/>
                                  <w:sz w:val="18"/>
                                  <w:szCs w:val="18"/>
                                </w:rPr>
                                <w:t>0.0</w:t>
                              </w:r>
                            </w:p>
                          </w:txbxContent>
                        </wps:txbx>
                        <wps:bodyPr rot="0" vert="horz" wrap="none" lIns="0" tIns="0" rIns="0" bIns="0" anchor="t" anchorCtr="0">
                          <a:spAutoFit/>
                        </wps:bodyPr>
                      </wps:wsp>
                      <wps:wsp>
                        <wps:cNvPr id="1029" name="Rectangle 1029"/>
                        <wps:cNvSpPr>
                          <a:spLocks noChangeArrowheads="1"/>
                        </wps:cNvSpPr>
                        <wps:spPr bwMode="auto">
                          <a:xfrm>
                            <a:off x="2762938" y="1071540"/>
                            <a:ext cx="17843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sidP="003D015C">
                              <w:pPr>
                                <w:pStyle w:val="NormalWeb"/>
                                <w:spacing w:before="0" w:beforeAutospacing="0" w:after="0" w:afterAutospacing="0"/>
                              </w:pPr>
                              <w:r>
                                <w:rPr>
                                  <w:rFonts w:ascii="Calibri" w:eastAsia="Times New Roman" w:hAnsi="Calibri" w:cs="Calibri"/>
                                  <w:color w:val="000000"/>
                                  <w:sz w:val="18"/>
                                  <w:szCs w:val="18"/>
                                </w:rPr>
                                <w:t>0.0</w:t>
                              </w:r>
                            </w:p>
                          </w:txbxContent>
                        </wps:txbx>
                        <wps:bodyPr rot="0" vert="horz" wrap="square" lIns="0" tIns="0" rIns="0" bIns="0" anchor="t" anchorCtr="0">
                          <a:spAutoFit/>
                        </wps:bodyPr>
                      </wps:wsp>
                      <wps:wsp>
                        <wps:cNvPr id="1030" name="Rectangle 1030"/>
                        <wps:cNvSpPr>
                          <a:spLocks noChangeArrowheads="1"/>
                        </wps:cNvSpPr>
                        <wps:spPr bwMode="auto">
                          <a:xfrm>
                            <a:off x="3898220" y="469560"/>
                            <a:ext cx="17843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B9B" w:rsidRDefault="00ED2B9B" w:rsidP="00D032F3">
                              <w:pPr>
                                <w:pStyle w:val="NormalWeb"/>
                                <w:spacing w:before="0" w:beforeAutospacing="0" w:after="0" w:afterAutospacing="0"/>
                              </w:pPr>
                              <w:r>
                                <w:rPr>
                                  <w:rFonts w:ascii="Calibri" w:eastAsia="Times New Roman" w:hAnsi="Calibri" w:cs="Calibri"/>
                                  <w:color w:val="000000"/>
                                  <w:sz w:val="18"/>
                                  <w:szCs w:val="18"/>
                                </w:rPr>
                                <w:t>2.0</w:t>
                              </w:r>
                            </w:p>
                          </w:txbxContent>
                        </wps:txbx>
                        <wps:bodyPr rot="0" vert="horz" wrap="square" lIns="0" tIns="0" rIns="0" bIns="0" anchor="t" anchorCtr="0">
                          <a:spAutoFit/>
                        </wps:bodyPr>
                      </wps:wsp>
                    </wpc:wpc>
                  </a:graphicData>
                </a:graphic>
              </wp:inline>
            </w:drawing>
          </mc:Choice>
          <mc:Fallback>
            <w:pict>
              <v:group id="Canvas 1023" o:spid="_x0000_s2108" editas="canvas" style="width:410.8pt;height:108pt;mso-position-horizontal-relative:char;mso-position-vertical-relative:line" coordsize="52165,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">
                <v:shape id="_x0000_s2109" type="#_x0000_t75" style="position:absolute;width:52165;height:13716;visibility:visible;mso-wrap-style:square">
                  <v:fill o:detectmouseclick="t"/>
                  <v:path o:connecttype="none"/>
                </v:shape>
                <v:rect id="Rectangle 187" o:spid="_x0000_s2110" style="position:absolute;left:254;top:127;width:4305;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euLb4A&#10;AADaAAAADwAAAGRycy9kb3ducmV2LnhtbERP3WrCMBS+H/gO4Qy8W9N5MaRrlDEQnOzG6gMcmtOm&#10;LDkpSbTd2xtB8Orw8f2eejs7K64U4uBZwXtRgiBuvR64V3A+7d7WIGJC1mg9k4J/irDdLF5qrLSf&#10;+EjXJvUih3CsUIFJaaykjK0hh7HwI3HmOh8cpgxDL3XAKYc7K1dl+SEdDpwbDI70baj9ay5OgTw1&#10;u2nd2FD6w6r7tT/7Y0deqeXr/PUJItGcnuKHe6/zfLi/cr9yc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Dnri2+AAAA2gAAAA8AAAAAAAAAAAAAAAAAmAIAAGRycy9kb3ducmV2&#10;LnhtbFBLBQYAAAAABAAEAPUAAACDAwAAAAA=&#10;" filled="f" stroked="f">
                  <v:textbox style="mso-fit-shape-to-text:t" inset="0,0,0,0">
                    <w:txbxContent>
                      <w:p w:rsidR="00ED2B9B" w:rsidRDefault="00ED2B9B">
                        <w:r>
                          <w:rPr>
                            <w:rFonts w:ascii="Calibri" w:hAnsi="Calibri" w:cs="Calibri"/>
                            <w:color w:val="000000"/>
                            <w:sz w:val="18"/>
                            <w:szCs w:val="18"/>
                          </w:rPr>
                          <w:t>initial.pst</w:t>
                        </w:r>
                      </w:p>
                    </w:txbxContent>
                  </v:textbox>
                </v:rect>
                <v:rect id="Rectangle 188" o:spid="_x0000_s2111" style="position:absolute;left:5359;top:127;width:260;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bJwL4A&#10;AADcAAAADwAAAGRycy9kb3ducmV2LnhtbERPy4rCMBTdC/5DuII7TUdQnI5RBkFQcWOdD7g0tw8m&#10;uSlJtPXvzUJweTjvzW6wRjzIh9axgq95BoK4dLrlWsHf7TBbgwgRWaNxTAqeFGC3HY82mGvX85Ue&#10;RaxFCuGQo4Imxi6XMpQNWQxz1xEnrnLeYkzQ11J77FO4NXKRZStpseXU0GBH+4bK/+JuFchbcejX&#10;hfGZOy+qizkdrxU5paaT4fcHRKQhfsRv91Er+F6m+elMOgJy+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22ycC+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8"/>
                            <w:szCs w:val="18"/>
                          </w:rPr>
                          <w:t xml:space="preserve"> </w:t>
                        </w:r>
                      </w:p>
                    </w:txbxContent>
                  </v:textbox>
                </v:rect>
                <v:rect id="Rectangle 189" o:spid="_x0000_s2112" style="position:absolute;left:10471;top:127;width:260;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sW8IA&#10;AADcAAAADwAAAGRycy9kb3ducmV2LnhtbESPzYoCMRCE74LvEFrwphkFF3c0igiCLl4c9wGaSc8P&#10;Jp0hyTqzb28WhD0WVfUVtd0P1ogn+dA6VrCYZyCIS6dbrhV830+zNYgQkTUax6TglwLsd+PRFnPt&#10;er7Rs4i1SBAOOSpoYuxyKUPZkMUwdx1x8irnLcYkfS21xz7BrZHLLPuQFltOCw12dGyofBQ/VoG8&#10;F6d+XRifua9ldTWX860ip9R0Mhw2ICIN8T/8bp+1gs/VA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mxb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8"/>
                            <w:szCs w:val="18"/>
                          </w:rPr>
                          <w:t xml:space="preserve"> </w:t>
                        </w:r>
                      </w:p>
                    </w:txbxContent>
                  </v:textbox>
                </v:rect>
                <v:rect id="Rectangle 190" o:spid="_x0000_s2113" style="position:absolute;left:328;top:1727;width:3073;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jyLMIA&#10;AADcAAAADwAAAGRycy9kb3ducmV2LnhtbESP3WoCMRSE7wu+QziCdzXrgkVXo4ggaOmNqw9w2Jz9&#10;weRkSVJ3+/amUOjlMDPfMNv9aI14kg+dYwWLeQaCuHK640bB/XZ6X4EIEVmjcUwKfijAfjd522Kh&#10;3cBXepaxEQnCoUAFbYx9IWWoWrIY5q4nTl7tvMWYpG+k9jgkuDUyz7IPabHjtNBiT8eWqkf5bRXI&#10;W3kaVqXxmfvM6y9zOV9rckrNpuNhAyLSGP/Df+2zVrBe5v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KPIs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8"/>
                            <w:szCs w:val="18"/>
                          </w:rPr>
                          <w:t>NUMB</w:t>
                        </w:r>
                      </w:p>
                    </w:txbxContent>
                  </v:textbox>
                </v:rect>
                <v:rect id="Rectangle 191" o:spid="_x0000_s2114" style="position:absolute;left:7086;top:1651;width:2940;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RXt8IA&#10;AADcAAAADwAAAGRycy9kb3ducmV2LnhtbESP3WoCMRSE7wu+QziCdzWrUtHVKFIQbPHG1Qc4bM7+&#10;YHKyJKm7ffumIHg5zMw3zHY/WCMe5EPrWMFsmoEgLp1uuVZwux7fVyBCRNZoHJOCXwqw343etphr&#10;1/OFHkWsRYJwyFFBE2OXSxnKhiyGqeuIk1c5bzEm6WupPfYJbo2cZ9lSWmw5LTTY0WdD5b34sQrk&#10;tTj2q8L4zH3Pq7P5Ol0qckpNxsNhAyLSEF/hZ/ukFaw/F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ZFe3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8"/>
                            <w:szCs w:val="18"/>
                          </w:rPr>
                          <w:t>NAME</w:t>
                        </w:r>
                      </w:p>
                    </w:txbxContent>
                  </v:textbox>
                </v:rect>
                <v:rect id="Rectangle 192" o:spid="_x0000_s2115" style="position:absolute;left:12636;top:1651;width:2451;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3Pw8IA&#10;AADcAAAADwAAAGRycy9kb3ducmV2LnhtbESP3WoCMRSE7wu+QziCdzWrWNHVKFIQbPHG1Qc4bM7+&#10;YHKyJKm7ffumIHg5zMw3zHY/WCMe5EPrWMFsmoEgLp1uuVZwux7fVyBCRNZoHJOCXwqw343etphr&#10;1/OFHkWsRYJwyFFBE2OXSxnKhiyGqeuIk1c5bzEm6WupPfYJbo2cZ9lSWmw5LTTY0WdD5b34sQrk&#10;tTj2q8L4zH3Pq7P5Ol0qckpNxsNhAyLSEF/hZ/ukFaw/F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jc/D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8"/>
                            <w:szCs w:val="18"/>
                          </w:rPr>
                          <w:t>NUM</w:t>
                        </w:r>
                      </w:p>
                    </w:txbxContent>
                  </v:textbox>
                </v:rect>
                <v:rect id="Rectangle 193" o:spid="_x0000_s2116" style="position:absolute;left:19977;top:1651;width:260;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FqWMIA&#10;AADcAAAADwAAAGRycy9kb3ducmV2LnhtbESPzYoCMRCE7wu+Q2jB25pRcHFHo4ggqOzFcR+gmfT8&#10;YNIZkuiMb2+EhT0WVfUVtd4O1ogH+dA6VjCbZiCIS6dbrhX8Xg+fSxAhIms0jknBkwJsN6OPNeba&#10;9XyhRxFrkSAcclTQxNjlUoayIYth6jri5FXOW4xJ+lpqj32CWyPnWfYlLbacFhrsaN9QeSvuVoG8&#10;Fod+WRifufO8+jGn46Uip9RkPOxWICIN8T/81z5qBd+LBbzPpCM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wWpY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8"/>
                            <w:szCs w:val="18"/>
                          </w:rPr>
                          <w:t xml:space="preserve"> </w:t>
                        </w:r>
                      </w:p>
                    </w:txbxContent>
                  </v:textbox>
                </v:rect>
                <v:rect id="Rectangle 194" o:spid="_x0000_s2117" style="position:absolute;left:22402;top:1651;width:2940;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P0L8IA&#10;AADcAAAADwAAAGRycy9kb3ducmV2LnhtbESPzYoCMRCE74LvEFrwphkFxR2NIoKgy14c9wGaSc8P&#10;Jp0hic749puFhT0WVfUVtTsM1ogX+dA6VrCYZyCIS6dbrhV838+zDYgQkTUax6TgTQEO+/Foh7l2&#10;Pd/oVcRaJAiHHBU0MXa5lKFsyGKYu444eZXzFmOSvpbaY5/g1shllq2lxZbTQoMdnRoqH8XTKpD3&#10;4txvCuMz97msvsz1cqvIKTWdDMctiEhD/A//tS9awcdqD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E/Qv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8"/>
                            <w:szCs w:val="18"/>
                          </w:rPr>
                          <w:t>NAME</w:t>
                        </w:r>
                      </w:p>
                    </w:txbxContent>
                  </v:textbox>
                </v:rect>
                <v:rect id="Rectangle 196" o:spid="_x0000_s2118" style="position:absolute;left:28790;top:1727;width:1632;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DFxr4A&#10;AADcAAAADwAAAGRycy9kb3ducmV2LnhtbERPy4rCMBTdC/5DuII7TUdQnI5RBkFQcWOdD7g0tw8m&#10;uSlJtPXvzUJweTjvzW6wRjzIh9axgq95BoK4dLrlWsHf7TBbgwgRWaNxTAqeFGC3HY82mGvX85Ue&#10;RaxFCuGQo4Imxi6XMpQNWQxz1xEnrnLeYkzQ11J77FO4NXKRZStpseXU0GBH+4bK/+JuFchbcejX&#10;hfGZOy+qizkdrxU5paaT4fcHRKQhfsRv91Er+F6mtelMOgJy+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PAxca+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8"/>
                            <w:szCs w:val="18"/>
                          </w:rPr>
                          <w:t>PLT</w:t>
                        </w:r>
                      </w:p>
                    </w:txbxContent>
                  </v:textbox>
                </v:rect>
                <v:rect id="Rectangle 197" o:spid="_x0000_s2119" style="position:absolute;left:32842;top:1727;width:2051;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xgXcIA&#10;AADcAAAADwAAAGRycy9kb3ducmV2LnhtbESPzYoCMRCE74LvEFrwphkFF501igiCLl4c9wGaSc8P&#10;Jp0hyTqzb28WhD0WVfUVtd0P1ogn+dA6VrCYZyCIS6dbrhV830+zNYgQkTUax6TglwLsd+PRFnPt&#10;er7Rs4i1SBAOOSpoYuxyKUPZkMUwdx1x8irnLcYkfS21xz7BrZHLLPuQFltOCw12dGyofBQ/VoG8&#10;F6d+XRifua9ldTWX860ip9R0Mhw+QUQa4n/43T5rBZvVB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jGBd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8"/>
                            <w:szCs w:val="18"/>
                          </w:rPr>
                          <w:t>SOIL</w:t>
                        </w:r>
                      </w:p>
                    </w:txbxContent>
                  </v:textbox>
                </v:rect>
                <v:rect id="Rectangle 198" o:spid="_x0000_s2120" style="position:absolute;left:38303;top:1828;width:1917;height:1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mtAcMA&#10;AADbAAAADwAAAGRycy9kb3ducmV2LnhtbESP0WoCMRRE3wX/IVzBN81uFamrUbRQlIIP2n7AZXPd&#10;bLu5WZNU179vBKGPw8ycYZbrzjbiSj7UjhXk4wwEcel0zZWCr8/30SuIEJE1No5JwZ0CrFf93hIL&#10;7W58pOspViJBOBSowMTYFlKG0pDFMHYtcfLOzluMSfpKao+3BLeNfMmymbRYc1ow2NKbofLn9GsV&#10;0HZ3nH9vgjlIn4f88DGbT3cXpYaDbrMAEamL/+Fne68VTKbw+J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mtAcMAAADbAAAADwAAAAAAAAAAAAAAAACYAgAAZHJzL2Rv&#10;d25yZXYueG1sUEsFBgAAAAAEAAQA9QAAAIgDAAAAAA==&#10;" filled="f" stroked="f">
                  <v:textbox inset="0,0,0,0">
                    <w:txbxContent>
                      <w:p w:rsidR="00ED2B9B" w:rsidRDefault="00ED2B9B">
                        <w:r>
                          <w:rPr>
                            <w:rFonts w:ascii="Calibri" w:hAnsi="Calibri" w:cs="Calibri"/>
                            <w:color w:val="000000"/>
                            <w:sz w:val="18"/>
                            <w:szCs w:val="18"/>
                          </w:rPr>
                          <w:t>ENR</w:t>
                        </w:r>
                      </w:p>
                    </w:txbxContent>
                  </v:textbox>
                </v:rect>
                <v:rect id="Rectangle 199" o:spid="_x0000_s2121" style="position:absolute;left:254;top:3181;width:584;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sM2sAA&#10;AADbAAAADwAAAGRycy9kb3ducmV2LnhtbESPzYoCMRCE7wu+Q2jB25pRcJ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isM2sAAAADbAAAADwAAAAAAAAAAAAAAAACYAgAAZHJzL2Rvd25y&#10;ZXYueG1sUEsFBgAAAAAEAAQA9QAAAIUDAAAAAA==&#10;" filled="f" stroked="f">
                  <v:textbox style="mso-fit-shape-to-text:t" inset="0,0,0,0">
                    <w:txbxContent>
                      <w:p w:rsidR="00ED2B9B" w:rsidRDefault="00ED2B9B">
                        <w:r>
                          <w:rPr>
                            <w:rFonts w:ascii="Calibri" w:hAnsi="Calibri" w:cs="Calibri"/>
                            <w:color w:val="000000"/>
                            <w:sz w:val="18"/>
                            <w:szCs w:val="18"/>
                          </w:rPr>
                          <w:t>1</w:t>
                        </w:r>
                      </w:p>
                    </w:txbxContent>
                  </v:textbox>
                </v:rect>
                <v:rect id="Rectangle 200" o:spid="_x0000_s2122" style="position:absolute;left:5359;top:3181;width:4527;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oDfcAA&#10;AADcAAAADwAAAGRycy9kb3ducmV2LnhtbERPS2rDMBDdF3IHMYHsGrlZBNe1HEohkIRsYvcAgzX+&#10;UGlkJCV2b18tAl0+3r88LNaIB/kwOlbwts1AELdOj9wr+G6OrzmIEJE1Gsek4JcCHKrVS4mFdjPf&#10;6FHHXqQQDgUqGGKcCilDO5DFsHUTceI65y3GBH0vtcc5hVsjd1m2lxZHTg0DTvQ1UPtT360C2dTH&#10;Oa+Nz9xl113N+XTryCm1WS+fHyAiLfFf/HSftIL3fZqfzqQjI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oDfcAAAADcAAAADwAAAAAAAAAAAAAAAACYAgAAZHJzL2Rvd25y&#10;ZXYueG1sUEsFBgAAAAAEAAQA9QAAAIUDAAAAAA==&#10;" filled="f" stroked="f">
                  <v:textbox style="mso-fit-shape-to-text:t" inset="0,0,0,0">
                    <w:txbxContent>
                      <w:p w:rsidR="00ED2B9B" w:rsidRDefault="00ED2B9B">
                        <w:r>
                          <w:rPr>
                            <w:rFonts w:ascii="Calibri" w:hAnsi="Calibri" w:cs="Calibri"/>
                            <w:color w:val="000000"/>
                            <w:sz w:val="18"/>
                            <w:szCs w:val="18"/>
                          </w:rPr>
                          <w:t>Example1</w:t>
                        </w:r>
                      </w:p>
                    </w:txbxContent>
                  </v:textbox>
                </v:rect>
                <v:rect id="Rectangle 201" o:spid="_x0000_s2123" style="position:absolute;left:14554;top:3181;width:584;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am5sIA&#10;AADcAAAADwAAAGRycy9kb3ducmV2LnhtbESPzYoCMRCE78K+Q2jBm5PRg7izRlkEQcWL4z5AM+n5&#10;YZPOkGSd8e2NIOyxqKqvqM1utEbcyYfOsYJFloMgrpzuuFHwczvM1yBCRNZoHJOCBwXYbT8mGyy0&#10;G/hK9zI2IkE4FKigjbEvpAxVSxZD5nri5NXOW4xJ+kZqj0OCWyOXeb6SFjtOCy32tG+p+i3/rAJ5&#10;Kw/DujQ+d+dlfTGn47Ump9RsOn5/gYg0xv/wu33UCj5XC3idSUd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lqbm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8"/>
                            <w:szCs w:val="18"/>
                          </w:rPr>
                          <w:t>3</w:t>
                        </w:r>
                      </w:p>
                    </w:txbxContent>
                  </v:textbox>
                </v:rect>
                <v:rect id="Rectangle 202" o:spid="_x0000_s2124" style="position:absolute;left:20681;top:4705;width:3766;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Q4kcIA&#10;AADcAAAADwAAAGRycy9kb3ducmV2LnhtbESPzYoCMRCE7wv7DqGFva0Z5yDuaBQRBBUvjj5AM+n5&#10;waQzJFlnfHuzIOyxqKqvqNVmtEY8yIfOsYLZNANBXDndcaPgdt1/L0CEiKzROCYFTwqwWX9+rLDQ&#10;buALPcrYiAThUKCCNsa+kDJULVkMU9cTJ6923mJM0jdSexwS3BqZZ9lcWuw4LbTY066l6l7+WgXy&#10;Wu6HRWl85k55fTbHw6Ump9TXZNwuQUQa43/43T5oBT/zHP7OpCM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RDiRwgAAANwAAAAPAAAAAAAAAAAAAAAAAJgCAABkcnMvZG93&#10;bnJldi54bWxQSwUGAAAAAAQABAD1AAAAhwMAAAAA&#10;" filled="f" stroked="f">
                  <v:textbox style="mso-fit-shape-to-text:t" inset="0,0,0,0">
                    <w:txbxContent>
                      <w:p w:rsidR="00ED2B9B" w:rsidRDefault="00ED2B9B">
                        <w:proofErr w:type="gramStart"/>
                        <w:r>
                          <w:rPr>
                            <w:rFonts w:ascii="Calibri" w:hAnsi="Calibri" w:cs="Calibri"/>
                            <w:color w:val="000000"/>
                            <w:sz w:val="18"/>
                            <w:szCs w:val="18"/>
                          </w:rPr>
                          <w:t>atrazine</w:t>
                        </w:r>
                        <w:proofErr w:type="gramEnd"/>
                        <w:r>
                          <w:rPr>
                            <w:rFonts w:ascii="Calibri" w:hAnsi="Calibri" w:cs="Calibri"/>
                            <w:color w:val="000000"/>
                            <w:sz w:val="18"/>
                            <w:szCs w:val="18"/>
                          </w:rPr>
                          <w:t xml:space="preserve">           </w:t>
                        </w:r>
                      </w:p>
                    </w:txbxContent>
                  </v:textbox>
                </v:rect>
                <v:rect id="Rectangle 203" o:spid="_x0000_s2125" style="position:absolute;left:29876;top:4705;width:578;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idCsIA&#10;AADcAAAADwAAAGRycy9kb3ducmV2LnhtbESPzYoCMRCE74LvEFrwphkVxB2NIoKgy14c9wGaSc8P&#10;Jp0hic749puFhT0WVfUVtTsM1ogX+dA6VrCYZyCIS6dbrhV838+zDYgQkTUax6TgTQEO+/Foh7l2&#10;Pd/oVcRaJAiHHBU0MXa5lKFsyGKYu444eZXzFmOSvpbaY5/g1shllq2lxZbTQoMdnRoqH8XTKpD3&#10;4txvCuMz97msvsz1cqvIKTWdDMctiEhD/A//tS9awcd6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CJ0KwgAAANwAAAAPAAAAAAAAAAAAAAAAAJgCAABkcnMvZG93&#10;bnJldi54bWxQSwUGAAAAAAQABAD1AAAAhwMAAAAA&#10;" filled="f" stroked="f">
                  <v:textbox style="mso-fit-shape-to-text:t" inset="0,0,0,0">
                    <w:txbxContent>
                      <w:p w:rsidR="00ED2B9B" w:rsidRDefault="00ED2B9B"/>
                    </w:txbxContent>
                  </v:textbox>
                </v:rect>
                <v:rect id="Rectangle 205" o:spid="_x0000_s2126" style="position:absolute;left:33629;top:4781;width:1448;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2g5cIA&#10;AADcAAAADwAAAGRycy9kb3ducmV2LnhtbESPzYoCMRCE74LvEFrwphkFxR2NIoKgy14c9wGaSc8P&#10;Jp0hic749puFhT0WVfUVtTsM1ogX+dA6VrCYZyCIS6dbrhV838+zDYgQkTUax6TgTQEO+/Foh7l2&#10;Pd/oVcRaJAiHHBU0MXa5lKFsyGKYu444eZXzFmOSvpbaY5/g1shllq2lxZbTQoMdnRoqH8XTKpD3&#10;4txvCuMz97msvsz1cqvIKTWdDMctiEhD/A//tS9awcd6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raDl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8"/>
                            <w:szCs w:val="18"/>
                          </w:rPr>
                          <w:t>0.5</w:t>
                        </w:r>
                      </w:p>
                    </w:txbxContent>
                  </v:textbox>
                </v:rect>
                <v:rect id="Rectangle 206" o:spid="_x0000_s2127" style="position:absolute;left:27757;top:6076;width:1448;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8+ksIA&#10;AADcAAAADwAAAGRycy9kb3ducmV2LnhtbESPzYoCMRCE7wv7DqGFva0ZPQzuaBQRBBUvjj5AM+n5&#10;waQzJFlnfHuzIOyxqKqvqNVmtEY8yIfOsYLZNANBXDndcaPgdt1/L0CEiKzROCYFTwqwWX9+rLDQ&#10;buALPcrYiAThUKCCNsa+kDJULVkMU9cTJ6923mJM0jdSexwS3Bo5z7JcWuw4LbTY066l6l7+WgXy&#10;Wu6HRWl85k7z+myOh0tNTqmvybhdgog0xv/wu33QCn7yHP7OpCM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fz6S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8"/>
                            <w:szCs w:val="18"/>
                          </w:rPr>
                          <w:t>0.0</w:t>
                        </w:r>
                      </w:p>
                    </w:txbxContent>
                  </v:textbox>
                </v:rect>
                <v:rect id="Rectangle 207" o:spid="_x0000_s2128" style="position:absolute;left:20681;top:6229;width:2013;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ObCcIA&#10;AADcAAAADwAAAGRycy9kb3ducmV2LnhtbESPzYoCMRCE7wu+Q2jB25rRg+uORhFBUNmL4z5AM+n5&#10;waQzJNEZ394IC3ssquorar0drBEP8qF1rGA2zUAQl063XCv4vR4+lyBCRNZoHJOCJwXYbkYfa8y1&#10;6/lCjyLWIkE45KigibHLpQxlQxbD1HXEyauctxiT9LXUHvsEt0bOs2whLbacFhrsaN9QeSvuVoG8&#10;Fod+WRifufO8+jGn46Uip9RkPOxWICIN8T/81z5qBd+LL3ifSUd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M5sJwgAAANwAAAAPAAAAAAAAAAAAAAAAAJgCAABkcnMvZG93&#10;bnJldi54bWxQSwUGAAAAAAQABAD1AAAAhwMAAAAA&#10;" filled="f" stroked="f">
                  <v:textbox style="mso-fit-shape-to-text:t" inset="0,0,0,0">
                    <w:txbxContent>
                      <w:p w:rsidR="00ED2B9B" w:rsidRDefault="00ED2B9B">
                        <w:proofErr w:type="gramStart"/>
                        <w:r>
                          <w:rPr>
                            <w:rFonts w:ascii="Calibri" w:hAnsi="Calibri" w:cs="Calibri"/>
                            <w:color w:val="000000"/>
                            <w:sz w:val="18"/>
                            <w:szCs w:val="18"/>
                          </w:rPr>
                          <w:t>dual</w:t>
                        </w:r>
                        <w:proofErr w:type="gramEnd"/>
                        <w:r>
                          <w:rPr>
                            <w:rFonts w:ascii="Calibri" w:hAnsi="Calibri" w:cs="Calibri"/>
                            <w:color w:val="000000"/>
                            <w:sz w:val="18"/>
                            <w:szCs w:val="18"/>
                          </w:rPr>
                          <w:t xml:space="preserve">            </w:t>
                        </w:r>
                      </w:p>
                    </w:txbxContent>
                  </v:textbox>
                </v:rect>
                <v:rect id="Rectangle 208" o:spid="_x0000_s2129" style="position:absolute;left:29876;top:6229;width:578;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wPe8AA&#10;AADcAAAADwAAAGRycy9kb3ducmV2LnhtbERPS2rDMBDdF3IHMYHsGrlZBNe1HEohkIRsYvcAgzX+&#10;UGlkJCV2b18tAl0+3r88LNaIB/kwOlbwts1AELdOj9wr+G6OrzmIEJE1Gsek4JcCHKrVS4mFdjPf&#10;6FHHXqQQDgUqGGKcCilDO5DFsHUTceI65y3GBH0vtcc5hVsjd1m2lxZHTg0DTvQ1UPtT360C2dTH&#10;Oa+Nz9xl113N+XTryCm1WS+fHyAiLfFf/HSftIL3fVqbzqQjI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wPe8AAAADcAAAADwAAAAAAAAAAAAAAAACYAgAAZHJzL2Rvd25y&#10;ZXYueG1sUEsFBgAAAAAEAAQA9QAAAIUDAAAAAA==&#10;" filled="f" stroked="f">
                  <v:textbox style="mso-fit-shape-to-text:t" inset="0,0,0,0">
                    <w:txbxContent>
                      <w:p w:rsidR="00ED2B9B" w:rsidRDefault="00ED2B9B"/>
                    </w:txbxContent>
                  </v:textbox>
                </v:rect>
                <v:rect id="Rectangle 210" o:spid="_x0000_s2130" style="position:absolute;left:33629;top:6153;width:1448;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OVoL4A&#10;AADcAAAADwAAAGRycy9kb3ducmV2LnhtbERPy4rCMBTdC/5DuII7TceFOh2jDIKg4sY6H3Bpbh9M&#10;clOSaOvfm4Xg8nDem91gjXiQD61jBV/zDARx6XTLtYK/22G2BhEiskbjmBQ8KcBuOx5tMNeu5ys9&#10;iliLFMIhRwVNjF0uZSgbshjmriNOXOW8xZigr6X22Kdwa+Qiy5bSYsupocGO9g2V/8XdKpC34tCv&#10;C+Mzd15UF3M6XitySk0nw+8PiEhD/Ijf7qNW8L1K89OZdATk9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YDlaC+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8"/>
                            <w:szCs w:val="18"/>
                          </w:rPr>
                          <w:t>0.2</w:t>
                        </w:r>
                      </w:p>
                    </w:txbxContent>
                  </v:textbox>
                </v:rect>
                <v:rect id="Rectangle 211" o:spid="_x0000_s2131" style="position:absolute;left:39344;top:6153;width:1448;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8wO8IA&#10;AADcAAAADwAAAGRycy9kb3ducmV2LnhtbESPzYoCMRCE74LvEFrwphk9uO5oFBEEXbw47gM0k54f&#10;TDpDknVm394sCHssquorarsfrBFP8qF1rGAxz0AQl063XCv4vp9maxAhIms0jknBLwXY78ajLeba&#10;9XyjZxFrkSAcclTQxNjlUoayIYth7jri5FXOW4xJ+lpqj32CWyOXWbaSFltOCw12dGyofBQ/VoG8&#10;F6d+XRifua9ldTWX860ip9R0Mhw2ICIN8T/8bp+1gs+PBfydSUdA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TzA7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8"/>
                            <w:szCs w:val="18"/>
                          </w:rPr>
                          <w:t>2.0</w:t>
                        </w:r>
                      </w:p>
                    </w:txbxContent>
                  </v:textbox>
                </v:rect>
                <v:rect id="Rectangle 212" o:spid="_x0000_s2132" style="position:absolute;left:20681;top:7753;width:2947;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2uTMIA&#10;AADcAAAADwAAAGRycy9kb3ducmV2LnhtbESP3WoCMRSE7wu+QziCdzXrXlhdjSKCoKU3rj7AYXP2&#10;B5OTJUnd7dubQqGXw8x8w2z3ozXiST50jhUs5hkI4srpjhsF99vpfQUiRGSNxjEp+KEA+93kbYuF&#10;dgNf6VnGRiQIhwIVtDH2hZShaslimLueOHm18xZjkr6R2uOQ4NbIPMuW0mLHaaHFno4tVY/y2yqQ&#10;t/I0rErjM/eZ11/mcr7W5JSaTcfDBkSkMf6H/9pnrWD9kcPvmXQ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na5MwgAAANwAAAAPAAAAAAAAAAAAAAAAAJgCAABkcnMvZG93&#10;bnJldi54bWxQSwUGAAAAAAQABAD1AAAAhwMAAAAA&#10;" filled="f" stroked="f">
                  <v:textbox style="mso-fit-shape-to-text:t" inset="0,0,0,0">
                    <w:txbxContent>
                      <w:p w:rsidR="00ED2B9B" w:rsidRDefault="00ED2B9B">
                        <w:proofErr w:type="gramStart"/>
                        <w:r>
                          <w:rPr>
                            <w:rFonts w:ascii="Calibri" w:hAnsi="Calibri" w:cs="Calibri"/>
                            <w:color w:val="000000"/>
                            <w:sz w:val="18"/>
                            <w:szCs w:val="18"/>
                          </w:rPr>
                          <w:t>aatrex</w:t>
                        </w:r>
                        <w:proofErr w:type="gramEnd"/>
                        <w:r>
                          <w:rPr>
                            <w:rFonts w:ascii="Calibri" w:hAnsi="Calibri" w:cs="Calibri"/>
                            <w:color w:val="000000"/>
                            <w:sz w:val="18"/>
                            <w:szCs w:val="18"/>
                          </w:rPr>
                          <w:t xml:space="preserve">         </w:t>
                        </w:r>
                      </w:p>
                    </w:txbxContent>
                  </v:textbox>
                </v:rect>
                <v:rect id="Rectangle 215" o:spid="_x0000_s2133" style="position:absolute;left:33629;top:7677;width:1448;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Q2OMIA&#10;AADcAAAADwAAAGRycy9kb3ducmV2LnhtbESP3WoCMRSE7wu+QziCdzWrYNXVKFIQbPHG1Qc4bM7+&#10;YHKyJKm7ffumIHg5zMw3zHY/WCMe5EPrWMFsmoEgLp1uuVZwux7fVyBCRNZoHJOCXwqw343etphr&#10;1/OFHkWsRYJwyFFBE2OXSxnKhiyGqeuIk1c5bzEm6WupPfYJbo2cZ9mHtNhyWmiwo8+GynvxYxXI&#10;a3HsV4XxmfueV2fzdbpU5JSajIfDBkSkIb7Cz/ZJK1gvF/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dDY4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8"/>
                            <w:szCs w:val="18"/>
                          </w:rPr>
                          <w:t>0.1</w:t>
                        </w:r>
                      </w:p>
                    </w:txbxContent>
                  </v:textbox>
                </v:rect>
                <v:rect id="Rectangle 216" o:spid="_x0000_s2134" style="position:absolute;left:39268;top:7829;width:1448;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aoT8IA&#10;AADcAAAADwAAAGRycy9kb3ducmV2LnhtbESPzYoCMRCE7wu+Q2jB25rRg+uORhFBUNmL4z5AM+n5&#10;waQzJNEZ394IC3ssquorar0drBEP8qF1rGA2zUAQl063XCv4vR4+lyBCRNZoHJOCJwXYbkYfa8y1&#10;6/lCjyLWIkE45KigibHLpQxlQxbD1HXEyauctxiT9LXUHvsEt0bOs2whLbacFhrsaN9QeSvuVoG8&#10;Fod+WRifufO8+jGn46Uip9RkPOxWICIN8T/81z5qBd9fC3ifSUd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pqhP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8"/>
                            <w:szCs w:val="18"/>
                          </w:rPr>
                          <w:t>2.0</w:t>
                        </w:r>
                      </w:p>
                    </w:txbxContent>
                  </v:textbox>
                </v:rect>
                <v:rect id="Rectangle 217" o:spid="_x0000_s2135" style="position:absolute;left:254;top:9283;width:584;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oN1MIA&#10;AADcAAAADwAAAGRycy9kb3ducmV2LnhtbESPzYoCMRCE74LvEFrwphk9qDsaRQRBl7047gM0k54f&#10;TDpDEp3x7TcLC3ssquorancYrBEv8qF1rGAxz0AQl063XCv4vp9nGxAhIms0jknBmwIc9uPRDnPt&#10;er7Rq4i1SBAOOSpoYuxyKUPZkMUwdx1x8irnLcYkfS21xz7BrZHLLFtJiy2nhQY7OjVUPoqnVSDv&#10;xbnfFMZn7nNZfZnr5VaRU2o6GY5bEJGG+B/+a1+0go/1Gn7PpCMg9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6g3U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8"/>
                            <w:szCs w:val="18"/>
                          </w:rPr>
                          <w:t>2</w:t>
                        </w:r>
                      </w:p>
                    </w:txbxContent>
                  </v:textbox>
                </v:rect>
                <v:rect id="Rectangle 218" o:spid="_x0000_s2136" style="position:absolute;left:5359;top:9283;width:4527;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Zpr4A&#10;AADcAAAADwAAAGRycy9kb3ducmV2LnhtbERPy4rCMBTdC/5DuII7TceFOh2jDIKg4sY6H3Bpbh9M&#10;clOSaOvfm4Xg8nDem91gjXiQD61jBV/zDARx6XTLtYK/22G2BhEiskbjmBQ8KcBuOx5tMNeu5ys9&#10;iliLFMIhRwVNjF0uZSgbshjmriNOXOW8xZigr6X22Kdwa+Qiy5bSYsupocGO9g2V/8XdKpC34tCv&#10;C+Mzd15UF3M6XitySk0nw+8PiEhD/Ijf7qNW8L1Ka9OZdATk9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h1maa+AAAA3AAAAA8AAAAAAAAAAAAAAAAAmAIAAGRycy9kb3ducmV2&#10;LnhtbFBLBQYAAAAABAAEAPUAAACDAwAAAAA=&#10;" filled="f" stroked="f">
                  <v:textbox style="mso-fit-shape-to-text:t" inset="0,0,0,0">
                    <w:txbxContent>
                      <w:p w:rsidR="00ED2B9B" w:rsidRDefault="00ED2B9B">
                        <w:r>
                          <w:rPr>
                            <w:rFonts w:ascii="Calibri" w:hAnsi="Calibri" w:cs="Calibri"/>
                            <w:color w:val="000000"/>
                            <w:sz w:val="18"/>
                            <w:szCs w:val="18"/>
                          </w:rPr>
                          <w:t>Example2</w:t>
                        </w:r>
                      </w:p>
                    </w:txbxContent>
                  </v:textbox>
                </v:rect>
                <v:rect id="Rectangle 219" o:spid="_x0000_s2137" style="position:absolute;left:14554;top:9283;width:584;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k8PcIA&#10;AADcAAAADwAAAGRycy9kb3ducmV2LnhtbESPzYoCMRCE74LvEFrwphk9uDprFBEEXbw47gM0k54f&#10;TDpDknVm394sCHssquorarsfrBFP8qF1rGAxz0AQl063XCv4vp9maxAhIms0jknBLwXY78ajLeba&#10;9XyjZxFrkSAcclTQxNjlUoayIYth7jri5FXOW4xJ+lpqj32CWyOXWbaSFltOCw12dGyofBQ/VoG8&#10;F6d+XRifua9ldTWX860ip9R0Mhw+QUQa4n/43T5rBZuPDfydSUdA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OTw9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8"/>
                            <w:szCs w:val="18"/>
                          </w:rPr>
                          <w:t>1</w:t>
                        </w:r>
                      </w:p>
                    </w:txbxContent>
                  </v:textbox>
                </v:rect>
                <v:rect id="Rectangle 220" o:spid="_x0000_s2138" style="position:absolute;left:20681;top:10807;width:3766;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blh74A&#10;AADcAAAADwAAAGRycy9kb3ducmV2LnhtbERPy4rCMBTdD/gP4QruxlQX0qlGEUFwxI3VD7g0tw9M&#10;bkoSbefvzUKY5eG8N7vRGvEiHzrHChbzDARx5XTHjYL77fidgwgRWaNxTAr+KMBuO/naYKHdwFd6&#10;lbERKYRDgQraGPtCylC1ZDHMXU+cuNp5izFB30jtcUjh1shllq2kxY5TQ4s9HVqqHuXTKpC38jjk&#10;pfGZOy/ri/k9XWtySs2m434NItIY/8Uf90kr+MnT/HQmHQG5f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PW5Ye+AAAA3AAAAA8AAAAAAAAAAAAAAAAAmAIAAGRycy9kb3ducmV2&#10;LnhtbFBLBQYAAAAABAAEAPUAAACDAwAAAAA=&#10;" filled="f" stroked="f">
                  <v:textbox style="mso-fit-shape-to-text:t" inset="0,0,0,0">
                    <w:txbxContent>
                      <w:p w:rsidR="00ED2B9B" w:rsidRDefault="00ED2B9B">
                        <w:proofErr w:type="gramStart"/>
                        <w:r>
                          <w:rPr>
                            <w:rFonts w:ascii="Calibri" w:hAnsi="Calibri" w:cs="Calibri"/>
                            <w:color w:val="000000"/>
                            <w:sz w:val="18"/>
                            <w:szCs w:val="18"/>
                          </w:rPr>
                          <w:t>atrazine</w:t>
                        </w:r>
                        <w:proofErr w:type="gramEnd"/>
                        <w:r>
                          <w:rPr>
                            <w:rFonts w:ascii="Calibri" w:hAnsi="Calibri" w:cs="Calibri"/>
                            <w:color w:val="000000"/>
                            <w:sz w:val="18"/>
                            <w:szCs w:val="18"/>
                          </w:rPr>
                          <w:t xml:space="preserve">        </w:t>
                        </w:r>
                      </w:p>
                    </w:txbxContent>
                  </v:textbox>
                </v:rect>
                <v:rect id="Rectangle 223" o:spid="_x0000_s2139" style="position:absolute;left:33915;top:10960;width:584;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R78MIA&#10;AADcAAAADwAAAGRycy9kb3ducmV2LnhtbESP3WoCMRSE7wXfIRzBO81qoayrUYog2OKNqw9w2Jz9&#10;ocnJkqTu9u1NQejlMDPfMLvDaI14kA+dYwWrZQaCuHK640bB/XZa5CBCRNZoHJOCXwpw2E8nOyy0&#10;G/hKjzI2IkE4FKigjbEvpAxVSxbD0vXEyaudtxiT9I3UHocEt0aus+xdWuw4LbTY07Gl6rv8sQrk&#10;rTwNeWl85r7W9cV8nq81OaXms/FjCyLSGP/Dr/ZZK9jkb/B3Jh0Bu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BHvw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8"/>
                            <w:szCs w:val="18"/>
                          </w:rPr>
                          <w:t>0</w:t>
                        </w:r>
                      </w:p>
                    </w:txbxContent>
                  </v:textbox>
                </v:rect>
                <v:rect id="Rectangle 224" o:spid="_x0000_s2140" style="position:absolute;left:39497;top:10883;width:1447;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3jhMIA&#10;AADcAAAADwAAAGRycy9kb3ducmV2LnhtbESP3WoCMRSE7wXfIRzBO80qpayrUYog2OKNqw9w2Jz9&#10;ocnJkqTu9u1NQejlMDPfMLvDaI14kA+dYwWrZQaCuHK640bB/XZa5CBCRNZoHJOCXwpw2E8nOyy0&#10;G/hKjzI2IkE4FKigjbEvpAxVSxbD0vXEyaudtxiT9I3UHocEt0aus+xdWuw4LbTY07Gl6rv8sQrk&#10;rTwNeWl85r7W9cV8nq81OaXms/FjCyLSGP/Dr/ZZK9jkb/B3Jh0Bu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7eOEwgAAANwAAAAPAAAAAAAAAAAAAAAAAJgCAABkcnMvZG93&#10;bnJldi54bWxQSwUGAAAAAAQABAD1AAAAhwMAAAAA&#10;" filled="f" stroked="f">
                  <v:textbox style="mso-fit-shape-to-text:t" inset="0,0,0,0">
                    <w:txbxContent>
                      <w:p w:rsidR="00ED2B9B" w:rsidRDefault="00ED2B9B">
                        <w:r>
                          <w:rPr>
                            <w:rFonts w:ascii="Calibri" w:hAnsi="Calibri" w:cs="Calibri"/>
                            <w:color w:val="000000"/>
                            <w:sz w:val="18"/>
                            <w:szCs w:val="18"/>
                          </w:rPr>
                          <w:t>0.0</w:t>
                        </w:r>
                      </w:p>
                    </w:txbxContent>
                  </v:textbox>
                </v:rect>
                <v:line id="Line 225" o:spid="_x0000_s2141" style="position:absolute;visibility:visible;mso-wrap-style:square" from="0,0" to="459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BNmMcAAADcAAAADwAAAGRycy9kb3ducmV2LnhtbESPW2sCMRSE3wv9D+EUfBHNKrTo1ije&#10;WloQxBu+nm6Ou4ubkyWJuu2vbwpCH4eZ+YYZTRpTiSs5X1pW0OsmIIgzq0vOFex3b50BCB+QNVaW&#10;ScE3eZiMHx9GmGp74w1dtyEXEcI+RQVFCHUqpc8KMui7tiaO3sk6gyFKl0vt8BbhppL9JHmRBkuO&#10;CwXWNC8oO28vRsGx95n9bPZu9j47tlcL/lovD/KkVOupmb6CCNSE//C9/aEVDAfP8HcmHgE5/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ME2YxwAAANwAAAAPAAAAAAAA&#10;AAAAAAAAAKECAABkcnMvZG93bnJldi54bWxQSwUGAAAAAAQABAD5AAAAlQMAAAAA&#10;" strokecolor="#d4d4d4" strokeweight="0"/>
                <v:rect id="Rectangle 226" o:spid="_x0000_s2142" style="position:absolute;width:45961;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8pGMMA&#10;AADcAAAADwAAAGRycy9kb3ducmV2LnhtbESP0WoCMRRE3wX/IVzBF9FsBRddjVJKC+2bbvsBl811&#10;s7q5WZJUt369KQg+DjNzhtnsetuKC/nQOFbwMstAEFdON1wr+Pn+mC5BhIissXVMCv4owG47HGyw&#10;0O7KB7qUsRYJwqFABSbGrpAyVIYshpnriJN3dN5iTNLXUnu8Jrht5TzLcmmx4bRgsKM3Q9W5/LUK&#10;5GmvG9m95/50nJz1ynwt8LZQajzqX9cgIvXxGX60P7WC1TKH/zPpCMjt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8pGMMAAADcAAAADwAAAAAAAAAAAAAAAACYAgAAZHJzL2Rv&#10;d25yZXYueG1sUEsFBgAAAAAEAAQA9QAAAIgDAAAAAA==&#10;" fillcolor="#d4d4d4" stroked="f"/>
                <v:line id="Line 227" o:spid="_x0000_s2143" style="position:absolute;visibility:visible;mso-wrap-style:square" from="0,1524" to="45961,1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52dMcAAADcAAAADwAAAGRycy9kb3ducmV2LnhtbESPW2sCMRSE3wv9D+EUfBHN6kOrW6N4&#10;a2lBEG/4ero57i5uTpYk6ra/vikIfRxm5htmNGlMJa7kfGlZQa+bgCDOrC45V7DfvXUGIHxA1lhZ&#10;JgXf5GEyfnwYYartjTd03YZcRAj7FBUUIdSplD4ryKDv2po4eifrDIYoXS61w1uEm0r2k+RZGiw5&#10;LhRY07yg7Ly9GAXH3mf2s9m72fvs2F4t+Gu9PMiTUq2nZvoKIlAT/sP39odWMBy8wN+ZeATk+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rnZ0xwAAANwAAAAPAAAAAAAA&#10;AAAAAAAAAKECAABkcnMvZG93bnJldi54bWxQSwUGAAAAAAQABAD5AAAAlQMAAAAA&#10;" strokecolor="#d4d4d4" strokeweight="0"/>
                <v:rect id="Rectangle 228" o:spid="_x0000_s2144" style="position:absolute;top:1524;width:45961;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wY8cEA&#10;AADcAAAADwAAAGRycy9kb3ducmV2LnhtbERP3WrCMBS+H/gO4Qi7GZpOUNpqLDImuLtNfYBDc2yq&#10;zUlJstr59MvFYJcf3/+mGm0nBvKhdazgdZ6BIK6dbrlRcD7tZzmIEJE1do5JwQ8FqLaTpw2W2t35&#10;i4ZjbEQK4VCiAhNjX0oZakMWw9z1xIm7OG8xJugbqT3eU7jt5CLLVtJiy6nBYE9vhurb8dsqkNdP&#10;3cr+feWvl5ebLszHEh9LpZ6n424NItIY/8V/7oNWUORpbTqTjo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cGPHBAAAA3AAAAA8AAAAAAAAAAAAAAAAAmAIAAGRycy9kb3du&#10;cmV2LnhtbFBLBQYAAAAABAAEAPUAAACGAwAAAAA=&#10;" fillcolor="#d4d4d4" stroked="f"/>
                <v:line id="Line 229" o:spid="_x0000_s2145" style="position:absolute;visibility:visible;mso-wrap-style:square" from="0,3048" to="45961,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1HnccAAADcAAAADwAAAGRycy9kb3ducmV2LnhtbESPT2sCMRTE7wW/Q3hCL0Wz9iC6GqXa&#10;WhQK4j+8vm6eu4ublyWJuvXTN4WCx2FmfsOMp42pxJWcLy0r6HUTEMSZ1SXnCva7RWcAwgdkjZVl&#10;UvBDHqaT1tMYU21vvKHrNuQiQtinqKAIoU6l9FlBBn3X1sTRO1lnMETpcqkd3iLcVPI1SfrSYMlx&#10;ocCa5gVl5+3FKDj2Vtl9s3ezz9nx5eudv9cfB3lS6rndvI1ABGrCI/zfXmoFw8EQ/s7EIyA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fUedxwAAANwAAAAPAAAAAAAA&#10;AAAAAAAAAKECAABkcnMvZG93bnJldi54bWxQSwUGAAAAAAQABAD5AAAAlQMAAAAA&#10;" strokecolor="#d4d4d4" strokeweight="0"/>
                <v:rect id="Rectangle 230" o:spid="_x0000_s2146" style="position:absolute;top:3048;width:45961;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OCKsEA&#10;AADcAAAADwAAAGRycy9kb3ducmV2LnhtbERP3WrCMBS+H/gO4Qi7GZpOUNZqWmRMcHeb8wEOzbGp&#10;NiclydrOp18uBrv8+P531WQ7MZAPrWMFz8sMBHHtdMuNgvPXYfECIkRkjZ1jUvBDAapy9rDDQruR&#10;P2k4xUakEA4FKjAx9oWUoTZkMSxdT5y4i/MWY4K+kdrjmMJtJ1dZtpEWW04NBnt6NVTfTt9Wgbx+&#10;6Fb2bxt/vTzddG7e13hfK/U4n/ZbEJGm+C/+cx+1gjxP89OZdARk+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5zgirBAAAA3AAAAA8AAAAAAAAAAAAAAAAAmAIAAGRycy9kb3du&#10;cmV2LnhtbFBLBQYAAAAABAAEAPUAAACGAwAAAAA=&#10;" fillcolor="#d4d4d4" stroked="f"/>
                <v:line id="Line 231" o:spid="_x0000_s2147" style="position:absolute;visibility:visible;mso-wrap-style:square" from="0,4578" to="45961,4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LdRscAAADcAAAADwAAAGRycy9kb3ducmV2LnhtbESPT2sCMRTE7wW/Q3hCL0Wz66HU1Sja&#10;WmlBKP7D63Pz3F3cvCxJ1G0/fVMoeBxm5jfMeNqaWlzJ+cqygrSfgCDOra64ULDbvvdeQPiArLG2&#10;TAq+ycN00nkYY6btjdd03YRCRAj7DBWUITSZlD4vyaDv24Y4eifrDIYoXSG1w1uEm1oOkuRZGqw4&#10;LpTY0GtJ+XlzMQoO6Wf+s965+XJ+eFq98fFrsZcnpR677WwEIlAb7uH/9odWMBym8HcmHgE5+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0t1GxwAAANwAAAAPAAAAAAAA&#10;AAAAAAAAAKECAABkcnMvZG93bnJldi54bWxQSwUGAAAAAAQABAD5AAAAlQMAAAAA&#10;" strokecolor="#d4d4d4" strokeweight="0"/>
                <v:rect id="Rectangle 232" o:spid="_x0000_s2148" style="position:absolute;top:4578;width:45961;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25xsQA&#10;AADcAAAADwAAAGRycy9kb3ducmV2LnhtbESPUWvCMBSF34X9h3AHe5E1VVBsZ5QhG2xvs+4HXJrb&#10;ptrclCTTzl9vBgMfD+ec73DW29H24kw+dI4VzLIcBHHtdMetgu/D+/MKRIjIGnvHpOCXAmw3D5M1&#10;ltpdeE/nKrYiQTiUqMDEOJRShtqQxZC5gTh5jfMWY5K+ldrjJcFtL+d5vpQWO04LBgfaGapP1Y9V&#10;II9fupPD29Ifm+lJF+ZzgdeFUk+P4+sLiEhjvIf/2x9aQVHM4e9MOgJy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tucbEAAAA3AAAAA8AAAAAAAAAAAAAAAAAmAIAAGRycy9k&#10;b3ducmV2LnhtbFBLBQYAAAAABAAEAPUAAACJAwAAAAA=&#10;" fillcolor="#d4d4d4" stroked="f"/>
                <v:line id="Line 233" o:spid="_x0000_s2149" style="position:absolute;visibility:visible;mso-wrap-style:square" from="0,6102" to="45961,6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zmqscAAADcAAAADwAAAGRycy9kb3ducmV2LnhtbESPW2sCMRSE34X+h3AKvohmtVB0axRv&#10;LS0UxBu+nm6Ou4ubkyWJuu2vbwoFH4eZ+YYZTxtTiSs5X1pW0O8lIIgzq0vOFex3r90hCB+QNVaW&#10;ScE3eZhOHlpjTLW98Yau25CLCGGfooIihDqV0mcFGfQ9WxNH72SdwRCly6V2eItwU8lBkjxLgyXH&#10;hQJrWhSUnbcXo+DY/8h+Nns3f5sfO59L/lqvDvKkVPuxmb2ACNSEe/i//a4VjEZP8HcmHgE5+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TOaqxwAAANwAAAAPAAAAAAAA&#10;AAAAAAAAAKECAABkcnMvZG93bnJldi54bWxQSwUGAAAAAAQABAD5AAAAlQMAAAAA&#10;" strokecolor="#d4d4d4" strokeweight="0"/>
                <v:rect id="Rectangle 234" o:spid="_x0000_s2150" style="position:absolute;top:6102;width:45961;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iEKcQA&#10;AADcAAAADwAAAGRycy9kb3ducmV2LnhtbESP3WoCMRSE7wu+QziF3pSabanS3RpFioK9qz8PcNgc&#10;N/uTkyWJuvr0TaHg5TAz3zCzxWA7cSYfascKXscZCOLS6ZorBYf9+uUDRIjIGjvHpOBKARbz0cMM&#10;C+0uvKXzLlYiQTgUqMDE2BdShtKQxTB2PXHyjs5bjEn6SmqPlwS3nXzLsqm0WHNaMNjTl6Gy3Z2s&#10;Atn86Fr2q6lvjs+tzs33BG8TpZ4eh+UniEhDvIf/2xutIM/f4e9MOg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IhCnEAAAA3AAAAA8AAAAAAAAAAAAAAAAAmAIAAGRycy9k&#10;b3ducmV2LnhtbFBLBQYAAAAABAAEAPUAAACJAwAAAAA=&#10;" fillcolor="#d4d4d4" stroked="f"/>
                <v:line id="Line 235" o:spid="_x0000_s2151" style="position:absolute;visibility:visible;mso-wrap-style:square" from="0,7626" to="45961,7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nbRccAAADcAAAADwAAAGRycy9kb3ducmV2LnhtbESPW2sCMRSE34X+h3AKvohmFVp0axRv&#10;LS0UxBu+nm6Ou4ubkyWJuu2vbwoFH4eZ+YYZTxtTiSs5X1pW0O8lIIgzq0vOFex3r90hCB+QNVaW&#10;ScE3eZhOHlpjTLW98Yau25CLCGGfooIihDqV0mcFGfQ9WxNH72SdwRCly6V2eItwU8lBkjxLgyXH&#10;hQJrWhSUnbcXo+DY/8h+Nns3f5sfO59L/lqvDvKkVPuxmb2ACNSEe/i//a4VjEZP8HcmHgE5+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6dtFxwAAANwAAAAPAAAAAAAA&#10;AAAAAAAAAKECAABkcnMvZG93bnJldi54bWxQSwUGAAAAAAQABAD5AAAAlQMAAAAA&#10;" strokecolor="#d4d4d4" strokeweight="0"/>
                <v:rect id="Rectangle 236" o:spid="_x0000_s2152" style="position:absolute;top:7626;width:45961;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a/xcQA&#10;AADcAAAADwAAAGRycy9kb3ducmV2LnhtbESP3WoCMRSE7wXfIRzBG6nZCi7u1iilKLR39ecBDpvj&#10;ZnVzsiSpbn16Uyh4OczMN8xy3dtWXMmHxrGC12kGgrhyuuFawfGwfVmACBFZY+uYFPxSgPVqOFhi&#10;qd2Nd3Tdx1okCIcSFZgYu1LKUBmyGKauI07eyXmLMUlfS+3xluC2lbMsy6XFhtOCwY4+DFWX/Y9V&#10;IM/fupHdJvfn0+SiC/M1x/tcqfGof38DEamPz/B/+1MrKIoc/s6k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Wv8XEAAAA3AAAAA8AAAAAAAAAAAAAAAAAmAIAAGRycy9k&#10;b3ducmV2LnhtbFBLBQYAAAAABAAEAPUAAACJAwAAAAA=&#10;" fillcolor="#d4d4d4" stroked="f"/>
                <v:line id="Line 237" o:spid="_x0000_s2153" style="position:absolute;visibility:visible;mso-wrap-style:square" from="0,9150" to="45961,9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fgqccAAADcAAAADwAAAGRycy9kb3ducmV2LnhtbESPW2sCMRSE34X+h3AKvohm9aHVrVG8&#10;tbRQEG/4ero57i5uTpYk6ra/vikUfBxm5htmPG1MJa7kfGlZQb+XgCDOrC45V7DfvXaHIHxA1lhZ&#10;JgXf5GE6eWiNMdX2xhu6bkMuIoR9igqKEOpUSp8VZND3bE0cvZN1BkOULpfa4S3CTSUHSfIkDZYc&#10;FwqsaVFQdt5ejIJj/yP72ezd/G1+7Hwu+Wu9OsiTUu3HZvYCIlAT7uH/9rtWMBo9w9+ZeATk5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d+CpxwAAANwAAAAPAAAAAAAA&#10;AAAAAAAAAKECAABkcnMvZG93bnJldi54bWxQSwUGAAAAAAQABAD5AAAAlQMAAAAA&#10;" strokecolor="#d4d4d4" strokeweight="0"/>
                <v:rect id="Rectangle 238" o:spid="_x0000_s2154" style="position:absolute;top:9150;width:45961;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WOLMEA&#10;AADcAAAADwAAAGRycy9kb3ducmV2LnhtbERP3WrCMBS+H/gO4Qi7GZpOUNZqWmRMcHeb8wEOzbGp&#10;NiclydrOp18uBrv8+P531WQ7MZAPrWMFz8sMBHHtdMuNgvPXYfECIkRkjZ1jUvBDAapy9rDDQruR&#10;P2k4xUakEA4FKjAx9oWUoTZkMSxdT5y4i/MWY4K+kdrjmMJtJ1dZtpEWW04NBnt6NVTfTt9Wgbx+&#10;6Fb2bxt/vTzddG7e13hfK/U4n/ZbEJGm+C/+cx+1gjxPa9OZdARk+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FjizBAAAA3AAAAA8AAAAAAAAAAAAAAAAAmAIAAGRycy9kb3du&#10;cmV2LnhtbFBLBQYAAAAABAAEAPUAAACGAwAAAAA=&#10;" fillcolor="#d4d4d4" stroked="f"/>
                <v:line id="Line 239" o:spid="_x0000_s2155" style="position:absolute;visibility:visible;mso-wrap-style:square" from="0,10680" to="45961,10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TRQMcAAADcAAAADwAAAGRycy9kb3ducmV2LnhtbESPT2sCMRTE7wW/Q3hCL0Wzeijd1Sja&#10;WmlBKP7D63Pz3F3cvCxJ1G0/fVMoeBxm5jfMeNqaWlzJ+cqygkE/AUGcW11xoWC3fe+9gPABWWNt&#10;mRR8k4fppPMwxkzbG6/pugmFiBD2GSooQ2gyKX1ekkHftw1x9E7WGQxRukJqh7cIN7UcJsmzNFhx&#10;XCixodeS8vPmYhQcBp/5z3rn5sv54Wn1xsevxV6elHrstrMRiEBtuIf/2x9aQZqm8HcmHgE5+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pNFAxwAAANwAAAAPAAAAAAAA&#10;AAAAAAAAAKECAABkcnMvZG93bnJldi54bWxQSwUGAAAAAAQABAD5AAAAlQMAAAAA&#10;" strokecolor="#d4d4d4" strokeweight="0"/>
                <v:rect id="Rectangle 240" o:spid="_x0000_s2156" style="position:absolute;top:10680;width:4596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SvIsUA&#10;AADdAAAADwAAAGRycy9kb3ducmV2LnhtbESPQWsCMRCF74X+hzAFL6UmLSjt1iilWKg3q/0Bw2bc&#10;rG4mSxJ17a93DkJvM7w3730zWwyhUydKuY1s4XlsQBHX0bXcWPjdfj29gsoF2WEXmSxcKMNifn83&#10;w8rFM//QaVMaJSGcK7TgS+krrXPtKWAex55YtF1MAYusqdEu4VnCQ6dfjJnqgC1Lg8eePj3Vh80x&#10;WND7tWt1v5ym/e7x4N78aoJ/E2tHD8PHO6hCQ/k3366/neAbI/zyjYy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NK8ixQAAAN0AAAAPAAAAAAAAAAAAAAAAAJgCAABkcnMv&#10;ZG93bnJldi54bWxQSwUGAAAAAAQABAD1AAAAigMAAAAA&#10;" fillcolor="#d4d4d4" stroked="f"/>
                <v:line id="Line 241" o:spid="_x0000_s2157" style="position:absolute;visibility:visible;mso-wrap-style:square" from="0,12204" to="45961,12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hcUAAADdAAAADwAAAGRycy9kb3ducmV2LnhtbERPS2sCMRC+F/ofwhR6KZpsD1K2RlH7&#10;oEJBtIrXcTPuLm4mS5Lq6q9vCoK3+fieMxx3thFH8qF2rCHrKxDEhTM1lxrWPx+9FxAhIhtsHJOG&#10;MwUYj+7vhpgbd+IlHVexFCmEQ44aqhjbXMpQVGQx9F1LnLi98xZjgr6UxuMphdtGPis1kBZrTg0V&#10;tjSrqDisfq2GbTYvLsu1n35Ot0/fb7xbvG/kXuvHh27yCiJSF2/iq/vLpPlKZfD/TTpBj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b+hcUAAADdAAAADwAAAAAAAAAA&#10;AAAAAAChAgAAZHJzL2Rvd25yZXYueG1sUEsFBgAAAAAEAAQA+QAAAJMDAAAAAA==&#10;" strokecolor="#d4d4d4" strokeweight="0"/>
                <v:rect id="Rectangle 242" o:spid="_x0000_s2158" style="position:absolute;top:12204;width:4596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qUzsIA&#10;AADdAAAADwAAAGRycy9kb3ducmV2LnhtbERPzWoCMRC+C32HMIIX6SYKil03SpEK7a1VH2DYjJvV&#10;zWRJUt326ZtCobf5+H6n2g6uEzcKsfWsYVYoEMS1Ny03Gk7H/eMKREzIBjvPpOGLImw3D6MKS+Pv&#10;/EG3Q2pEDuFYogabUl9KGWtLDmPhe+LMnX1wmDIMjTQB7zncdXKu1FI6bDk3WOxpZ6m+Hj6dBnl5&#10;N63sX5bhcp5ezZN9W+D3QuvJeHheg0g0pH/xn/vV5PlKzeH3m3yC3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qpTOwgAAAN0AAAAPAAAAAAAAAAAAAAAAAJgCAABkcnMvZG93&#10;bnJldi54bWxQSwUGAAAAAAQABAD1AAAAhwMAAAAA&#10;" fillcolor="#d4d4d4" stroked="f"/>
                <v:line id="Line 243" o:spid="_x0000_s2159" style="position:absolute;visibility:visible;mso-wrap-style:square" from="0,0" to="0,12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jFacUAAADdAAAADwAAAGRycy9kb3ducmV2LnhtbERP22oCMRB9L/gPYQRfiiZakLIapV5a&#10;WigUb/g63Yy7i5vJkqS67dc3BaFvczjXmc5bW4sL+VA51jAcKBDEuTMVFxr2u+f+I4gQkQ3WjknD&#10;NwWYzzp3U8yMu/KGLttYiBTCIUMNZYxNJmXIS7IYBq4hTtzJeYsxQV9I4/Gawm0tR0qNpcWKU0OJ&#10;DS1Lys/bL6vhOHzLfzZ7v3hZHO/fV/z5sT7Ik9a9bvs0ARGpjf/im/vVpPlKPcDfN+kE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PjFacUAAADdAAAADwAAAAAAAAAA&#10;AAAAAAChAgAAZHJzL2Rvd25yZXYueG1sUEsFBgAAAAAEAAQA+QAAAJMDAAAAAA==&#10;" strokecolor="#d4d4d4" strokeweight="0"/>
                <v:rect id="Rectangle 244" o:spid="_x0000_s2160" style="position:absolute;width:63;height:12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pIcIA&#10;AADdAAAADwAAAGRycy9kb3ducmV2LnhtbERP22oCMRB9L/gPYYS+FE1aquhqFCkK7Vu9fMCwGTer&#10;m8mSRF379U2h4NscznXmy8414koh1p41vA4VCOLSm5orDYf9ZjABEROywcYzabhThOWi9zTHwvgb&#10;b+m6S5XIIRwL1GBTagspY2nJYRz6ljhzRx8cpgxDJU3AWw53jXxTaiwd1pwbLLb0Yak87y5Ogzx9&#10;m1q263E4HV/OZmq/Rvgz0vq5361mIBJ16SH+d3+aPF+pd/j7Jp8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D6khwgAAAN0AAAAPAAAAAAAAAAAAAAAAAJgCAABkcnMvZG93&#10;bnJldi54bWxQSwUGAAAAAAQABAD1AAAAhwMAAAAA&#10;" fillcolor="#d4d4d4" stroked="f"/>
                <v:line id="Line 245" o:spid="_x0000_s2161" style="position:absolute;visibility:visible;mso-wrap-style:square" from="5105,0" to="5105,12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34hsUAAADdAAAADwAAAGRycy9kb3ducmV2LnhtbERP22oCMRB9L/gPYQRfiiYKlbIapV5a&#10;WigUb/g63Yy7i5vJkqS67dc3BaFvczjXmc5bW4sL+VA51jAcKBDEuTMVFxr2u+f+I4gQkQ3WjknD&#10;NwWYzzp3U8yMu/KGLttYiBTCIUMNZYxNJmXIS7IYBq4hTtzJeYsxQV9I4/Gawm0tR0qNpcWKU0OJ&#10;DS1Lys/bL6vhOHzLfzZ7v3hZHO/fV/z5sT7Ik9a9bvs0ARGpjf/im/vVpPlKPcDfN+kE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F34hsUAAADdAAAADwAAAAAAAAAA&#10;AAAAAAChAgAAZHJzL2Rvd25yZXYueG1sUEsFBgAAAAAEAAQA+QAAAJMDAAAAAA==&#10;" strokecolor="#d4d4d4" strokeweight="0"/>
                <v:rect id="Rectangle 246" o:spid="_x0000_s2162" style="position:absolute;left:5105;width:63;height:12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GSzcMA&#10;AADdAAAADwAAAGRycy9kb3ducmV2LnhtbESPzYoCMRCE78K+Q+iFvciacUHRWaOIKOht/XmAZtJO&#10;RiedIYk6+vRGWPDWTVV9XT2ZtbYWV/Khcqyg38tAEBdOV1wqOOxX3yMQISJrrB2TgjsFmE0/OhPM&#10;tbvxlq67WIoE4ZCjAhNjk0sZCkMWQ881xEk7Om8xptWXUnu8Jbit5U+WDaXFitMFgw0tDBXn3cUq&#10;kKc/XclmOfSnY/esx2YzwMdAqa/Pdv4LIlIb3+b/9Fqn+okIr2/SCH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GSzcMAAADdAAAADwAAAAAAAAAAAAAAAACYAgAAZHJzL2Rv&#10;d25yZXYueG1sUEsFBgAAAAAEAAQA9QAAAIgDAAAAAA==&#10;" fillcolor="#d4d4d4" stroked="f"/>
                <v:line id="Line 247" o:spid="_x0000_s2163" style="position:absolute;visibility:visible;mso-wrap-style:square" from="10210,0" to="10210,12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PDasUAAADdAAAADwAAAGRycy9kb3ducmV2LnhtbERPS2sCMRC+F/wPYQQvRRM91LIapT5a&#10;WigUX3idbsbdxc1kSVLd9tc3BaG3+fieM523thYX8qFyrGE4UCCIc2cqLjTsd8/9RxAhIhusHZOG&#10;bwown3XuppgZd+UNXbaxECmEQ4YayhibTMqQl2QxDFxDnLiT8xZjgr6QxuM1hdtajpR6kBYrTg0l&#10;NrQsKT9vv6yG4/At/9ns/eJlcbx/X/Hnx/ogT1r3uu3TBESkNv6Lb+5Xk+YrNYa/b9IJcvY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8PDasUAAADdAAAADwAAAAAAAAAA&#10;AAAAAAChAgAAZHJzL2Rvd25yZXYueG1sUEsFBgAAAAAEAAQA+QAAAJMDAAAAAA==&#10;" strokecolor="#d4d4d4" strokeweight="0"/>
                <v:rect id="Rectangle 248" o:spid="_x0000_s2164" style="position:absolute;left:10210;width:64;height:12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KjJMUA&#10;AADdAAAADwAAAGRycy9kb3ducmV2LnhtbESPQWsCMRCF74X+hzAFL6UmLSjt1iilWKg3q/0Bw2bc&#10;rG4mSxJ17a93DkJvM7w3730zWwyhUydKuY1s4XlsQBHX0bXcWPjdfj29gsoF2WEXmSxcKMNifn83&#10;w8rFM//QaVMaJSGcK7TgS+krrXPtKWAex55YtF1MAYusqdEu4VnCQ6dfjJnqgC1Lg8eePj3Vh80x&#10;WND7tWt1v5ym/e7x4N78aoJ/E2tHD8PHO6hCQ/k3366/neAbI7jyjYy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QqMkxQAAAN0AAAAPAAAAAAAAAAAAAAAAAJgCAABkcnMv&#10;ZG93bnJldi54bWxQSwUGAAAAAAQABAD1AAAAigMAAAAA&#10;" fillcolor="#d4d4d4" stroked="f"/>
                <v:line id="Line 249" o:spid="_x0000_s2165" style="position:absolute;visibility:visible;mso-wrap-style:square" from="15322,0" to="15322,12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Dyg8UAAADdAAAADwAAAGRycy9kb3ducmV2LnhtbERPS2sCMRC+F/wPYQQvRRM9FLsapT5a&#10;WigUX3idbsbdxc1kSVLd9tc3BaG3+fieM523thYX8qFyrGE4UCCIc2cqLjTsd8/9MYgQkQ3WjknD&#10;NwWYzzp3U8yMu/KGLttYiBTCIUMNZYxNJmXIS7IYBq4hTtzJeYsxQV9I4/Gawm0tR0o9SIsVp4YS&#10;G1qWlJ+3X1bDcfiW/2z2fvGyON6/r/jzY32QJ6173fZpAiJSG//FN/erSfOVeoS/b9IJcvY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Dyg8UAAADdAAAADwAAAAAAAAAA&#10;AAAAAAChAgAAZHJzL2Rvd25yZXYueG1sUEsFBgAAAAAEAAQA+QAAAJMDAAAAAA==&#10;" strokecolor="#d4d4d4" strokeweight="0"/>
                <v:rect id="Rectangle 250" o:spid="_x0000_s2166" style="position:absolute;left:15322;width:64;height:12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05/8UA&#10;AADdAAAADwAAAGRycy9kb3ducmV2LnhtbESPQWsCMRCF74X+hzCFXkrNKih1axSRCnqz1h8wbMbN&#10;6mayJKlu/fXOQehthvfmvW9mi9636kIxNYENDAcFKOIq2IZrA4ef9fsHqJSRLbaBycAfJVjMn59m&#10;WNpw5W+67HOtJIRTiQZczl2pdaoceUyD0BGLdgzRY5Y11tpGvEq4b/WoKCbaY8PS4LCjlaPqvP/1&#10;BvRpZxvdfU3i6fh2tlO3HeNtbMzrS7/8BJWpz//mx/XGCn4xFH75Rkb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7Tn/xQAAAN0AAAAPAAAAAAAAAAAAAAAAAJgCAABkcnMv&#10;ZG93bnJldi54bWxQSwUGAAAAAAQABAD1AAAAigMAAAAA&#10;" fillcolor="#d4d4d4" stroked="f"/>
                <v:line id="Line 251" o:spid="_x0000_s2167" style="position:absolute;visibility:visible;mso-wrap-style:square" from="20427,0" to="20427,12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9oWMUAAADdAAAADwAAAGRycy9kb3ducmV2LnhtbERPS2sCMRC+F/wPYQQvRbPbQymrUXy1&#10;tFAQX3gdN+Pu4mayJFG3/fVNQfA2H99zRpPW1OJKzleWFaSDBARxbnXFhYLd9r3/BsIHZI21ZVLw&#10;Qx4m487TCDNtb7ym6yYUIoawz1BBGUKTSenzkgz6gW2II3eyzmCI0BVSO7zFcFPLlyR5lQYrjg0l&#10;NjQvKT9vLkbBIf3Kf9c7N/uYHZ6/F3xcLffypFSv206HIAK14SG+uz91nJ+kKfx/E0+Q4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r9oWMUAAADdAAAADwAAAAAAAAAA&#10;AAAAAAChAgAAZHJzL2Rvd25yZXYueG1sUEsFBgAAAAAEAAQA+QAAAJMDAAAAAA==&#10;" strokecolor="#d4d4d4" strokeweight="0"/>
                <v:rect id="Rectangle 252" o:spid="_x0000_s2168" style="position:absolute;left:20427;width:64;height:12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MCE8MA&#10;AADdAAAADwAAAGRycy9kb3ducmV2LnhtbERP3WrCMBS+H+wdwhl4MzStoMxqWkQmuLvN+QCH5thU&#10;m5OSZLXu6ZfBYHfn4/s9m2q0nRjIh9axgnyWgSCunW65UXD63E9fQISIrLFzTAruFKAqHx82WGh3&#10;4w8ajrERKYRDgQpMjH0hZagNWQwz1xMn7uy8xZigb6T2eEvhtpPzLFtKiy2nBoM97QzV1+OXVSAv&#10;77qV/evSX87PV70ybwv8Xig1eRq3axCRxvgv/nMfdJqf5XP4/SadI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MCE8MAAADdAAAADwAAAAAAAAAAAAAAAACYAgAAZHJzL2Rv&#10;d25yZXYueG1sUEsFBgAAAAAEAAQA9QAAAIgDAAAAAA==&#10;" fillcolor="#d4d4d4" stroked="f"/>
                <v:line id="Line 253" o:spid="_x0000_s2169" style="position:absolute;visibility:visible;mso-wrap-style:square" from="25533,0" to="25533,12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FTtMUAAADdAAAADwAAAGRycy9kb3ducmV2LnhtbERP22oCMRB9L/gPYYS+FM1uC1JWo9Sq&#10;xUKheMPX6WbcXbqZLEnU1a83BaFvczjXGU1aU4sTOV9ZVpD2ExDEudUVFwq2m0XvFYQPyBpry6Tg&#10;Qh4m487DCDNtz7yi0zoUIoawz1BBGUKTSenzkgz6vm2II3ewzmCI0BVSOzzHcFPL5yQZSIMVx4YS&#10;G3ovKf9dH42CffqZX1dbN/2Y7p++ZvzzPd/Jg1KP3fZtCCJQG/7Fd/dSx/lJ+gJ/38QT5Pg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SFTtMUAAADdAAAADwAAAAAAAAAA&#10;AAAAAAChAgAAZHJzL2Rvd25yZXYueG1sUEsFBgAAAAAEAAQA+QAAAJMDAAAAAA==&#10;" strokecolor="#d4d4d4" strokeweight="0"/>
                <v:rect id="Rectangle 254" o:spid="_x0000_s2170" style="position:absolute;left:25533;width:63;height:12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Y//MMA&#10;AADdAAAADwAAAGRycy9kb3ducmV2LnhtbERP3WrCMBS+H+wdwhl4MzRVVFzXKCITtrut+gCH5ti0&#10;NiclybTu6c1gsLvz8f2eYjPYTlzIh8axgukkA0FcOd1wreB42I9XIEJE1tg5JgU3CrBZPz4UmGt3&#10;5S+6lLEWKYRDjgpMjH0uZagMWQwT1xMn7uS8xZigr6X2eE3htpOzLFtKiw2nBoM97QxV5/LbKpDt&#10;p25k/7b07en5rF/MxwJ/FkqNnobtK4hIQ/wX/7nfdZqfTefw+006Qa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Y//MMAAADdAAAADwAAAAAAAAAAAAAAAACYAgAAZHJzL2Rv&#10;d25yZXYueG1sUEsFBgAAAAAEAAQA9QAAAIgDAAAAAA==&#10;" fillcolor="#d4d4d4" stroked="f"/>
                <v:line id="Line 255" o:spid="_x0000_s2171" style="position:absolute;visibility:visible;mso-wrap-style:square" from="30638,0" to="30638,12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RuW8UAAADdAAAADwAAAGRycy9kb3ducmV2LnhtbERP22oCMRB9L/gPYYS+FM1uoVJWo9Sq&#10;xUKheMPX6WbcXbqZLEnU1a83BaFvczjXGU1aU4sTOV9ZVpD2ExDEudUVFwq2m0XvFYQPyBpry6Tg&#10;Qh4m487DCDNtz7yi0zoUIoawz1BBGUKTSenzkgz6vm2II3ewzmCI0BVSOzzHcFPL5yQZSIMVx4YS&#10;G3ovKf9dH42CffqZX1dbN/2Y7p++ZvzzPd/Jg1KP3fZtCCJQG/7Fd/dSx/lJ+gJ/38QT5Pg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YRuW8UAAADdAAAADwAAAAAAAAAA&#10;AAAAAAChAgAAZHJzL2Rvd25yZXYueG1sUEsFBgAAAAAEAAQA+QAAAJMDAAAAAA==&#10;" strokecolor="#d4d4d4" strokeweight="0"/>
                <v:rect id="Rectangle 256" o:spid="_x0000_s2172" style="position:absolute;left:30638;width:64;height:12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gEEMIA&#10;AADdAAAADwAAAGRycy9kb3ducmV2LnhtbERPzWoCMRC+F3yHMIVeSs1acLFbo4go2JtdfYBhM25W&#10;N5Mlibr69KYg9DYf3+9M571txYV8aBwrGA0zEMSV0w3XCva79ccERIjIGlvHpOBGAeazwcsUC+2u&#10;/EuXMtYihXAoUIGJsSukDJUhi2HoOuLEHZy3GBP0tdQerynctvIzy3JpseHUYLCjpaHqVJ6tAnnc&#10;6kZ2q9wfD+8n/WV+xngfK/X22i++QUTq47/46d7oND8b5fD3TTpB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SAQQwgAAAN0AAAAPAAAAAAAAAAAAAAAAAJgCAABkcnMvZG93&#10;bnJldi54bWxQSwUGAAAAAAQABAD1AAAAhwMAAAAA&#10;" fillcolor="#d4d4d4" stroked="f"/>
                <v:line id="Line 257" o:spid="_x0000_s2173" style="position:absolute;visibility:visible;mso-wrap-style:square" from="35744,0" to="35744,12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pVt8UAAADdAAAADwAAAGRycy9kb3ducmV2LnhtbERPS2sCMRC+F/wPYYReima3h1pWo9Sq&#10;xUKh+MLrdDPuLt1MliTq6q83BaG3+fieM5q0phYncr6yrCDtJyCIc6srLhRsN4veKwgfkDXWlknB&#10;hTxMxp2HEWbannlFp3UoRAxhn6GCMoQmk9LnJRn0fdsQR+5gncEQoSukdniO4aaWz0nyIg1WHBtK&#10;bOi9pPx3fTQK9ulnfl1t3fRjun/6mvHP93wnD0o9dtu3IYhAbfgX391LHecn6QD+voknyPE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hpVt8UAAADdAAAADwAAAAAAAAAA&#10;AAAAAAChAgAAZHJzL2Rvd25yZXYueG1sUEsFBgAAAAAEAAQA+QAAAJMDAAAAAA==&#10;" strokecolor="#d4d4d4" strokeweight="0"/>
                <v:rect id="Rectangle 258" o:spid="_x0000_s2174" style="position:absolute;left:35744;width:63;height:12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s1+cUA&#10;AADdAAAADwAAAGRycy9kb3ducmV2LnhtbESPQWsCMRCF74X+hzCFXkrNKih1axSRCnqz1h8wbMbN&#10;6mayJKlu/fXOQehthvfmvW9mi9636kIxNYENDAcFKOIq2IZrA4ef9fsHqJSRLbaBycAfJVjMn59m&#10;WNpw5W+67HOtJIRTiQZczl2pdaoceUyD0BGLdgzRY5Y11tpGvEq4b/WoKCbaY8PS4LCjlaPqvP/1&#10;BvRpZxvdfU3i6fh2tlO3HeNtbMzrS7/8BJWpz//mx/XGCn4xFFz5Rkb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mzX5xQAAAN0AAAAPAAAAAAAAAAAAAAAAAJgCAABkcnMv&#10;ZG93bnJldi54bWxQSwUGAAAAAAQABAD1AAAAigMAAAAA&#10;" fillcolor="#d4d4d4" stroked="f"/>
                <v:line id="Line 259" o:spid="_x0000_s2175" style="position:absolute;visibility:visible;mso-wrap-style:square" from="40855,0" to="40855,12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lkXsUAAADdAAAADwAAAGRycy9kb3ducmV2LnhtbERPS2sCMRC+F/wPYYReima3h2JXo9Sq&#10;xUKh+MLrdDPuLt1MliTq6q83BaG3+fieM5q0phYncr6yrCDtJyCIc6srLhRsN4veAIQPyBpry6Tg&#10;Qh4m487DCDNtz7yi0zoUIoawz1BBGUKTSenzkgz6vm2II3ewzmCI0BVSOzzHcFPL5yR5kQYrjg0l&#10;NvReUv67PhoF+/Qzv662bvox3T99zfjne76TB6Ueu+3bEESgNvyL7+6ljvOT9BX+voknyPE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MlkXsUAAADdAAAADwAAAAAAAAAA&#10;AAAAAAChAgAAZHJzL2Rvd25yZXYueG1sUEsFBgAAAAAEAAQA+QAAAJMDAAAAAA==&#10;" strokecolor="#d4d4d4" strokeweight="0"/>
                <v:rect id="Rectangle 260" o:spid="_x0000_s2176" style="position:absolute;left:40855;width:64;height:12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HzQsUA&#10;AADdAAAADwAAAGRycy9kb3ducmV2LnhtbESPQWsCMRCF74X+hzAFL6VmFZS6NYqIQr211h8wbMbN&#10;6mayJFHX/nrnUOhthvfmvW/my9636koxNYENjIYFKOIq2IZrA4ef7ds7qJSRLbaBycCdEiwXz09z&#10;LG248Tdd97lWEsKpRAMu567UOlWOPKZh6IhFO4boMcsaa20j3iTct3pcFFPtsWFpcNjR2lF13l+8&#10;AX36so3uNtN4Or6e7cztJvg7MWbw0q8+QGXq87/57/rTCn4xFn75Rkb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gfNCxQAAAN0AAAAPAAAAAAAAAAAAAAAAAJgCAABkcnMv&#10;ZG93bnJldi54bWxQSwUGAAAAAAQABAD1AAAAigMAAAAA&#10;" fillcolor="#d4d4d4" stroked="f"/>
                <v:line id="Line 261" o:spid="_x0000_s2177" style="position:absolute;visibility:visible;mso-wrap-style:square" from="45961,0" to="45961,12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Oi5cUAAADdAAAADwAAAGRycy9kb3ducmV2LnhtbERPTWvCQBC9C/0PyxR6Ed3EQynRVaq2&#10;olAQU8XrmB2T0Oxs2N1q6q/vFoTe5vE+ZzLrTCMu5HxtWUE6TEAQF1bXXCrYf74PXkD4gKyxsUwK&#10;fsjDbPrQm2Cm7ZV3dMlDKWII+wwVVCG0mZS+qMigH9qWOHJn6wyGCF0ptcNrDDeNHCXJszRYc2yo&#10;sKVFRcVX/m0UHNNNcdvt3Xw1P/Y/lnzavh3kWamnx+51DCJQF/7Fd/dax/nJKIW/b+IJcvo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NOi5cUAAADdAAAADwAAAAAAAAAA&#10;AAAAAAChAgAAZHJzL2Rvd25yZXYueG1sUEsFBgAAAAAEAAQA+QAAAJMDAAAAAA==&#10;" strokecolor="#d4d4d4" strokeweight="0"/>
                <v:rect id="Rectangle 262" o:spid="_x0000_s2178" style="position:absolute;left:45961;width:63;height:12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rsIA&#10;AADdAAAADwAAAGRycy9kb3ducmV2LnhtbERPzWoCMRC+F/oOYYReimZdUOpqlCIt6M2ufYBhM25W&#10;N5MlSXX16Y0g9DYf3+8sVr1txZl8aBwrGI8yEMSV0w3XCn7338MPECEia2wdk4IrBVgtX18WWGh3&#10;4R86l7EWKYRDgQpMjF0hZagMWQwj1xEn7uC8xZigr6X2eEnhtpV5lk2lxYZTg8GO1oaqU/lnFcjj&#10;Tjey+5r64+H9pGdmO8HbRKm3Qf85BxGpj//ip3uj0/wsz+HxTTpB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H8iuwgAAAN0AAAAPAAAAAAAAAAAAAAAAAJgCAABkcnMvZG93&#10;bnJldi54bWxQSwUGAAAAAAQABAD1AAAAhwMAAAAA&#10;" fillcolor="#d4d4d4" stroked="f"/>
                <v:rect id="Rectangle 1024" o:spid="_x0000_s2179" style="position:absolute;left:1799;top:1800;width:292;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DmosAA&#10;AADdAAAADwAAAGRycy9kb3ducmV2LnhtbERP22oCMRB9F/oPYQp906SLiKxGkYJgpS+ufsCwmb1g&#10;MlmS1N3+fVMo+DaHc53tfnJWPCjE3rOG94UCQVx703Or4XY9ztcgYkI2aD2Thh+KsN+9zLZYGj/y&#10;hR5VakUO4Viihi6loZQy1h05jAs/EGeu8cFhyjC00gQcc7izslBqJR32nBs6HOijo/pefTsN8lod&#10;x3Vlg/Lnovmyn6dLQ17rt9fpsAGRaEpP8b/7ZPJ8VSzh75t8gt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kDmosAAAADdAAAADwAAAAAAAAAAAAAAAACYAgAAZHJzL2Rvd25y&#10;ZXYueG1sUEsFBgAAAAAEAAQA9QAAAIUDAAAAAA==&#10;" filled="f" stroked="f">
                  <v:textbox style="mso-fit-shape-to-text:t" inset="0,0,0,0">
                    <w:txbxContent>
                      <w:p w:rsidR="00ED2B9B" w:rsidRDefault="00ED2B9B" w:rsidP="00FF32D2">
                        <w:pPr>
                          <w:pStyle w:val="NormalWeb"/>
                          <w:spacing w:before="0" w:beforeAutospacing="0" w:after="0" w:afterAutospacing="0"/>
                        </w:pPr>
                        <w:r>
                          <w:rPr>
                            <w:rFonts w:ascii="Calibri" w:eastAsia="Times New Roman" w:hAnsi="Calibri" w:cs="Calibri"/>
                            <w:color w:val="000000"/>
                            <w:sz w:val="18"/>
                            <w:szCs w:val="18"/>
                          </w:rPr>
                          <w:t>.</w:t>
                        </w:r>
                      </w:p>
                    </w:txbxContent>
                  </v:textbox>
                </v:rect>
                <v:rect id="Rectangle 1027" o:spid="_x0000_s2180" style="position:absolute;left:27631;top:4695;width:1448;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J41cAA&#10;AADdAAAADwAAAGRycy9kb3ducmV2LnhtbERPzWoCMRC+C32HMIXeNOkeVFajSEGw0ourDzBsZn8w&#10;mSxJ6m7fvikUvM3H9zvb/eSseFCIvWcN7wsFgrj2pudWw+16nK9BxIRs0HomDT8UYb97mW2xNH7k&#10;Cz2q1IocwrFEDV1KQyllrDtyGBd+IM5c44PDlGFopQk45nBnZaHUUjrsOTd0ONBHR/W9+nYa5LU6&#10;juvKBuXPRfNlP0+XhrzWb6/TYQMi0ZSe4n/3yeT5qljB3zf5BLn7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pJ41cAAAADdAAAADwAAAAAAAAAAAAAAAACYAgAAZHJzL2Rvd25y&#10;ZXYueG1sUEsFBgAAAAAEAAQA9QAAAIUDAAAAAA==&#10;" filled="f" stroked="f">
                  <v:textbox style="mso-fit-shape-to-text:t" inset="0,0,0,0">
                    <w:txbxContent>
                      <w:p w:rsidR="00ED2B9B" w:rsidRDefault="00ED2B9B" w:rsidP="00FF32D2">
                        <w:pPr>
                          <w:pStyle w:val="NormalWeb"/>
                          <w:spacing w:before="0" w:beforeAutospacing="0" w:after="0" w:afterAutospacing="0"/>
                        </w:pPr>
                        <w:r>
                          <w:rPr>
                            <w:rFonts w:ascii="Calibri" w:eastAsia="Times New Roman" w:hAnsi="Calibri" w:cs="Calibri"/>
                            <w:color w:val="000000"/>
                            <w:sz w:val="18"/>
                            <w:szCs w:val="18"/>
                          </w:rPr>
                          <w:t>0.0</w:t>
                        </w:r>
                      </w:p>
                    </w:txbxContent>
                  </v:textbox>
                </v:rect>
                <v:rect id="Rectangle 1028" o:spid="_x0000_s2181" style="position:absolute;left:27629;top:7819;width:1448;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3sp8MA&#10;AADdAAAADwAAAGRycy9kb3ducmV2LnhtbESPzWoDMQyE74W8g1Ght8buHkrYxgmlEEhDL9n0AcRa&#10;+0NtebGd7Pbto0OhN4kZzXza7pfg1Y1SHiNbeFkbUMRtdCP3Fr4vh+cNqFyQHfrIZOGXMux3q4ct&#10;1i7OfKZbU3olIZxrtDCUMtVa53aggHkdJ2LRupgCFllTr13CWcKD15UxrzrgyNIw4EQfA7U/zTVY&#10;0JfmMG8an0w8Vd2X/zyeO4rWPj0u72+gCi3l3/x3fXSCbyrBlW9kBL2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3sp8MAAADdAAAADwAAAAAAAAAAAAAAAACYAgAAZHJzL2Rv&#10;d25yZXYueG1sUEsFBgAAAAAEAAQA9QAAAIgDAAAAAA==&#10;" filled="f" stroked="f">
                  <v:textbox style="mso-fit-shape-to-text:t" inset="0,0,0,0">
                    <w:txbxContent>
                      <w:p w:rsidR="00ED2B9B" w:rsidRDefault="00ED2B9B" w:rsidP="00FF32D2">
                        <w:pPr>
                          <w:pStyle w:val="NormalWeb"/>
                          <w:spacing w:before="0" w:beforeAutospacing="0" w:after="0" w:afterAutospacing="0"/>
                        </w:pPr>
                        <w:r>
                          <w:rPr>
                            <w:rFonts w:ascii="Calibri" w:eastAsia="Times New Roman" w:hAnsi="Calibri" w:cs="Calibri"/>
                            <w:color w:val="000000"/>
                            <w:sz w:val="18"/>
                            <w:szCs w:val="18"/>
                          </w:rPr>
                          <w:t>0.0</w:t>
                        </w:r>
                      </w:p>
                    </w:txbxContent>
                  </v:textbox>
                </v:rect>
                <v:rect id="Rectangle 1029" o:spid="_x0000_s2182" style="position:absolute;left:27629;top:10715;width:1784;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sy8MQA&#10;AADdAAAADwAAAGRycy9kb3ducmV2LnhtbERPTWvCQBC9F/oflil4KXXTHMREVykFoYeCGD3Y25Ad&#10;s9HsbMhuTfTXu4LgbR7vc+bLwTbiTJ2vHSv4HCcgiEuna64U7LarjykIH5A1No5JwYU8LBevL3PM&#10;tet5Q+ciVCKGsM9RgQmhzaX0pSGLfuxa4sgdXGcxRNhVUnfYx3DbyDRJJtJizbHBYEvfhspT8W8V&#10;rNb7mvgqN+/ZtHfHMv0rzG+r1Oht+JqBCDSEp/jh/tFxfpJmcP8mni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7MvDEAAAA3QAAAA8AAAAAAAAAAAAAAAAAmAIAAGRycy9k&#10;b3ducmV2LnhtbFBLBQYAAAAABAAEAPUAAACJAwAAAAA=&#10;" filled="f" stroked="f">
                  <v:textbox style="mso-fit-shape-to-text:t" inset="0,0,0,0">
                    <w:txbxContent>
                      <w:p w:rsidR="00ED2B9B" w:rsidRDefault="00ED2B9B" w:rsidP="003D015C">
                        <w:pPr>
                          <w:pStyle w:val="NormalWeb"/>
                          <w:spacing w:before="0" w:beforeAutospacing="0" w:after="0" w:afterAutospacing="0"/>
                        </w:pPr>
                        <w:r>
                          <w:rPr>
                            <w:rFonts w:ascii="Calibri" w:eastAsia="Times New Roman" w:hAnsi="Calibri" w:cs="Calibri"/>
                            <w:color w:val="000000"/>
                            <w:sz w:val="18"/>
                            <w:szCs w:val="18"/>
                          </w:rPr>
                          <w:t>0.0</w:t>
                        </w:r>
                      </w:p>
                    </w:txbxContent>
                  </v:textbox>
                </v:rect>
                <v:rect id="Rectangle 1030" o:spid="_x0000_s2183" style="position:absolute;left:38982;top:4695;width:1784;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gNsMcA&#10;AADdAAAADwAAAGRycy9kb3ducmV2LnhtbESPQWvCQBCF74L/YZmCF6mbKhSbuooUBA+CGD3Y25Cd&#10;ZtNmZ0N2NWl/fedQ6G2G9+a9b1abwTfqTl2sAxt4mmWgiMtga64MXM67xyWomJAtNoHJwDdF2KzH&#10;oxXmNvR8onuRKiUhHHM04FJqc61j6chjnIWWWLSP0HlMsnaVth32Eu4bPc+yZ+2xZmlw2NKbo/Kr&#10;uHkDu+O1Jv7Rp+nLsg+f5fy9cIfWmMnDsH0FlWhI/+a/670V/Gwh/PKNjK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YDbDHAAAA3QAAAA8AAAAAAAAAAAAAAAAAmAIAAGRy&#10;cy9kb3ducmV2LnhtbFBLBQYAAAAABAAEAPUAAACMAwAAAAA=&#10;" filled="f" stroked="f">
                  <v:textbox style="mso-fit-shape-to-text:t" inset="0,0,0,0">
                    <w:txbxContent>
                      <w:p w:rsidR="00ED2B9B" w:rsidRDefault="00ED2B9B" w:rsidP="00D032F3">
                        <w:pPr>
                          <w:pStyle w:val="NormalWeb"/>
                          <w:spacing w:before="0" w:beforeAutospacing="0" w:after="0" w:afterAutospacing="0"/>
                        </w:pPr>
                        <w:r>
                          <w:rPr>
                            <w:rFonts w:ascii="Calibri" w:eastAsia="Times New Roman" w:hAnsi="Calibri" w:cs="Calibri"/>
                            <w:color w:val="000000"/>
                            <w:sz w:val="18"/>
                            <w:szCs w:val="18"/>
                          </w:rPr>
                          <w:t>2.0</w:t>
                        </w:r>
                      </w:p>
                    </w:txbxContent>
                  </v:textbox>
                </v:rect>
                <w10:anchorlock/>
              </v:group>
            </w:pict>
          </mc:Fallback>
        </mc:AlternateContent>
      </w:r>
    </w:p>
    <w:p w:rsidR="00084DD2" w:rsidRDefault="00084DD2" w:rsidP="00084DD2">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lastRenderedPageBreak/>
              <w:t>TITLE</w:t>
            </w:r>
          </w:p>
        </w:tc>
        <w:tc>
          <w:tcPr>
            <w:tcW w:w="5850" w:type="dxa"/>
            <w:tcBorders>
              <w:top w:val="single" w:sz="4" w:space="0" w:color="auto"/>
            </w:tcBorders>
          </w:tcPr>
          <w:p w:rsidR="00084DD2" w:rsidRPr="00F75DAC" w:rsidRDefault="00084DD2" w:rsidP="002D359A">
            <w:pPr>
              <w:keepNext/>
              <w:spacing w:before="120"/>
              <w:jc w:val="both"/>
              <w:outlineLvl w:val="0"/>
              <w:rPr>
                <w:sz w:val="24"/>
              </w:rPr>
            </w:pPr>
            <w:r w:rsidRPr="00F75DAC">
              <w:rPr>
                <w:sz w:val="24"/>
              </w:rPr>
              <w:t xml:space="preserve">The first line of the </w:t>
            </w:r>
            <w:r w:rsidR="002D359A">
              <w:rPr>
                <w:sz w:val="24"/>
              </w:rPr>
              <w:t>initial.pst</w:t>
            </w:r>
            <w:r w:rsidRPr="00F75DAC">
              <w:rPr>
                <w:sz w:val="24"/>
              </w:rPr>
              <w:t xml:space="preserve"> file is reserved for user comments.  The comments may take up to 80 spaces. The title line is not processed by the model and may be left blank.</w:t>
            </w:r>
          </w:p>
        </w:tc>
      </w:tr>
      <w:tr w:rsidR="002D359A" w:rsidRPr="00F75DAC" w:rsidTr="003F4ADF">
        <w:trPr>
          <w:cantSplit/>
        </w:trPr>
        <w:tc>
          <w:tcPr>
            <w:tcW w:w="2250" w:type="dxa"/>
          </w:tcPr>
          <w:p w:rsidR="002D359A" w:rsidRPr="00F75DAC" w:rsidRDefault="002D359A" w:rsidP="003F4ADF">
            <w:pPr>
              <w:keepNext/>
              <w:spacing w:before="120"/>
              <w:outlineLvl w:val="4"/>
              <w:rPr>
                <w:caps/>
                <w:sz w:val="24"/>
              </w:rPr>
            </w:pPr>
            <w:r>
              <w:rPr>
                <w:caps/>
                <w:sz w:val="24"/>
              </w:rPr>
              <w:t>Header</w:t>
            </w:r>
          </w:p>
        </w:tc>
        <w:tc>
          <w:tcPr>
            <w:tcW w:w="5850" w:type="dxa"/>
            <w:tcBorders>
              <w:top w:val="single" w:sz="4" w:space="0" w:color="auto"/>
            </w:tcBorders>
          </w:tcPr>
          <w:p w:rsidR="002D359A" w:rsidRPr="00F75DAC" w:rsidRDefault="002D359A" w:rsidP="003F4ADF">
            <w:pPr>
              <w:keepNext/>
              <w:spacing w:before="120"/>
              <w:jc w:val="both"/>
              <w:outlineLvl w:val="0"/>
              <w:rPr>
                <w:sz w:val="24"/>
              </w:rPr>
            </w:pP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NUM</w:t>
            </w:r>
            <w:r w:rsidR="00DC0865">
              <w:rPr>
                <w:caps/>
                <w:sz w:val="24"/>
              </w:rPr>
              <w:t>b</w:t>
            </w:r>
          </w:p>
        </w:tc>
        <w:tc>
          <w:tcPr>
            <w:tcW w:w="5850" w:type="dxa"/>
            <w:tcBorders>
              <w:top w:val="dotted" w:sz="4" w:space="0" w:color="auto"/>
            </w:tcBorders>
          </w:tcPr>
          <w:p w:rsidR="00084DD2" w:rsidRPr="00F75DAC" w:rsidRDefault="00084DD2" w:rsidP="003F4ADF">
            <w:pPr>
              <w:spacing w:before="120"/>
              <w:jc w:val="both"/>
              <w:rPr>
                <w:sz w:val="24"/>
              </w:rPr>
            </w:pPr>
            <w:r>
              <w:rPr>
                <w:sz w:val="24"/>
              </w:rPr>
              <w:t>Number of pesticides in community</w:t>
            </w:r>
          </w:p>
        </w:tc>
      </w:tr>
      <w:tr w:rsidR="00DC0865" w:rsidRPr="00F75DAC" w:rsidTr="003F4ADF">
        <w:trPr>
          <w:cantSplit/>
        </w:trPr>
        <w:tc>
          <w:tcPr>
            <w:tcW w:w="2250" w:type="dxa"/>
          </w:tcPr>
          <w:p w:rsidR="00DC0865" w:rsidRDefault="00DC0865" w:rsidP="003F4ADF">
            <w:pPr>
              <w:keepNext/>
              <w:spacing w:before="120"/>
              <w:outlineLvl w:val="4"/>
              <w:rPr>
                <w:caps/>
                <w:sz w:val="24"/>
              </w:rPr>
            </w:pPr>
            <w:r>
              <w:rPr>
                <w:caps/>
                <w:sz w:val="24"/>
              </w:rPr>
              <w:t>Name</w:t>
            </w:r>
          </w:p>
        </w:tc>
        <w:tc>
          <w:tcPr>
            <w:tcW w:w="5850" w:type="dxa"/>
            <w:tcBorders>
              <w:top w:val="dotted" w:sz="4" w:space="0" w:color="auto"/>
            </w:tcBorders>
          </w:tcPr>
          <w:p w:rsidR="00DC0865" w:rsidRDefault="00DC0865" w:rsidP="003F4ADF">
            <w:pPr>
              <w:spacing w:before="120"/>
              <w:jc w:val="both"/>
              <w:rPr>
                <w:sz w:val="24"/>
              </w:rPr>
            </w:pPr>
          </w:p>
        </w:tc>
      </w:tr>
      <w:tr w:rsidR="00DC0865" w:rsidRPr="00F75DAC" w:rsidTr="003F4ADF">
        <w:trPr>
          <w:cantSplit/>
        </w:trPr>
        <w:tc>
          <w:tcPr>
            <w:tcW w:w="2250" w:type="dxa"/>
          </w:tcPr>
          <w:p w:rsidR="00DC0865" w:rsidRDefault="00DC0865" w:rsidP="00DC0865">
            <w:pPr>
              <w:keepNext/>
              <w:spacing w:before="120"/>
              <w:outlineLvl w:val="4"/>
              <w:rPr>
                <w:caps/>
                <w:sz w:val="24"/>
              </w:rPr>
            </w:pPr>
            <w:r>
              <w:rPr>
                <w:caps/>
                <w:sz w:val="24"/>
              </w:rPr>
              <w:t>num</w:t>
            </w:r>
          </w:p>
        </w:tc>
        <w:tc>
          <w:tcPr>
            <w:tcW w:w="5850" w:type="dxa"/>
            <w:tcBorders>
              <w:top w:val="dotted" w:sz="4" w:space="0" w:color="auto"/>
            </w:tcBorders>
          </w:tcPr>
          <w:p w:rsidR="00DC0865" w:rsidRDefault="00DC0865" w:rsidP="003F4ADF">
            <w:pPr>
              <w:spacing w:before="120"/>
              <w:jc w:val="both"/>
              <w:rPr>
                <w:sz w:val="24"/>
              </w:rPr>
            </w:pP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EXCO_DF</w:t>
            </w:r>
          </w:p>
        </w:tc>
        <w:tc>
          <w:tcPr>
            <w:tcW w:w="5850" w:type="dxa"/>
            <w:tcBorders>
              <w:top w:val="dotted" w:sz="4" w:space="0" w:color="auto"/>
            </w:tcBorders>
          </w:tcPr>
          <w:p w:rsidR="00084DD2" w:rsidRPr="00F75DAC" w:rsidRDefault="00084DD2" w:rsidP="003F4ADF">
            <w:pPr>
              <w:spacing w:before="120"/>
              <w:jc w:val="both"/>
              <w:rPr>
                <w:sz w:val="24"/>
              </w:rPr>
            </w:pPr>
            <w:r>
              <w:rPr>
                <w:sz w:val="24"/>
              </w:rPr>
              <w:t>Name of export coefficient file for pesticide community</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DR_DF</w:t>
            </w:r>
          </w:p>
        </w:tc>
        <w:tc>
          <w:tcPr>
            <w:tcW w:w="5850" w:type="dxa"/>
            <w:tcBorders>
              <w:top w:val="single" w:sz="4" w:space="0" w:color="auto"/>
            </w:tcBorders>
          </w:tcPr>
          <w:p w:rsidR="00084DD2" w:rsidRPr="00F75DAC" w:rsidRDefault="00084DD2" w:rsidP="003F4ADF">
            <w:pPr>
              <w:keepNext/>
              <w:spacing w:before="120"/>
              <w:jc w:val="both"/>
              <w:outlineLvl w:val="0"/>
              <w:rPr>
                <w:sz w:val="24"/>
              </w:rPr>
            </w:pPr>
            <w:r>
              <w:rPr>
                <w:sz w:val="24"/>
              </w:rPr>
              <w:t>Name of delivery ratio file for pesticide community</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NAME</w:t>
            </w:r>
          </w:p>
        </w:tc>
        <w:tc>
          <w:tcPr>
            <w:tcW w:w="5850" w:type="dxa"/>
            <w:tcBorders>
              <w:top w:val="dotted" w:sz="4" w:space="0" w:color="auto"/>
            </w:tcBorders>
          </w:tcPr>
          <w:p w:rsidR="00084DD2" w:rsidRPr="00F75DAC" w:rsidRDefault="00084DD2" w:rsidP="003F4ADF">
            <w:pPr>
              <w:spacing w:before="120"/>
              <w:jc w:val="both"/>
              <w:rPr>
                <w:sz w:val="24"/>
              </w:rPr>
            </w:pPr>
            <w:r>
              <w:rPr>
                <w:sz w:val="24"/>
              </w:rPr>
              <w:t>Name in pesticide community</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PLT</w:t>
            </w:r>
          </w:p>
        </w:tc>
        <w:tc>
          <w:tcPr>
            <w:tcW w:w="5850" w:type="dxa"/>
            <w:tcBorders>
              <w:top w:val="single" w:sz="4" w:space="0" w:color="auto"/>
            </w:tcBorders>
          </w:tcPr>
          <w:p w:rsidR="00084DD2" w:rsidRPr="00F75DAC" w:rsidRDefault="00084DD2" w:rsidP="003F4ADF">
            <w:pPr>
              <w:keepNext/>
              <w:spacing w:before="120"/>
              <w:jc w:val="both"/>
              <w:outlineLvl w:val="0"/>
              <w:rPr>
                <w:sz w:val="24"/>
              </w:rPr>
            </w:pPr>
            <w:r>
              <w:rPr>
                <w:sz w:val="24"/>
              </w:rPr>
              <w:t>Amount of pesticide on plant at start of simulation (kg/ha)</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SOIL</w:t>
            </w:r>
          </w:p>
        </w:tc>
        <w:tc>
          <w:tcPr>
            <w:tcW w:w="5850" w:type="dxa"/>
            <w:tcBorders>
              <w:top w:val="dotted" w:sz="4" w:space="0" w:color="auto"/>
            </w:tcBorders>
          </w:tcPr>
          <w:p w:rsidR="00084DD2" w:rsidRPr="00F75DAC" w:rsidRDefault="00084DD2" w:rsidP="003F4ADF">
            <w:pPr>
              <w:spacing w:before="120"/>
              <w:jc w:val="both"/>
              <w:rPr>
                <w:sz w:val="24"/>
              </w:rPr>
            </w:pPr>
            <w:r>
              <w:rPr>
                <w:sz w:val="24"/>
              </w:rPr>
              <w:t>Amount of pesticide in soil at start of simulation (kg/ha)</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ENR</w:t>
            </w:r>
          </w:p>
        </w:tc>
        <w:tc>
          <w:tcPr>
            <w:tcW w:w="5850" w:type="dxa"/>
            <w:tcBorders>
              <w:top w:val="dotted" w:sz="4" w:space="0" w:color="auto"/>
            </w:tcBorders>
          </w:tcPr>
          <w:p w:rsidR="00084DD2" w:rsidRPr="00F75DAC" w:rsidRDefault="00084DD2" w:rsidP="003F4ADF">
            <w:pPr>
              <w:spacing w:before="120"/>
              <w:jc w:val="both"/>
              <w:rPr>
                <w:sz w:val="24"/>
              </w:rPr>
            </w:pPr>
            <w:r>
              <w:rPr>
                <w:sz w:val="24"/>
              </w:rPr>
              <w:t>Pesticide enrichment ratio</w:t>
            </w:r>
          </w:p>
        </w:tc>
      </w:tr>
    </w:tbl>
    <w:p w:rsidR="00084DD2" w:rsidRDefault="00084DD2" w:rsidP="00084DD2">
      <w:pPr>
        <w:rPr>
          <w:b/>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initial.plt</w:t>
      </w:r>
    </w:p>
    <w:p w:rsidR="00084DD2" w:rsidRDefault="00084DD2" w:rsidP="00084DD2">
      <w:pPr>
        <w:rPr>
          <w:sz w:val="24"/>
          <w:szCs w:val="24"/>
        </w:rPr>
      </w:pPr>
      <w:r>
        <w:rPr>
          <w:sz w:val="24"/>
          <w:szCs w:val="24"/>
        </w:rPr>
        <w:t xml:space="preserve">The </w:t>
      </w:r>
      <w:r>
        <w:rPr>
          <w:smallCaps/>
          <w:sz w:val="24"/>
          <w:szCs w:val="24"/>
        </w:rPr>
        <w:t>initial.plt</w:t>
      </w:r>
      <w:r>
        <w:rPr>
          <w:sz w:val="24"/>
          <w:szCs w:val="24"/>
        </w:rPr>
        <w:t xml:space="preserve"> file contains the input variables for the characteristics of the plant community properties.  Below is a sample </w:t>
      </w:r>
      <w:r>
        <w:rPr>
          <w:smallCaps/>
          <w:sz w:val="24"/>
          <w:szCs w:val="24"/>
        </w:rPr>
        <w:t xml:space="preserve">initial.plt </w:t>
      </w:r>
      <w:r w:rsidRPr="009D5112">
        <w:rPr>
          <w:sz w:val="24"/>
          <w:szCs w:val="24"/>
        </w:rPr>
        <w:t>file:</w:t>
      </w:r>
    </w:p>
    <w:p w:rsidR="007F6720" w:rsidRDefault="007F6720" w:rsidP="00084DD2">
      <w:pPr>
        <w:rPr>
          <w:sz w:val="24"/>
          <w:szCs w:val="24"/>
        </w:rPr>
      </w:pPr>
    </w:p>
    <w:p w:rsidR="00084DD2" w:rsidRDefault="00084DD2" w:rsidP="00084DD2">
      <w:pPr>
        <w:rPr>
          <w:sz w:val="24"/>
          <w:szCs w:val="24"/>
        </w:rPr>
      </w:pPr>
      <w:r w:rsidRPr="008F004D">
        <w:rPr>
          <w:noProof/>
          <w:sz w:val="24"/>
          <w:szCs w:val="24"/>
        </w:rPr>
        <w:drawing>
          <wp:inline distT="0" distB="0" distL="0" distR="0" wp14:anchorId="68FE0F13" wp14:editId="75953DF1">
            <wp:extent cx="5943600" cy="130206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943600" cy="1302060"/>
                    </a:xfrm>
                    <a:prstGeom prst="rect">
                      <a:avLst/>
                    </a:prstGeom>
                    <a:noFill/>
                    <a:ln>
                      <a:noFill/>
                    </a:ln>
                  </pic:spPr>
                </pic:pic>
              </a:graphicData>
            </a:graphic>
          </wp:inline>
        </w:drawing>
      </w:r>
    </w:p>
    <w:p w:rsidR="00084DD2" w:rsidRDefault="00084DD2" w:rsidP="00084DD2">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084DD2" w:rsidTr="003F4ADF">
        <w:trPr>
          <w:cantSplit/>
        </w:trPr>
        <w:tc>
          <w:tcPr>
            <w:tcW w:w="2250" w:type="dxa"/>
            <w:tcBorders>
              <w:bottom w:val="single" w:sz="6" w:space="0" w:color="auto"/>
            </w:tcBorders>
          </w:tcPr>
          <w:p w:rsidR="00084DD2" w:rsidRDefault="00084DD2" w:rsidP="003F4ADF">
            <w:pPr>
              <w:pStyle w:val="Heading5"/>
              <w:spacing w:before="120"/>
              <w:rPr>
                <w:b/>
              </w:rPr>
            </w:pPr>
            <w:r>
              <w:rPr>
                <w:b/>
                <w:caps/>
              </w:rPr>
              <w:lastRenderedPageBreak/>
              <w:t>V</w:t>
            </w:r>
            <w:r>
              <w:rPr>
                <w:b/>
              </w:rPr>
              <w:t>ariable name</w:t>
            </w:r>
          </w:p>
        </w:tc>
        <w:tc>
          <w:tcPr>
            <w:tcW w:w="585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RPr="00F75DAC" w:rsidTr="003F4ADF">
        <w:trPr>
          <w:cantSplit/>
        </w:trPr>
        <w:tc>
          <w:tcPr>
            <w:tcW w:w="2250" w:type="dxa"/>
          </w:tcPr>
          <w:p w:rsidR="00084DD2" w:rsidRPr="00F75DAC" w:rsidRDefault="00084DD2" w:rsidP="003F4ADF">
            <w:pPr>
              <w:pStyle w:val="Heading5"/>
              <w:rPr>
                <w:caps/>
              </w:rPr>
            </w:pPr>
            <w:r w:rsidRPr="00F75DAC">
              <w:rPr>
                <w:caps/>
              </w:rPr>
              <w:t>TITLE</w:t>
            </w:r>
          </w:p>
        </w:tc>
        <w:tc>
          <w:tcPr>
            <w:tcW w:w="5850" w:type="dxa"/>
            <w:tcBorders>
              <w:top w:val="dotted" w:sz="4" w:space="0" w:color="auto"/>
            </w:tcBorders>
          </w:tcPr>
          <w:p w:rsidR="00084DD2" w:rsidRPr="00F75DAC" w:rsidRDefault="00084DD2" w:rsidP="00820587">
            <w:pPr>
              <w:pStyle w:val="Heading1"/>
            </w:pPr>
            <w:r w:rsidRPr="00F75DAC">
              <w:t>The first line of the file is reserved for user comments.  The comments may take up to 80 spaces. The title line is not processed by the model and may be left blank.</w:t>
            </w:r>
          </w:p>
        </w:tc>
      </w:tr>
      <w:tr w:rsidR="00FB4873" w:rsidRPr="00F75DAC" w:rsidTr="003F4ADF">
        <w:trPr>
          <w:cantSplit/>
        </w:trPr>
        <w:tc>
          <w:tcPr>
            <w:tcW w:w="2250" w:type="dxa"/>
          </w:tcPr>
          <w:p w:rsidR="00FB4873" w:rsidRPr="00820587" w:rsidRDefault="00FB4873" w:rsidP="003F4ADF">
            <w:pPr>
              <w:pStyle w:val="Heading5"/>
              <w:rPr>
                <w:caps/>
                <w:szCs w:val="24"/>
              </w:rPr>
            </w:pPr>
            <w:r w:rsidRPr="00820587">
              <w:rPr>
                <w:caps/>
                <w:szCs w:val="24"/>
              </w:rPr>
              <w:t>header</w:t>
            </w:r>
          </w:p>
        </w:tc>
        <w:tc>
          <w:tcPr>
            <w:tcW w:w="5850" w:type="dxa"/>
            <w:tcBorders>
              <w:top w:val="dotted" w:sz="4" w:space="0" w:color="auto"/>
            </w:tcBorders>
          </w:tcPr>
          <w:p w:rsidR="00FB4873" w:rsidRPr="00820587" w:rsidRDefault="00820587" w:rsidP="00820587">
            <w:pPr>
              <w:rPr>
                <w:sz w:val="24"/>
                <w:szCs w:val="24"/>
              </w:rPr>
            </w:pPr>
            <w:r w:rsidRPr="00820587">
              <w:rPr>
                <w:sz w:val="24"/>
                <w:szCs w:val="24"/>
              </w:rPr>
              <w:t>Headings for the variables</w:t>
            </w:r>
          </w:p>
        </w:tc>
      </w:tr>
      <w:tr w:rsidR="00084DD2" w:rsidTr="003F4ADF">
        <w:trPr>
          <w:cantSplit/>
        </w:trPr>
        <w:tc>
          <w:tcPr>
            <w:tcW w:w="2250" w:type="dxa"/>
          </w:tcPr>
          <w:p w:rsidR="00084DD2" w:rsidRDefault="00084DD2" w:rsidP="003F4ADF">
            <w:pPr>
              <w:pStyle w:val="Heading5"/>
              <w:rPr>
                <w:caps/>
              </w:rPr>
            </w:pPr>
            <w:r>
              <w:rPr>
                <w:caps/>
              </w:rPr>
              <w:t>NAME</w:t>
            </w:r>
          </w:p>
        </w:tc>
        <w:tc>
          <w:tcPr>
            <w:tcW w:w="5850" w:type="dxa"/>
            <w:tcBorders>
              <w:top w:val="dotted" w:sz="4" w:space="0" w:color="auto"/>
            </w:tcBorders>
          </w:tcPr>
          <w:p w:rsidR="00084DD2" w:rsidRDefault="00084DD2" w:rsidP="003F4ADF">
            <w:pPr>
              <w:pStyle w:val="Heading1"/>
            </w:pPr>
            <w:r>
              <w:t>Name of plant community</w:t>
            </w:r>
          </w:p>
        </w:tc>
      </w:tr>
      <w:tr w:rsidR="00FB4873" w:rsidTr="003F4ADF">
        <w:trPr>
          <w:cantSplit/>
        </w:trPr>
        <w:tc>
          <w:tcPr>
            <w:tcW w:w="2250" w:type="dxa"/>
          </w:tcPr>
          <w:p w:rsidR="00FB4873" w:rsidRDefault="00FB4873" w:rsidP="003F4ADF">
            <w:pPr>
              <w:pStyle w:val="Heading5"/>
              <w:rPr>
                <w:caps/>
              </w:rPr>
            </w:pPr>
            <w:r>
              <w:rPr>
                <w:caps/>
              </w:rPr>
              <w:t>numb</w:t>
            </w:r>
          </w:p>
        </w:tc>
        <w:tc>
          <w:tcPr>
            <w:tcW w:w="5850" w:type="dxa"/>
            <w:tcBorders>
              <w:top w:val="dotted" w:sz="4" w:space="0" w:color="auto"/>
            </w:tcBorders>
          </w:tcPr>
          <w:p w:rsidR="00FB4873" w:rsidRDefault="00FB4873" w:rsidP="003F4ADF">
            <w:pPr>
              <w:pStyle w:val="Heading1"/>
            </w:pPr>
          </w:p>
        </w:tc>
      </w:tr>
      <w:tr w:rsidR="00084DD2" w:rsidRPr="00F75DAC" w:rsidTr="003F4ADF">
        <w:trPr>
          <w:cantSplit/>
        </w:trPr>
        <w:tc>
          <w:tcPr>
            <w:tcW w:w="2250" w:type="dxa"/>
          </w:tcPr>
          <w:p w:rsidR="00084DD2" w:rsidRPr="00F75DAC" w:rsidRDefault="00084DD2" w:rsidP="003F4ADF">
            <w:pPr>
              <w:pStyle w:val="Heading5"/>
              <w:rPr>
                <w:caps/>
              </w:rPr>
            </w:pPr>
            <w:r>
              <w:rPr>
                <w:caps/>
              </w:rPr>
              <w:t>PLANTS_COM</w:t>
            </w:r>
          </w:p>
        </w:tc>
        <w:tc>
          <w:tcPr>
            <w:tcW w:w="5850" w:type="dxa"/>
            <w:tcBorders>
              <w:top w:val="dotted" w:sz="4" w:space="0" w:color="auto"/>
            </w:tcBorders>
          </w:tcPr>
          <w:p w:rsidR="00084DD2" w:rsidRPr="00F75DAC" w:rsidRDefault="00084DD2" w:rsidP="003F4ADF">
            <w:pPr>
              <w:pStyle w:val="Heading1"/>
            </w:pPr>
            <w:r>
              <w:t>Number of plants in the community</w:t>
            </w:r>
          </w:p>
        </w:tc>
      </w:tr>
      <w:tr w:rsidR="00084DD2" w:rsidTr="003F4ADF">
        <w:trPr>
          <w:cantSplit/>
        </w:trPr>
        <w:tc>
          <w:tcPr>
            <w:tcW w:w="2250" w:type="dxa"/>
          </w:tcPr>
          <w:p w:rsidR="00084DD2" w:rsidRDefault="00084DD2" w:rsidP="003F4ADF">
            <w:pPr>
              <w:pStyle w:val="Heading5"/>
              <w:spacing w:before="120"/>
              <w:rPr>
                <w:caps/>
              </w:rPr>
            </w:pPr>
            <w:r>
              <w:rPr>
                <w:caps/>
              </w:rPr>
              <w:t>CPNM</w:t>
            </w:r>
          </w:p>
        </w:tc>
        <w:tc>
          <w:tcPr>
            <w:tcW w:w="5850" w:type="dxa"/>
            <w:tcBorders>
              <w:top w:val="dotted" w:sz="4" w:space="0" w:color="auto"/>
            </w:tcBorders>
          </w:tcPr>
          <w:p w:rsidR="00084DD2" w:rsidRDefault="00084DD2" w:rsidP="003F4ADF">
            <w:pPr>
              <w:pStyle w:val="Heading1"/>
              <w:spacing w:before="120" w:after="0"/>
            </w:pPr>
            <w:r>
              <w:t>Plant name (from plants.plt database file)</w:t>
            </w:r>
          </w:p>
        </w:tc>
      </w:tr>
      <w:tr w:rsidR="00084DD2" w:rsidTr="003F4ADF">
        <w:trPr>
          <w:cantSplit/>
        </w:trPr>
        <w:tc>
          <w:tcPr>
            <w:tcW w:w="2250" w:type="dxa"/>
          </w:tcPr>
          <w:p w:rsidR="00084DD2" w:rsidRDefault="00084DD2" w:rsidP="003F4ADF">
            <w:pPr>
              <w:pStyle w:val="Heading5"/>
              <w:spacing w:before="120"/>
              <w:rPr>
                <w:caps/>
              </w:rPr>
            </w:pPr>
            <w:r>
              <w:rPr>
                <w:caps/>
              </w:rPr>
              <w:t>IGRO</w:t>
            </w:r>
          </w:p>
        </w:tc>
        <w:tc>
          <w:tcPr>
            <w:tcW w:w="5850" w:type="dxa"/>
            <w:tcBorders>
              <w:top w:val="dotted" w:sz="4" w:space="0" w:color="auto"/>
            </w:tcBorders>
          </w:tcPr>
          <w:p w:rsidR="00084DD2" w:rsidRDefault="00084DD2" w:rsidP="003F4ADF">
            <w:pPr>
              <w:pStyle w:val="Heading1"/>
              <w:spacing w:before="120" w:after="0"/>
            </w:pPr>
            <w:r>
              <w:t>Land cover status code.</w:t>
            </w:r>
          </w:p>
          <w:p w:rsidR="00084DD2" w:rsidRDefault="00084DD2" w:rsidP="003F4ADF">
            <w:pPr>
              <w:pStyle w:val="Heading1"/>
              <w:spacing w:before="120" w:after="0"/>
            </w:pPr>
            <w:r>
              <w:t>This code informs the model whether or not a land cover is growing at the beginning of the simulation.</w:t>
            </w:r>
          </w:p>
          <w:p w:rsidR="00084DD2" w:rsidRDefault="00084DD2" w:rsidP="00C44E0A">
            <w:pPr>
              <w:numPr>
                <w:ilvl w:val="0"/>
                <w:numId w:val="18"/>
              </w:numPr>
              <w:jc w:val="both"/>
              <w:rPr>
                <w:sz w:val="24"/>
              </w:rPr>
            </w:pPr>
            <w:r>
              <w:rPr>
                <w:sz w:val="24"/>
              </w:rPr>
              <w:t xml:space="preserve">no land cover growing </w:t>
            </w:r>
          </w:p>
          <w:p w:rsidR="00084DD2" w:rsidRDefault="00084DD2" w:rsidP="00C44E0A">
            <w:pPr>
              <w:numPr>
                <w:ilvl w:val="0"/>
                <w:numId w:val="18"/>
              </w:numPr>
              <w:jc w:val="both"/>
              <w:rPr>
                <w:sz w:val="24"/>
              </w:rPr>
            </w:pPr>
            <w:r>
              <w:rPr>
                <w:sz w:val="24"/>
              </w:rPr>
              <w:t>land cover growing</w:t>
            </w:r>
          </w:p>
          <w:p w:rsidR="00084DD2" w:rsidRDefault="00084DD2" w:rsidP="003F4ADF">
            <w:pPr>
              <w:spacing w:before="120"/>
              <w:jc w:val="both"/>
              <w:rPr>
                <w:sz w:val="24"/>
              </w:rPr>
            </w:pPr>
            <w:r>
              <w:rPr>
                <w:sz w:val="24"/>
              </w:rPr>
              <w:t>Required.</w:t>
            </w:r>
          </w:p>
        </w:tc>
      </w:tr>
    </w:tbl>
    <w:p w:rsidR="00084DD2"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Tr="003F4ADF">
        <w:trPr>
          <w:cantSplit/>
        </w:trPr>
        <w:tc>
          <w:tcPr>
            <w:tcW w:w="2250" w:type="dxa"/>
          </w:tcPr>
          <w:p w:rsidR="00084DD2" w:rsidRDefault="00084DD2" w:rsidP="003F4ADF">
            <w:pPr>
              <w:pStyle w:val="Heading5"/>
              <w:spacing w:before="120"/>
              <w:rPr>
                <w:caps/>
              </w:rPr>
            </w:pPr>
            <w:r>
              <w:rPr>
                <w:caps/>
              </w:rPr>
              <w:t>LAI</w:t>
            </w:r>
          </w:p>
        </w:tc>
        <w:tc>
          <w:tcPr>
            <w:tcW w:w="5850" w:type="dxa"/>
            <w:tcBorders>
              <w:top w:val="dotted" w:sz="4" w:space="0" w:color="auto"/>
              <w:bottom w:val="dotted" w:sz="4" w:space="0" w:color="auto"/>
            </w:tcBorders>
          </w:tcPr>
          <w:p w:rsidR="00084DD2" w:rsidRDefault="00084DD2" w:rsidP="003F4ADF">
            <w:pPr>
              <w:pStyle w:val="Heading1"/>
              <w:spacing w:before="120" w:after="0"/>
            </w:pPr>
            <w:r>
              <w:t>Initial leaf area index.</w:t>
            </w:r>
          </w:p>
          <w:p w:rsidR="00084DD2" w:rsidRDefault="00084DD2" w:rsidP="003F4ADF">
            <w:pPr>
              <w:pStyle w:val="Heading1"/>
              <w:spacing w:before="120" w:after="0"/>
            </w:pPr>
            <w:r>
              <w:t>If a land cover is growing at the beginning of the simulation (IGRO = 1), the leaf area index of the land cover must be defined.</w:t>
            </w:r>
          </w:p>
          <w:p w:rsidR="00084DD2" w:rsidRDefault="00084DD2" w:rsidP="003F4ADF">
            <w:pPr>
              <w:pStyle w:val="Heading1"/>
              <w:spacing w:before="120" w:after="0"/>
            </w:pPr>
            <w:r>
              <w:t>Required if IGRO = 1.</w:t>
            </w:r>
          </w:p>
        </w:tc>
      </w:tr>
      <w:tr w:rsidR="00084DD2" w:rsidTr="003F4ADF">
        <w:trPr>
          <w:cantSplit/>
        </w:trPr>
        <w:tc>
          <w:tcPr>
            <w:tcW w:w="2250" w:type="dxa"/>
          </w:tcPr>
          <w:p w:rsidR="00084DD2" w:rsidRDefault="00084DD2" w:rsidP="003F4ADF">
            <w:pPr>
              <w:pStyle w:val="Heading5"/>
              <w:spacing w:before="120"/>
              <w:rPr>
                <w:caps/>
              </w:rPr>
            </w:pPr>
            <w:r>
              <w:rPr>
                <w:caps/>
              </w:rPr>
              <w:t>BIOMS</w:t>
            </w:r>
          </w:p>
        </w:tc>
        <w:tc>
          <w:tcPr>
            <w:tcW w:w="5850" w:type="dxa"/>
            <w:tcBorders>
              <w:top w:val="dotted" w:sz="4" w:space="0" w:color="auto"/>
              <w:bottom w:val="dotted" w:sz="4" w:space="0" w:color="auto"/>
            </w:tcBorders>
          </w:tcPr>
          <w:p w:rsidR="00084DD2" w:rsidRDefault="00084DD2" w:rsidP="003F4ADF">
            <w:pPr>
              <w:pStyle w:val="Heading1"/>
              <w:spacing w:before="120" w:after="0"/>
            </w:pPr>
            <w:r>
              <w:t>Initial dry weight biomass (kg/ha).</w:t>
            </w:r>
          </w:p>
          <w:p w:rsidR="00084DD2" w:rsidRDefault="00084DD2" w:rsidP="003F4ADF">
            <w:pPr>
              <w:pStyle w:val="Heading1"/>
              <w:spacing w:before="120" w:after="0"/>
            </w:pPr>
            <w:r>
              <w:t>If a land cover is growing at the beginning of the simulation (IGRO = 1), the initial biomass must be defined.</w:t>
            </w:r>
          </w:p>
          <w:p w:rsidR="00084DD2" w:rsidRDefault="00084DD2" w:rsidP="003F4ADF">
            <w:pPr>
              <w:pStyle w:val="Heading1"/>
              <w:spacing w:before="120" w:after="0"/>
            </w:pPr>
            <w:r>
              <w:t>Required if IGRO = 1.</w:t>
            </w:r>
          </w:p>
        </w:tc>
      </w:tr>
      <w:tr w:rsidR="00084DD2" w:rsidRPr="00592CCA" w:rsidTr="003F4ADF">
        <w:trPr>
          <w:cantSplit/>
        </w:trPr>
        <w:tc>
          <w:tcPr>
            <w:tcW w:w="2250" w:type="dxa"/>
          </w:tcPr>
          <w:p w:rsidR="00084DD2" w:rsidRPr="00592CCA" w:rsidRDefault="00084DD2" w:rsidP="003F4ADF">
            <w:pPr>
              <w:rPr>
                <w:sz w:val="24"/>
                <w:szCs w:val="24"/>
              </w:rPr>
            </w:pPr>
            <w:r>
              <w:rPr>
                <w:sz w:val="24"/>
                <w:szCs w:val="24"/>
              </w:rPr>
              <w:t>PHUACC</w:t>
            </w:r>
          </w:p>
        </w:tc>
        <w:tc>
          <w:tcPr>
            <w:tcW w:w="5850" w:type="dxa"/>
            <w:tcBorders>
              <w:top w:val="dotted" w:sz="4" w:space="0" w:color="auto"/>
              <w:bottom w:val="dotted" w:sz="4" w:space="0" w:color="auto"/>
            </w:tcBorders>
          </w:tcPr>
          <w:p w:rsidR="00084DD2" w:rsidRPr="00592CCA" w:rsidRDefault="00084DD2" w:rsidP="003F4ADF">
            <w:pPr>
              <w:rPr>
                <w:sz w:val="24"/>
                <w:szCs w:val="24"/>
              </w:rPr>
            </w:pPr>
            <w:r w:rsidRPr="00592CCA">
              <w:rPr>
                <w:sz w:val="24"/>
                <w:szCs w:val="24"/>
              </w:rPr>
              <w:t>Total number of heat units or growing degree days needed to bring plant to maturity.</w:t>
            </w:r>
          </w:p>
          <w:p w:rsidR="00084DD2" w:rsidRPr="00592CCA" w:rsidRDefault="00084DD2" w:rsidP="003F4ADF">
            <w:pPr>
              <w:rPr>
                <w:sz w:val="24"/>
                <w:szCs w:val="24"/>
              </w:rPr>
            </w:pPr>
            <w:r w:rsidRPr="00592CCA">
              <w:rPr>
                <w:sz w:val="24"/>
                <w:szCs w:val="24"/>
              </w:rPr>
              <w:t>This value is needed only if a land cover is growing at the beginning of the simulation (IGRO = 1). Calculation of PHU_PLT is reviewed in Chapter 5:1 of the Theoretical Documentation.</w:t>
            </w:r>
          </w:p>
          <w:p w:rsidR="00084DD2" w:rsidRPr="00592CCA" w:rsidRDefault="00084DD2" w:rsidP="003F4ADF">
            <w:pPr>
              <w:rPr>
                <w:sz w:val="24"/>
                <w:szCs w:val="24"/>
              </w:rPr>
            </w:pPr>
            <w:r w:rsidRPr="00592CCA">
              <w:rPr>
                <w:sz w:val="24"/>
                <w:szCs w:val="24"/>
              </w:rPr>
              <w:t>Required if IGRO = 1.</w:t>
            </w:r>
          </w:p>
        </w:tc>
      </w:tr>
      <w:tr w:rsidR="00820587" w:rsidRPr="00592CCA" w:rsidTr="003F4ADF">
        <w:trPr>
          <w:cantSplit/>
        </w:trPr>
        <w:tc>
          <w:tcPr>
            <w:tcW w:w="2250" w:type="dxa"/>
          </w:tcPr>
          <w:p w:rsidR="00820587" w:rsidRPr="00592CCA" w:rsidRDefault="00820587" w:rsidP="00095041">
            <w:pPr>
              <w:spacing w:before="120"/>
              <w:rPr>
                <w:caps/>
                <w:sz w:val="24"/>
              </w:rPr>
            </w:pPr>
            <w:r>
              <w:rPr>
                <w:caps/>
                <w:sz w:val="24"/>
              </w:rPr>
              <w:t>POP</w:t>
            </w:r>
          </w:p>
        </w:tc>
        <w:tc>
          <w:tcPr>
            <w:tcW w:w="5850" w:type="dxa"/>
            <w:tcBorders>
              <w:top w:val="dotted" w:sz="4" w:space="0" w:color="auto"/>
              <w:bottom w:val="dotted" w:sz="4" w:space="0" w:color="auto"/>
            </w:tcBorders>
          </w:tcPr>
          <w:p w:rsidR="00820587" w:rsidRPr="00592CCA" w:rsidRDefault="00820587" w:rsidP="00095041">
            <w:pPr>
              <w:spacing w:before="120"/>
              <w:rPr>
                <w:sz w:val="24"/>
              </w:rPr>
            </w:pPr>
            <w:r>
              <w:rPr>
                <w:sz w:val="24"/>
              </w:rPr>
              <w:t>Plant population</w:t>
            </w:r>
          </w:p>
        </w:tc>
      </w:tr>
      <w:tr w:rsidR="00820587" w:rsidRPr="00592CCA" w:rsidTr="003F4ADF">
        <w:trPr>
          <w:cantSplit/>
        </w:trPr>
        <w:tc>
          <w:tcPr>
            <w:tcW w:w="2250" w:type="dxa"/>
          </w:tcPr>
          <w:p w:rsidR="00820587" w:rsidRPr="00592CCA" w:rsidRDefault="00820587" w:rsidP="00095041">
            <w:pPr>
              <w:spacing w:before="120"/>
              <w:rPr>
                <w:caps/>
                <w:sz w:val="24"/>
              </w:rPr>
            </w:pPr>
            <w:r>
              <w:rPr>
                <w:caps/>
                <w:sz w:val="24"/>
              </w:rPr>
              <w:t>YRSMAT</w:t>
            </w:r>
          </w:p>
        </w:tc>
        <w:tc>
          <w:tcPr>
            <w:tcW w:w="5850" w:type="dxa"/>
            <w:tcBorders>
              <w:top w:val="dotted" w:sz="4" w:space="0" w:color="auto"/>
              <w:bottom w:val="dotted" w:sz="4" w:space="0" w:color="auto"/>
            </w:tcBorders>
          </w:tcPr>
          <w:p w:rsidR="00820587" w:rsidRPr="00592CCA" w:rsidRDefault="00820587" w:rsidP="00095041">
            <w:pPr>
              <w:spacing w:before="120"/>
              <w:rPr>
                <w:sz w:val="24"/>
              </w:rPr>
            </w:pPr>
            <w:r>
              <w:rPr>
                <w:sz w:val="24"/>
              </w:rPr>
              <w:t>Years to maturity</w:t>
            </w:r>
          </w:p>
        </w:tc>
      </w:tr>
      <w:tr w:rsidR="00820587" w:rsidRPr="00592CCA" w:rsidTr="003F4ADF">
        <w:trPr>
          <w:cantSplit/>
        </w:trPr>
        <w:tc>
          <w:tcPr>
            <w:tcW w:w="2250" w:type="dxa"/>
          </w:tcPr>
          <w:p w:rsidR="00820587" w:rsidRDefault="00820587" w:rsidP="00095041">
            <w:pPr>
              <w:spacing w:before="120"/>
              <w:rPr>
                <w:caps/>
                <w:sz w:val="24"/>
              </w:rPr>
            </w:pPr>
            <w:r>
              <w:rPr>
                <w:caps/>
                <w:sz w:val="24"/>
              </w:rPr>
              <w:t>RSDIN</w:t>
            </w:r>
          </w:p>
        </w:tc>
        <w:tc>
          <w:tcPr>
            <w:tcW w:w="5850" w:type="dxa"/>
            <w:tcBorders>
              <w:top w:val="dotted" w:sz="4" w:space="0" w:color="auto"/>
              <w:bottom w:val="dotted" w:sz="4" w:space="0" w:color="auto"/>
            </w:tcBorders>
          </w:tcPr>
          <w:p w:rsidR="00820587" w:rsidRDefault="00820587" w:rsidP="00095041">
            <w:pPr>
              <w:spacing w:before="120"/>
              <w:rPr>
                <w:sz w:val="24"/>
              </w:rPr>
            </w:pPr>
            <w:r>
              <w:rPr>
                <w:sz w:val="24"/>
              </w:rPr>
              <w:t>Initial residue cover (kg/ha)</w:t>
            </w:r>
          </w:p>
        </w:tc>
      </w:tr>
    </w:tbl>
    <w:p w:rsidR="00084DD2" w:rsidRPr="00592CCA" w:rsidRDefault="00084DD2" w:rsidP="00084DD2">
      <w:pPr>
        <w:rPr>
          <w:sz w:val="24"/>
          <w:szCs w:val="24"/>
        </w:rPr>
      </w:pPr>
    </w:p>
    <w:p w:rsidR="00084DD2" w:rsidRDefault="00084DD2" w:rsidP="00084DD2">
      <w:pPr>
        <w:rPr>
          <w:b/>
          <w:sz w:val="28"/>
          <w:szCs w:val="28"/>
          <w:u w:val="single"/>
        </w:rPr>
      </w:pPr>
    </w:p>
    <w:p w:rsidR="00084DD2" w:rsidRDefault="00084DD2" w:rsidP="00084DD2">
      <w:pPr>
        <w:rPr>
          <w:b/>
          <w:sz w:val="28"/>
          <w:szCs w:val="28"/>
          <w:u w:val="single"/>
        </w:rPr>
      </w:pPr>
    </w:p>
    <w:p w:rsidR="00084DD2" w:rsidRPr="00F75DAC" w:rsidRDefault="00084DD2" w:rsidP="00084DD2">
      <w:r>
        <w:rPr>
          <w:b/>
          <w:sz w:val="28"/>
          <w:szCs w:val="28"/>
          <w:u w:val="single"/>
        </w:rPr>
        <w:lastRenderedPageBreak/>
        <w:t>SOILS</w:t>
      </w:r>
      <w:r>
        <w:rPr>
          <w:b/>
          <w:sz w:val="28"/>
          <w:szCs w:val="28"/>
        </w:rPr>
        <w:t xml:space="preserve"> – </w:t>
      </w:r>
      <w:r w:rsidRPr="003F140F">
        <w:rPr>
          <w:sz w:val="28"/>
          <w:szCs w:val="28"/>
        </w:rPr>
        <w:t>The soils data used by SWAT</w:t>
      </w:r>
      <w:r>
        <w:rPr>
          <w:sz w:val="28"/>
          <w:szCs w:val="28"/>
        </w:rPr>
        <w:t>+</w:t>
      </w:r>
      <w:r w:rsidRPr="003F140F">
        <w:rPr>
          <w:sz w:val="28"/>
          <w:szCs w:val="28"/>
        </w:rPr>
        <w:t xml:space="preserve"> can be divided into two groups, physical characteristics and chemical characteristics. The physical properties of the soil govern the movement of water and air through the profile and have a major impact on the cycling of water within the HRU. Inputs for chemical characteristics are used to set initial levels of the different chemicals in the soil. While the physical properties are required, information on chemical properties is optional. The soil input (.sol) file defines the physical properties for all layers in the soil. </w:t>
      </w:r>
    </w:p>
    <w:p w:rsidR="00084DD2" w:rsidRDefault="00084DD2" w:rsidP="00084DD2">
      <w:pPr>
        <w:jc w:val="both"/>
        <w:rPr>
          <w:sz w:val="24"/>
        </w:rPr>
      </w:pPr>
    </w:p>
    <w:p w:rsidR="00084DD2" w:rsidRDefault="00084DD2" w:rsidP="00084DD2">
      <w:pPr>
        <w:tabs>
          <w:tab w:val="center" w:pos="4680"/>
        </w:tabs>
        <w:jc w:val="both"/>
        <w:rPr>
          <w:b/>
          <w:smallCaps/>
          <w:sz w:val="28"/>
          <w:szCs w:val="28"/>
          <w:u w:val="single"/>
        </w:rPr>
      </w:pPr>
      <w:r>
        <w:rPr>
          <w:b/>
          <w:smallCaps/>
          <w:sz w:val="28"/>
          <w:szCs w:val="28"/>
          <w:u w:val="single"/>
        </w:rPr>
        <w:t>soils.sol</w:t>
      </w:r>
    </w:p>
    <w:p w:rsidR="00084DD2" w:rsidRDefault="00084DD2" w:rsidP="00084DD2">
      <w:pPr>
        <w:rPr>
          <w:sz w:val="24"/>
          <w:szCs w:val="24"/>
        </w:rPr>
      </w:pPr>
      <w:r>
        <w:rPr>
          <w:sz w:val="24"/>
          <w:szCs w:val="24"/>
        </w:rPr>
        <w:t xml:space="preserve">The </w:t>
      </w:r>
      <w:r>
        <w:rPr>
          <w:smallCaps/>
          <w:sz w:val="24"/>
          <w:szCs w:val="24"/>
        </w:rPr>
        <w:t>soils.sol</w:t>
      </w:r>
      <w:r>
        <w:rPr>
          <w:sz w:val="24"/>
          <w:szCs w:val="24"/>
        </w:rPr>
        <w:t xml:space="preserve"> file contains the input variables for the characteristics of the soil properties.  Below is a </w:t>
      </w:r>
      <w:r w:rsidR="003445C3">
        <w:rPr>
          <w:sz w:val="24"/>
          <w:szCs w:val="24"/>
        </w:rPr>
        <w:t xml:space="preserve">partial </w:t>
      </w:r>
      <w:r>
        <w:rPr>
          <w:sz w:val="24"/>
          <w:szCs w:val="24"/>
        </w:rPr>
        <w:t xml:space="preserve">sample </w:t>
      </w:r>
      <w:r>
        <w:rPr>
          <w:smallCaps/>
          <w:sz w:val="24"/>
          <w:szCs w:val="24"/>
        </w:rPr>
        <w:t xml:space="preserve">soils.sol </w:t>
      </w:r>
      <w:r w:rsidRPr="009D5112">
        <w:rPr>
          <w:sz w:val="24"/>
          <w:szCs w:val="24"/>
        </w:rPr>
        <w:t>file</w:t>
      </w:r>
      <w:r>
        <w:rPr>
          <w:sz w:val="24"/>
          <w:szCs w:val="24"/>
        </w:rPr>
        <w:t xml:space="preserve"> (</w:t>
      </w:r>
      <w:r w:rsidR="00EA5A8B">
        <w:rPr>
          <w:sz w:val="24"/>
          <w:szCs w:val="24"/>
        </w:rPr>
        <w:t>four</w:t>
      </w:r>
      <w:r>
        <w:rPr>
          <w:sz w:val="24"/>
          <w:szCs w:val="24"/>
        </w:rPr>
        <w:t xml:space="preserve"> layer soil)</w:t>
      </w:r>
      <w:r w:rsidRPr="009D5112">
        <w:rPr>
          <w:sz w:val="24"/>
          <w:szCs w:val="24"/>
        </w:rPr>
        <w:t>:</w:t>
      </w:r>
    </w:p>
    <w:p w:rsidR="00EA5A8B" w:rsidRDefault="00EA5A8B" w:rsidP="00EA5A8B">
      <w:pPr>
        <w:rPr>
          <w:sz w:val="12"/>
          <w:szCs w:val="12"/>
        </w:rPr>
      </w:pPr>
    </w:p>
    <w:p w:rsidR="000F2F3F" w:rsidRDefault="000F2F3F" w:rsidP="00EA5A8B">
      <w:pPr>
        <w:rPr>
          <w:sz w:val="12"/>
          <w:szCs w:val="12"/>
        </w:rPr>
      </w:pPr>
    </w:p>
    <w:p w:rsidR="000F2F3F" w:rsidRPr="00EA5A8B" w:rsidRDefault="000F2F3F" w:rsidP="00EA5A8B">
      <w:pPr>
        <w:rPr>
          <w:sz w:val="12"/>
          <w:szCs w:val="12"/>
        </w:rPr>
      </w:pPr>
      <w:r w:rsidRPr="000F2F3F">
        <w:rPr>
          <w:noProof/>
        </w:rPr>
        <w:drawing>
          <wp:inline distT="0" distB="0" distL="0" distR="0">
            <wp:extent cx="6858000" cy="8093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6858000" cy="809359"/>
                    </a:xfrm>
                    <a:prstGeom prst="rect">
                      <a:avLst/>
                    </a:prstGeom>
                    <a:noFill/>
                    <a:ln>
                      <a:noFill/>
                    </a:ln>
                  </pic:spPr>
                </pic:pic>
              </a:graphicData>
            </a:graphic>
          </wp:inline>
        </w:drawing>
      </w:r>
    </w:p>
    <w:tbl>
      <w:tblPr>
        <w:tblW w:w="0" w:type="auto"/>
        <w:tblInd w:w="738" w:type="dxa"/>
        <w:tblLayout w:type="fixed"/>
        <w:tblLook w:val="0000" w:firstRow="0" w:lastRow="0" w:firstColumn="0" w:lastColumn="0" w:noHBand="0" w:noVBand="0"/>
      </w:tblPr>
      <w:tblGrid>
        <w:gridCol w:w="2250"/>
        <w:gridCol w:w="450"/>
        <w:gridCol w:w="5400"/>
      </w:tblGrid>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lastRenderedPageBreak/>
              <w:t>TITLE</w:t>
            </w:r>
          </w:p>
        </w:tc>
        <w:tc>
          <w:tcPr>
            <w:tcW w:w="5850" w:type="dxa"/>
            <w:gridSpan w:val="2"/>
            <w:tcBorders>
              <w:top w:val="single" w:sz="4" w:space="0" w:color="auto"/>
            </w:tcBorders>
          </w:tcPr>
          <w:p w:rsidR="00084DD2" w:rsidRPr="00F75DAC" w:rsidRDefault="00084DD2" w:rsidP="003F4ADF">
            <w:pPr>
              <w:keepNext/>
              <w:spacing w:before="120"/>
              <w:jc w:val="both"/>
              <w:outlineLvl w:val="0"/>
              <w:rPr>
                <w:sz w:val="24"/>
              </w:rPr>
            </w:pPr>
            <w:r w:rsidRPr="00F75DAC">
              <w:rPr>
                <w:sz w:val="24"/>
              </w:rPr>
              <w:t>The first line of the .sol file is reserved for user comments.  The comments may take up to 80 spaces. The title line is not processed by the model and may be left blank.</w:t>
            </w:r>
          </w:p>
        </w:tc>
      </w:tr>
      <w:tr w:rsidR="005C5D7D" w:rsidRPr="00F75DAC" w:rsidTr="003F4ADF">
        <w:trPr>
          <w:cantSplit/>
        </w:trPr>
        <w:tc>
          <w:tcPr>
            <w:tcW w:w="2250" w:type="dxa"/>
          </w:tcPr>
          <w:p w:rsidR="005C5D7D" w:rsidRPr="00F75DAC" w:rsidRDefault="005C5D7D" w:rsidP="003F4ADF">
            <w:pPr>
              <w:keepNext/>
              <w:spacing w:before="120"/>
              <w:outlineLvl w:val="4"/>
              <w:rPr>
                <w:caps/>
                <w:sz w:val="24"/>
              </w:rPr>
            </w:pPr>
            <w:r>
              <w:rPr>
                <w:caps/>
                <w:sz w:val="24"/>
              </w:rPr>
              <w:t>header</w:t>
            </w:r>
          </w:p>
        </w:tc>
        <w:tc>
          <w:tcPr>
            <w:tcW w:w="5850" w:type="dxa"/>
            <w:gridSpan w:val="2"/>
            <w:tcBorders>
              <w:top w:val="single" w:sz="4" w:space="0" w:color="auto"/>
            </w:tcBorders>
          </w:tcPr>
          <w:p w:rsidR="005C5D7D" w:rsidRPr="00F75DAC" w:rsidRDefault="005C5D7D" w:rsidP="003F4ADF">
            <w:pPr>
              <w:keepNext/>
              <w:spacing w:before="120"/>
              <w:jc w:val="both"/>
              <w:outlineLvl w:val="0"/>
              <w:rPr>
                <w:sz w:val="24"/>
              </w:rPr>
            </w:pP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SNAM</w:t>
            </w:r>
          </w:p>
        </w:tc>
        <w:tc>
          <w:tcPr>
            <w:tcW w:w="5850" w:type="dxa"/>
            <w:gridSpan w:val="2"/>
            <w:tcBorders>
              <w:top w:val="dotted" w:sz="4" w:space="0" w:color="auto"/>
            </w:tcBorders>
          </w:tcPr>
          <w:p w:rsidR="00084DD2" w:rsidRPr="00F75DAC" w:rsidRDefault="00084DD2" w:rsidP="003F4ADF">
            <w:pPr>
              <w:spacing w:before="120"/>
              <w:jc w:val="both"/>
              <w:rPr>
                <w:sz w:val="24"/>
              </w:rPr>
            </w:pPr>
            <w:r>
              <w:rPr>
                <w:sz w:val="24"/>
              </w:rPr>
              <w:t>Soil name</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NLY</w:t>
            </w:r>
          </w:p>
        </w:tc>
        <w:tc>
          <w:tcPr>
            <w:tcW w:w="5850" w:type="dxa"/>
            <w:gridSpan w:val="2"/>
            <w:tcBorders>
              <w:top w:val="dotted" w:sz="4" w:space="0" w:color="auto"/>
            </w:tcBorders>
          </w:tcPr>
          <w:p w:rsidR="00084DD2" w:rsidRPr="00F75DAC" w:rsidRDefault="00084DD2" w:rsidP="003F4ADF">
            <w:pPr>
              <w:spacing w:before="120"/>
              <w:jc w:val="both"/>
              <w:rPr>
                <w:sz w:val="24"/>
              </w:rPr>
            </w:pPr>
            <w:r>
              <w:rPr>
                <w:sz w:val="24"/>
              </w:rPr>
              <w:t xml:space="preserve">Number of layers in the soil  </w:t>
            </w:r>
          </w:p>
        </w:tc>
      </w:tr>
      <w:tr w:rsidR="00084DD2" w:rsidRPr="00F75DAC" w:rsidTr="003F4ADF">
        <w:trPr>
          <w:cantSplit/>
          <w:trHeight w:val="840"/>
        </w:trPr>
        <w:tc>
          <w:tcPr>
            <w:tcW w:w="2250" w:type="dxa"/>
            <w:vMerge w:val="restart"/>
          </w:tcPr>
          <w:p w:rsidR="00084DD2" w:rsidRPr="00F75DAC" w:rsidRDefault="00084DD2" w:rsidP="003F4ADF">
            <w:pPr>
              <w:keepNext/>
              <w:spacing w:before="120"/>
              <w:outlineLvl w:val="4"/>
              <w:rPr>
                <w:caps/>
                <w:sz w:val="24"/>
              </w:rPr>
            </w:pPr>
            <w:r w:rsidRPr="00F75DAC">
              <w:rPr>
                <w:caps/>
                <w:sz w:val="24"/>
              </w:rPr>
              <w:t>HYDGRP</w:t>
            </w:r>
          </w:p>
        </w:tc>
        <w:tc>
          <w:tcPr>
            <w:tcW w:w="5850" w:type="dxa"/>
            <w:gridSpan w:val="2"/>
            <w:tcBorders>
              <w:top w:val="dotted" w:sz="4" w:space="0" w:color="auto"/>
            </w:tcBorders>
          </w:tcPr>
          <w:p w:rsidR="00084DD2" w:rsidRPr="00F75DAC" w:rsidRDefault="00084DD2" w:rsidP="003F4ADF">
            <w:pPr>
              <w:spacing w:before="120"/>
              <w:jc w:val="both"/>
              <w:rPr>
                <w:sz w:val="24"/>
              </w:rPr>
            </w:pPr>
            <w:r w:rsidRPr="00F75DAC">
              <w:rPr>
                <w:sz w:val="24"/>
              </w:rPr>
              <w:t>Soil hydrologic group (A, B, C, or D).</w:t>
            </w:r>
          </w:p>
          <w:p w:rsidR="00084DD2" w:rsidRPr="00F75DAC" w:rsidRDefault="00084DD2" w:rsidP="003F4ADF">
            <w:pPr>
              <w:spacing w:before="120"/>
              <w:jc w:val="both"/>
              <w:rPr>
                <w:sz w:val="24"/>
              </w:rPr>
            </w:pPr>
            <w:r w:rsidRPr="00F75DAC">
              <w:rPr>
                <w:sz w:val="24"/>
              </w:rPr>
              <w:t>Required only for the SWAT ArcView interface.</w:t>
            </w:r>
          </w:p>
          <w:p w:rsidR="00084DD2" w:rsidRPr="00F75DAC" w:rsidRDefault="00084DD2" w:rsidP="003F4ADF">
            <w:pPr>
              <w:spacing w:before="120"/>
              <w:jc w:val="both"/>
              <w:rPr>
                <w:sz w:val="24"/>
              </w:rPr>
            </w:pPr>
            <w:r w:rsidRPr="00F75DAC">
              <w:rPr>
                <w:sz w:val="24"/>
              </w:rPr>
              <w:t>The U.S. Natural Resource Conservation Service (NRCS) classifies soils into four hydrologic groups based on infiltration characteristics of the soils. NRCS Soil Survey Staff (1996) defines a hydrologic group as a group of soils having similar runoff potential under similar storm and cover conditions. Soil properties that influence runoff potential are those that impact the minimum rate of infiltration for a bare soil after prolonged wetting and when not frozen. These properties are depth to seasonally high water table, saturated hydraulic conductivity, and depth to a very slowly permeable layer. The definitions for the different classes are:</w:t>
            </w:r>
          </w:p>
        </w:tc>
      </w:tr>
      <w:tr w:rsidR="00084DD2" w:rsidRPr="00F75DAC" w:rsidTr="003F4ADF">
        <w:trPr>
          <w:cantSplit/>
          <w:trHeight w:val="840"/>
        </w:trPr>
        <w:tc>
          <w:tcPr>
            <w:tcW w:w="2250" w:type="dxa"/>
            <w:vMerge/>
          </w:tcPr>
          <w:p w:rsidR="00084DD2" w:rsidRPr="00F75DAC" w:rsidRDefault="00084DD2" w:rsidP="003F4ADF">
            <w:pPr>
              <w:keepNext/>
              <w:spacing w:before="120"/>
              <w:outlineLvl w:val="4"/>
              <w:rPr>
                <w:caps/>
                <w:sz w:val="24"/>
              </w:rPr>
            </w:pPr>
          </w:p>
        </w:tc>
        <w:tc>
          <w:tcPr>
            <w:tcW w:w="450" w:type="dxa"/>
            <w:tcBorders>
              <w:bottom w:val="dotted" w:sz="4" w:space="0" w:color="auto"/>
            </w:tcBorders>
          </w:tcPr>
          <w:p w:rsidR="00084DD2" w:rsidRPr="00F75DAC" w:rsidRDefault="00084DD2" w:rsidP="003F4ADF">
            <w:pPr>
              <w:spacing w:before="120"/>
              <w:rPr>
                <w:sz w:val="24"/>
              </w:rPr>
            </w:pPr>
            <w:r w:rsidRPr="00F75DAC">
              <w:rPr>
                <w:sz w:val="24"/>
              </w:rPr>
              <w:t>A</w:t>
            </w: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spacing w:before="120"/>
              <w:rPr>
                <w:sz w:val="24"/>
              </w:rPr>
            </w:pPr>
            <w:r w:rsidRPr="00F75DAC">
              <w:rPr>
                <w:sz w:val="24"/>
              </w:rPr>
              <w:t>B</w:t>
            </w: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spacing w:before="120"/>
              <w:rPr>
                <w:sz w:val="24"/>
              </w:rPr>
            </w:pPr>
          </w:p>
        </w:tc>
        <w:tc>
          <w:tcPr>
            <w:tcW w:w="5400" w:type="dxa"/>
            <w:tcBorders>
              <w:bottom w:val="dotted" w:sz="4" w:space="0" w:color="auto"/>
            </w:tcBorders>
          </w:tcPr>
          <w:p w:rsidR="00084DD2" w:rsidRPr="00F75DAC" w:rsidRDefault="00084DD2" w:rsidP="003F4ADF">
            <w:pPr>
              <w:spacing w:before="120"/>
              <w:jc w:val="both"/>
              <w:rPr>
                <w:sz w:val="24"/>
              </w:rPr>
            </w:pPr>
            <w:r w:rsidRPr="00F75DAC">
              <w:rPr>
                <w:sz w:val="24"/>
              </w:rPr>
              <w:t>Soils having high infiltration rates even when thoroughly wetted, consisting chiefly of sands or gravel that are deep and well to excessively drained. These soils have a high rate of water transmission (low runoff potential).</w:t>
            </w:r>
          </w:p>
          <w:p w:rsidR="00084DD2" w:rsidRPr="00F75DAC" w:rsidRDefault="00084DD2" w:rsidP="003F4ADF">
            <w:pPr>
              <w:spacing w:before="120"/>
              <w:jc w:val="both"/>
              <w:rPr>
                <w:sz w:val="24"/>
              </w:rPr>
            </w:pPr>
            <w:r w:rsidRPr="00F75DAC">
              <w:rPr>
                <w:sz w:val="24"/>
              </w:rPr>
              <w:t>Soils having moderate infiltration rates when thoroughly wetted, chiefly moderately deep to deep, moderately well to well drained, with moderately fine to moderately coarse textures. These soils have a moderate rate of water transmission.</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450"/>
        <w:gridCol w:w="540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gridSpan w:val="2"/>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Height w:val="840"/>
        </w:trPr>
        <w:tc>
          <w:tcPr>
            <w:tcW w:w="2250" w:type="dxa"/>
          </w:tcPr>
          <w:p w:rsidR="00084DD2" w:rsidRPr="00F75DAC" w:rsidRDefault="00084DD2" w:rsidP="003F4ADF">
            <w:pPr>
              <w:keepNext/>
              <w:spacing w:before="120"/>
              <w:outlineLvl w:val="4"/>
              <w:rPr>
                <w:sz w:val="24"/>
              </w:rPr>
            </w:pPr>
            <w:r w:rsidRPr="00F75DAC">
              <w:rPr>
                <w:caps/>
                <w:sz w:val="24"/>
              </w:rPr>
              <w:t xml:space="preserve">HYDGRP, </w:t>
            </w:r>
            <w:r w:rsidRPr="00F75DAC">
              <w:rPr>
                <w:sz w:val="24"/>
              </w:rPr>
              <w:t>cont.</w:t>
            </w:r>
          </w:p>
        </w:tc>
        <w:tc>
          <w:tcPr>
            <w:tcW w:w="450" w:type="dxa"/>
          </w:tcPr>
          <w:p w:rsidR="00084DD2" w:rsidRPr="00F75DAC" w:rsidRDefault="00084DD2" w:rsidP="003F4ADF">
            <w:pPr>
              <w:keepNext/>
              <w:spacing w:before="120"/>
              <w:outlineLvl w:val="4"/>
              <w:rPr>
                <w:sz w:val="24"/>
              </w:rPr>
            </w:pPr>
            <w:r w:rsidRPr="00F75DAC">
              <w:rPr>
                <w:sz w:val="24"/>
              </w:rPr>
              <w:t xml:space="preserve">C      </w:t>
            </w: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 w:rsidR="00084DD2" w:rsidRPr="00F75DAC" w:rsidRDefault="00084DD2" w:rsidP="003F4ADF">
            <w:pPr>
              <w:keepNext/>
              <w:spacing w:before="180"/>
              <w:outlineLvl w:val="4"/>
              <w:rPr>
                <w:sz w:val="24"/>
              </w:rPr>
            </w:pPr>
            <w:r w:rsidRPr="00F75DAC">
              <w:rPr>
                <w:sz w:val="24"/>
              </w:rPr>
              <w:t>D</w:t>
            </w:r>
          </w:p>
        </w:tc>
        <w:tc>
          <w:tcPr>
            <w:tcW w:w="5400" w:type="dxa"/>
          </w:tcPr>
          <w:p w:rsidR="00084DD2" w:rsidRPr="00F75DAC" w:rsidRDefault="00084DD2" w:rsidP="003F4ADF">
            <w:pPr>
              <w:spacing w:before="120"/>
              <w:jc w:val="both"/>
              <w:rPr>
                <w:sz w:val="24"/>
              </w:rPr>
            </w:pPr>
            <w:r w:rsidRPr="00F75DAC">
              <w:rPr>
                <w:sz w:val="24"/>
              </w:rPr>
              <w:t>Soils having slow infiltration rates when thoroughly wetted, chiefly with a layer that impedes the downward movement of water or of moderately fine to fine texture and a slow infiltration rate. These soils have a slow rate of water transmission (high runoff potential).</w:t>
            </w:r>
          </w:p>
          <w:p w:rsidR="00084DD2" w:rsidRPr="00F75DAC" w:rsidRDefault="00084DD2" w:rsidP="003F4ADF">
            <w:pPr>
              <w:spacing w:before="120"/>
              <w:jc w:val="both"/>
              <w:rPr>
                <w:sz w:val="24"/>
              </w:rPr>
            </w:pPr>
            <w:r w:rsidRPr="00F75DAC">
              <w:rPr>
                <w:sz w:val="24"/>
              </w:rPr>
              <w:t>Soils having very slow infiltration rates when thoroughly wetted, chiefly clay soils with a high swelling potential; soils with a high permanent water table; soils with a clay pan or clay layer at or near the surface; and shallow soils over nearly impervious materials. These soils have a very slow rate of water transmission.</w:t>
            </w:r>
          </w:p>
        </w:tc>
      </w:tr>
    </w:tbl>
    <w:p w:rsidR="00084DD2" w:rsidRPr="00F75DAC" w:rsidRDefault="00084DD2" w:rsidP="00084DD2"/>
    <w:p w:rsidR="00084DD2" w:rsidRPr="00F75DAC" w:rsidRDefault="00084DD2" w:rsidP="00084DD2">
      <w:pPr>
        <w:ind w:left="3420"/>
        <w:jc w:val="both"/>
        <w:rPr>
          <w:sz w:val="24"/>
        </w:rPr>
      </w:pPr>
      <w:r w:rsidRPr="00F75DAC">
        <w:rPr>
          <w:sz w:val="24"/>
        </w:rPr>
        <w:t>Guidelines used by USDA Soil Survey to categorize soils into Hydrologic Groups are summarized in Table 22-1.</w:t>
      </w:r>
    </w:p>
    <w:p w:rsidR="00084DD2" w:rsidRPr="00F75DAC" w:rsidRDefault="00084DD2" w:rsidP="00084DD2">
      <w:pPr>
        <w:spacing w:line="360" w:lineRule="auto"/>
        <w:ind w:left="720"/>
        <w:jc w:val="both"/>
        <w:rPr>
          <w:sz w:val="24"/>
        </w:rPr>
      </w:pPr>
    </w:p>
    <w:p w:rsidR="00084DD2" w:rsidRPr="00F75DAC" w:rsidRDefault="00084DD2" w:rsidP="00084DD2">
      <w:pPr>
        <w:ind w:left="2970"/>
        <w:jc w:val="both"/>
      </w:pPr>
      <w:r w:rsidRPr="00F75DAC">
        <w:t>Table 22-1: Hydrologic Group Rating Criteria</w:t>
      </w:r>
    </w:p>
    <w:tbl>
      <w:tblPr>
        <w:tblW w:w="0" w:type="auto"/>
        <w:tblInd w:w="3078" w:type="dxa"/>
        <w:tblLayout w:type="fixed"/>
        <w:tblLook w:val="0000" w:firstRow="0" w:lastRow="0" w:firstColumn="0" w:lastColumn="0" w:noHBand="0" w:noVBand="0"/>
      </w:tblPr>
      <w:tblGrid>
        <w:gridCol w:w="3150"/>
        <w:gridCol w:w="810"/>
        <w:gridCol w:w="900"/>
        <w:gridCol w:w="810"/>
        <w:gridCol w:w="720"/>
      </w:tblGrid>
      <w:tr w:rsidR="00084DD2" w:rsidRPr="00F75DAC" w:rsidTr="003F4ADF">
        <w:trPr>
          <w:cantSplit/>
        </w:trPr>
        <w:tc>
          <w:tcPr>
            <w:tcW w:w="3150" w:type="dxa"/>
            <w:tcBorders>
              <w:top w:val="single" w:sz="4" w:space="0" w:color="auto"/>
            </w:tcBorders>
          </w:tcPr>
          <w:p w:rsidR="00084DD2" w:rsidRPr="00F75DAC" w:rsidRDefault="00084DD2" w:rsidP="003F4ADF">
            <w:pPr>
              <w:jc w:val="both"/>
              <w:rPr>
                <w:b/>
              </w:rPr>
            </w:pPr>
          </w:p>
        </w:tc>
        <w:tc>
          <w:tcPr>
            <w:tcW w:w="3240" w:type="dxa"/>
            <w:gridSpan w:val="4"/>
            <w:tcBorders>
              <w:top w:val="single" w:sz="4" w:space="0" w:color="auto"/>
              <w:bottom w:val="single" w:sz="4" w:space="0" w:color="auto"/>
            </w:tcBorders>
          </w:tcPr>
          <w:p w:rsidR="00084DD2" w:rsidRPr="00F75DAC" w:rsidRDefault="00084DD2" w:rsidP="003F4ADF">
            <w:pPr>
              <w:jc w:val="center"/>
              <w:rPr>
                <w:b/>
              </w:rPr>
            </w:pPr>
            <w:r w:rsidRPr="00F75DAC">
              <w:rPr>
                <w:b/>
              </w:rPr>
              <w:t>Hydrologic Soil Groups</w:t>
            </w:r>
          </w:p>
        </w:tc>
      </w:tr>
      <w:tr w:rsidR="00084DD2" w:rsidRPr="00F75DAC" w:rsidTr="003F4ADF">
        <w:tc>
          <w:tcPr>
            <w:tcW w:w="3150" w:type="dxa"/>
            <w:tcBorders>
              <w:bottom w:val="single" w:sz="4" w:space="0" w:color="auto"/>
            </w:tcBorders>
          </w:tcPr>
          <w:p w:rsidR="00084DD2" w:rsidRPr="00F75DAC" w:rsidRDefault="00084DD2" w:rsidP="003F4ADF">
            <w:pPr>
              <w:jc w:val="both"/>
              <w:rPr>
                <w:b/>
                <w:vertAlign w:val="superscript"/>
              </w:rPr>
            </w:pPr>
            <w:r w:rsidRPr="00F75DAC">
              <w:rPr>
                <w:b/>
              </w:rPr>
              <w:t>Criteria</w:t>
            </w:r>
            <w:r w:rsidRPr="00F75DAC">
              <w:rPr>
                <w:b/>
                <w:vertAlign w:val="superscript"/>
              </w:rPr>
              <w:t>*</w:t>
            </w:r>
          </w:p>
        </w:tc>
        <w:tc>
          <w:tcPr>
            <w:tcW w:w="81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A</w:t>
            </w:r>
          </w:p>
        </w:tc>
        <w:tc>
          <w:tcPr>
            <w:tcW w:w="90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B</w:t>
            </w:r>
          </w:p>
        </w:tc>
        <w:tc>
          <w:tcPr>
            <w:tcW w:w="81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C</w:t>
            </w:r>
          </w:p>
        </w:tc>
        <w:tc>
          <w:tcPr>
            <w:tcW w:w="72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D</w:t>
            </w:r>
          </w:p>
        </w:tc>
      </w:tr>
      <w:tr w:rsidR="00084DD2" w:rsidRPr="00F75DAC" w:rsidTr="003F4ADF">
        <w:tc>
          <w:tcPr>
            <w:tcW w:w="3150" w:type="dxa"/>
            <w:vAlign w:val="center"/>
          </w:tcPr>
          <w:p w:rsidR="00084DD2" w:rsidRPr="00F75DAC" w:rsidRDefault="00084DD2" w:rsidP="003F4ADF">
            <w:pPr>
              <w:ind w:left="162"/>
              <w:rPr>
                <w:sz w:val="16"/>
              </w:rPr>
            </w:pPr>
            <w:r w:rsidRPr="00F75DAC">
              <w:rPr>
                <w:sz w:val="16"/>
              </w:rPr>
              <w:t>Final constant infiltration rate (mm/hr)</w:t>
            </w:r>
          </w:p>
        </w:tc>
        <w:tc>
          <w:tcPr>
            <w:tcW w:w="810" w:type="dxa"/>
            <w:vAlign w:val="center"/>
          </w:tcPr>
          <w:p w:rsidR="00084DD2" w:rsidRPr="00F75DAC" w:rsidRDefault="00084DD2" w:rsidP="003F4ADF">
            <w:pPr>
              <w:ind w:left="-108" w:right="-108"/>
              <w:jc w:val="center"/>
            </w:pPr>
            <w:r w:rsidRPr="00F75DAC">
              <w:t>7.6-11.4</w:t>
            </w:r>
          </w:p>
        </w:tc>
        <w:tc>
          <w:tcPr>
            <w:tcW w:w="900" w:type="dxa"/>
            <w:vAlign w:val="center"/>
          </w:tcPr>
          <w:p w:rsidR="00084DD2" w:rsidRPr="00F75DAC" w:rsidRDefault="00084DD2" w:rsidP="003F4ADF">
            <w:pPr>
              <w:ind w:left="-108" w:right="-108"/>
              <w:jc w:val="center"/>
            </w:pPr>
            <w:r w:rsidRPr="00F75DAC">
              <w:t>3.8-7.6</w:t>
            </w:r>
          </w:p>
        </w:tc>
        <w:tc>
          <w:tcPr>
            <w:tcW w:w="810" w:type="dxa"/>
            <w:vAlign w:val="center"/>
          </w:tcPr>
          <w:p w:rsidR="00084DD2" w:rsidRPr="00F75DAC" w:rsidRDefault="00084DD2" w:rsidP="003F4ADF">
            <w:pPr>
              <w:ind w:left="-108" w:right="-108"/>
              <w:jc w:val="center"/>
            </w:pPr>
            <w:r w:rsidRPr="00F75DAC">
              <w:t>1.3-3.8</w:t>
            </w:r>
          </w:p>
        </w:tc>
        <w:tc>
          <w:tcPr>
            <w:tcW w:w="720" w:type="dxa"/>
            <w:vAlign w:val="center"/>
          </w:tcPr>
          <w:p w:rsidR="00084DD2" w:rsidRPr="00F75DAC" w:rsidRDefault="00084DD2" w:rsidP="003F4ADF">
            <w:pPr>
              <w:ind w:left="-108" w:right="-108"/>
              <w:jc w:val="center"/>
            </w:pPr>
            <w:r w:rsidRPr="00F75DAC">
              <w:t>0-1.3</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Mean permeability: surface layer (mm/hr)</w:t>
            </w:r>
          </w:p>
        </w:tc>
        <w:tc>
          <w:tcPr>
            <w:tcW w:w="810" w:type="dxa"/>
            <w:vAlign w:val="center"/>
          </w:tcPr>
          <w:p w:rsidR="00084DD2" w:rsidRPr="00F75DAC" w:rsidRDefault="00084DD2" w:rsidP="003F4ADF">
            <w:pPr>
              <w:spacing w:before="60"/>
              <w:ind w:left="-108" w:right="-108"/>
              <w:jc w:val="center"/>
            </w:pPr>
            <w:r w:rsidRPr="00F75DAC">
              <w:t>&gt; 254.0</w:t>
            </w:r>
          </w:p>
        </w:tc>
        <w:tc>
          <w:tcPr>
            <w:tcW w:w="900" w:type="dxa"/>
            <w:vAlign w:val="center"/>
          </w:tcPr>
          <w:p w:rsidR="00084DD2" w:rsidRPr="00F75DAC" w:rsidRDefault="00084DD2" w:rsidP="003F4ADF">
            <w:pPr>
              <w:spacing w:before="60"/>
              <w:ind w:left="-108" w:right="-108"/>
              <w:jc w:val="center"/>
            </w:pPr>
            <w:r w:rsidRPr="00F75DAC">
              <w:t>84.0-254.0</w:t>
            </w:r>
          </w:p>
        </w:tc>
        <w:tc>
          <w:tcPr>
            <w:tcW w:w="810" w:type="dxa"/>
            <w:vAlign w:val="center"/>
          </w:tcPr>
          <w:p w:rsidR="00084DD2" w:rsidRPr="00F75DAC" w:rsidRDefault="00084DD2" w:rsidP="003F4ADF">
            <w:pPr>
              <w:spacing w:before="60"/>
              <w:ind w:left="-108" w:right="-108"/>
              <w:jc w:val="center"/>
            </w:pPr>
            <w:r w:rsidRPr="00F75DAC">
              <w:t>8.4-84.0</w:t>
            </w:r>
          </w:p>
        </w:tc>
        <w:tc>
          <w:tcPr>
            <w:tcW w:w="720" w:type="dxa"/>
            <w:vAlign w:val="center"/>
          </w:tcPr>
          <w:p w:rsidR="00084DD2" w:rsidRPr="00F75DAC" w:rsidRDefault="00084DD2" w:rsidP="003F4ADF">
            <w:pPr>
              <w:spacing w:before="60"/>
              <w:ind w:left="-108" w:right="-108"/>
              <w:jc w:val="center"/>
            </w:pPr>
            <w:r w:rsidRPr="00F75DAC">
              <w:t>&lt; 8.4</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Mean permeability: most restrictive layer below the surface layer to a depth of 1.0 m (mm/hr)</w:t>
            </w:r>
          </w:p>
        </w:tc>
        <w:tc>
          <w:tcPr>
            <w:tcW w:w="810" w:type="dxa"/>
            <w:vAlign w:val="center"/>
          </w:tcPr>
          <w:p w:rsidR="00084DD2" w:rsidRPr="00F75DAC" w:rsidRDefault="00084DD2" w:rsidP="003F4ADF">
            <w:pPr>
              <w:spacing w:before="60"/>
              <w:ind w:left="-108" w:right="-108"/>
              <w:jc w:val="center"/>
            </w:pPr>
            <w:r w:rsidRPr="00F75DAC">
              <w:t>&gt; 254.0</w:t>
            </w:r>
          </w:p>
        </w:tc>
        <w:tc>
          <w:tcPr>
            <w:tcW w:w="900" w:type="dxa"/>
            <w:vAlign w:val="center"/>
          </w:tcPr>
          <w:p w:rsidR="00084DD2" w:rsidRPr="00F75DAC" w:rsidRDefault="00084DD2" w:rsidP="003F4ADF">
            <w:pPr>
              <w:spacing w:before="60"/>
              <w:ind w:left="-108" w:right="-108"/>
              <w:jc w:val="center"/>
            </w:pPr>
            <w:r w:rsidRPr="00F75DAC">
              <w:t>84.0-254.0</w:t>
            </w:r>
          </w:p>
        </w:tc>
        <w:tc>
          <w:tcPr>
            <w:tcW w:w="810" w:type="dxa"/>
            <w:vAlign w:val="center"/>
          </w:tcPr>
          <w:p w:rsidR="00084DD2" w:rsidRPr="00F75DAC" w:rsidRDefault="00084DD2" w:rsidP="003F4ADF">
            <w:pPr>
              <w:spacing w:before="60"/>
              <w:ind w:left="-108" w:right="-108"/>
              <w:jc w:val="center"/>
            </w:pPr>
            <w:r w:rsidRPr="00F75DAC">
              <w:t>8.4-84.0</w:t>
            </w:r>
          </w:p>
        </w:tc>
        <w:tc>
          <w:tcPr>
            <w:tcW w:w="720" w:type="dxa"/>
            <w:vAlign w:val="center"/>
          </w:tcPr>
          <w:p w:rsidR="00084DD2" w:rsidRPr="00F75DAC" w:rsidRDefault="00084DD2" w:rsidP="003F4ADF">
            <w:pPr>
              <w:spacing w:before="60"/>
              <w:ind w:left="-108" w:right="-108"/>
              <w:jc w:val="center"/>
            </w:pPr>
            <w:r w:rsidRPr="00F75DAC">
              <w:t>&lt; 8.4</w:t>
            </w:r>
          </w:p>
        </w:tc>
      </w:tr>
      <w:tr w:rsidR="00084DD2" w:rsidRPr="00F75DAC" w:rsidTr="003F4ADF">
        <w:tc>
          <w:tcPr>
            <w:tcW w:w="3150" w:type="dxa"/>
            <w:vAlign w:val="center"/>
          </w:tcPr>
          <w:p w:rsidR="00084DD2" w:rsidRPr="00F75DAC" w:rsidRDefault="00084DD2" w:rsidP="003F4ADF">
            <w:pPr>
              <w:spacing w:before="60"/>
              <w:ind w:left="162"/>
              <w:rPr>
                <w:sz w:val="16"/>
                <w:vertAlign w:val="superscript"/>
              </w:rPr>
            </w:pPr>
            <w:r w:rsidRPr="00F75DAC">
              <w:rPr>
                <w:sz w:val="16"/>
              </w:rPr>
              <w:t>Shrink-swell potential: most restrictive layer</w:t>
            </w:r>
            <w:r w:rsidRPr="00F75DAC">
              <w:rPr>
                <w:sz w:val="16"/>
                <w:vertAlign w:val="superscript"/>
              </w:rPr>
              <w:t>**</w:t>
            </w:r>
          </w:p>
        </w:tc>
        <w:tc>
          <w:tcPr>
            <w:tcW w:w="810" w:type="dxa"/>
            <w:vAlign w:val="center"/>
          </w:tcPr>
          <w:p w:rsidR="00084DD2" w:rsidRPr="00F75DAC" w:rsidRDefault="00084DD2" w:rsidP="003F4ADF">
            <w:pPr>
              <w:spacing w:before="60"/>
              <w:ind w:left="-108" w:right="-108"/>
              <w:jc w:val="center"/>
              <w:rPr>
                <w:sz w:val="16"/>
              </w:rPr>
            </w:pPr>
            <w:r w:rsidRPr="00F75DAC">
              <w:rPr>
                <w:sz w:val="16"/>
              </w:rPr>
              <w:t>Low</w:t>
            </w:r>
          </w:p>
        </w:tc>
        <w:tc>
          <w:tcPr>
            <w:tcW w:w="900" w:type="dxa"/>
            <w:vAlign w:val="center"/>
          </w:tcPr>
          <w:p w:rsidR="00084DD2" w:rsidRPr="00F75DAC" w:rsidRDefault="00084DD2" w:rsidP="003F4ADF">
            <w:pPr>
              <w:spacing w:before="60"/>
              <w:ind w:left="-108" w:right="-108"/>
              <w:jc w:val="center"/>
              <w:rPr>
                <w:sz w:val="16"/>
              </w:rPr>
            </w:pPr>
            <w:r w:rsidRPr="00F75DAC">
              <w:rPr>
                <w:sz w:val="16"/>
              </w:rPr>
              <w:t>Low</w:t>
            </w:r>
          </w:p>
        </w:tc>
        <w:tc>
          <w:tcPr>
            <w:tcW w:w="810" w:type="dxa"/>
            <w:vAlign w:val="center"/>
          </w:tcPr>
          <w:p w:rsidR="00084DD2" w:rsidRPr="00F75DAC" w:rsidRDefault="00084DD2" w:rsidP="003F4ADF">
            <w:pPr>
              <w:spacing w:before="60"/>
              <w:ind w:left="-108" w:right="-108"/>
              <w:jc w:val="center"/>
              <w:rPr>
                <w:sz w:val="16"/>
              </w:rPr>
            </w:pPr>
            <w:r w:rsidRPr="00F75DAC">
              <w:rPr>
                <w:sz w:val="16"/>
              </w:rPr>
              <w:t>Moderate</w:t>
            </w:r>
          </w:p>
        </w:tc>
        <w:tc>
          <w:tcPr>
            <w:tcW w:w="720" w:type="dxa"/>
            <w:vAlign w:val="center"/>
          </w:tcPr>
          <w:p w:rsidR="00084DD2" w:rsidRPr="00F75DAC" w:rsidRDefault="00084DD2" w:rsidP="003F4ADF">
            <w:pPr>
              <w:spacing w:before="60"/>
              <w:ind w:left="-108" w:right="-108"/>
              <w:jc w:val="center"/>
              <w:rPr>
                <w:sz w:val="16"/>
              </w:rPr>
            </w:pPr>
            <w:r w:rsidRPr="00F75DAC">
              <w:rPr>
                <w:sz w:val="16"/>
              </w:rPr>
              <w:t>High,</w:t>
            </w:r>
          </w:p>
          <w:p w:rsidR="00084DD2" w:rsidRPr="00F75DAC" w:rsidRDefault="00084DD2" w:rsidP="003F4ADF">
            <w:pPr>
              <w:ind w:left="-108" w:right="-108"/>
              <w:jc w:val="center"/>
              <w:rPr>
                <w:sz w:val="16"/>
              </w:rPr>
            </w:pPr>
            <w:r w:rsidRPr="00F75DAC">
              <w:rPr>
                <w:sz w:val="16"/>
              </w:rPr>
              <w:t>Very High</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Depth to bedrock or cemented pan (mm)</w:t>
            </w:r>
          </w:p>
        </w:tc>
        <w:tc>
          <w:tcPr>
            <w:tcW w:w="810" w:type="dxa"/>
            <w:vAlign w:val="center"/>
          </w:tcPr>
          <w:p w:rsidR="00084DD2" w:rsidRPr="00F75DAC" w:rsidRDefault="00084DD2" w:rsidP="003F4ADF">
            <w:pPr>
              <w:spacing w:before="60"/>
              <w:ind w:left="-108" w:right="-108"/>
              <w:jc w:val="center"/>
            </w:pPr>
            <w:r w:rsidRPr="00F75DAC">
              <w:t>&gt; 1016</w:t>
            </w:r>
          </w:p>
        </w:tc>
        <w:tc>
          <w:tcPr>
            <w:tcW w:w="900" w:type="dxa"/>
            <w:vAlign w:val="center"/>
          </w:tcPr>
          <w:p w:rsidR="00084DD2" w:rsidRPr="00F75DAC" w:rsidRDefault="00084DD2" w:rsidP="003F4ADF">
            <w:pPr>
              <w:spacing w:before="60"/>
              <w:ind w:left="-108" w:right="-108"/>
              <w:jc w:val="center"/>
            </w:pPr>
            <w:r w:rsidRPr="00F75DAC">
              <w:t>&gt; 508</w:t>
            </w:r>
          </w:p>
        </w:tc>
        <w:tc>
          <w:tcPr>
            <w:tcW w:w="810" w:type="dxa"/>
            <w:vAlign w:val="center"/>
          </w:tcPr>
          <w:p w:rsidR="00084DD2" w:rsidRPr="00F75DAC" w:rsidRDefault="00084DD2" w:rsidP="003F4ADF">
            <w:pPr>
              <w:spacing w:before="60"/>
              <w:ind w:left="-108" w:right="-108"/>
              <w:jc w:val="center"/>
            </w:pPr>
            <w:r w:rsidRPr="00F75DAC">
              <w:t>&gt; 508</w:t>
            </w:r>
          </w:p>
        </w:tc>
        <w:tc>
          <w:tcPr>
            <w:tcW w:w="720" w:type="dxa"/>
            <w:vAlign w:val="center"/>
          </w:tcPr>
          <w:p w:rsidR="00084DD2" w:rsidRPr="00F75DAC" w:rsidRDefault="00084DD2" w:rsidP="003F4ADF">
            <w:pPr>
              <w:spacing w:before="60"/>
              <w:ind w:left="-108" w:right="-108"/>
              <w:jc w:val="center"/>
            </w:pPr>
            <w:r w:rsidRPr="00F75DAC">
              <w:t>&lt; 508</w:t>
            </w:r>
          </w:p>
        </w:tc>
      </w:tr>
      <w:tr w:rsidR="00084DD2" w:rsidRPr="00F75DAC" w:rsidTr="003F4ADF">
        <w:trPr>
          <w:trHeight w:val="350"/>
        </w:trPr>
        <w:tc>
          <w:tcPr>
            <w:tcW w:w="3150" w:type="dxa"/>
            <w:tcBorders>
              <w:top w:val="single" w:sz="4" w:space="0" w:color="auto"/>
            </w:tcBorders>
            <w:vAlign w:val="center"/>
          </w:tcPr>
          <w:p w:rsidR="00084DD2" w:rsidRPr="00F75DAC" w:rsidRDefault="00084DD2" w:rsidP="003F4ADF">
            <w:pPr>
              <w:rPr>
                <w:sz w:val="16"/>
              </w:rPr>
            </w:pPr>
            <w:r w:rsidRPr="00F75DAC">
              <w:rPr>
                <w:sz w:val="16"/>
              </w:rPr>
              <w:t>DUAL HYDROLOGIC GROUPS</w:t>
            </w:r>
          </w:p>
        </w:tc>
        <w:tc>
          <w:tcPr>
            <w:tcW w:w="810" w:type="dxa"/>
            <w:tcBorders>
              <w:top w:val="single" w:sz="4" w:space="0" w:color="auto"/>
            </w:tcBorders>
            <w:vAlign w:val="center"/>
          </w:tcPr>
          <w:p w:rsidR="00084DD2" w:rsidRPr="00F75DAC" w:rsidRDefault="00084DD2" w:rsidP="003F4ADF">
            <w:pPr>
              <w:ind w:left="-108" w:right="-108"/>
              <w:jc w:val="center"/>
              <w:rPr>
                <w:b/>
              </w:rPr>
            </w:pPr>
            <w:r w:rsidRPr="00F75DAC">
              <w:rPr>
                <w:b/>
              </w:rPr>
              <w:t>A/D</w:t>
            </w:r>
          </w:p>
        </w:tc>
        <w:tc>
          <w:tcPr>
            <w:tcW w:w="900" w:type="dxa"/>
            <w:tcBorders>
              <w:top w:val="single" w:sz="4" w:space="0" w:color="auto"/>
            </w:tcBorders>
            <w:vAlign w:val="center"/>
          </w:tcPr>
          <w:p w:rsidR="00084DD2" w:rsidRPr="00F75DAC" w:rsidRDefault="00084DD2" w:rsidP="003F4ADF">
            <w:pPr>
              <w:ind w:left="-108" w:right="-108"/>
              <w:jc w:val="center"/>
              <w:rPr>
                <w:b/>
              </w:rPr>
            </w:pPr>
            <w:r w:rsidRPr="00F75DAC">
              <w:rPr>
                <w:b/>
              </w:rPr>
              <w:t>B/D</w:t>
            </w:r>
          </w:p>
        </w:tc>
        <w:tc>
          <w:tcPr>
            <w:tcW w:w="810" w:type="dxa"/>
            <w:tcBorders>
              <w:top w:val="single" w:sz="4" w:space="0" w:color="auto"/>
            </w:tcBorders>
            <w:vAlign w:val="center"/>
          </w:tcPr>
          <w:p w:rsidR="00084DD2" w:rsidRPr="00F75DAC" w:rsidRDefault="00084DD2" w:rsidP="003F4ADF">
            <w:pPr>
              <w:ind w:left="-108" w:right="-108"/>
              <w:jc w:val="center"/>
              <w:rPr>
                <w:b/>
              </w:rPr>
            </w:pPr>
            <w:r w:rsidRPr="00F75DAC">
              <w:rPr>
                <w:b/>
              </w:rPr>
              <w:t>C/D</w:t>
            </w:r>
          </w:p>
        </w:tc>
        <w:tc>
          <w:tcPr>
            <w:tcW w:w="720" w:type="dxa"/>
            <w:tcBorders>
              <w:top w:val="single" w:sz="4" w:space="0" w:color="auto"/>
            </w:tcBorders>
          </w:tcPr>
          <w:p w:rsidR="00084DD2" w:rsidRPr="00F75DAC" w:rsidRDefault="00084DD2" w:rsidP="003F4ADF">
            <w:pPr>
              <w:ind w:left="-108" w:right="-108"/>
              <w:jc w:val="center"/>
            </w:pPr>
          </w:p>
        </w:tc>
      </w:tr>
      <w:tr w:rsidR="00084DD2" w:rsidRPr="00F75DAC" w:rsidTr="003F4ADF">
        <w:trPr>
          <w:trHeight w:val="260"/>
        </w:trPr>
        <w:tc>
          <w:tcPr>
            <w:tcW w:w="3150" w:type="dxa"/>
            <w:tcBorders>
              <w:top w:val="single" w:sz="4" w:space="0" w:color="auto"/>
              <w:bottom w:val="single" w:sz="4" w:space="0" w:color="auto"/>
            </w:tcBorders>
            <w:vAlign w:val="center"/>
          </w:tcPr>
          <w:p w:rsidR="00084DD2" w:rsidRPr="00F75DAC" w:rsidRDefault="00084DD2" w:rsidP="003F4ADF">
            <w:pPr>
              <w:ind w:left="162"/>
              <w:rPr>
                <w:sz w:val="16"/>
              </w:rPr>
            </w:pPr>
            <w:r w:rsidRPr="00F75DAC">
              <w:rPr>
                <w:sz w:val="16"/>
              </w:rPr>
              <w:t>Mean depth to water table (m)</w:t>
            </w:r>
          </w:p>
        </w:tc>
        <w:tc>
          <w:tcPr>
            <w:tcW w:w="81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90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81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720" w:type="dxa"/>
            <w:tcBorders>
              <w:top w:val="single" w:sz="4" w:space="0" w:color="auto"/>
              <w:bottom w:val="single" w:sz="4" w:space="0" w:color="auto"/>
            </w:tcBorders>
          </w:tcPr>
          <w:p w:rsidR="00084DD2" w:rsidRPr="00F75DAC" w:rsidRDefault="00084DD2" w:rsidP="003F4ADF">
            <w:pPr>
              <w:ind w:left="-108" w:right="-108"/>
              <w:jc w:val="center"/>
            </w:pPr>
          </w:p>
        </w:tc>
      </w:tr>
    </w:tbl>
    <w:p w:rsidR="00084DD2" w:rsidRPr="00F75DAC" w:rsidRDefault="00084DD2" w:rsidP="00084DD2">
      <w:pPr>
        <w:ind w:left="3060" w:right="-540" w:hanging="180"/>
        <w:jc w:val="both"/>
        <w:rPr>
          <w:sz w:val="16"/>
        </w:rPr>
      </w:pPr>
      <w:r w:rsidRPr="00F75DAC">
        <w:rPr>
          <w:sz w:val="16"/>
          <w:vertAlign w:val="superscript"/>
        </w:rPr>
        <w:t>*</w:t>
      </w:r>
      <w:r w:rsidRPr="00F75DAC">
        <w:rPr>
          <w:sz w:val="16"/>
        </w:rPr>
        <w:t xml:space="preserve"> These criteria are guidelines only. They are based on the theory that the minimum permeability occurs within the uppermost 50 cm. If the minimum permeability occurs between a depth of 50 to 100 cm, then the Hydrologic Soil Group is increased one group. For example, C to B. If the minimum permeability occurs below a depth of 100 cm, the Hydrologic Soil Group is based on the permeability above 100 cm, using the rules previously given.</w:t>
      </w:r>
    </w:p>
    <w:p w:rsidR="00084DD2" w:rsidRPr="00F75DAC" w:rsidRDefault="00084DD2" w:rsidP="00084DD2">
      <w:pPr>
        <w:ind w:left="3150" w:hanging="180"/>
        <w:jc w:val="both"/>
        <w:rPr>
          <w:sz w:val="16"/>
        </w:rPr>
      </w:pPr>
      <w:r w:rsidRPr="00F75DAC">
        <w:rPr>
          <w:sz w:val="16"/>
          <w:vertAlign w:val="superscript"/>
        </w:rPr>
        <w:t>**</w:t>
      </w:r>
      <w:r w:rsidRPr="00F75DAC">
        <w:rPr>
          <w:sz w:val="16"/>
        </w:rPr>
        <w:t xml:space="preserve"> Shrink-swell potential is assigned to a profile using the following guidelines:</w:t>
      </w:r>
    </w:p>
    <w:p w:rsidR="00084DD2" w:rsidRPr="00F75DAC" w:rsidRDefault="00084DD2" w:rsidP="00084DD2">
      <w:pPr>
        <w:ind w:left="3150" w:right="-540" w:hanging="180"/>
        <w:jc w:val="both"/>
        <w:rPr>
          <w:sz w:val="16"/>
        </w:rPr>
      </w:pPr>
      <w:r w:rsidRPr="00F75DAC">
        <w:rPr>
          <w:sz w:val="16"/>
        </w:rPr>
        <w:tab/>
      </w:r>
      <w:r w:rsidRPr="00F75DAC">
        <w:rPr>
          <w:sz w:val="16"/>
          <w:u w:val="single"/>
        </w:rPr>
        <w:t>Low</w:t>
      </w:r>
      <w:r w:rsidRPr="00F75DAC">
        <w:rPr>
          <w:sz w:val="16"/>
        </w:rPr>
        <w:t>: All soils with sand, loamy sand, sandy loam, loam or silt loam horizons that are at least 50 cm thick from the surface without a clay horizon within 100 cm of the surface.</w:t>
      </w:r>
    </w:p>
    <w:p w:rsidR="00084DD2" w:rsidRPr="00F75DAC" w:rsidRDefault="00084DD2" w:rsidP="00084DD2">
      <w:pPr>
        <w:ind w:left="3150" w:right="-540"/>
        <w:jc w:val="both"/>
        <w:rPr>
          <w:sz w:val="16"/>
        </w:rPr>
      </w:pPr>
      <w:r w:rsidRPr="00F75DAC">
        <w:rPr>
          <w:sz w:val="16"/>
          <w:u w:val="single"/>
        </w:rPr>
        <w:t>Medium</w:t>
      </w:r>
      <w:r w:rsidRPr="00F75DAC">
        <w:rPr>
          <w:sz w:val="16"/>
        </w:rPr>
        <w:t>: All soils with clay loam horizons within 50 cm of the surface or soils with clay horizons from 50 to 100 cm beneath the surface.</w:t>
      </w:r>
    </w:p>
    <w:p w:rsidR="00084DD2" w:rsidRPr="00F75DAC" w:rsidRDefault="00084DD2" w:rsidP="00084DD2">
      <w:pPr>
        <w:ind w:left="3150" w:right="-540"/>
        <w:jc w:val="both"/>
        <w:rPr>
          <w:sz w:val="16"/>
        </w:rPr>
      </w:pPr>
      <w:r w:rsidRPr="00F75DAC">
        <w:rPr>
          <w:sz w:val="16"/>
          <w:u w:val="single"/>
        </w:rPr>
        <w:t>High</w:t>
      </w:r>
      <w:r w:rsidRPr="00F75DAC">
        <w:rPr>
          <w:sz w:val="16"/>
        </w:rPr>
        <w:t>: All soils with clay horizons within 50 cm of the surface. Lower the shrink-swell potential one class when kaolinite clay is dominant.</w:t>
      </w:r>
    </w:p>
    <w:p w:rsidR="00084DD2" w:rsidRPr="00F75DAC" w:rsidRDefault="00084DD2" w:rsidP="00084DD2"/>
    <w:p w:rsidR="00084DD2" w:rsidRPr="00F75DAC" w:rsidRDefault="00084DD2" w:rsidP="00084DD2"/>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ZMX</w:t>
            </w:r>
          </w:p>
        </w:tc>
        <w:tc>
          <w:tcPr>
            <w:tcW w:w="5850" w:type="dxa"/>
            <w:tcBorders>
              <w:top w:val="dotted" w:sz="4" w:space="0" w:color="auto"/>
              <w:bottom w:val="dotted" w:sz="4" w:space="0" w:color="auto"/>
            </w:tcBorders>
          </w:tcPr>
          <w:p w:rsidR="00084DD2" w:rsidRPr="00F75DAC" w:rsidRDefault="00084DD2" w:rsidP="003F4ADF">
            <w:pPr>
              <w:spacing w:before="120"/>
              <w:rPr>
                <w:sz w:val="24"/>
              </w:rPr>
            </w:pPr>
            <w:r w:rsidRPr="00F75DAC">
              <w:rPr>
                <w:sz w:val="24"/>
              </w:rPr>
              <w:t xml:space="preserve">Maximum rooting depth of soil profile (mm). </w:t>
            </w:r>
          </w:p>
          <w:p w:rsidR="00084DD2" w:rsidRPr="00F75DAC" w:rsidRDefault="00084DD2" w:rsidP="003F4ADF">
            <w:pPr>
              <w:spacing w:before="120"/>
              <w:jc w:val="both"/>
              <w:rPr>
                <w:sz w:val="24"/>
              </w:rPr>
            </w:pPr>
            <w:r w:rsidRPr="00F75DAC">
              <w:rPr>
                <w:sz w:val="24"/>
              </w:rPr>
              <w:t>If no depth is specified, the model assumes the roots can develop throughout the entire depth of the soil profile.</w:t>
            </w:r>
          </w:p>
        </w:tc>
      </w:tr>
      <w:tr w:rsidR="00084DD2" w:rsidRPr="00F75DAC" w:rsidTr="003F4ADF">
        <w:trPr>
          <w:cantSplit/>
        </w:trPr>
        <w:tc>
          <w:tcPr>
            <w:tcW w:w="2250" w:type="dxa"/>
          </w:tcPr>
          <w:p w:rsidR="00084DD2" w:rsidRPr="00F75DAC" w:rsidRDefault="00084DD2" w:rsidP="003F4ADF">
            <w:pPr>
              <w:spacing w:before="120"/>
              <w:rPr>
                <w:caps/>
                <w:sz w:val="24"/>
              </w:rPr>
            </w:pPr>
            <w:r w:rsidRPr="00F75DAC">
              <w:rPr>
                <w:caps/>
                <w:sz w:val="24"/>
              </w:rPr>
              <w:t>Anion_EXCL</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 xml:space="preserve">Fraction of porosity (void space) from which anions are excluded. </w:t>
            </w:r>
          </w:p>
          <w:p w:rsidR="00084DD2" w:rsidRPr="00F75DAC" w:rsidRDefault="00084DD2" w:rsidP="003F4ADF">
            <w:pPr>
              <w:spacing w:before="120"/>
              <w:jc w:val="both"/>
              <w:rPr>
                <w:sz w:val="24"/>
              </w:rPr>
            </w:pPr>
            <w:r w:rsidRPr="00F75DAC">
              <w:rPr>
                <w:sz w:val="24"/>
              </w:rPr>
              <w:t xml:space="preserve">Most soil minerals are negatively charged at normal pH and the net interaction with anions such as nitrate is a repulsion from particle surfaces. This repulsion is termed negative adsorption or anion exclusion. </w:t>
            </w:r>
          </w:p>
          <w:p w:rsidR="00084DD2" w:rsidRPr="00F75DAC" w:rsidRDefault="00084DD2" w:rsidP="003F4ADF">
            <w:pPr>
              <w:spacing w:before="120"/>
              <w:jc w:val="both"/>
              <w:rPr>
                <w:sz w:val="24"/>
              </w:rPr>
            </w:pPr>
            <w:r w:rsidRPr="00F75DAC">
              <w:rPr>
                <w:sz w:val="24"/>
              </w:rPr>
              <w:t>Anions are excluded from the area immediately adjacent to mineral surfaces due to preferential attraction of cations to these sites. This process has a direct impact on the transport of anions through the soil for it effectively excludes anions from the slowest moving portion of the soil water volume found closest to the charged particle surfaces (Jury et al, 1991). In effect, the net pathway of the anion through the soil is shorter than it would be if all the soil water had to be used (Thomas and McMahon, 1972).</w:t>
            </w:r>
          </w:p>
          <w:p w:rsidR="00084DD2" w:rsidRPr="00F75DAC" w:rsidRDefault="00084DD2" w:rsidP="003F4ADF">
            <w:pPr>
              <w:spacing w:before="120"/>
              <w:jc w:val="both"/>
              <w:rPr>
                <w:sz w:val="24"/>
              </w:rPr>
            </w:pPr>
            <w:r w:rsidRPr="00F75DAC">
              <w:rPr>
                <w:sz w:val="24"/>
              </w:rPr>
              <w:t>If no value for ANION_EXCL is entered, the model will set ANION_EXCL = 0.50.</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CRK</w:t>
            </w:r>
          </w:p>
        </w:tc>
        <w:tc>
          <w:tcPr>
            <w:tcW w:w="5850" w:type="dxa"/>
            <w:tcBorders>
              <w:bottom w:val="dotted" w:sz="4" w:space="0" w:color="auto"/>
            </w:tcBorders>
          </w:tcPr>
          <w:p w:rsidR="00084DD2" w:rsidRPr="00F75DAC" w:rsidRDefault="00084DD2" w:rsidP="003F4ADF">
            <w:pPr>
              <w:keepNext/>
              <w:spacing w:before="120"/>
              <w:jc w:val="both"/>
              <w:outlineLvl w:val="0"/>
              <w:rPr>
                <w:sz w:val="24"/>
              </w:rPr>
            </w:pPr>
            <w:r w:rsidRPr="00F75DAC">
              <w:rPr>
                <w:sz w:val="24"/>
              </w:rPr>
              <w:t>Potential or maximum crack volume of the soil profile expressed as a fraction of the total soil volume.</w:t>
            </w:r>
          </w:p>
          <w:p w:rsidR="00084DD2" w:rsidRPr="00F75DAC" w:rsidRDefault="00084DD2" w:rsidP="003F4ADF">
            <w:pPr>
              <w:spacing w:before="120"/>
              <w:jc w:val="both"/>
              <w:rPr>
                <w:sz w:val="24"/>
              </w:rPr>
            </w:pPr>
            <w:r w:rsidRPr="00F75DAC">
              <w:rPr>
                <w:sz w:val="24"/>
              </w:rPr>
              <w:t>To accurately predict surface runoff and infiltration in areas dominated by Vertisols, the temporal change in soil volume must be quantified. Bronswijk (1989, 1990)  outlines methods used to determine the maximum crack volume.</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Texture</w:t>
            </w:r>
          </w:p>
        </w:tc>
        <w:tc>
          <w:tcPr>
            <w:tcW w:w="5850" w:type="dxa"/>
            <w:tcBorders>
              <w:top w:val="dotted" w:sz="4" w:space="0" w:color="auto"/>
              <w:bottom w:val="dotted" w:sz="4" w:space="0" w:color="auto"/>
            </w:tcBorders>
          </w:tcPr>
          <w:p w:rsidR="00084DD2" w:rsidRPr="00F75DAC" w:rsidRDefault="00084DD2" w:rsidP="003F4ADF">
            <w:pPr>
              <w:spacing w:before="120"/>
              <w:rPr>
                <w:sz w:val="24"/>
              </w:rPr>
            </w:pPr>
            <w:r w:rsidRPr="00F75DAC">
              <w:rPr>
                <w:sz w:val="24"/>
              </w:rPr>
              <w:t>Texture of soil layer.</w:t>
            </w:r>
          </w:p>
          <w:p w:rsidR="00084DD2" w:rsidRPr="00F75DAC" w:rsidRDefault="00084DD2" w:rsidP="003F4ADF">
            <w:pPr>
              <w:spacing w:before="120"/>
              <w:rPr>
                <w:sz w:val="24"/>
              </w:rPr>
            </w:pPr>
            <w:r w:rsidRPr="00F75DAC">
              <w:rPr>
                <w:sz w:val="24"/>
              </w:rPr>
              <w:t>This data is not processed by the model and the line may be left blank.</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Z(</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rPr>
                <w:sz w:val="24"/>
              </w:rPr>
            </w:pPr>
            <w:r w:rsidRPr="00F75DAC">
              <w:rPr>
                <w:sz w:val="24"/>
              </w:rPr>
              <w:t>Depth from soil surface to bottom of layer (mm).</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BD(</w:t>
            </w:r>
            <w:r w:rsidRPr="00F75DAC">
              <w:rPr>
                <w:sz w:val="24"/>
              </w:rPr>
              <w:t>layer #</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Moist bulk density (Mg/m</w:t>
            </w:r>
            <w:r w:rsidRPr="00F75DAC">
              <w:rPr>
                <w:sz w:val="24"/>
                <w:vertAlign w:val="superscript"/>
              </w:rPr>
              <w:t>3</w:t>
            </w:r>
            <w:r w:rsidRPr="00F75DAC">
              <w:rPr>
                <w:sz w:val="24"/>
              </w:rPr>
              <w:t xml:space="preserve"> or g/cm</w:t>
            </w:r>
            <w:r w:rsidRPr="00F75DAC">
              <w:rPr>
                <w:sz w:val="24"/>
                <w:vertAlign w:val="superscript"/>
              </w:rPr>
              <w:t>3</w:t>
            </w:r>
            <w:r w:rsidRPr="00F75DAC">
              <w:rPr>
                <w:sz w:val="24"/>
              </w:rPr>
              <w:t>).</w:t>
            </w:r>
          </w:p>
          <w:p w:rsidR="00084DD2" w:rsidRPr="00F75DAC" w:rsidRDefault="00084DD2" w:rsidP="003F4ADF">
            <w:pPr>
              <w:spacing w:before="120"/>
              <w:jc w:val="both"/>
              <w:rPr>
                <w:sz w:val="24"/>
              </w:rPr>
            </w:pPr>
            <w:r w:rsidRPr="00F75DAC">
              <w:rPr>
                <w:sz w:val="24"/>
              </w:rPr>
              <w:t xml:space="preserve">The soil bulk density expresses the ratio of the mass of solid particles to the total volume of the soil, </w:t>
            </w:r>
            <w:r w:rsidRPr="00F75DAC">
              <w:rPr>
                <w:i/>
                <w:sz w:val="24"/>
              </w:rPr>
              <w:t>ρ</w:t>
            </w:r>
            <w:r w:rsidRPr="00F75DAC">
              <w:rPr>
                <w:i/>
                <w:sz w:val="24"/>
                <w:vertAlign w:val="subscript"/>
              </w:rPr>
              <w:t>b</w:t>
            </w:r>
            <w:r w:rsidRPr="00F75DAC">
              <w:rPr>
                <w:i/>
                <w:sz w:val="24"/>
              </w:rPr>
              <w:t xml:space="preserve"> = M</w:t>
            </w:r>
            <w:r w:rsidRPr="00F75DAC">
              <w:rPr>
                <w:i/>
                <w:sz w:val="24"/>
                <w:vertAlign w:val="subscript"/>
              </w:rPr>
              <w:t xml:space="preserve">S </w:t>
            </w:r>
            <w:r w:rsidRPr="00F75DAC">
              <w:rPr>
                <w:i/>
                <w:sz w:val="24"/>
              </w:rPr>
              <w:t>/V</w:t>
            </w:r>
            <w:r w:rsidRPr="00F75DAC">
              <w:rPr>
                <w:i/>
                <w:sz w:val="24"/>
                <w:vertAlign w:val="subscript"/>
              </w:rPr>
              <w:t>T</w:t>
            </w:r>
            <w:r w:rsidRPr="00F75DAC">
              <w:rPr>
                <w:sz w:val="24"/>
              </w:rPr>
              <w:t>. In moist bulk density determinations, the mass of the soil is the oven dry weight and the total volume of the soil is determined when the soil is at or near field capacity. Bulk density values should fall between 1.1 and 1.9 Mg/m</w:t>
            </w:r>
            <w:r w:rsidRPr="00F75DAC">
              <w:rPr>
                <w:sz w:val="24"/>
                <w:vertAlign w:val="superscript"/>
              </w:rPr>
              <w:t>3</w:t>
            </w:r>
            <w:r w:rsidRPr="00F75DAC">
              <w:rPr>
                <w:sz w:val="24"/>
              </w:rPr>
              <w:t>.</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AWC(</w:t>
            </w:r>
            <w:r w:rsidRPr="00F75DAC">
              <w:rPr>
                <w:sz w:val="24"/>
              </w:rPr>
              <w:t>layer #</w:t>
            </w:r>
            <w:r w:rsidRPr="00F75DAC">
              <w:rPr>
                <w:caps/>
                <w:sz w:val="24"/>
              </w:rPr>
              <w:t>)</w:t>
            </w:r>
          </w:p>
        </w:tc>
        <w:tc>
          <w:tcPr>
            <w:tcW w:w="5850" w:type="dxa"/>
          </w:tcPr>
          <w:p w:rsidR="00084DD2" w:rsidRPr="00F75DAC" w:rsidRDefault="00084DD2" w:rsidP="003F4ADF">
            <w:pPr>
              <w:spacing w:before="120"/>
              <w:jc w:val="both"/>
              <w:rPr>
                <w:sz w:val="24"/>
              </w:rPr>
            </w:pPr>
            <w:r w:rsidRPr="00F75DAC">
              <w:rPr>
                <w:sz w:val="24"/>
              </w:rPr>
              <w:t>Available water capacity of the soil layer (mm H</w:t>
            </w:r>
            <w:r w:rsidRPr="00F75DAC">
              <w:rPr>
                <w:sz w:val="24"/>
                <w:vertAlign w:val="subscript"/>
              </w:rPr>
              <w:t>2</w:t>
            </w:r>
            <w:r w:rsidRPr="00F75DAC">
              <w:rPr>
                <w:sz w:val="24"/>
              </w:rPr>
              <w:t>O/mm soil).</w:t>
            </w:r>
          </w:p>
          <w:p w:rsidR="00084DD2" w:rsidRPr="00F75DAC" w:rsidRDefault="00084DD2" w:rsidP="003F4ADF">
            <w:pPr>
              <w:spacing w:before="120"/>
              <w:jc w:val="both"/>
              <w:rPr>
                <w:sz w:val="24"/>
              </w:rPr>
            </w:pPr>
            <w:r w:rsidRPr="00F75DAC">
              <w:rPr>
                <w:sz w:val="24"/>
              </w:rPr>
              <w:t xml:space="preserve">The plant available water, also referred to as the available water capacity, is calculated by subtracting the fraction of water present at permanent wilting point from that present at field capacity, </w:t>
            </w:r>
            <w:r w:rsidRPr="00F75DAC">
              <w:rPr>
                <w:position w:val="-6"/>
                <w:sz w:val="24"/>
              </w:rPr>
              <w:object w:dxaOrig="1760" w:dyaOrig="279">
                <v:shape id="_x0000_i1113" type="#_x0000_t75" style="width:90pt;height:12pt" o:ole="" fillcolor="window">
                  <v:imagedata r:id="rId203" o:title=""/>
                </v:shape>
                <o:OLEObject Type="Embed" ProgID="Equation.3" ShapeID="_x0000_i1113" DrawAspect="Content" ObjectID="_1563609609" r:id="rId204"/>
              </w:object>
            </w:r>
            <w:r w:rsidRPr="00F75DAC">
              <w:rPr>
                <w:sz w:val="24"/>
              </w:rPr>
              <w:t xml:space="preserve"> where </w:t>
            </w:r>
            <w:r w:rsidRPr="00F75DAC">
              <w:rPr>
                <w:i/>
                <w:sz w:val="24"/>
              </w:rPr>
              <w:t>AWC</w:t>
            </w:r>
            <w:r w:rsidRPr="00F75DAC">
              <w:rPr>
                <w:sz w:val="24"/>
              </w:rPr>
              <w:t xml:space="preserve"> is the plant available water content, </w:t>
            </w:r>
            <w:r w:rsidRPr="00F75DAC">
              <w:rPr>
                <w:i/>
                <w:sz w:val="24"/>
              </w:rPr>
              <w:t>FC</w:t>
            </w:r>
            <w:r w:rsidRPr="00F75DAC">
              <w:rPr>
                <w:sz w:val="24"/>
              </w:rPr>
              <w:t xml:space="preserve"> is the water content at field capacity, and </w:t>
            </w:r>
            <w:r w:rsidRPr="00F75DAC">
              <w:rPr>
                <w:i/>
                <w:sz w:val="24"/>
              </w:rPr>
              <w:t>WP</w:t>
            </w:r>
            <w:r w:rsidRPr="00F75DAC">
              <w:rPr>
                <w:sz w:val="24"/>
              </w:rPr>
              <w:t xml:space="preserve"> is the water content at permanent wilting point.</w:t>
            </w:r>
          </w:p>
          <w:p w:rsidR="00084DD2" w:rsidRPr="00F75DAC" w:rsidRDefault="00084DD2" w:rsidP="003F4ADF">
            <w:pPr>
              <w:spacing w:before="120"/>
              <w:jc w:val="both"/>
              <w:rPr>
                <w:sz w:val="24"/>
              </w:rPr>
            </w:pPr>
            <w:r w:rsidRPr="00F75DAC">
              <w:rPr>
                <w:sz w:val="24"/>
              </w:rPr>
              <w:t>Available water capacity is estimated by determining the amount of water released between in situ field capacity (the soil water content at soil matric potential of -0.033 MPa) and the permanent wilting point (the soil water content at soil matric potential of -1.5 MPa).</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K(</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Saturated hydraulic conductivity (mm/hr).</w:t>
            </w:r>
          </w:p>
          <w:p w:rsidR="00084DD2" w:rsidRPr="00F75DAC" w:rsidRDefault="00084DD2" w:rsidP="003F4ADF">
            <w:pPr>
              <w:spacing w:before="120"/>
              <w:jc w:val="both"/>
              <w:rPr>
                <w:sz w:val="24"/>
              </w:rPr>
            </w:pPr>
            <w:r w:rsidRPr="00F75DAC">
              <w:rPr>
                <w:sz w:val="24"/>
              </w:rPr>
              <w:t>The saturated hydraulic conductivity, K</w:t>
            </w:r>
            <w:r w:rsidRPr="00F75DAC">
              <w:rPr>
                <w:sz w:val="24"/>
                <w:vertAlign w:val="subscript"/>
              </w:rPr>
              <w:t>sat</w:t>
            </w:r>
            <w:r w:rsidRPr="00F75DAC">
              <w:rPr>
                <w:sz w:val="24"/>
              </w:rPr>
              <w:t>, relates soil water flow rate (flux density) to the hydraulic gradient and is a measure of the ease of water movement through the soil. K</w:t>
            </w:r>
            <w:r w:rsidRPr="00F75DAC">
              <w:rPr>
                <w:sz w:val="24"/>
                <w:vertAlign w:val="subscript"/>
              </w:rPr>
              <w:t>sat</w:t>
            </w:r>
            <w:r w:rsidRPr="00F75DAC">
              <w:rPr>
                <w:sz w:val="24"/>
              </w:rPr>
              <w:t xml:space="preserve"> is the reciprocal of the resistance of the soil matrix to water flow.</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CBN(</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rPr>
                <w:sz w:val="24"/>
              </w:rPr>
            </w:pPr>
            <w:r w:rsidRPr="00F75DAC">
              <w:rPr>
                <w:sz w:val="24"/>
              </w:rPr>
              <w:t>Organic carbon content (% soil weight).</w:t>
            </w:r>
          </w:p>
          <w:p w:rsidR="00084DD2" w:rsidRPr="00F75DAC" w:rsidRDefault="00084DD2" w:rsidP="003F4ADF">
            <w:pPr>
              <w:spacing w:before="120"/>
              <w:jc w:val="both"/>
              <w:rPr>
                <w:sz w:val="24"/>
              </w:rPr>
            </w:pPr>
            <w:r w:rsidRPr="00F75DAC">
              <w:rPr>
                <w:sz w:val="24"/>
              </w:rPr>
              <w:t>When defining by soil weight, the soil is the portion of the sample that passes through a 2 mm sieve.</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CLAY(</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Clay content (% soil weight).</w:t>
            </w:r>
          </w:p>
          <w:p w:rsidR="00084DD2" w:rsidRPr="00F75DAC" w:rsidRDefault="00084DD2" w:rsidP="003F4ADF">
            <w:pPr>
              <w:spacing w:before="120"/>
              <w:jc w:val="both"/>
              <w:rPr>
                <w:sz w:val="24"/>
              </w:rPr>
            </w:pPr>
            <w:r w:rsidRPr="00F75DAC">
              <w:rPr>
                <w:sz w:val="24"/>
              </w:rPr>
              <w:t>The percent of soil particles which are &lt; 0.002 mm in equivalent diameter.</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SILT(</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Silt content (% soil weight).</w:t>
            </w:r>
          </w:p>
          <w:p w:rsidR="00084DD2" w:rsidRPr="00F75DAC" w:rsidRDefault="00084DD2" w:rsidP="003F4ADF">
            <w:pPr>
              <w:spacing w:before="120"/>
              <w:jc w:val="both"/>
              <w:rPr>
                <w:sz w:val="24"/>
              </w:rPr>
            </w:pPr>
            <w:r w:rsidRPr="00F75DAC">
              <w:rPr>
                <w:sz w:val="24"/>
              </w:rPr>
              <w:t>The percentage of soil particles which have an equivalent diameter between 0.05 and 0.002 mm.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SAND</w:t>
            </w:r>
            <w:r w:rsidRPr="00F75DAC">
              <w:rPr>
                <w:caps/>
                <w:sz w:val="24"/>
              </w:rPr>
              <w:t>(</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Sand content (% soil weight).</w:t>
            </w:r>
          </w:p>
          <w:p w:rsidR="00084DD2" w:rsidRPr="00F75DAC" w:rsidRDefault="00084DD2" w:rsidP="003F4ADF">
            <w:pPr>
              <w:spacing w:before="120"/>
              <w:jc w:val="both"/>
              <w:rPr>
                <w:sz w:val="24"/>
              </w:rPr>
            </w:pPr>
            <w:r w:rsidRPr="00F75DAC">
              <w:rPr>
                <w:sz w:val="24"/>
              </w:rPr>
              <w:t>The percentage of soil particles which have a diameter between 2.0 and 0.05 mm.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ROCK</w:t>
            </w:r>
            <w:r w:rsidRPr="00F75DAC">
              <w:rPr>
                <w:caps/>
                <w:sz w:val="24"/>
              </w:rPr>
              <w:t>(</w:t>
            </w:r>
            <w:r w:rsidRPr="00F75DAC">
              <w:rPr>
                <w:sz w:val="24"/>
              </w:rPr>
              <w:t>layer #</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Rock fragment content (% total weight).</w:t>
            </w:r>
          </w:p>
          <w:p w:rsidR="00084DD2" w:rsidRPr="00F75DAC" w:rsidRDefault="00084DD2" w:rsidP="003F4ADF">
            <w:pPr>
              <w:spacing w:before="120"/>
              <w:jc w:val="both"/>
              <w:rPr>
                <w:sz w:val="24"/>
              </w:rPr>
            </w:pPr>
            <w:r w:rsidRPr="00F75DAC">
              <w:rPr>
                <w:sz w:val="24"/>
              </w:rPr>
              <w:t>The percent of the sample which has a particle diameter &gt; 2 mm, i.e. the percent of the sample which does not pass through a 2 mm sieve.</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ALB</w:t>
            </w:r>
            <w:r w:rsidRPr="00F75DAC">
              <w:rPr>
                <w:caps/>
                <w:sz w:val="24"/>
              </w:rPr>
              <w:t>(</w:t>
            </w:r>
            <w:r w:rsidRPr="00F75DAC">
              <w:rPr>
                <w:sz w:val="24"/>
              </w:rPr>
              <w:t>top layer</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Moist soil albedo. </w:t>
            </w:r>
          </w:p>
          <w:p w:rsidR="00084DD2" w:rsidRPr="00F75DAC" w:rsidRDefault="00084DD2" w:rsidP="003F4ADF">
            <w:pPr>
              <w:keepNext/>
              <w:spacing w:before="120"/>
              <w:jc w:val="both"/>
              <w:outlineLvl w:val="0"/>
              <w:rPr>
                <w:sz w:val="24"/>
              </w:rPr>
            </w:pPr>
            <w:r w:rsidRPr="00F75DAC">
              <w:rPr>
                <w:sz w:val="24"/>
              </w:rPr>
              <w:t>The ratio of the amount of solar radiation reflected by a body to the amount incident upon it, expressed as a fraction. The value for albedo should be reported when the soil is at or near field capacity.</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USLE_K(top layer)</w:t>
            </w: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USLE equation soil erodibility (K) factor (units: 0.013 (metric ton m2 hr)/(m3-metric ton cm)). </w:t>
            </w:r>
          </w:p>
          <w:p w:rsidR="00084DD2" w:rsidRPr="00F75DAC" w:rsidRDefault="00084DD2" w:rsidP="003F4ADF">
            <w:pPr>
              <w:keepNext/>
              <w:spacing w:before="120"/>
              <w:jc w:val="both"/>
              <w:outlineLvl w:val="0"/>
              <w:rPr>
                <w:sz w:val="24"/>
              </w:rPr>
            </w:pPr>
            <w:r w:rsidRPr="00F75DAC">
              <w:rPr>
                <w:sz w:val="24"/>
              </w:rPr>
              <w:t>Some soils erode more easily than others even when all other factors are the same. This difference is termed soil erodibility and is caused by the properties of the soil itself. Wischmeier and Smith (1978) define the soil erodibility factor as the soil loss rate per erosion index unit for a specified soil as measured on a unit plot. A unit plot is 22.1-m (72.6-ft) long, with a uniform length-wise slope of</w:t>
            </w:r>
          </w:p>
        </w:tc>
      </w:tr>
    </w:tbl>
    <w:p w:rsidR="00084DD2" w:rsidRPr="00F75DAC" w:rsidRDefault="00084DD2" w:rsidP="00084DD2">
      <w:pPr>
        <w:spacing w:before="120"/>
        <w:ind w:left="2160"/>
        <w:jc w:val="both"/>
        <w:rPr>
          <w:sz w:val="24"/>
        </w:rPr>
      </w:pPr>
    </w:p>
    <w:tbl>
      <w:tblPr>
        <w:tblW w:w="0" w:type="auto"/>
        <w:tblInd w:w="738" w:type="dxa"/>
        <w:tblLayout w:type="fixed"/>
        <w:tblLook w:val="0000" w:firstRow="0" w:lastRow="0" w:firstColumn="0" w:lastColumn="0" w:noHBand="0" w:noVBand="0"/>
      </w:tblPr>
      <w:tblGrid>
        <w:gridCol w:w="1620"/>
        <w:gridCol w:w="630"/>
        <w:gridCol w:w="5850"/>
      </w:tblGrid>
      <w:tr w:rsidR="00084DD2" w:rsidRPr="00F75DAC" w:rsidTr="003F4ADF">
        <w:trPr>
          <w:cantSplit/>
        </w:trPr>
        <w:tc>
          <w:tcPr>
            <w:tcW w:w="2250" w:type="dxa"/>
            <w:gridSpan w:val="2"/>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gridSpan w:val="2"/>
          </w:tcPr>
          <w:p w:rsidR="00084DD2" w:rsidRPr="00F75DAC" w:rsidRDefault="00084DD2" w:rsidP="003F4ADF">
            <w:pPr>
              <w:keepNext/>
              <w:spacing w:before="120"/>
              <w:outlineLvl w:val="4"/>
              <w:rPr>
                <w:sz w:val="24"/>
              </w:rPr>
            </w:pPr>
            <w:r w:rsidRPr="00F75DAC">
              <w:rPr>
                <w:sz w:val="24"/>
              </w:rPr>
              <w:t>USLE_K, cont.</w:t>
            </w:r>
          </w:p>
        </w:tc>
        <w:tc>
          <w:tcPr>
            <w:tcW w:w="5850" w:type="dxa"/>
            <w:tcBorders>
              <w:top w:val="single"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9-percent, in continuous fallow, tilled up and down the slope. Continuous fallow is defined as land that has been tilled and kept free of vegetation for more than 2 years. The units for the USLE soil erodibility factor in MUSLE are numerically equivalent to the traditional English units of 0.01 (ton acre hr)/(acre ft-ton inch).</w:t>
            </w:r>
          </w:p>
          <w:p w:rsidR="00084DD2" w:rsidRPr="00F75DAC" w:rsidRDefault="00084DD2" w:rsidP="003F4ADF">
            <w:pPr>
              <w:keepNext/>
              <w:spacing w:before="120"/>
              <w:jc w:val="both"/>
              <w:outlineLvl w:val="0"/>
              <w:rPr>
                <w:sz w:val="24"/>
              </w:rPr>
            </w:pPr>
            <w:r w:rsidRPr="00F75DAC">
              <w:rPr>
                <w:sz w:val="24"/>
              </w:rPr>
              <w:t>Wischmeier and Smith (1978) noted that a soil type usually becomes less erodible with decrease in silt fraction, regardless of whether the corresponding increase is in the sand fraction or clay fraction.</w:t>
            </w:r>
          </w:p>
          <w:p w:rsidR="00084DD2" w:rsidRPr="00F75DAC" w:rsidRDefault="00084DD2" w:rsidP="003F4ADF">
            <w:pPr>
              <w:keepNext/>
              <w:spacing w:before="120"/>
              <w:jc w:val="both"/>
              <w:outlineLvl w:val="0"/>
              <w:rPr>
                <w:sz w:val="24"/>
              </w:rPr>
            </w:pPr>
            <w:r w:rsidRPr="00F75DAC">
              <w:rPr>
                <w:sz w:val="24"/>
              </w:rPr>
              <w:t>Direct measurement of the erodibility factor is time consuming and costly. Wischmeier et al. (1971) developed a general equation to calculate the soil erodibility factor when the silt and very fine sand content makes up less than 70% of the soil particle size distribution.</w:t>
            </w:r>
          </w:p>
        </w:tc>
      </w:tr>
      <w:tr w:rsidR="00084DD2" w:rsidRPr="00F75DAC" w:rsidTr="003F4ADF">
        <w:trPr>
          <w:cantSplit/>
        </w:trPr>
        <w:tc>
          <w:tcPr>
            <w:tcW w:w="1620" w:type="dxa"/>
          </w:tcPr>
          <w:p w:rsidR="00084DD2" w:rsidRPr="00F75DAC" w:rsidRDefault="00084DD2" w:rsidP="003F4ADF">
            <w:pPr>
              <w:keepNext/>
              <w:spacing w:before="120"/>
              <w:outlineLvl w:val="4"/>
              <w:rPr>
                <w:sz w:val="24"/>
              </w:rPr>
            </w:pPr>
          </w:p>
        </w:tc>
        <w:tc>
          <w:tcPr>
            <w:tcW w:w="6480" w:type="dxa"/>
            <w:gridSpan w:val="2"/>
          </w:tcPr>
          <w:p w:rsidR="00084DD2" w:rsidRPr="00F75DAC" w:rsidRDefault="00084DD2" w:rsidP="003F4ADF">
            <w:pPr>
              <w:keepNext/>
              <w:spacing w:before="120"/>
              <w:jc w:val="both"/>
              <w:outlineLvl w:val="0"/>
              <w:rPr>
                <w:sz w:val="24"/>
              </w:rPr>
            </w:pPr>
            <w:r w:rsidRPr="00F75DAC">
              <w:rPr>
                <w:position w:val="-24"/>
              </w:rPr>
              <w:object w:dxaOrig="6800" w:dyaOrig="680">
                <v:shape id="_x0000_i1114" type="#_x0000_t75" style="width:312pt;height:30pt" o:ole="" o:bordertopcolor="this" fillcolor="window">
                  <v:imagedata r:id="rId137" o:title=""/>
                </v:shape>
                <o:OLEObject Type="Embed" ProgID="Equation.3" ShapeID="_x0000_i1114" DrawAspect="Content" ObjectID="_1563609610" r:id="rId205"/>
              </w:object>
            </w:r>
          </w:p>
        </w:tc>
      </w:tr>
      <w:tr w:rsidR="00084DD2" w:rsidRPr="00F75DAC" w:rsidTr="003F4ADF">
        <w:trPr>
          <w:cantSplit/>
        </w:trPr>
        <w:tc>
          <w:tcPr>
            <w:tcW w:w="2250" w:type="dxa"/>
            <w:gridSpan w:val="2"/>
          </w:tcPr>
          <w:p w:rsidR="00084DD2" w:rsidRPr="00F75DAC" w:rsidRDefault="00084DD2" w:rsidP="003F4ADF">
            <w:pPr>
              <w:keepNext/>
              <w:spacing w:before="120"/>
              <w:outlineLvl w:val="4"/>
              <w:rPr>
                <w:sz w:val="24"/>
              </w:rPr>
            </w:pP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where KUSLE is the soil erodibility factor, M is the particle-size parameter, </w:t>
            </w:r>
            <w:smartTag w:uri="urn:schemas-microsoft-com:office:smarttags" w:element="place">
              <w:r w:rsidRPr="00F75DAC">
                <w:rPr>
                  <w:sz w:val="24"/>
                </w:rPr>
                <w:t>OM</w:t>
              </w:r>
            </w:smartTag>
            <w:r w:rsidRPr="00F75DAC">
              <w:rPr>
                <w:sz w:val="24"/>
              </w:rPr>
              <w:t xml:space="preserve"> is the percent organic matter (%), csoilstr is the soil structure code used in soil classification, and cperm is the profile permeability class.</w:t>
            </w:r>
          </w:p>
          <w:p w:rsidR="00084DD2" w:rsidRPr="00F75DAC" w:rsidRDefault="00084DD2" w:rsidP="003F4ADF">
            <w:pPr>
              <w:keepNext/>
              <w:spacing w:before="120"/>
              <w:jc w:val="both"/>
              <w:outlineLvl w:val="0"/>
              <w:rPr>
                <w:sz w:val="24"/>
              </w:rPr>
            </w:pPr>
            <w:r w:rsidRPr="00F75DAC">
              <w:rPr>
                <w:sz w:val="24"/>
              </w:rPr>
              <w:t xml:space="preserve">The particle-size parameter, M, is calculated </w:t>
            </w:r>
          </w:p>
          <w:p w:rsidR="00084DD2" w:rsidRPr="00F75DAC" w:rsidRDefault="00084DD2" w:rsidP="003F4ADF">
            <w:pPr>
              <w:keepNext/>
              <w:spacing w:before="120"/>
              <w:jc w:val="both"/>
              <w:outlineLvl w:val="0"/>
              <w:rPr>
                <w:sz w:val="24"/>
              </w:rPr>
            </w:pPr>
            <w:r w:rsidRPr="00F75DAC">
              <w:rPr>
                <w:sz w:val="24"/>
              </w:rPr>
              <w:object w:dxaOrig="2799" w:dyaOrig="380">
                <v:shape id="_x0000_i1115" type="#_x0000_t75" style="width:138pt;height:18pt" o:ole="" fillcolor="window">
                  <v:imagedata r:id="rId139" o:title=""/>
                </v:shape>
                <o:OLEObject Type="Embed" ProgID="Equation.3" ShapeID="_x0000_i1115" DrawAspect="Content" ObjectID="_1563609611" r:id="rId206"/>
              </w:object>
            </w:r>
          </w:p>
          <w:p w:rsidR="00084DD2" w:rsidRPr="00F75DAC" w:rsidRDefault="00084DD2" w:rsidP="003F4ADF">
            <w:pPr>
              <w:keepNext/>
              <w:spacing w:before="120"/>
              <w:jc w:val="both"/>
              <w:outlineLvl w:val="0"/>
              <w:rPr>
                <w:sz w:val="24"/>
              </w:rPr>
            </w:pPr>
            <w:r w:rsidRPr="00F75DAC">
              <w:rPr>
                <w:sz w:val="24"/>
              </w:rPr>
              <w:t>where msilt is the percent silt content (0.002-0.05 mm diameter particles), mvfs is the percent very fine sand content (0.05-0.10 mm diameter particles), and mc is the percent clay content (&lt; 0.002 mm diameter particles).</w:t>
            </w:r>
          </w:p>
          <w:p w:rsidR="00084DD2" w:rsidRPr="00F75DAC" w:rsidRDefault="00084DD2" w:rsidP="003F4ADF">
            <w:pPr>
              <w:keepNext/>
              <w:spacing w:after="120"/>
              <w:jc w:val="both"/>
              <w:outlineLvl w:val="0"/>
              <w:rPr>
                <w:sz w:val="24"/>
              </w:rPr>
            </w:pPr>
            <w:r w:rsidRPr="00F75DAC">
              <w:rPr>
                <w:sz w:val="24"/>
              </w:rPr>
              <w:t xml:space="preserve">The percent organic matter content, </w:t>
            </w:r>
            <w:smartTag w:uri="urn:schemas-microsoft-com:office:smarttags" w:element="place">
              <w:r w:rsidRPr="00F75DAC">
                <w:rPr>
                  <w:sz w:val="24"/>
                </w:rPr>
                <w:t>OM</w:t>
              </w:r>
            </w:smartTag>
            <w:r w:rsidRPr="00F75DAC">
              <w:rPr>
                <w:sz w:val="24"/>
              </w:rPr>
              <w:t>, of a layer can be calculated:</w:t>
            </w:r>
          </w:p>
          <w:p w:rsidR="00084DD2" w:rsidRPr="00F75DAC" w:rsidRDefault="00084DD2" w:rsidP="003F4ADF">
            <w:pPr>
              <w:keepNext/>
              <w:spacing w:after="120"/>
              <w:jc w:val="both"/>
              <w:outlineLvl w:val="0"/>
              <w:rPr>
                <w:sz w:val="24"/>
              </w:rPr>
            </w:pPr>
            <w:r w:rsidRPr="00F75DAC">
              <w:rPr>
                <w:sz w:val="24"/>
              </w:rPr>
              <w:object w:dxaOrig="1780" w:dyaOrig="320">
                <v:shape id="_x0000_i1116" type="#_x0000_t75" style="width:90pt;height:18pt" o:ole="" fillcolor="window">
                  <v:imagedata r:id="rId141" o:title=""/>
                </v:shape>
                <o:OLEObject Type="Embed" ProgID="Equation.3" ShapeID="_x0000_i1116" DrawAspect="Content" ObjectID="_1563609612" r:id="rId207"/>
              </w:object>
            </w:r>
          </w:p>
          <w:p w:rsidR="00084DD2" w:rsidRPr="00F75DAC" w:rsidRDefault="00084DD2" w:rsidP="003F4ADF">
            <w:pPr>
              <w:keepNext/>
              <w:spacing w:after="120"/>
              <w:jc w:val="both"/>
              <w:outlineLvl w:val="0"/>
              <w:rPr>
                <w:sz w:val="24"/>
              </w:rPr>
            </w:pPr>
            <w:r w:rsidRPr="00F75DAC">
              <w:rPr>
                <w:sz w:val="24"/>
              </w:rPr>
              <w:t>where orgC is the percent organic carbon content of the layer (%).</w:t>
            </w:r>
          </w:p>
        </w:tc>
      </w:tr>
    </w:tbl>
    <w:p w:rsidR="00084DD2" w:rsidRPr="00F75DAC" w:rsidRDefault="00084DD2" w:rsidP="00084DD2">
      <w:pPr>
        <w:spacing w:before="120"/>
        <w:jc w:val="both"/>
        <w:rPr>
          <w:sz w:val="24"/>
        </w:rPr>
      </w:pP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single" w:sz="4" w:space="0" w:color="auto"/>
              <w:bottom w:val="dotted" w:sz="4" w:space="0" w:color="auto"/>
            </w:tcBorders>
          </w:tcPr>
          <w:p w:rsidR="00084DD2" w:rsidRPr="00F75DAC" w:rsidRDefault="00084DD2" w:rsidP="003F4ADF">
            <w:pPr>
              <w:spacing w:before="120"/>
              <w:jc w:val="both"/>
              <w:rPr>
                <w:sz w:val="24"/>
              </w:rPr>
            </w:pPr>
            <w:r w:rsidRPr="00F75DAC">
              <w:rPr>
                <w:sz w:val="24"/>
              </w:rPr>
              <w:t>Soil structure refers to the aggregation of primary soil particles into compound particles which are separated from adjoining aggregates by surfaces of weakness. An individual natural soil aggregate is called a ped. Field description of soil structure notes the shape and arrangement of peds, the size of peds, and the distinctness and durability of visible peds. USDA Soil Survey terminology for structure consists of separate sets of terms defining each of these three qualities. Shape and arrangement of peds are designated as type of soil structure; size of peds as class; and degree of distinctness as grade.</w:t>
            </w:r>
          </w:p>
          <w:p w:rsidR="00084DD2" w:rsidRPr="00F75DAC" w:rsidRDefault="00084DD2" w:rsidP="003F4ADF">
            <w:pPr>
              <w:ind w:left="612" w:firstLine="4"/>
              <w:jc w:val="both"/>
              <w:rPr>
                <w:sz w:val="24"/>
              </w:rPr>
            </w:pPr>
            <w:r w:rsidRPr="00F75DAC">
              <w:rPr>
                <w:sz w:val="24"/>
              </w:rPr>
              <w:t>Angular Blocky: bounded by planes intersecting at relatively sharp angles</w:t>
            </w:r>
          </w:p>
          <w:p w:rsidR="00084DD2" w:rsidRPr="00F75DAC" w:rsidRDefault="00084DD2" w:rsidP="003F4ADF">
            <w:pPr>
              <w:spacing w:before="120"/>
              <w:ind w:left="612"/>
              <w:jc w:val="both"/>
              <w:rPr>
                <w:sz w:val="24"/>
              </w:rPr>
            </w:pPr>
            <w:r w:rsidRPr="00F75DAC">
              <w:rPr>
                <w:sz w:val="24"/>
              </w:rPr>
              <w:t>Subangular Blocky: having mixed rounded and plane faces with vertices mostly rounded</w:t>
            </w:r>
          </w:p>
          <w:p w:rsidR="00084DD2" w:rsidRPr="00F75DAC" w:rsidRDefault="00084DD2" w:rsidP="003F4ADF">
            <w:pPr>
              <w:spacing w:before="120"/>
              <w:jc w:val="both"/>
              <w:rPr>
                <w:sz w:val="24"/>
              </w:rPr>
            </w:pPr>
            <w:r w:rsidRPr="00F75DAC">
              <w:rPr>
                <w:sz w:val="24"/>
              </w:rPr>
              <w:t>The soil-structure codes for the equation are defined by the type and class of soil structure present in the layer. There are four primary types of structure, several of which are further broken down into subtypes:</w:t>
            </w:r>
          </w:p>
          <w:p w:rsidR="00084DD2" w:rsidRPr="00F75DAC" w:rsidRDefault="00084DD2" w:rsidP="003F4ADF">
            <w:pPr>
              <w:spacing w:before="120"/>
              <w:ind w:left="342" w:hanging="90"/>
              <w:jc w:val="both"/>
              <w:rPr>
                <w:sz w:val="24"/>
              </w:rPr>
            </w:pPr>
            <w:r w:rsidRPr="00F75DAC">
              <w:rPr>
                <w:sz w:val="24"/>
              </w:rPr>
              <w:t>-Platy, with particles arranged around a plane, generally horizontal</w:t>
            </w:r>
          </w:p>
          <w:p w:rsidR="00084DD2" w:rsidRPr="00F75DAC" w:rsidRDefault="00084DD2" w:rsidP="003F4ADF">
            <w:pPr>
              <w:spacing w:before="120"/>
              <w:ind w:left="342" w:hanging="90"/>
              <w:jc w:val="both"/>
              <w:rPr>
                <w:sz w:val="24"/>
              </w:rPr>
            </w:pPr>
            <w:r w:rsidRPr="00F75DAC">
              <w:rPr>
                <w:sz w:val="24"/>
              </w:rPr>
              <w:t>-Prismlike, with particles arranged around a verticle line and bounded by relatively flat vertical surfaces</w:t>
            </w:r>
          </w:p>
          <w:p w:rsidR="00084DD2" w:rsidRPr="00F75DAC" w:rsidRDefault="00084DD2" w:rsidP="003F4ADF">
            <w:pPr>
              <w:ind w:left="702" w:hanging="86"/>
              <w:jc w:val="both"/>
              <w:rPr>
                <w:sz w:val="24"/>
              </w:rPr>
            </w:pPr>
            <w:r w:rsidRPr="00F75DAC">
              <w:rPr>
                <w:sz w:val="24"/>
              </w:rPr>
              <w:t>Prismatic: without rounded upper ends</w:t>
            </w:r>
          </w:p>
          <w:p w:rsidR="00084DD2" w:rsidRPr="00F75DAC" w:rsidRDefault="00084DD2" w:rsidP="003F4ADF">
            <w:pPr>
              <w:ind w:left="702" w:hanging="86"/>
              <w:jc w:val="both"/>
              <w:rPr>
                <w:sz w:val="24"/>
              </w:rPr>
            </w:pPr>
            <w:r w:rsidRPr="00F75DAC">
              <w:rPr>
                <w:sz w:val="24"/>
              </w:rPr>
              <w:t>Columnar: with rounded caps</w:t>
            </w:r>
          </w:p>
          <w:p w:rsidR="00084DD2" w:rsidRPr="00F75DAC" w:rsidRDefault="00084DD2" w:rsidP="003F4ADF">
            <w:pPr>
              <w:spacing w:before="120"/>
              <w:ind w:left="342" w:hanging="90"/>
              <w:jc w:val="both"/>
              <w:rPr>
                <w:sz w:val="24"/>
              </w:rPr>
            </w:pPr>
            <w:r w:rsidRPr="00F75DAC">
              <w:rPr>
                <w:sz w:val="24"/>
              </w:rPr>
              <w:t>-Blocklike or polyhedral, with particles arranged around a point and bounded by flat or rounded surfaces which are casts of the molds formed by the faces of surrounding peds</w:t>
            </w:r>
          </w:p>
          <w:p w:rsidR="00084DD2" w:rsidRPr="00F75DAC" w:rsidRDefault="00084DD2" w:rsidP="003F4ADF">
            <w:pPr>
              <w:keepNext/>
              <w:spacing w:before="120"/>
              <w:ind w:left="342" w:hanging="90"/>
              <w:jc w:val="both"/>
              <w:outlineLvl w:val="0"/>
              <w:rPr>
                <w:sz w:val="24"/>
              </w:rPr>
            </w:pPr>
            <w:r w:rsidRPr="00F75DAC">
              <w:rPr>
                <w:sz w:val="24"/>
              </w:rPr>
              <w:t>-Spheroidal or polyhedral, with particles arranged around a point and bounded by curved or very irregular surfaces that are not accomodated to the adjoining aggregates</w:t>
            </w:r>
          </w:p>
          <w:p w:rsidR="00084DD2" w:rsidRPr="00F75DAC" w:rsidRDefault="00084DD2" w:rsidP="003F4ADF">
            <w:pPr>
              <w:ind w:left="612"/>
              <w:rPr>
                <w:sz w:val="24"/>
              </w:rPr>
            </w:pPr>
            <w:r w:rsidRPr="00F75DAC">
              <w:rPr>
                <w:sz w:val="24"/>
              </w:rPr>
              <w:t>Granular: relatively non-porous</w:t>
            </w:r>
          </w:p>
          <w:p w:rsidR="00084DD2" w:rsidRPr="00F75DAC" w:rsidRDefault="00084DD2" w:rsidP="003F4ADF">
            <w:pPr>
              <w:ind w:left="612"/>
              <w:rPr>
                <w:sz w:val="24"/>
              </w:rPr>
            </w:pPr>
            <w:r w:rsidRPr="00F75DAC">
              <w:rPr>
                <w:sz w:val="24"/>
              </w:rPr>
              <w:t>Crumb: very porous</w:t>
            </w:r>
          </w:p>
          <w:p w:rsidR="00084DD2" w:rsidRPr="00F75DAC" w:rsidRDefault="00084DD2" w:rsidP="003F4ADF">
            <w:pPr>
              <w:spacing w:before="120"/>
              <w:rPr>
                <w:sz w:val="24"/>
              </w:rPr>
            </w:pPr>
            <w:r w:rsidRPr="00F75DAC">
              <w:rPr>
                <w:sz w:val="24"/>
              </w:rPr>
              <w:t>The size criteria for the class will vary by type of structure and are summarized in Table 22-2.</w:t>
            </w:r>
          </w:p>
        </w:tc>
      </w:tr>
    </w:tbl>
    <w:p w:rsidR="00084DD2" w:rsidRPr="00F75DAC" w:rsidRDefault="00084DD2" w:rsidP="00084DD2">
      <w:pPr>
        <w:ind w:left="720"/>
        <w:jc w:val="both"/>
      </w:pPr>
    </w:p>
    <w:p w:rsidR="00084DD2" w:rsidRPr="00F75DAC" w:rsidRDefault="00084DD2" w:rsidP="00084DD2">
      <w:pPr>
        <w:ind w:left="3150"/>
        <w:jc w:val="both"/>
      </w:pPr>
      <w:r w:rsidRPr="00F75DAC">
        <w:br w:type="page"/>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dotted" w:sz="4" w:space="0" w:color="auto"/>
            </w:tcBorders>
          </w:tcPr>
          <w:p w:rsidR="00084DD2" w:rsidRPr="00F75DAC" w:rsidRDefault="00084DD2" w:rsidP="003F4ADF">
            <w:pPr>
              <w:jc w:val="both"/>
            </w:pPr>
            <w:r w:rsidRPr="00F75DAC">
              <w:t>Table 22-2: Size classes of soil structure</w:t>
            </w:r>
          </w:p>
          <w:tbl>
            <w:tblPr>
              <w:tblW w:w="5760" w:type="dxa"/>
              <w:tblBorders>
                <w:top w:val="single" w:sz="4" w:space="0" w:color="auto"/>
                <w:bottom w:val="single" w:sz="4" w:space="0" w:color="auto"/>
              </w:tblBorders>
              <w:tblLayout w:type="fixed"/>
              <w:tblLook w:val="0000" w:firstRow="0" w:lastRow="0" w:firstColumn="0" w:lastColumn="0" w:noHBand="0" w:noVBand="0"/>
            </w:tblPr>
            <w:tblGrid>
              <w:gridCol w:w="1260"/>
              <w:gridCol w:w="990"/>
              <w:gridCol w:w="1440"/>
              <w:gridCol w:w="1080"/>
              <w:gridCol w:w="990"/>
            </w:tblGrid>
            <w:tr w:rsidR="00084DD2" w:rsidRPr="00F75DAC" w:rsidTr="003F4ADF">
              <w:trPr>
                <w:cantSplit/>
              </w:trPr>
              <w:tc>
                <w:tcPr>
                  <w:tcW w:w="1260" w:type="dxa"/>
                </w:tcPr>
                <w:p w:rsidR="00084DD2" w:rsidRPr="00F75DAC" w:rsidRDefault="00084DD2" w:rsidP="003F4ADF">
                  <w:pPr>
                    <w:jc w:val="both"/>
                    <w:rPr>
                      <w:b/>
                    </w:rPr>
                  </w:pPr>
                </w:p>
              </w:tc>
              <w:tc>
                <w:tcPr>
                  <w:tcW w:w="4500" w:type="dxa"/>
                  <w:gridSpan w:val="4"/>
                </w:tcPr>
                <w:p w:rsidR="00084DD2" w:rsidRPr="00F75DAC" w:rsidRDefault="00084DD2" w:rsidP="003F4ADF">
                  <w:pPr>
                    <w:jc w:val="center"/>
                    <w:rPr>
                      <w:b/>
                    </w:rPr>
                  </w:pPr>
                  <w:r w:rsidRPr="00F75DAC">
                    <w:rPr>
                      <w:b/>
                    </w:rPr>
                    <w:t>Shape of structure</w:t>
                  </w:r>
                </w:p>
              </w:tc>
            </w:tr>
            <w:tr w:rsidR="00084DD2" w:rsidRPr="00F75DAC" w:rsidTr="003F4ADF">
              <w:tc>
                <w:tcPr>
                  <w:tcW w:w="1260" w:type="dxa"/>
                </w:tcPr>
                <w:p w:rsidR="00084DD2" w:rsidRPr="00F75DAC" w:rsidRDefault="00084DD2" w:rsidP="003F4ADF">
                  <w:pPr>
                    <w:jc w:val="both"/>
                    <w:rPr>
                      <w:b/>
                    </w:rPr>
                  </w:pPr>
                </w:p>
                <w:p w:rsidR="00084DD2" w:rsidRPr="00F75DAC" w:rsidRDefault="00084DD2" w:rsidP="003F4ADF">
                  <w:pPr>
                    <w:jc w:val="both"/>
                    <w:rPr>
                      <w:b/>
                    </w:rPr>
                  </w:pPr>
                  <w:r w:rsidRPr="00F75DAC">
                    <w:rPr>
                      <w:b/>
                    </w:rPr>
                    <w:t>Size Classes</w:t>
                  </w:r>
                </w:p>
              </w:tc>
              <w:tc>
                <w:tcPr>
                  <w:tcW w:w="990" w:type="dxa"/>
                </w:tcPr>
                <w:p w:rsidR="00084DD2" w:rsidRPr="00F75DAC" w:rsidRDefault="00084DD2" w:rsidP="003F4ADF">
                  <w:pPr>
                    <w:jc w:val="center"/>
                    <w:rPr>
                      <w:b/>
                    </w:rPr>
                  </w:pPr>
                </w:p>
                <w:p w:rsidR="00084DD2" w:rsidRPr="00F75DAC" w:rsidRDefault="00084DD2" w:rsidP="003F4ADF">
                  <w:pPr>
                    <w:jc w:val="center"/>
                    <w:rPr>
                      <w:b/>
                    </w:rPr>
                  </w:pPr>
                  <w:r w:rsidRPr="00F75DAC">
                    <w:rPr>
                      <w:b/>
                    </w:rPr>
                    <w:t>Platy</w:t>
                  </w:r>
                </w:p>
              </w:tc>
              <w:tc>
                <w:tcPr>
                  <w:tcW w:w="1440" w:type="dxa"/>
                </w:tcPr>
                <w:p w:rsidR="00084DD2" w:rsidRPr="00F75DAC" w:rsidRDefault="00084DD2" w:rsidP="003F4ADF">
                  <w:pPr>
                    <w:jc w:val="center"/>
                    <w:rPr>
                      <w:b/>
                    </w:rPr>
                  </w:pPr>
                  <w:r w:rsidRPr="00F75DAC">
                    <w:rPr>
                      <w:b/>
                    </w:rPr>
                    <w:t>Prismatic and Columnar</w:t>
                  </w:r>
                </w:p>
              </w:tc>
              <w:tc>
                <w:tcPr>
                  <w:tcW w:w="1080" w:type="dxa"/>
                </w:tcPr>
                <w:p w:rsidR="00084DD2" w:rsidRPr="00F75DAC" w:rsidRDefault="00084DD2" w:rsidP="003F4ADF">
                  <w:pPr>
                    <w:jc w:val="center"/>
                    <w:rPr>
                      <w:b/>
                    </w:rPr>
                  </w:pPr>
                </w:p>
                <w:p w:rsidR="00084DD2" w:rsidRPr="00F75DAC" w:rsidRDefault="00084DD2" w:rsidP="003F4ADF">
                  <w:pPr>
                    <w:jc w:val="center"/>
                    <w:rPr>
                      <w:b/>
                    </w:rPr>
                  </w:pPr>
                  <w:r w:rsidRPr="00F75DAC">
                    <w:rPr>
                      <w:b/>
                    </w:rPr>
                    <w:t>Blocky</w:t>
                  </w:r>
                </w:p>
              </w:tc>
              <w:tc>
                <w:tcPr>
                  <w:tcW w:w="990" w:type="dxa"/>
                </w:tcPr>
                <w:p w:rsidR="00084DD2" w:rsidRPr="00F75DAC" w:rsidRDefault="00084DD2" w:rsidP="003F4ADF">
                  <w:pPr>
                    <w:ind w:right="-108"/>
                    <w:jc w:val="center"/>
                    <w:rPr>
                      <w:b/>
                    </w:rPr>
                  </w:pPr>
                </w:p>
                <w:p w:rsidR="00084DD2" w:rsidRPr="00F75DAC" w:rsidRDefault="00084DD2" w:rsidP="003F4ADF">
                  <w:pPr>
                    <w:ind w:right="-108"/>
                    <w:jc w:val="center"/>
                    <w:rPr>
                      <w:b/>
                    </w:rPr>
                  </w:pPr>
                  <w:r w:rsidRPr="00F75DAC">
                    <w:rPr>
                      <w:b/>
                    </w:rPr>
                    <w:t>Granular</w:t>
                  </w:r>
                </w:p>
              </w:tc>
            </w:tr>
            <w:tr w:rsidR="00084DD2" w:rsidRPr="00F75DAC" w:rsidTr="003F4ADF">
              <w:tc>
                <w:tcPr>
                  <w:tcW w:w="1260" w:type="dxa"/>
                </w:tcPr>
                <w:p w:rsidR="00084DD2" w:rsidRPr="00F75DAC" w:rsidRDefault="00084DD2" w:rsidP="003F4ADF">
                  <w:pPr>
                    <w:jc w:val="both"/>
                  </w:pPr>
                  <w:r w:rsidRPr="00F75DAC">
                    <w:t>Very fine</w:t>
                  </w:r>
                </w:p>
              </w:tc>
              <w:tc>
                <w:tcPr>
                  <w:tcW w:w="990" w:type="dxa"/>
                </w:tcPr>
                <w:p w:rsidR="00084DD2" w:rsidRPr="00F75DAC" w:rsidRDefault="00084DD2" w:rsidP="003F4ADF">
                  <w:pPr>
                    <w:jc w:val="center"/>
                  </w:pPr>
                  <w:r w:rsidRPr="00F75DAC">
                    <w:t>&lt; 1 mm</w:t>
                  </w:r>
                </w:p>
              </w:tc>
              <w:tc>
                <w:tcPr>
                  <w:tcW w:w="1440" w:type="dxa"/>
                </w:tcPr>
                <w:p w:rsidR="00084DD2" w:rsidRPr="00F75DAC" w:rsidRDefault="00084DD2" w:rsidP="003F4ADF">
                  <w:pPr>
                    <w:jc w:val="center"/>
                  </w:pPr>
                  <w:r w:rsidRPr="00F75DAC">
                    <w:t>&lt; 10 mm</w:t>
                  </w:r>
                </w:p>
              </w:tc>
              <w:tc>
                <w:tcPr>
                  <w:tcW w:w="1080" w:type="dxa"/>
                </w:tcPr>
                <w:p w:rsidR="00084DD2" w:rsidRPr="00F75DAC" w:rsidRDefault="00084DD2" w:rsidP="003F4ADF">
                  <w:pPr>
                    <w:jc w:val="center"/>
                  </w:pPr>
                  <w:r w:rsidRPr="00F75DAC">
                    <w:t>&lt; 5 mm</w:t>
                  </w:r>
                </w:p>
              </w:tc>
              <w:tc>
                <w:tcPr>
                  <w:tcW w:w="990" w:type="dxa"/>
                </w:tcPr>
                <w:p w:rsidR="00084DD2" w:rsidRPr="00F75DAC" w:rsidRDefault="00084DD2" w:rsidP="003F4ADF">
                  <w:pPr>
                    <w:jc w:val="center"/>
                  </w:pPr>
                  <w:r w:rsidRPr="00F75DAC">
                    <w:t>&lt; 1 mm</w:t>
                  </w:r>
                </w:p>
              </w:tc>
            </w:tr>
            <w:tr w:rsidR="00084DD2" w:rsidRPr="00F75DAC" w:rsidTr="003F4ADF">
              <w:tc>
                <w:tcPr>
                  <w:tcW w:w="1260" w:type="dxa"/>
                </w:tcPr>
                <w:p w:rsidR="00084DD2" w:rsidRPr="00F75DAC" w:rsidRDefault="00084DD2" w:rsidP="003F4ADF">
                  <w:pPr>
                    <w:jc w:val="both"/>
                  </w:pPr>
                  <w:r w:rsidRPr="00F75DAC">
                    <w:t>Fine</w:t>
                  </w:r>
                </w:p>
              </w:tc>
              <w:tc>
                <w:tcPr>
                  <w:tcW w:w="990" w:type="dxa"/>
                </w:tcPr>
                <w:p w:rsidR="00084DD2" w:rsidRPr="00F75DAC" w:rsidRDefault="00084DD2" w:rsidP="003F4ADF">
                  <w:pPr>
                    <w:jc w:val="center"/>
                  </w:pPr>
                  <w:r w:rsidRPr="00F75DAC">
                    <w:t>1-2 mm</w:t>
                  </w:r>
                </w:p>
              </w:tc>
              <w:tc>
                <w:tcPr>
                  <w:tcW w:w="1440" w:type="dxa"/>
                </w:tcPr>
                <w:p w:rsidR="00084DD2" w:rsidRPr="00F75DAC" w:rsidRDefault="00084DD2" w:rsidP="003F4ADF">
                  <w:pPr>
                    <w:jc w:val="center"/>
                  </w:pPr>
                  <w:r w:rsidRPr="00F75DAC">
                    <w:t>10-20 mm</w:t>
                  </w:r>
                </w:p>
              </w:tc>
              <w:tc>
                <w:tcPr>
                  <w:tcW w:w="1080" w:type="dxa"/>
                </w:tcPr>
                <w:p w:rsidR="00084DD2" w:rsidRPr="00F75DAC" w:rsidRDefault="00084DD2" w:rsidP="003F4ADF">
                  <w:pPr>
                    <w:jc w:val="center"/>
                  </w:pPr>
                  <w:r w:rsidRPr="00F75DAC">
                    <w:t>5-10 mm</w:t>
                  </w:r>
                </w:p>
              </w:tc>
              <w:tc>
                <w:tcPr>
                  <w:tcW w:w="990" w:type="dxa"/>
                </w:tcPr>
                <w:p w:rsidR="00084DD2" w:rsidRPr="00F75DAC" w:rsidRDefault="00084DD2" w:rsidP="003F4ADF">
                  <w:pPr>
                    <w:jc w:val="center"/>
                  </w:pPr>
                  <w:r w:rsidRPr="00F75DAC">
                    <w:t>1-2 mm</w:t>
                  </w:r>
                </w:p>
              </w:tc>
            </w:tr>
            <w:tr w:rsidR="00084DD2" w:rsidRPr="00F75DAC" w:rsidTr="003F4ADF">
              <w:tc>
                <w:tcPr>
                  <w:tcW w:w="1260" w:type="dxa"/>
                </w:tcPr>
                <w:p w:rsidR="00084DD2" w:rsidRPr="00F75DAC" w:rsidRDefault="00084DD2" w:rsidP="003F4ADF">
                  <w:pPr>
                    <w:jc w:val="both"/>
                  </w:pPr>
                  <w:r w:rsidRPr="00F75DAC">
                    <w:t>Medium</w:t>
                  </w:r>
                </w:p>
              </w:tc>
              <w:tc>
                <w:tcPr>
                  <w:tcW w:w="990" w:type="dxa"/>
                </w:tcPr>
                <w:p w:rsidR="00084DD2" w:rsidRPr="00F75DAC" w:rsidRDefault="00084DD2" w:rsidP="003F4ADF">
                  <w:pPr>
                    <w:jc w:val="center"/>
                  </w:pPr>
                  <w:r w:rsidRPr="00F75DAC">
                    <w:t>2-5 mm</w:t>
                  </w:r>
                </w:p>
              </w:tc>
              <w:tc>
                <w:tcPr>
                  <w:tcW w:w="1440" w:type="dxa"/>
                </w:tcPr>
                <w:p w:rsidR="00084DD2" w:rsidRPr="00F75DAC" w:rsidRDefault="00084DD2" w:rsidP="003F4ADF">
                  <w:pPr>
                    <w:jc w:val="center"/>
                  </w:pPr>
                  <w:r w:rsidRPr="00F75DAC">
                    <w:t>20-50 mm</w:t>
                  </w:r>
                </w:p>
              </w:tc>
              <w:tc>
                <w:tcPr>
                  <w:tcW w:w="1080" w:type="dxa"/>
                </w:tcPr>
                <w:p w:rsidR="00084DD2" w:rsidRPr="00F75DAC" w:rsidRDefault="00084DD2" w:rsidP="003F4ADF">
                  <w:pPr>
                    <w:jc w:val="center"/>
                  </w:pPr>
                  <w:r w:rsidRPr="00F75DAC">
                    <w:t>10-20 mm</w:t>
                  </w:r>
                </w:p>
              </w:tc>
              <w:tc>
                <w:tcPr>
                  <w:tcW w:w="990" w:type="dxa"/>
                </w:tcPr>
                <w:p w:rsidR="00084DD2" w:rsidRPr="00F75DAC" w:rsidRDefault="00084DD2" w:rsidP="003F4ADF">
                  <w:pPr>
                    <w:jc w:val="center"/>
                  </w:pPr>
                  <w:r w:rsidRPr="00F75DAC">
                    <w:t>2-5 mm</w:t>
                  </w:r>
                </w:p>
              </w:tc>
            </w:tr>
            <w:tr w:rsidR="00084DD2" w:rsidRPr="00F75DAC" w:rsidTr="003F4ADF">
              <w:tc>
                <w:tcPr>
                  <w:tcW w:w="1260" w:type="dxa"/>
                </w:tcPr>
                <w:p w:rsidR="00084DD2" w:rsidRPr="00F75DAC" w:rsidRDefault="00084DD2" w:rsidP="003F4ADF">
                  <w:pPr>
                    <w:jc w:val="both"/>
                  </w:pPr>
                  <w:r w:rsidRPr="00F75DAC">
                    <w:t>Coarse</w:t>
                  </w:r>
                </w:p>
              </w:tc>
              <w:tc>
                <w:tcPr>
                  <w:tcW w:w="990" w:type="dxa"/>
                </w:tcPr>
                <w:p w:rsidR="00084DD2" w:rsidRPr="00F75DAC" w:rsidRDefault="00084DD2" w:rsidP="003F4ADF">
                  <w:pPr>
                    <w:jc w:val="center"/>
                  </w:pPr>
                  <w:r w:rsidRPr="00F75DAC">
                    <w:t>5-10 mm</w:t>
                  </w:r>
                </w:p>
              </w:tc>
              <w:tc>
                <w:tcPr>
                  <w:tcW w:w="1440" w:type="dxa"/>
                </w:tcPr>
                <w:p w:rsidR="00084DD2" w:rsidRPr="00F75DAC" w:rsidRDefault="00084DD2" w:rsidP="003F4ADF">
                  <w:pPr>
                    <w:jc w:val="center"/>
                  </w:pPr>
                  <w:r w:rsidRPr="00F75DAC">
                    <w:t>50-100 mm</w:t>
                  </w:r>
                </w:p>
              </w:tc>
              <w:tc>
                <w:tcPr>
                  <w:tcW w:w="1080" w:type="dxa"/>
                </w:tcPr>
                <w:p w:rsidR="00084DD2" w:rsidRPr="00F75DAC" w:rsidRDefault="00084DD2" w:rsidP="003F4ADF">
                  <w:pPr>
                    <w:jc w:val="center"/>
                  </w:pPr>
                  <w:r w:rsidRPr="00F75DAC">
                    <w:t>20-50 mm</w:t>
                  </w:r>
                </w:p>
              </w:tc>
              <w:tc>
                <w:tcPr>
                  <w:tcW w:w="990" w:type="dxa"/>
                </w:tcPr>
                <w:p w:rsidR="00084DD2" w:rsidRPr="00F75DAC" w:rsidRDefault="00084DD2" w:rsidP="003F4ADF">
                  <w:pPr>
                    <w:jc w:val="center"/>
                  </w:pPr>
                  <w:r w:rsidRPr="00F75DAC">
                    <w:t>5-10 mm</w:t>
                  </w:r>
                </w:p>
              </w:tc>
            </w:tr>
            <w:tr w:rsidR="00084DD2" w:rsidRPr="00F75DAC" w:rsidTr="003F4ADF">
              <w:tc>
                <w:tcPr>
                  <w:tcW w:w="1260" w:type="dxa"/>
                </w:tcPr>
                <w:p w:rsidR="00084DD2" w:rsidRPr="00F75DAC" w:rsidRDefault="00084DD2" w:rsidP="003F4ADF">
                  <w:pPr>
                    <w:jc w:val="both"/>
                  </w:pPr>
                  <w:r w:rsidRPr="00F75DAC">
                    <w:t>Very coarse</w:t>
                  </w:r>
                </w:p>
              </w:tc>
              <w:tc>
                <w:tcPr>
                  <w:tcW w:w="990" w:type="dxa"/>
                </w:tcPr>
                <w:p w:rsidR="00084DD2" w:rsidRPr="00F75DAC" w:rsidRDefault="00084DD2" w:rsidP="003F4ADF">
                  <w:pPr>
                    <w:jc w:val="center"/>
                  </w:pPr>
                  <w:r w:rsidRPr="00F75DAC">
                    <w:t>&gt; 10 mm</w:t>
                  </w:r>
                </w:p>
              </w:tc>
              <w:tc>
                <w:tcPr>
                  <w:tcW w:w="1440" w:type="dxa"/>
                </w:tcPr>
                <w:p w:rsidR="00084DD2" w:rsidRPr="00F75DAC" w:rsidRDefault="00084DD2" w:rsidP="003F4ADF">
                  <w:pPr>
                    <w:jc w:val="center"/>
                  </w:pPr>
                  <w:r w:rsidRPr="00F75DAC">
                    <w:t>&gt; 100 mm</w:t>
                  </w:r>
                </w:p>
              </w:tc>
              <w:tc>
                <w:tcPr>
                  <w:tcW w:w="1080" w:type="dxa"/>
                </w:tcPr>
                <w:p w:rsidR="00084DD2" w:rsidRPr="00F75DAC" w:rsidRDefault="00084DD2" w:rsidP="003F4ADF">
                  <w:pPr>
                    <w:jc w:val="center"/>
                  </w:pPr>
                  <w:r w:rsidRPr="00F75DAC">
                    <w:t>&gt; 50 mm</w:t>
                  </w:r>
                </w:p>
              </w:tc>
              <w:tc>
                <w:tcPr>
                  <w:tcW w:w="990" w:type="dxa"/>
                </w:tcPr>
                <w:p w:rsidR="00084DD2" w:rsidRPr="00F75DAC" w:rsidRDefault="00084DD2" w:rsidP="003F4ADF">
                  <w:pPr>
                    <w:jc w:val="center"/>
                  </w:pPr>
                  <w:r w:rsidRPr="00F75DAC">
                    <w:t>&gt; 10 mm</w:t>
                  </w:r>
                </w:p>
              </w:tc>
            </w:tr>
          </w:tbl>
          <w:p w:rsidR="00084DD2" w:rsidRPr="00F75DAC" w:rsidRDefault="00084DD2" w:rsidP="003F4ADF">
            <w:pPr>
              <w:spacing w:before="120"/>
              <w:rPr>
                <w:sz w:val="24"/>
              </w:rPr>
            </w:pPr>
          </w:p>
        </w:tc>
      </w:tr>
    </w:tbl>
    <w:p w:rsidR="00084DD2" w:rsidRPr="00F75DAC" w:rsidRDefault="00084DD2" w:rsidP="00084DD2">
      <w:pPr>
        <w:ind w:left="2970"/>
        <w:jc w:val="both"/>
        <w:rPr>
          <w:sz w:val="24"/>
        </w:rPr>
      </w:pPr>
    </w:p>
    <w:p w:rsidR="00084DD2" w:rsidRPr="00F75DAC" w:rsidRDefault="00084DD2" w:rsidP="00084DD2">
      <w:pPr>
        <w:ind w:left="2970"/>
        <w:jc w:val="both"/>
        <w:rPr>
          <w:sz w:val="24"/>
        </w:rPr>
      </w:pPr>
      <w:r w:rsidRPr="00F75DAC">
        <w:rPr>
          <w:sz w:val="24"/>
        </w:rPr>
        <w:t xml:space="preserve">The codes assigned to </w:t>
      </w:r>
      <w:r w:rsidRPr="00F75DAC">
        <w:rPr>
          <w:i/>
          <w:sz w:val="24"/>
        </w:rPr>
        <w:t>c</w:t>
      </w:r>
      <w:r w:rsidRPr="00F75DAC">
        <w:rPr>
          <w:i/>
          <w:sz w:val="24"/>
          <w:vertAlign w:val="subscript"/>
        </w:rPr>
        <w:t>soilstr</w:t>
      </w:r>
      <w:r w:rsidRPr="00F75DAC">
        <w:rPr>
          <w:sz w:val="24"/>
        </w:rPr>
        <w:t xml:space="preserve"> are:</w:t>
      </w:r>
    </w:p>
    <w:p w:rsidR="00084DD2" w:rsidRPr="00F75DAC" w:rsidRDefault="00084DD2" w:rsidP="00C44E0A">
      <w:pPr>
        <w:numPr>
          <w:ilvl w:val="0"/>
          <w:numId w:val="6"/>
        </w:numPr>
        <w:tabs>
          <w:tab w:val="num" w:pos="3960"/>
        </w:tabs>
        <w:ind w:left="3960"/>
        <w:jc w:val="both"/>
        <w:rPr>
          <w:sz w:val="24"/>
        </w:rPr>
      </w:pPr>
      <w:r w:rsidRPr="00F75DAC">
        <w:rPr>
          <w:sz w:val="24"/>
        </w:rPr>
        <w:t>very fine granular</w:t>
      </w:r>
    </w:p>
    <w:p w:rsidR="00084DD2" w:rsidRPr="00F75DAC" w:rsidRDefault="00084DD2" w:rsidP="00C44E0A">
      <w:pPr>
        <w:numPr>
          <w:ilvl w:val="0"/>
          <w:numId w:val="6"/>
        </w:numPr>
        <w:tabs>
          <w:tab w:val="num" w:pos="3960"/>
        </w:tabs>
        <w:ind w:left="3960"/>
        <w:jc w:val="both"/>
        <w:rPr>
          <w:sz w:val="24"/>
        </w:rPr>
      </w:pPr>
      <w:r w:rsidRPr="00F75DAC">
        <w:rPr>
          <w:sz w:val="24"/>
        </w:rPr>
        <w:t>fine granular</w:t>
      </w:r>
    </w:p>
    <w:p w:rsidR="00084DD2" w:rsidRPr="00F75DAC" w:rsidRDefault="00084DD2" w:rsidP="00C44E0A">
      <w:pPr>
        <w:numPr>
          <w:ilvl w:val="0"/>
          <w:numId w:val="6"/>
        </w:numPr>
        <w:tabs>
          <w:tab w:val="num" w:pos="3960"/>
        </w:tabs>
        <w:ind w:left="3960"/>
        <w:jc w:val="both"/>
        <w:rPr>
          <w:sz w:val="24"/>
        </w:rPr>
      </w:pPr>
      <w:r w:rsidRPr="00F75DAC">
        <w:rPr>
          <w:sz w:val="24"/>
        </w:rPr>
        <w:t>medium or coarse granular</w:t>
      </w:r>
    </w:p>
    <w:p w:rsidR="00084DD2" w:rsidRPr="00F75DAC" w:rsidRDefault="00084DD2" w:rsidP="00C44E0A">
      <w:pPr>
        <w:numPr>
          <w:ilvl w:val="0"/>
          <w:numId w:val="6"/>
        </w:numPr>
        <w:tabs>
          <w:tab w:val="num" w:pos="3960"/>
        </w:tabs>
        <w:ind w:left="3960"/>
        <w:jc w:val="both"/>
        <w:rPr>
          <w:sz w:val="24"/>
        </w:rPr>
      </w:pPr>
      <w:r w:rsidRPr="00F75DAC">
        <w:rPr>
          <w:sz w:val="24"/>
        </w:rPr>
        <w:t>blocky, platy, prismlike or massive</w:t>
      </w:r>
    </w:p>
    <w:p w:rsidR="00084DD2" w:rsidRPr="00F75DAC" w:rsidRDefault="00084DD2" w:rsidP="00084DD2">
      <w:pPr>
        <w:spacing w:before="240"/>
        <w:ind w:left="2970"/>
        <w:jc w:val="both"/>
        <w:rPr>
          <w:sz w:val="24"/>
        </w:rPr>
      </w:pPr>
      <w:r w:rsidRPr="00F75DAC">
        <w:rPr>
          <w:sz w:val="24"/>
        </w:rPr>
        <w:t xml:space="preserve">Permeability is defined as the capacity of the soil to transmit water and air through the most restricted horizon (layer) when moist. The profile permeability classes are based on the lowest saturated hydraulic conductivity in the profile. The codes assigned to </w:t>
      </w:r>
      <w:r w:rsidRPr="00F75DAC">
        <w:rPr>
          <w:i/>
          <w:sz w:val="24"/>
        </w:rPr>
        <w:t>c</w:t>
      </w:r>
      <w:r w:rsidRPr="00F75DAC">
        <w:rPr>
          <w:i/>
          <w:sz w:val="24"/>
          <w:vertAlign w:val="subscript"/>
        </w:rPr>
        <w:t>perm</w:t>
      </w:r>
      <w:r w:rsidRPr="00F75DAC">
        <w:rPr>
          <w:sz w:val="24"/>
        </w:rPr>
        <w:t xml:space="preserve"> are:</w:t>
      </w:r>
    </w:p>
    <w:p w:rsidR="00084DD2" w:rsidRPr="00F75DAC" w:rsidRDefault="00084DD2" w:rsidP="00C44E0A">
      <w:pPr>
        <w:numPr>
          <w:ilvl w:val="0"/>
          <w:numId w:val="7"/>
        </w:numPr>
        <w:tabs>
          <w:tab w:val="num" w:pos="3960"/>
        </w:tabs>
        <w:ind w:left="3960"/>
        <w:jc w:val="both"/>
        <w:rPr>
          <w:sz w:val="24"/>
        </w:rPr>
      </w:pPr>
      <w:r w:rsidRPr="00F75DAC">
        <w:rPr>
          <w:sz w:val="24"/>
        </w:rPr>
        <w:t>rapid (&gt; 150 mm/hr)</w:t>
      </w:r>
    </w:p>
    <w:p w:rsidR="00084DD2" w:rsidRPr="00F75DAC" w:rsidRDefault="00084DD2" w:rsidP="00C44E0A">
      <w:pPr>
        <w:numPr>
          <w:ilvl w:val="0"/>
          <w:numId w:val="7"/>
        </w:numPr>
        <w:tabs>
          <w:tab w:val="num" w:pos="3960"/>
        </w:tabs>
        <w:ind w:left="3960"/>
        <w:jc w:val="both"/>
        <w:rPr>
          <w:sz w:val="24"/>
        </w:rPr>
      </w:pPr>
      <w:r w:rsidRPr="00F75DAC">
        <w:rPr>
          <w:sz w:val="24"/>
        </w:rPr>
        <w:t>moderate to rapid (50-150 mm/hr)</w:t>
      </w:r>
    </w:p>
    <w:p w:rsidR="00084DD2" w:rsidRPr="00F75DAC" w:rsidRDefault="00084DD2" w:rsidP="00C44E0A">
      <w:pPr>
        <w:numPr>
          <w:ilvl w:val="0"/>
          <w:numId w:val="7"/>
        </w:numPr>
        <w:tabs>
          <w:tab w:val="num" w:pos="3960"/>
        </w:tabs>
        <w:ind w:left="3960"/>
        <w:jc w:val="both"/>
        <w:rPr>
          <w:sz w:val="24"/>
        </w:rPr>
      </w:pPr>
      <w:r w:rsidRPr="00F75DAC">
        <w:rPr>
          <w:sz w:val="24"/>
        </w:rPr>
        <w:t>moderate (15-50 mm/hr)</w:t>
      </w:r>
    </w:p>
    <w:p w:rsidR="00084DD2" w:rsidRPr="00F75DAC" w:rsidRDefault="00084DD2" w:rsidP="00C44E0A">
      <w:pPr>
        <w:numPr>
          <w:ilvl w:val="0"/>
          <w:numId w:val="7"/>
        </w:numPr>
        <w:tabs>
          <w:tab w:val="num" w:pos="3960"/>
        </w:tabs>
        <w:ind w:left="3960"/>
        <w:jc w:val="both"/>
        <w:rPr>
          <w:sz w:val="24"/>
        </w:rPr>
      </w:pPr>
      <w:r w:rsidRPr="00F75DAC">
        <w:rPr>
          <w:sz w:val="24"/>
        </w:rPr>
        <w:t>slow to moderate (5-15 mm/hr)</w:t>
      </w:r>
    </w:p>
    <w:p w:rsidR="00084DD2" w:rsidRPr="00F75DAC" w:rsidRDefault="00084DD2" w:rsidP="00C44E0A">
      <w:pPr>
        <w:numPr>
          <w:ilvl w:val="0"/>
          <w:numId w:val="7"/>
        </w:numPr>
        <w:tabs>
          <w:tab w:val="num" w:pos="3960"/>
        </w:tabs>
        <w:ind w:left="3960"/>
        <w:jc w:val="both"/>
        <w:rPr>
          <w:sz w:val="24"/>
        </w:rPr>
      </w:pPr>
      <w:r w:rsidRPr="00F75DAC">
        <w:rPr>
          <w:sz w:val="24"/>
        </w:rPr>
        <w:t>slow (1-5 mm/hr)</w:t>
      </w:r>
    </w:p>
    <w:p w:rsidR="00084DD2" w:rsidRPr="00F75DAC" w:rsidRDefault="00084DD2" w:rsidP="00C44E0A">
      <w:pPr>
        <w:numPr>
          <w:ilvl w:val="0"/>
          <w:numId w:val="7"/>
        </w:numPr>
        <w:tabs>
          <w:tab w:val="num" w:pos="3960"/>
        </w:tabs>
        <w:ind w:left="3960"/>
        <w:jc w:val="both"/>
        <w:rPr>
          <w:sz w:val="24"/>
        </w:rPr>
      </w:pPr>
      <w:r w:rsidRPr="00F75DAC">
        <w:rPr>
          <w:sz w:val="24"/>
        </w:rPr>
        <w:t>very slow (&lt; 1 mm/hr)</w:t>
      </w:r>
    </w:p>
    <w:p w:rsidR="00084DD2" w:rsidRPr="00F75DAC" w:rsidRDefault="00084DD2" w:rsidP="00084DD2">
      <w:pPr>
        <w:ind w:left="720"/>
        <w:jc w:val="both"/>
        <w:rPr>
          <w:sz w:val="24"/>
        </w:rPr>
      </w:pPr>
    </w:p>
    <w:p w:rsidR="00084DD2" w:rsidRPr="00F75DAC" w:rsidRDefault="00084DD2" w:rsidP="00084DD2">
      <w:pPr>
        <w:ind w:left="2970"/>
        <w:jc w:val="both"/>
        <w:rPr>
          <w:sz w:val="24"/>
        </w:rPr>
      </w:pPr>
      <w:r w:rsidRPr="00F75DAC">
        <w:rPr>
          <w:sz w:val="24"/>
        </w:rPr>
        <w:t>Williams (1995) proposed an alternative equation:</w:t>
      </w:r>
    </w:p>
    <w:p w:rsidR="00084DD2" w:rsidRPr="00F75DAC" w:rsidRDefault="00084DD2" w:rsidP="00084DD2">
      <w:pPr>
        <w:ind w:left="2970"/>
        <w:jc w:val="both"/>
        <w:rPr>
          <w:sz w:val="24"/>
        </w:rPr>
      </w:pPr>
      <w:r w:rsidRPr="00F75DAC">
        <w:rPr>
          <w:position w:val="-14"/>
        </w:rPr>
        <w:object w:dxaOrig="3200" w:dyaOrig="380">
          <v:shape id="_x0000_i1117" type="#_x0000_t75" style="width:162pt;height:18pt" o:ole="" fillcolor="window">
            <v:imagedata r:id="rId143" o:title=""/>
          </v:shape>
          <o:OLEObject Type="Embed" ProgID="Equation.3" ShapeID="_x0000_i1117" DrawAspect="Content" ObjectID="_1563609613" r:id="rId208"/>
        </w:object>
      </w:r>
    </w:p>
    <w:p w:rsidR="00084DD2" w:rsidRPr="00F75DAC" w:rsidRDefault="00084DD2" w:rsidP="00084DD2">
      <w:pPr>
        <w:ind w:left="2970"/>
        <w:jc w:val="both"/>
        <w:rPr>
          <w:sz w:val="24"/>
        </w:rPr>
      </w:pPr>
      <w:r w:rsidRPr="00F75DAC">
        <w:rPr>
          <w:sz w:val="24"/>
        </w:rPr>
        <w:t xml:space="preserve">where </w:t>
      </w:r>
      <w:r w:rsidRPr="00F75DAC">
        <w:rPr>
          <w:i/>
          <w:sz w:val="24"/>
        </w:rPr>
        <w:t>f</w:t>
      </w:r>
      <w:r w:rsidRPr="00F75DAC">
        <w:rPr>
          <w:i/>
          <w:sz w:val="24"/>
          <w:vertAlign w:val="subscript"/>
        </w:rPr>
        <w:t>csand</w:t>
      </w:r>
      <w:r w:rsidRPr="00F75DAC">
        <w:rPr>
          <w:sz w:val="24"/>
        </w:rPr>
        <w:t xml:space="preserve"> is a factor that gives low soil erodibility factors for soils with high coarse-sand contents and high values for soils with little sand, </w:t>
      </w:r>
      <w:r w:rsidRPr="00F75DAC">
        <w:rPr>
          <w:i/>
          <w:sz w:val="24"/>
        </w:rPr>
        <w:t>f</w:t>
      </w:r>
      <w:r w:rsidRPr="00F75DAC">
        <w:rPr>
          <w:i/>
          <w:sz w:val="24"/>
          <w:vertAlign w:val="subscript"/>
        </w:rPr>
        <w:t>cl-si</w:t>
      </w:r>
      <w:r w:rsidRPr="00F75DAC">
        <w:rPr>
          <w:sz w:val="24"/>
        </w:rPr>
        <w:t xml:space="preserve"> is a factor that gives low soil erodibility factors for soils with high clay to silt ratios, </w:t>
      </w:r>
      <w:r w:rsidRPr="00F75DAC">
        <w:rPr>
          <w:i/>
          <w:sz w:val="24"/>
        </w:rPr>
        <w:t>f</w:t>
      </w:r>
      <w:r w:rsidRPr="00F75DAC">
        <w:rPr>
          <w:i/>
          <w:sz w:val="24"/>
          <w:vertAlign w:val="subscript"/>
        </w:rPr>
        <w:t>orgc</w:t>
      </w:r>
      <w:r w:rsidRPr="00F75DAC">
        <w:rPr>
          <w:sz w:val="24"/>
        </w:rPr>
        <w:t xml:space="preserve"> is a factor that  reduces soil erodibility for soils with high organic carbon content, and </w:t>
      </w:r>
      <w:r w:rsidRPr="00F75DAC">
        <w:rPr>
          <w:i/>
          <w:sz w:val="24"/>
        </w:rPr>
        <w:t>f</w:t>
      </w:r>
      <w:r w:rsidRPr="00F75DAC">
        <w:rPr>
          <w:i/>
          <w:sz w:val="24"/>
          <w:vertAlign w:val="subscript"/>
        </w:rPr>
        <w:t>hisand</w:t>
      </w:r>
      <w:r w:rsidRPr="00F75DAC">
        <w:rPr>
          <w:sz w:val="24"/>
        </w:rPr>
        <w:t xml:space="preserve"> is a factor that reduces soil erodibility for soils with extremely high sand contents. The factors are calculated: </w:t>
      </w:r>
    </w:p>
    <w:p w:rsidR="00084DD2" w:rsidRPr="00F75DAC" w:rsidRDefault="00084DD2" w:rsidP="00084DD2">
      <w:pPr>
        <w:pBdr>
          <w:bottom w:val="dotted" w:sz="4" w:space="1" w:color="auto"/>
        </w:pBdr>
        <w:ind w:left="2970"/>
        <w:jc w:val="both"/>
        <w:rPr>
          <w:sz w:val="24"/>
        </w:rPr>
      </w:pPr>
      <w:r w:rsidRPr="00F75DAC">
        <w:rPr>
          <w:position w:val="-32"/>
        </w:rPr>
        <w:object w:dxaOrig="4800" w:dyaOrig="760">
          <v:shape id="_x0000_i1118" type="#_x0000_t75" style="width:240pt;height:36pt" o:ole="" fillcolor="window">
            <v:imagedata r:id="rId145" o:title=""/>
          </v:shape>
          <o:OLEObject Type="Embed" ProgID="Equation.3" ShapeID="_x0000_i1118" DrawAspect="Content" ObjectID="_1563609614" r:id="rId209"/>
        </w:object>
      </w:r>
    </w:p>
    <w:p w:rsidR="00084DD2" w:rsidRPr="00F75DAC" w:rsidRDefault="00084DD2" w:rsidP="00084DD2">
      <w:r w:rsidRPr="00F75DAC">
        <w:br w:type="page"/>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dotted" w:sz="4" w:space="0" w:color="auto"/>
            </w:tcBorders>
          </w:tcPr>
          <w:p w:rsidR="00084DD2" w:rsidRPr="00F75DAC" w:rsidRDefault="00084DD2" w:rsidP="003F4ADF">
            <w:pPr>
              <w:spacing w:before="120"/>
              <w:rPr>
                <w:sz w:val="24"/>
              </w:rPr>
            </w:pPr>
            <w:r w:rsidRPr="00F75DAC">
              <w:rPr>
                <w:position w:val="-32"/>
              </w:rPr>
              <w:object w:dxaOrig="2140" w:dyaOrig="800">
                <v:shape id="_x0000_i1119" type="#_x0000_t75" style="width:108pt;height:42pt" o:ole="" fillcolor="window">
                  <v:imagedata r:id="rId147" o:title=""/>
                </v:shape>
                <o:OLEObject Type="Embed" ProgID="Equation.3" ShapeID="_x0000_i1119" DrawAspect="Content" ObjectID="_1563609615" r:id="rId210"/>
              </w:object>
            </w:r>
          </w:p>
        </w:tc>
      </w:tr>
    </w:tbl>
    <w:p w:rsidR="00084DD2" w:rsidRPr="00F75DAC" w:rsidRDefault="00084DD2" w:rsidP="00084DD2">
      <w:pPr>
        <w:ind w:left="720"/>
        <w:jc w:val="both"/>
        <w:rPr>
          <w:sz w:val="24"/>
        </w:rPr>
      </w:pPr>
    </w:p>
    <w:p w:rsidR="00084DD2" w:rsidRPr="00F75DAC" w:rsidRDefault="00084DD2" w:rsidP="00084DD2">
      <w:pPr>
        <w:ind w:left="2970"/>
        <w:jc w:val="both"/>
        <w:rPr>
          <w:sz w:val="24"/>
        </w:rPr>
      </w:pPr>
      <w:r w:rsidRPr="00F75DAC">
        <w:rPr>
          <w:position w:val="-30"/>
        </w:rPr>
        <w:object w:dxaOrig="4220" w:dyaOrig="720">
          <v:shape id="_x0000_i1120" type="#_x0000_t75" style="width:210pt;height:36pt" o:ole="" fillcolor="window">
            <v:imagedata r:id="rId149" o:title=""/>
          </v:shape>
          <o:OLEObject Type="Embed" ProgID="Equation.3" ShapeID="_x0000_i1120" DrawAspect="Content" ObjectID="_1563609616" r:id="rId211"/>
        </w:object>
      </w:r>
      <w:r w:rsidRPr="00F75DAC">
        <w:rPr>
          <w:sz w:val="24"/>
        </w:rPr>
        <w:tab/>
      </w:r>
    </w:p>
    <w:p w:rsidR="00084DD2" w:rsidRPr="00F75DAC" w:rsidRDefault="00084DD2" w:rsidP="00084DD2">
      <w:pPr>
        <w:ind w:left="3060"/>
        <w:jc w:val="both"/>
        <w:rPr>
          <w:sz w:val="24"/>
        </w:rPr>
      </w:pPr>
    </w:p>
    <w:p w:rsidR="00084DD2" w:rsidRPr="00F75DAC" w:rsidRDefault="00084DD2" w:rsidP="00084DD2">
      <w:pPr>
        <w:ind w:left="2970"/>
        <w:jc w:val="both"/>
        <w:rPr>
          <w:sz w:val="24"/>
        </w:rPr>
      </w:pPr>
      <w:r w:rsidRPr="00F75DAC">
        <w:rPr>
          <w:position w:val="-68"/>
        </w:rPr>
        <w:object w:dxaOrig="5460" w:dyaOrig="1480">
          <v:shape id="_x0000_i1121" type="#_x0000_t75" style="width:276pt;height:1in" o:ole="" fillcolor="window">
            <v:imagedata r:id="rId151" o:title=""/>
          </v:shape>
          <o:OLEObject Type="Embed" ProgID="Equation.3" ShapeID="_x0000_i1121" DrawAspect="Content" ObjectID="_1563609617" r:id="rId212"/>
        </w:object>
      </w:r>
    </w:p>
    <w:p w:rsidR="00084DD2" w:rsidRPr="00F75DAC" w:rsidRDefault="00084DD2" w:rsidP="00084DD2">
      <w:pPr>
        <w:spacing w:before="120"/>
        <w:ind w:left="2966"/>
        <w:jc w:val="both"/>
        <w:rPr>
          <w:sz w:val="24"/>
        </w:rPr>
      </w:pPr>
      <w:r w:rsidRPr="00F75DAC">
        <w:rPr>
          <w:sz w:val="24"/>
        </w:rPr>
        <w:t xml:space="preserve">where </w:t>
      </w:r>
      <w:r w:rsidRPr="00F75DAC">
        <w:rPr>
          <w:i/>
          <w:sz w:val="24"/>
        </w:rPr>
        <w:t>m</w:t>
      </w:r>
      <w:r w:rsidRPr="00F75DAC">
        <w:rPr>
          <w:i/>
          <w:sz w:val="24"/>
          <w:vertAlign w:val="subscript"/>
        </w:rPr>
        <w:t>s</w:t>
      </w:r>
      <w:r w:rsidRPr="00F75DAC">
        <w:rPr>
          <w:sz w:val="24"/>
        </w:rPr>
        <w:t xml:space="preserve"> is the percent sand content (0.05-2.00 mm diameter particles), </w:t>
      </w:r>
      <w:r w:rsidRPr="00F75DAC">
        <w:rPr>
          <w:i/>
          <w:sz w:val="24"/>
        </w:rPr>
        <w:t>m</w:t>
      </w:r>
      <w:r w:rsidRPr="00F75DAC">
        <w:rPr>
          <w:i/>
          <w:sz w:val="24"/>
          <w:vertAlign w:val="subscript"/>
        </w:rPr>
        <w:t>silt</w:t>
      </w:r>
      <w:r w:rsidRPr="00F75DAC">
        <w:rPr>
          <w:sz w:val="24"/>
        </w:rPr>
        <w:t xml:space="preserve"> is the percent silt content (0.002-0.05 mm diameter particles), </w:t>
      </w:r>
      <w:r w:rsidRPr="00F75DAC">
        <w:rPr>
          <w:i/>
          <w:sz w:val="24"/>
        </w:rPr>
        <w:t>m</w:t>
      </w:r>
      <w:r w:rsidRPr="00F75DAC">
        <w:rPr>
          <w:i/>
          <w:sz w:val="24"/>
          <w:vertAlign w:val="subscript"/>
        </w:rPr>
        <w:t>c</w:t>
      </w:r>
      <w:r w:rsidRPr="00F75DAC">
        <w:rPr>
          <w:sz w:val="24"/>
        </w:rPr>
        <w:t xml:space="preserve"> is the percent clay content (&lt; 0.002 mm diameter particles), and </w:t>
      </w:r>
      <w:r w:rsidRPr="00F75DAC">
        <w:rPr>
          <w:i/>
          <w:sz w:val="24"/>
        </w:rPr>
        <w:t>orgC</w:t>
      </w:r>
      <w:r w:rsidRPr="00F75DAC">
        <w:rPr>
          <w:sz w:val="24"/>
        </w:rPr>
        <w:t xml:space="preserve"> is the percent organic carbon content of the layer (%).</w:t>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EC(layer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Electrical conductivity (dS/m).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CAL(layer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Soil CaCo3 (%).  (0 – 50%)</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PH(layer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Soil Ph (3-10)</w:t>
            </w:r>
          </w:p>
        </w:tc>
      </w:tr>
    </w:tbl>
    <w:p w:rsidR="00084DD2" w:rsidRDefault="00084DD2" w:rsidP="00084DD2"/>
    <w:p w:rsidR="00084DD2" w:rsidRDefault="00084DD2" w:rsidP="00084DD2"/>
    <w:p w:rsidR="00DC05A3" w:rsidRDefault="00DC05A3" w:rsidP="00DC05A3">
      <w:pPr>
        <w:tabs>
          <w:tab w:val="center" w:pos="4680"/>
        </w:tabs>
        <w:jc w:val="both"/>
        <w:rPr>
          <w:b/>
          <w:smallCaps/>
          <w:sz w:val="28"/>
          <w:szCs w:val="28"/>
          <w:u w:val="single"/>
        </w:rPr>
      </w:pPr>
      <w:r>
        <w:rPr>
          <w:b/>
          <w:smallCaps/>
          <w:sz w:val="28"/>
          <w:szCs w:val="28"/>
          <w:u w:val="single"/>
        </w:rPr>
        <w:t>nutrients.sol</w:t>
      </w:r>
    </w:p>
    <w:p w:rsidR="00DC05A3" w:rsidRDefault="00DC05A3" w:rsidP="00DC05A3">
      <w:pPr>
        <w:rPr>
          <w:sz w:val="24"/>
          <w:szCs w:val="24"/>
        </w:rPr>
      </w:pPr>
      <w:r>
        <w:rPr>
          <w:sz w:val="24"/>
          <w:szCs w:val="24"/>
        </w:rPr>
        <w:t xml:space="preserve">The </w:t>
      </w:r>
      <w:r>
        <w:rPr>
          <w:smallCaps/>
          <w:sz w:val="24"/>
          <w:szCs w:val="24"/>
        </w:rPr>
        <w:t>nutrients.sol</w:t>
      </w:r>
      <w:r>
        <w:rPr>
          <w:sz w:val="24"/>
          <w:szCs w:val="24"/>
        </w:rPr>
        <w:t xml:space="preserve"> file  Soil nutrient parameters. </w:t>
      </w:r>
    </w:p>
    <w:p w:rsidR="00DC05A3" w:rsidRDefault="00DC05A3" w:rsidP="00DC05A3">
      <w:pPr>
        <w:rPr>
          <w:sz w:val="24"/>
          <w:szCs w:val="24"/>
        </w:rPr>
      </w:pPr>
      <w:r>
        <w:rPr>
          <w:sz w:val="24"/>
          <w:szCs w:val="24"/>
        </w:rPr>
        <w:t xml:space="preserve">Below is a sample </w:t>
      </w:r>
      <w:r>
        <w:rPr>
          <w:smallCaps/>
          <w:sz w:val="24"/>
          <w:szCs w:val="24"/>
        </w:rPr>
        <w:t xml:space="preserve">nutrients.sol </w:t>
      </w:r>
      <w:r w:rsidRPr="009D5112">
        <w:rPr>
          <w:sz w:val="24"/>
          <w:szCs w:val="24"/>
        </w:rPr>
        <w:t>file</w:t>
      </w:r>
      <w:r>
        <w:rPr>
          <w:sz w:val="24"/>
          <w:szCs w:val="24"/>
        </w:rPr>
        <w:t xml:space="preserve"> (one layer soil)</w:t>
      </w:r>
      <w:r w:rsidRPr="009D5112">
        <w:rPr>
          <w:sz w:val="24"/>
          <w:szCs w:val="24"/>
        </w:rPr>
        <w:t>:</w:t>
      </w:r>
    </w:p>
    <w:p w:rsidR="008B485D" w:rsidRPr="008B485D" w:rsidRDefault="00A81BD8" w:rsidP="008B485D">
      <w:pPr>
        <w:rPr>
          <w:sz w:val="12"/>
          <w:szCs w:val="12"/>
        </w:rPr>
      </w:pPr>
      <w:r>
        <w:rPr>
          <w:sz w:val="12"/>
          <w:szCs w:val="12"/>
        </w:rPr>
        <w:t>n</w:t>
      </w:r>
      <w:r w:rsidR="008B485D" w:rsidRPr="008B485D">
        <w:rPr>
          <w:sz w:val="12"/>
          <w:szCs w:val="12"/>
        </w:rPr>
        <w:t>utrients.sol Soil nutrient parameter - Water_LS2_Take2</w:t>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p>
    <w:p w:rsidR="008B485D" w:rsidRPr="008B485D" w:rsidRDefault="008B485D" w:rsidP="008B485D">
      <w:pPr>
        <w:rPr>
          <w:sz w:val="12"/>
          <w:szCs w:val="12"/>
        </w:rPr>
      </w:pPr>
      <w:r w:rsidRPr="008B485D">
        <w:rPr>
          <w:sz w:val="12"/>
          <w:szCs w:val="12"/>
        </w:rPr>
        <w:t>NAME</w:t>
      </w:r>
      <w:r>
        <w:rPr>
          <w:sz w:val="12"/>
          <w:szCs w:val="12"/>
        </w:rPr>
        <w:t xml:space="preserve"> </w:t>
      </w:r>
      <w:r w:rsidR="00545CEF">
        <w:rPr>
          <w:sz w:val="12"/>
          <w:szCs w:val="12"/>
        </w:rPr>
        <w:t xml:space="preserve">         </w:t>
      </w:r>
      <w:r w:rsidR="00915013">
        <w:rPr>
          <w:sz w:val="12"/>
          <w:szCs w:val="12"/>
        </w:rPr>
        <w:t xml:space="preserve"> </w:t>
      </w:r>
      <w:r w:rsidRPr="008B485D">
        <w:rPr>
          <w:sz w:val="12"/>
          <w:szCs w:val="12"/>
        </w:rPr>
        <w:t>EXP_CO</w:t>
      </w:r>
      <w:r w:rsidRPr="008B485D">
        <w:rPr>
          <w:sz w:val="12"/>
          <w:szCs w:val="12"/>
        </w:rPr>
        <w:tab/>
        <w:t>TOTAL_N</w:t>
      </w:r>
      <w:r w:rsidRPr="008B485D">
        <w:rPr>
          <w:sz w:val="12"/>
          <w:szCs w:val="12"/>
        </w:rPr>
        <w:tab/>
        <w:t>MINN</w:t>
      </w:r>
      <w:r w:rsidRPr="008B485D">
        <w:rPr>
          <w:sz w:val="12"/>
          <w:szCs w:val="12"/>
        </w:rPr>
        <w:tab/>
        <w:t>ORGN</w:t>
      </w:r>
      <w:r w:rsidRPr="008B485D">
        <w:rPr>
          <w:sz w:val="12"/>
          <w:szCs w:val="12"/>
        </w:rPr>
        <w:tab/>
        <w:t>TOTAL_P</w:t>
      </w:r>
      <w:r w:rsidRPr="008B485D">
        <w:rPr>
          <w:sz w:val="12"/>
          <w:szCs w:val="12"/>
        </w:rPr>
        <w:tab/>
        <w:t>MINP</w:t>
      </w:r>
      <w:r w:rsidRPr="008B485D">
        <w:rPr>
          <w:sz w:val="12"/>
          <w:szCs w:val="12"/>
        </w:rPr>
        <w:tab/>
        <w:t>ORGP</w:t>
      </w:r>
      <w:r w:rsidRPr="008B485D">
        <w:rPr>
          <w:sz w:val="12"/>
          <w:szCs w:val="12"/>
        </w:rPr>
        <w:tab/>
        <w:t>WAT_SOLP</w:t>
      </w:r>
      <w:r w:rsidRPr="008B485D">
        <w:rPr>
          <w:sz w:val="12"/>
          <w:szCs w:val="12"/>
        </w:rPr>
        <w:tab/>
        <w:t>H3A_P</w:t>
      </w:r>
      <w:r w:rsidRPr="008B485D">
        <w:rPr>
          <w:sz w:val="12"/>
          <w:szCs w:val="12"/>
        </w:rPr>
        <w:tab/>
        <w:t>MEHLICH_P</w:t>
      </w:r>
      <w:r>
        <w:rPr>
          <w:sz w:val="12"/>
          <w:szCs w:val="12"/>
        </w:rPr>
        <w:t xml:space="preserve"> </w:t>
      </w:r>
      <w:r w:rsidRPr="008B485D">
        <w:rPr>
          <w:sz w:val="12"/>
          <w:szCs w:val="12"/>
        </w:rPr>
        <w:t>BRAY_STRONG_P</w:t>
      </w:r>
    </w:p>
    <w:p w:rsidR="00DC05A3" w:rsidRPr="007B7643" w:rsidRDefault="008B485D" w:rsidP="008B485D">
      <w:pPr>
        <w:rPr>
          <w:sz w:val="12"/>
          <w:szCs w:val="12"/>
        </w:rPr>
      </w:pPr>
      <w:r w:rsidRPr="008B485D">
        <w:rPr>
          <w:sz w:val="12"/>
          <w:szCs w:val="12"/>
        </w:rPr>
        <w:t>soilnut001</w:t>
      </w:r>
      <w:r w:rsidRPr="008B485D">
        <w:rPr>
          <w:sz w:val="12"/>
          <w:szCs w:val="12"/>
        </w:rPr>
        <w:tab/>
      </w:r>
      <w:r w:rsidR="00915013">
        <w:rPr>
          <w:sz w:val="12"/>
          <w:szCs w:val="12"/>
        </w:rPr>
        <w:t xml:space="preserve">   </w:t>
      </w:r>
      <w:r w:rsidRPr="008B485D">
        <w:rPr>
          <w:sz w:val="12"/>
          <w:szCs w:val="12"/>
        </w:rPr>
        <w:t>0.001</w:t>
      </w:r>
      <w:r w:rsidRPr="008B485D">
        <w:rPr>
          <w:sz w:val="12"/>
          <w:szCs w:val="12"/>
        </w:rPr>
        <w:tab/>
      </w:r>
      <w:r w:rsidR="00915013">
        <w:rPr>
          <w:sz w:val="12"/>
          <w:szCs w:val="12"/>
        </w:rPr>
        <w:t xml:space="preserve">     </w:t>
      </w:r>
      <w:r w:rsidRPr="008B485D">
        <w:rPr>
          <w:sz w:val="12"/>
          <w:szCs w:val="12"/>
        </w:rPr>
        <w:t>13</w:t>
      </w:r>
      <w:r w:rsidRPr="008B485D">
        <w:rPr>
          <w:sz w:val="12"/>
          <w:szCs w:val="12"/>
        </w:rPr>
        <w:tab/>
      </w:r>
      <w:r w:rsidR="00915013">
        <w:rPr>
          <w:sz w:val="12"/>
          <w:szCs w:val="12"/>
        </w:rPr>
        <w:t xml:space="preserve"> </w:t>
      </w:r>
      <w:r w:rsidRPr="008B485D">
        <w:rPr>
          <w:sz w:val="12"/>
          <w:szCs w:val="12"/>
        </w:rPr>
        <w:t>6.85</w:t>
      </w:r>
      <w:r w:rsidRPr="008B485D">
        <w:rPr>
          <w:sz w:val="12"/>
          <w:szCs w:val="12"/>
        </w:rPr>
        <w:tab/>
      </w:r>
      <w:r w:rsidR="00915013">
        <w:rPr>
          <w:sz w:val="12"/>
          <w:szCs w:val="12"/>
        </w:rPr>
        <w:t xml:space="preserve">  </w:t>
      </w:r>
      <w:r w:rsidRPr="008B485D">
        <w:rPr>
          <w:sz w:val="12"/>
          <w:szCs w:val="12"/>
        </w:rPr>
        <w:t>3.34</w:t>
      </w:r>
      <w:r w:rsidRPr="008B485D">
        <w:rPr>
          <w:sz w:val="12"/>
          <w:szCs w:val="12"/>
        </w:rPr>
        <w:tab/>
      </w:r>
      <w:r w:rsidR="00915013">
        <w:rPr>
          <w:sz w:val="12"/>
          <w:szCs w:val="12"/>
        </w:rPr>
        <w:t xml:space="preserve">   </w:t>
      </w:r>
      <w:r w:rsidRPr="008B485D">
        <w:rPr>
          <w:sz w:val="12"/>
          <w:szCs w:val="12"/>
        </w:rPr>
        <w:t>3.22</w:t>
      </w:r>
      <w:r w:rsidRPr="008B485D">
        <w:rPr>
          <w:sz w:val="12"/>
          <w:szCs w:val="12"/>
        </w:rPr>
        <w:tab/>
        <w:t>3.66</w:t>
      </w:r>
      <w:r w:rsidRPr="008B485D">
        <w:rPr>
          <w:sz w:val="12"/>
          <w:szCs w:val="12"/>
        </w:rPr>
        <w:tab/>
      </w:r>
      <w:r w:rsidR="00915013">
        <w:rPr>
          <w:sz w:val="12"/>
          <w:szCs w:val="12"/>
        </w:rPr>
        <w:t xml:space="preserve"> </w:t>
      </w:r>
      <w:r w:rsidRPr="008B485D">
        <w:rPr>
          <w:sz w:val="12"/>
          <w:szCs w:val="12"/>
        </w:rPr>
        <w:t>0.39</w:t>
      </w:r>
      <w:r w:rsidRPr="008B485D">
        <w:rPr>
          <w:sz w:val="12"/>
          <w:szCs w:val="12"/>
        </w:rPr>
        <w:tab/>
      </w:r>
      <w:r w:rsidR="00915013">
        <w:rPr>
          <w:sz w:val="12"/>
          <w:szCs w:val="12"/>
        </w:rPr>
        <w:t xml:space="preserve">       </w:t>
      </w:r>
      <w:r w:rsidRPr="008B485D">
        <w:rPr>
          <w:sz w:val="12"/>
          <w:szCs w:val="12"/>
        </w:rPr>
        <w:t>0.16</w:t>
      </w:r>
      <w:r w:rsidRPr="008B485D">
        <w:rPr>
          <w:sz w:val="12"/>
          <w:szCs w:val="12"/>
        </w:rPr>
        <w:tab/>
      </w:r>
      <w:r w:rsidR="00915013">
        <w:rPr>
          <w:sz w:val="12"/>
          <w:szCs w:val="12"/>
        </w:rPr>
        <w:t xml:space="preserve"> </w:t>
      </w:r>
      <w:r w:rsidRPr="008B485D">
        <w:rPr>
          <w:sz w:val="12"/>
          <w:szCs w:val="12"/>
        </w:rPr>
        <w:t>0.26</w:t>
      </w:r>
      <w:r w:rsidRPr="008B485D">
        <w:rPr>
          <w:sz w:val="12"/>
          <w:szCs w:val="12"/>
        </w:rPr>
        <w:tab/>
      </w:r>
      <w:r w:rsidR="00915013">
        <w:rPr>
          <w:sz w:val="12"/>
          <w:szCs w:val="12"/>
        </w:rPr>
        <w:t xml:space="preserve">  </w:t>
      </w:r>
      <w:r w:rsidRPr="008B485D">
        <w:rPr>
          <w:sz w:val="12"/>
          <w:szCs w:val="12"/>
        </w:rPr>
        <w:t>1.22</w:t>
      </w:r>
      <w:r w:rsidRPr="008B485D">
        <w:rPr>
          <w:sz w:val="12"/>
          <w:szCs w:val="12"/>
        </w:rPr>
        <w:tab/>
      </w:r>
      <w:r w:rsidR="00915013">
        <w:rPr>
          <w:sz w:val="12"/>
          <w:szCs w:val="12"/>
        </w:rPr>
        <w:t xml:space="preserve">          </w:t>
      </w:r>
      <w:r w:rsidRPr="008B485D">
        <w:rPr>
          <w:sz w:val="12"/>
          <w:szCs w:val="12"/>
        </w:rPr>
        <w:t>0.85</w:t>
      </w:r>
    </w:p>
    <w:p w:rsidR="00DC05A3" w:rsidRDefault="00DC05A3" w:rsidP="00DC05A3">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DC05A3" w:rsidRPr="00F75DAC" w:rsidTr="00DC05A3">
        <w:trPr>
          <w:cantSplit/>
        </w:trPr>
        <w:tc>
          <w:tcPr>
            <w:tcW w:w="2250" w:type="dxa"/>
          </w:tcPr>
          <w:p w:rsidR="00DC05A3" w:rsidRPr="00F75DAC" w:rsidRDefault="00DC05A3" w:rsidP="00DC05A3">
            <w:pPr>
              <w:keepNext/>
              <w:spacing w:before="120"/>
              <w:outlineLvl w:val="4"/>
              <w:rPr>
                <w:caps/>
                <w:sz w:val="24"/>
              </w:rPr>
            </w:pPr>
            <w:r w:rsidRPr="00F75DAC">
              <w:rPr>
                <w:caps/>
                <w:sz w:val="24"/>
              </w:rPr>
              <w:lastRenderedPageBreak/>
              <w:t>TITLE</w:t>
            </w:r>
          </w:p>
        </w:tc>
        <w:tc>
          <w:tcPr>
            <w:tcW w:w="5850" w:type="dxa"/>
            <w:tcBorders>
              <w:top w:val="single" w:sz="4" w:space="0" w:color="auto"/>
            </w:tcBorders>
          </w:tcPr>
          <w:p w:rsidR="00DC05A3" w:rsidRPr="00F75DAC" w:rsidRDefault="00DC05A3" w:rsidP="00DC05A3">
            <w:pPr>
              <w:keepNext/>
              <w:spacing w:before="120"/>
              <w:jc w:val="both"/>
              <w:outlineLvl w:val="0"/>
              <w:rPr>
                <w:sz w:val="24"/>
              </w:rPr>
            </w:pPr>
            <w:r w:rsidRPr="00F75DAC">
              <w:rPr>
                <w:sz w:val="24"/>
              </w:rPr>
              <w:t xml:space="preserve">The first line of the </w:t>
            </w:r>
            <w:r w:rsidR="004D211E">
              <w:rPr>
                <w:sz w:val="24"/>
              </w:rPr>
              <w:t>nutrients</w:t>
            </w:r>
            <w:r w:rsidRPr="00F75DAC">
              <w:rPr>
                <w:sz w:val="24"/>
              </w:rPr>
              <w:t>.sol file is reserved for user comments.  The comments may take up to 80 spaces. The title line is not processed by the model and may be left blank.</w:t>
            </w:r>
          </w:p>
        </w:tc>
      </w:tr>
      <w:tr w:rsidR="00DA7837" w:rsidRPr="00F75DAC" w:rsidTr="00DC05A3">
        <w:trPr>
          <w:cantSplit/>
        </w:trPr>
        <w:tc>
          <w:tcPr>
            <w:tcW w:w="2250" w:type="dxa"/>
          </w:tcPr>
          <w:p w:rsidR="00DA7837" w:rsidRPr="00F75DAC" w:rsidRDefault="00DA7837" w:rsidP="00DC05A3">
            <w:pPr>
              <w:keepNext/>
              <w:spacing w:before="120"/>
              <w:outlineLvl w:val="4"/>
              <w:rPr>
                <w:caps/>
                <w:sz w:val="24"/>
              </w:rPr>
            </w:pPr>
            <w:r>
              <w:rPr>
                <w:caps/>
                <w:sz w:val="24"/>
              </w:rPr>
              <w:t>header</w:t>
            </w:r>
          </w:p>
        </w:tc>
        <w:tc>
          <w:tcPr>
            <w:tcW w:w="5850" w:type="dxa"/>
            <w:tcBorders>
              <w:top w:val="single" w:sz="4" w:space="0" w:color="auto"/>
            </w:tcBorders>
          </w:tcPr>
          <w:p w:rsidR="00DA7837" w:rsidRPr="00F75DAC" w:rsidRDefault="00DA7837" w:rsidP="00DC05A3">
            <w:pPr>
              <w:keepNext/>
              <w:spacing w:before="120"/>
              <w:jc w:val="both"/>
              <w:outlineLvl w:val="0"/>
              <w:rPr>
                <w:sz w:val="24"/>
              </w:rPr>
            </w:pPr>
          </w:p>
        </w:tc>
      </w:tr>
      <w:tr w:rsidR="00DC05A3" w:rsidRPr="00F75DAC" w:rsidTr="00DC05A3">
        <w:trPr>
          <w:cantSplit/>
        </w:trPr>
        <w:tc>
          <w:tcPr>
            <w:tcW w:w="2250" w:type="dxa"/>
          </w:tcPr>
          <w:p w:rsidR="00DC05A3" w:rsidRPr="00F75DAC" w:rsidRDefault="00D24222" w:rsidP="00D24222">
            <w:pPr>
              <w:keepNext/>
              <w:spacing w:before="120"/>
              <w:outlineLvl w:val="4"/>
              <w:rPr>
                <w:caps/>
                <w:sz w:val="24"/>
              </w:rPr>
            </w:pPr>
            <w:r>
              <w:rPr>
                <w:caps/>
                <w:sz w:val="24"/>
              </w:rPr>
              <w:t>name</w:t>
            </w:r>
          </w:p>
        </w:tc>
        <w:tc>
          <w:tcPr>
            <w:tcW w:w="5850" w:type="dxa"/>
            <w:tcBorders>
              <w:top w:val="dotted" w:sz="4" w:space="0" w:color="auto"/>
            </w:tcBorders>
          </w:tcPr>
          <w:p w:rsidR="00DC05A3" w:rsidRPr="00F75DAC" w:rsidRDefault="00910696" w:rsidP="00DC05A3">
            <w:pPr>
              <w:spacing w:before="120"/>
              <w:jc w:val="both"/>
              <w:rPr>
                <w:sz w:val="24"/>
              </w:rPr>
            </w:pPr>
            <w:r>
              <w:rPr>
                <w:sz w:val="24"/>
              </w:rPr>
              <w:t>N</w:t>
            </w:r>
            <w:r w:rsidR="00D24222">
              <w:rPr>
                <w:sz w:val="24"/>
              </w:rPr>
              <w:t>utrient</w:t>
            </w:r>
            <w:r w:rsidR="00DC05A3">
              <w:rPr>
                <w:sz w:val="24"/>
              </w:rPr>
              <w:t xml:space="preserve"> name</w:t>
            </w:r>
          </w:p>
        </w:tc>
      </w:tr>
      <w:tr w:rsidR="00910696" w:rsidRPr="00F75DAC" w:rsidTr="00DC05A3">
        <w:trPr>
          <w:cantSplit/>
        </w:trPr>
        <w:tc>
          <w:tcPr>
            <w:tcW w:w="2250" w:type="dxa"/>
          </w:tcPr>
          <w:p w:rsidR="00910696" w:rsidRDefault="00910696" w:rsidP="00D24222">
            <w:pPr>
              <w:keepNext/>
              <w:spacing w:before="120"/>
              <w:outlineLvl w:val="4"/>
              <w:rPr>
                <w:caps/>
                <w:sz w:val="24"/>
              </w:rPr>
            </w:pPr>
            <w:r>
              <w:rPr>
                <w:caps/>
                <w:sz w:val="24"/>
              </w:rPr>
              <w:t>EXP_CO</w:t>
            </w:r>
          </w:p>
        </w:tc>
        <w:tc>
          <w:tcPr>
            <w:tcW w:w="5850" w:type="dxa"/>
            <w:tcBorders>
              <w:top w:val="dotted" w:sz="4" w:space="0" w:color="auto"/>
            </w:tcBorders>
          </w:tcPr>
          <w:p w:rsidR="00910696" w:rsidRDefault="00910696" w:rsidP="00DC05A3">
            <w:pPr>
              <w:spacing w:before="120"/>
              <w:jc w:val="both"/>
              <w:rPr>
                <w:sz w:val="24"/>
              </w:rPr>
            </w:pPr>
            <w:r>
              <w:rPr>
                <w:sz w:val="24"/>
              </w:rPr>
              <w:t>Depth coefficient to adjust concentrations for depth</w:t>
            </w:r>
          </w:p>
        </w:tc>
      </w:tr>
      <w:tr w:rsidR="00910696" w:rsidRPr="00F75DAC" w:rsidTr="00DC05A3">
        <w:trPr>
          <w:cantSplit/>
        </w:trPr>
        <w:tc>
          <w:tcPr>
            <w:tcW w:w="2250" w:type="dxa"/>
          </w:tcPr>
          <w:p w:rsidR="00910696" w:rsidRPr="00F75DAC" w:rsidRDefault="00910696" w:rsidP="00FF3928">
            <w:pPr>
              <w:keepNext/>
              <w:spacing w:before="120"/>
              <w:outlineLvl w:val="4"/>
              <w:rPr>
                <w:caps/>
                <w:sz w:val="24"/>
              </w:rPr>
            </w:pPr>
            <w:r>
              <w:rPr>
                <w:caps/>
                <w:sz w:val="24"/>
              </w:rPr>
              <w:t>TOTALN</w:t>
            </w:r>
          </w:p>
        </w:tc>
        <w:tc>
          <w:tcPr>
            <w:tcW w:w="5850" w:type="dxa"/>
            <w:tcBorders>
              <w:top w:val="dotted" w:sz="4" w:space="0" w:color="auto"/>
            </w:tcBorders>
          </w:tcPr>
          <w:p w:rsidR="00910696" w:rsidRPr="00F75DAC" w:rsidRDefault="00910696" w:rsidP="00FF3928">
            <w:pPr>
              <w:spacing w:before="120"/>
              <w:jc w:val="both"/>
              <w:rPr>
                <w:sz w:val="24"/>
              </w:rPr>
            </w:pPr>
            <w:r>
              <w:rPr>
                <w:sz w:val="24"/>
              </w:rPr>
              <w:t>Total N in soil (ppm)</w:t>
            </w:r>
          </w:p>
        </w:tc>
      </w:tr>
      <w:tr w:rsidR="00910696" w:rsidRPr="00F75DAC" w:rsidTr="00DC05A3">
        <w:trPr>
          <w:cantSplit/>
        </w:trPr>
        <w:tc>
          <w:tcPr>
            <w:tcW w:w="2250" w:type="dxa"/>
          </w:tcPr>
          <w:p w:rsidR="00910696" w:rsidRPr="00F75DAC" w:rsidRDefault="00910696" w:rsidP="00FF3928">
            <w:pPr>
              <w:keepNext/>
              <w:spacing w:before="120"/>
              <w:outlineLvl w:val="4"/>
              <w:rPr>
                <w:caps/>
                <w:sz w:val="24"/>
              </w:rPr>
            </w:pPr>
            <w:r>
              <w:rPr>
                <w:caps/>
                <w:sz w:val="24"/>
              </w:rPr>
              <w:t>INORGN</w:t>
            </w:r>
          </w:p>
        </w:tc>
        <w:tc>
          <w:tcPr>
            <w:tcW w:w="5850" w:type="dxa"/>
            <w:tcBorders>
              <w:top w:val="dotted" w:sz="4" w:space="0" w:color="auto"/>
            </w:tcBorders>
          </w:tcPr>
          <w:p w:rsidR="00910696" w:rsidRPr="00F75DAC" w:rsidRDefault="00281B66" w:rsidP="00281B66">
            <w:pPr>
              <w:spacing w:before="120"/>
              <w:jc w:val="both"/>
              <w:rPr>
                <w:sz w:val="24"/>
              </w:rPr>
            </w:pPr>
            <w:r>
              <w:rPr>
                <w:sz w:val="24"/>
              </w:rPr>
              <w:t>Ino</w:t>
            </w:r>
            <w:r w:rsidR="00910696">
              <w:rPr>
                <w:sz w:val="24"/>
              </w:rPr>
              <w:t>rganic N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ORGN</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Organic N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TOTALP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Total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INORGP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Inorganic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orgp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Organic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watersol_p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Water soluble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H3A_P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H3a P in soil surface (ppm)</w:t>
            </w:r>
          </w:p>
        </w:tc>
      </w:tr>
      <w:tr w:rsidR="00910696" w:rsidRPr="00F75DAC" w:rsidTr="00910696">
        <w:trPr>
          <w:cantSplit/>
        </w:trPr>
        <w:tc>
          <w:tcPr>
            <w:tcW w:w="2250" w:type="dxa"/>
          </w:tcPr>
          <w:p w:rsidR="00910696" w:rsidRDefault="00910696" w:rsidP="00910696">
            <w:pPr>
              <w:keepNext/>
              <w:spacing w:before="120"/>
              <w:outlineLvl w:val="4"/>
              <w:rPr>
                <w:caps/>
                <w:sz w:val="24"/>
              </w:rPr>
            </w:pPr>
            <w:r>
              <w:rPr>
                <w:caps/>
                <w:sz w:val="24"/>
              </w:rPr>
              <w:t>MEHLICH_P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Mehlich P in soil surface (ppm)</w:t>
            </w:r>
          </w:p>
        </w:tc>
      </w:tr>
      <w:tr w:rsidR="00910696" w:rsidRPr="00F75DAC" w:rsidTr="00DC05A3">
        <w:trPr>
          <w:cantSplit/>
        </w:trPr>
        <w:tc>
          <w:tcPr>
            <w:tcW w:w="2250" w:type="dxa"/>
          </w:tcPr>
          <w:p w:rsidR="00910696" w:rsidRDefault="00910696" w:rsidP="00FF3928">
            <w:pPr>
              <w:keepNext/>
              <w:spacing w:before="120"/>
              <w:outlineLvl w:val="4"/>
              <w:rPr>
                <w:caps/>
                <w:sz w:val="24"/>
              </w:rPr>
            </w:pPr>
            <w:r>
              <w:rPr>
                <w:caps/>
                <w:sz w:val="24"/>
              </w:rPr>
              <w:t>BRAY_STRONG_p</w:t>
            </w:r>
          </w:p>
        </w:tc>
        <w:tc>
          <w:tcPr>
            <w:tcW w:w="5850" w:type="dxa"/>
            <w:tcBorders>
              <w:top w:val="dotted" w:sz="4" w:space="0" w:color="auto"/>
            </w:tcBorders>
          </w:tcPr>
          <w:p w:rsidR="00910696" w:rsidRDefault="00910696" w:rsidP="00FF3928">
            <w:pPr>
              <w:spacing w:before="120"/>
              <w:jc w:val="both"/>
              <w:rPr>
                <w:sz w:val="24"/>
              </w:rPr>
            </w:pPr>
            <w:r>
              <w:rPr>
                <w:sz w:val="24"/>
              </w:rPr>
              <w:t>Bray P in soil surface (ppm)</w:t>
            </w:r>
          </w:p>
        </w:tc>
      </w:tr>
    </w:tbl>
    <w:p w:rsidR="00DC05A3" w:rsidRDefault="00DC05A3" w:rsidP="00084DD2">
      <w:pPr>
        <w:tabs>
          <w:tab w:val="center" w:pos="4680"/>
        </w:tabs>
        <w:jc w:val="both"/>
        <w:rPr>
          <w:b/>
          <w:smallCaps/>
          <w:sz w:val="28"/>
          <w:szCs w:val="28"/>
          <w:u w:val="single"/>
        </w:rPr>
      </w:pPr>
    </w:p>
    <w:p w:rsidR="006F24D4" w:rsidRDefault="006F24D4" w:rsidP="00084DD2">
      <w:pPr>
        <w:rPr>
          <w:b/>
          <w:sz w:val="28"/>
          <w:szCs w:val="28"/>
          <w:u w:val="single"/>
        </w:rPr>
      </w:pPr>
      <w:r>
        <w:rPr>
          <w:b/>
          <w:sz w:val="28"/>
          <w:szCs w:val="28"/>
          <w:u w:val="single"/>
        </w:rPr>
        <w:t>CONDITIONAL</w:t>
      </w:r>
    </w:p>
    <w:p w:rsidR="006F24D4" w:rsidRPr="008B691B" w:rsidRDefault="008B691B" w:rsidP="00084DD2">
      <w:pPr>
        <w:rPr>
          <w:b/>
          <w:color w:val="FF0000"/>
          <w:sz w:val="28"/>
          <w:szCs w:val="28"/>
          <w:u w:val="single"/>
        </w:rPr>
      </w:pPr>
      <w:r w:rsidRPr="008B691B">
        <w:rPr>
          <w:b/>
          <w:color w:val="FF0000"/>
          <w:sz w:val="28"/>
          <w:szCs w:val="28"/>
          <w:u w:val="single"/>
        </w:rPr>
        <w:t>Not sure about this one</w:t>
      </w:r>
    </w:p>
    <w:p w:rsidR="00084DD2" w:rsidRDefault="00084DD2" w:rsidP="00084DD2">
      <w:pPr>
        <w:rPr>
          <w:sz w:val="24"/>
          <w:szCs w:val="24"/>
        </w:rPr>
      </w:pPr>
      <w:r>
        <w:rPr>
          <w:b/>
          <w:sz w:val="28"/>
          <w:szCs w:val="28"/>
          <w:u w:val="single"/>
        </w:rPr>
        <w:t>D</w:t>
      </w:r>
      <w:r w:rsidR="006F24D4">
        <w:rPr>
          <w:b/>
          <w:sz w:val="28"/>
          <w:szCs w:val="28"/>
          <w:u w:val="single"/>
        </w:rPr>
        <w:t>_</w:t>
      </w:r>
      <w:r>
        <w:rPr>
          <w:b/>
          <w:sz w:val="28"/>
          <w:szCs w:val="28"/>
          <w:u w:val="single"/>
        </w:rPr>
        <w:t>TABLE</w:t>
      </w:r>
      <w:r>
        <w:rPr>
          <w:b/>
          <w:sz w:val="28"/>
          <w:szCs w:val="28"/>
        </w:rPr>
        <w:t xml:space="preserve"> – </w:t>
      </w:r>
      <w:r w:rsidRPr="009D69D6">
        <w:rPr>
          <w:sz w:val="24"/>
          <w:szCs w:val="24"/>
        </w:rPr>
        <w:t>Decision tables</w:t>
      </w:r>
      <w:r>
        <w:rPr>
          <w:sz w:val="24"/>
          <w:szCs w:val="24"/>
        </w:rPr>
        <w:t xml:space="preserve"> are a precise yet compact way to model complex rule sets and their corresponding actions.</w:t>
      </w:r>
    </w:p>
    <w:p w:rsidR="00084DD2" w:rsidRDefault="00084DD2" w:rsidP="00084DD2">
      <w:pPr>
        <w:rPr>
          <w:sz w:val="24"/>
          <w:szCs w:val="24"/>
        </w:rPr>
      </w:pPr>
    </w:p>
    <w:p w:rsidR="00084DD2" w:rsidRDefault="00084DD2" w:rsidP="00084DD2">
      <w:pPr>
        <w:rPr>
          <w:sz w:val="24"/>
          <w:szCs w:val="24"/>
        </w:rPr>
      </w:pPr>
      <w:r>
        <w:rPr>
          <w:sz w:val="24"/>
          <w:szCs w:val="24"/>
        </w:rPr>
        <w:t>Decision tables, like flowcharts and if-then-else and switch-case statements, associate conditions with actions to perform, but in many cases do so in a more elegant way (see Wikipedia – ‘Decision table’)</w:t>
      </w:r>
    </w:p>
    <w:p w:rsidR="00084DD2" w:rsidRPr="00AC2F9A" w:rsidRDefault="00084DD2" w:rsidP="00084DD2">
      <w:pPr>
        <w:rPr>
          <w:b/>
          <w:smallCaps/>
          <w:sz w:val="40"/>
          <w:u w:val="single"/>
        </w:rPr>
      </w:pPr>
      <w:r>
        <w:rPr>
          <w:b/>
          <w:smallCaps/>
          <w:sz w:val="40"/>
          <w:u w:val="single"/>
        </w:rPr>
        <w:t>Structure of Decision Tables</w:t>
      </w:r>
    </w:p>
    <w:p w:rsidR="00084DD2" w:rsidRPr="005C658A" w:rsidRDefault="00084DD2" w:rsidP="00C44E0A">
      <w:pPr>
        <w:pStyle w:val="ListParagraph"/>
        <w:numPr>
          <w:ilvl w:val="0"/>
          <w:numId w:val="19"/>
        </w:numPr>
        <w:rPr>
          <w:sz w:val="24"/>
          <w:szCs w:val="24"/>
        </w:rPr>
      </w:pPr>
      <w:r>
        <w:rPr>
          <w:sz w:val="24"/>
          <w:szCs w:val="24"/>
        </w:rPr>
        <w:t>C</w:t>
      </w:r>
      <w:r w:rsidRPr="003D156D">
        <w:rPr>
          <w:sz w:val="24"/>
          <w:szCs w:val="24"/>
        </w:rPr>
        <w:t>onditions</w:t>
      </w:r>
    </w:p>
    <w:p w:rsidR="00084DD2" w:rsidRPr="005C658A" w:rsidRDefault="00084DD2" w:rsidP="00C44E0A">
      <w:pPr>
        <w:pStyle w:val="ListParagraph"/>
        <w:numPr>
          <w:ilvl w:val="0"/>
          <w:numId w:val="19"/>
        </w:numPr>
        <w:rPr>
          <w:sz w:val="24"/>
          <w:szCs w:val="24"/>
        </w:rPr>
      </w:pPr>
      <w:r>
        <w:rPr>
          <w:sz w:val="24"/>
          <w:szCs w:val="24"/>
        </w:rPr>
        <w:t>Condition alternatives</w:t>
      </w:r>
    </w:p>
    <w:p w:rsidR="00084DD2" w:rsidRDefault="00084DD2" w:rsidP="00C44E0A">
      <w:pPr>
        <w:pStyle w:val="ListParagraph"/>
        <w:numPr>
          <w:ilvl w:val="0"/>
          <w:numId w:val="19"/>
        </w:numPr>
        <w:rPr>
          <w:sz w:val="24"/>
          <w:szCs w:val="24"/>
        </w:rPr>
      </w:pPr>
      <w:r>
        <w:rPr>
          <w:sz w:val="24"/>
          <w:szCs w:val="24"/>
        </w:rPr>
        <w:t>Actions</w:t>
      </w:r>
    </w:p>
    <w:p w:rsidR="00084DD2" w:rsidRDefault="00084DD2" w:rsidP="00C44E0A">
      <w:pPr>
        <w:pStyle w:val="ListParagraph"/>
        <w:numPr>
          <w:ilvl w:val="0"/>
          <w:numId w:val="19"/>
        </w:numPr>
        <w:rPr>
          <w:sz w:val="24"/>
          <w:szCs w:val="24"/>
        </w:rPr>
      </w:pPr>
      <w:r>
        <w:rPr>
          <w:sz w:val="24"/>
          <w:szCs w:val="24"/>
        </w:rPr>
        <w:t>Action entries</w:t>
      </w:r>
    </w:p>
    <w:p w:rsidR="00084DD2" w:rsidRDefault="00084DD2" w:rsidP="00084DD2">
      <w:pPr>
        <w:tabs>
          <w:tab w:val="left" w:pos="1812"/>
        </w:tabs>
        <w:rPr>
          <w:sz w:val="24"/>
          <w:szCs w:val="24"/>
        </w:rPr>
      </w:pPr>
      <w:r>
        <w:rPr>
          <w:sz w:val="24"/>
          <w:szCs w:val="24"/>
        </w:rPr>
        <w:t xml:space="preserve">Each decision corresponds to a variable, relation or predicate whose possible values are listed among the condition alternatives.  Each action is a procedure or operation to perform, and the entries specify whether (or in what order) the action is to be performed for the set of condition alternatives the entry corresponds to.  Many decision tables include in their condition alternatives the ‘don’t care’ symbol, a hyphen.  Using ‘don’t cares’ can simply decision tables, especially when a given condition has little influence on the actions to be performed.  In some cases, entire conditions thought to be important initially are found to be irrelevant when none of the conditions influence which actions are performed.  </w:t>
      </w:r>
      <w:r w:rsidRPr="003D156D">
        <w:rPr>
          <w:sz w:val="24"/>
          <w:szCs w:val="24"/>
        </w:rPr>
        <w:t xml:space="preserve"> </w:t>
      </w:r>
    </w:p>
    <w:p w:rsidR="00084DD2" w:rsidRDefault="00084DD2" w:rsidP="00084DD2">
      <w:pPr>
        <w:rPr>
          <w:sz w:val="24"/>
          <w:szCs w:val="24"/>
        </w:rPr>
      </w:pPr>
    </w:p>
    <w:p w:rsidR="00084DD2" w:rsidRDefault="00084DD2" w:rsidP="00084DD2">
      <w:pPr>
        <w:rPr>
          <w:sz w:val="24"/>
          <w:szCs w:val="24"/>
        </w:rPr>
      </w:pPr>
      <w:r>
        <w:rPr>
          <w:sz w:val="24"/>
          <w:szCs w:val="24"/>
        </w:rPr>
        <w:t xml:space="preserve">Decision tables, especially when coupled with the use of a domain-specific language, allow developers and policy experts to work from the same information, the decision tables themselves.  </w:t>
      </w:r>
    </w:p>
    <w:p w:rsidR="00084DD2" w:rsidRDefault="00084DD2" w:rsidP="00084DD2">
      <w:pPr>
        <w:rPr>
          <w:sz w:val="24"/>
          <w:szCs w:val="24"/>
        </w:rPr>
      </w:pPr>
    </w:p>
    <w:p w:rsidR="00084DD2" w:rsidRDefault="00084DD2" w:rsidP="00084DD2">
      <w:pPr>
        <w:rPr>
          <w:sz w:val="24"/>
          <w:szCs w:val="24"/>
        </w:rPr>
      </w:pPr>
      <w:r>
        <w:rPr>
          <w:sz w:val="24"/>
          <w:szCs w:val="24"/>
        </w:rPr>
        <w:t>Tools to render nested if statements from traditional programming languages into decision tables can also be used as a debugging tool.</w:t>
      </w:r>
    </w:p>
    <w:p w:rsidR="00084DD2" w:rsidRDefault="00084DD2" w:rsidP="00084DD2">
      <w:pPr>
        <w:rPr>
          <w:sz w:val="24"/>
          <w:szCs w:val="24"/>
        </w:rPr>
      </w:pPr>
    </w:p>
    <w:p w:rsidR="00084DD2" w:rsidRDefault="00084DD2" w:rsidP="00084DD2">
      <w:pPr>
        <w:rPr>
          <w:sz w:val="24"/>
          <w:szCs w:val="24"/>
        </w:rPr>
      </w:pPr>
      <w:r>
        <w:rPr>
          <w:sz w:val="24"/>
          <w:szCs w:val="24"/>
        </w:rPr>
        <w:t xml:space="preserve">Decision tables have proven to be easier to understand and review than code, and have been used extensively and successfully to produce specifications for complex systems.  </w:t>
      </w:r>
    </w:p>
    <w:p w:rsidR="00084DD2" w:rsidRDefault="00084DD2" w:rsidP="00084DD2">
      <w:pPr>
        <w:rPr>
          <w:b/>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w:t>
      </w:r>
      <w:r>
        <w:rPr>
          <w:sz w:val="24"/>
          <w:szCs w:val="24"/>
        </w:rPr>
        <w:t xml:space="preserve">  </w:t>
      </w:r>
      <w:r w:rsidRPr="005C658A">
        <w:rPr>
          <w:sz w:val="24"/>
          <w:szCs w:val="24"/>
        </w:rPr>
        <w:t>Number of conditions, alternatives and actions</w:t>
      </w:r>
    </w:p>
    <w:p w:rsidR="00084DD2" w:rsidRPr="0020465F" w:rsidRDefault="00084DD2" w:rsidP="00C44E0A">
      <w:pPr>
        <w:pStyle w:val="ListParagraph"/>
        <w:numPr>
          <w:ilvl w:val="0"/>
          <w:numId w:val="20"/>
        </w:numPr>
        <w:rPr>
          <w:sz w:val="24"/>
          <w:szCs w:val="24"/>
        </w:rPr>
      </w:pPr>
      <w:r w:rsidRPr="0020465F">
        <w:rPr>
          <w:sz w:val="24"/>
          <w:szCs w:val="24"/>
        </w:rPr>
        <w:t>Conditional variables</w:t>
      </w:r>
    </w:p>
    <w:p w:rsidR="00084DD2" w:rsidRPr="00AC2F9A" w:rsidRDefault="00084DD2" w:rsidP="00C44E0A">
      <w:pPr>
        <w:pStyle w:val="ListParagraph"/>
        <w:numPr>
          <w:ilvl w:val="0"/>
          <w:numId w:val="20"/>
        </w:numPr>
        <w:rPr>
          <w:sz w:val="24"/>
          <w:szCs w:val="24"/>
        </w:rPr>
      </w:pPr>
      <w:r>
        <w:rPr>
          <w:sz w:val="24"/>
          <w:szCs w:val="24"/>
        </w:rPr>
        <w:t>Limit variables (each conditional variable has predefined limit variables</w:t>
      </w:r>
    </w:p>
    <w:p w:rsidR="00084DD2" w:rsidRPr="0020465F" w:rsidRDefault="00084DD2" w:rsidP="00084DD2">
      <w:pPr>
        <w:rPr>
          <w:b/>
          <w:smallCaps/>
          <w:sz w:val="24"/>
          <w:szCs w:val="24"/>
          <w:u w:val="single"/>
        </w:rPr>
      </w:pPr>
      <w:r w:rsidRPr="0020465F">
        <w:rPr>
          <w:b/>
          <w:smallCaps/>
          <w:sz w:val="24"/>
          <w:szCs w:val="24"/>
          <w:u w:val="single"/>
        </w:rPr>
        <w:t>char name</w:t>
      </w:r>
      <w:r w:rsidRPr="0020465F">
        <w:rPr>
          <w:b/>
          <w:smallCaps/>
          <w:sz w:val="24"/>
          <w:szCs w:val="24"/>
          <w:u w:val="single"/>
        </w:rPr>
        <w:tab/>
      </w:r>
      <w:r w:rsidRPr="0020465F">
        <w:rPr>
          <w:b/>
          <w:smallCaps/>
          <w:sz w:val="24"/>
          <w:szCs w:val="24"/>
          <w:u w:val="single"/>
        </w:rPr>
        <w:tab/>
        <w:t xml:space="preserve">type </w:t>
      </w:r>
      <w:r w:rsidRPr="0020465F">
        <w:rPr>
          <w:b/>
          <w:smallCaps/>
          <w:sz w:val="24"/>
          <w:szCs w:val="24"/>
          <w:u w:val="single"/>
        </w:rPr>
        <w:tab/>
      </w:r>
      <w:r w:rsidRPr="0020465F">
        <w:rPr>
          <w:b/>
          <w:smallCaps/>
          <w:sz w:val="24"/>
          <w:szCs w:val="24"/>
          <w:u w:val="single"/>
        </w:rPr>
        <w:tab/>
        <w:t>description</w:t>
      </w:r>
      <w:r w:rsidRPr="0020465F">
        <w:rPr>
          <w:b/>
          <w:smallCaps/>
          <w:sz w:val="24"/>
          <w:szCs w:val="24"/>
          <w:u w:val="single"/>
        </w:rPr>
        <w:tab/>
      </w:r>
      <w:r w:rsidRPr="0020465F">
        <w:rPr>
          <w:b/>
          <w:smallCaps/>
          <w:sz w:val="24"/>
          <w:szCs w:val="24"/>
          <w:u w:val="single"/>
        </w:rPr>
        <w:tab/>
        <w:t>units</w:t>
      </w:r>
      <w:r w:rsidRPr="0020465F">
        <w:rPr>
          <w:b/>
          <w:smallCaps/>
          <w:sz w:val="24"/>
          <w:szCs w:val="24"/>
          <w:u w:val="single"/>
        </w:rPr>
        <w:tab/>
      </w:r>
      <w:r w:rsidRPr="0020465F">
        <w:rPr>
          <w:b/>
          <w:smallCaps/>
          <w:sz w:val="24"/>
          <w:szCs w:val="24"/>
          <w:u w:val="single"/>
        </w:rPr>
        <w:tab/>
        <w:t>limit var</w:t>
      </w:r>
    </w:p>
    <w:p w:rsidR="00084DD2" w:rsidRDefault="00084DD2" w:rsidP="00084DD2">
      <w:pPr>
        <w:rPr>
          <w:sz w:val="24"/>
          <w:szCs w:val="24"/>
        </w:rPr>
      </w:pPr>
    </w:p>
    <w:p w:rsidR="00084DD2" w:rsidRDefault="00084DD2" w:rsidP="00084DD2">
      <w:pPr>
        <w:rPr>
          <w:sz w:val="24"/>
          <w:szCs w:val="24"/>
        </w:rPr>
      </w:pPr>
      <w:r>
        <w:rPr>
          <w:sz w:val="24"/>
          <w:szCs w:val="24"/>
        </w:rPr>
        <w:t>soil_water</w:t>
      </w:r>
      <w:r>
        <w:rPr>
          <w:sz w:val="24"/>
          <w:szCs w:val="24"/>
        </w:rPr>
        <w:tab/>
      </w:r>
      <w:r>
        <w:rPr>
          <w:sz w:val="24"/>
          <w:szCs w:val="24"/>
        </w:rPr>
        <w:tab/>
        <w:t>soil</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wp, fc, ul</w:t>
      </w:r>
    </w:p>
    <w:p w:rsidR="00084DD2" w:rsidRDefault="00084DD2" w:rsidP="00084DD2">
      <w:pPr>
        <w:rPr>
          <w:sz w:val="24"/>
          <w:szCs w:val="24"/>
        </w:rPr>
      </w:pPr>
      <w:r>
        <w:rPr>
          <w:sz w:val="24"/>
          <w:szCs w:val="24"/>
        </w:rPr>
        <w:t>w_stress</w:t>
      </w:r>
      <w:r>
        <w:rPr>
          <w:sz w:val="24"/>
          <w:szCs w:val="24"/>
        </w:rPr>
        <w:tab/>
      </w:r>
      <w:r>
        <w:rPr>
          <w:sz w:val="24"/>
          <w:szCs w:val="24"/>
        </w:rPr>
        <w:tab/>
        <w:t>plant</w:t>
      </w:r>
      <w:r>
        <w:rPr>
          <w:sz w:val="24"/>
          <w:szCs w:val="24"/>
        </w:rPr>
        <w:tab/>
      </w:r>
      <w:r>
        <w:rPr>
          <w:sz w:val="24"/>
          <w:szCs w:val="24"/>
        </w:rPr>
        <w:tab/>
      </w:r>
      <w:r>
        <w:rPr>
          <w:sz w:val="24"/>
          <w:szCs w:val="24"/>
        </w:rPr>
        <w:tab/>
      </w:r>
    </w:p>
    <w:p w:rsidR="00084DD2" w:rsidRDefault="00084DD2" w:rsidP="00084DD2">
      <w:pPr>
        <w:rPr>
          <w:sz w:val="24"/>
          <w:szCs w:val="24"/>
        </w:rPr>
      </w:pPr>
      <w:r>
        <w:rPr>
          <w:sz w:val="24"/>
          <w:szCs w:val="24"/>
        </w:rPr>
        <w:t>month</w:t>
      </w:r>
      <w:r>
        <w:rPr>
          <w:sz w:val="24"/>
          <w:szCs w:val="24"/>
        </w:rPr>
        <w:tab/>
      </w:r>
      <w:r>
        <w:rPr>
          <w:sz w:val="24"/>
          <w:szCs w:val="24"/>
        </w:rPr>
        <w:tab/>
      </w:r>
      <w:r>
        <w:rPr>
          <w:sz w:val="24"/>
          <w:szCs w:val="24"/>
        </w:rPr>
        <w:tab/>
        <w:t>time</w:t>
      </w:r>
    </w:p>
    <w:p w:rsidR="00084DD2" w:rsidRDefault="00084DD2" w:rsidP="00084DD2">
      <w:pPr>
        <w:rPr>
          <w:sz w:val="24"/>
          <w:szCs w:val="24"/>
        </w:rPr>
      </w:pPr>
      <w:r>
        <w:rPr>
          <w:sz w:val="24"/>
          <w:szCs w:val="24"/>
        </w:rPr>
        <w:t>jday</w:t>
      </w:r>
      <w:r>
        <w:rPr>
          <w:sz w:val="24"/>
          <w:szCs w:val="24"/>
        </w:rPr>
        <w:tab/>
      </w:r>
      <w:r>
        <w:rPr>
          <w:sz w:val="24"/>
          <w:szCs w:val="24"/>
        </w:rPr>
        <w:tab/>
      </w:r>
      <w:r>
        <w:rPr>
          <w:sz w:val="24"/>
          <w:szCs w:val="24"/>
        </w:rPr>
        <w:tab/>
        <w:t>time</w:t>
      </w:r>
    </w:p>
    <w:p w:rsidR="00084DD2" w:rsidRDefault="00084DD2" w:rsidP="00084DD2">
      <w:pPr>
        <w:rPr>
          <w:sz w:val="24"/>
          <w:szCs w:val="24"/>
        </w:rPr>
      </w:pPr>
      <w:r>
        <w:rPr>
          <w:sz w:val="24"/>
          <w:szCs w:val="24"/>
        </w:rPr>
        <w:t>hu</w:t>
      </w:r>
      <w:r>
        <w:rPr>
          <w:sz w:val="24"/>
          <w:szCs w:val="24"/>
        </w:rPr>
        <w:tab/>
      </w:r>
      <w:r>
        <w:rPr>
          <w:sz w:val="24"/>
          <w:szCs w:val="24"/>
        </w:rPr>
        <w:tab/>
      </w:r>
      <w:r>
        <w:rPr>
          <w:sz w:val="24"/>
          <w:szCs w:val="24"/>
        </w:rPr>
        <w:tab/>
        <w:t>plant</w:t>
      </w:r>
    </w:p>
    <w:p w:rsidR="00084DD2" w:rsidRDefault="00084DD2" w:rsidP="00084DD2">
      <w:pPr>
        <w:rPr>
          <w:sz w:val="24"/>
          <w:szCs w:val="24"/>
        </w:rPr>
      </w:pPr>
      <w:r>
        <w:rPr>
          <w:sz w:val="24"/>
          <w:szCs w:val="24"/>
        </w:rPr>
        <w:t>n_stress</w:t>
      </w:r>
      <w:r>
        <w:rPr>
          <w:sz w:val="24"/>
          <w:szCs w:val="24"/>
        </w:rPr>
        <w:tab/>
      </w:r>
      <w:r>
        <w:rPr>
          <w:sz w:val="24"/>
          <w:szCs w:val="24"/>
        </w:rPr>
        <w:tab/>
        <w:t>plant</w:t>
      </w:r>
    </w:p>
    <w:p w:rsidR="00084DD2" w:rsidRDefault="00084DD2" w:rsidP="00084DD2">
      <w:pPr>
        <w:rPr>
          <w:sz w:val="24"/>
          <w:szCs w:val="24"/>
        </w:rPr>
      </w:pPr>
      <w:r>
        <w:rPr>
          <w:sz w:val="24"/>
          <w:szCs w:val="24"/>
        </w:rPr>
        <w:t>soil_n</w:t>
      </w:r>
      <w:r>
        <w:rPr>
          <w:sz w:val="24"/>
          <w:szCs w:val="24"/>
        </w:rPr>
        <w:tab/>
      </w:r>
      <w:r>
        <w:rPr>
          <w:sz w:val="24"/>
          <w:szCs w:val="24"/>
        </w:rPr>
        <w:tab/>
      </w:r>
      <w:r>
        <w:rPr>
          <w:sz w:val="24"/>
          <w:szCs w:val="24"/>
        </w:rPr>
        <w:tab/>
        <w:t>soil</w:t>
      </w:r>
    </w:p>
    <w:p w:rsidR="00084DD2" w:rsidRDefault="00084DD2" w:rsidP="00084DD2">
      <w:pPr>
        <w:rPr>
          <w:sz w:val="24"/>
          <w:szCs w:val="24"/>
        </w:rPr>
      </w:pPr>
      <w:r>
        <w:rPr>
          <w:sz w:val="24"/>
          <w:szCs w:val="24"/>
        </w:rPr>
        <w:t>soil_p</w:t>
      </w:r>
      <w:r>
        <w:rPr>
          <w:sz w:val="24"/>
          <w:szCs w:val="24"/>
        </w:rPr>
        <w:tab/>
      </w:r>
      <w:r>
        <w:rPr>
          <w:sz w:val="24"/>
          <w:szCs w:val="24"/>
        </w:rPr>
        <w:tab/>
      </w:r>
      <w:r>
        <w:rPr>
          <w:sz w:val="24"/>
          <w:szCs w:val="24"/>
        </w:rPr>
        <w:tab/>
        <w:t>soil</w:t>
      </w:r>
    </w:p>
    <w:p w:rsidR="00084DD2" w:rsidRDefault="00084DD2" w:rsidP="00084DD2">
      <w:pPr>
        <w:rPr>
          <w:sz w:val="24"/>
          <w:szCs w:val="24"/>
        </w:rPr>
      </w:pPr>
      <w:r>
        <w:rPr>
          <w:sz w:val="24"/>
          <w:szCs w:val="24"/>
        </w:rPr>
        <w:t>n_applied</w:t>
      </w:r>
      <w:r>
        <w:rPr>
          <w:sz w:val="24"/>
          <w:szCs w:val="24"/>
        </w:rPr>
        <w:tab/>
      </w:r>
      <w:r>
        <w:rPr>
          <w:sz w:val="24"/>
          <w:szCs w:val="24"/>
        </w:rPr>
        <w:tab/>
        <w:t>mgt</w:t>
      </w:r>
    </w:p>
    <w:p w:rsidR="00084DD2" w:rsidRDefault="00084DD2" w:rsidP="00084DD2">
      <w:pPr>
        <w:rPr>
          <w:sz w:val="24"/>
          <w:szCs w:val="24"/>
        </w:rPr>
      </w:pPr>
      <w:r>
        <w:rPr>
          <w:sz w:val="24"/>
          <w:szCs w:val="24"/>
        </w:rPr>
        <w:t>plant</w:t>
      </w:r>
      <w:r>
        <w:rPr>
          <w:sz w:val="24"/>
          <w:szCs w:val="24"/>
        </w:rPr>
        <w:tab/>
      </w:r>
      <w:r>
        <w:rPr>
          <w:sz w:val="24"/>
          <w:szCs w:val="24"/>
        </w:rPr>
        <w:tab/>
      </w:r>
      <w:r>
        <w:rPr>
          <w:sz w:val="24"/>
          <w:szCs w:val="24"/>
        </w:rPr>
        <w:tab/>
        <w:t>plant</w:t>
      </w:r>
    </w:p>
    <w:p w:rsidR="00084DD2" w:rsidRDefault="00084DD2" w:rsidP="00084DD2">
      <w:pPr>
        <w:rPr>
          <w:sz w:val="24"/>
          <w:szCs w:val="24"/>
        </w:rPr>
      </w:pPr>
      <w:r>
        <w:rPr>
          <w:sz w:val="24"/>
          <w:szCs w:val="24"/>
        </w:rPr>
        <w:t>rot_yr</w:t>
      </w:r>
      <w:r>
        <w:rPr>
          <w:sz w:val="24"/>
          <w:szCs w:val="24"/>
        </w:rPr>
        <w:tab/>
      </w:r>
      <w:r>
        <w:rPr>
          <w:sz w:val="24"/>
          <w:szCs w:val="24"/>
        </w:rPr>
        <w:tab/>
      </w:r>
      <w:r>
        <w:rPr>
          <w:sz w:val="24"/>
          <w:szCs w:val="24"/>
        </w:rPr>
        <w:tab/>
        <w:t>mgt</w:t>
      </w:r>
    </w:p>
    <w:p w:rsidR="00084DD2" w:rsidRDefault="00084DD2" w:rsidP="00084DD2">
      <w:pPr>
        <w:rPr>
          <w:sz w:val="24"/>
          <w:szCs w:val="24"/>
        </w:rPr>
      </w:pPr>
      <w:r>
        <w:rPr>
          <w:sz w:val="24"/>
          <w:szCs w:val="24"/>
        </w:rPr>
        <w:t>biomass</w:t>
      </w:r>
      <w:r>
        <w:rPr>
          <w:sz w:val="24"/>
          <w:szCs w:val="24"/>
        </w:rPr>
        <w:tab/>
      </w:r>
      <w:r>
        <w:rPr>
          <w:sz w:val="24"/>
          <w:szCs w:val="24"/>
        </w:rPr>
        <w:tab/>
        <w:t>plant</w:t>
      </w:r>
    </w:p>
    <w:p w:rsidR="00084DD2" w:rsidRDefault="00084DD2" w:rsidP="00084DD2">
      <w:pPr>
        <w:rPr>
          <w:sz w:val="24"/>
          <w:szCs w:val="24"/>
        </w:rPr>
      </w:pPr>
      <w:r>
        <w:rPr>
          <w:sz w:val="24"/>
          <w:szCs w:val="24"/>
        </w:rPr>
        <w:t>cover</w:t>
      </w:r>
      <w:r>
        <w:rPr>
          <w:sz w:val="24"/>
          <w:szCs w:val="24"/>
        </w:rPr>
        <w:tab/>
      </w:r>
      <w:r>
        <w:rPr>
          <w:sz w:val="24"/>
          <w:szCs w:val="24"/>
        </w:rPr>
        <w:tab/>
      </w:r>
      <w:r>
        <w:rPr>
          <w:sz w:val="24"/>
          <w:szCs w:val="24"/>
        </w:rPr>
        <w:tab/>
        <w:t>plant/soil</w:t>
      </w:r>
    </w:p>
    <w:p w:rsidR="00084DD2" w:rsidRDefault="00084DD2" w:rsidP="00084DD2">
      <w:pPr>
        <w:rPr>
          <w:sz w:val="24"/>
          <w:szCs w:val="24"/>
        </w:rPr>
      </w:pPr>
      <w:r>
        <w:rPr>
          <w:sz w:val="24"/>
          <w:szCs w:val="24"/>
        </w:rPr>
        <w:t>lai</w:t>
      </w:r>
      <w:r>
        <w:rPr>
          <w:sz w:val="24"/>
          <w:szCs w:val="24"/>
        </w:rPr>
        <w:tab/>
      </w:r>
      <w:r>
        <w:rPr>
          <w:sz w:val="24"/>
          <w:szCs w:val="24"/>
        </w:rPr>
        <w:tab/>
      </w:r>
      <w:r>
        <w:rPr>
          <w:sz w:val="24"/>
          <w:szCs w:val="24"/>
        </w:rPr>
        <w:tab/>
      </w:r>
    </w:p>
    <w:p w:rsidR="00084DD2" w:rsidRDefault="00084DD2" w:rsidP="00084DD2">
      <w:pPr>
        <w:rPr>
          <w:sz w:val="24"/>
          <w:szCs w:val="24"/>
        </w:rPr>
      </w:pPr>
      <w:r>
        <w:rPr>
          <w:sz w:val="24"/>
          <w:szCs w:val="24"/>
        </w:rPr>
        <w:t>stir_tillage</w:t>
      </w:r>
      <w:r>
        <w:rPr>
          <w:sz w:val="24"/>
          <w:szCs w:val="24"/>
        </w:rPr>
        <w:tab/>
      </w:r>
      <w:r>
        <w:rPr>
          <w:sz w:val="24"/>
          <w:szCs w:val="24"/>
        </w:rPr>
        <w:tab/>
        <w:t>mgt</w:t>
      </w:r>
    </w:p>
    <w:p w:rsidR="00084DD2" w:rsidRDefault="00084DD2" w:rsidP="00084DD2">
      <w:pPr>
        <w:rPr>
          <w:sz w:val="24"/>
          <w:szCs w:val="24"/>
        </w:rPr>
      </w:pPr>
      <w:r>
        <w:rPr>
          <w:sz w:val="24"/>
          <w:szCs w:val="24"/>
        </w:rPr>
        <w:t>vol</w:t>
      </w:r>
      <w:r>
        <w:rPr>
          <w:sz w:val="24"/>
          <w:szCs w:val="24"/>
        </w:rPr>
        <w:tab/>
      </w:r>
      <w:r>
        <w:rPr>
          <w:sz w:val="24"/>
          <w:szCs w:val="24"/>
        </w:rPr>
        <w:tab/>
      </w:r>
      <w:r>
        <w:rPr>
          <w:sz w:val="24"/>
          <w:szCs w:val="24"/>
        </w:rPr>
        <w:tab/>
        <w:t>res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pvol, evol</w:t>
      </w:r>
    </w:p>
    <w:p w:rsidR="00084DD2" w:rsidRDefault="00084DD2" w:rsidP="00084DD2">
      <w:pPr>
        <w:rPr>
          <w:sz w:val="24"/>
          <w:szCs w:val="24"/>
        </w:rPr>
      </w:pPr>
      <w:r>
        <w:rPr>
          <w:sz w:val="24"/>
          <w:szCs w:val="24"/>
        </w:rPr>
        <w:t>flow</w:t>
      </w:r>
      <w:r>
        <w:rPr>
          <w:sz w:val="24"/>
          <w:szCs w:val="24"/>
        </w:rPr>
        <w:tab/>
      </w:r>
      <w:r>
        <w:rPr>
          <w:sz w:val="24"/>
          <w:szCs w:val="24"/>
        </w:rPr>
        <w:tab/>
      </w:r>
      <w:r>
        <w:rPr>
          <w:sz w:val="24"/>
          <w:szCs w:val="24"/>
        </w:rPr>
        <w:tab/>
        <w:t>chan</w:t>
      </w:r>
      <w:r>
        <w:rPr>
          <w:sz w:val="24"/>
          <w:szCs w:val="24"/>
        </w:rPr>
        <w:tab/>
      </w:r>
    </w:p>
    <w:p w:rsidR="00084DD2" w:rsidRDefault="00084DD2" w:rsidP="00084DD2">
      <w:pPr>
        <w:rPr>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II.</w:t>
      </w:r>
      <w:r>
        <w:rPr>
          <w:sz w:val="24"/>
          <w:szCs w:val="24"/>
        </w:rPr>
        <w:t xml:space="preserve">  Condition alternatives</w:t>
      </w:r>
    </w:p>
    <w:p w:rsidR="00084DD2" w:rsidRPr="00AC2F9A" w:rsidRDefault="00084DD2" w:rsidP="00C44E0A">
      <w:pPr>
        <w:pStyle w:val="ListParagraph"/>
        <w:numPr>
          <w:ilvl w:val="0"/>
          <w:numId w:val="21"/>
        </w:numPr>
        <w:rPr>
          <w:sz w:val="24"/>
          <w:szCs w:val="24"/>
        </w:rPr>
      </w:pPr>
      <w:r>
        <w:rPr>
          <w:sz w:val="24"/>
          <w:szCs w:val="24"/>
        </w:rPr>
        <w:t>Condition rules – all alternatives met (&lt;, &gt;, =, -)</w:t>
      </w: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II</w:t>
      </w:r>
      <w:r>
        <w:rPr>
          <w:b/>
          <w:sz w:val="24"/>
          <w:szCs w:val="24"/>
        </w:rPr>
        <w:t>I</w:t>
      </w:r>
      <w:r w:rsidRPr="00061EB3">
        <w:rPr>
          <w:b/>
          <w:sz w:val="24"/>
          <w:szCs w:val="24"/>
        </w:rPr>
        <w:t>.</w:t>
      </w:r>
      <w:r>
        <w:rPr>
          <w:sz w:val="24"/>
          <w:szCs w:val="24"/>
        </w:rPr>
        <w:t xml:space="preserve">  Actions</w:t>
      </w:r>
    </w:p>
    <w:p w:rsidR="00084DD2" w:rsidRDefault="00084DD2" w:rsidP="00084DD2">
      <w:pPr>
        <w:rPr>
          <w:smallCaps/>
          <w:sz w:val="24"/>
          <w:szCs w:val="24"/>
          <w:u w:val="single"/>
        </w:rPr>
      </w:pPr>
      <w:r w:rsidRPr="004E79D7">
        <w:rPr>
          <w:smallCaps/>
          <w:sz w:val="24"/>
          <w:szCs w:val="24"/>
          <w:u w:val="single"/>
        </w:rPr>
        <w:t>Action</w:t>
      </w:r>
      <w:r w:rsidRPr="004E79D7">
        <w:rPr>
          <w:smallCaps/>
          <w:sz w:val="24"/>
          <w:szCs w:val="24"/>
          <w:u w:val="single"/>
        </w:rPr>
        <w:tab/>
      </w:r>
      <w:r w:rsidRPr="004E79D7">
        <w:rPr>
          <w:smallCaps/>
          <w:sz w:val="24"/>
          <w:szCs w:val="24"/>
          <w:u w:val="single"/>
        </w:rPr>
        <w:tab/>
      </w:r>
      <w:r w:rsidRPr="004E79D7">
        <w:rPr>
          <w:smallCaps/>
          <w:sz w:val="24"/>
          <w:szCs w:val="24"/>
          <w:u w:val="single"/>
        </w:rPr>
        <w:tab/>
      </w:r>
      <w:r>
        <w:rPr>
          <w:smallCaps/>
          <w:sz w:val="24"/>
          <w:szCs w:val="24"/>
          <w:u w:val="single"/>
        </w:rPr>
        <w:tab/>
      </w:r>
      <w:r w:rsidRPr="004E79D7">
        <w:rPr>
          <w:smallCaps/>
          <w:sz w:val="24"/>
          <w:szCs w:val="24"/>
          <w:u w:val="single"/>
        </w:rPr>
        <w:t>Options</w:t>
      </w:r>
    </w:p>
    <w:p w:rsidR="00084DD2" w:rsidRDefault="00084DD2" w:rsidP="00084DD2">
      <w:pPr>
        <w:rPr>
          <w:sz w:val="24"/>
          <w:szCs w:val="24"/>
        </w:rPr>
      </w:pPr>
      <w:r>
        <w:rPr>
          <w:sz w:val="24"/>
          <w:szCs w:val="24"/>
        </w:rPr>
        <w:t>i</w:t>
      </w:r>
      <w:r w:rsidRPr="004E79D7">
        <w:rPr>
          <w:sz w:val="24"/>
          <w:szCs w:val="24"/>
        </w:rPr>
        <w:t>rrigate</w:t>
      </w:r>
      <w:r>
        <w:rPr>
          <w:sz w:val="24"/>
          <w:szCs w:val="24"/>
        </w:rPr>
        <w:tab/>
      </w:r>
      <w:r>
        <w:rPr>
          <w:sz w:val="24"/>
          <w:szCs w:val="24"/>
        </w:rPr>
        <w:tab/>
      </w:r>
      <w:r>
        <w:rPr>
          <w:sz w:val="24"/>
          <w:szCs w:val="24"/>
        </w:rPr>
        <w:tab/>
      </w:r>
      <w:r>
        <w:rPr>
          <w:sz w:val="24"/>
          <w:szCs w:val="24"/>
        </w:rPr>
        <w:tab/>
        <w:t xml:space="preserve">amt, file </w:t>
      </w:r>
      <w:r w:rsidRPr="004E79D7">
        <w:rPr>
          <w:sz w:val="24"/>
          <w:szCs w:val="24"/>
        </w:rPr>
        <w:sym w:font="Wingdings" w:char="F0E0"/>
      </w:r>
      <w:r>
        <w:rPr>
          <w:sz w:val="24"/>
          <w:szCs w:val="24"/>
        </w:rPr>
        <w:t xml:space="preserve"> irr.ops</w:t>
      </w:r>
    </w:p>
    <w:p w:rsidR="00084DD2" w:rsidRDefault="00084DD2" w:rsidP="00084DD2">
      <w:pPr>
        <w:rPr>
          <w:sz w:val="24"/>
          <w:szCs w:val="24"/>
        </w:rPr>
      </w:pPr>
      <w:r>
        <w:rPr>
          <w:sz w:val="24"/>
          <w:szCs w:val="24"/>
        </w:rPr>
        <w:t>release</w:t>
      </w:r>
      <w:r>
        <w:rPr>
          <w:sz w:val="24"/>
          <w:szCs w:val="24"/>
        </w:rPr>
        <w:tab/>
      </w:r>
      <w:r>
        <w:rPr>
          <w:sz w:val="24"/>
          <w:szCs w:val="24"/>
        </w:rPr>
        <w:tab/>
      </w:r>
      <w:r>
        <w:rPr>
          <w:sz w:val="24"/>
          <w:szCs w:val="24"/>
        </w:rPr>
        <w:tab/>
      </w:r>
      <w:r>
        <w:rPr>
          <w:sz w:val="24"/>
          <w:szCs w:val="24"/>
        </w:rPr>
        <w:tab/>
        <w:t>rate,day,weir</w:t>
      </w:r>
    </w:p>
    <w:p w:rsidR="00084DD2" w:rsidRDefault="00084DD2" w:rsidP="00084DD2">
      <w:pPr>
        <w:rPr>
          <w:sz w:val="24"/>
          <w:szCs w:val="24"/>
        </w:rPr>
      </w:pPr>
      <w:r>
        <w:rPr>
          <w:sz w:val="24"/>
          <w:szCs w:val="24"/>
        </w:rPr>
        <w:t>plant</w:t>
      </w:r>
      <w:r>
        <w:rPr>
          <w:sz w:val="24"/>
          <w:szCs w:val="24"/>
        </w:rPr>
        <w:tab/>
      </w:r>
      <w:r>
        <w:rPr>
          <w:sz w:val="24"/>
          <w:szCs w:val="24"/>
        </w:rPr>
        <w:tab/>
      </w:r>
      <w:r>
        <w:rPr>
          <w:sz w:val="24"/>
          <w:szCs w:val="24"/>
        </w:rPr>
        <w:tab/>
      </w:r>
      <w:r>
        <w:rPr>
          <w:sz w:val="24"/>
          <w:szCs w:val="24"/>
        </w:rPr>
        <w:tab/>
        <w:t>name from plants.plt</w:t>
      </w:r>
    </w:p>
    <w:p w:rsidR="00084DD2" w:rsidRDefault="00084DD2" w:rsidP="00084DD2">
      <w:pPr>
        <w:rPr>
          <w:sz w:val="24"/>
          <w:szCs w:val="24"/>
        </w:rPr>
      </w:pPr>
      <w:r>
        <w:rPr>
          <w:sz w:val="24"/>
          <w:szCs w:val="24"/>
        </w:rPr>
        <w:t>harvest</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harv.ops</w:t>
      </w:r>
    </w:p>
    <w:p w:rsidR="00084DD2" w:rsidRDefault="00084DD2" w:rsidP="00084DD2">
      <w:pPr>
        <w:rPr>
          <w:sz w:val="24"/>
          <w:szCs w:val="24"/>
        </w:rPr>
      </w:pPr>
      <w:r>
        <w:rPr>
          <w:sz w:val="24"/>
          <w:szCs w:val="24"/>
        </w:rPr>
        <w:t>tillage</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till.ops</w:t>
      </w:r>
    </w:p>
    <w:p w:rsidR="00084DD2" w:rsidRDefault="00084DD2" w:rsidP="00084DD2">
      <w:pPr>
        <w:rPr>
          <w:sz w:val="24"/>
          <w:szCs w:val="24"/>
        </w:rPr>
      </w:pPr>
      <w:r>
        <w:rPr>
          <w:sz w:val="24"/>
          <w:szCs w:val="24"/>
        </w:rPr>
        <w:t>fire</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fire.ops</w:t>
      </w:r>
    </w:p>
    <w:p w:rsidR="00084DD2" w:rsidRDefault="00084DD2" w:rsidP="00084DD2">
      <w:pPr>
        <w:rPr>
          <w:sz w:val="24"/>
          <w:szCs w:val="24"/>
        </w:rPr>
      </w:pPr>
      <w:r>
        <w:rPr>
          <w:sz w:val="24"/>
          <w:szCs w:val="24"/>
        </w:rPr>
        <w:t>(structures)</w:t>
      </w:r>
    </w:p>
    <w:p w:rsidR="00084DD2" w:rsidRDefault="00084DD2" w:rsidP="00084DD2">
      <w:pPr>
        <w:rPr>
          <w:sz w:val="24"/>
          <w:szCs w:val="24"/>
        </w:rPr>
      </w:pPr>
      <w:r>
        <w:rPr>
          <w:sz w:val="24"/>
          <w:szCs w:val="24"/>
        </w:rPr>
        <w:t>(herd)</w:t>
      </w:r>
    </w:p>
    <w:p w:rsidR="00084DD2" w:rsidRDefault="00084DD2" w:rsidP="00084DD2">
      <w:pPr>
        <w:rPr>
          <w:sz w:val="24"/>
          <w:szCs w:val="24"/>
        </w:rPr>
      </w:pPr>
      <w:r>
        <w:rPr>
          <w:sz w:val="24"/>
          <w:szCs w:val="24"/>
        </w:rPr>
        <w:t>(water-rights)</w:t>
      </w:r>
    </w:p>
    <w:p w:rsidR="00084DD2" w:rsidRDefault="00084DD2" w:rsidP="00084DD2">
      <w:pPr>
        <w:rPr>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w:t>
      </w:r>
      <w:r>
        <w:rPr>
          <w:b/>
          <w:sz w:val="24"/>
          <w:szCs w:val="24"/>
        </w:rPr>
        <w:t>V</w:t>
      </w:r>
      <w:r w:rsidRPr="00061EB3">
        <w:rPr>
          <w:b/>
          <w:sz w:val="24"/>
          <w:szCs w:val="24"/>
        </w:rPr>
        <w:t>.</w:t>
      </w:r>
      <w:r>
        <w:rPr>
          <w:sz w:val="24"/>
          <w:szCs w:val="24"/>
        </w:rPr>
        <w:t xml:space="preserve">  Action Entries</w:t>
      </w:r>
    </w:p>
    <w:p w:rsidR="00084DD2" w:rsidRDefault="00084DD2" w:rsidP="00C44E0A">
      <w:pPr>
        <w:pStyle w:val="ListParagraph"/>
        <w:numPr>
          <w:ilvl w:val="0"/>
          <w:numId w:val="22"/>
        </w:numPr>
        <w:rPr>
          <w:sz w:val="24"/>
          <w:szCs w:val="24"/>
        </w:rPr>
      </w:pPr>
      <w:r>
        <w:rPr>
          <w:sz w:val="24"/>
          <w:szCs w:val="24"/>
        </w:rPr>
        <w:t>‘y’ (yes)</w:t>
      </w:r>
    </w:p>
    <w:p w:rsidR="00084DD2" w:rsidRDefault="00084DD2" w:rsidP="00C44E0A">
      <w:pPr>
        <w:pStyle w:val="ListParagraph"/>
        <w:numPr>
          <w:ilvl w:val="0"/>
          <w:numId w:val="22"/>
        </w:numPr>
        <w:rPr>
          <w:sz w:val="24"/>
          <w:szCs w:val="24"/>
        </w:rPr>
      </w:pPr>
      <w:r>
        <w:rPr>
          <w:sz w:val="24"/>
          <w:szCs w:val="24"/>
        </w:rPr>
        <w:t>‘n’ (no)</w:t>
      </w:r>
    </w:p>
    <w:p w:rsidR="00084DD2" w:rsidRDefault="00084DD2" w:rsidP="00084DD2">
      <w:pPr>
        <w:rPr>
          <w:sz w:val="24"/>
          <w:szCs w:val="24"/>
        </w:rPr>
      </w:pPr>
    </w:p>
    <w:p w:rsidR="00084DD2" w:rsidRDefault="00084DD2" w:rsidP="00084DD2">
      <w:pPr>
        <w:rPr>
          <w:b/>
          <w:smallCaps/>
          <w:sz w:val="28"/>
          <w:szCs w:val="28"/>
          <w:u w:val="single"/>
        </w:rPr>
      </w:pPr>
      <w:r>
        <w:rPr>
          <w:b/>
          <w:smallCaps/>
          <w:sz w:val="28"/>
          <w:szCs w:val="28"/>
          <w:u w:val="single"/>
        </w:rPr>
        <w:lastRenderedPageBreak/>
        <w:t>d_table.dtl</w:t>
      </w:r>
    </w:p>
    <w:p w:rsidR="00084DD2" w:rsidRDefault="00084DD2" w:rsidP="00084DD2">
      <w:pPr>
        <w:rPr>
          <w:sz w:val="24"/>
          <w:szCs w:val="24"/>
        </w:rPr>
      </w:pPr>
      <w:r>
        <w:rPr>
          <w:sz w:val="24"/>
          <w:szCs w:val="24"/>
        </w:rPr>
        <w:t xml:space="preserve">The </w:t>
      </w:r>
      <w:r>
        <w:rPr>
          <w:smallCaps/>
          <w:sz w:val="24"/>
          <w:szCs w:val="24"/>
        </w:rPr>
        <w:t>d_table.dtl</w:t>
      </w:r>
      <w:r>
        <w:rPr>
          <w:sz w:val="24"/>
          <w:szCs w:val="24"/>
        </w:rPr>
        <w:t xml:space="preserve"> file contains the input variables for the nutrient characteristics of the soil properties.  Below is a sample </w:t>
      </w:r>
      <w:r>
        <w:rPr>
          <w:smallCaps/>
          <w:sz w:val="24"/>
          <w:szCs w:val="24"/>
        </w:rPr>
        <w:t xml:space="preserve">d_table.dtl </w:t>
      </w:r>
      <w:r w:rsidRPr="009D5112">
        <w:rPr>
          <w:sz w:val="24"/>
          <w:szCs w:val="24"/>
        </w:rPr>
        <w:t>file:</w:t>
      </w:r>
    </w:p>
    <w:p w:rsidR="00084DD2" w:rsidRDefault="00084DD2" w:rsidP="00084DD2">
      <w:pPr>
        <w:rPr>
          <w:sz w:val="24"/>
          <w:szCs w:val="24"/>
        </w:rPr>
      </w:pPr>
    </w:p>
    <w:p w:rsidR="00084DD2" w:rsidRPr="000D523D" w:rsidRDefault="00084DD2" w:rsidP="00084DD2">
      <w:pPr>
        <w:rPr>
          <w:sz w:val="18"/>
          <w:szCs w:val="18"/>
        </w:rPr>
      </w:pPr>
      <w:r w:rsidRPr="000D523D">
        <w:rPr>
          <w:sz w:val="18"/>
          <w:szCs w:val="18"/>
        </w:rPr>
        <w:t>d_table.dtl - Little River Watershed</w:t>
      </w:r>
    </w:p>
    <w:p w:rsidR="00084DD2" w:rsidRPr="000D523D" w:rsidRDefault="00084DD2" w:rsidP="00084DD2">
      <w:pPr>
        <w:rPr>
          <w:sz w:val="18"/>
          <w:szCs w:val="18"/>
        </w:rPr>
      </w:pPr>
      <w:r w:rsidRPr="000D523D">
        <w:rPr>
          <w:sz w:val="18"/>
          <w:szCs w:val="18"/>
        </w:rPr>
        <w:t xml:space="preserve">  2</w:t>
      </w:r>
    </w:p>
    <w:p w:rsidR="00084DD2" w:rsidRPr="000D523D" w:rsidRDefault="00084DD2" w:rsidP="00084DD2">
      <w:pPr>
        <w:rPr>
          <w:sz w:val="18"/>
          <w:szCs w:val="18"/>
        </w:rPr>
      </w:pPr>
      <w:r w:rsidRPr="000D523D">
        <w:rPr>
          <w:sz w:val="18"/>
          <w:szCs w:val="18"/>
        </w:rPr>
        <w:t xml:space="preserve"> NAME   </w:t>
      </w:r>
      <w:r w:rsidRPr="000D523D">
        <w:rPr>
          <w:sz w:val="18"/>
          <w:szCs w:val="18"/>
        </w:rPr>
        <w:tab/>
        <w:t>CONDS</w:t>
      </w:r>
      <w:r w:rsidRPr="000D523D">
        <w:rPr>
          <w:sz w:val="18"/>
          <w:szCs w:val="18"/>
        </w:rPr>
        <w:tab/>
        <w:t>ALTS</w:t>
      </w:r>
      <w:r w:rsidRPr="000D523D">
        <w:rPr>
          <w:sz w:val="18"/>
          <w:szCs w:val="18"/>
        </w:rPr>
        <w:tab/>
        <w:t>ACTS</w:t>
      </w:r>
    </w:p>
    <w:p w:rsidR="00084DD2" w:rsidRPr="000D523D" w:rsidRDefault="00084DD2" w:rsidP="00084DD2">
      <w:pPr>
        <w:rPr>
          <w:sz w:val="18"/>
          <w:szCs w:val="18"/>
        </w:rPr>
      </w:pPr>
      <w:r w:rsidRPr="000D523D">
        <w:rPr>
          <w:sz w:val="18"/>
          <w:szCs w:val="18"/>
        </w:rPr>
        <w:t>autoirr_str.8</w:t>
      </w:r>
      <w:r w:rsidRPr="000D523D">
        <w:rPr>
          <w:sz w:val="18"/>
          <w:szCs w:val="18"/>
        </w:rPr>
        <w:tab/>
        <w:t xml:space="preserve">  1</w:t>
      </w:r>
      <w:r w:rsidRPr="000D523D">
        <w:rPr>
          <w:sz w:val="18"/>
          <w:szCs w:val="18"/>
        </w:rPr>
        <w:tab/>
        <w:t xml:space="preserve"> 1</w:t>
      </w:r>
      <w:r w:rsidRPr="000D523D">
        <w:rPr>
          <w:sz w:val="18"/>
          <w:szCs w:val="18"/>
        </w:rPr>
        <w:tab/>
        <w:t xml:space="preserve"> 1</w:t>
      </w:r>
    </w:p>
    <w:p w:rsidR="00084DD2" w:rsidRPr="000D523D" w:rsidRDefault="00084DD2" w:rsidP="00084DD2">
      <w:pPr>
        <w:rPr>
          <w:sz w:val="18"/>
          <w:szCs w:val="18"/>
        </w:rPr>
      </w:pPr>
      <w:r w:rsidRPr="000D523D">
        <w:rPr>
          <w:sz w:val="18"/>
          <w:szCs w:val="18"/>
        </w:rPr>
        <w:t xml:space="preserve"> VAR</w:t>
      </w:r>
      <w:r w:rsidRPr="000D523D">
        <w:rPr>
          <w:sz w:val="18"/>
          <w:szCs w:val="18"/>
        </w:rPr>
        <w:tab/>
      </w:r>
      <w:r w:rsidRPr="000D523D">
        <w:rPr>
          <w:sz w:val="18"/>
          <w:szCs w:val="18"/>
        </w:rPr>
        <w:tab/>
        <w:t>OBJ</w:t>
      </w:r>
      <w:r w:rsidRPr="000D523D">
        <w:rPr>
          <w:sz w:val="18"/>
          <w:szCs w:val="18"/>
        </w:rPr>
        <w:tab/>
      </w:r>
      <w:r w:rsidRPr="000D523D">
        <w:rPr>
          <w:sz w:val="18"/>
          <w:szCs w:val="18"/>
        </w:rPr>
        <w:tab/>
        <w:t>OB_NUM</w:t>
      </w:r>
      <w:r w:rsidRPr="000D523D">
        <w:rPr>
          <w:sz w:val="18"/>
          <w:szCs w:val="18"/>
        </w:rPr>
        <w:tab/>
        <w:t>LIM_VAR</w:t>
      </w:r>
      <w:r w:rsidRPr="000D523D">
        <w:rPr>
          <w:sz w:val="18"/>
          <w:szCs w:val="18"/>
        </w:rPr>
        <w:tab/>
      </w:r>
      <w:r w:rsidRPr="000D523D">
        <w:rPr>
          <w:sz w:val="18"/>
          <w:szCs w:val="18"/>
        </w:rPr>
        <w:tab/>
        <w:t>LIM_OP</w:t>
      </w:r>
      <w:r w:rsidRPr="000D523D">
        <w:rPr>
          <w:sz w:val="18"/>
          <w:szCs w:val="18"/>
        </w:rPr>
        <w:tab/>
      </w:r>
      <w:r w:rsidRPr="000D523D">
        <w:rPr>
          <w:sz w:val="18"/>
          <w:szCs w:val="18"/>
        </w:rPr>
        <w:tab/>
        <w:t>LIM_CONST</w:t>
      </w:r>
      <w:r w:rsidRPr="000D523D">
        <w:rPr>
          <w:sz w:val="18"/>
          <w:szCs w:val="18"/>
        </w:rPr>
        <w:tab/>
        <w:t>ALT1</w:t>
      </w:r>
    </w:p>
    <w:p w:rsidR="00084DD2" w:rsidRPr="000D523D" w:rsidRDefault="00084DD2" w:rsidP="00084DD2">
      <w:pPr>
        <w:rPr>
          <w:sz w:val="18"/>
          <w:szCs w:val="18"/>
        </w:rPr>
      </w:pPr>
      <w:r w:rsidRPr="000D523D">
        <w:rPr>
          <w:sz w:val="18"/>
          <w:szCs w:val="18"/>
        </w:rPr>
        <w:t xml:space="preserve">w_stress </w:t>
      </w:r>
      <w:r w:rsidRPr="000D523D">
        <w:rPr>
          <w:sz w:val="18"/>
          <w:szCs w:val="18"/>
        </w:rPr>
        <w:tab/>
        <w:t>plant</w:t>
      </w:r>
      <w:r w:rsidRPr="000D523D">
        <w:rPr>
          <w:sz w:val="18"/>
          <w:szCs w:val="18"/>
        </w:rPr>
        <w:tab/>
        <w:t xml:space="preserve">  </w:t>
      </w:r>
      <w:r w:rsidRPr="000D523D">
        <w:rPr>
          <w:sz w:val="18"/>
          <w:szCs w:val="18"/>
        </w:rPr>
        <w:tab/>
        <w:t xml:space="preserve"> 1</w:t>
      </w:r>
      <w:r w:rsidRPr="000D523D">
        <w:rPr>
          <w:sz w:val="18"/>
          <w:szCs w:val="18"/>
        </w:rPr>
        <w:tab/>
        <w:t>null</w:t>
      </w:r>
      <w:r w:rsidRPr="000D523D">
        <w:rPr>
          <w:sz w:val="18"/>
          <w:szCs w:val="18"/>
        </w:rPr>
        <w:tab/>
      </w:r>
      <w:r w:rsidRPr="000D523D">
        <w:rPr>
          <w:sz w:val="18"/>
          <w:szCs w:val="18"/>
        </w:rPr>
        <w:tab/>
        <w:t xml:space="preserve">  -</w:t>
      </w:r>
      <w:r w:rsidRPr="000D523D">
        <w:rPr>
          <w:sz w:val="18"/>
          <w:szCs w:val="18"/>
        </w:rPr>
        <w:tab/>
        <w:t xml:space="preserve">  </w:t>
      </w:r>
      <w:r w:rsidRPr="000D523D">
        <w:rPr>
          <w:sz w:val="18"/>
          <w:szCs w:val="18"/>
        </w:rPr>
        <w:tab/>
        <w:t xml:space="preserve"> 0.7</w:t>
      </w:r>
      <w:r w:rsidRPr="000D523D">
        <w:rPr>
          <w:sz w:val="18"/>
          <w:szCs w:val="18"/>
        </w:rPr>
        <w:tab/>
      </w:r>
      <w:r w:rsidRPr="000D523D">
        <w:rPr>
          <w:sz w:val="18"/>
          <w:szCs w:val="18"/>
        </w:rPr>
        <w:tab/>
        <w:t xml:space="preserve"> &lt;</w:t>
      </w:r>
    </w:p>
    <w:p w:rsidR="00084DD2" w:rsidRPr="000D523D" w:rsidRDefault="00084DD2" w:rsidP="00084DD2">
      <w:pPr>
        <w:rPr>
          <w:sz w:val="18"/>
          <w:szCs w:val="18"/>
        </w:rPr>
      </w:pPr>
      <w:r w:rsidRPr="000D523D">
        <w:rPr>
          <w:sz w:val="18"/>
          <w:szCs w:val="18"/>
        </w:rPr>
        <w:t xml:space="preserve"> ACT_TYP</w:t>
      </w:r>
      <w:r w:rsidRPr="000D523D">
        <w:rPr>
          <w:sz w:val="18"/>
          <w:szCs w:val="18"/>
        </w:rPr>
        <w:tab/>
        <w:t>NAME</w:t>
      </w:r>
      <w:r w:rsidRPr="000D523D">
        <w:rPr>
          <w:sz w:val="18"/>
          <w:szCs w:val="18"/>
        </w:rPr>
        <w:tab/>
      </w:r>
      <w:r w:rsidRPr="000D523D">
        <w:rPr>
          <w:sz w:val="18"/>
          <w:szCs w:val="18"/>
        </w:rPr>
        <w:tab/>
        <w:t>OPTION</w:t>
      </w:r>
      <w:r w:rsidRPr="000D523D">
        <w:rPr>
          <w:sz w:val="18"/>
          <w:szCs w:val="18"/>
        </w:rPr>
        <w:tab/>
        <w:t>CONST</w:t>
      </w:r>
      <w:r w:rsidRPr="000D523D">
        <w:rPr>
          <w:sz w:val="18"/>
          <w:szCs w:val="18"/>
        </w:rPr>
        <w:tab/>
      </w:r>
      <w:r w:rsidRPr="000D523D">
        <w:rPr>
          <w:sz w:val="18"/>
          <w:szCs w:val="18"/>
        </w:rPr>
        <w:tab/>
        <w:t>FILE_POINTER</w:t>
      </w:r>
      <w:r w:rsidRPr="000D523D">
        <w:rPr>
          <w:sz w:val="18"/>
          <w:szCs w:val="18"/>
        </w:rPr>
        <w:tab/>
      </w:r>
      <w:r w:rsidRPr="000D523D">
        <w:rPr>
          <w:sz w:val="18"/>
          <w:szCs w:val="18"/>
        </w:rPr>
        <w:tab/>
      </w:r>
      <w:r w:rsidRPr="000D523D">
        <w:rPr>
          <w:sz w:val="18"/>
          <w:szCs w:val="18"/>
        </w:rPr>
        <w:tab/>
        <w:t>OUTCOME</w:t>
      </w:r>
    </w:p>
    <w:p w:rsidR="00084DD2" w:rsidRPr="000D523D" w:rsidRDefault="00084DD2" w:rsidP="00084DD2">
      <w:pPr>
        <w:rPr>
          <w:sz w:val="18"/>
          <w:szCs w:val="18"/>
        </w:rPr>
      </w:pPr>
      <w:r w:rsidRPr="000D523D">
        <w:rPr>
          <w:sz w:val="18"/>
          <w:szCs w:val="18"/>
        </w:rPr>
        <w:t>irrigate</w:t>
      </w:r>
      <w:r w:rsidRPr="000D523D">
        <w:rPr>
          <w:sz w:val="18"/>
          <w:szCs w:val="18"/>
        </w:rPr>
        <w:tab/>
        <w:t>d</w:t>
      </w:r>
      <w:r>
        <w:rPr>
          <w:sz w:val="18"/>
          <w:szCs w:val="18"/>
        </w:rPr>
        <w:t xml:space="preserve">rip_high    </w:t>
      </w:r>
      <w:r>
        <w:rPr>
          <w:sz w:val="18"/>
          <w:szCs w:val="18"/>
        </w:rPr>
        <w:tab/>
        <w:t xml:space="preserve">                file</w:t>
      </w:r>
      <w:r>
        <w:rPr>
          <w:sz w:val="18"/>
          <w:szCs w:val="18"/>
        </w:rPr>
        <w:tab/>
        <w:t xml:space="preserve">  0</w:t>
      </w:r>
      <w:r>
        <w:rPr>
          <w:sz w:val="18"/>
          <w:szCs w:val="18"/>
        </w:rPr>
        <w:tab/>
      </w:r>
      <w:r>
        <w:rPr>
          <w:sz w:val="18"/>
          <w:szCs w:val="18"/>
        </w:rPr>
        <w:tab/>
        <w:t>drip</w:t>
      </w:r>
      <w:r>
        <w:rPr>
          <w:sz w:val="18"/>
          <w:szCs w:val="18"/>
        </w:rPr>
        <w:tab/>
      </w:r>
      <w:r>
        <w:rPr>
          <w:sz w:val="18"/>
          <w:szCs w:val="18"/>
        </w:rPr>
        <w:tab/>
      </w:r>
      <w:r>
        <w:rPr>
          <w:sz w:val="18"/>
          <w:szCs w:val="18"/>
        </w:rPr>
        <w:tab/>
        <w:t xml:space="preserve"> </w:t>
      </w:r>
      <w:r>
        <w:rPr>
          <w:sz w:val="18"/>
          <w:szCs w:val="18"/>
        </w:rPr>
        <w:tab/>
        <w:t xml:space="preserve">  y</w:t>
      </w:r>
    </w:p>
    <w:p w:rsidR="00084DD2" w:rsidRPr="000D523D" w:rsidRDefault="00084DD2" w:rsidP="00084DD2">
      <w:pPr>
        <w:rPr>
          <w:sz w:val="18"/>
          <w:szCs w:val="18"/>
        </w:rPr>
      </w:pPr>
      <w:r w:rsidRPr="000D523D">
        <w:rPr>
          <w:sz w:val="18"/>
          <w:szCs w:val="18"/>
        </w:rPr>
        <w:t xml:space="preserve"> NAME   </w:t>
      </w:r>
      <w:r w:rsidRPr="000D523D">
        <w:rPr>
          <w:sz w:val="18"/>
          <w:szCs w:val="18"/>
        </w:rPr>
        <w:tab/>
        <w:t>CONDS</w:t>
      </w:r>
      <w:r w:rsidRPr="000D523D">
        <w:rPr>
          <w:sz w:val="18"/>
          <w:szCs w:val="18"/>
        </w:rPr>
        <w:tab/>
        <w:t>ALTS</w:t>
      </w:r>
      <w:r w:rsidRPr="000D523D">
        <w:rPr>
          <w:sz w:val="18"/>
          <w:szCs w:val="18"/>
        </w:rPr>
        <w:tab/>
        <w:t>ACTS</w:t>
      </w:r>
    </w:p>
    <w:p w:rsidR="00084DD2" w:rsidRPr="000D523D" w:rsidRDefault="00084DD2" w:rsidP="00084DD2">
      <w:pPr>
        <w:rPr>
          <w:sz w:val="18"/>
          <w:szCs w:val="18"/>
        </w:rPr>
      </w:pPr>
      <w:r w:rsidRPr="000D523D">
        <w:rPr>
          <w:sz w:val="18"/>
          <w:szCs w:val="18"/>
        </w:rPr>
        <w:t>sw_deficit75</w:t>
      </w:r>
      <w:r w:rsidRPr="000D523D">
        <w:rPr>
          <w:sz w:val="18"/>
          <w:szCs w:val="18"/>
        </w:rPr>
        <w:tab/>
        <w:t xml:space="preserve">  1</w:t>
      </w:r>
      <w:r w:rsidRPr="000D523D">
        <w:rPr>
          <w:sz w:val="18"/>
          <w:szCs w:val="18"/>
        </w:rPr>
        <w:tab/>
        <w:t xml:space="preserve"> 1</w:t>
      </w:r>
      <w:r w:rsidRPr="000D523D">
        <w:rPr>
          <w:sz w:val="18"/>
          <w:szCs w:val="18"/>
        </w:rPr>
        <w:tab/>
        <w:t xml:space="preserve"> 1</w:t>
      </w:r>
    </w:p>
    <w:p w:rsidR="00084DD2" w:rsidRPr="000D523D" w:rsidRDefault="00084DD2" w:rsidP="00084DD2">
      <w:pPr>
        <w:rPr>
          <w:sz w:val="18"/>
          <w:szCs w:val="18"/>
        </w:rPr>
      </w:pPr>
      <w:r w:rsidRPr="000D523D">
        <w:rPr>
          <w:sz w:val="18"/>
          <w:szCs w:val="18"/>
        </w:rPr>
        <w:t xml:space="preserve"> VAR</w:t>
      </w:r>
      <w:r w:rsidRPr="000D523D">
        <w:rPr>
          <w:sz w:val="18"/>
          <w:szCs w:val="18"/>
        </w:rPr>
        <w:tab/>
      </w:r>
      <w:r w:rsidRPr="000D523D">
        <w:rPr>
          <w:sz w:val="18"/>
          <w:szCs w:val="18"/>
        </w:rPr>
        <w:tab/>
        <w:t>OBJ</w:t>
      </w:r>
      <w:r w:rsidRPr="000D523D">
        <w:rPr>
          <w:sz w:val="18"/>
          <w:szCs w:val="18"/>
        </w:rPr>
        <w:tab/>
      </w:r>
      <w:r w:rsidRPr="000D523D">
        <w:rPr>
          <w:sz w:val="18"/>
          <w:szCs w:val="18"/>
        </w:rPr>
        <w:tab/>
        <w:t>OB_NUM</w:t>
      </w:r>
      <w:r w:rsidRPr="000D523D">
        <w:rPr>
          <w:sz w:val="18"/>
          <w:szCs w:val="18"/>
        </w:rPr>
        <w:tab/>
        <w:t>LIM_VAR</w:t>
      </w:r>
      <w:r w:rsidRPr="000D523D">
        <w:rPr>
          <w:sz w:val="18"/>
          <w:szCs w:val="18"/>
        </w:rPr>
        <w:tab/>
      </w:r>
      <w:r w:rsidRPr="000D523D">
        <w:rPr>
          <w:sz w:val="18"/>
          <w:szCs w:val="18"/>
        </w:rPr>
        <w:tab/>
        <w:t>LIM_OP</w:t>
      </w:r>
      <w:r w:rsidRPr="000D523D">
        <w:rPr>
          <w:sz w:val="18"/>
          <w:szCs w:val="18"/>
        </w:rPr>
        <w:tab/>
      </w:r>
      <w:r w:rsidRPr="000D523D">
        <w:rPr>
          <w:sz w:val="18"/>
          <w:szCs w:val="18"/>
        </w:rPr>
        <w:tab/>
        <w:t>LIM_CONST</w:t>
      </w:r>
      <w:r w:rsidRPr="000D523D">
        <w:rPr>
          <w:sz w:val="18"/>
          <w:szCs w:val="18"/>
        </w:rPr>
        <w:tab/>
        <w:t>ALT1</w:t>
      </w:r>
    </w:p>
    <w:p w:rsidR="00084DD2" w:rsidRPr="000D523D" w:rsidRDefault="00084DD2" w:rsidP="00084DD2">
      <w:pPr>
        <w:rPr>
          <w:sz w:val="18"/>
          <w:szCs w:val="18"/>
        </w:rPr>
      </w:pPr>
      <w:r w:rsidRPr="000D523D">
        <w:rPr>
          <w:sz w:val="18"/>
          <w:szCs w:val="18"/>
        </w:rPr>
        <w:t xml:space="preserve">soil_water </w:t>
      </w:r>
      <w:r w:rsidRPr="000D523D">
        <w:rPr>
          <w:sz w:val="18"/>
          <w:szCs w:val="18"/>
        </w:rPr>
        <w:tab/>
        <w:t>hru</w:t>
      </w:r>
      <w:r w:rsidRPr="000D523D">
        <w:rPr>
          <w:sz w:val="18"/>
          <w:szCs w:val="18"/>
        </w:rPr>
        <w:tab/>
        <w:t xml:space="preserve">  </w:t>
      </w:r>
      <w:r w:rsidRPr="000D523D">
        <w:rPr>
          <w:sz w:val="18"/>
          <w:szCs w:val="18"/>
        </w:rPr>
        <w:tab/>
        <w:t xml:space="preserve"> 0</w:t>
      </w:r>
      <w:r w:rsidRPr="000D523D">
        <w:rPr>
          <w:sz w:val="18"/>
          <w:szCs w:val="18"/>
        </w:rPr>
        <w:tab/>
        <w:t>fcap_mm</w:t>
      </w:r>
      <w:r w:rsidRPr="000D523D">
        <w:rPr>
          <w:sz w:val="18"/>
          <w:szCs w:val="18"/>
        </w:rPr>
        <w:tab/>
        <w:t xml:space="preserve">  -</w:t>
      </w:r>
      <w:r w:rsidRPr="000D523D">
        <w:rPr>
          <w:sz w:val="18"/>
          <w:szCs w:val="18"/>
        </w:rPr>
        <w:tab/>
        <w:t xml:space="preserve">  </w:t>
      </w:r>
      <w:r w:rsidRPr="000D523D">
        <w:rPr>
          <w:sz w:val="18"/>
          <w:szCs w:val="18"/>
        </w:rPr>
        <w:tab/>
        <w:t xml:space="preserve"> 75.</w:t>
      </w:r>
      <w:r w:rsidRPr="000D523D">
        <w:rPr>
          <w:sz w:val="18"/>
          <w:szCs w:val="18"/>
        </w:rPr>
        <w:tab/>
      </w:r>
      <w:r w:rsidRPr="000D523D">
        <w:rPr>
          <w:sz w:val="18"/>
          <w:szCs w:val="18"/>
        </w:rPr>
        <w:tab/>
        <w:t xml:space="preserve"> &lt;</w:t>
      </w:r>
    </w:p>
    <w:p w:rsidR="00084DD2" w:rsidRPr="000D523D" w:rsidRDefault="00084DD2" w:rsidP="00084DD2">
      <w:pPr>
        <w:rPr>
          <w:sz w:val="18"/>
          <w:szCs w:val="18"/>
        </w:rPr>
      </w:pPr>
      <w:r w:rsidRPr="000D523D">
        <w:rPr>
          <w:sz w:val="18"/>
          <w:szCs w:val="18"/>
        </w:rPr>
        <w:t xml:space="preserve"> ACT_TYP</w:t>
      </w:r>
      <w:r w:rsidRPr="000D523D">
        <w:rPr>
          <w:sz w:val="18"/>
          <w:szCs w:val="18"/>
        </w:rPr>
        <w:tab/>
        <w:t>NAME</w:t>
      </w:r>
      <w:r w:rsidRPr="000D523D">
        <w:rPr>
          <w:sz w:val="18"/>
          <w:szCs w:val="18"/>
        </w:rPr>
        <w:tab/>
      </w:r>
      <w:r w:rsidRPr="000D523D">
        <w:rPr>
          <w:sz w:val="18"/>
          <w:szCs w:val="18"/>
        </w:rPr>
        <w:tab/>
        <w:t>OPTION</w:t>
      </w:r>
      <w:r w:rsidRPr="000D523D">
        <w:rPr>
          <w:sz w:val="18"/>
          <w:szCs w:val="18"/>
        </w:rPr>
        <w:tab/>
        <w:t>CONST</w:t>
      </w:r>
      <w:r w:rsidRPr="000D523D">
        <w:rPr>
          <w:sz w:val="18"/>
          <w:szCs w:val="18"/>
        </w:rPr>
        <w:tab/>
      </w:r>
      <w:r w:rsidRPr="000D523D">
        <w:rPr>
          <w:sz w:val="18"/>
          <w:szCs w:val="18"/>
        </w:rPr>
        <w:tab/>
        <w:t>FILE_POINTER</w:t>
      </w:r>
      <w:r w:rsidRPr="000D523D">
        <w:rPr>
          <w:sz w:val="18"/>
          <w:szCs w:val="18"/>
        </w:rPr>
        <w:tab/>
      </w:r>
      <w:r w:rsidRPr="000D523D">
        <w:rPr>
          <w:sz w:val="18"/>
          <w:szCs w:val="18"/>
        </w:rPr>
        <w:tab/>
      </w:r>
      <w:r w:rsidRPr="000D523D">
        <w:rPr>
          <w:sz w:val="18"/>
          <w:szCs w:val="18"/>
        </w:rPr>
        <w:tab/>
        <w:t>OUTCOME</w:t>
      </w:r>
    </w:p>
    <w:p w:rsidR="00084DD2" w:rsidRDefault="00084DD2" w:rsidP="00084DD2">
      <w:pPr>
        <w:rPr>
          <w:sz w:val="18"/>
          <w:szCs w:val="18"/>
        </w:rPr>
      </w:pPr>
      <w:r w:rsidRPr="000D523D">
        <w:rPr>
          <w:sz w:val="18"/>
          <w:szCs w:val="18"/>
        </w:rPr>
        <w:t>irrigate</w:t>
      </w:r>
      <w:r w:rsidRPr="000D523D">
        <w:rPr>
          <w:sz w:val="18"/>
          <w:szCs w:val="18"/>
        </w:rPr>
        <w:tab/>
        <w:t>sprinkler_high</w:t>
      </w:r>
      <w:r w:rsidRPr="000D523D">
        <w:rPr>
          <w:sz w:val="18"/>
          <w:szCs w:val="18"/>
        </w:rPr>
        <w:tab/>
        <w:t>rate</w:t>
      </w:r>
      <w:r w:rsidRPr="000D523D">
        <w:rPr>
          <w:sz w:val="18"/>
          <w:szCs w:val="18"/>
        </w:rPr>
        <w:tab/>
        <w:t xml:space="preserve"> 0</w:t>
      </w:r>
      <w:r w:rsidRPr="000D523D">
        <w:rPr>
          <w:sz w:val="18"/>
          <w:szCs w:val="18"/>
        </w:rPr>
        <w:tab/>
      </w:r>
      <w:r w:rsidRPr="000D523D">
        <w:rPr>
          <w:sz w:val="18"/>
          <w:szCs w:val="18"/>
        </w:rPr>
        <w:tab/>
        <w:t>sprinkler_high</w:t>
      </w:r>
      <w:r w:rsidRPr="000D523D">
        <w:rPr>
          <w:sz w:val="18"/>
          <w:szCs w:val="18"/>
        </w:rPr>
        <w:tab/>
      </w:r>
      <w:r w:rsidRPr="000D523D">
        <w:rPr>
          <w:sz w:val="18"/>
          <w:szCs w:val="18"/>
        </w:rPr>
        <w:tab/>
        <w:t xml:space="preserve"> </w:t>
      </w:r>
      <w:r w:rsidRPr="000D523D">
        <w:rPr>
          <w:sz w:val="18"/>
          <w:szCs w:val="18"/>
        </w:rPr>
        <w:tab/>
        <w:t xml:space="preserve"> y</w:t>
      </w: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Pr="000D523D" w:rsidRDefault="00084DD2" w:rsidP="00084DD2">
      <w:pPr>
        <w:rPr>
          <w:sz w:val="18"/>
          <w:szCs w:val="18"/>
        </w:rPr>
      </w:pPr>
    </w:p>
    <w:tbl>
      <w:tblPr>
        <w:tblW w:w="0" w:type="auto"/>
        <w:tblInd w:w="630" w:type="dxa"/>
        <w:tblLayout w:type="fixed"/>
        <w:tblLook w:val="0000" w:firstRow="0" w:lastRow="0" w:firstColumn="0" w:lastColumn="0" w:noHBand="0" w:noVBand="0"/>
      </w:tblPr>
      <w:tblGrid>
        <w:gridCol w:w="18"/>
        <w:gridCol w:w="2250"/>
        <w:gridCol w:w="5832"/>
      </w:tblGrid>
      <w:tr w:rsidR="00084DD2" w:rsidTr="006F24D4">
        <w:trPr>
          <w:gridBefore w:val="1"/>
          <w:wBefore w:w="18" w:type="dxa"/>
          <w:cantSplit/>
        </w:trPr>
        <w:tc>
          <w:tcPr>
            <w:tcW w:w="2250" w:type="dxa"/>
            <w:tcBorders>
              <w:bottom w:val="single" w:sz="6" w:space="0" w:color="auto"/>
            </w:tcBorders>
          </w:tcPr>
          <w:p w:rsidR="00084DD2" w:rsidRDefault="00084DD2" w:rsidP="003F4ADF">
            <w:pPr>
              <w:spacing w:before="120"/>
              <w:rPr>
                <w:b/>
                <w:sz w:val="24"/>
              </w:rPr>
            </w:pPr>
            <w:r>
              <w:rPr>
                <w:b/>
                <w:sz w:val="24"/>
              </w:rPr>
              <w:t>Variable name</w:t>
            </w:r>
          </w:p>
        </w:tc>
        <w:tc>
          <w:tcPr>
            <w:tcW w:w="5832"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6F24D4">
        <w:trPr>
          <w:gridBefore w:val="1"/>
          <w:wBefore w:w="18" w:type="dxa"/>
          <w:cantSplit/>
        </w:trPr>
        <w:tc>
          <w:tcPr>
            <w:tcW w:w="2250" w:type="dxa"/>
          </w:tcPr>
          <w:p w:rsidR="00084DD2" w:rsidRDefault="00084DD2" w:rsidP="003F4ADF">
            <w:pPr>
              <w:pStyle w:val="Heading5"/>
              <w:spacing w:before="120"/>
              <w:rPr>
                <w:caps/>
              </w:rPr>
            </w:pPr>
            <w:r>
              <w:rPr>
                <w:caps/>
              </w:rPr>
              <w:lastRenderedPageBreak/>
              <w:t>TITLE</w:t>
            </w:r>
          </w:p>
        </w:tc>
        <w:tc>
          <w:tcPr>
            <w:tcW w:w="5832"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6F24D4">
        <w:trPr>
          <w:gridBefore w:val="1"/>
          <w:wBefore w:w="18" w:type="dxa"/>
          <w:cantSplit/>
        </w:trPr>
        <w:tc>
          <w:tcPr>
            <w:tcW w:w="2250" w:type="dxa"/>
          </w:tcPr>
          <w:p w:rsidR="00084DD2" w:rsidRDefault="00084DD2" w:rsidP="006F24D4">
            <w:pPr>
              <w:pStyle w:val="Heading5"/>
              <w:spacing w:before="120"/>
              <w:rPr>
                <w:caps/>
              </w:rPr>
            </w:pPr>
            <w:r>
              <w:rPr>
                <w:caps/>
              </w:rPr>
              <w:t>M</w:t>
            </w:r>
            <w:r w:rsidR="006F24D4">
              <w:rPr>
                <w:caps/>
              </w:rPr>
              <w:t>DTBL</w:t>
            </w:r>
          </w:p>
        </w:tc>
        <w:tc>
          <w:tcPr>
            <w:tcW w:w="5832" w:type="dxa"/>
            <w:tcBorders>
              <w:top w:val="single" w:sz="6" w:space="0" w:color="auto"/>
              <w:bottom w:val="dotted" w:sz="4" w:space="0" w:color="auto"/>
            </w:tcBorders>
          </w:tcPr>
          <w:p w:rsidR="00084DD2" w:rsidRDefault="00084DD2" w:rsidP="003F4ADF">
            <w:pPr>
              <w:pStyle w:val="Heading1"/>
              <w:spacing w:before="120" w:after="0"/>
            </w:pPr>
            <w:r>
              <w:t>Total number of decision tables in the file</w:t>
            </w:r>
          </w:p>
        </w:tc>
      </w:tr>
      <w:tr w:rsidR="00084DD2" w:rsidTr="006F24D4">
        <w:trPr>
          <w:gridBefore w:val="1"/>
          <w:wBefore w:w="18" w:type="dxa"/>
          <w:cantSplit/>
        </w:trPr>
        <w:tc>
          <w:tcPr>
            <w:tcW w:w="2250" w:type="dxa"/>
          </w:tcPr>
          <w:p w:rsidR="00084DD2" w:rsidRDefault="00084DD2" w:rsidP="003F4ADF">
            <w:pPr>
              <w:pStyle w:val="Heading5"/>
              <w:spacing w:before="120"/>
              <w:rPr>
                <w:caps/>
              </w:rPr>
            </w:pPr>
            <w:r>
              <w:rPr>
                <w:caps/>
              </w:rPr>
              <w:t>HEADER</w:t>
            </w:r>
          </w:p>
        </w:tc>
        <w:tc>
          <w:tcPr>
            <w:tcW w:w="5832" w:type="dxa"/>
            <w:tcBorders>
              <w:top w:val="single" w:sz="6" w:space="0" w:color="auto"/>
              <w:bottom w:val="dotted" w:sz="4" w:space="0" w:color="auto"/>
            </w:tcBorders>
          </w:tcPr>
          <w:p w:rsidR="00084DD2" w:rsidRDefault="00084DD2" w:rsidP="003F4ADF">
            <w:pPr>
              <w:pStyle w:val="Heading1"/>
              <w:spacing w:before="120" w:after="0"/>
            </w:pPr>
            <w:r>
              <w:t>Header</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name</w:t>
            </w:r>
          </w:p>
        </w:tc>
        <w:tc>
          <w:tcPr>
            <w:tcW w:w="5832" w:type="dxa"/>
            <w:tcBorders>
              <w:top w:val="dotted" w:sz="4" w:space="0" w:color="auto"/>
            </w:tcBorders>
          </w:tcPr>
          <w:p w:rsidR="00084DD2" w:rsidRDefault="00084DD2" w:rsidP="003F4ADF">
            <w:pPr>
              <w:pStyle w:val="Heading1"/>
              <w:spacing w:before="120" w:after="0"/>
              <w:jc w:val="left"/>
            </w:pPr>
            <w:r>
              <w:t>Name of decision table</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CONDS</w:t>
            </w:r>
          </w:p>
        </w:tc>
        <w:tc>
          <w:tcPr>
            <w:tcW w:w="5832" w:type="dxa"/>
            <w:tcBorders>
              <w:top w:val="dotted" w:sz="4" w:space="0" w:color="auto"/>
            </w:tcBorders>
          </w:tcPr>
          <w:p w:rsidR="00084DD2" w:rsidRDefault="00084DD2" w:rsidP="003F4ADF">
            <w:pPr>
              <w:pStyle w:val="Heading1"/>
              <w:spacing w:before="120" w:after="0"/>
              <w:jc w:val="left"/>
            </w:pPr>
            <w:r>
              <w:t>Number of conditions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ALTS</w:t>
            </w:r>
          </w:p>
        </w:tc>
        <w:tc>
          <w:tcPr>
            <w:tcW w:w="5832" w:type="dxa"/>
            <w:tcBorders>
              <w:top w:val="dotted" w:sz="4" w:space="0" w:color="auto"/>
            </w:tcBorders>
          </w:tcPr>
          <w:p w:rsidR="00084DD2" w:rsidRDefault="00084DD2" w:rsidP="003F4ADF">
            <w:pPr>
              <w:pStyle w:val="Heading1"/>
              <w:spacing w:before="120" w:after="0"/>
              <w:jc w:val="left"/>
            </w:pPr>
            <w:r>
              <w:t>Number of alternatives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ACTS</w:t>
            </w:r>
          </w:p>
        </w:tc>
        <w:tc>
          <w:tcPr>
            <w:tcW w:w="5832" w:type="dxa"/>
            <w:tcBorders>
              <w:top w:val="dotted" w:sz="4" w:space="0" w:color="auto"/>
            </w:tcBorders>
          </w:tcPr>
          <w:p w:rsidR="00084DD2" w:rsidRDefault="00084DD2" w:rsidP="003F4ADF">
            <w:pPr>
              <w:pStyle w:val="Heading1"/>
              <w:spacing w:before="120" w:after="0"/>
              <w:jc w:val="left"/>
            </w:pPr>
            <w:r>
              <w:t>Number of actions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VAR</w:t>
            </w:r>
          </w:p>
        </w:tc>
        <w:tc>
          <w:tcPr>
            <w:tcW w:w="5832" w:type="dxa"/>
            <w:tcBorders>
              <w:top w:val="dotted" w:sz="4" w:space="0" w:color="auto"/>
            </w:tcBorders>
          </w:tcPr>
          <w:p w:rsidR="00084DD2" w:rsidRDefault="00084DD2" w:rsidP="003F4ADF">
            <w:pPr>
              <w:pStyle w:val="Heading1"/>
              <w:spacing w:before="120" w:after="0"/>
              <w:jc w:val="left"/>
            </w:pPr>
            <w:r>
              <w:t>Condition variable (vol, sw, time,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OB</w:t>
            </w:r>
          </w:p>
        </w:tc>
        <w:tc>
          <w:tcPr>
            <w:tcW w:w="5832" w:type="dxa"/>
            <w:tcBorders>
              <w:top w:val="dotted" w:sz="4" w:space="0" w:color="auto"/>
            </w:tcBorders>
          </w:tcPr>
          <w:p w:rsidR="00084DD2" w:rsidRPr="00B04F6E" w:rsidRDefault="00084DD2" w:rsidP="003F4ADF">
            <w:pPr>
              <w:pStyle w:val="Heading1"/>
              <w:spacing w:before="120" w:after="0"/>
              <w:jc w:val="left"/>
            </w:pPr>
            <w:r>
              <w:t>Object variable (res, hru, canal,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OB_NUM</w:t>
            </w:r>
          </w:p>
        </w:tc>
        <w:tc>
          <w:tcPr>
            <w:tcW w:w="5832" w:type="dxa"/>
            <w:tcBorders>
              <w:top w:val="dotted" w:sz="4" w:space="0" w:color="auto"/>
            </w:tcBorders>
          </w:tcPr>
          <w:p w:rsidR="00084DD2" w:rsidRDefault="00084DD2" w:rsidP="003F4ADF">
            <w:pPr>
              <w:pStyle w:val="Heading1"/>
              <w:spacing w:before="120" w:after="0"/>
              <w:jc w:val="left"/>
            </w:pPr>
            <w:r>
              <w:t>Object number</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LIM_VAR</w:t>
            </w:r>
          </w:p>
        </w:tc>
        <w:tc>
          <w:tcPr>
            <w:tcW w:w="5832" w:type="dxa"/>
            <w:tcBorders>
              <w:top w:val="dotted" w:sz="4" w:space="0" w:color="auto"/>
            </w:tcBorders>
          </w:tcPr>
          <w:p w:rsidR="00084DD2" w:rsidRDefault="00084DD2" w:rsidP="003F4ADF">
            <w:pPr>
              <w:pStyle w:val="Heading1"/>
              <w:spacing w:before="120" w:after="0"/>
              <w:jc w:val="left"/>
            </w:pPr>
            <w:r>
              <w:t>Limit variable (evol, pvol, fc, ul,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LIM_OP</w:t>
            </w:r>
          </w:p>
        </w:tc>
        <w:tc>
          <w:tcPr>
            <w:tcW w:w="5832" w:type="dxa"/>
            <w:tcBorders>
              <w:top w:val="dotted" w:sz="4" w:space="0" w:color="auto"/>
            </w:tcBorders>
          </w:tcPr>
          <w:p w:rsidR="00084DD2" w:rsidRDefault="00084DD2" w:rsidP="003F4ADF">
            <w:pPr>
              <w:pStyle w:val="Heading1"/>
              <w:spacing w:before="120" w:after="0"/>
              <w:jc w:val="left"/>
            </w:pPr>
            <w:r>
              <w:t>Limit operator (*,+,-)</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LIM_CONST</w:t>
            </w:r>
          </w:p>
        </w:tc>
        <w:tc>
          <w:tcPr>
            <w:tcW w:w="5832" w:type="dxa"/>
            <w:tcBorders>
              <w:top w:val="dotted" w:sz="4" w:space="0" w:color="auto"/>
            </w:tcBorders>
          </w:tcPr>
          <w:p w:rsidR="00084DD2" w:rsidRDefault="00084DD2" w:rsidP="003F4ADF">
            <w:pPr>
              <w:pStyle w:val="Heading1"/>
              <w:spacing w:before="120" w:after="0"/>
              <w:jc w:val="left"/>
            </w:pPr>
            <w:r>
              <w:t>Limit constant</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ALT</w:t>
            </w:r>
          </w:p>
        </w:tc>
        <w:tc>
          <w:tcPr>
            <w:tcW w:w="5832" w:type="dxa"/>
            <w:tcBorders>
              <w:top w:val="dotted" w:sz="4" w:space="0" w:color="auto"/>
            </w:tcBorders>
          </w:tcPr>
          <w:p w:rsidR="00084DD2" w:rsidRDefault="00084DD2" w:rsidP="003F4ADF">
            <w:pPr>
              <w:pStyle w:val="Heading1"/>
              <w:spacing w:before="120" w:after="0"/>
              <w:jc w:val="left"/>
            </w:pPr>
            <w:r>
              <w:t>Condition alternatives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ACT_TYP</w:t>
            </w:r>
          </w:p>
        </w:tc>
        <w:tc>
          <w:tcPr>
            <w:tcW w:w="5832" w:type="dxa"/>
            <w:tcBorders>
              <w:top w:val="dotted" w:sz="4" w:space="0" w:color="auto"/>
            </w:tcBorders>
          </w:tcPr>
          <w:p w:rsidR="00084DD2" w:rsidRDefault="00084DD2" w:rsidP="003F4ADF">
            <w:pPr>
              <w:pStyle w:val="Heading1"/>
              <w:spacing w:before="120" w:after="0"/>
              <w:jc w:val="left"/>
            </w:pPr>
            <w:r>
              <w:t>Type of action (reservoir, irrigate, fertilizer,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name</w:t>
            </w:r>
          </w:p>
        </w:tc>
        <w:tc>
          <w:tcPr>
            <w:tcW w:w="5832" w:type="dxa"/>
            <w:tcBorders>
              <w:top w:val="dotted" w:sz="4" w:space="0" w:color="auto"/>
            </w:tcBorders>
          </w:tcPr>
          <w:p w:rsidR="00084DD2" w:rsidRDefault="00084DD2" w:rsidP="003F4ADF">
            <w:pPr>
              <w:pStyle w:val="Heading1"/>
              <w:spacing w:before="120" w:after="0"/>
              <w:jc w:val="left"/>
            </w:pPr>
            <w:r>
              <w:t>Name of action</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OPTION</w:t>
            </w:r>
          </w:p>
        </w:tc>
        <w:tc>
          <w:tcPr>
            <w:tcW w:w="5832" w:type="dxa"/>
            <w:tcBorders>
              <w:top w:val="dotted" w:sz="4" w:space="0" w:color="auto"/>
            </w:tcBorders>
          </w:tcPr>
          <w:p w:rsidR="00084DD2" w:rsidRPr="009624AC" w:rsidRDefault="00084DD2" w:rsidP="003F4ADF">
            <w:pPr>
              <w:pStyle w:val="Heading1"/>
              <w:spacing w:before="120" w:after="0"/>
              <w:jc w:val="left"/>
            </w:pPr>
            <w:r>
              <w:t>Action option-specific to type of action (ie for reservoir, option to input rate, days of drawdown, weir equation pointer,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CONST</w:t>
            </w:r>
          </w:p>
        </w:tc>
        <w:tc>
          <w:tcPr>
            <w:tcW w:w="5832" w:type="dxa"/>
            <w:tcBorders>
              <w:top w:val="dotted" w:sz="4" w:space="0" w:color="auto"/>
            </w:tcBorders>
          </w:tcPr>
          <w:p w:rsidR="00084DD2" w:rsidRDefault="00084DD2" w:rsidP="003F4ADF">
            <w:pPr>
              <w:pStyle w:val="Heading1"/>
              <w:spacing w:before="120" w:after="0"/>
              <w:jc w:val="left"/>
            </w:pPr>
            <w:r>
              <w:t>Constant used for rate, days,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FILE_POINTER</w:t>
            </w:r>
          </w:p>
        </w:tc>
        <w:tc>
          <w:tcPr>
            <w:tcW w:w="5832" w:type="dxa"/>
            <w:tcBorders>
              <w:top w:val="dotted" w:sz="4" w:space="0" w:color="auto"/>
            </w:tcBorders>
          </w:tcPr>
          <w:p w:rsidR="00084DD2" w:rsidRDefault="00084DD2" w:rsidP="003F4ADF">
            <w:pPr>
              <w:pStyle w:val="Heading1"/>
              <w:spacing w:before="120" w:after="0"/>
              <w:jc w:val="left"/>
            </w:pPr>
            <w:r>
              <w:t>Pointer for option (ie weir equation pointer)</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ACT_OUTCOME</w:t>
            </w:r>
          </w:p>
        </w:tc>
        <w:tc>
          <w:tcPr>
            <w:tcW w:w="5832" w:type="dxa"/>
            <w:tcBorders>
              <w:top w:val="dotted" w:sz="4" w:space="0" w:color="auto"/>
            </w:tcBorders>
          </w:tcPr>
          <w:p w:rsidR="00084DD2" w:rsidRDefault="00084DD2" w:rsidP="003F4ADF">
            <w:pPr>
              <w:pStyle w:val="Heading1"/>
              <w:spacing w:before="120" w:after="0"/>
              <w:jc w:val="left"/>
            </w:pPr>
            <w:r>
              <w:t>Action outcomes (‘y’ to perform action; ‘n’ to not perform action</w:t>
            </w:r>
          </w:p>
        </w:tc>
      </w:tr>
    </w:tbl>
    <w:p w:rsidR="00084DD2" w:rsidRDefault="00084DD2" w:rsidP="00084DD2">
      <w:pPr>
        <w:rPr>
          <w:sz w:val="24"/>
        </w:rPr>
      </w:pPr>
    </w:p>
    <w:p w:rsidR="00084DD2" w:rsidRDefault="00084DD2" w:rsidP="00084DD2">
      <w:pPr>
        <w:rPr>
          <w:sz w:val="24"/>
          <w:szCs w:val="24"/>
        </w:rPr>
      </w:pPr>
      <w:r>
        <w:rPr>
          <w:b/>
          <w:sz w:val="28"/>
          <w:szCs w:val="28"/>
          <w:u w:val="single"/>
        </w:rPr>
        <w:t>CONST</w:t>
      </w:r>
      <w:r>
        <w:rPr>
          <w:b/>
          <w:sz w:val="28"/>
          <w:szCs w:val="28"/>
        </w:rPr>
        <w:t xml:space="preserve"> – </w:t>
      </w:r>
      <w:r>
        <w:rPr>
          <w:sz w:val="24"/>
          <w:szCs w:val="24"/>
        </w:rPr>
        <w:t>what to say about constituents…..</w:t>
      </w:r>
    </w:p>
    <w:p w:rsidR="00E20DA7" w:rsidRDefault="00E20DA7" w:rsidP="00084DD2">
      <w:pPr>
        <w:rPr>
          <w:sz w:val="24"/>
          <w:szCs w:val="24"/>
        </w:rPr>
      </w:pPr>
    </w:p>
    <w:p w:rsidR="00E20DA7" w:rsidRDefault="00E20DA7" w:rsidP="00E20DA7">
      <w:pPr>
        <w:rPr>
          <w:b/>
          <w:smallCaps/>
          <w:sz w:val="28"/>
          <w:szCs w:val="28"/>
          <w:u w:val="single"/>
        </w:rPr>
      </w:pPr>
      <w:r>
        <w:rPr>
          <w:b/>
          <w:smallCaps/>
          <w:sz w:val="28"/>
          <w:szCs w:val="28"/>
          <w:u w:val="single"/>
        </w:rPr>
        <w:t>constituents.cs</w:t>
      </w:r>
    </w:p>
    <w:p w:rsidR="00E20DA7" w:rsidRDefault="00E20DA7" w:rsidP="00E20DA7">
      <w:pPr>
        <w:rPr>
          <w:sz w:val="24"/>
          <w:szCs w:val="24"/>
        </w:rPr>
      </w:pPr>
      <w:r>
        <w:rPr>
          <w:sz w:val="24"/>
          <w:szCs w:val="24"/>
        </w:rPr>
        <w:t xml:space="preserve">The </w:t>
      </w:r>
      <w:r>
        <w:rPr>
          <w:smallCaps/>
          <w:sz w:val="24"/>
          <w:szCs w:val="24"/>
        </w:rPr>
        <w:t>constituents.cs</w:t>
      </w:r>
      <w:r>
        <w:rPr>
          <w:sz w:val="24"/>
          <w:szCs w:val="24"/>
        </w:rPr>
        <w:t xml:space="preserve"> file contains the input variables for the pesticide constituents.  Below is a sample </w:t>
      </w:r>
      <w:r>
        <w:rPr>
          <w:smallCaps/>
          <w:sz w:val="24"/>
          <w:szCs w:val="24"/>
        </w:rPr>
        <w:t xml:space="preserve">constituents.cs </w:t>
      </w:r>
      <w:r w:rsidRPr="009D5112">
        <w:rPr>
          <w:sz w:val="24"/>
          <w:szCs w:val="24"/>
        </w:rPr>
        <w:t>file:</w:t>
      </w:r>
    </w:p>
    <w:p w:rsidR="00E20DA7" w:rsidRDefault="00E20DA7" w:rsidP="00E20DA7">
      <w:pPr>
        <w:rPr>
          <w:color w:val="FF0000"/>
          <w:sz w:val="24"/>
          <w:szCs w:val="24"/>
        </w:rPr>
      </w:pPr>
      <w:r w:rsidRPr="00E20DA7">
        <w:rPr>
          <w:color w:val="FF0000"/>
          <w:sz w:val="24"/>
          <w:szCs w:val="24"/>
        </w:rPr>
        <w:t>Need example file</w:t>
      </w:r>
    </w:p>
    <w:p w:rsidR="00381820" w:rsidRDefault="00381820" w:rsidP="00E20DA7">
      <w:pPr>
        <w:rPr>
          <w:color w:val="FF0000"/>
          <w:sz w:val="24"/>
          <w:szCs w:val="24"/>
        </w:rPr>
      </w:pPr>
    </w:p>
    <w:p w:rsidR="00381820" w:rsidRDefault="00381820" w:rsidP="00E20DA7">
      <w:pPr>
        <w:rPr>
          <w:color w:val="FF0000"/>
          <w:sz w:val="24"/>
          <w:szCs w:val="24"/>
        </w:rPr>
      </w:pPr>
    </w:p>
    <w:p w:rsidR="00381820" w:rsidRPr="00E20DA7" w:rsidRDefault="00381820" w:rsidP="00E20DA7">
      <w:pPr>
        <w:rPr>
          <w:color w:val="FF0000"/>
          <w:sz w:val="24"/>
          <w:szCs w:val="24"/>
        </w:rPr>
      </w:pPr>
    </w:p>
    <w:p w:rsidR="00E20DA7" w:rsidRDefault="00E20DA7" w:rsidP="00E20DA7">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E20DA7" w:rsidTr="00381820">
        <w:trPr>
          <w:cantSplit/>
        </w:trPr>
        <w:tc>
          <w:tcPr>
            <w:tcW w:w="2070" w:type="dxa"/>
            <w:tcBorders>
              <w:bottom w:val="single" w:sz="6" w:space="0" w:color="auto"/>
            </w:tcBorders>
          </w:tcPr>
          <w:p w:rsidR="00E20DA7" w:rsidRDefault="00E20DA7" w:rsidP="00381820">
            <w:pPr>
              <w:spacing w:before="120"/>
              <w:rPr>
                <w:b/>
                <w:sz w:val="24"/>
              </w:rPr>
            </w:pPr>
            <w:r>
              <w:rPr>
                <w:b/>
                <w:sz w:val="24"/>
              </w:rPr>
              <w:t>Variable name</w:t>
            </w:r>
          </w:p>
        </w:tc>
        <w:tc>
          <w:tcPr>
            <w:tcW w:w="5940" w:type="dxa"/>
            <w:tcBorders>
              <w:bottom w:val="single" w:sz="6" w:space="0" w:color="auto"/>
            </w:tcBorders>
          </w:tcPr>
          <w:p w:rsidR="00E20DA7" w:rsidRDefault="00E20DA7" w:rsidP="00381820">
            <w:pPr>
              <w:pStyle w:val="Heading1"/>
              <w:spacing w:before="120" w:after="0"/>
              <w:jc w:val="left"/>
              <w:rPr>
                <w:b/>
              </w:rPr>
            </w:pPr>
            <w:r>
              <w:rPr>
                <w:b/>
              </w:rPr>
              <w:t>Definition</w:t>
            </w:r>
          </w:p>
        </w:tc>
      </w:tr>
      <w:tr w:rsidR="00E20DA7" w:rsidTr="00381820">
        <w:trPr>
          <w:cantSplit/>
        </w:trPr>
        <w:tc>
          <w:tcPr>
            <w:tcW w:w="2070" w:type="dxa"/>
          </w:tcPr>
          <w:p w:rsidR="00E20DA7" w:rsidRDefault="00E20DA7" w:rsidP="00381820">
            <w:pPr>
              <w:pStyle w:val="Heading5"/>
              <w:spacing w:before="120"/>
              <w:rPr>
                <w:caps/>
              </w:rPr>
            </w:pPr>
            <w:r>
              <w:rPr>
                <w:caps/>
              </w:rPr>
              <w:lastRenderedPageBreak/>
              <w:t>TITLE</w:t>
            </w:r>
          </w:p>
        </w:tc>
        <w:tc>
          <w:tcPr>
            <w:tcW w:w="5940" w:type="dxa"/>
            <w:tcBorders>
              <w:top w:val="single" w:sz="6" w:space="0" w:color="auto"/>
              <w:bottom w:val="dotted" w:sz="4" w:space="0" w:color="auto"/>
            </w:tcBorders>
          </w:tcPr>
          <w:p w:rsidR="00E20DA7" w:rsidRDefault="00E20DA7" w:rsidP="00381820">
            <w:pPr>
              <w:pStyle w:val="Heading1"/>
              <w:spacing w:before="120" w:after="0"/>
            </w:pPr>
            <w:r>
              <w:t>The first line of the file is reserved for user comments.  The comments may take up to 80 spaces. The title line is not processed by the model and may be left blank.</w:t>
            </w:r>
          </w:p>
        </w:tc>
      </w:tr>
      <w:tr w:rsidR="00E20DA7" w:rsidTr="00381820">
        <w:trPr>
          <w:cantSplit/>
        </w:trPr>
        <w:tc>
          <w:tcPr>
            <w:tcW w:w="2070" w:type="dxa"/>
          </w:tcPr>
          <w:p w:rsidR="00E20DA7" w:rsidRDefault="00E20DA7" w:rsidP="00381820">
            <w:pPr>
              <w:pStyle w:val="Heading5"/>
              <w:spacing w:before="120"/>
              <w:rPr>
                <w:caps/>
              </w:rPr>
            </w:pPr>
            <w:r>
              <w:rPr>
                <w:caps/>
              </w:rPr>
              <w:t>HEADER</w:t>
            </w:r>
          </w:p>
        </w:tc>
        <w:tc>
          <w:tcPr>
            <w:tcW w:w="5940" w:type="dxa"/>
            <w:tcBorders>
              <w:top w:val="single" w:sz="6" w:space="0" w:color="auto"/>
              <w:bottom w:val="dotted" w:sz="4" w:space="0" w:color="auto"/>
            </w:tcBorders>
          </w:tcPr>
          <w:p w:rsidR="00E20DA7" w:rsidRDefault="00E20DA7" w:rsidP="00E20DA7">
            <w:pPr>
              <w:pStyle w:val="Heading1"/>
              <w:spacing w:before="120" w:after="0"/>
            </w:pPr>
            <w:r>
              <w:t>Header for the constituent.cs file</w:t>
            </w:r>
          </w:p>
        </w:tc>
      </w:tr>
      <w:tr w:rsidR="00E20DA7" w:rsidTr="00381820">
        <w:trPr>
          <w:cantSplit/>
        </w:trPr>
        <w:tc>
          <w:tcPr>
            <w:tcW w:w="2070" w:type="dxa"/>
          </w:tcPr>
          <w:p w:rsidR="00E20DA7" w:rsidRDefault="00E20DA7" w:rsidP="00381820">
            <w:pPr>
              <w:pStyle w:val="Heading5"/>
              <w:spacing w:before="120"/>
              <w:rPr>
                <w:caps/>
              </w:rPr>
            </w:pPr>
            <w:r>
              <w:rPr>
                <w:caps/>
              </w:rPr>
              <w:t>name</w:t>
            </w:r>
          </w:p>
        </w:tc>
        <w:tc>
          <w:tcPr>
            <w:tcW w:w="5940" w:type="dxa"/>
            <w:tcBorders>
              <w:top w:val="single" w:sz="6" w:space="0" w:color="auto"/>
              <w:bottom w:val="dotted" w:sz="4" w:space="0" w:color="auto"/>
            </w:tcBorders>
          </w:tcPr>
          <w:p w:rsidR="00E20DA7" w:rsidRDefault="00E20DA7" w:rsidP="00E20DA7">
            <w:pPr>
              <w:pStyle w:val="Heading1"/>
              <w:spacing w:before="120" w:after="0"/>
            </w:pPr>
            <w:r>
              <w:t>The name of the constituent</w:t>
            </w:r>
          </w:p>
        </w:tc>
      </w:tr>
      <w:tr w:rsidR="00E20DA7" w:rsidTr="00381820">
        <w:trPr>
          <w:cantSplit/>
        </w:trPr>
        <w:tc>
          <w:tcPr>
            <w:tcW w:w="2070" w:type="dxa"/>
          </w:tcPr>
          <w:p w:rsidR="00E20DA7" w:rsidRDefault="00E20DA7" w:rsidP="00E20DA7">
            <w:pPr>
              <w:pStyle w:val="Heading5"/>
              <w:rPr>
                <w:caps/>
              </w:rPr>
            </w:pPr>
            <w:r>
              <w:rPr>
                <w:caps/>
              </w:rPr>
              <w:t>units</w:t>
            </w:r>
          </w:p>
        </w:tc>
        <w:tc>
          <w:tcPr>
            <w:tcW w:w="5940" w:type="dxa"/>
            <w:tcBorders>
              <w:top w:val="single" w:sz="6" w:space="0" w:color="auto"/>
              <w:bottom w:val="dotted" w:sz="4" w:space="0" w:color="auto"/>
            </w:tcBorders>
          </w:tcPr>
          <w:p w:rsidR="00E20DA7" w:rsidRPr="00E20DA7" w:rsidRDefault="00E20DA7" w:rsidP="00E20DA7">
            <w:pPr>
              <w:autoSpaceDE w:val="0"/>
              <w:autoSpaceDN w:val="0"/>
              <w:adjustRightInd w:val="0"/>
              <w:rPr>
                <w:sz w:val="24"/>
                <w:szCs w:val="24"/>
              </w:rPr>
            </w:pPr>
            <w:r w:rsidRPr="00E20DA7">
              <w:rPr>
                <w:sz w:val="24"/>
                <w:szCs w:val="24"/>
              </w:rPr>
              <w:t>1=mass, 2=mass/area, 3=frac for dr, 4=cms and concentration</w:t>
            </w:r>
          </w:p>
        </w:tc>
      </w:tr>
      <w:tr w:rsidR="00E20DA7" w:rsidTr="00381820">
        <w:trPr>
          <w:cantSplit/>
        </w:trPr>
        <w:tc>
          <w:tcPr>
            <w:tcW w:w="2070" w:type="dxa"/>
          </w:tcPr>
          <w:p w:rsidR="00E20DA7" w:rsidRDefault="00E20DA7" w:rsidP="00E20DA7">
            <w:pPr>
              <w:pStyle w:val="Heading5"/>
              <w:rPr>
                <w:caps/>
              </w:rPr>
            </w:pPr>
            <w:r>
              <w:rPr>
                <w:caps/>
              </w:rPr>
              <w:t>pest_com</w:t>
            </w:r>
          </w:p>
        </w:tc>
        <w:tc>
          <w:tcPr>
            <w:tcW w:w="5940" w:type="dxa"/>
            <w:tcBorders>
              <w:top w:val="single" w:sz="6" w:space="0" w:color="auto"/>
              <w:bottom w:val="dotted" w:sz="4" w:space="0" w:color="auto"/>
            </w:tcBorders>
          </w:tcPr>
          <w:p w:rsidR="00E20DA7" w:rsidRPr="00E20DA7" w:rsidRDefault="00E20DA7" w:rsidP="00E20DA7">
            <w:pPr>
              <w:autoSpaceDE w:val="0"/>
              <w:autoSpaceDN w:val="0"/>
              <w:adjustRightInd w:val="0"/>
              <w:rPr>
                <w:sz w:val="24"/>
                <w:szCs w:val="24"/>
              </w:rPr>
            </w:pPr>
            <w:r w:rsidRPr="00E20DA7">
              <w:rPr>
                <w:sz w:val="24"/>
                <w:szCs w:val="24"/>
              </w:rPr>
              <w:t>name of pesticide community (pesticide.com)</w:t>
            </w:r>
          </w:p>
        </w:tc>
      </w:tr>
      <w:tr w:rsidR="00E20DA7" w:rsidTr="00381820">
        <w:trPr>
          <w:cantSplit/>
        </w:trPr>
        <w:tc>
          <w:tcPr>
            <w:tcW w:w="2070" w:type="dxa"/>
          </w:tcPr>
          <w:p w:rsidR="00E20DA7" w:rsidRDefault="00E20DA7" w:rsidP="00E20DA7">
            <w:pPr>
              <w:pStyle w:val="Heading5"/>
              <w:rPr>
                <w:caps/>
              </w:rPr>
            </w:pPr>
            <w:r>
              <w:rPr>
                <w:caps/>
              </w:rPr>
              <w:t>pest_dat</w:t>
            </w:r>
          </w:p>
        </w:tc>
        <w:tc>
          <w:tcPr>
            <w:tcW w:w="5940" w:type="dxa"/>
            <w:tcBorders>
              <w:top w:val="single" w:sz="6" w:space="0" w:color="auto"/>
              <w:bottom w:val="dotted" w:sz="4" w:space="0" w:color="auto"/>
            </w:tcBorders>
          </w:tcPr>
          <w:p w:rsidR="00E20DA7" w:rsidRPr="00E20DA7" w:rsidRDefault="00E20DA7" w:rsidP="00E20DA7">
            <w:pPr>
              <w:autoSpaceDE w:val="0"/>
              <w:autoSpaceDN w:val="0"/>
              <w:adjustRightInd w:val="0"/>
              <w:rPr>
                <w:sz w:val="24"/>
                <w:szCs w:val="24"/>
              </w:rPr>
            </w:pPr>
            <w:r w:rsidRPr="00E20DA7">
              <w:rPr>
                <w:sz w:val="24"/>
                <w:szCs w:val="24"/>
              </w:rPr>
              <w:t>name of pesticide data (filename for recall, and object in file for exco/dr)</w:t>
            </w:r>
          </w:p>
        </w:tc>
      </w:tr>
      <w:tr w:rsidR="00E20DA7" w:rsidTr="00381820">
        <w:trPr>
          <w:cantSplit/>
        </w:trPr>
        <w:tc>
          <w:tcPr>
            <w:tcW w:w="2070" w:type="dxa"/>
          </w:tcPr>
          <w:p w:rsidR="00E20DA7" w:rsidRDefault="00E20DA7" w:rsidP="00E20DA7">
            <w:pPr>
              <w:pStyle w:val="Heading5"/>
              <w:rPr>
                <w:caps/>
              </w:rPr>
            </w:pPr>
            <w:r>
              <w:rPr>
                <w:caps/>
              </w:rPr>
              <w:t>path_com</w:t>
            </w:r>
          </w:p>
        </w:tc>
        <w:tc>
          <w:tcPr>
            <w:tcW w:w="5940" w:type="dxa"/>
            <w:tcBorders>
              <w:top w:val="single" w:sz="6" w:space="0" w:color="auto"/>
              <w:bottom w:val="dotted" w:sz="4" w:space="0" w:color="auto"/>
            </w:tcBorders>
          </w:tcPr>
          <w:p w:rsidR="00E20DA7" w:rsidRPr="00E20DA7" w:rsidRDefault="00E20DA7" w:rsidP="00E20DA7">
            <w:pPr>
              <w:autoSpaceDE w:val="0"/>
              <w:autoSpaceDN w:val="0"/>
              <w:adjustRightInd w:val="0"/>
              <w:rPr>
                <w:sz w:val="24"/>
                <w:szCs w:val="24"/>
              </w:rPr>
            </w:pPr>
            <w:r w:rsidRPr="00E20DA7">
              <w:rPr>
                <w:sz w:val="24"/>
                <w:szCs w:val="24"/>
              </w:rPr>
              <w:t>name of pathogen community (pathogen.com)</w:t>
            </w:r>
          </w:p>
        </w:tc>
      </w:tr>
      <w:tr w:rsidR="00E20DA7" w:rsidTr="00381820">
        <w:trPr>
          <w:cantSplit/>
        </w:trPr>
        <w:tc>
          <w:tcPr>
            <w:tcW w:w="2070" w:type="dxa"/>
          </w:tcPr>
          <w:p w:rsidR="00E20DA7" w:rsidRDefault="00E20DA7" w:rsidP="00E20DA7">
            <w:pPr>
              <w:pStyle w:val="Heading5"/>
              <w:rPr>
                <w:caps/>
              </w:rPr>
            </w:pPr>
            <w:r>
              <w:rPr>
                <w:caps/>
              </w:rPr>
              <w:t>path_dat</w:t>
            </w:r>
          </w:p>
        </w:tc>
        <w:tc>
          <w:tcPr>
            <w:tcW w:w="5940" w:type="dxa"/>
            <w:tcBorders>
              <w:top w:val="single" w:sz="6" w:space="0" w:color="auto"/>
              <w:bottom w:val="dotted" w:sz="4" w:space="0" w:color="auto"/>
            </w:tcBorders>
          </w:tcPr>
          <w:p w:rsidR="00E20DA7" w:rsidRPr="00E20DA7" w:rsidRDefault="00E20DA7" w:rsidP="00E20DA7">
            <w:pPr>
              <w:autoSpaceDE w:val="0"/>
              <w:autoSpaceDN w:val="0"/>
              <w:adjustRightInd w:val="0"/>
              <w:rPr>
                <w:sz w:val="24"/>
                <w:szCs w:val="24"/>
              </w:rPr>
            </w:pPr>
            <w:r w:rsidRPr="00E20DA7">
              <w:rPr>
                <w:sz w:val="24"/>
                <w:szCs w:val="24"/>
              </w:rPr>
              <w:t>name of pathogen data (filename for recall, and object in file for exco/dr)</w:t>
            </w:r>
          </w:p>
        </w:tc>
      </w:tr>
      <w:tr w:rsidR="00E20DA7" w:rsidTr="00E20DA7">
        <w:trPr>
          <w:cantSplit/>
        </w:trPr>
        <w:tc>
          <w:tcPr>
            <w:tcW w:w="2070" w:type="dxa"/>
          </w:tcPr>
          <w:p w:rsidR="00E20DA7" w:rsidRDefault="00E20DA7" w:rsidP="00E20DA7">
            <w:pPr>
              <w:pStyle w:val="Heading5"/>
              <w:rPr>
                <w:caps/>
              </w:rPr>
            </w:pPr>
            <w:r>
              <w:rPr>
                <w:caps/>
              </w:rPr>
              <w:t>hmet_com</w:t>
            </w:r>
          </w:p>
        </w:tc>
        <w:tc>
          <w:tcPr>
            <w:tcW w:w="5940" w:type="dxa"/>
            <w:tcBorders>
              <w:top w:val="single" w:sz="6" w:space="0" w:color="auto"/>
              <w:bottom w:val="single" w:sz="6" w:space="0" w:color="auto"/>
            </w:tcBorders>
          </w:tcPr>
          <w:p w:rsidR="00E20DA7" w:rsidRPr="00E20DA7" w:rsidRDefault="00E20DA7" w:rsidP="00E20DA7">
            <w:pPr>
              <w:autoSpaceDE w:val="0"/>
              <w:autoSpaceDN w:val="0"/>
              <w:adjustRightInd w:val="0"/>
              <w:rPr>
                <w:sz w:val="24"/>
                <w:szCs w:val="24"/>
              </w:rPr>
            </w:pPr>
            <w:r w:rsidRPr="00E20DA7">
              <w:rPr>
                <w:sz w:val="24"/>
                <w:szCs w:val="24"/>
              </w:rPr>
              <w:t>name of heavy metal community (heavy_metal_.com)</w:t>
            </w:r>
          </w:p>
        </w:tc>
      </w:tr>
      <w:tr w:rsidR="00E20DA7" w:rsidTr="00E20DA7">
        <w:trPr>
          <w:cantSplit/>
        </w:trPr>
        <w:tc>
          <w:tcPr>
            <w:tcW w:w="2070" w:type="dxa"/>
          </w:tcPr>
          <w:p w:rsidR="00E20DA7" w:rsidRDefault="00E20DA7" w:rsidP="00E20DA7">
            <w:pPr>
              <w:pStyle w:val="Heading5"/>
              <w:rPr>
                <w:caps/>
              </w:rPr>
            </w:pPr>
            <w:r>
              <w:rPr>
                <w:caps/>
              </w:rPr>
              <w:t>hmet_dat</w:t>
            </w:r>
          </w:p>
        </w:tc>
        <w:tc>
          <w:tcPr>
            <w:tcW w:w="5940" w:type="dxa"/>
            <w:tcBorders>
              <w:top w:val="single" w:sz="6" w:space="0" w:color="auto"/>
              <w:bottom w:val="single" w:sz="6" w:space="0" w:color="auto"/>
            </w:tcBorders>
          </w:tcPr>
          <w:p w:rsidR="00E20DA7" w:rsidRPr="00E20DA7" w:rsidRDefault="00E20DA7" w:rsidP="00E20DA7">
            <w:pPr>
              <w:autoSpaceDE w:val="0"/>
              <w:autoSpaceDN w:val="0"/>
              <w:adjustRightInd w:val="0"/>
              <w:rPr>
                <w:sz w:val="24"/>
                <w:szCs w:val="24"/>
              </w:rPr>
            </w:pPr>
            <w:r w:rsidRPr="00E20DA7">
              <w:rPr>
                <w:sz w:val="24"/>
                <w:szCs w:val="24"/>
              </w:rPr>
              <w:t>name of heavy metal data (filename for recall, and object in file for exco/dr)</w:t>
            </w:r>
          </w:p>
        </w:tc>
      </w:tr>
      <w:tr w:rsidR="00E20DA7" w:rsidTr="00E20DA7">
        <w:trPr>
          <w:cantSplit/>
        </w:trPr>
        <w:tc>
          <w:tcPr>
            <w:tcW w:w="2070" w:type="dxa"/>
          </w:tcPr>
          <w:p w:rsidR="00E20DA7" w:rsidRDefault="00E20DA7" w:rsidP="00E20DA7">
            <w:pPr>
              <w:pStyle w:val="Heading5"/>
              <w:rPr>
                <w:caps/>
              </w:rPr>
            </w:pPr>
            <w:r>
              <w:rPr>
                <w:caps/>
              </w:rPr>
              <w:t>salt_com</w:t>
            </w:r>
          </w:p>
        </w:tc>
        <w:tc>
          <w:tcPr>
            <w:tcW w:w="5940" w:type="dxa"/>
            <w:tcBorders>
              <w:top w:val="single" w:sz="6" w:space="0" w:color="auto"/>
              <w:bottom w:val="single" w:sz="6" w:space="0" w:color="auto"/>
            </w:tcBorders>
          </w:tcPr>
          <w:p w:rsidR="00E20DA7" w:rsidRPr="00E20DA7" w:rsidRDefault="00E20DA7" w:rsidP="00E20DA7">
            <w:pPr>
              <w:autoSpaceDE w:val="0"/>
              <w:autoSpaceDN w:val="0"/>
              <w:adjustRightInd w:val="0"/>
              <w:rPr>
                <w:sz w:val="24"/>
                <w:szCs w:val="24"/>
              </w:rPr>
            </w:pPr>
            <w:r w:rsidRPr="00E20DA7">
              <w:rPr>
                <w:sz w:val="24"/>
                <w:szCs w:val="24"/>
              </w:rPr>
              <w:t>name of salt ion community (salt_ion.com)</w:t>
            </w:r>
          </w:p>
        </w:tc>
      </w:tr>
      <w:tr w:rsidR="00E20DA7" w:rsidTr="00381820">
        <w:trPr>
          <w:cantSplit/>
        </w:trPr>
        <w:tc>
          <w:tcPr>
            <w:tcW w:w="2070" w:type="dxa"/>
          </w:tcPr>
          <w:p w:rsidR="00E20DA7" w:rsidRDefault="00E20DA7" w:rsidP="00E20DA7">
            <w:pPr>
              <w:pStyle w:val="Heading5"/>
              <w:rPr>
                <w:caps/>
              </w:rPr>
            </w:pPr>
            <w:r>
              <w:rPr>
                <w:caps/>
              </w:rPr>
              <w:t>salt_dat</w:t>
            </w:r>
          </w:p>
        </w:tc>
        <w:tc>
          <w:tcPr>
            <w:tcW w:w="5940" w:type="dxa"/>
            <w:tcBorders>
              <w:top w:val="single" w:sz="6" w:space="0" w:color="auto"/>
              <w:bottom w:val="dotted" w:sz="4" w:space="0" w:color="auto"/>
            </w:tcBorders>
          </w:tcPr>
          <w:p w:rsidR="00E20DA7" w:rsidRPr="00E20DA7" w:rsidRDefault="00E20DA7" w:rsidP="00E20DA7">
            <w:pPr>
              <w:autoSpaceDE w:val="0"/>
              <w:autoSpaceDN w:val="0"/>
              <w:adjustRightInd w:val="0"/>
              <w:rPr>
                <w:sz w:val="24"/>
                <w:szCs w:val="24"/>
              </w:rPr>
            </w:pPr>
            <w:r w:rsidRPr="00E20DA7">
              <w:rPr>
                <w:sz w:val="24"/>
                <w:szCs w:val="24"/>
              </w:rPr>
              <w:t>name of salt ion data (filename for recall, and object in file for exco/dr)</w:t>
            </w:r>
          </w:p>
        </w:tc>
      </w:tr>
    </w:tbl>
    <w:p w:rsidR="00E20DA7" w:rsidRDefault="00E20DA7" w:rsidP="00E20DA7">
      <w:pPr>
        <w:rPr>
          <w:sz w:val="24"/>
          <w:szCs w:val="24"/>
        </w:rPr>
      </w:pPr>
    </w:p>
    <w:p w:rsidR="00E20DA7" w:rsidRDefault="00E20DA7" w:rsidP="00084DD2">
      <w:pPr>
        <w:rPr>
          <w:sz w:val="24"/>
          <w:szCs w:val="24"/>
        </w:rPr>
      </w:pPr>
    </w:p>
    <w:p w:rsidR="00084DD2" w:rsidRDefault="00084DD2" w:rsidP="00084DD2">
      <w:pPr>
        <w:rPr>
          <w:sz w:val="24"/>
          <w:szCs w:val="24"/>
        </w:rPr>
      </w:pPr>
    </w:p>
    <w:p w:rsidR="00084DD2" w:rsidRDefault="00084DD2" w:rsidP="00084DD2">
      <w:pPr>
        <w:rPr>
          <w:b/>
          <w:smallCaps/>
          <w:sz w:val="28"/>
          <w:szCs w:val="28"/>
          <w:u w:val="single"/>
        </w:rPr>
      </w:pPr>
      <w:r>
        <w:rPr>
          <w:b/>
          <w:smallCaps/>
          <w:sz w:val="28"/>
          <w:szCs w:val="28"/>
          <w:u w:val="single"/>
        </w:rPr>
        <w:t>pest.cs</w:t>
      </w:r>
    </w:p>
    <w:p w:rsidR="00084DD2" w:rsidRDefault="00084DD2" w:rsidP="00084DD2">
      <w:pPr>
        <w:rPr>
          <w:sz w:val="24"/>
          <w:szCs w:val="24"/>
        </w:rPr>
      </w:pPr>
      <w:r>
        <w:rPr>
          <w:sz w:val="24"/>
          <w:szCs w:val="24"/>
        </w:rPr>
        <w:t xml:space="preserve">The </w:t>
      </w:r>
      <w:r>
        <w:rPr>
          <w:smallCaps/>
          <w:sz w:val="24"/>
          <w:szCs w:val="24"/>
        </w:rPr>
        <w:t>pest.cs</w:t>
      </w:r>
      <w:r>
        <w:rPr>
          <w:sz w:val="24"/>
          <w:szCs w:val="24"/>
        </w:rPr>
        <w:t xml:space="preserve"> file contains the input variables for the pesticide constituents.  Below is a sample </w:t>
      </w:r>
      <w:r>
        <w:rPr>
          <w:smallCaps/>
          <w:sz w:val="24"/>
          <w:szCs w:val="24"/>
        </w:rPr>
        <w:t xml:space="preserve">pest.cs </w:t>
      </w:r>
      <w:r w:rsidRPr="009D5112">
        <w:rPr>
          <w:sz w:val="24"/>
          <w:szCs w:val="24"/>
        </w:rPr>
        <w:t>file:</w:t>
      </w:r>
    </w:p>
    <w:p w:rsidR="007F6720" w:rsidRDefault="007F6720" w:rsidP="00084DD2">
      <w:pPr>
        <w:rPr>
          <w:sz w:val="24"/>
          <w:szCs w:val="24"/>
        </w:rPr>
      </w:pPr>
    </w:p>
    <w:p w:rsidR="00084DD2" w:rsidRDefault="00084DD2" w:rsidP="00084DD2">
      <w:pPr>
        <w:rPr>
          <w:sz w:val="24"/>
          <w:szCs w:val="24"/>
        </w:rPr>
      </w:pPr>
      <w:r w:rsidRPr="001F1C45">
        <w:rPr>
          <w:noProof/>
          <w:sz w:val="24"/>
          <w:szCs w:val="24"/>
        </w:rPr>
        <w:drawing>
          <wp:inline distT="0" distB="0" distL="0" distR="0" wp14:anchorId="547979C0" wp14:editId="534096C3">
            <wp:extent cx="4274820" cy="5562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274820" cy="556260"/>
                    </a:xfrm>
                    <a:prstGeom prst="rect">
                      <a:avLst/>
                    </a:prstGeom>
                    <a:noFill/>
                    <a:ln>
                      <a:noFill/>
                    </a:ln>
                  </pic:spPr>
                </pic:pic>
              </a:graphicData>
            </a:graphic>
          </wp:inline>
        </w:drawing>
      </w: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084DD2" w:rsidRDefault="00084DD2" w:rsidP="00084DD2">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lastRenderedPageBreak/>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HEADER</w:t>
            </w:r>
          </w:p>
        </w:tc>
        <w:tc>
          <w:tcPr>
            <w:tcW w:w="5940" w:type="dxa"/>
            <w:tcBorders>
              <w:top w:val="single" w:sz="6" w:space="0" w:color="auto"/>
              <w:bottom w:val="dotted" w:sz="4" w:space="0" w:color="auto"/>
            </w:tcBorders>
          </w:tcPr>
          <w:p w:rsidR="00084DD2" w:rsidRDefault="00084DD2" w:rsidP="003F4ADF">
            <w:pPr>
              <w:pStyle w:val="Heading1"/>
              <w:spacing w:before="120" w:after="0"/>
            </w:pPr>
            <w:r>
              <w:t>Header for the pest.cs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pesticide community</w:t>
            </w:r>
          </w:p>
        </w:tc>
      </w:tr>
      <w:tr w:rsidR="00084DD2" w:rsidTr="003F4ADF">
        <w:trPr>
          <w:cantSplit/>
        </w:trPr>
        <w:tc>
          <w:tcPr>
            <w:tcW w:w="2070" w:type="dxa"/>
          </w:tcPr>
          <w:p w:rsidR="00084DD2" w:rsidRDefault="00084DD2" w:rsidP="003F4ADF">
            <w:pPr>
              <w:pStyle w:val="Heading5"/>
              <w:spacing w:before="120"/>
              <w:rPr>
                <w:caps/>
              </w:rPr>
            </w:pPr>
            <w:r>
              <w:rPr>
                <w:caps/>
              </w:rPr>
              <w:t>init_df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initialization file for pesticide community</w:t>
            </w:r>
          </w:p>
        </w:tc>
      </w:tr>
      <w:tr w:rsidR="00084DD2" w:rsidTr="003F4ADF">
        <w:trPr>
          <w:cantSplit/>
        </w:trPr>
        <w:tc>
          <w:tcPr>
            <w:tcW w:w="2070" w:type="dxa"/>
          </w:tcPr>
          <w:p w:rsidR="00084DD2" w:rsidRDefault="00084DD2" w:rsidP="003F4ADF">
            <w:pPr>
              <w:pStyle w:val="Heading5"/>
              <w:spacing w:before="120"/>
              <w:rPr>
                <w:caps/>
              </w:rPr>
            </w:pPr>
            <w:r>
              <w:rPr>
                <w:caps/>
              </w:rPr>
              <w:t>recall_df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recall file for the pesticide community</w:t>
            </w:r>
          </w:p>
        </w:tc>
      </w:tr>
      <w:tr w:rsidR="00084DD2" w:rsidTr="003F4ADF">
        <w:trPr>
          <w:cantSplit/>
        </w:trPr>
        <w:tc>
          <w:tcPr>
            <w:tcW w:w="2070" w:type="dxa"/>
          </w:tcPr>
          <w:p w:rsidR="00084DD2" w:rsidRDefault="00084DD2" w:rsidP="003F4ADF">
            <w:pPr>
              <w:pStyle w:val="Heading5"/>
              <w:spacing w:before="120"/>
              <w:rPr>
                <w:caps/>
              </w:rPr>
            </w:pPr>
            <w:r>
              <w:rPr>
                <w:caps/>
              </w:rPr>
              <w:t>exco_df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export coefficient file for the pesticide community</w:t>
            </w:r>
          </w:p>
        </w:tc>
      </w:tr>
      <w:tr w:rsidR="00084DD2" w:rsidTr="003F4ADF">
        <w:trPr>
          <w:cantSplit/>
        </w:trPr>
        <w:tc>
          <w:tcPr>
            <w:tcW w:w="2070" w:type="dxa"/>
          </w:tcPr>
          <w:p w:rsidR="00084DD2" w:rsidRDefault="00084DD2" w:rsidP="003F4ADF">
            <w:pPr>
              <w:pStyle w:val="Heading5"/>
              <w:spacing w:before="120"/>
              <w:rPr>
                <w:caps/>
              </w:rPr>
            </w:pPr>
            <w:r>
              <w:rPr>
                <w:caps/>
              </w:rPr>
              <w:t>dr_df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delivery ratio file for the pesticide community</w:t>
            </w:r>
          </w:p>
        </w:tc>
      </w:tr>
      <w:tr w:rsidR="00084DD2" w:rsidTr="003F4ADF">
        <w:trPr>
          <w:cantSplit/>
        </w:trPr>
        <w:tc>
          <w:tcPr>
            <w:tcW w:w="2070" w:type="dxa"/>
          </w:tcPr>
          <w:p w:rsidR="00084DD2" w:rsidRDefault="00084DD2" w:rsidP="003F4ADF">
            <w:pPr>
              <w:pStyle w:val="Heading5"/>
              <w:spacing w:before="120"/>
              <w:rPr>
                <w:caps/>
              </w:rPr>
            </w:pPr>
            <w:r>
              <w:rPr>
                <w:caps/>
              </w:rPr>
              <w:t>num</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pesticides in the pesticide community</w:t>
            </w:r>
          </w:p>
        </w:tc>
      </w:tr>
      <w:tr w:rsidR="00084DD2" w:rsidTr="003F4ADF">
        <w:trPr>
          <w:cantSplit/>
        </w:trPr>
        <w:tc>
          <w:tcPr>
            <w:tcW w:w="2070" w:type="dxa"/>
          </w:tcPr>
          <w:p w:rsidR="00084DD2" w:rsidRDefault="00084DD2" w:rsidP="003F4ADF">
            <w:pPr>
              <w:pStyle w:val="Heading5"/>
              <w:spacing w:before="120"/>
              <w:rPr>
                <w:caps/>
              </w:rPr>
            </w:pPr>
            <w:r>
              <w:rPr>
                <w:caps/>
              </w:rPr>
              <w:t>pests</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pesticides in the community</w:t>
            </w:r>
          </w:p>
        </w:tc>
      </w:tr>
    </w:tbl>
    <w:p w:rsidR="00084DD2" w:rsidRDefault="00084DD2" w:rsidP="00084DD2">
      <w:pPr>
        <w:rPr>
          <w:sz w:val="24"/>
          <w:szCs w:val="24"/>
        </w:rPr>
      </w:pPr>
    </w:p>
    <w:p w:rsidR="00084DD2" w:rsidRDefault="00084DD2" w:rsidP="00084DD2">
      <w:pPr>
        <w:rPr>
          <w:sz w:val="18"/>
          <w:szCs w:val="18"/>
        </w:rPr>
      </w:pPr>
    </w:p>
    <w:p w:rsidR="00084DD2" w:rsidRDefault="00084DD2" w:rsidP="00084DD2">
      <w:pPr>
        <w:rPr>
          <w:b/>
          <w:smallCaps/>
          <w:sz w:val="28"/>
          <w:szCs w:val="28"/>
          <w:u w:val="single"/>
        </w:rPr>
      </w:pPr>
      <w:r>
        <w:rPr>
          <w:b/>
          <w:smallCaps/>
          <w:sz w:val="28"/>
          <w:szCs w:val="28"/>
          <w:u w:val="single"/>
        </w:rPr>
        <w:t>path.cs</w:t>
      </w:r>
    </w:p>
    <w:p w:rsidR="00084DD2" w:rsidRDefault="00084DD2" w:rsidP="00084DD2">
      <w:pPr>
        <w:rPr>
          <w:sz w:val="24"/>
          <w:szCs w:val="24"/>
        </w:rPr>
      </w:pPr>
      <w:r>
        <w:rPr>
          <w:sz w:val="24"/>
          <w:szCs w:val="24"/>
        </w:rPr>
        <w:t xml:space="preserve">The </w:t>
      </w:r>
      <w:r>
        <w:rPr>
          <w:smallCaps/>
          <w:sz w:val="24"/>
          <w:szCs w:val="24"/>
        </w:rPr>
        <w:t>pest.cs</w:t>
      </w:r>
      <w:r>
        <w:rPr>
          <w:sz w:val="24"/>
          <w:szCs w:val="24"/>
        </w:rPr>
        <w:t xml:space="preserve"> file contains the input variables for the pathogens constituents.  Below is a sample </w:t>
      </w:r>
      <w:r>
        <w:rPr>
          <w:smallCaps/>
          <w:sz w:val="24"/>
          <w:szCs w:val="24"/>
        </w:rPr>
        <w:t xml:space="preserve">path.cs </w:t>
      </w:r>
      <w:r w:rsidRPr="009D5112">
        <w:rPr>
          <w:sz w:val="24"/>
          <w:szCs w:val="24"/>
        </w:rPr>
        <w:t>file:</w:t>
      </w:r>
    </w:p>
    <w:p w:rsidR="007F6720" w:rsidRDefault="007F6720" w:rsidP="00084DD2">
      <w:pPr>
        <w:rPr>
          <w:sz w:val="24"/>
          <w:szCs w:val="24"/>
        </w:rPr>
      </w:pPr>
    </w:p>
    <w:p w:rsidR="00084DD2" w:rsidRDefault="00084DD2" w:rsidP="00084DD2">
      <w:pPr>
        <w:rPr>
          <w:sz w:val="24"/>
          <w:szCs w:val="24"/>
        </w:rPr>
      </w:pPr>
      <w:r w:rsidRPr="00CF4BBF">
        <w:rPr>
          <w:noProof/>
          <w:sz w:val="24"/>
          <w:szCs w:val="24"/>
        </w:rPr>
        <w:drawing>
          <wp:inline distT="0" distB="0" distL="0" distR="0" wp14:anchorId="6FE492C6" wp14:editId="2EDFB143">
            <wp:extent cx="4274820" cy="5562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274820" cy="556260"/>
                    </a:xfrm>
                    <a:prstGeom prst="rect">
                      <a:avLst/>
                    </a:prstGeom>
                    <a:noFill/>
                    <a:ln>
                      <a:noFill/>
                    </a:ln>
                  </pic:spPr>
                </pic:pic>
              </a:graphicData>
            </a:graphic>
          </wp:inline>
        </w:drawing>
      </w: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lastRenderedPageBreak/>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HEADER</w:t>
            </w:r>
          </w:p>
        </w:tc>
        <w:tc>
          <w:tcPr>
            <w:tcW w:w="5940" w:type="dxa"/>
            <w:tcBorders>
              <w:top w:val="single" w:sz="6" w:space="0" w:color="auto"/>
              <w:bottom w:val="dotted" w:sz="4" w:space="0" w:color="auto"/>
            </w:tcBorders>
          </w:tcPr>
          <w:p w:rsidR="00084DD2" w:rsidRDefault="00084DD2" w:rsidP="003F4ADF">
            <w:pPr>
              <w:pStyle w:val="Heading1"/>
              <w:spacing w:before="120" w:after="0"/>
            </w:pPr>
            <w:r>
              <w:t>Header for the path.cs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pathogens community</w:t>
            </w:r>
          </w:p>
        </w:tc>
      </w:tr>
      <w:tr w:rsidR="00084DD2" w:rsidTr="003F4ADF">
        <w:trPr>
          <w:cantSplit/>
        </w:trPr>
        <w:tc>
          <w:tcPr>
            <w:tcW w:w="2070" w:type="dxa"/>
          </w:tcPr>
          <w:p w:rsidR="00084DD2" w:rsidRDefault="00084DD2" w:rsidP="003F4ADF">
            <w:pPr>
              <w:pStyle w:val="Heading5"/>
              <w:spacing w:before="120"/>
              <w:rPr>
                <w:caps/>
              </w:rPr>
            </w:pPr>
            <w:r>
              <w:rPr>
                <w:caps/>
              </w:rPr>
              <w:t>init_df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initialization file for pathogens community</w:t>
            </w:r>
          </w:p>
        </w:tc>
      </w:tr>
      <w:tr w:rsidR="00084DD2" w:rsidTr="003F4ADF">
        <w:trPr>
          <w:cantSplit/>
        </w:trPr>
        <w:tc>
          <w:tcPr>
            <w:tcW w:w="2070" w:type="dxa"/>
          </w:tcPr>
          <w:p w:rsidR="00084DD2" w:rsidRDefault="00084DD2" w:rsidP="003F4ADF">
            <w:pPr>
              <w:pStyle w:val="Heading5"/>
              <w:spacing w:before="120"/>
              <w:rPr>
                <w:caps/>
              </w:rPr>
            </w:pPr>
            <w:r>
              <w:rPr>
                <w:caps/>
              </w:rPr>
              <w:t>recall_df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recall file for the pathogens community</w:t>
            </w:r>
          </w:p>
        </w:tc>
      </w:tr>
      <w:tr w:rsidR="00084DD2" w:rsidTr="003F4ADF">
        <w:trPr>
          <w:cantSplit/>
        </w:trPr>
        <w:tc>
          <w:tcPr>
            <w:tcW w:w="2070" w:type="dxa"/>
          </w:tcPr>
          <w:p w:rsidR="00084DD2" w:rsidRDefault="00084DD2" w:rsidP="003F4ADF">
            <w:pPr>
              <w:pStyle w:val="Heading5"/>
              <w:spacing w:before="120"/>
              <w:rPr>
                <w:caps/>
              </w:rPr>
            </w:pPr>
            <w:r>
              <w:rPr>
                <w:caps/>
              </w:rPr>
              <w:t>exco_df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export coefficient file for the pathogens community</w:t>
            </w:r>
          </w:p>
        </w:tc>
      </w:tr>
      <w:tr w:rsidR="00084DD2" w:rsidTr="003F4ADF">
        <w:trPr>
          <w:cantSplit/>
        </w:trPr>
        <w:tc>
          <w:tcPr>
            <w:tcW w:w="2070" w:type="dxa"/>
          </w:tcPr>
          <w:p w:rsidR="00084DD2" w:rsidRDefault="00084DD2" w:rsidP="003F4ADF">
            <w:pPr>
              <w:pStyle w:val="Heading5"/>
              <w:spacing w:before="120"/>
              <w:rPr>
                <w:caps/>
              </w:rPr>
            </w:pPr>
            <w:r>
              <w:rPr>
                <w:caps/>
              </w:rPr>
              <w:t>dr_df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delivery ratio file for the pathogens community</w:t>
            </w:r>
          </w:p>
        </w:tc>
      </w:tr>
      <w:tr w:rsidR="00084DD2" w:rsidTr="003F4ADF">
        <w:trPr>
          <w:cantSplit/>
        </w:trPr>
        <w:tc>
          <w:tcPr>
            <w:tcW w:w="2070" w:type="dxa"/>
          </w:tcPr>
          <w:p w:rsidR="00084DD2" w:rsidRDefault="00084DD2" w:rsidP="003F4ADF">
            <w:pPr>
              <w:pStyle w:val="Heading5"/>
              <w:spacing w:before="120"/>
              <w:rPr>
                <w:caps/>
              </w:rPr>
            </w:pPr>
            <w:r>
              <w:rPr>
                <w:caps/>
              </w:rPr>
              <w:t>num</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pathogens in the pathogens community</w:t>
            </w:r>
          </w:p>
        </w:tc>
      </w:tr>
      <w:tr w:rsidR="00084DD2" w:rsidTr="003F4ADF">
        <w:trPr>
          <w:cantSplit/>
        </w:trPr>
        <w:tc>
          <w:tcPr>
            <w:tcW w:w="2070" w:type="dxa"/>
          </w:tcPr>
          <w:p w:rsidR="00084DD2" w:rsidRDefault="00084DD2" w:rsidP="003F4ADF">
            <w:pPr>
              <w:pStyle w:val="Heading5"/>
              <w:spacing w:before="120"/>
              <w:rPr>
                <w:caps/>
              </w:rPr>
            </w:pPr>
            <w:r>
              <w:rPr>
                <w:caps/>
              </w:rPr>
              <w:t>paths</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pathogens in the community</w:t>
            </w:r>
          </w:p>
        </w:tc>
      </w:tr>
    </w:tbl>
    <w:p w:rsidR="00084DD2" w:rsidRDefault="00084DD2" w:rsidP="00084DD2"/>
    <w:p w:rsidR="00084DD2" w:rsidRDefault="00084DD2" w:rsidP="00084DD2">
      <w:pPr>
        <w:rPr>
          <w:b/>
          <w:smallCaps/>
          <w:sz w:val="28"/>
          <w:szCs w:val="28"/>
          <w:u w:val="single"/>
        </w:rPr>
      </w:pPr>
      <w:r>
        <w:rPr>
          <w:b/>
          <w:smallCaps/>
          <w:sz w:val="28"/>
          <w:szCs w:val="28"/>
          <w:u w:val="single"/>
        </w:rPr>
        <w:t>hmet.cs</w:t>
      </w:r>
    </w:p>
    <w:p w:rsidR="00084DD2" w:rsidRDefault="00084DD2" w:rsidP="00084DD2">
      <w:pPr>
        <w:rPr>
          <w:sz w:val="24"/>
          <w:szCs w:val="24"/>
        </w:rPr>
      </w:pPr>
      <w:r>
        <w:rPr>
          <w:sz w:val="24"/>
          <w:szCs w:val="24"/>
        </w:rPr>
        <w:t xml:space="preserve">The </w:t>
      </w:r>
      <w:r>
        <w:rPr>
          <w:smallCaps/>
          <w:sz w:val="24"/>
          <w:szCs w:val="24"/>
        </w:rPr>
        <w:t>hmet.cs</w:t>
      </w:r>
      <w:r>
        <w:rPr>
          <w:sz w:val="24"/>
          <w:szCs w:val="24"/>
        </w:rPr>
        <w:t xml:space="preserve"> file contains the input variables for the heavy metals constituents.  Below is a sample </w:t>
      </w:r>
      <w:r>
        <w:rPr>
          <w:smallCaps/>
          <w:sz w:val="24"/>
          <w:szCs w:val="24"/>
        </w:rPr>
        <w:t xml:space="preserve">hmet.cs </w:t>
      </w:r>
      <w:r w:rsidRPr="009D5112">
        <w:rPr>
          <w:sz w:val="24"/>
          <w:szCs w:val="24"/>
        </w:rPr>
        <w:t>file:</w:t>
      </w:r>
    </w:p>
    <w:p w:rsidR="007F6720" w:rsidRDefault="007F6720" w:rsidP="00084DD2">
      <w:pPr>
        <w:rPr>
          <w:sz w:val="24"/>
          <w:szCs w:val="24"/>
        </w:rPr>
      </w:pPr>
    </w:p>
    <w:p w:rsidR="00084DD2" w:rsidRDefault="00084DD2" w:rsidP="00084DD2">
      <w:pPr>
        <w:rPr>
          <w:sz w:val="24"/>
          <w:szCs w:val="24"/>
        </w:rPr>
      </w:pPr>
      <w:r w:rsidRPr="00FA6C4B">
        <w:rPr>
          <w:noProof/>
          <w:sz w:val="24"/>
          <w:szCs w:val="24"/>
        </w:rPr>
        <w:drawing>
          <wp:inline distT="0" distB="0" distL="0" distR="0" wp14:anchorId="56A03094" wp14:editId="5A74846B">
            <wp:extent cx="4274820" cy="5562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4274820" cy="556260"/>
                    </a:xfrm>
                    <a:prstGeom prst="rect">
                      <a:avLst/>
                    </a:prstGeom>
                    <a:noFill/>
                    <a:ln>
                      <a:noFill/>
                    </a:ln>
                  </pic:spPr>
                </pic:pic>
              </a:graphicData>
            </a:graphic>
          </wp:inline>
        </w:drawing>
      </w: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lastRenderedPageBreak/>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HEADER</w:t>
            </w:r>
          </w:p>
        </w:tc>
        <w:tc>
          <w:tcPr>
            <w:tcW w:w="5940" w:type="dxa"/>
            <w:tcBorders>
              <w:top w:val="single" w:sz="6" w:space="0" w:color="auto"/>
              <w:bottom w:val="dotted" w:sz="4" w:space="0" w:color="auto"/>
            </w:tcBorders>
          </w:tcPr>
          <w:p w:rsidR="00084DD2" w:rsidRDefault="00084DD2" w:rsidP="003F4ADF">
            <w:pPr>
              <w:pStyle w:val="Heading1"/>
              <w:spacing w:before="120" w:after="0"/>
            </w:pPr>
            <w:r>
              <w:t>Header for the hmet.cs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heavy metals community</w:t>
            </w:r>
          </w:p>
        </w:tc>
      </w:tr>
      <w:tr w:rsidR="00084DD2" w:rsidTr="003F4ADF">
        <w:trPr>
          <w:cantSplit/>
        </w:trPr>
        <w:tc>
          <w:tcPr>
            <w:tcW w:w="2070" w:type="dxa"/>
          </w:tcPr>
          <w:p w:rsidR="00084DD2" w:rsidRDefault="00084DD2" w:rsidP="003F4ADF">
            <w:pPr>
              <w:pStyle w:val="Heading5"/>
              <w:spacing w:before="120"/>
              <w:rPr>
                <w:caps/>
              </w:rPr>
            </w:pPr>
            <w:r>
              <w:rPr>
                <w:caps/>
              </w:rPr>
              <w:t>init_df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initialization file for heavy metals community</w:t>
            </w:r>
          </w:p>
        </w:tc>
      </w:tr>
      <w:tr w:rsidR="00084DD2" w:rsidTr="003F4ADF">
        <w:trPr>
          <w:cantSplit/>
        </w:trPr>
        <w:tc>
          <w:tcPr>
            <w:tcW w:w="2070" w:type="dxa"/>
          </w:tcPr>
          <w:p w:rsidR="00084DD2" w:rsidRDefault="00084DD2" w:rsidP="003F4ADF">
            <w:pPr>
              <w:pStyle w:val="Heading5"/>
              <w:spacing w:before="120"/>
              <w:rPr>
                <w:caps/>
              </w:rPr>
            </w:pPr>
            <w:r>
              <w:rPr>
                <w:caps/>
              </w:rPr>
              <w:t>recall_df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recall file for the heavy metals community</w:t>
            </w:r>
          </w:p>
        </w:tc>
      </w:tr>
      <w:tr w:rsidR="00084DD2" w:rsidTr="003F4ADF">
        <w:trPr>
          <w:cantSplit/>
        </w:trPr>
        <w:tc>
          <w:tcPr>
            <w:tcW w:w="2070" w:type="dxa"/>
          </w:tcPr>
          <w:p w:rsidR="00084DD2" w:rsidRDefault="00084DD2" w:rsidP="003F4ADF">
            <w:pPr>
              <w:pStyle w:val="Heading5"/>
              <w:spacing w:before="120"/>
              <w:rPr>
                <w:caps/>
              </w:rPr>
            </w:pPr>
            <w:r>
              <w:rPr>
                <w:caps/>
              </w:rPr>
              <w:t>exco_df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export coefficient file for the heavy metals community</w:t>
            </w:r>
          </w:p>
        </w:tc>
      </w:tr>
      <w:tr w:rsidR="00084DD2" w:rsidTr="003F4ADF">
        <w:trPr>
          <w:cantSplit/>
        </w:trPr>
        <w:tc>
          <w:tcPr>
            <w:tcW w:w="2070" w:type="dxa"/>
          </w:tcPr>
          <w:p w:rsidR="00084DD2" w:rsidRDefault="00084DD2" w:rsidP="003F4ADF">
            <w:pPr>
              <w:pStyle w:val="Heading5"/>
              <w:spacing w:before="120"/>
              <w:rPr>
                <w:caps/>
              </w:rPr>
            </w:pPr>
            <w:r>
              <w:rPr>
                <w:caps/>
              </w:rPr>
              <w:t>dr_df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delivery ratio file for the heavy metals community</w:t>
            </w:r>
          </w:p>
        </w:tc>
      </w:tr>
      <w:tr w:rsidR="00084DD2" w:rsidTr="003F4ADF">
        <w:trPr>
          <w:cantSplit/>
        </w:trPr>
        <w:tc>
          <w:tcPr>
            <w:tcW w:w="2070" w:type="dxa"/>
          </w:tcPr>
          <w:p w:rsidR="00084DD2" w:rsidRDefault="00084DD2" w:rsidP="003F4ADF">
            <w:pPr>
              <w:pStyle w:val="Heading5"/>
              <w:spacing w:before="120"/>
              <w:rPr>
                <w:caps/>
              </w:rPr>
            </w:pPr>
            <w:r>
              <w:rPr>
                <w:caps/>
              </w:rPr>
              <w:t>num</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pathogens in the heavy metals community</w:t>
            </w:r>
          </w:p>
        </w:tc>
      </w:tr>
      <w:tr w:rsidR="00084DD2" w:rsidTr="003F4ADF">
        <w:trPr>
          <w:cantSplit/>
        </w:trPr>
        <w:tc>
          <w:tcPr>
            <w:tcW w:w="2070" w:type="dxa"/>
          </w:tcPr>
          <w:p w:rsidR="00084DD2" w:rsidRDefault="00084DD2" w:rsidP="003F4ADF">
            <w:pPr>
              <w:pStyle w:val="Heading5"/>
              <w:spacing w:before="120"/>
              <w:rPr>
                <w:caps/>
              </w:rPr>
            </w:pPr>
            <w:r>
              <w:rPr>
                <w:caps/>
              </w:rPr>
              <w:t>METALS</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heavy metals in the community</w:t>
            </w:r>
          </w:p>
        </w:tc>
      </w:tr>
    </w:tbl>
    <w:p w:rsidR="00084DD2" w:rsidRDefault="00084DD2" w:rsidP="00084DD2"/>
    <w:p w:rsidR="00084DD2" w:rsidRDefault="00084DD2" w:rsidP="00084DD2">
      <w:pPr>
        <w:rPr>
          <w:b/>
          <w:smallCaps/>
          <w:sz w:val="28"/>
          <w:szCs w:val="28"/>
          <w:u w:val="single"/>
        </w:rPr>
      </w:pPr>
      <w:r>
        <w:rPr>
          <w:b/>
          <w:smallCaps/>
          <w:sz w:val="28"/>
          <w:szCs w:val="28"/>
          <w:u w:val="single"/>
        </w:rPr>
        <w:t>salt.cs</w:t>
      </w:r>
    </w:p>
    <w:p w:rsidR="00084DD2" w:rsidRDefault="00084DD2" w:rsidP="00084DD2">
      <w:pPr>
        <w:rPr>
          <w:sz w:val="24"/>
          <w:szCs w:val="24"/>
        </w:rPr>
      </w:pPr>
      <w:r>
        <w:rPr>
          <w:sz w:val="24"/>
          <w:szCs w:val="24"/>
        </w:rPr>
        <w:t xml:space="preserve">The </w:t>
      </w:r>
      <w:r>
        <w:rPr>
          <w:smallCaps/>
          <w:sz w:val="24"/>
          <w:szCs w:val="24"/>
        </w:rPr>
        <w:t>salt.cs</w:t>
      </w:r>
      <w:r>
        <w:rPr>
          <w:sz w:val="24"/>
          <w:szCs w:val="24"/>
        </w:rPr>
        <w:t xml:space="preserve"> file contains the input variables for the heavy metals constituents.  Below is a sample </w:t>
      </w:r>
      <w:r>
        <w:rPr>
          <w:smallCaps/>
          <w:sz w:val="24"/>
          <w:szCs w:val="24"/>
        </w:rPr>
        <w:t xml:space="preserve">salt.cs </w:t>
      </w:r>
      <w:r w:rsidRPr="009D5112">
        <w:rPr>
          <w:sz w:val="24"/>
          <w:szCs w:val="24"/>
        </w:rPr>
        <w:t>file:</w:t>
      </w:r>
    </w:p>
    <w:p w:rsidR="007F6720" w:rsidRDefault="007F6720" w:rsidP="00084DD2">
      <w:pPr>
        <w:rPr>
          <w:sz w:val="24"/>
          <w:szCs w:val="24"/>
        </w:rPr>
      </w:pPr>
    </w:p>
    <w:p w:rsidR="00084DD2" w:rsidRDefault="00084DD2" w:rsidP="00084DD2">
      <w:pPr>
        <w:rPr>
          <w:sz w:val="24"/>
          <w:szCs w:val="24"/>
        </w:rPr>
      </w:pPr>
      <w:r w:rsidRPr="00940A34">
        <w:rPr>
          <w:noProof/>
          <w:sz w:val="24"/>
          <w:szCs w:val="24"/>
        </w:rPr>
        <w:drawing>
          <wp:inline distT="0" distB="0" distL="0" distR="0" wp14:anchorId="4308D0DE" wp14:editId="44419FE0">
            <wp:extent cx="4274820" cy="55626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4274820" cy="55626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HEADER</w:t>
            </w:r>
          </w:p>
        </w:tc>
        <w:tc>
          <w:tcPr>
            <w:tcW w:w="5940" w:type="dxa"/>
            <w:tcBorders>
              <w:top w:val="single" w:sz="6" w:space="0" w:color="auto"/>
              <w:bottom w:val="dotted" w:sz="4" w:space="0" w:color="auto"/>
            </w:tcBorders>
          </w:tcPr>
          <w:p w:rsidR="00084DD2" w:rsidRDefault="00084DD2" w:rsidP="003F4ADF">
            <w:pPr>
              <w:pStyle w:val="Heading1"/>
              <w:spacing w:before="120" w:after="0"/>
            </w:pPr>
            <w:r>
              <w:t>Header for the salt.cs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salt community</w:t>
            </w:r>
          </w:p>
        </w:tc>
      </w:tr>
      <w:tr w:rsidR="00084DD2" w:rsidTr="003F4ADF">
        <w:trPr>
          <w:cantSplit/>
        </w:trPr>
        <w:tc>
          <w:tcPr>
            <w:tcW w:w="2070" w:type="dxa"/>
          </w:tcPr>
          <w:p w:rsidR="00084DD2" w:rsidRDefault="00084DD2" w:rsidP="003F4ADF">
            <w:pPr>
              <w:pStyle w:val="Heading5"/>
              <w:spacing w:before="120"/>
              <w:rPr>
                <w:caps/>
              </w:rPr>
            </w:pPr>
            <w:r>
              <w:rPr>
                <w:caps/>
              </w:rPr>
              <w:t>init_df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initialization file for salt community</w:t>
            </w:r>
          </w:p>
        </w:tc>
      </w:tr>
      <w:tr w:rsidR="00084DD2" w:rsidTr="003F4ADF">
        <w:trPr>
          <w:cantSplit/>
        </w:trPr>
        <w:tc>
          <w:tcPr>
            <w:tcW w:w="2070" w:type="dxa"/>
          </w:tcPr>
          <w:p w:rsidR="00084DD2" w:rsidRDefault="00084DD2" w:rsidP="003F4ADF">
            <w:pPr>
              <w:pStyle w:val="Heading5"/>
              <w:spacing w:before="120"/>
              <w:rPr>
                <w:caps/>
              </w:rPr>
            </w:pPr>
            <w:r>
              <w:rPr>
                <w:caps/>
              </w:rPr>
              <w:t>recall_df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recall file for the salt community</w:t>
            </w:r>
          </w:p>
        </w:tc>
      </w:tr>
      <w:tr w:rsidR="00084DD2" w:rsidTr="003F4ADF">
        <w:trPr>
          <w:cantSplit/>
        </w:trPr>
        <w:tc>
          <w:tcPr>
            <w:tcW w:w="2070" w:type="dxa"/>
          </w:tcPr>
          <w:p w:rsidR="00084DD2" w:rsidRDefault="00084DD2" w:rsidP="003F4ADF">
            <w:pPr>
              <w:pStyle w:val="Heading5"/>
              <w:spacing w:before="120"/>
              <w:rPr>
                <w:caps/>
              </w:rPr>
            </w:pPr>
            <w:r>
              <w:rPr>
                <w:caps/>
              </w:rPr>
              <w:t>exco_df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export coefficient file for the salt community</w:t>
            </w:r>
          </w:p>
        </w:tc>
      </w:tr>
      <w:tr w:rsidR="00084DD2" w:rsidTr="003F4ADF">
        <w:trPr>
          <w:cantSplit/>
        </w:trPr>
        <w:tc>
          <w:tcPr>
            <w:tcW w:w="2070" w:type="dxa"/>
          </w:tcPr>
          <w:p w:rsidR="00084DD2" w:rsidRDefault="00084DD2" w:rsidP="003F4ADF">
            <w:pPr>
              <w:pStyle w:val="Heading5"/>
              <w:spacing w:before="120"/>
              <w:rPr>
                <w:caps/>
              </w:rPr>
            </w:pPr>
            <w:r>
              <w:rPr>
                <w:caps/>
              </w:rPr>
              <w:t>dr_df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delivery ratio file for the salt community</w:t>
            </w:r>
          </w:p>
        </w:tc>
      </w:tr>
      <w:tr w:rsidR="00084DD2" w:rsidTr="003F4ADF">
        <w:trPr>
          <w:cantSplit/>
        </w:trPr>
        <w:tc>
          <w:tcPr>
            <w:tcW w:w="2070" w:type="dxa"/>
          </w:tcPr>
          <w:p w:rsidR="00084DD2" w:rsidRDefault="00084DD2" w:rsidP="003F4ADF">
            <w:pPr>
              <w:pStyle w:val="Heading5"/>
              <w:spacing w:before="120"/>
              <w:rPr>
                <w:caps/>
              </w:rPr>
            </w:pPr>
            <w:r>
              <w:rPr>
                <w:caps/>
              </w:rPr>
              <w:t>num</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pathogens in the salt community</w:t>
            </w:r>
          </w:p>
        </w:tc>
      </w:tr>
      <w:tr w:rsidR="00084DD2" w:rsidTr="003F4ADF">
        <w:trPr>
          <w:cantSplit/>
        </w:trPr>
        <w:tc>
          <w:tcPr>
            <w:tcW w:w="2070" w:type="dxa"/>
          </w:tcPr>
          <w:p w:rsidR="00084DD2" w:rsidRDefault="00084DD2" w:rsidP="003F4ADF">
            <w:pPr>
              <w:pStyle w:val="Heading5"/>
              <w:spacing w:before="120"/>
              <w:rPr>
                <w:caps/>
              </w:rPr>
            </w:pPr>
            <w:r>
              <w:rPr>
                <w:caps/>
              </w:rPr>
              <w:t>saltS</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salt in the community</w:t>
            </w:r>
          </w:p>
        </w:tc>
      </w:tr>
    </w:tbl>
    <w:p w:rsidR="00084DD2" w:rsidRDefault="00084DD2" w:rsidP="00084DD2">
      <w:pPr>
        <w:rPr>
          <w:sz w:val="24"/>
          <w:szCs w:val="24"/>
        </w:rPr>
      </w:pPr>
    </w:p>
    <w:p w:rsidR="00A979D0" w:rsidRPr="00F75DAC" w:rsidRDefault="00A979D0" w:rsidP="00A979D0">
      <w:r>
        <w:rPr>
          <w:b/>
          <w:sz w:val="28"/>
          <w:szCs w:val="28"/>
          <w:u w:val="single"/>
        </w:rPr>
        <w:t>REGIONS</w:t>
      </w:r>
      <w:r>
        <w:rPr>
          <w:b/>
          <w:sz w:val="28"/>
          <w:szCs w:val="28"/>
        </w:rPr>
        <w:t xml:space="preserve">– </w:t>
      </w:r>
    </w:p>
    <w:p w:rsidR="00A979D0" w:rsidRDefault="00A979D0" w:rsidP="00A979D0">
      <w:pPr>
        <w:jc w:val="both"/>
        <w:rPr>
          <w:sz w:val="24"/>
        </w:rPr>
      </w:pPr>
    </w:p>
    <w:p w:rsidR="00A979D0" w:rsidRDefault="00A979D0" w:rsidP="00A979D0">
      <w:pPr>
        <w:tabs>
          <w:tab w:val="center" w:pos="4680"/>
        </w:tabs>
        <w:jc w:val="both"/>
        <w:rPr>
          <w:b/>
          <w:smallCaps/>
          <w:sz w:val="28"/>
          <w:szCs w:val="28"/>
          <w:u w:val="single"/>
        </w:rPr>
      </w:pPr>
      <w:r>
        <w:rPr>
          <w:b/>
          <w:smallCaps/>
          <w:sz w:val="28"/>
          <w:szCs w:val="28"/>
          <w:u w:val="single"/>
        </w:rPr>
        <w:t>ls_unit.ele</w:t>
      </w:r>
    </w:p>
    <w:p w:rsidR="00A979D0" w:rsidRDefault="00A979D0" w:rsidP="00A979D0">
      <w:pPr>
        <w:rPr>
          <w:sz w:val="24"/>
          <w:szCs w:val="24"/>
        </w:rPr>
      </w:pPr>
      <w:r>
        <w:rPr>
          <w:sz w:val="24"/>
          <w:szCs w:val="24"/>
        </w:rPr>
        <w:lastRenderedPageBreak/>
        <w:t xml:space="preserve">The </w:t>
      </w:r>
      <w:r>
        <w:rPr>
          <w:smallCaps/>
          <w:sz w:val="24"/>
          <w:szCs w:val="24"/>
        </w:rPr>
        <w:t>ls_unit.ele</w:t>
      </w:r>
      <w:r>
        <w:rPr>
          <w:sz w:val="24"/>
          <w:szCs w:val="24"/>
        </w:rPr>
        <w:t xml:space="preserve"> file contains the input variables </w:t>
      </w:r>
    </w:p>
    <w:p w:rsidR="00A979D0" w:rsidRDefault="00A979D0" w:rsidP="00A979D0">
      <w:pPr>
        <w:rPr>
          <w:sz w:val="24"/>
          <w:szCs w:val="24"/>
        </w:rPr>
      </w:pPr>
      <w:r>
        <w:rPr>
          <w:sz w:val="24"/>
          <w:szCs w:val="24"/>
        </w:rPr>
        <w:t xml:space="preserve">Below is a sample </w:t>
      </w:r>
      <w:r>
        <w:rPr>
          <w:smallCaps/>
          <w:sz w:val="24"/>
          <w:szCs w:val="24"/>
        </w:rPr>
        <w:t>ls_unit.ele</w:t>
      </w:r>
      <w:r>
        <w:rPr>
          <w:sz w:val="24"/>
          <w:szCs w:val="24"/>
        </w:rPr>
        <w:t xml:space="preserve"> </w:t>
      </w:r>
    </w:p>
    <w:p w:rsidR="00E169F4" w:rsidRPr="00E169F4" w:rsidRDefault="00E169F4" w:rsidP="00E169F4">
      <w:pPr>
        <w:rPr>
          <w:sz w:val="16"/>
          <w:szCs w:val="16"/>
        </w:rPr>
      </w:pPr>
      <w:r w:rsidRPr="00E169F4">
        <w:rPr>
          <w:sz w:val="16"/>
          <w:szCs w:val="16"/>
        </w:rPr>
        <w:t>ls_unit.ele</w:t>
      </w:r>
    </w:p>
    <w:p w:rsidR="00E169F4" w:rsidRPr="00E169F4" w:rsidRDefault="00E169F4" w:rsidP="00E169F4">
      <w:pPr>
        <w:rPr>
          <w:sz w:val="16"/>
          <w:szCs w:val="16"/>
        </w:rPr>
      </w:pPr>
      <w:r w:rsidRPr="00E169F4">
        <w:rPr>
          <w:sz w:val="16"/>
          <w:szCs w:val="16"/>
        </w:rPr>
        <w:t>NUMB       NAME   OBTYP   OBTYPNO    BSN_FRAC    SUB_FRAC    REG_FRAC</w:t>
      </w:r>
    </w:p>
    <w:p w:rsidR="00E169F4" w:rsidRPr="00E169F4" w:rsidRDefault="00E169F4" w:rsidP="00E169F4">
      <w:pPr>
        <w:rPr>
          <w:sz w:val="16"/>
          <w:szCs w:val="16"/>
        </w:rPr>
      </w:pPr>
      <w:r w:rsidRPr="00E169F4">
        <w:rPr>
          <w:sz w:val="16"/>
          <w:szCs w:val="16"/>
        </w:rPr>
        <w:t xml:space="preserve">          1          hru1           hru                     1                 0.500                    0.5               0</w:t>
      </w:r>
    </w:p>
    <w:p w:rsidR="00E169F4" w:rsidRPr="00E169F4" w:rsidRDefault="00E169F4" w:rsidP="00E169F4">
      <w:pPr>
        <w:rPr>
          <w:sz w:val="16"/>
          <w:szCs w:val="16"/>
        </w:rPr>
      </w:pPr>
      <w:r w:rsidRPr="00E169F4">
        <w:rPr>
          <w:sz w:val="16"/>
          <w:szCs w:val="16"/>
        </w:rPr>
        <w:t xml:space="preserve">           2          hru2          hru                     2                 0.500                    0.5               0</w:t>
      </w:r>
    </w:p>
    <w:p w:rsidR="00FF3E27" w:rsidRDefault="00FF3E27" w:rsidP="00FF3E27">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A979D0" w:rsidTr="006B1332">
        <w:trPr>
          <w:cantSplit/>
        </w:trPr>
        <w:tc>
          <w:tcPr>
            <w:tcW w:w="1800" w:type="dxa"/>
            <w:tcBorders>
              <w:bottom w:val="single" w:sz="6" w:space="0" w:color="auto"/>
            </w:tcBorders>
          </w:tcPr>
          <w:p w:rsidR="00A979D0" w:rsidRDefault="00A979D0" w:rsidP="006B1332">
            <w:pPr>
              <w:spacing w:before="120"/>
              <w:rPr>
                <w:b/>
                <w:sz w:val="24"/>
              </w:rPr>
            </w:pPr>
            <w:r>
              <w:rPr>
                <w:b/>
                <w:sz w:val="24"/>
              </w:rPr>
              <w:t>Variable name</w:t>
            </w:r>
          </w:p>
        </w:tc>
        <w:tc>
          <w:tcPr>
            <w:tcW w:w="6210" w:type="dxa"/>
            <w:tcBorders>
              <w:bottom w:val="single" w:sz="6" w:space="0" w:color="auto"/>
            </w:tcBorders>
          </w:tcPr>
          <w:p w:rsidR="00A979D0" w:rsidRDefault="00A979D0" w:rsidP="006B1332">
            <w:pPr>
              <w:pStyle w:val="Heading1"/>
              <w:spacing w:before="120" w:after="0"/>
              <w:jc w:val="left"/>
              <w:rPr>
                <w:b/>
              </w:rPr>
            </w:pPr>
            <w:r>
              <w:rPr>
                <w:b/>
              </w:rPr>
              <w:t>Definition</w:t>
            </w:r>
          </w:p>
        </w:tc>
      </w:tr>
      <w:tr w:rsidR="00A979D0" w:rsidTr="006B1332">
        <w:trPr>
          <w:cantSplit/>
        </w:trPr>
        <w:tc>
          <w:tcPr>
            <w:tcW w:w="1800" w:type="dxa"/>
          </w:tcPr>
          <w:p w:rsidR="00A979D0" w:rsidRDefault="00A979D0" w:rsidP="006B1332">
            <w:pPr>
              <w:pStyle w:val="Heading5"/>
              <w:spacing w:before="120"/>
              <w:rPr>
                <w:caps/>
              </w:rPr>
            </w:pPr>
            <w:r>
              <w:rPr>
                <w:caps/>
              </w:rPr>
              <w:t>Title</w:t>
            </w:r>
          </w:p>
        </w:tc>
        <w:tc>
          <w:tcPr>
            <w:tcW w:w="6210" w:type="dxa"/>
            <w:tcBorders>
              <w:top w:val="dotted" w:sz="4" w:space="0" w:color="auto"/>
            </w:tcBorders>
          </w:tcPr>
          <w:p w:rsidR="00A979D0" w:rsidRPr="005A267E" w:rsidRDefault="00A979D0" w:rsidP="00A979D0">
            <w:pPr>
              <w:spacing w:before="120"/>
              <w:rPr>
                <w:sz w:val="24"/>
                <w:szCs w:val="24"/>
              </w:rPr>
            </w:pPr>
            <w:r>
              <w:rPr>
                <w:sz w:val="24"/>
                <w:szCs w:val="24"/>
              </w:rPr>
              <w:t>Description of the LS_UNIT.ELE file</w:t>
            </w:r>
            <w:r w:rsidRPr="00CB4F36">
              <w:rPr>
                <w:sz w:val="24"/>
                <w:szCs w:val="24"/>
              </w:rPr>
              <w:t xml:space="preserve"> </w:t>
            </w:r>
          </w:p>
        </w:tc>
      </w:tr>
      <w:tr w:rsidR="00A979D0" w:rsidTr="006B1332">
        <w:trPr>
          <w:cantSplit/>
        </w:trPr>
        <w:tc>
          <w:tcPr>
            <w:tcW w:w="1800" w:type="dxa"/>
          </w:tcPr>
          <w:p w:rsidR="00A979D0" w:rsidRDefault="00A979D0" w:rsidP="006B1332">
            <w:pPr>
              <w:pStyle w:val="Heading5"/>
              <w:spacing w:before="120"/>
              <w:rPr>
                <w:caps/>
              </w:rPr>
            </w:pPr>
            <w:r>
              <w:rPr>
                <w:caps/>
              </w:rPr>
              <w:t>HEADER</w:t>
            </w:r>
          </w:p>
        </w:tc>
        <w:tc>
          <w:tcPr>
            <w:tcW w:w="6210" w:type="dxa"/>
            <w:tcBorders>
              <w:top w:val="dotted" w:sz="4" w:space="0" w:color="auto"/>
            </w:tcBorders>
          </w:tcPr>
          <w:p w:rsidR="00A979D0" w:rsidRDefault="00A979D0" w:rsidP="00A979D0">
            <w:pPr>
              <w:spacing w:before="120"/>
              <w:rPr>
                <w:sz w:val="24"/>
                <w:szCs w:val="24"/>
              </w:rPr>
            </w:pPr>
          </w:p>
        </w:tc>
      </w:tr>
      <w:tr w:rsidR="00A979D0" w:rsidTr="006B1332">
        <w:trPr>
          <w:cantSplit/>
        </w:trPr>
        <w:tc>
          <w:tcPr>
            <w:tcW w:w="1800" w:type="dxa"/>
          </w:tcPr>
          <w:p w:rsidR="00A979D0" w:rsidRDefault="00A979D0" w:rsidP="006B1332">
            <w:pPr>
              <w:pStyle w:val="Heading5"/>
              <w:spacing w:before="120"/>
              <w:rPr>
                <w:caps/>
              </w:rPr>
            </w:pPr>
            <w:r>
              <w:rPr>
                <w:caps/>
              </w:rPr>
              <w:t>NUMB</w:t>
            </w:r>
          </w:p>
        </w:tc>
        <w:tc>
          <w:tcPr>
            <w:tcW w:w="6210" w:type="dxa"/>
            <w:tcBorders>
              <w:top w:val="dotted" w:sz="4" w:space="0" w:color="auto"/>
            </w:tcBorders>
          </w:tcPr>
          <w:p w:rsidR="00A979D0" w:rsidRPr="001B47A9" w:rsidRDefault="00A979D0" w:rsidP="00A979D0">
            <w:pPr>
              <w:spacing w:before="120"/>
              <w:rPr>
                <w:sz w:val="24"/>
                <w:szCs w:val="24"/>
              </w:rPr>
            </w:pPr>
            <w:r w:rsidRPr="001B47A9">
              <w:rPr>
                <w:sz w:val="24"/>
                <w:szCs w:val="24"/>
              </w:rPr>
              <w:t xml:space="preserve">The sequential number of the </w:t>
            </w:r>
            <w:r>
              <w:rPr>
                <w:sz w:val="24"/>
                <w:szCs w:val="24"/>
              </w:rPr>
              <w:t>LS_UNIT.ELE</w:t>
            </w:r>
            <w:r w:rsidRPr="001B47A9">
              <w:rPr>
                <w:sz w:val="24"/>
                <w:szCs w:val="24"/>
              </w:rPr>
              <w:t xml:space="preserve"> </w:t>
            </w:r>
          </w:p>
        </w:tc>
      </w:tr>
      <w:tr w:rsidR="00A979D0" w:rsidTr="006B1332">
        <w:trPr>
          <w:cantSplit/>
        </w:trPr>
        <w:tc>
          <w:tcPr>
            <w:tcW w:w="1800" w:type="dxa"/>
          </w:tcPr>
          <w:p w:rsidR="00A979D0" w:rsidRDefault="00A979D0" w:rsidP="006B1332">
            <w:pPr>
              <w:pStyle w:val="Heading5"/>
              <w:spacing w:before="120"/>
              <w:rPr>
                <w:caps/>
              </w:rPr>
            </w:pPr>
            <w:r>
              <w:rPr>
                <w:caps/>
              </w:rPr>
              <w:t>NAME</w:t>
            </w:r>
          </w:p>
        </w:tc>
        <w:tc>
          <w:tcPr>
            <w:tcW w:w="6210" w:type="dxa"/>
            <w:tcBorders>
              <w:top w:val="dotted" w:sz="4" w:space="0" w:color="auto"/>
            </w:tcBorders>
          </w:tcPr>
          <w:p w:rsidR="00A979D0" w:rsidRPr="001B47A9" w:rsidRDefault="00A979D0" w:rsidP="00A979D0">
            <w:pPr>
              <w:spacing w:before="120"/>
              <w:rPr>
                <w:sz w:val="24"/>
                <w:szCs w:val="24"/>
              </w:rPr>
            </w:pPr>
          </w:p>
        </w:tc>
      </w:tr>
      <w:tr w:rsidR="00A979D0" w:rsidTr="006B1332">
        <w:trPr>
          <w:cantSplit/>
        </w:trPr>
        <w:tc>
          <w:tcPr>
            <w:tcW w:w="1800" w:type="dxa"/>
          </w:tcPr>
          <w:p w:rsidR="00A979D0" w:rsidRDefault="00A979D0" w:rsidP="006B1332">
            <w:pPr>
              <w:spacing w:before="120"/>
              <w:rPr>
                <w:caps/>
                <w:sz w:val="24"/>
              </w:rPr>
            </w:pPr>
            <w:r>
              <w:rPr>
                <w:caps/>
                <w:sz w:val="24"/>
              </w:rPr>
              <w:t>OB_TYP</w:t>
            </w:r>
          </w:p>
        </w:tc>
        <w:tc>
          <w:tcPr>
            <w:tcW w:w="6210" w:type="dxa"/>
            <w:tcBorders>
              <w:top w:val="dotted" w:sz="4" w:space="0" w:color="auto"/>
              <w:bottom w:val="dotted" w:sz="4" w:space="0" w:color="auto"/>
            </w:tcBorders>
          </w:tcPr>
          <w:p w:rsidR="00A979D0" w:rsidRDefault="00A979D0" w:rsidP="006B1332">
            <w:pPr>
              <w:spacing w:before="120"/>
              <w:jc w:val="both"/>
              <w:rPr>
                <w:sz w:val="24"/>
              </w:rPr>
            </w:pPr>
            <w:r>
              <w:rPr>
                <w:sz w:val="24"/>
              </w:rPr>
              <w:t>Type of object to print (cha, res, etc)</w:t>
            </w:r>
          </w:p>
        </w:tc>
      </w:tr>
      <w:tr w:rsidR="00A979D0" w:rsidTr="006B1332">
        <w:trPr>
          <w:cantSplit/>
        </w:trPr>
        <w:tc>
          <w:tcPr>
            <w:tcW w:w="1800" w:type="dxa"/>
          </w:tcPr>
          <w:p w:rsidR="00A979D0" w:rsidRDefault="00A979D0" w:rsidP="006B1332">
            <w:pPr>
              <w:spacing w:before="120"/>
              <w:rPr>
                <w:caps/>
                <w:sz w:val="24"/>
              </w:rPr>
            </w:pPr>
            <w:r>
              <w:rPr>
                <w:caps/>
                <w:sz w:val="24"/>
              </w:rPr>
              <w:t>OBTYPNO</w:t>
            </w:r>
          </w:p>
        </w:tc>
        <w:tc>
          <w:tcPr>
            <w:tcW w:w="6210" w:type="dxa"/>
            <w:tcBorders>
              <w:top w:val="dotted" w:sz="4" w:space="0" w:color="auto"/>
              <w:bottom w:val="dotted" w:sz="4" w:space="0" w:color="auto"/>
            </w:tcBorders>
          </w:tcPr>
          <w:p w:rsidR="00A979D0" w:rsidRDefault="00A979D0" w:rsidP="006B1332">
            <w:pPr>
              <w:spacing w:before="120"/>
              <w:jc w:val="both"/>
              <w:rPr>
                <w:sz w:val="24"/>
              </w:rPr>
            </w:pPr>
            <w:r>
              <w:rPr>
                <w:sz w:val="24"/>
              </w:rPr>
              <w:t xml:space="preserve">Object type number  </w:t>
            </w:r>
          </w:p>
        </w:tc>
      </w:tr>
      <w:tr w:rsidR="00A979D0" w:rsidTr="006B1332">
        <w:trPr>
          <w:cantSplit/>
        </w:trPr>
        <w:tc>
          <w:tcPr>
            <w:tcW w:w="1800" w:type="dxa"/>
          </w:tcPr>
          <w:p w:rsidR="00A979D0" w:rsidRDefault="00A979D0" w:rsidP="00A979D0">
            <w:pPr>
              <w:rPr>
                <w:caps/>
                <w:sz w:val="24"/>
              </w:rPr>
            </w:pPr>
            <w:r>
              <w:rPr>
                <w:caps/>
                <w:sz w:val="24"/>
              </w:rPr>
              <w:t>BSN_FRAC</w:t>
            </w:r>
          </w:p>
        </w:tc>
        <w:tc>
          <w:tcPr>
            <w:tcW w:w="6210" w:type="dxa"/>
            <w:tcBorders>
              <w:top w:val="dotted" w:sz="4" w:space="0" w:color="auto"/>
              <w:bottom w:val="dotted" w:sz="4" w:space="0" w:color="auto"/>
            </w:tcBorders>
          </w:tcPr>
          <w:p w:rsidR="00A979D0" w:rsidRPr="00A979D0" w:rsidRDefault="00A979D0" w:rsidP="00A979D0">
            <w:pPr>
              <w:autoSpaceDE w:val="0"/>
              <w:autoSpaceDN w:val="0"/>
              <w:adjustRightInd w:val="0"/>
              <w:rPr>
                <w:sz w:val="24"/>
                <w:szCs w:val="24"/>
              </w:rPr>
            </w:pPr>
            <w:r w:rsidRPr="00A979D0">
              <w:rPr>
                <w:sz w:val="24"/>
                <w:szCs w:val="24"/>
              </w:rPr>
              <w:t>fraction of element in basin (expansion factor)</w:t>
            </w:r>
          </w:p>
        </w:tc>
      </w:tr>
      <w:tr w:rsidR="00A979D0" w:rsidTr="006B1332">
        <w:trPr>
          <w:cantSplit/>
        </w:trPr>
        <w:tc>
          <w:tcPr>
            <w:tcW w:w="1800" w:type="dxa"/>
          </w:tcPr>
          <w:p w:rsidR="00A979D0" w:rsidRDefault="00A979D0" w:rsidP="00A979D0">
            <w:pPr>
              <w:rPr>
                <w:caps/>
                <w:sz w:val="24"/>
              </w:rPr>
            </w:pPr>
            <w:r>
              <w:rPr>
                <w:caps/>
                <w:sz w:val="24"/>
              </w:rPr>
              <w:t>SUB_FRAC</w:t>
            </w:r>
          </w:p>
        </w:tc>
        <w:tc>
          <w:tcPr>
            <w:tcW w:w="6210" w:type="dxa"/>
            <w:tcBorders>
              <w:top w:val="dotted" w:sz="4" w:space="0" w:color="auto"/>
              <w:bottom w:val="dotted" w:sz="4" w:space="0" w:color="auto"/>
            </w:tcBorders>
          </w:tcPr>
          <w:p w:rsidR="00A979D0" w:rsidRPr="00A979D0" w:rsidRDefault="00A979D0" w:rsidP="00A979D0">
            <w:pPr>
              <w:autoSpaceDE w:val="0"/>
              <w:autoSpaceDN w:val="0"/>
              <w:adjustRightInd w:val="0"/>
              <w:rPr>
                <w:sz w:val="24"/>
                <w:szCs w:val="24"/>
              </w:rPr>
            </w:pPr>
            <w:r w:rsidRPr="00A979D0">
              <w:rPr>
                <w:sz w:val="24"/>
                <w:szCs w:val="24"/>
              </w:rPr>
              <w:t>fraction of element in sub (expansion factor)</w:t>
            </w:r>
          </w:p>
        </w:tc>
      </w:tr>
      <w:tr w:rsidR="00A979D0" w:rsidTr="006B1332">
        <w:trPr>
          <w:cantSplit/>
        </w:trPr>
        <w:tc>
          <w:tcPr>
            <w:tcW w:w="1800" w:type="dxa"/>
          </w:tcPr>
          <w:p w:rsidR="00A979D0" w:rsidRDefault="00A979D0" w:rsidP="00A979D0">
            <w:pPr>
              <w:rPr>
                <w:caps/>
                <w:sz w:val="24"/>
              </w:rPr>
            </w:pPr>
            <w:r>
              <w:rPr>
                <w:caps/>
                <w:sz w:val="24"/>
              </w:rPr>
              <w:t>REG_FRAC</w:t>
            </w:r>
          </w:p>
        </w:tc>
        <w:tc>
          <w:tcPr>
            <w:tcW w:w="6210" w:type="dxa"/>
            <w:tcBorders>
              <w:top w:val="dotted" w:sz="4" w:space="0" w:color="auto"/>
              <w:bottom w:val="dotted" w:sz="4" w:space="0" w:color="auto"/>
            </w:tcBorders>
          </w:tcPr>
          <w:p w:rsidR="00A979D0" w:rsidRPr="00A979D0" w:rsidRDefault="00A979D0" w:rsidP="00A979D0">
            <w:pPr>
              <w:autoSpaceDE w:val="0"/>
              <w:autoSpaceDN w:val="0"/>
              <w:adjustRightInd w:val="0"/>
              <w:rPr>
                <w:sz w:val="24"/>
                <w:szCs w:val="24"/>
              </w:rPr>
            </w:pPr>
            <w:r w:rsidRPr="00A979D0">
              <w:rPr>
                <w:sz w:val="24"/>
                <w:szCs w:val="24"/>
              </w:rPr>
              <w:t>fraction of element in calibration region (expansion factor)</w:t>
            </w:r>
          </w:p>
        </w:tc>
      </w:tr>
    </w:tbl>
    <w:p w:rsidR="00FF3E27" w:rsidRDefault="00FF3E27" w:rsidP="00FF3E27">
      <w:pPr>
        <w:rPr>
          <w:b/>
          <w:smallCaps/>
          <w:sz w:val="28"/>
          <w:szCs w:val="28"/>
          <w:u w:val="single"/>
        </w:rPr>
      </w:pPr>
    </w:p>
    <w:p w:rsidR="00FF3E27" w:rsidRPr="00E31BE9" w:rsidRDefault="00FF3E27" w:rsidP="00FF3E27">
      <w:pPr>
        <w:rPr>
          <w:b/>
          <w:sz w:val="28"/>
          <w:szCs w:val="28"/>
          <w:u w:val="single"/>
        </w:rPr>
      </w:pPr>
    </w:p>
    <w:p w:rsidR="00861A7E" w:rsidRDefault="00861A7E" w:rsidP="00861A7E">
      <w:pPr>
        <w:tabs>
          <w:tab w:val="center" w:pos="4680"/>
        </w:tabs>
        <w:jc w:val="both"/>
        <w:rPr>
          <w:b/>
          <w:smallCaps/>
          <w:sz w:val="28"/>
          <w:szCs w:val="28"/>
          <w:u w:val="single"/>
        </w:rPr>
      </w:pPr>
      <w:r>
        <w:rPr>
          <w:b/>
          <w:smallCaps/>
          <w:sz w:val="28"/>
          <w:szCs w:val="28"/>
          <w:u w:val="single"/>
        </w:rPr>
        <w:t>ls_unit.def</w:t>
      </w:r>
    </w:p>
    <w:p w:rsidR="00861A7E" w:rsidRDefault="00861A7E" w:rsidP="00861A7E">
      <w:pPr>
        <w:rPr>
          <w:sz w:val="24"/>
          <w:szCs w:val="24"/>
        </w:rPr>
      </w:pPr>
      <w:r>
        <w:rPr>
          <w:sz w:val="24"/>
          <w:szCs w:val="24"/>
        </w:rPr>
        <w:t xml:space="preserve">The </w:t>
      </w:r>
      <w:r>
        <w:rPr>
          <w:smallCaps/>
          <w:sz w:val="24"/>
          <w:szCs w:val="24"/>
        </w:rPr>
        <w:t>ls_unit.def</w:t>
      </w:r>
      <w:r>
        <w:rPr>
          <w:sz w:val="24"/>
          <w:szCs w:val="24"/>
        </w:rPr>
        <w:t xml:space="preserve"> file contains the input variables </w:t>
      </w:r>
    </w:p>
    <w:p w:rsidR="00861A7E" w:rsidRDefault="00861A7E" w:rsidP="00861A7E">
      <w:pPr>
        <w:rPr>
          <w:smallCaps/>
          <w:sz w:val="24"/>
          <w:szCs w:val="24"/>
        </w:rPr>
      </w:pPr>
      <w:r>
        <w:rPr>
          <w:sz w:val="24"/>
          <w:szCs w:val="24"/>
        </w:rPr>
        <w:t xml:space="preserve">Below is a sample </w:t>
      </w:r>
      <w:r>
        <w:rPr>
          <w:smallCaps/>
          <w:sz w:val="24"/>
          <w:szCs w:val="24"/>
        </w:rPr>
        <w:t>ls_unit.def</w:t>
      </w:r>
    </w:p>
    <w:p w:rsidR="00285322" w:rsidRPr="00285322" w:rsidRDefault="00285322" w:rsidP="00285322">
      <w:pPr>
        <w:rPr>
          <w:sz w:val="16"/>
          <w:szCs w:val="16"/>
        </w:rPr>
      </w:pPr>
      <w:r w:rsidRPr="00285322">
        <w:rPr>
          <w:sz w:val="16"/>
          <w:szCs w:val="16"/>
        </w:rPr>
        <w:t xml:space="preserve">ls_unit.def       Subbasin      </w:t>
      </w:r>
    </w:p>
    <w:p w:rsidR="00285322" w:rsidRPr="00285322" w:rsidRDefault="00285322" w:rsidP="00285322">
      <w:pPr>
        <w:rPr>
          <w:sz w:val="16"/>
          <w:szCs w:val="16"/>
        </w:rPr>
      </w:pPr>
      <w:r w:rsidRPr="00285322">
        <w:rPr>
          <w:sz w:val="16"/>
          <w:szCs w:val="16"/>
        </w:rPr>
        <w:t xml:space="preserve">   2</w:t>
      </w:r>
    </w:p>
    <w:p w:rsidR="00285322" w:rsidRPr="00285322" w:rsidRDefault="00285322" w:rsidP="00285322">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NPSU</w:t>
      </w:r>
      <w:r w:rsidRPr="00285322">
        <w:rPr>
          <w:sz w:val="16"/>
          <w:szCs w:val="16"/>
        </w:rPr>
        <w:t xml:space="preserve">           ELEM1           ELEM2</w:t>
      </w:r>
    </w:p>
    <w:p w:rsidR="00285322" w:rsidRPr="00285322" w:rsidRDefault="00285322" w:rsidP="00285322">
      <w:pPr>
        <w:rPr>
          <w:sz w:val="16"/>
          <w:szCs w:val="16"/>
        </w:rPr>
      </w:pPr>
      <w:r w:rsidRPr="00285322">
        <w:rPr>
          <w:sz w:val="16"/>
          <w:szCs w:val="16"/>
        </w:rPr>
        <w:t xml:space="preserve">                           1                        lcu1                    493.38                          1                      1                      2</w:t>
      </w:r>
    </w:p>
    <w:tbl>
      <w:tblPr>
        <w:tblW w:w="0" w:type="auto"/>
        <w:tblInd w:w="828" w:type="dxa"/>
        <w:tblLayout w:type="fixed"/>
        <w:tblLook w:val="0000" w:firstRow="0" w:lastRow="0" w:firstColumn="0" w:lastColumn="0" w:noHBand="0" w:noVBand="0"/>
      </w:tblPr>
      <w:tblGrid>
        <w:gridCol w:w="1800"/>
        <w:gridCol w:w="6210"/>
      </w:tblGrid>
      <w:tr w:rsidR="00861A7E" w:rsidTr="006B1332">
        <w:trPr>
          <w:cantSplit/>
        </w:trPr>
        <w:tc>
          <w:tcPr>
            <w:tcW w:w="1800" w:type="dxa"/>
            <w:tcBorders>
              <w:bottom w:val="single" w:sz="6" w:space="0" w:color="auto"/>
            </w:tcBorders>
          </w:tcPr>
          <w:p w:rsidR="00861A7E" w:rsidRDefault="00861A7E" w:rsidP="006B1332">
            <w:pPr>
              <w:spacing w:before="120"/>
              <w:rPr>
                <w:b/>
                <w:sz w:val="24"/>
              </w:rPr>
            </w:pPr>
            <w:r>
              <w:t xml:space="preserve">    </w:t>
            </w:r>
            <w:r>
              <w:rPr>
                <w:b/>
                <w:sz w:val="24"/>
              </w:rPr>
              <w:t>Variable name</w:t>
            </w:r>
          </w:p>
        </w:tc>
        <w:tc>
          <w:tcPr>
            <w:tcW w:w="6210" w:type="dxa"/>
            <w:tcBorders>
              <w:bottom w:val="single" w:sz="6" w:space="0" w:color="auto"/>
            </w:tcBorders>
          </w:tcPr>
          <w:p w:rsidR="00861A7E" w:rsidRDefault="00861A7E" w:rsidP="006B1332">
            <w:pPr>
              <w:pStyle w:val="Heading1"/>
              <w:spacing w:before="120" w:after="0"/>
              <w:jc w:val="left"/>
              <w:rPr>
                <w:b/>
              </w:rPr>
            </w:pPr>
            <w:r>
              <w:rPr>
                <w:b/>
              </w:rPr>
              <w:t>Definition</w:t>
            </w:r>
          </w:p>
        </w:tc>
      </w:tr>
      <w:tr w:rsidR="00861A7E" w:rsidTr="006B1332">
        <w:trPr>
          <w:cantSplit/>
        </w:trPr>
        <w:tc>
          <w:tcPr>
            <w:tcW w:w="1800" w:type="dxa"/>
          </w:tcPr>
          <w:p w:rsidR="00861A7E" w:rsidRDefault="00861A7E" w:rsidP="006B1332">
            <w:pPr>
              <w:pStyle w:val="Heading5"/>
              <w:spacing w:before="120"/>
              <w:rPr>
                <w:caps/>
              </w:rPr>
            </w:pPr>
            <w:r>
              <w:rPr>
                <w:caps/>
              </w:rPr>
              <w:t>Title</w:t>
            </w:r>
          </w:p>
        </w:tc>
        <w:tc>
          <w:tcPr>
            <w:tcW w:w="6210" w:type="dxa"/>
            <w:tcBorders>
              <w:top w:val="dotted" w:sz="4" w:space="0" w:color="auto"/>
            </w:tcBorders>
          </w:tcPr>
          <w:p w:rsidR="00861A7E" w:rsidRPr="005A267E" w:rsidRDefault="00861A7E" w:rsidP="00861A7E">
            <w:pPr>
              <w:spacing w:before="120"/>
              <w:rPr>
                <w:sz w:val="24"/>
                <w:szCs w:val="24"/>
              </w:rPr>
            </w:pPr>
            <w:r>
              <w:rPr>
                <w:sz w:val="24"/>
                <w:szCs w:val="24"/>
              </w:rPr>
              <w:t>Description of the LS_UNIT.DEF file</w:t>
            </w:r>
            <w:r w:rsidRPr="00CB4F36">
              <w:rPr>
                <w:sz w:val="24"/>
                <w:szCs w:val="24"/>
              </w:rPr>
              <w:t xml:space="preserve"> </w:t>
            </w:r>
          </w:p>
        </w:tc>
      </w:tr>
      <w:tr w:rsidR="00861A7E" w:rsidTr="006B1332">
        <w:trPr>
          <w:cantSplit/>
        </w:trPr>
        <w:tc>
          <w:tcPr>
            <w:tcW w:w="1800" w:type="dxa"/>
          </w:tcPr>
          <w:p w:rsidR="00861A7E" w:rsidRDefault="00861A7E" w:rsidP="006B1332">
            <w:pPr>
              <w:pStyle w:val="Heading5"/>
              <w:spacing w:before="120"/>
              <w:rPr>
                <w:caps/>
              </w:rPr>
            </w:pPr>
            <w:r>
              <w:rPr>
                <w:caps/>
              </w:rPr>
              <w:t>mreg</w:t>
            </w:r>
          </w:p>
        </w:tc>
        <w:tc>
          <w:tcPr>
            <w:tcW w:w="6210" w:type="dxa"/>
            <w:tcBorders>
              <w:top w:val="dotted" w:sz="4" w:space="0" w:color="auto"/>
            </w:tcBorders>
          </w:tcPr>
          <w:p w:rsidR="00861A7E" w:rsidRDefault="00861A7E" w:rsidP="006B1332">
            <w:pPr>
              <w:spacing w:before="120"/>
              <w:rPr>
                <w:sz w:val="24"/>
                <w:szCs w:val="24"/>
              </w:rPr>
            </w:pPr>
            <w:r>
              <w:rPr>
                <w:sz w:val="24"/>
                <w:szCs w:val="24"/>
              </w:rPr>
              <w:t>Number of regions</w:t>
            </w:r>
          </w:p>
        </w:tc>
      </w:tr>
      <w:tr w:rsidR="00861A7E" w:rsidTr="006B1332">
        <w:trPr>
          <w:cantSplit/>
        </w:trPr>
        <w:tc>
          <w:tcPr>
            <w:tcW w:w="1800" w:type="dxa"/>
          </w:tcPr>
          <w:p w:rsidR="00861A7E" w:rsidRDefault="00861A7E" w:rsidP="006B1332">
            <w:pPr>
              <w:pStyle w:val="Heading5"/>
              <w:spacing w:before="120"/>
              <w:rPr>
                <w:caps/>
              </w:rPr>
            </w:pPr>
            <w:r>
              <w:rPr>
                <w:caps/>
              </w:rPr>
              <w:t>HEADER</w:t>
            </w:r>
          </w:p>
        </w:tc>
        <w:tc>
          <w:tcPr>
            <w:tcW w:w="6210" w:type="dxa"/>
            <w:tcBorders>
              <w:top w:val="dotted" w:sz="4" w:space="0" w:color="auto"/>
            </w:tcBorders>
          </w:tcPr>
          <w:p w:rsidR="00861A7E" w:rsidRDefault="00861A7E" w:rsidP="006B1332">
            <w:pPr>
              <w:spacing w:before="120"/>
              <w:rPr>
                <w:sz w:val="24"/>
                <w:szCs w:val="24"/>
              </w:rPr>
            </w:pPr>
          </w:p>
        </w:tc>
      </w:tr>
      <w:tr w:rsidR="00861A7E" w:rsidTr="006B1332">
        <w:trPr>
          <w:cantSplit/>
        </w:trPr>
        <w:tc>
          <w:tcPr>
            <w:tcW w:w="1800" w:type="dxa"/>
          </w:tcPr>
          <w:p w:rsidR="00861A7E" w:rsidRDefault="00861A7E" w:rsidP="006B1332">
            <w:pPr>
              <w:pStyle w:val="Heading5"/>
              <w:spacing w:before="120"/>
              <w:rPr>
                <w:caps/>
              </w:rPr>
            </w:pPr>
            <w:r>
              <w:rPr>
                <w:caps/>
              </w:rPr>
              <w:t>NUMB</w:t>
            </w:r>
          </w:p>
        </w:tc>
        <w:tc>
          <w:tcPr>
            <w:tcW w:w="6210" w:type="dxa"/>
            <w:tcBorders>
              <w:top w:val="dotted" w:sz="4" w:space="0" w:color="auto"/>
            </w:tcBorders>
          </w:tcPr>
          <w:p w:rsidR="00861A7E" w:rsidRPr="001B47A9" w:rsidRDefault="00861A7E" w:rsidP="00861A7E">
            <w:pPr>
              <w:spacing w:before="120"/>
              <w:rPr>
                <w:sz w:val="24"/>
                <w:szCs w:val="24"/>
              </w:rPr>
            </w:pPr>
            <w:r w:rsidRPr="001B47A9">
              <w:rPr>
                <w:sz w:val="24"/>
                <w:szCs w:val="24"/>
              </w:rPr>
              <w:t xml:space="preserve">The sequential number of the </w:t>
            </w:r>
            <w:r>
              <w:rPr>
                <w:sz w:val="24"/>
                <w:szCs w:val="24"/>
              </w:rPr>
              <w:t>LS_UNIT.DEF</w:t>
            </w:r>
            <w:r w:rsidRPr="001B47A9">
              <w:rPr>
                <w:sz w:val="24"/>
                <w:szCs w:val="24"/>
              </w:rPr>
              <w:t xml:space="preserve"> </w:t>
            </w:r>
          </w:p>
        </w:tc>
      </w:tr>
      <w:tr w:rsidR="00861A7E" w:rsidTr="006B1332">
        <w:trPr>
          <w:cantSplit/>
        </w:trPr>
        <w:tc>
          <w:tcPr>
            <w:tcW w:w="1800" w:type="dxa"/>
          </w:tcPr>
          <w:p w:rsidR="00861A7E" w:rsidRDefault="00861A7E" w:rsidP="006B1332">
            <w:pPr>
              <w:pStyle w:val="Heading5"/>
              <w:spacing w:before="120"/>
              <w:rPr>
                <w:caps/>
              </w:rPr>
            </w:pPr>
            <w:r>
              <w:rPr>
                <w:caps/>
              </w:rPr>
              <w:t>NAME</w:t>
            </w:r>
          </w:p>
        </w:tc>
        <w:tc>
          <w:tcPr>
            <w:tcW w:w="6210" w:type="dxa"/>
            <w:tcBorders>
              <w:top w:val="dotted" w:sz="4" w:space="0" w:color="auto"/>
            </w:tcBorders>
          </w:tcPr>
          <w:p w:rsidR="00861A7E" w:rsidRPr="001B47A9" w:rsidRDefault="00861A7E" w:rsidP="006B1332">
            <w:pPr>
              <w:spacing w:before="120"/>
              <w:rPr>
                <w:sz w:val="24"/>
                <w:szCs w:val="24"/>
              </w:rPr>
            </w:pPr>
          </w:p>
        </w:tc>
      </w:tr>
      <w:tr w:rsidR="00861A7E" w:rsidTr="006B1332">
        <w:trPr>
          <w:cantSplit/>
        </w:trPr>
        <w:tc>
          <w:tcPr>
            <w:tcW w:w="1800" w:type="dxa"/>
          </w:tcPr>
          <w:p w:rsidR="00861A7E" w:rsidRDefault="00861A7E" w:rsidP="006B1332">
            <w:pPr>
              <w:spacing w:before="120"/>
              <w:rPr>
                <w:caps/>
                <w:sz w:val="24"/>
              </w:rPr>
            </w:pPr>
            <w:r>
              <w:rPr>
                <w:caps/>
                <w:sz w:val="24"/>
              </w:rPr>
              <w:t>area_ha</w:t>
            </w:r>
          </w:p>
        </w:tc>
        <w:tc>
          <w:tcPr>
            <w:tcW w:w="6210" w:type="dxa"/>
            <w:tcBorders>
              <w:top w:val="dotted" w:sz="4" w:space="0" w:color="auto"/>
              <w:bottom w:val="dotted" w:sz="4" w:space="0" w:color="auto"/>
            </w:tcBorders>
          </w:tcPr>
          <w:p w:rsidR="00861A7E" w:rsidRDefault="003773BB" w:rsidP="006B1332">
            <w:pPr>
              <w:spacing w:before="120"/>
              <w:jc w:val="both"/>
              <w:rPr>
                <w:sz w:val="24"/>
              </w:rPr>
            </w:pPr>
            <w:r>
              <w:rPr>
                <w:sz w:val="24"/>
              </w:rPr>
              <w:t>Surface area</w:t>
            </w:r>
          </w:p>
        </w:tc>
      </w:tr>
      <w:tr w:rsidR="00861A7E" w:rsidTr="006B1332">
        <w:trPr>
          <w:cantSplit/>
        </w:trPr>
        <w:tc>
          <w:tcPr>
            <w:tcW w:w="1800" w:type="dxa"/>
          </w:tcPr>
          <w:p w:rsidR="00861A7E" w:rsidRDefault="00285322" w:rsidP="00285322">
            <w:pPr>
              <w:spacing w:before="120"/>
              <w:rPr>
                <w:caps/>
                <w:sz w:val="24"/>
              </w:rPr>
            </w:pPr>
            <w:r>
              <w:rPr>
                <w:caps/>
                <w:sz w:val="24"/>
              </w:rPr>
              <w:t>NPSU</w:t>
            </w:r>
          </w:p>
        </w:tc>
        <w:tc>
          <w:tcPr>
            <w:tcW w:w="6210" w:type="dxa"/>
            <w:tcBorders>
              <w:top w:val="dotted" w:sz="4" w:space="0" w:color="auto"/>
              <w:bottom w:val="dotted" w:sz="4" w:space="0" w:color="auto"/>
            </w:tcBorders>
          </w:tcPr>
          <w:p w:rsidR="00861A7E" w:rsidRDefault="00861A7E" w:rsidP="006B1332">
            <w:pPr>
              <w:spacing w:before="120"/>
              <w:jc w:val="both"/>
              <w:rPr>
                <w:sz w:val="24"/>
              </w:rPr>
            </w:pPr>
          </w:p>
        </w:tc>
      </w:tr>
      <w:tr w:rsidR="00285322" w:rsidTr="006B1332">
        <w:trPr>
          <w:cantSplit/>
        </w:trPr>
        <w:tc>
          <w:tcPr>
            <w:tcW w:w="1800" w:type="dxa"/>
          </w:tcPr>
          <w:p w:rsidR="00285322" w:rsidRDefault="00285322" w:rsidP="007B6F10">
            <w:pPr>
              <w:spacing w:before="120"/>
              <w:rPr>
                <w:caps/>
                <w:sz w:val="24"/>
              </w:rPr>
            </w:pPr>
            <w:r>
              <w:rPr>
                <w:caps/>
                <w:sz w:val="24"/>
              </w:rPr>
              <w:t>ELEM</w:t>
            </w:r>
            <w:r w:rsidR="007B6F10">
              <w:rPr>
                <w:caps/>
                <w:sz w:val="24"/>
              </w:rPr>
              <w:t>_CNT</w:t>
            </w:r>
          </w:p>
        </w:tc>
        <w:tc>
          <w:tcPr>
            <w:tcW w:w="6210" w:type="dxa"/>
            <w:tcBorders>
              <w:top w:val="dotted" w:sz="4" w:space="0" w:color="auto"/>
              <w:bottom w:val="dotted" w:sz="4" w:space="0" w:color="auto"/>
            </w:tcBorders>
          </w:tcPr>
          <w:p w:rsidR="00285322" w:rsidRDefault="00285322" w:rsidP="006B1332">
            <w:pPr>
              <w:spacing w:before="120"/>
              <w:jc w:val="both"/>
              <w:rPr>
                <w:sz w:val="24"/>
              </w:rPr>
            </w:pPr>
          </w:p>
        </w:tc>
      </w:tr>
    </w:tbl>
    <w:p w:rsidR="00FF3E27" w:rsidRPr="00E31BE9" w:rsidRDefault="00FF3E27" w:rsidP="00FF3E27">
      <w:pPr>
        <w:rPr>
          <w:b/>
          <w:sz w:val="28"/>
          <w:szCs w:val="28"/>
          <w:u w:val="single"/>
        </w:rPr>
      </w:pPr>
    </w:p>
    <w:p w:rsidR="00FF3E27" w:rsidRPr="00E31BE9" w:rsidRDefault="00FF3E27" w:rsidP="00FF3E27">
      <w:pPr>
        <w:rPr>
          <w:b/>
          <w:sz w:val="28"/>
          <w:szCs w:val="28"/>
          <w:u w:val="single"/>
        </w:rPr>
      </w:pPr>
    </w:p>
    <w:p w:rsidR="00F45B50" w:rsidRDefault="00F45B50" w:rsidP="00F45B50">
      <w:pPr>
        <w:tabs>
          <w:tab w:val="center" w:pos="4680"/>
        </w:tabs>
        <w:jc w:val="both"/>
        <w:rPr>
          <w:b/>
          <w:smallCaps/>
          <w:sz w:val="28"/>
          <w:szCs w:val="28"/>
          <w:u w:val="single"/>
        </w:rPr>
      </w:pPr>
      <w:r>
        <w:rPr>
          <w:b/>
          <w:smallCaps/>
          <w:sz w:val="28"/>
          <w:szCs w:val="28"/>
          <w:u w:val="single"/>
        </w:rPr>
        <w:t>ls_reg.def</w:t>
      </w:r>
    </w:p>
    <w:p w:rsidR="00F45B50" w:rsidRDefault="00F45B50" w:rsidP="00F45B50">
      <w:pPr>
        <w:rPr>
          <w:sz w:val="24"/>
          <w:szCs w:val="24"/>
        </w:rPr>
      </w:pPr>
      <w:r>
        <w:rPr>
          <w:sz w:val="24"/>
          <w:szCs w:val="24"/>
        </w:rPr>
        <w:t xml:space="preserve">The </w:t>
      </w:r>
      <w:r>
        <w:rPr>
          <w:smallCaps/>
          <w:sz w:val="24"/>
          <w:szCs w:val="24"/>
        </w:rPr>
        <w:t>ls_reg.def</w:t>
      </w:r>
      <w:r>
        <w:rPr>
          <w:sz w:val="24"/>
          <w:szCs w:val="24"/>
        </w:rPr>
        <w:t xml:space="preserve"> file contains the input variables </w:t>
      </w:r>
    </w:p>
    <w:p w:rsidR="00F45B50" w:rsidRDefault="00F45B50" w:rsidP="00F45B50">
      <w:pPr>
        <w:rPr>
          <w:smallCaps/>
          <w:sz w:val="24"/>
          <w:szCs w:val="24"/>
        </w:rPr>
      </w:pPr>
      <w:r>
        <w:rPr>
          <w:sz w:val="24"/>
          <w:szCs w:val="24"/>
        </w:rPr>
        <w:t xml:space="preserve">Below is a sample </w:t>
      </w:r>
      <w:r>
        <w:rPr>
          <w:smallCaps/>
          <w:sz w:val="24"/>
          <w:szCs w:val="24"/>
        </w:rPr>
        <w:t>ls_reg.def</w:t>
      </w:r>
    </w:p>
    <w:p w:rsidR="00F45B50" w:rsidRPr="00285322" w:rsidRDefault="00F45B50" w:rsidP="00F45B50">
      <w:pPr>
        <w:rPr>
          <w:sz w:val="16"/>
          <w:szCs w:val="16"/>
        </w:rPr>
      </w:pPr>
      <w:r w:rsidRPr="00285322">
        <w:rPr>
          <w:sz w:val="16"/>
          <w:szCs w:val="16"/>
        </w:rPr>
        <w:t>ls_</w:t>
      </w:r>
      <w:r w:rsidR="004D6300">
        <w:rPr>
          <w:sz w:val="16"/>
          <w:szCs w:val="16"/>
        </w:rPr>
        <w:t>reg</w:t>
      </w:r>
      <w:r w:rsidRPr="00285322">
        <w:rPr>
          <w:sz w:val="16"/>
          <w:szCs w:val="16"/>
        </w:rPr>
        <w:t xml:space="preserve">.def       Subbasin      </w:t>
      </w:r>
    </w:p>
    <w:p w:rsidR="00F45B50" w:rsidRPr="00285322" w:rsidRDefault="00F45B50" w:rsidP="00F45B50">
      <w:pPr>
        <w:rPr>
          <w:sz w:val="16"/>
          <w:szCs w:val="16"/>
        </w:rPr>
      </w:pPr>
      <w:r w:rsidRPr="00285322">
        <w:rPr>
          <w:sz w:val="16"/>
          <w:szCs w:val="16"/>
        </w:rPr>
        <w:lastRenderedPageBreak/>
        <w:t xml:space="preserve">   2</w:t>
      </w:r>
    </w:p>
    <w:p w:rsidR="00F45B50" w:rsidRPr="00285322" w:rsidRDefault="00F45B50" w:rsidP="00F45B50">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NPSU</w:t>
      </w:r>
      <w:r w:rsidRPr="00285322">
        <w:rPr>
          <w:sz w:val="16"/>
          <w:szCs w:val="16"/>
        </w:rPr>
        <w:t xml:space="preserve">           ELEM1           ELEM2</w:t>
      </w:r>
    </w:p>
    <w:p w:rsidR="00F45B50" w:rsidRDefault="00F45B50" w:rsidP="00F45B50">
      <w:pPr>
        <w:rPr>
          <w:sz w:val="16"/>
          <w:szCs w:val="16"/>
        </w:rPr>
      </w:pPr>
      <w:r w:rsidRPr="00285322">
        <w:rPr>
          <w:sz w:val="16"/>
          <w:szCs w:val="16"/>
        </w:rPr>
        <w:t xml:space="preserve">                           1                        lcu1                    493.38                          1                      1                      2</w:t>
      </w:r>
    </w:p>
    <w:p w:rsidR="007568EC" w:rsidRPr="00285322" w:rsidRDefault="007568EC" w:rsidP="00F45B50">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45B50" w:rsidTr="006B1332">
        <w:trPr>
          <w:cantSplit/>
        </w:trPr>
        <w:tc>
          <w:tcPr>
            <w:tcW w:w="1800" w:type="dxa"/>
            <w:tcBorders>
              <w:bottom w:val="single" w:sz="6" w:space="0" w:color="auto"/>
            </w:tcBorders>
          </w:tcPr>
          <w:p w:rsidR="00F45B50" w:rsidRDefault="00F45B50" w:rsidP="006B1332">
            <w:pPr>
              <w:spacing w:before="120"/>
              <w:rPr>
                <w:b/>
                <w:sz w:val="24"/>
              </w:rPr>
            </w:pPr>
            <w:r>
              <w:t xml:space="preserve">    </w:t>
            </w:r>
            <w:r>
              <w:rPr>
                <w:b/>
                <w:sz w:val="24"/>
              </w:rPr>
              <w:t>Variable name</w:t>
            </w:r>
          </w:p>
        </w:tc>
        <w:tc>
          <w:tcPr>
            <w:tcW w:w="6210" w:type="dxa"/>
            <w:tcBorders>
              <w:bottom w:val="single" w:sz="6" w:space="0" w:color="auto"/>
            </w:tcBorders>
          </w:tcPr>
          <w:p w:rsidR="00F45B50" w:rsidRDefault="00F45B50" w:rsidP="006B1332">
            <w:pPr>
              <w:pStyle w:val="Heading1"/>
              <w:spacing w:before="120" w:after="0"/>
              <w:jc w:val="left"/>
              <w:rPr>
                <w:b/>
              </w:rPr>
            </w:pPr>
            <w:r>
              <w:rPr>
                <w:b/>
              </w:rPr>
              <w:t>Definition</w:t>
            </w:r>
          </w:p>
        </w:tc>
      </w:tr>
      <w:tr w:rsidR="00F45B50" w:rsidTr="006B1332">
        <w:trPr>
          <w:cantSplit/>
        </w:trPr>
        <w:tc>
          <w:tcPr>
            <w:tcW w:w="1800" w:type="dxa"/>
          </w:tcPr>
          <w:p w:rsidR="00F45B50" w:rsidRDefault="00F45B50" w:rsidP="006B1332">
            <w:pPr>
              <w:pStyle w:val="Heading5"/>
              <w:spacing w:before="120"/>
              <w:rPr>
                <w:caps/>
              </w:rPr>
            </w:pPr>
            <w:r>
              <w:rPr>
                <w:caps/>
              </w:rPr>
              <w:t>Title</w:t>
            </w:r>
          </w:p>
        </w:tc>
        <w:tc>
          <w:tcPr>
            <w:tcW w:w="6210" w:type="dxa"/>
            <w:tcBorders>
              <w:top w:val="dotted" w:sz="4" w:space="0" w:color="auto"/>
            </w:tcBorders>
          </w:tcPr>
          <w:p w:rsidR="00F45B50" w:rsidRPr="005A267E" w:rsidRDefault="00F45B50" w:rsidP="00F45B50">
            <w:pPr>
              <w:spacing w:before="120"/>
              <w:rPr>
                <w:sz w:val="24"/>
                <w:szCs w:val="24"/>
              </w:rPr>
            </w:pPr>
            <w:r>
              <w:rPr>
                <w:sz w:val="24"/>
                <w:szCs w:val="24"/>
              </w:rPr>
              <w:t>Description of the LS_REG.DEF file</w:t>
            </w:r>
            <w:r w:rsidRPr="00CB4F36">
              <w:rPr>
                <w:sz w:val="24"/>
                <w:szCs w:val="24"/>
              </w:rPr>
              <w:t xml:space="preserve"> </w:t>
            </w:r>
          </w:p>
        </w:tc>
      </w:tr>
      <w:tr w:rsidR="00F45B50" w:rsidTr="006B1332">
        <w:trPr>
          <w:cantSplit/>
        </w:trPr>
        <w:tc>
          <w:tcPr>
            <w:tcW w:w="1800" w:type="dxa"/>
          </w:tcPr>
          <w:p w:rsidR="00F45B50" w:rsidRDefault="00F45B50" w:rsidP="006B1332">
            <w:pPr>
              <w:pStyle w:val="Heading5"/>
              <w:spacing w:before="120"/>
              <w:rPr>
                <w:caps/>
              </w:rPr>
            </w:pPr>
            <w:r>
              <w:rPr>
                <w:caps/>
              </w:rPr>
              <w:t>mreg</w:t>
            </w:r>
          </w:p>
        </w:tc>
        <w:tc>
          <w:tcPr>
            <w:tcW w:w="6210" w:type="dxa"/>
            <w:tcBorders>
              <w:top w:val="dotted" w:sz="4" w:space="0" w:color="auto"/>
            </w:tcBorders>
          </w:tcPr>
          <w:p w:rsidR="00F45B50" w:rsidRDefault="00F45B50" w:rsidP="006B1332">
            <w:pPr>
              <w:spacing w:before="120"/>
              <w:rPr>
                <w:sz w:val="24"/>
                <w:szCs w:val="24"/>
              </w:rPr>
            </w:pPr>
            <w:r>
              <w:rPr>
                <w:sz w:val="24"/>
                <w:szCs w:val="24"/>
              </w:rPr>
              <w:t>Number of regions</w:t>
            </w:r>
          </w:p>
        </w:tc>
      </w:tr>
      <w:tr w:rsidR="00F45B50" w:rsidTr="006B1332">
        <w:trPr>
          <w:cantSplit/>
        </w:trPr>
        <w:tc>
          <w:tcPr>
            <w:tcW w:w="1800" w:type="dxa"/>
          </w:tcPr>
          <w:p w:rsidR="00F45B50" w:rsidRDefault="00F45B50" w:rsidP="006B1332">
            <w:pPr>
              <w:pStyle w:val="Heading5"/>
              <w:spacing w:before="120"/>
              <w:rPr>
                <w:caps/>
              </w:rPr>
            </w:pPr>
            <w:r>
              <w:rPr>
                <w:caps/>
              </w:rPr>
              <w:t>HEADER</w:t>
            </w:r>
          </w:p>
        </w:tc>
        <w:tc>
          <w:tcPr>
            <w:tcW w:w="6210" w:type="dxa"/>
            <w:tcBorders>
              <w:top w:val="dotted" w:sz="4" w:space="0" w:color="auto"/>
            </w:tcBorders>
          </w:tcPr>
          <w:p w:rsidR="00F45B50" w:rsidRDefault="00F45B50" w:rsidP="006B1332">
            <w:pPr>
              <w:spacing w:before="120"/>
              <w:rPr>
                <w:sz w:val="24"/>
                <w:szCs w:val="24"/>
              </w:rPr>
            </w:pPr>
          </w:p>
        </w:tc>
      </w:tr>
      <w:tr w:rsidR="00F45B50" w:rsidTr="006B1332">
        <w:trPr>
          <w:cantSplit/>
        </w:trPr>
        <w:tc>
          <w:tcPr>
            <w:tcW w:w="1800" w:type="dxa"/>
          </w:tcPr>
          <w:p w:rsidR="00F45B50" w:rsidRDefault="00F45B50" w:rsidP="006B1332">
            <w:pPr>
              <w:pStyle w:val="Heading5"/>
              <w:spacing w:before="120"/>
              <w:rPr>
                <w:caps/>
              </w:rPr>
            </w:pPr>
            <w:r>
              <w:rPr>
                <w:caps/>
              </w:rPr>
              <w:t>NUMB</w:t>
            </w:r>
          </w:p>
        </w:tc>
        <w:tc>
          <w:tcPr>
            <w:tcW w:w="6210" w:type="dxa"/>
            <w:tcBorders>
              <w:top w:val="dotted" w:sz="4" w:space="0" w:color="auto"/>
            </w:tcBorders>
          </w:tcPr>
          <w:p w:rsidR="00F45B50" w:rsidRPr="001B47A9" w:rsidRDefault="00F45B50" w:rsidP="00F45B50">
            <w:pPr>
              <w:spacing w:before="120"/>
              <w:rPr>
                <w:sz w:val="24"/>
                <w:szCs w:val="24"/>
              </w:rPr>
            </w:pPr>
            <w:r w:rsidRPr="001B47A9">
              <w:rPr>
                <w:sz w:val="24"/>
                <w:szCs w:val="24"/>
              </w:rPr>
              <w:t xml:space="preserve">The sequential number of the </w:t>
            </w:r>
            <w:r>
              <w:rPr>
                <w:sz w:val="24"/>
                <w:szCs w:val="24"/>
              </w:rPr>
              <w:t>LS_REG.DEF</w:t>
            </w:r>
            <w:r w:rsidRPr="001B47A9">
              <w:rPr>
                <w:sz w:val="24"/>
                <w:szCs w:val="24"/>
              </w:rPr>
              <w:t xml:space="preserve"> </w:t>
            </w:r>
          </w:p>
        </w:tc>
      </w:tr>
      <w:tr w:rsidR="00F45B50" w:rsidTr="006B1332">
        <w:trPr>
          <w:cantSplit/>
        </w:trPr>
        <w:tc>
          <w:tcPr>
            <w:tcW w:w="1800" w:type="dxa"/>
          </w:tcPr>
          <w:p w:rsidR="00F45B50" w:rsidRDefault="00F45B50" w:rsidP="006B1332">
            <w:pPr>
              <w:pStyle w:val="Heading5"/>
              <w:spacing w:before="120"/>
              <w:rPr>
                <w:caps/>
              </w:rPr>
            </w:pPr>
            <w:r>
              <w:rPr>
                <w:caps/>
              </w:rPr>
              <w:t>NAME</w:t>
            </w:r>
          </w:p>
        </w:tc>
        <w:tc>
          <w:tcPr>
            <w:tcW w:w="6210" w:type="dxa"/>
            <w:tcBorders>
              <w:top w:val="dotted" w:sz="4" w:space="0" w:color="auto"/>
            </w:tcBorders>
          </w:tcPr>
          <w:p w:rsidR="00F45B50" w:rsidRPr="001B47A9" w:rsidRDefault="00F45B50" w:rsidP="006B1332">
            <w:pPr>
              <w:spacing w:before="120"/>
              <w:rPr>
                <w:sz w:val="24"/>
                <w:szCs w:val="24"/>
              </w:rPr>
            </w:pPr>
          </w:p>
        </w:tc>
      </w:tr>
      <w:tr w:rsidR="00F45B50" w:rsidTr="006B1332">
        <w:trPr>
          <w:cantSplit/>
        </w:trPr>
        <w:tc>
          <w:tcPr>
            <w:tcW w:w="1800" w:type="dxa"/>
          </w:tcPr>
          <w:p w:rsidR="00F45B50" w:rsidRDefault="00F45B50" w:rsidP="006B1332">
            <w:pPr>
              <w:spacing w:before="120"/>
              <w:rPr>
                <w:caps/>
                <w:sz w:val="24"/>
              </w:rPr>
            </w:pPr>
            <w:r>
              <w:rPr>
                <w:caps/>
                <w:sz w:val="24"/>
              </w:rPr>
              <w:t>area_ha</w:t>
            </w:r>
          </w:p>
        </w:tc>
        <w:tc>
          <w:tcPr>
            <w:tcW w:w="6210" w:type="dxa"/>
            <w:tcBorders>
              <w:top w:val="dotted" w:sz="4" w:space="0" w:color="auto"/>
              <w:bottom w:val="dotted" w:sz="4" w:space="0" w:color="auto"/>
            </w:tcBorders>
          </w:tcPr>
          <w:p w:rsidR="00F45B50" w:rsidRDefault="00F45B50" w:rsidP="006B1332">
            <w:pPr>
              <w:spacing w:before="120"/>
              <w:jc w:val="both"/>
              <w:rPr>
                <w:sz w:val="24"/>
              </w:rPr>
            </w:pPr>
            <w:r>
              <w:rPr>
                <w:sz w:val="24"/>
              </w:rPr>
              <w:t>Surface area</w:t>
            </w:r>
          </w:p>
        </w:tc>
      </w:tr>
      <w:tr w:rsidR="00F45B50" w:rsidTr="006B1332">
        <w:trPr>
          <w:cantSplit/>
        </w:trPr>
        <w:tc>
          <w:tcPr>
            <w:tcW w:w="1800" w:type="dxa"/>
          </w:tcPr>
          <w:p w:rsidR="00F45B50" w:rsidRDefault="00F45B50" w:rsidP="006B1332">
            <w:pPr>
              <w:spacing w:before="120"/>
              <w:rPr>
                <w:caps/>
                <w:sz w:val="24"/>
              </w:rPr>
            </w:pPr>
            <w:r>
              <w:rPr>
                <w:caps/>
                <w:sz w:val="24"/>
              </w:rPr>
              <w:t>NPSU</w:t>
            </w:r>
          </w:p>
        </w:tc>
        <w:tc>
          <w:tcPr>
            <w:tcW w:w="6210" w:type="dxa"/>
            <w:tcBorders>
              <w:top w:val="dotted" w:sz="4" w:space="0" w:color="auto"/>
              <w:bottom w:val="dotted" w:sz="4" w:space="0" w:color="auto"/>
            </w:tcBorders>
          </w:tcPr>
          <w:p w:rsidR="00F45B50" w:rsidRDefault="00F45B50" w:rsidP="006B1332">
            <w:pPr>
              <w:spacing w:before="120"/>
              <w:jc w:val="both"/>
              <w:rPr>
                <w:sz w:val="24"/>
              </w:rPr>
            </w:pPr>
          </w:p>
        </w:tc>
      </w:tr>
      <w:tr w:rsidR="00F45B50" w:rsidTr="006B1332">
        <w:trPr>
          <w:cantSplit/>
        </w:trPr>
        <w:tc>
          <w:tcPr>
            <w:tcW w:w="1800" w:type="dxa"/>
          </w:tcPr>
          <w:p w:rsidR="00F45B50" w:rsidRDefault="00F45B50" w:rsidP="007B6F10">
            <w:pPr>
              <w:spacing w:before="120"/>
              <w:rPr>
                <w:caps/>
                <w:sz w:val="24"/>
              </w:rPr>
            </w:pPr>
            <w:r>
              <w:rPr>
                <w:caps/>
                <w:sz w:val="24"/>
              </w:rPr>
              <w:t>ELEM</w:t>
            </w:r>
            <w:r w:rsidR="007B6F10">
              <w:rPr>
                <w:caps/>
                <w:sz w:val="24"/>
              </w:rPr>
              <w:t>_CNT</w:t>
            </w:r>
          </w:p>
        </w:tc>
        <w:tc>
          <w:tcPr>
            <w:tcW w:w="6210" w:type="dxa"/>
            <w:tcBorders>
              <w:top w:val="dotted" w:sz="4" w:space="0" w:color="auto"/>
              <w:bottom w:val="dotted" w:sz="4" w:space="0" w:color="auto"/>
            </w:tcBorders>
          </w:tcPr>
          <w:p w:rsidR="00F45B50" w:rsidRDefault="00F45B50" w:rsidP="006B1332">
            <w:pPr>
              <w:spacing w:before="120"/>
              <w:jc w:val="both"/>
              <w:rPr>
                <w:sz w:val="24"/>
              </w:rPr>
            </w:pPr>
          </w:p>
        </w:tc>
      </w:tr>
    </w:tbl>
    <w:p w:rsidR="004203FA" w:rsidRDefault="004203FA" w:rsidP="007568EC">
      <w:pPr>
        <w:tabs>
          <w:tab w:val="center" w:pos="4680"/>
        </w:tabs>
        <w:jc w:val="both"/>
        <w:rPr>
          <w:b/>
          <w:smallCaps/>
          <w:sz w:val="28"/>
          <w:szCs w:val="28"/>
          <w:u w:val="single"/>
        </w:rPr>
      </w:pPr>
    </w:p>
    <w:p w:rsidR="007568EC" w:rsidRDefault="007568EC" w:rsidP="007568EC">
      <w:pPr>
        <w:tabs>
          <w:tab w:val="center" w:pos="4680"/>
        </w:tabs>
        <w:jc w:val="both"/>
        <w:rPr>
          <w:b/>
          <w:smallCaps/>
          <w:sz w:val="28"/>
          <w:szCs w:val="28"/>
          <w:u w:val="single"/>
        </w:rPr>
      </w:pPr>
      <w:r>
        <w:rPr>
          <w:b/>
          <w:smallCaps/>
          <w:sz w:val="28"/>
          <w:szCs w:val="28"/>
          <w:u w:val="single"/>
        </w:rPr>
        <w:t>ch_catunit.def</w:t>
      </w:r>
    </w:p>
    <w:p w:rsidR="007568EC" w:rsidRDefault="007568EC" w:rsidP="007568EC">
      <w:pPr>
        <w:rPr>
          <w:sz w:val="24"/>
          <w:szCs w:val="24"/>
        </w:rPr>
      </w:pPr>
      <w:r>
        <w:rPr>
          <w:sz w:val="24"/>
          <w:szCs w:val="24"/>
        </w:rPr>
        <w:t xml:space="preserve">The </w:t>
      </w:r>
      <w:r>
        <w:rPr>
          <w:smallCaps/>
          <w:sz w:val="24"/>
          <w:szCs w:val="24"/>
        </w:rPr>
        <w:t>ch_catunit.def</w:t>
      </w:r>
      <w:r>
        <w:rPr>
          <w:sz w:val="24"/>
          <w:szCs w:val="24"/>
        </w:rPr>
        <w:t xml:space="preserve"> file contains the input variables </w:t>
      </w:r>
    </w:p>
    <w:p w:rsidR="007568EC" w:rsidRDefault="007568EC" w:rsidP="007568EC">
      <w:pPr>
        <w:rPr>
          <w:smallCaps/>
          <w:sz w:val="24"/>
          <w:szCs w:val="24"/>
        </w:rPr>
      </w:pPr>
      <w:r>
        <w:rPr>
          <w:sz w:val="24"/>
          <w:szCs w:val="24"/>
        </w:rPr>
        <w:t xml:space="preserve">Below is a sample </w:t>
      </w:r>
      <w:r>
        <w:rPr>
          <w:smallCaps/>
          <w:sz w:val="24"/>
          <w:szCs w:val="24"/>
        </w:rPr>
        <w:t>ch_catunit.def</w:t>
      </w:r>
    </w:p>
    <w:p w:rsidR="007568EC" w:rsidRPr="00285322" w:rsidRDefault="007568EC" w:rsidP="007568EC">
      <w:pPr>
        <w:rPr>
          <w:sz w:val="16"/>
          <w:szCs w:val="16"/>
        </w:rPr>
      </w:pPr>
      <w:r>
        <w:rPr>
          <w:sz w:val="16"/>
          <w:szCs w:val="16"/>
        </w:rPr>
        <w:t>Ch_catunit</w:t>
      </w:r>
      <w:r w:rsidRPr="00285322">
        <w:rPr>
          <w:sz w:val="16"/>
          <w:szCs w:val="16"/>
        </w:rPr>
        <w:t xml:space="preserve">.def       Subbasin      </w:t>
      </w:r>
    </w:p>
    <w:p w:rsidR="007568EC" w:rsidRPr="00285322" w:rsidRDefault="007568EC" w:rsidP="007568EC">
      <w:pPr>
        <w:rPr>
          <w:sz w:val="16"/>
          <w:szCs w:val="16"/>
        </w:rPr>
      </w:pPr>
      <w:r w:rsidRPr="00285322">
        <w:rPr>
          <w:sz w:val="16"/>
          <w:szCs w:val="16"/>
        </w:rPr>
        <w:t xml:space="preserve">   2</w:t>
      </w:r>
    </w:p>
    <w:p w:rsidR="007568EC" w:rsidRPr="00285322" w:rsidRDefault="007568EC" w:rsidP="007568EC">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NPSU</w:t>
      </w:r>
      <w:r w:rsidRPr="00285322">
        <w:rPr>
          <w:sz w:val="16"/>
          <w:szCs w:val="16"/>
        </w:rPr>
        <w:t xml:space="preserve">           ELEM1           ELEM2</w:t>
      </w:r>
    </w:p>
    <w:p w:rsidR="007568EC" w:rsidRDefault="007568EC" w:rsidP="007568EC">
      <w:pPr>
        <w:rPr>
          <w:sz w:val="16"/>
          <w:szCs w:val="16"/>
        </w:rPr>
      </w:pPr>
      <w:r w:rsidRPr="00285322">
        <w:rPr>
          <w:sz w:val="16"/>
          <w:szCs w:val="16"/>
        </w:rPr>
        <w:t xml:space="preserve">                           1                        lcu1                    493.38                          1                      1                      2</w:t>
      </w:r>
    </w:p>
    <w:p w:rsidR="007568EC" w:rsidRPr="00285322" w:rsidRDefault="007568EC" w:rsidP="007568EC">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568EC" w:rsidTr="006B1332">
        <w:trPr>
          <w:cantSplit/>
        </w:trPr>
        <w:tc>
          <w:tcPr>
            <w:tcW w:w="1800" w:type="dxa"/>
            <w:tcBorders>
              <w:bottom w:val="single" w:sz="6" w:space="0" w:color="auto"/>
            </w:tcBorders>
          </w:tcPr>
          <w:p w:rsidR="007568EC" w:rsidRDefault="007568EC" w:rsidP="006B1332">
            <w:pPr>
              <w:spacing w:before="120"/>
              <w:rPr>
                <w:b/>
                <w:sz w:val="24"/>
              </w:rPr>
            </w:pPr>
            <w:r>
              <w:t xml:space="preserve">    </w:t>
            </w:r>
            <w:r>
              <w:rPr>
                <w:b/>
                <w:sz w:val="24"/>
              </w:rPr>
              <w:t>Variable name</w:t>
            </w:r>
          </w:p>
        </w:tc>
        <w:tc>
          <w:tcPr>
            <w:tcW w:w="6210" w:type="dxa"/>
            <w:tcBorders>
              <w:bottom w:val="single" w:sz="6" w:space="0" w:color="auto"/>
            </w:tcBorders>
          </w:tcPr>
          <w:p w:rsidR="007568EC" w:rsidRDefault="007568EC" w:rsidP="006B1332">
            <w:pPr>
              <w:pStyle w:val="Heading1"/>
              <w:spacing w:before="120" w:after="0"/>
              <w:jc w:val="left"/>
              <w:rPr>
                <w:b/>
              </w:rPr>
            </w:pPr>
            <w:r>
              <w:rPr>
                <w:b/>
              </w:rPr>
              <w:t>Definition</w:t>
            </w:r>
          </w:p>
        </w:tc>
      </w:tr>
      <w:tr w:rsidR="007568EC" w:rsidTr="006B1332">
        <w:trPr>
          <w:cantSplit/>
        </w:trPr>
        <w:tc>
          <w:tcPr>
            <w:tcW w:w="1800" w:type="dxa"/>
          </w:tcPr>
          <w:p w:rsidR="007568EC" w:rsidRDefault="007568EC" w:rsidP="006B1332">
            <w:pPr>
              <w:pStyle w:val="Heading5"/>
              <w:spacing w:before="120"/>
              <w:rPr>
                <w:caps/>
              </w:rPr>
            </w:pPr>
            <w:r>
              <w:rPr>
                <w:caps/>
              </w:rPr>
              <w:t>Title</w:t>
            </w:r>
          </w:p>
        </w:tc>
        <w:tc>
          <w:tcPr>
            <w:tcW w:w="6210" w:type="dxa"/>
            <w:tcBorders>
              <w:top w:val="dotted" w:sz="4" w:space="0" w:color="auto"/>
            </w:tcBorders>
          </w:tcPr>
          <w:p w:rsidR="007568EC" w:rsidRPr="005A267E" w:rsidRDefault="007568EC" w:rsidP="007568EC">
            <w:pPr>
              <w:spacing w:before="120"/>
              <w:rPr>
                <w:sz w:val="24"/>
                <w:szCs w:val="24"/>
              </w:rPr>
            </w:pPr>
            <w:r>
              <w:rPr>
                <w:sz w:val="24"/>
                <w:szCs w:val="24"/>
              </w:rPr>
              <w:t>Description of the CH_CATUNIT.DEF file</w:t>
            </w:r>
            <w:r w:rsidRPr="00CB4F36">
              <w:rPr>
                <w:sz w:val="24"/>
                <w:szCs w:val="24"/>
              </w:rPr>
              <w:t xml:space="preserve"> </w:t>
            </w:r>
          </w:p>
        </w:tc>
      </w:tr>
      <w:tr w:rsidR="007568EC" w:rsidTr="006B1332">
        <w:trPr>
          <w:cantSplit/>
        </w:trPr>
        <w:tc>
          <w:tcPr>
            <w:tcW w:w="1800" w:type="dxa"/>
          </w:tcPr>
          <w:p w:rsidR="007568EC" w:rsidRDefault="007568EC" w:rsidP="006B1332">
            <w:pPr>
              <w:pStyle w:val="Heading5"/>
              <w:spacing w:before="120"/>
              <w:rPr>
                <w:caps/>
              </w:rPr>
            </w:pPr>
            <w:r>
              <w:rPr>
                <w:caps/>
              </w:rPr>
              <w:t>mreg</w:t>
            </w:r>
          </w:p>
        </w:tc>
        <w:tc>
          <w:tcPr>
            <w:tcW w:w="6210" w:type="dxa"/>
            <w:tcBorders>
              <w:top w:val="dotted" w:sz="4" w:space="0" w:color="auto"/>
            </w:tcBorders>
          </w:tcPr>
          <w:p w:rsidR="007568EC" w:rsidRDefault="007568EC" w:rsidP="006B1332">
            <w:pPr>
              <w:spacing w:before="120"/>
              <w:rPr>
                <w:sz w:val="24"/>
                <w:szCs w:val="24"/>
              </w:rPr>
            </w:pPr>
            <w:r>
              <w:rPr>
                <w:sz w:val="24"/>
                <w:szCs w:val="24"/>
              </w:rPr>
              <w:t>Number of regions</w:t>
            </w:r>
          </w:p>
        </w:tc>
      </w:tr>
      <w:tr w:rsidR="007568EC" w:rsidTr="006B1332">
        <w:trPr>
          <w:cantSplit/>
        </w:trPr>
        <w:tc>
          <w:tcPr>
            <w:tcW w:w="1800" w:type="dxa"/>
          </w:tcPr>
          <w:p w:rsidR="007568EC" w:rsidRDefault="007568EC" w:rsidP="006B1332">
            <w:pPr>
              <w:pStyle w:val="Heading5"/>
              <w:spacing w:before="120"/>
              <w:rPr>
                <w:caps/>
              </w:rPr>
            </w:pPr>
            <w:r>
              <w:rPr>
                <w:caps/>
              </w:rPr>
              <w:t>HEADER</w:t>
            </w:r>
          </w:p>
        </w:tc>
        <w:tc>
          <w:tcPr>
            <w:tcW w:w="6210" w:type="dxa"/>
            <w:tcBorders>
              <w:top w:val="dotted" w:sz="4" w:space="0" w:color="auto"/>
            </w:tcBorders>
          </w:tcPr>
          <w:p w:rsidR="007568EC" w:rsidRDefault="007568EC" w:rsidP="006B1332">
            <w:pPr>
              <w:spacing w:before="120"/>
              <w:rPr>
                <w:sz w:val="24"/>
                <w:szCs w:val="24"/>
              </w:rPr>
            </w:pPr>
          </w:p>
        </w:tc>
      </w:tr>
      <w:tr w:rsidR="007568EC" w:rsidTr="006B1332">
        <w:trPr>
          <w:cantSplit/>
        </w:trPr>
        <w:tc>
          <w:tcPr>
            <w:tcW w:w="1800" w:type="dxa"/>
          </w:tcPr>
          <w:p w:rsidR="007568EC" w:rsidRDefault="007568EC" w:rsidP="006B1332">
            <w:pPr>
              <w:pStyle w:val="Heading5"/>
              <w:spacing w:before="120"/>
              <w:rPr>
                <w:caps/>
              </w:rPr>
            </w:pPr>
            <w:r>
              <w:rPr>
                <w:caps/>
              </w:rPr>
              <w:t>NUMB</w:t>
            </w:r>
          </w:p>
        </w:tc>
        <w:tc>
          <w:tcPr>
            <w:tcW w:w="6210" w:type="dxa"/>
            <w:tcBorders>
              <w:top w:val="dotted" w:sz="4" w:space="0" w:color="auto"/>
            </w:tcBorders>
          </w:tcPr>
          <w:p w:rsidR="007568EC" w:rsidRPr="001B47A9" w:rsidRDefault="007568EC" w:rsidP="006B1332">
            <w:pPr>
              <w:spacing w:before="120"/>
              <w:rPr>
                <w:sz w:val="24"/>
                <w:szCs w:val="24"/>
              </w:rPr>
            </w:pPr>
            <w:r w:rsidRPr="001B47A9">
              <w:rPr>
                <w:sz w:val="24"/>
                <w:szCs w:val="24"/>
              </w:rPr>
              <w:t xml:space="preserve">The sequential number of the </w:t>
            </w:r>
            <w:r>
              <w:rPr>
                <w:sz w:val="24"/>
                <w:szCs w:val="24"/>
              </w:rPr>
              <w:t>CH_CATUNIT.DEF</w:t>
            </w:r>
            <w:r w:rsidRPr="001B47A9">
              <w:rPr>
                <w:sz w:val="24"/>
                <w:szCs w:val="24"/>
              </w:rPr>
              <w:t xml:space="preserve"> </w:t>
            </w:r>
          </w:p>
        </w:tc>
      </w:tr>
      <w:tr w:rsidR="007568EC" w:rsidTr="006B1332">
        <w:trPr>
          <w:cantSplit/>
        </w:trPr>
        <w:tc>
          <w:tcPr>
            <w:tcW w:w="1800" w:type="dxa"/>
          </w:tcPr>
          <w:p w:rsidR="007568EC" w:rsidRDefault="007568EC" w:rsidP="006B1332">
            <w:pPr>
              <w:pStyle w:val="Heading5"/>
              <w:spacing w:before="120"/>
              <w:rPr>
                <w:caps/>
              </w:rPr>
            </w:pPr>
            <w:r>
              <w:rPr>
                <w:caps/>
              </w:rPr>
              <w:t>NAME</w:t>
            </w:r>
          </w:p>
        </w:tc>
        <w:tc>
          <w:tcPr>
            <w:tcW w:w="6210" w:type="dxa"/>
            <w:tcBorders>
              <w:top w:val="dotted" w:sz="4" w:space="0" w:color="auto"/>
            </w:tcBorders>
          </w:tcPr>
          <w:p w:rsidR="007568EC" w:rsidRPr="001B47A9" w:rsidRDefault="007568EC" w:rsidP="006B1332">
            <w:pPr>
              <w:spacing w:before="120"/>
              <w:rPr>
                <w:sz w:val="24"/>
                <w:szCs w:val="24"/>
              </w:rPr>
            </w:pPr>
          </w:p>
        </w:tc>
      </w:tr>
      <w:tr w:rsidR="007568EC" w:rsidTr="006B1332">
        <w:trPr>
          <w:cantSplit/>
        </w:trPr>
        <w:tc>
          <w:tcPr>
            <w:tcW w:w="1800" w:type="dxa"/>
          </w:tcPr>
          <w:p w:rsidR="007568EC" w:rsidRDefault="007568EC" w:rsidP="006B1332">
            <w:pPr>
              <w:spacing w:before="120"/>
              <w:rPr>
                <w:caps/>
                <w:sz w:val="24"/>
              </w:rPr>
            </w:pPr>
            <w:r>
              <w:rPr>
                <w:caps/>
                <w:sz w:val="24"/>
              </w:rPr>
              <w:t>area_ha</w:t>
            </w:r>
          </w:p>
        </w:tc>
        <w:tc>
          <w:tcPr>
            <w:tcW w:w="6210" w:type="dxa"/>
            <w:tcBorders>
              <w:top w:val="dotted" w:sz="4" w:space="0" w:color="auto"/>
              <w:bottom w:val="dotted" w:sz="4" w:space="0" w:color="auto"/>
            </w:tcBorders>
          </w:tcPr>
          <w:p w:rsidR="007568EC" w:rsidRDefault="007568EC" w:rsidP="006B1332">
            <w:pPr>
              <w:spacing w:before="120"/>
              <w:jc w:val="both"/>
              <w:rPr>
                <w:sz w:val="24"/>
              </w:rPr>
            </w:pPr>
            <w:r>
              <w:rPr>
                <w:sz w:val="24"/>
              </w:rPr>
              <w:t>Surface area</w:t>
            </w:r>
          </w:p>
        </w:tc>
      </w:tr>
      <w:tr w:rsidR="007568EC" w:rsidTr="006B1332">
        <w:trPr>
          <w:cantSplit/>
        </w:trPr>
        <w:tc>
          <w:tcPr>
            <w:tcW w:w="1800" w:type="dxa"/>
          </w:tcPr>
          <w:p w:rsidR="007568EC" w:rsidRDefault="007568EC" w:rsidP="006B1332">
            <w:pPr>
              <w:spacing w:before="120"/>
              <w:rPr>
                <w:caps/>
                <w:sz w:val="24"/>
              </w:rPr>
            </w:pPr>
            <w:r>
              <w:rPr>
                <w:caps/>
                <w:sz w:val="24"/>
              </w:rPr>
              <w:t>NPSU</w:t>
            </w:r>
          </w:p>
        </w:tc>
        <w:tc>
          <w:tcPr>
            <w:tcW w:w="6210" w:type="dxa"/>
            <w:tcBorders>
              <w:top w:val="dotted" w:sz="4" w:space="0" w:color="auto"/>
              <w:bottom w:val="dotted" w:sz="4" w:space="0" w:color="auto"/>
            </w:tcBorders>
          </w:tcPr>
          <w:p w:rsidR="007568EC" w:rsidRDefault="007568EC" w:rsidP="006B1332">
            <w:pPr>
              <w:spacing w:before="120"/>
              <w:jc w:val="both"/>
              <w:rPr>
                <w:sz w:val="24"/>
              </w:rPr>
            </w:pPr>
          </w:p>
        </w:tc>
      </w:tr>
      <w:tr w:rsidR="007568EC" w:rsidTr="006B1332">
        <w:trPr>
          <w:cantSplit/>
        </w:trPr>
        <w:tc>
          <w:tcPr>
            <w:tcW w:w="1800" w:type="dxa"/>
          </w:tcPr>
          <w:p w:rsidR="007568EC" w:rsidRDefault="007568EC" w:rsidP="00223C7B">
            <w:pPr>
              <w:spacing w:before="120"/>
              <w:rPr>
                <w:caps/>
                <w:sz w:val="24"/>
              </w:rPr>
            </w:pPr>
            <w:r>
              <w:rPr>
                <w:caps/>
                <w:sz w:val="24"/>
              </w:rPr>
              <w:t>ELEM</w:t>
            </w:r>
            <w:r w:rsidR="00223C7B">
              <w:rPr>
                <w:caps/>
                <w:sz w:val="24"/>
              </w:rPr>
              <w:t>_</w:t>
            </w:r>
            <w:r w:rsidR="00A301D4">
              <w:rPr>
                <w:caps/>
                <w:sz w:val="24"/>
              </w:rPr>
              <w:t>cnt</w:t>
            </w:r>
          </w:p>
        </w:tc>
        <w:tc>
          <w:tcPr>
            <w:tcW w:w="6210" w:type="dxa"/>
            <w:tcBorders>
              <w:top w:val="dotted" w:sz="4" w:space="0" w:color="auto"/>
              <w:bottom w:val="dotted" w:sz="4" w:space="0" w:color="auto"/>
            </w:tcBorders>
          </w:tcPr>
          <w:p w:rsidR="007568EC" w:rsidRDefault="007568EC" w:rsidP="006B1332">
            <w:pPr>
              <w:spacing w:before="120"/>
              <w:jc w:val="both"/>
              <w:rPr>
                <w:sz w:val="24"/>
              </w:rPr>
            </w:pPr>
          </w:p>
        </w:tc>
      </w:tr>
    </w:tbl>
    <w:p w:rsidR="007568EC" w:rsidRPr="00E31BE9" w:rsidRDefault="007568EC" w:rsidP="00FF3E27">
      <w:pPr>
        <w:rPr>
          <w:b/>
          <w:sz w:val="28"/>
          <w:szCs w:val="28"/>
          <w:u w:val="single"/>
        </w:rPr>
      </w:pPr>
    </w:p>
    <w:p w:rsidR="00711BAC" w:rsidRDefault="00711BAC" w:rsidP="00711BAC">
      <w:pPr>
        <w:tabs>
          <w:tab w:val="center" w:pos="4680"/>
        </w:tabs>
        <w:jc w:val="both"/>
        <w:rPr>
          <w:b/>
          <w:smallCaps/>
          <w:sz w:val="28"/>
          <w:szCs w:val="28"/>
          <w:u w:val="single"/>
        </w:rPr>
      </w:pPr>
      <w:r>
        <w:rPr>
          <w:b/>
          <w:smallCaps/>
          <w:sz w:val="28"/>
          <w:szCs w:val="28"/>
          <w:u w:val="single"/>
        </w:rPr>
        <w:t>ch_reg.def</w:t>
      </w:r>
    </w:p>
    <w:p w:rsidR="00711BAC" w:rsidRDefault="00711BAC" w:rsidP="00711BAC">
      <w:pPr>
        <w:rPr>
          <w:sz w:val="24"/>
          <w:szCs w:val="24"/>
        </w:rPr>
      </w:pPr>
      <w:r>
        <w:rPr>
          <w:sz w:val="24"/>
          <w:szCs w:val="24"/>
        </w:rPr>
        <w:t xml:space="preserve">The </w:t>
      </w:r>
      <w:r>
        <w:rPr>
          <w:smallCaps/>
          <w:sz w:val="24"/>
          <w:szCs w:val="24"/>
        </w:rPr>
        <w:t>ch_reg.def</w:t>
      </w:r>
      <w:r>
        <w:rPr>
          <w:sz w:val="24"/>
          <w:szCs w:val="24"/>
        </w:rPr>
        <w:t xml:space="preserve"> file contains the input variables </w:t>
      </w:r>
    </w:p>
    <w:p w:rsidR="00711BAC" w:rsidRDefault="00711BAC" w:rsidP="00711BAC">
      <w:pPr>
        <w:rPr>
          <w:smallCaps/>
          <w:sz w:val="24"/>
          <w:szCs w:val="24"/>
        </w:rPr>
      </w:pPr>
      <w:r>
        <w:rPr>
          <w:sz w:val="24"/>
          <w:szCs w:val="24"/>
        </w:rPr>
        <w:t xml:space="preserve">Below is a sample </w:t>
      </w:r>
      <w:r>
        <w:rPr>
          <w:smallCaps/>
          <w:sz w:val="24"/>
          <w:szCs w:val="24"/>
        </w:rPr>
        <w:t>ch_reg.def</w:t>
      </w:r>
    </w:p>
    <w:p w:rsidR="00711BAC" w:rsidRPr="00285322" w:rsidRDefault="00711BAC" w:rsidP="00711BAC">
      <w:pPr>
        <w:rPr>
          <w:sz w:val="16"/>
          <w:szCs w:val="16"/>
        </w:rPr>
      </w:pPr>
      <w:r>
        <w:rPr>
          <w:sz w:val="16"/>
          <w:szCs w:val="16"/>
        </w:rPr>
        <w:t>Ch_reg</w:t>
      </w:r>
      <w:r w:rsidRPr="00285322">
        <w:rPr>
          <w:sz w:val="16"/>
          <w:szCs w:val="16"/>
        </w:rPr>
        <w:t xml:space="preserve">.def       Subbasin      </w:t>
      </w:r>
    </w:p>
    <w:p w:rsidR="00711BAC" w:rsidRPr="00285322" w:rsidRDefault="00711BAC" w:rsidP="00711BAC">
      <w:pPr>
        <w:rPr>
          <w:sz w:val="16"/>
          <w:szCs w:val="16"/>
        </w:rPr>
      </w:pPr>
      <w:r w:rsidRPr="00285322">
        <w:rPr>
          <w:sz w:val="16"/>
          <w:szCs w:val="16"/>
        </w:rPr>
        <w:t xml:space="preserve">   2</w:t>
      </w:r>
    </w:p>
    <w:p w:rsidR="00711BAC" w:rsidRPr="00285322" w:rsidRDefault="00711BAC" w:rsidP="00711BAC">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NPSU</w:t>
      </w:r>
      <w:r w:rsidRPr="00285322">
        <w:rPr>
          <w:sz w:val="16"/>
          <w:szCs w:val="16"/>
        </w:rPr>
        <w:t xml:space="preserve">           ELEM1           ELEM2</w:t>
      </w:r>
    </w:p>
    <w:p w:rsidR="00711BAC" w:rsidRDefault="00711BAC" w:rsidP="00711BAC">
      <w:pPr>
        <w:rPr>
          <w:sz w:val="16"/>
          <w:szCs w:val="16"/>
        </w:rPr>
      </w:pPr>
      <w:r w:rsidRPr="00285322">
        <w:rPr>
          <w:sz w:val="16"/>
          <w:szCs w:val="16"/>
        </w:rPr>
        <w:t xml:space="preserve">                           1                        lcu1                    493.38                          1                      1                      2</w:t>
      </w:r>
    </w:p>
    <w:p w:rsidR="00711BAC" w:rsidRPr="00285322" w:rsidRDefault="00711BAC" w:rsidP="00711BAC">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11BAC" w:rsidTr="006B1332">
        <w:trPr>
          <w:cantSplit/>
        </w:trPr>
        <w:tc>
          <w:tcPr>
            <w:tcW w:w="1800" w:type="dxa"/>
            <w:tcBorders>
              <w:bottom w:val="single" w:sz="6" w:space="0" w:color="auto"/>
            </w:tcBorders>
          </w:tcPr>
          <w:p w:rsidR="00711BAC" w:rsidRDefault="00711BAC" w:rsidP="006B1332">
            <w:pPr>
              <w:spacing w:before="120"/>
              <w:rPr>
                <w:b/>
                <w:sz w:val="24"/>
              </w:rPr>
            </w:pPr>
            <w:r>
              <w:lastRenderedPageBreak/>
              <w:t xml:space="preserve">    </w:t>
            </w:r>
            <w:r>
              <w:rPr>
                <w:b/>
                <w:sz w:val="24"/>
              </w:rPr>
              <w:t>Variable name</w:t>
            </w:r>
          </w:p>
        </w:tc>
        <w:tc>
          <w:tcPr>
            <w:tcW w:w="6210" w:type="dxa"/>
            <w:tcBorders>
              <w:bottom w:val="single" w:sz="6" w:space="0" w:color="auto"/>
            </w:tcBorders>
          </w:tcPr>
          <w:p w:rsidR="00711BAC" w:rsidRDefault="00711BAC" w:rsidP="006B1332">
            <w:pPr>
              <w:pStyle w:val="Heading1"/>
              <w:spacing w:before="120" w:after="0"/>
              <w:jc w:val="left"/>
              <w:rPr>
                <w:b/>
              </w:rPr>
            </w:pPr>
            <w:r>
              <w:rPr>
                <w:b/>
              </w:rPr>
              <w:t>Definition</w:t>
            </w:r>
          </w:p>
        </w:tc>
      </w:tr>
      <w:tr w:rsidR="00711BAC" w:rsidTr="006B1332">
        <w:trPr>
          <w:cantSplit/>
        </w:trPr>
        <w:tc>
          <w:tcPr>
            <w:tcW w:w="1800" w:type="dxa"/>
          </w:tcPr>
          <w:p w:rsidR="00711BAC" w:rsidRDefault="00711BAC" w:rsidP="006B1332">
            <w:pPr>
              <w:pStyle w:val="Heading5"/>
              <w:spacing w:before="120"/>
              <w:rPr>
                <w:caps/>
              </w:rPr>
            </w:pPr>
            <w:r>
              <w:rPr>
                <w:caps/>
              </w:rPr>
              <w:t>Title</w:t>
            </w:r>
          </w:p>
        </w:tc>
        <w:tc>
          <w:tcPr>
            <w:tcW w:w="6210" w:type="dxa"/>
            <w:tcBorders>
              <w:top w:val="dotted" w:sz="4" w:space="0" w:color="auto"/>
            </w:tcBorders>
          </w:tcPr>
          <w:p w:rsidR="00711BAC" w:rsidRPr="005A267E" w:rsidRDefault="00711BAC" w:rsidP="00711BAC">
            <w:pPr>
              <w:spacing w:before="120"/>
              <w:rPr>
                <w:sz w:val="24"/>
                <w:szCs w:val="24"/>
              </w:rPr>
            </w:pPr>
            <w:r>
              <w:rPr>
                <w:sz w:val="24"/>
                <w:szCs w:val="24"/>
              </w:rPr>
              <w:t>Description of the CH_REG.DEF file</w:t>
            </w:r>
            <w:r w:rsidRPr="00CB4F36">
              <w:rPr>
                <w:sz w:val="24"/>
                <w:szCs w:val="24"/>
              </w:rPr>
              <w:t xml:space="preserve"> </w:t>
            </w:r>
          </w:p>
        </w:tc>
      </w:tr>
      <w:tr w:rsidR="00711BAC" w:rsidTr="006B1332">
        <w:trPr>
          <w:cantSplit/>
        </w:trPr>
        <w:tc>
          <w:tcPr>
            <w:tcW w:w="1800" w:type="dxa"/>
          </w:tcPr>
          <w:p w:rsidR="00711BAC" w:rsidRDefault="00711BAC" w:rsidP="006B1332">
            <w:pPr>
              <w:pStyle w:val="Heading5"/>
              <w:spacing w:before="120"/>
              <w:rPr>
                <w:caps/>
              </w:rPr>
            </w:pPr>
            <w:r>
              <w:rPr>
                <w:caps/>
              </w:rPr>
              <w:t>mreg</w:t>
            </w:r>
          </w:p>
        </w:tc>
        <w:tc>
          <w:tcPr>
            <w:tcW w:w="6210" w:type="dxa"/>
            <w:tcBorders>
              <w:top w:val="dotted" w:sz="4" w:space="0" w:color="auto"/>
            </w:tcBorders>
          </w:tcPr>
          <w:p w:rsidR="00711BAC" w:rsidRDefault="00711BAC" w:rsidP="006B1332">
            <w:pPr>
              <w:spacing w:before="120"/>
              <w:rPr>
                <w:sz w:val="24"/>
                <w:szCs w:val="24"/>
              </w:rPr>
            </w:pPr>
            <w:r>
              <w:rPr>
                <w:sz w:val="24"/>
                <w:szCs w:val="24"/>
              </w:rPr>
              <w:t>Number of regions</w:t>
            </w:r>
          </w:p>
        </w:tc>
      </w:tr>
      <w:tr w:rsidR="00711BAC" w:rsidTr="006B1332">
        <w:trPr>
          <w:cantSplit/>
        </w:trPr>
        <w:tc>
          <w:tcPr>
            <w:tcW w:w="1800" w:type="dxa"/>
          </w:tcPr>
          <w:p w:rsidR="00711BAC" w:rsidRDefault="00711BAC" w:rsidP="006B1332">
            <w:pPr>
              <w:pStyle w:val="Heading5"/>
              <w:spacing w:before="120"/>
              <w:rPr>
                <w:caps/>
              </w:rPr>
            </w:pPr>
            <w:r>
              <w:rPr>
                <w:caps/>
              </w:rPr>
              <w:t>HEADER</w:t>
            </w:r>
          </w:p>
        </w:tc>
        <w:tc>
          <w:tcPr>
            <w:tcW w:w="6210" w:type="dxa"/>
            <w:tcBorders>
              <w:top w:val="dotted" w:sz="4" w:space="0" w:color="auto"/>
            </w:tcBorders>
          </w:tcPr>
          <w:p w:rsidR="00711BAC" w:rsidRDefault="00711BAC" w:rsidP="006B1332">
            <w:pPr>
              <w:spacing w:before="120"/>
              <w:rPr>
                <w:sz w:val="24"/>
                <w:szCs w:val="24"/>
              </w:rPr>
            </w:pPr>
          </w:p>
        </w:tc>
      </w:tr>
      <w:tr w:rsidR="00711BAC" w:rsidTr="006B1332">
        <w:trPr>
          <w:cantSplit/>
        </w:trPr>
        <w:tc>
          <w:tcPr>
            <w:tcW w:w="1800" w:type="dxa"/>
          </w:tcPr>
          <w:p w:rsidR="00711BAC" w:rsidRDefault="00711BAC" w:rsidP="006B1332">
            <w:pPr>
              <w:pStyle w:val="Heading5"/>
              <w:spacing w:before="120"/>
              <w:rPr>
                <w:caps/>
              </w:rPr>
            </w:pPr>
            <w:r>
              <w:rPr>
                <w:caps/>
              </w:rPr>
              <w:t>NUMB</w:t>
            </w:r>
          </w:p>
        </w:tc>
        <w:tc>
          <w:tcPr>
            <w:tcW w:w="6210" w:type="dxa"/>
            <w:tcBorders>
              <w:top w:val="dotted" w:sz="4" w:space="0" w:color="auto"/>
            </w:tcBorders>
          </w:tcPr>
          <w:p w:rsidR="00711BAC" w:rsidRPr="001B47A9" w:rsidRDefault="00711BAC" w:rsidP="00711BAC">
            <w:pPr>
              <w:spacing w:before="120"/>
              <w:rPr>
                <w:sz w:val="24"/>
                <w:szCs w:val="24"/>
              </w:rPr>
            </w:pPr>
            <w:r w:rsidRPr="001B47A9">
              <w:rPr>
                <w:sz w:val="24"/>
                <w:szCs w:val="24"/>
              </w:rPr>
              <w:t xml:space="preserve">The sequential number of the </w:t>
            </w:r>
            <w:r>
              <w:rPr>
                <w:sz w:val="24"/>
                <w:szCs w:val="24"/>
              </w:rPr>
              <w:t>CH_REG.DEF</w:t>
            </w:r>
            <w:r w:rsidRPr="001B47A9">
              <w:rPr>
                <w:sz w:val="24"/>
                <w:szCs w:val="24"/>
              </w:rPr>
              <w:t xml:space="preserve"> </w:t>
            </w:r>
          </w:p>
        </w:tc>
      </w:tr>
      <w:tr w:rsidR="00711BAC" w:rsidTr="006B1332">
        <w:trPr>
          <w:cantSplit/>
        </w:trPr>
        <w:tc>
          <w:tcPr>
            <w:tcW w:w="1800" w:type="dxa"/>
          </w:tcPr>
          <w:p w:rsidR="00711BAC" w:rsidRDefault="00711BAC" w:rsidP="006B1332">
            <w:pPr>
              <w:pStyle w:val="Heading5"/>
              <w:spacing w:before="120"/>
              <w:rPr>
                <w:caps/>
              </w:rPr>
            </w:pPr>
            <w:r>
              <w:rPr>
                <w:caps/>
              </w:rPr>
              <w:t>NAME</w:t>
            </w:r>
          </w:p>
        </w:tc>
        <w:tc>
          <w:tcPr>
            <w:tcW w:w="6210" w:type="dxa"/>
            <w:tcBorders>
              <w:top w:val="dotted" w:sz="4" w:space="0" w:color="auto"/>
            </w:tcBorders>
          </w:tcPr>
          <w:p w:rsidR="00711BAC" w:rsidRPr="001B47A9" w:rsidRDefault="00711BAC" w:rsidP="006B1332">
            <w:pPr>
              <w:spacing w:before="120"/>
              <w:rPr>
                <w:sz w:val="24"/>
                <w:szCs w:val="24"/>
              </w:rPr>
            </w:pPr>
          </w:p>
        </w:tc>
      </w:tr>
      <w:tr w:rsidR="00711BAC" w:rsidTr="006B1332">
        <w:trPr>
          <w:cantSplit/>
        </w:trPr>
        <w:tc>
          <w:tcPr>
            <w:tcW w:w="1800" w:type="dxa"/>
          </w:tcPr>
          <w:p w:rsidR="00711BAC" w:rsidRDefault="00711BAC" w:rsidP="006B1332">
            <w:pPr>
              <w:spacing w:before="120"/>
              <w:rPr>
                <w:caps/>
                <w:sz w:val="24"/>
              </w:rPr>
            </w:pPr>
            <w:r>
              <w:rPr>
                <w:caps/>
                <w:sz w:val="24"/>
              </w:rPr>
              <w:t>area_ha</w:t>
            </w:r>
          </w:p>
        </w:tc>
        <w:tc>
          <w:tcPr>
            <w:tcW w:w="6210" w:type="dxa"/>
            <w:tcBorders>
              <w:top w:val="dotted" w:sz="4" w:space="0" w:color="auto"/>
              <w:bottom w:val="dotted" w:sz="4" w:space="0" w:color="auto"/>
            </w:tcBorders>
          </w:tcPr>
          <w:p w:rsidR="00711BAC" w:rsidRDefault="00711BAC" w:rsidP="006B1332">
            <w:pPr>
              <w:spacing w:before="120"/>
              <w:jc w:val="both"/>
              <w:rPr>
                <w:sz w:val="24"/>
              </w:rPr>
            </w:pPr>
            <w:r>
              <w:rPr>
                <w:sz w:val="24"/>
              </w:rPr>
              <w:t>Surface area</w:t>
            </w:r>
          </w:p>
        </w:tc>
      </w:tr>
      <w:tr w:rsidR="00711BAC" w:rsidTr="006B1332">
        <w:trPr>
          <w:cantSplit/>
        </w:trPr>
        <w:tc>
          <w:tcPr>
            <w:tcW w:w="1800" w:type="dxa"/>
          </w:tcPr>
          <w:p w:rsidR="00711BAC" w:rsidRDefault="00711BAC" w:rsidP="006B1332">
            <w:pPr>
              <w:spacing w:before="120"/>
              <w:rPr>
                <w:caps/>
                <w:sz w:val="24"/>
              </w:rPr>
            </w:pPr>
            <w:r>
              <w:rPr>
                <w:caps/>
                <w:sz w:val="24"/>
              </w:rPr>
              <w:t>NPSU</w:t>
            </w:r>
          </w:p>
        </w:tc>
        <w:tc>
          <w:tcPr>
            <w:tcW w:w="6210" w:type="dxa"/>
            <w:tcBorders>
              <w:top w:val="dotted" w:sz="4" w:space="0" w:color="auto"/>
              <w:bottom w:val="dotted" w:sz="4" w:space="0" w:color="auto"/>
            </w:tcBorders>
          </w:tcPr>
          <w:p w:rsidR="00711BAC" w:rsidRDefault="00711BAC" w:rsidP="006B1332">
            <w:pPr>
              <w:spacing w:before="120"/>
              <w:jc w:val="both"/>
              <w:rPr>
                <w:sz w:val="24"/>
              </w:rPr>
            </w:pPr>
          </w:p>
        </w:tc>
      </w:tr>
      <w:tr w:rsidR="00711BAC" w:rsidTr="006B1332">
        <w:trPr>
          <w:cantSplit/>
        </w:trPr>
        <w:tc>
          <w:tcPr>
            <w:tcW w:w="1800" w:type="dxa"/>
          </w:tcPr>
          <w:p w:rsidR="00A301D4" w:rsidRDefault="00711BAC" w:rsidP="00A301D4">
            <w:pPr>
              <w:spacing w:before="120"/>
              <w:rPr>
                <w:caps/>
                <w:sz w:val="24"/>
              </w:rPr>
            </w:pPr>
            <w:r>
              <w:rPr>
                <w:caps/>
                <w:sz w:val="24"/>
              </w:rPr>
              <w:t>ELEM</w:t>
            </w:r>
            <w:r w:rsidR="00A301D4">
              <w:rPr>
                <w:caps/>
                <w:sz w:val="24"/>
              </w:rPr>
              <w:t>_cnt</w:t>
            </w:r>
          </w:p>
        </w:tc>
        <w:tc>
          <w:tcPr>
            <w:tcW w:w="6210" w:type="dxa"/>
            <w:tcBorders>
              <w:top w:val="dotted" w:sz="4" w:space="0" w:color="auto"/>
              <w:bottom w:val="dotted" w:sz="4" w:space="0" w:color="auto"/>
            </w:tcBorders>
          </w:tcPr>
          <w:p w:rsidR="00711BAC" w:rsidRDefault="00711BAC" w:rsidP="006B1332">
            <w:pPr>
              <w:spacing w:before="120"/>
              <w:jc w:val="both"/>
              <w:rPr>
                <w:sz w:val="24"/>
              </w:rPr>
            </w:pPr>
          </w:p>
        </w:tc>
      </w:tr>
    </w:tbl>
    <w:p w:rsidR="00FF3E27" w:rsidRDefault="00FF3E27" w:rsidP="00FF3E27"/>
    <w:p w:rsidR="00623269" w:rsidRDefault="00623269" w:rsidP="00623269">
      <w:pPr>
        <w:tabs>
          <w:tab w:val="center" w:pos="4680"/>
        </w:tabs>
        <w:jc w:val="both"/>
        <w:rPr>
          <w:b/>
          <w:smallCaps/>
          <w:sz w:val="28"/>
          <w:szCs w:val="28"/>
          <w:u w:val="single"/>
        </w:rPr>
      </w:pPr>
      <w:r>
        <w:rPr>
          <w:b/>
          <w:smallCaps/>
          <w:sz w:val="28"/>
          <w:szCs w:val="28"/>
          <w:u w:val="single"/>
        </w:rPr>
        <w:t>aqu_catunit.ele</w:t>
      </w:r>
    </w:p>
    <w:p w:rsidR="00623269" w:rsidRDefault="00623269" w:rsidP="00623269">
      <w:pPr>
        <w:rPr>
          <w:sz w:val="24"/>
          <w:szCs w:val="24"/>
        </w:rPr>
      </w:pPr>
      <w:r>
        <w:rPr>
          <w:sz w:val="24"/>
          <w:szCs w:val="24"/>
        </w:rPr>
        <w:t xml:space="preserve">The </w:t>
      </w:r>
      <w:r>
        <w:rPr>
          <w:smallCaps/>
          <w:sz w:val="24"/>
          <w:szCs w:val="24"/>
        </w:rPr>
        <w:t>aqu_catunit.ele</w:t>
      </w:r>
      <w:r>
        <w:rPr>
          <w:sz w:val="24"/>
          <w:szCs w:val="24"/>
        </w:rPr>
        <w:t xml:space="preserve"> file contains the input variables </w:t>
      </w:r>
    </w:p>
    <w:p w:rsidR="00623269" w:rsidRDefault="00623269" w:rsidP="00623269">
      <w:pPr>
        <w:rPr>
          <w:sz w:val="24"/>
          <w:szCs w:val="24"/>
        </w:rPr>
      </w:pPr>
      <w:r>
        <w:rPr>
          <w:sz w:val="24"/>
          <w:szCs w:val="24"/>
        </w:rPr>
        <w:t xml:space="preserve">Below is a sample </w:t>
      </w:r>
      <w:r>
        <w:rPr>
          <w:smallCaps/>
          <w:sz w:val="24"/>
          <w:szCs w:val="24"/>
        </w:rPr>
        <w:t>aqu_cattunit.ele</w:t>
      </w:r>
      <w:r>
        <w:rPr>
          <w:sz w:val="24"/>
          <w:szCs w:val="24"/>
        </w:rPr>
        <w:t xml:space="preserve"> </w:t>
      </w:r>
    </w:p>
    <w:p w:rsidR="00623269" w:rsidRPr="00E169F4" w:rsidRDefault="00623269" w:rsidP="00623269">
      <w:pPr>
        <w:rPr>
          <w:sz w:val="16"/>
          <w:szCs w:val="16"/>
        </w:rPr>
      </w:pPr>
      <w:r>
        <w:rPr>
          <w:sz w:val="16"/>
          <w:szCs w:val="16"/>
        </w:rPr>
        <w:t>Aqu_cat</w:t>
      </w:r>
      <w:r w:rsidRPr="00E169F4">
        <w:rPr>
          <w:sz w:val="16"/>
          <w:szCs w:val="16"/>
        </w:rPr>
        <w:t>unit.ele</w:t>
      </w:r>
    </w:p>
    <w:p w:rsidR="00623269" w:rsidRPr="00E169F4" w:rsidRDefault="00623269" w:rsidP="00623269">
      <w:pPr>
        <w:rPr>
          <w:sz w:val="16"/>
          <w:szCs w:val="16"/>
        </w:rPr>
      </w:pPr>
      <w:r w:rsidRPr="00E169F4">
        <w:rPr>
          <w:sz w:val="16"/>
          <w:szCs w:val="16"/>
        </w:rPr>
        <w:t>NUMB       NAME   OBTYP   OBTYPNO    BSN_FRAC    SUB_FRAC    REG_FRAC</w:t>
      </w:r>
    </w:p>
    <w:p w:rsidR="00623269" w:rsidRPr="00E169F4" w:rsidRDefault="00623269" w:rsidP="00623269">
      <w:pPr>
        <w:rPr>
          <w:sz w:val="16"/>
          <w:szCs w:val="16"/>
        </w:rPr>
      </w:pPr>
      <w:r w:rsidRPr="00E169F4">
        <w:rPr>
          <w:sz w:val="16"/>
          <w:szCs w:val="16"/>
        </w:rPr>
        <w:t xml:space="preserve">          1          hru1           hru                     1                 0.500                    0.5               0</w:t>
      </w:r>
    </w:p>
    <w:p w:rsidR="00623269" w:rsidRPr="00E169F4" w:rsidRDefault="00623269" w:rsidP="00623269">
      <w:pPr>
        <w:rPr>
          <w:sz w:val="16"/>
          <w:szCs w:val="16"/>
        </w:rPr>
      </w:pPr>
      <w:r w:rsidRPr="00E169F4">
        <w:rPr>
          <w:sz w:val="16"/>
          <w:szCs w:val="16"/>
        </w:rPr>
        <w:t xml:space="preserve">           2          hru2          hru                     2                 0.500                    0.5               0</w:t>
      </w:r>
    </w:p>
    <w:p w:rsidR="00623269" w:rsidRDefault="00623269" w:rsidP="00623269">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623269" w:rsidTr="006B1332">
        <w:trPr>
          <w:cantSplit/>
        </w:trPr>
        <w:tc>
          <w:tcPr>
            <w:tcW w:w="1800" w:type="dxa"/>
            <w:tcBorders>
              <w:bottom w:val="single" w:sz="6" w:space="0" w:color="auto"/>
            </w:tcBorders>
          </w:tcPr>
          <w:p w:rsidR="00623269" w:rsidRDefault="00623269" w:rsidP="006B1332">
            <w:pPr>
              <w:spacing w:before="120"/>
              <w:rPr>
                <w:b/>
                <w:sz w:val="24"/>
              </w:rPr>
            </w:pPr>
            <w:r>
              <w:rPr>
                <w:b/>
                <w:sz w:val="24"/>
              </w:rPr>
              <w:t>Variable name</w:t>
            </w:r>
          </w:p>
        </w:tc>
        <w:tc>
          <w:tcPr>
            <w:tcW w:w="6210" w:type="dxa"/>
            <w:tcBorders>
              <w:bottom w:val="single" w:sz="6" w:space="0" w:color="auto"/>
            </w:tcBorders>
          </w:tcPr>
          <w:p w:rsidR="00623269" w:rsidRDefault="00623269" w:rsidP="006B1332">
            <w:pPr>
              <w:pStyle w:val="Heading1"/>
              <w:spacing w:before="120" w:after="0"/>
              <w:jc w:val="left"/>
              <w:rPr>
                <w:b/>
              </w:rPr>
            </w:pPr>
            <w:r>
              <w:rPr>
                <w:b/>
              </w:rPr>
              <w:t>Definition</w:t>
            </w:r>
          </w:p>
        </w:tc>
      </w:tr>
      <w:tr w:rsidR="00623269" w:rsidTr="006B1332">
        <w:trPr>
          <w:cantSplit/>
        </w:trPr>
        <w:tc>
          <w:tcPr>
            <w:tcW w:w="1800" w:type="dxa"/>
          </w:tcPr>
          <w:p w:rsidR="00623269" w:rsidRDefault="00623269" w:rsidP="006B1332">
            <w:pPr>
              <w:pStyle w:val="Heading5"/>
              <w:spacing w:before="120"/>
              <w:rPr>
                <w:caps/>
              </w:rPr>
            </w:pPr>
            <w:r>
              <w:rPr>
                <w:caps/>
              </w:rPr>
              <w:t>Title</w:t>
            </w:r>
          </w:p>
        </w:tc>
        <w:tc>
          <w:tcPr>
            <w:tcW w:w="6210" w:type="dxa"/>
            <w:tcBorders>
              <w:top w:val="dotted" w:sz="4" w:space="0" w:color="auto"/>
            </w:tcBorders>
          </w:tcPr>
          <w:p w:rsidR="00623269" w:rsidRPr="005A267E" w:rsidRDefault="00623269" w:rsidP="00623269">
            <w:pPr>
              <w:spacing w:before="120"/>
              <w:rPr>
                <w:sz w:val="24"/>
                <w:szCs w:val="24"/>
              </w:rPr>
            </w:pPr>
            <w:r>
              <w:rPr>
                <w:sz w:val="24"/>
                <w:szCs w:val="24"/>
              </w:rPr>
              <w:t>Description of the AQU_CATUNIT.ELE file</w:t>
            </w:r>
            <w:r w:rsidRPr="00CB4F36">
              <w:rPr>
                <w:sz w:val="24"/>
                <w:szCs w:val="24"/>
              </w:rPr>
              <w:t xml:space="preserve"> </w:t>
            </w:r>
          </w:p>
        </w:tc>
      </w:tr>
      <w:tr w:rsidR="00623269" w:rsidTr="006B1332">
        <w:trPr>
          <w:cantSplit/>
        </w:trPr>
        <w:tc>
          <w:tcPr>
            <w:tcW w:w="1800" w:type="dxa"/>
          </w:tcPr>
          <w:p w:rsidR="00623269" w:rsidRDefault="00623269" w:rsidP="006B1332">
            <w:pPr>
              <w:pStyle w:val="Heading5"/>
              <w:spacing w:before="120"/>
              <w:rPr>
                <w:caps/>
              </w:rPr>
            </w:pPr>
            <w:r>
              <w:rPr>
                <w:caps/>
              </w:rPr>
              <w:t>HEADER</w:t>
            </w:r>
          </w:p>
        </w:tc>
        <w:tc>
          <w:tcPr>
            <w:tcW w:w="6210" w:type="dxa"/>
            <w:tcBorders>
              <w:top w:val="dotted" w:sz="4" w:space="0" w:color="auto"/>
            </w:tcBorders>
          </w:tcPr>
          <w:p w:rsidR="00623269" w:rsidRDefault="00623269" w:rsidP="006B1332">
            <w:pPr>
              <w:spacing w:before="120"/>
              <w:rPr>
                <w:sz w:val="24"/>
                <w:szCs w:val="24"/>
              </w:rPr>
            </w:pPr>
          </w:p>
        </w:tc>
      </w:tr>
      <w:tr w:rsidR="00623269" w:rsidTr="006B1332">
        <w:trPr>
          <w:cantSplit/>
        </w:trPr>
        <w:tc>
          <w:tcPr>
            <w:tcW w:w="1800" w:type="dxa"/>
          </w:tcPr>
          <w:p w:rsidR="00623269" w:rsidRDefault="00623269" w:rsidP="006B1332">
            <w:pPr>
              <w:pStyle w:val="Heading5"/>
              <w:spacing w:before="120"/>
              <w:rPr>
                <w:caps/>
              </w:rPr>
            </w:pPr>
            <w:r>
              <w:rPr>
                <w:caps/>
              </w:rPr>
              <w:t>NUMB</w:t>
            </w:r>
          </w:p>
        </w:tc>
        <w:tc>
          <w:tcPr>
            <w:tcW w:w="6210" w:type="dxa"/>
            <w:tcBorders>
              <w:top w:val="dotted" w:sz="4" w:space="0" w:color="auto"/>
            </w:tcBorders>
          </w:tcPr>
          <w:p w:rsidR="00623269" w:rsidRPr="001B47A9" w:rsidRDefault="00623269" w:rsidP="00623269">
            <w:pPr>
              <w:spacing w:before="120"/>
              <w:rPr>
                <w:sz w:val="24"/>
                <w:szCs w:val="24"/>
              </w:rPr>
            </w:pPr>
            <w:r w:rsidRPr="001B47A9">
              <w:rPr>
                <w:sz w:val="24"/>
                <w:szCs w:val="24"/>
              </w:rPr>
              <w:t xml:space="preserve">The sequential number of the </w:t>
            </w:r>
            <w:r>
              <w:rPr>
                <w:sz w:val="24"/>
                <w:szCs w:val="24"/>
              </w:rPr>
              <w:t>AQU_CATUNIT.ELE</w:t>
            </w:r>
            <w:r w:rsidRPr="001B47A9">
              <w:rPr>
                <w:sz w:val="24"/>
                <w:szCs w:val="24"/>
              </w:rPr>
              <w:t xml:space="preserve"> </w:t>
            </w:r>
          </w:p>
        </w:tc>
      </w:tr>
      <w:tr w:rsidR="00623269" w:rsidTr="006B1332">
        <w:trPr>
          <w:cantSplit/>
        </w:trPr>
        <w:tc>
          <w:tcPr>
            <w:tcW w:w="1800" w:type="dxa"/>
          </w:tcPr>
          <w:p w:rsidR="00623269" w:rsidRDefault="00623269" w:rsidP="006B1332">
            <w:pPr>
              <w:pStyle w:val="Heading5"/>
              <w:spacing w:before="120"/>
              <w:rPr>
                <w:caps/>
              </w:rPr>
            </w:pPr>
            <w:r>
              <w:rPr>
                <w:caps/>
              </w:rPr>
              <w:t>NAME</w:t>
            </w:r>
          </w:p>
        </w:tc>
        <w:tc>
          <w:tcPr>
            <w:tcW w:w="6210" w:type="dxa"/>
            <w:tcBorders>
              <w:top w:val="dotted" w:sz="4" w:space="0" w:color="auto"/>
            </w:tcBorders>
          </w:tcPr>
          <w:p w:rsidR="00623269" w:rsidRPr="001B47A9" w:rsidRDefault="00623269" w:rsidP="006B1332">
            <w:pPr>
              <w:spacing w:before="120"/>
              <w:rPr>
                <w:sz w:val="24"/>
                <w:szCs w:val="24"/>
              </w:rPr>
            </w:pPr>
          </w:p>
        </w:tc>
      </w:tr>
      <w:tr w:rsidR="00623269" w:rsidTr="006B1332">
        <w:trPr>
          <w:cantSplit/>
        </w:trPr>
        <w:tc>
          <w:tcPr>
            <w:tcW w:w="1800" w:type="dxa"/>
          </w:tcPr>
          <w:p w:rsidR="00623269" w:rsidRDefault="00623269" w:rsidP="006B1332">
            <w:pPr>
              <w:spacing w:before="120"/>
              <w:rPr>
                <w:caps/>
                <w:sz w:val="24"/>
              </w:rPr>
            </w:pPr>
            <w:r>
              <w:rPr>
                <w:caps/>
                <w:sz w:val="24"/>
              </w:rPr>
              <w:t>OB_TYP</w:t>
            </w:r>
          </w:p>
        </w:tc>
        <w:tc>
          <w:tcPr>
            <w:tcW w:w="6210" w:type="dxa"/>
            <w:tcBorders>
              <w:top w:val="dotted" w:sz="4" w:space="0" w:color="auto"/>
              <w:bottom w:val="dotted" w:sz="4" w:space="0" w:color="auto"/>
            </w:tcBorders>
          </w:tcPr>
          <w:p w:rsidR="00623269" w:rsidRDefault="00623269" w:rsidP="006B1332">
            <w:pPr>
              <w:spacing w:before="120"/>
              <w:jc w:val="both"/>
              <w:rPr>
                <w:sz w:val="24"/>
              </w:rPr>
            </w:pPr>
            <w:r>
              <w:rPr>
                <w:sz w:val="24"/>
              </w:rPr>
              <w:t>Type of object to print (cha, res, etc)</w:t>
            </w:r>
          </w:p>
        </w:tc>
      </w:tr>
      <w:tr w:rsidR="00623269" w:rsidTr="006B1332">
        <w:trPr>
          <w:cantSplit/>
        </w:trPr>
        <w:tc>
          <w:tcPr>
            <w:tcW w:w="1800" w:type="dxa"/>
          </w:tcPr>
          <w:p w:rsidR="00623269" w:rsidRDefault="00623269" w:rsidP="006B1332">
            <w:pPr>
              <w:spacing w:before="120"/>
              <w:rPr>
                <w:caps/>
                <w:sz w:val="24"/>
              </w:rPr>
            </w:pPr>
            <w:r>
              <w:rPr>
                <w:caps/>
                <w:sz w:val="24"/>
              </w:rPr>
              <w:t>OBTYPNO</w:t>
            </w:r>
          </w:p>
        </w:tc>
        <w:tc>
          <w:tcPr>
            <w:tcW w:w="6210" w:type="dxa"/>
            <w:tcBorders>
              <w:top w:val="dotted" w:sz="4" w:space="0" w:color="auto"/>
              <w:bottom w:val="dotted" w:sz="4" w:space="0" w:color="auto"/>
            </w:tcBorders>
          </w:tcPr>
          <w:p w:rsidR="00623269" w:rsidRDefault="00623269" w:rsidP="006B1332">
            <w:pPr>
              <w:spacing w:before="120"/>
              <w:jc w:val="both"/>
              <w:rPr>
                <w:sz w:val="24"/>
              </w:rPr>
            </w:pPr>
            <w:r>
              <w:rPr>
                <w:sz w:val="24"/>
              </w:rPr>
              <w:t xml:space="preserve">Object type number  </w:t>
            </w:r>
          </w:p>
        </w:tc>
      </w:tr>
      <w:tr w:rsidR="00623269" w:rsidTr="006B1332">
        <w:trPr>
          <w:cantSplit/>
        </w:trPr>
        <w:tc>
          <w:tcPr>
            <w:tcW w:w="1800" w:type="dxa"/>
          </w:tcPr>
          <w:p w:rsidR="00623269" w:rsidRDefault="00623269" w:rsidP="006B1332">
            <w:pPr>
              <w:rPr>
                <w:caps/>
                <w:sz w:val="24"/>
              </w:rPr>
            </w:pPr>
            <w:r>
              <w:rPr>
                <w:caps/>
                <w:sz w:val="24"/>
              </w:rPr>
              <w:t>BSN_FRAC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basin (expansion factor)</w:t>
            </w:r>
          </w:p>
        </w:tc>
      </w:tr>
      <w:tr w:rsidR="00623269" w:rsidTr="006B1332">
        <w:trPr>
          <w:cantSplit/>
        </w:trPr>
        <w:tc>
          <w:tcPr>
            <w:tcW w:w="1800" w:type="dxa"/>
          </w:tcPr>
          <w:p w:rsidR="00623269" w:rsidRDefault="00623269" w:rsidP="006B1332">
            <w:pPr>
              <w:rPr>
                <w:caps/>
                <w:sz w:val="24"/>
              </w:rPr>
            </w:pPr>
            <w:r>
              <w:rPr>
                <w:caps/>
                <w:sz w:val="24"/>
              </w:rPr>
              <w:t>SUB_FRAC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sub (expansion factor)</w:t>
            </w:r>
          </w:p>
        </w:tc>
      </w:tr>
      <w:tr w:rsidR="00623269" w:rsidTr="006B1332">
        <w:trPr>
          <w:cantSplit/>
        </w:trPr>
        <w:tc>
          <w:tcPr>
            <w:tcW w:w="1800" w:type="dxa"/>
          </w:tcPr>
          <w:p w:rsidR="00623269" w:rsidRDefault="00623269" w:rsidP="006B1332">
            <w:pPr>
              <w:rPr>
                <w:caps/>
                <w:sz w:val="24"/>
              </w:rPr>
            </w:pPr>
            <w:r>
              <w:rPr>
                <w:caps/>
                <w:sz w:val="24"/>
              </w:rPr>
              <w:t>REG_FRAC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calibration region (expansion factor)</w:t>
            </w:r>
          </w:p>
        </w:tc>
      </w:tr>
    </w:tbl>
    <w:p w:rsidR="00623269" w:rsidRDefault="00623269" w:rsidP="00623269">
      <w:pPr>
        <w:tabs>
          <w:tab w:val="center" w:pos="4680"/>
        </w:tabs>
        <w:jc w:val="both"/>
        <w:rPr>
          <w:b/>
          <w:smallCaps/>
          <w:sz w:val="28"/>
          <w:szCs w:val="28"/>
          <w:u w:val="single"/>
        </w:rPr>
      </w:pPr>
    </w:p>
    <w:p w:rsidR="00576AAA" w:rsidRDefault="00576AAA" w:rsidP="00623269">
      <w:pPr>
        <w:tabs>
          <w:tab w:val="center" w:pos="4680"/>
        </w:tabs>
        <w:jc w:val="both"/>
        <w:rPr>
          <w:b/>
          <w:smallCaps/>
          <w:sz w:val="28"/>
          <w:szCs w:val="28"/>
          <w:u w:val="single"/>
        </w:rPr>
      </w:pPr>
    </w:p>
    <w:p w:rsidR="00576AAA" w:rsidRDefault="00576AAA" w:rsidP="00576AAA">
      <w:pPr>
        <w:tabs>
          <w:tab w:val="center" w:pos="4680"/>
        </w:tabs>
        <w:jc w:val="both"/>
        <w:rPr>
          <w:b/>
          <w:smallCaps/>
          <w:sz w:val="28"/>
          <w:szCs w:val="28"/>
          <w:u w:val="single"/>
        </w:rPr>
      </w:pPr>
      <w:r>
        <w:rPr>
          <w:b/>
          <w:smallCaps/>
          <w:sz w:val="28"/>
          <w:szCs w:val="28"/>
          <w:u w:val="single"/>
        </w:rPr>
        <w:t>aqu_catunit.def</w:t>
      </w:r>
    </w:p>
    <w:p w:rsidR="00576AAA" w:rsidRDefault="00576AAA" w:rsidP="00576AAA">
      <w:pPr>
        <w:rPr>
          <w:sz w:val="24"/>
          <w:szCs w:val="24"/>
        </w:rPr>
      </w:pPr>
      <w:r>
        <w:rPr>
          <w:sz w:val="24"/>
          <w:szCs w:val="24"/>
        </w:rPr>
        <w:t xml:space="preserve">The </w:t>
      </w:r>
      <w:r>
        <w:rPr>
          <w:smallCaps/>
          <w:sz w:val="24"/>
          <w:szCs w:val="24"/>
        </w:rPr>
        <w:t>aqu_catunit.def</w:t>
      </w:r>
      <w:r>
        <w:rPr>
          <w:sz w:val="24"/>
          <w:szCs w:val="24"/>
        </w:rPr>
        <w:t xml:space="preserve"> file contains the input variables </w:t>
      </w:r>
    </w:p>
    <w:p w:rsidR="00576AAA" w:rsidRDefault="00576AAA" w:rsidP="00576AAA">
      <w:pPr>
        <w:rPr>
          <w:smallCaps/>
          <w:sz w:val="24"/>
          <w:szCs w:val="24"/>
        </w:rPr>
      </w:pPr>
      <w:r>
        <w:rPr>
          <w:sz w:val="24"/>
          <w:szCs w:val="24"/>
        </w:rPr>
        <w:t xml:space="preserve">Below is a sample </w:t>
      </w:r>
      <w:r>
        <w:rPr>
          <w:smallCaps/>
          <w:sz w:val="24"/>
          <w:szCs w:val="24"/>
        </w:rPr>
        <w:t>aqu_catunit.def</w:t>
      </w:r>
    </w:p>
    <w:p w:rsidR="00576AAA" w:rsidRPr="00285322" w:rsidRDefault="00576AAA" w:rsidP="00576AAA">
      <w:pPr>
        <w:rPr>
          <w:sz w:val="16"/>
          <w:szCs w:val="16"/>
        </w:rPr>
      </w:pPr>
      <w:r>
        <w:rPr>
          <w:sz w:val="16"/>
          <w:szCs w:val="16"/>
        </w:rPr>
        <w:t>Aqu_catunit</w:t>
      </w:r>
      <w:r w:rsidRPr="00285322">
        <w:rPr>
          <w:sz w:val="16"/>
          <w:szCs w:val="16"/>
        </w:rPr>
        <w:t xml:space="preserve">.def       Subbasin      </w:t>
      </w:r>
    </w:p>
    <w:p w:rsidR="00576AAA" w:rsidRPr="00285322" w:rsidRDefault="00576AAA" w:rsidP="00576AAA">
      <w:pPr>
        <w:rPr>
          <w:sz w:val="16"/>
          <w:szCs w:val="16"/>
        </w:rPr>
      </w:pPr>
      <w:r w:rsidRPr="00285322">
        <w:rPr>
          <w:sz w:val="16"/>
          <w:szCs w:val="16"/>
        </w:rPr>
        <w:t xml:space="preserve">   2</w:t>
      </w:r>
    </w:p>
    <w:p w:rsidR="00576AAA" w:rsidRPr="00285322" w:rsidRDefault="00576AAA" w:rsidP="00576AAA">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NPSU</w:t>
      </w:r>
      <w:r w:rsidRPr="00285322">
        <w:rPr>
          <w:sz w:val="16"/>
          <w:szCs w:val="16"/>
        </w:rPr>
        <w:t xml:space="preserve">           ELEM1           ELEM2</w:t>
      </w:r>
    </w:p>
    <w:p w:rsidR="00576AAA" w:rsidRDefault="00576AAA" w:rsidP="00576AAA">
      <w:pPr>
        <w:rPr>
          <w:sz w:val="16"/>
          <w:szCs w:val="16"/>
        </w:rPr>
      </w:pPr>
      <w:r w:rsidRPr="00285322">
        <w:rPr>
          <w:sz w:val="16"/>
          <w:szCs w:val="16"/>
        </w:rPr>
        <w:t xml:space="preserve">                           1                        lcu1                    493.38                          1                      1                      2</w:t>
      </w:r>
    </w:p>
    <w:p w:rsidR="00576AAA" w:rsidRPr="00285322" w:rsidRDefault="00576AAA" w:rsidP="00576AAA">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576AAA" w:rsidTr="006B1332">
        <w:trPr>
          <w:cantSplit/>
        </w:trPr>
        <w:tc>
          <w:tcPr>
            <w:tcW w:w="1800" w:type="dxa"/>
            <w:tcBorders>
              <w:bottom w:val="single" w:sz="6" w:space="0" w:color="auto"/>
            </w:tcBorders>
          </w:tcPr>
          <w:p w:rsidR="00576AAA" w:rsidRDefault="00576AAA" w:rsidP="006B1332">
            <w:pPr>
              <w:spacing w:before="120"/>
              <w:rPr>
                <w:b/>
                <w:sz w:val="24"/>
              </w:rPr>
            </w:pPr>
            <w:r>
              <w:t xml:space="preserve">    </w:t>
            </w:r>
            <w:r>
              <w:rPr>
                <w:b/>
                <w:sz w:val="24"/>
              </w:rPr>
              <w:t>Variable name</w:t>
            </w:r>
          </w:p>
        </w:tc>
        <w:tc>
          <w:tcPr>
            <w:tcW w:w="6210" w:type="dxa"/>
            <w:tcBorders>
              <w:bottom w:val="single" w:sz="6" w:space="0" w:color="auto"/>
            </w:tcBorders>
          </w:tcPr>
          <w:p w:rsidR="00576AAA" w:rsidRDefault="00576AAA" w:rsidP="006B1332">
            <w:pPr>
              <w:pStyle w:val="Heading1"/>
              <w:spacing w:before="120" w:after="0"/>
              <w:jc w:val="left"/>
              <w:rPr>
                <w:b/>
              </w:rPr>
            </w:pPr>
            <w:r>
              <w:rPr>
                <w:b/>
              </w:rPr>
              <w:t>Definition</w:t>
            </w:r>
          </w:p>
        </w:tc>
      </w:tr>
      <w:tr w:rsidR="00576AAA" w:rsidTr="006B1332">
        <w:trPr>
          <w:cantSplit/>
        </w:trPr>
        <w:tc>
          <w:tcPr>
            <w:tcW w:w="1800" w:type="dxa"/>
          </w:tcPr>
          <w:p w:rsidR="00576AAA" w:rsidRDefault="00576AAA" w:rsidP="006B1332">
            <w:pPr>
              <w:pStyle w:val="Heading5"/>
              <w:spacing w:before="120"/>
              <w:rPr>
                <w:caps/>
              </w:rPr>
            </w:pPr>
            <w:r>
              <w:rPr>
                <w:caps/>
              </w:rPr>
              <w:lastRenderedPageBreak/>
              <w:t>Title</w:t>
            </w:r>
          </w:p>
        </w:tc>
        <w:tc>
          <w:tcPr>
            <w:tcW w:w="6210" w:type="dxa"/>
            <w:tcBorders>
              <w:top w:val="dotted" w:sz="4" w:space="0" w:color="auto"/>
            </w:tcBorders>
          </w:tcPr>
          <w:p w:rsidR="00576AAA" w:rsidRPr="005A267E" w:rsidRDefault="00576AAA" w:rsidP="006B1332">
            <w:pPr>
              <w:spacing w:before="120"/>
              <w:rPr>
                <w:sz w:val="24"/>
                <w:szCs w:val="24"/>
              </w:rPr>
            </w:pPr>
            <w:r>
              <w:rPr>
                <w:sz w:val="24"/>
                <w:szCs w:val="24"/>
              </w:rPr>
              <w:t>Description of the AQU_CATUNIT.DEF file</w:t>
            </w:r>
            <w:r w:rsidRPr="00CB4F36">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mreg</w:t>
            </w:r>
          </w:p>
        </w:tc>
        <w:tc>
          <w:tcPr>
            <w:tcW w:w="6210" w:type="dxa"/>
            <w:tcBorders>
              <w:top w:val="dotted" w:sz="4" w:space="0" w:color="auto"/>
            </w:tcBorders>
          </w:tcPr>
          <w:p w:rsidR="00576AAA" w:rsidRDefault="00576AAA" w:rsidP="006B1332">
            <w:pPr>
              <w:spacing w:before="120"/>
              <w:rPr>
                <w:sz w:val="24"/>
                <w:szCs w:val="24"/>
              </w:rPr>
            </w:pPr>
            <w:r>
              <w:rPr>
                <w:sz w:val="24"/>
                <w:szCs w:val="24"/>
              </w:rPr>
              <w:t>Number of regions</w:t>
            </w:r>
          </w:p>
        </w:tc>
      </w:tr>
      <w:tr w:rsidR="00576AAA" w:rsidTr="006B1332">
        <w:trPr>
          <w:cantSplit/>
        </w:trPr>
        <w:tc>
          <w:tcPr>
            <w:tcW w:w="1800" w:type="dxa"/>
          </w:tcPr>
          <w:p w:rsidR="00576AAA" w:rsidRDefault="00576AAA" w:rsidP="006B1332">
            <w:pPr>
              <w:pStyle w:val="Heading5"/>
              <w:spacing w:before="120"/>
              <w:rPr>
                <w:caps/>
              </w:rPr>
            </w:pPr>
            <w:r>
              <w:rPr>
                <w:caps/>
              </w:rPr>
              <w:t>HEADER</w:t>
            </w:r>
          </w:p>
        </w:tc>
        <w:tc>
          <w:tcPr>
            <w:tcW w:w="6210" w:type="dxa"/>
            <w:tcBorders>
              <w:top w:val="dotted" w:sz="4" w:space="0" w:color="auto"/>
            </w:tcBorders>
          </w:tcPr>
          <w:p w:rsidR="00576AAA" w:rsidRDefault="00576AAA" w:rsidP="006B1332">
            <w:pPr>
              <w:spacing w:before="120"/>
              <w:rPr>
                <w:sz w:val="24"/>
                <w:szCs w:val="24"/>
              </w:rPr>
            </w:pPr>
          </w:p>
        </w:tc>
      </w:tr>
      <w:tr w:rsidR="00576AAA" w:rsidTr="006B1332">
        <w:trPr>
          <w:cantSplit/>
        </w:trPr>
        <w:tc>
          <w:tcPr>
            <w:tcW w:w="1800" w:type="dxa"/>
          </w:tcPr>
          <w:p w:rsidR="00576AAA" w:rsidRDefault="00576AAA" w:rsidP="006B1332">
            <w:pPr>
              <w:pStyle w:val="Heading5"/>
              <w:spacing w:before="120"/>
              <w:rPr>
                <w:caps/>
              </w:rPr>
            </w:pPr>
            <w:r>
              <w:rPr>
                <w:caps/>
              </w:rPr>
              <w:t>NUMB</w:t>
            </w:r>
          </w:p>
        </w:tc>
        <w:tc>
          <w:tcPr>
            <w:tcW w:w="6210" w:type="dxa"/>
            <w:tcBorders>
              <w:top w:val="dotted" w:sz="4" w:space="0" w:color="auto"/>
            </w:tcBorders>
          </w:tcPr>
          <w:p w:rsidR="00576AAA" w:rsidRPr="001B47A9" w:rsidRDefault="00576AAA" w:rsidP="006B1332">
            <w:pPr>
              <w:spacing w:before="120"/>
              <w:rPr>
                <w:sz w:val="24"/>
                <w:szCs w:val="24"/>
              </w:rPr>
            </w:pPr>
            <w:r w:rsidRPr="001B47A9">
              <w:rPr>
                <w:sz w:val="24"/>
                <w:szCs w:val="24"/>
              </w:rPr>
              <w:t xml:space="preserve">The sequential number of the </w:t>
            </w:r>
            <w:r>
              <w:rPr>
                <w:sz w:val="24"/>
                <w:szCs w:val="24"/>
              </w:rPr>
              <w:t>AQU_CATUNIT.DEF</w:t>
            </w:r>
            <w:r w:rsidRPr="001B47A9">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NAME</w:t>
            </w:r>
          </w:p>
        </w:tc>
        <w:tc>
          <w:tcPr>
            <w:tcW w:w="6210" w:type="dxa"/>
            <w:tcBorders>
              <w:top w:val="dotted" w:sz="4" w:space="0" w:color="auto"/>
            </w:tcBorders>
          </w:tcPr>
          <w:p w:rsidR="00576AAA" w:rsidRPr="001B47A9" w:rsidRDefault="00576AAA" w:rsidP="006B1332">
            <w:pPr>
              <w:spacing w:before="120"/>
              <w:rPr>
                <w:sz w:val="24"/>
                <w:szCs w:val="24"/>
              </w:rPr>
            </w:pPr>
          </w:p>
        </w:tc>
      </w:tr>
      <w:tr w:rsidR="00576AAA" w:rsidTr="006B1332">
        <w:trPr>
          <w:cantSplit/>
        </w:trPr>
        <w:tc>
          <w:tcPr>
            <w:tcW w:w="1800" w:type="dxa"/>
          </w:tcPr>
          <w:p w:rsidR="00576AAA" w:rsidRDefault="00576AAA" w:rsidP="006B1332">
            <w:pPr>
              <w:spacing w:before="120"/>
              <w:rPr>
                <w:caps/>
                <w:sz w:val="24"/>
              </w:rPr>
            </w:pPr>
            <w:r>
              <w:rPr>
                <w:caps/>
                <w:sz w:val="24"/>
              </w:rPr>
              <w:t>area_ha</w:t>
            </w:r>
          </w:p>
        </w:tc>
        <w:tc>
          <w:tcPr>
            <w:tcW w:w="6210" w:type="dxa"/>
            <w:tcBorders>
              <w:top w:val="dotted" w:sz="4" w:space="0" w:color="auto"/>
              <w:bottom w:val="dotted" w:sz="4" w:space="0" w:color="auto"/>
            </w:tcBorders>
          </w:tcPr>
          <w:p w:rsidR="00576AAA" w:rsidRDefault="00576AAA" w:rsidP="006B1332">
            <w:pPr>
              <w:spacing w:before="120"/>
              <w:jc w:val="both"/>
              <w:rPr>
                <w:sz w:val="24"/>
              </w:rPr>
            </w:pPr>
            <w:r>
              <w:rPr>
                <w:sz w:val="24"/>
              </w:rPr>
              <w:t>Surface area</w:t>
            </w:r>
          </w:p>
        </w:tc>
      </w:tr>
      <w:tr w:rsidR="00576AAA" w:rsidTr="006B1332">
        <w:trPr>
          <w:cantSplit/>
        </w:trPr>
        <w:tc>
          <w:tcPr>
            <w:tcW w:w="1800" w:type="dxa"/>
          </w:tcPr>
          <w:p w:rsidR="00576AAA" w:rsidRDefault="00576AAA" w:rsidP="006B1332">
            <w:pPr>
              <w:spacing w:before="120"/>
              <w:rPr>
                <w:caps/>
                <w:sz w:val="24"/>
              </w:rPr>
            </w:pPr>
            <w:r>
              <w:rPr>
                <w:caps/>
                <w:sz w:val="24"/>
              </w:rPr>
              <w:t>NPSU</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r w:rsidR="00576AAA" w:rsidTr="006B1332">
        <w:trPr>
          <w:cantSplit/>
        </w:trPr>
        <w:tc>
          <w:tcPr>
            <w:tcW w:w="1800" w:type="dxa"/>
          </w:tcPr>
          <w:p w:rsidR="002E4946" w:rsidRDefault="00576AAA" w:rsidP="002E4946">
            <w:pPr>
              <w:spacing w:before="120"/>
              <w:rPr>
                <w:caps/>
                <w:sz w:val="24"/>
              </w:rPr>
            </w:pPr>
            <w:r>
              <w:rPr>
                <w:caps/>
                <w:sz w:val="24"/>
              </w:rPr>
              <w:t>ELEM</w:t>
            </w:r>
            <w:r w:rsidR="002E4946">
              <w:rPr>
                <w:caps/>
                <w:sz w:val="24"/>
              </w:rPr>
              <w:t>_cnt</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bl>
    <w:p w:rsidR="00576AAA" w:rsidRDefault="00576AAA" w:rsidP="00576AAA"/>
    <w:p w:rsidR="00576AAA" w:rsidRDefault="00576AAA" w:rsidP="00576AAA"/>
    <w:p w:rsidR="00576AAA" w:rsidRDefault="00576AAA" w:rsidP="00623269">
      <w:pPr>
        <w:tabs>
          <w:tab w:val="center" w:pos="4680"/>
        </w:tabs>
        <w:jc w:val="both"/>
        <w:rPr>
          <w:b/>
          <w:smallCaps/>
          <w:sz w:val="28"/>
          <w:szCs w:val="28"/>
          <w:u w:val="single"/>
        </w:rPr>
      </w:pPr>
    </w:p>
    <w:p w:rsidR="00623269" w:rsidRDefault="00623269" w:rsidP="00623269">
      <w:pPr>
        <w:tabs>
          <w:tab w:val="center" w:pos="4680"/>
        </w:tabs>
        <w:jc w:val="both"/>
        <w:rPr>
          <w:b/>
          <w:smallCaps/>
          <w:sz w:val="28"/>
          <w:szCs w:val="28"/>
          <w:u w:val="single"/>
        </w:rPr>
      </w:pPr>
      <w:r>
        <w:rPr>
          <w:b/>
          <w:smallCaps/>
          <w:sz w:val="28"/>
          <w:szCs w:val="28"/>
          <w:u w:val="single"/>
        </w:rPr>
        <w:t>aqu_</w:t>
      </w:r>
      <w:r w:rsidR="00985F5C">
        <w:rPr>
          <w:b/>
          <w:smallCaps/>
          <w:sz w:val="28"/>
          <w:szCs w:val="28"/>
          <w:u w:val="single"/>
        </w:rPr>
        <w:t>reg</w:t>
      </w:r>
      <w:r>
        <w:rPr>
          <w:b/>
          <w:smallCaps/>
          <w:sz w:val="28"/>
          <w:szCs w:val="28"/>
          <w:u w:val="single"/>
        </w:rPr>
        <w:t>.def</w:t>
      </w:r>
    </w:p>
    <w:p w:rsidR="00623269" w:rsidRDefault="00623269" w:rsidP="00623269">
      <w:pPr>
        <w:rPr>
          <w:sz w:val="24"/>
          <w:szCs w:val="24"/>
        </w:rPr>
      </w:pPr>
      <w:r>
        <w:rPr>
          <w:sz w:val="24"/>
          <w:szCs w:val="24"/>
        </w:rPr>
        <w:t xml:space="preserve">The </w:t>
      </w:r>
      <w:r>
        <w:rPr>
          <w:smallCaps/>
          <w:sz w:val="24"/>
          <w:szCs w:val="24"/>
        </w:rPr>
        <w:t>aqu_</w:t>
      </w:r>
      <w:r w:rsidR="00985F5C">
        <w:rPr>
          <w:smallCaps/>
          <w:sz w:val="24"/>
          <w:szCs w:val="24"/>
        </w:rPr>
        <w:t>reg</w:t>
      </w:r>
      <w:r>
        <w:rPr>
          <w:smallCaps/>
          <w:sz w:val="24"/>
          <w:szCs w:val="24"/>
        </w:rPr>
        <w:t>.def</w:t>
      </w:r>
      <w:r>
        <w:rPr>
          <w:sz w:val="24"/>
          <w:szCs w:val="24"/>
        </w:rPr>
        <w:t xml:space="preserve"> file contains the input variables </w:t>
      </w:r>
    </w:p>
    <w:p w:rsidR="00623269" w:rsidRDefault="00623269" w:rsidP="00623269">
      <w:pPr>
        <w:rPr>
          <w:smallCaps/>
          <w:sz w:val="24"/>
          <w:szCs w:val="24"/>
        </w:rPr>
      </w:pPr>
      <w:r>
        <w:rPr>
          <w:sz w:val="24"/>
          <w:szCs w:val="24"/>
        </w:rPr>
        <w:t xml:space="preserve">Below is a sample </w:t>
      </w:r>
      <w:r>
        <w:rPr>
          <w:smallCaps/>
          <w:sz w:val="24"/>
          <w:szCs w:val="24"/>
        </w:rPr>
        <w:t>aqu_</w:t>
      </w:r>
      <w:r w:rsidR="00985F5C">
        <w:rPr>
          <w:smallCaps/>
          <w:sz w:val="24"/>
          <w:szCs w:val="24"/>
        </w:rPr>
        <w:t>reg</w:t>
      </w:r>
      <w:r>
        <w:rPr>
          <w:smallCaps/>
          <w:sz w:val="24"/>
          <w:szCs w:val="24"/>
        </w:rPr>
        <w:t>.def</w:t>
      </w:r>
    </w:p>
    <w:p w:rsidR="00623269" w:rsidRPr="00285322" w:rsidRDefault="00985F5C" w:rsidP="00623269">
      <w:pPr>
        <w:rPr>
          <w:sz w:val="16"/>
          <w:szCs w:val="16"/>
        </w:rPr>
      </w:pPr>
      <w:r>
        <w:rPr>
          <w:sz w:val="16"/>
          <w:szCs w:val="16"/>
        </w:rPr>
        <w:t>aqu</w:t>
      </w:r>
      <w:r w:rsidR="00623269">
        <w:rPr>
          <w:sz w:val="16"/>
          <w:szCs w:val="16"/>
        </w:rPr>
        <w:t>_reg</w:t>
      </w:r>
      <w:r w:rsidR="00623269" w:rsidRPr="00285322">
        <w:rPr>
          <w:sz w:val="16"/>
          <w:szCs w:val="16"/>
        </w:rPr>
        <w:t xml:space="preserve">.def       Subbasin      </w:t>
      </w:r>
    </w:p>
    <w:p w:rsidR="00623269" w:rsidRPr="00285322" w:rsidRDefault="00623269" w:rsidP="00623269">
      <w:pPr>
        <w:rPr>
          <w:sz w:val="16"/>
          <w:szCs w:val="16"/>
        </w:rPr>
      </w:pPr>
      <w:r w:rsidRPr="00285322">
        <w:rPr>
          <w:sz w:val="16"/>
          <w:szCs w:val="16"/>
        </w:rPr>
        <w:t xml:space="preserve">   2</w:t>
      </w:r>
    </w:p>
    <w:p w:rsidR="00623269" w:rsidRPr="00285322" w:rsidRDefault="00623269" w:rsidP="00623269">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NPSU</w:t>
      </w:r>
      <w:r w:rsidRPr="00285322">
        <w:rPr>
          <w:sz w:val="16"/>
          <w:szCs w:val="16"/>
        </w:rPr>
        <w:t xml:space="preserve">           ELEM1           ELEM2</w:t>
      </w:r>
    </w:p>
    <w:p w:rsidR="00623269" w:rsidRDefault="00623269" w:rsidP="00623269">
      <w:pPr>
        <w:rPr>
          <w:sz w:val="16"/>
          <w:szCs w:val="16"/>
        </w:rPr>
      </w:pPr>
      <w:r w:rsidRPr="00285322">
        <w:rPr>
          <w:sz w:val="16"/>
          <w:szCs w:val="16"/>
        </w:rPr>
        <w:t xml:space="preserve">                           1                        lcu1                    493.38                          1                      1                      2</w:t>
      </w:r>
    </w:p>
    <w:p w:rsidR="00623269" w:rsidRPr="00285322" w:rsidRDefault="00623269" w:rsidP="00623269">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576AAA" w:rsidTr="006B1332">
        <w:trPr>
          <w:cantSplit/>
        </w:trPr>
        <w:tc>
          <w:tcPr>
            <w:tcW w:w="1800" w:type="dxa"/>
            <w:tcBorders>
              <w:bottom w:val="single" w:sz="6" w:space="0" w:color="auto"/>
            </w:tcBorders>
          </w:tcPr>
          <w:p w:rsidR="00576AAA" w:rsidRDefault="00576AAA" w:rsidP="006B1332">
            <w:pPr>
              <w:spacing w:before="120"/>
              <w:rPr>
                <w:b/>
                <w:sz w:val="24"/>
              </w:rPr>
            </w:pPr>
            <w:r>
              <w:t xml:space="preserve">    </w:t>
            </w:r>
            <w:r>
              <w:rPr>
                <w:b/>
                <w:sz w:val="24"/>
              </w:rPr>
              <w:t>Variable name</w:t>
            </w:r>
          </w:p>
        </w:tc>
        <w:tc>
          <w:tcPr>
            <w:tcW w:w="6210" w:type="dxa"/>
            <w:tcBorders>
              <w:bottom w:val="single" w:sz="6" w:space="0" w:color="auto"/>
            </w:tcBorders>
          </w:tcPr>
          <w:p w:rsidR="00576AAA" w:rsidRDefault="00576AAA" w:rsidP="006B1332">
            <w:pPr>
              <w:pStyle w:val="Heading1"/>
              <w:spacing w:before="120" w:after="0"/>
              <w:jc w:val="left"/>
              <w:rPr>
                <w:b/>
              </w:rPr>
            </w:pPr>
            <w:r>
              <w:rPr>
                <w:b/>
              </w:rPr>
              <w:t>Definition</w:t>
            </w:r>
          </w:p>
        </w:tc>
      </w:tr>
      <w:tr w:rsidR="00576AAA" w:rsidTr="006B1332">
        <w:trPr>
          <w:cantSplit/>
        </w:trPr>
        <w:tc>
          <w:tcPr>
            <w:tcW w:w="1800" w:type="dxa"/>
          </w:tcPr>
          <w:p w:rsidR="00576AAA" w:rsidRDefault="00576AAA" w:rsidP="006B1332">
            <w:pPr>
              <w:pStyle w:val="Heading5"/>
              <w:spacing w:before="120"/>
              <w:rPr>
                <w:caps/>
              </w:rPr>
            </w:pPr>
            <w:r>
              <w:rPr>
                <w:caps/>
              </w:rPr>
              <w:t>Title</w:t>
            </w:r>
          </w:p>
        </w:tc>
        <w:tc>
          <w:tcPr>
            <w:tcW w:w="6210" w:type="dxa"/>
            <w:tcBorders>
              <w:top w:val="dotted" w:sz="4" w:space="0" w:color="auto"/>
            </w:tcBorders>
          </w:tcPr>
          <w:p w:rsidR="00576AAA" w:rsidRPr="005A267E" w:rsidRDefault="00576AAA" w:rsidP="006B1332">
            <w:pPr>
              <w:spacing w:before="120"/>
              <w:rPr>
                <w:sz w:val="24"/>
                <w:szCs w:val="24"/>
              </w:rPr>
            </w:pPr>
            <w:r>
              <w:rPr>
                <w:sz w:val="24"/>
                <w:szCs w:val="24"/>
              </w:rPr>
              <w:t>Description of the AQU_</w:t>
            </w:r>
            <w:r w:rsidR="006B1332">
              <w:rPr>
                <w:sz w:val="24"/>
                <w:szCs w:val="24"/>
              </w:rPr>
              <w:t>REG</w:t>
            </w:r>
            <w:r>
              <w:rPr>
                <w:sz w:val="24"/>
                <w:szCs w:val="24"/>
              </w:rPr>
              <w:t>.DEF file</w:t>
            </w:r>
            <w:r w:rsidRPr="00CB4F36">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mreg</w:t>
            </w:r>
          </w:p>
        </w:tc>
        <w:tc>
          <w:tcPr>
            <w:tcW w:w="6210" w:type="dxa"/>
            <w:tcBorders>
              <w:top w:val="dotted" w:sz="4" w:space="0" w:color="auto"/>
            </w:tcBorders>
          </w:tcPr>
          <w:p w:rsidR="00576AAA" w:rsidRDefault="00576AAA" w:rsidP="006B1332">
            <w:pPr>
              <w:spacing w:before="120"/>
              <w:rPr>
                <w:sz w:val="24"/>
                <w:szCs w:val="24"/>
              </w:rPr>
            </w:pPr>
            <w:r>
              <w:rPr>
                <w:sz w:val="24"/>
                <w:szCs w:val="24"/>
              </w:rPr>
              <w:t>Number of regions</w:t>
            </w:r>
          </w:p>
        </w:tc>
      </w:tr>
      <w:tr w:rsidR="00576AAA" w:rsidTr="006B1332">
        <w:trPr>
          <w:cantSplit/>
        </w:trPr>
        <w:tc>
          <w:tcPr>
            <w:tcW w:w="1800" w:type="dxa"/>
          </w:tcPr>
          <w:p w:rsidR="00576AAA" w:rsidRDefault="00576AAA" w:rsidP="006B1332">
            <w:pPr>
              <w:pStyle w:val="Heading5"/>
              <w:spacing w:before="120"/>
              <w:rPr>
                <w:caps/>
              </w:rPr>
            </w:pPr>
            <w:r>
              <w:rPr>
                <w:caps/>
              </w:rPr>
              <w:t>HEADER</w:t>
            </w:r>
          </w:p>
        </w:tc>
        <w:tc>
          <w:tcPr>
            <w:tcW w:w="6210" w:type="dxa"/>
            <w:tcBorders>
              <w:top w:val="dotted" w:sz="4" w:space="0" w:color="auto"/>
            </w:tcBorders>
          </w:tcPr>
          <w:p w:rsidR="00576AAA" w:rsidRDefault="00576AAA" w:rsidP="006B1332">
            <w:pPr>
              <w:spacing w:before="120"/>
              <w:rPr>
                <w:sz w:val="24"/>
                <w:szCs w:val="24"/>
              </w:rPr>
            </w:pPr>
          </w:p>
        </w:tc>
      </w:tr>
      <w:tr w:rsidR="00576AAA" w:rsidTr="006B1332">
        <w:trPr>
          <w:cantSplit/>
        </w:trPr>
        <w:tc>
          <w:tcPr>
            <w:tcW w:w="1800" w:type="dxa"/>
          </w:tcPr>
          <w:p w:rsidR="00576AAA" w:rsidRDefault="00576AAA" w:rsidP="006B1332">
            <w:pPr>
              <w:pStyle w:val="Heading5"/>
              <w:spacing w:before="120"/>
              <w:rPr>
                <w:caps/>
              </w:rPr>
            </w:pPr>
            <w:r>
              <w:rPr>
                <w:caps/>
              </w:rPr>
              <w:t>NUMB</w:t>
            </w:r>
          </w:p>
        </w:tc>
        <w:tc>
          <w:tcPr>
            <w:tcW w:w="6210" w:type="dxa"/>
            <w:tcBorders>
              <w:top w:val="dotted" w:sz="4" w:space="0" w:color="auto"/>
            </w:tcBorders>
          </w:tcPr>
          <w:p w:rsidR="00576AAA" w:rsidRPr="001B47A9" w:rsidRDefault="00576AAA" w:rsidP="006B1332">
            <w:pPr>
              <w:spacing w:before="120"/>
              <w:rPr>
                <w:sz w:val="24"/>
                <w:szCs w:val="24"/>
              </w:rPr>
            </w:pPr>
            <w:r w:rsidRPr="001B47A9">
              <w:rPr>
                <w:sz w:val="24"/>
                <w:szCs w:val="24"/>
              </w:rPr>
              <w:t xml:space="preserve">The sequential number of the </w:t>
            </w:r>
            <w:r>
              <w:rPr>
                <w:sz w:val="24"/>
                <w:szCs w:val="24"/>
              </w:rPr>
              <w:t>AQU_</w:t>
            </w:r>
            <w:r w:rsidR="006B1332">
              <w:rPr>
                <w:sz w:val="24"/>
                <w:szCs w:val="24"/>
              </w:rPr>
              <w:t>REG</w:t>
            </w:r>
            <w:r>
              <w:rPr>
                <w:sz w:val="24"/>
                <w:szCs w:val="24"/>
              </w:rPr>
              <w:t>.DEF</w:t>
            </w:r>
            <w:r w:rsidRPr="001B47A9">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NAME</w:t>
            </w:r>
          </w:p>
        </w:tc>
        <w:tc>
          <w:tcPr>
            <w:tcW w:w="6210" w:type="dxa"/>
            <w:tcBorders>
              <w:top w:val="dotted" w:sz="4" w:space="0" w:color="auto"/>
            </w:tcBorders>
          </w:tcPr>
          <w:p w:rsidR="00576AAA" w:rsidRPr="001B47A9" w:rsidRDefault="00576AAA" w:rsidP="006B1332">
            <w:pPr>
              <w:spacing w:before="120"/>
              <w:rPr>
                <w:sz w:val="24"/>
                <w:szCs w:val="24"/>
              </w:rPr>
            </w:pPr>
          </w:p>
        </w:tc>
      </w:tr>
      <w:tr w:rsidR="00576AAA" w:rsidTr="006B1332">
        <w:trPr>
          <w:cantSplit/>
        </w:trPr>
        <w:tc>
          <w:tcPr>
            <w:tcW w:w="1800" w:type="dxa"/>
          </w:tcPr>
          <w:p w:rsidR="00576AAA" w:rsidRDefault="00576AAA" w:rsidP="006B1332">
            <w:pPr>
              <w:spacing w:before="120"/>
              <w:rPr>
                <w:caps/>
                <w:sz w:val="24"/>
              </w:rPr>
            </w:pPr>
            <w:r>
              <w:rPr>
                <w:caps/>
                <w:sz w:val="24"/>
              </w:rPr>
              <w:t>area_ha</w:t>
            </w:r>
          </w:p>
        </w:tc>
        <w:tc>
          <w:tcPr>
            <w:tcW w:w="6210" w:type="dxa"/>
            <w:tcBorders>
              <w:top w:val="dotted" w:sz="4" w:space="0" w:color="auto"/>
              <w:bottom w:val="dotted" w:sz="4" w:space="0" w:color="auto"/>
            </w:tcBorders>
          </w:tcPr>
          <w:p w:rsidR="00576AAA" w:rsidRDefault="00576AAA" w:rsidP="006B1332">
            <w:pPr>
              <w:spacing w:before="120"/>
              <w:jc w:val="both"/>
              <w:rPr>
                <w:sz w:val="24"/>
              </w:rPr>
            </w:pPr>
            <w:r>
              <w:rPr>
                <w:sz w:val="24"/>
              </w:rPr>
              <w:t>Surface area</w:t>
            </w:r>
          </w:p>
        </w:tc>
      </w:tr>
      <w:tr w:rsidR="00576AAA" w:rsidTr="006B1332">
        <w:trPr>
          <w:cantSplit/>
        </w:trPr>
        <w:tc>
          <w:tcPr>
            <w:tcW w:w="1800" w:type="dxa"/>
          </w:tcPr>
          <w:p w:rsidR="00576AAA" w:rsidRDefault="00576AAA" w:rsidP="006B1332">
            <w:pPr>
              <w:spacing w:before="120"/>
              <w:rPr>
                <w:caps/>
                <w:sz w:val="24"/>
              </w:rPr>
            </w:pPr>
            <w:r>
              <w:rPr>
                <w:caps/>
                <w:sz w:val="24"/>
              </w:rPr>
              <w:t>NPSU</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r w:rsidR="00576AAA" w:rsidTr="006B1332">
        <w:trPr>
          <w:cantSplit/>
        </w:trPr>
        <w:tc>
          <w:tcPr>
            <w:tcW w:w="1800" w:type="dxa"/>
          </w:tcPr>
          <w:p w:rsidR="00576AAA" w:rsidRDefault="00576AAA" w:rsidP="002E4946">
            <w:pPr>
              <w:spacing w:before="120"/>
              <w:rPr>
                <w:caps/>
                <w:sz w:val="24"/>
              </w:rPr>
            </w:pPr>
            <w:r>
              <w:rPr>
                <w:caps/>
                <w:sz w:val="24"/>
              </w:rPr>
              <w:t>ELEM</w:t>
            </w:r>
            <w:r w:rsidR="002E4946">
              <w:rPr>
                <w:caps/>
                <w:sz w:val="24"/>
              </w:rPr>
              <w:t>_CNT</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bl>
    <w:p w:rsidR="00623269" w:rsidRDefault="00623269" w:rsidP="00FF3E27"/>
    <w:p w:rsidR="00716754" w:rsidRDefault="00716754" w:rsidP="00716754">
      <w:pPr>
        <w:tabs>
          <w:tab w:val="center" w:pos="4680"/>
        </w:tabs>
        <w:jc w:val="both"/>
        <w:rPr>
          <w:b/>
          <w:smallCaps/>
          <w:sz w:val="28"/>
          <w:szCs w:val="28"/>
          <w:u w:val="single"/>
        </w:rPr>
      </w:pPr>
      <w:r>
        <w:rPr>
          <w:b/>
          <w:smallCaps/>
          <w:sz w:val="28"/>
          <w:szCs w:val="28"/>
          <w:u w:val="single"/>
        </w:rPr>
        <w:t>res_catunit.ele</w:t>
      </w:r>
    </w:p>
    <w:p w:rsidR="00716754" w:rsidRDefault="00716754" w:rsidP="00716754">
      <w:pPr>
        <w:rPr>
          <w:sz w:val="24"/>
          <w:szCs w:val="24"/>
        </w:rPr>
      </w:pPr>
      <w:r>
        <w:rPr>
          <w:sz w:val="24"/>
          <w:szCs w:val="24"/>
        </w:rPr>
        <w:t xml:space="preserve">The </w:t>
      </w:r>
      <w:r>
        <w:rPr>
          <w:smallCaps/>
          <w:sz w:val="24"/>
          <w:szCs w:val="24"/>
        </w:rPr>
        <w:t>res_catunit.ele</w:t>
      </w:r>
      <w:r>
        <w:rPr>
          <w:sz w:val="24"/>
          <w:szCs w:val="24"/>
        </w:rPr>
        <w:t xml:space="preserve"> file contains the input variables </w:t>
      </w:r>
    </w:p>
    <w:p w:rsidR="00716754" w:rsidRDefault="00716754" w:rsidP="00716754">
      <w:pPr>
        <w:rPr>
          <w:sz w:val="24"/>
          <w:szCs w:val="24"/>
        </w:rPr>
      </w:pPr>
      <w:r>
        <w:rPr>
          <w:sz w:val="24"/>
          <w:szCs w:val="24"/>
        </w:rPr>
        <w:t xml:space="preserve">Below is a sample </w:t>
      </w:r>
      <w:r>
        <w:rPr>
          <w:smallCaps/>
          <w:sz w:val="24"/>
          <w:szCs w:val="24"/>
        </w:rPr>
        <w:t>res_cattunit.ele</w:t>
      </w:r>
      <w:r>
        <w:rPr>
          <w:sz w:val="24"/>
          <w:szCs w:val="24"/>
        </w:rPr>
        <w:t xml:space="preserve"> </w:t>
      </w:r>
    </w:p>
    <w:p w:rsidR="00716754" w:rsidRPr="00E169F4" w:rsidRDefault="00716754" w:rsidP="00716754">
      <w:pPr>
        <w:rPr>
          <w:sz w:val="16"/>
          <w:szCs w:val="16"/>
        </w:rPr>
      </w:pPr>
      <w:r>
        <w:rPr>
          <w:sz w:val="16"/>
          <w:szCs w:val="16"/>
        </w:rPr>
        <w:t>res_cat</w:t>
      </w:r>
      <w:r w:rsidRPr="00E169F4">
        <w:rPr>
          <w:sz w:val="16"/>
          <w:szCs w:val="16"/>
        </w:rPr>
        <w:t>unit.ele</w:t>
      </w:r>
    </w:p>
    <w:p w:rsidR="00716754" w:rsidRPr="00E169F4" w:rsidRDefault="00716754" w:rsidP="00716754">
      <w:pPr>
        <w:rPr>
          <w:sz w:val="16"/>
          <w:szCs w:val="16"/>
        </w:rPr>
      </w:pPr>
      <w:r w:rsidRPr="00E169F4">
        <w:rPr>
          <w:sz w:val="16"/>
          <w:szCs w:val="16"/>
        </w:rPr>
        <w:t>NUMB       NAME   OBTYP   OBTYPNO    BSN_FRAC    SUB_FRAC    REG_FRAC</w:t>
      </w:r>
    </w:p>
    <w:p w:rsidR="00716754" w:rsidRPr="00E169F4" w:rsidRDefault="00716754" w:rsidP="00716754">
      <w:pPr>
        <w:rPr>
          <w:sz w:val="16"/>
          <w:szCs w:val="16"/>
        </w:rPr>
      </w:pPr>
      <w:r w:rsidRPr="00E169F4">
        <w:rPr>
          <w:sz w:val="16"/>
          <w:szCs w:val="16"/>
        </w:rPr>
        <w:t xml:space="preserve">          1          hru1           hru                     1                 0.500                    0.5               0</w:t>
      </w:r>
    </w:p>
    <w:p w:rsidR="00716754" w:rsidRPr="00E169F4" w:rsidRDefault="00716754" w:rsidP="00716754">
      <w:pPr>
        <w:rPr>
          <w:sz w:val="16"/>
          <w:szCs w:val="16"/>
        </w:rPr>
      </w:pPr>
      <w:r w:rsidRPr="00E169F4">
        <w:rPr>
          <w:sz w:val="16"/>
          <w:szCs w:val="16"/>
        </w:rPr>
        <w:t xml:space="preserve">           2          hru2          hru                     2                 0.500                    0.5               0</w:t>
      </w:r>
    </w:p>
    <w:p w:rsidR="00716754" w:rsidRDefault="00716754" w:rsidP="00716754">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716754" w:rsidTr="006B1332">
        <w:trPr>
          <w:cantSplit/>
        </w:trPr>
        <w:tc>
          <w:tcPr>
            <w:tcW w:w="1800" w:type="dxa"/>
            <w:tcBorders>
              <w:bottom w:val="single" w:sz="6" w:space="0" w:color="auto"/>
            </w:tcBorders>
          </w:tcPr>
          <w:p w:rsidR="00716754" w:rsidRDefault="00716754" w:rsidP="006B1332">
            <w:pPr>
              <w:spacing w:before="120"/>
              <w:rPr>
                <w:b/>
                <w:sz w:val="24"/>
              </w:rPr>
            </w:pPr>
            <w:r>
              <w:rPr>
                <w:b/>
                <w:sz w:val="24"/>
              </w:rPr>
              <w:t>Variable name</w:t>
            </w:r>
          </w:p>
        </w:tc>
        <w:tc>
          <w:tcPr>
            <w:tcW w:w="6210" w:type="dxa"/>
            <w:tcBorders>
              <w:bottom w:val="single" w:sz="6" w:space="0" w:color="auto"/>
            </w:tcBorders>
          </w:tcPr>
          <w:p w:rsidR="00716754" w:rsidRDefault="00716754" w:rsidP="006B1332">
            <w:pPr>
              <w:pStyle w:val="Heading1"/>
              <w:spacing w:before="120" w:after="0"/>
              <w:jc w:val="left"/>
              <w:rPr>
                <w:b/>
              </w:rPr>
            </w:pPr>
            <w:r>
              <w:rPr>
                <w:b/>
              </w:rPr>
              <w:t>Definition</w:t>
            </w:r>
          </w:p>
        </w:tc>
      </w:tr>
      <w:tr w:rsidR="00716754" w:rsidTr="006B1332">
        <w:trPr>
          <w:cantSplit/>
        </w:trPr>
        <w:tc>
          <w:tcPr>
            <w:tcW w:w="1800" w:type="dxa"/>
          </w:tcPr>
          <w:p w:rsidR="00716754" w:rsidRDefault="00716754" w:rsidP="006B1332">
            <w:pPr>
              <w:pStyle w:val="Heading5"/>
              <w:spacing w:before="120"/>
              <w:rPr>
                <w:caps/>
              </w:rPr>
            </w:pPr>
            <w:r>
              <w:rPr>
                <w:caps/>
              </w:rPr>
              <w:lastRenderedPageBreak/>
              <w:t>Title</w:t>
            </w:r>
          </w:p>
        </w:tc>
        <w:tc>
          <w:tcPr>
            <w:tcW w:w="6210" w:type="dxa"/>
            <w:tcBorders>
              <w:top w:val="dotted" w:sz="4" w:space="0" w:color="auto"/>
            </w:tcBorders>
          </w:tcPr>
          <w:p w:rsidR="00716754" w:rsidRPr="005A267E" w:rsidRDefault="00716754" w:rsidP="00716754">
            <w:pPr>
              <w:spacing w:before="120"/>
              <w:rPr>
                <w:sz w:val="24"/>
                <w:szCs w:val="24"/>
              </w:rPr>
            </w:pPr>
            <w:r>
              <w:rPr>
                <w:sz w:val="24"/>
                <w:szCs w:val="24"/>
              </w:rPr>
              <w:t>Description of the RES_CATUNIT.ELE file</w:t>
            </w:r>
            <w:r w:rsidRPr="00CB4F36">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HEADER</w:t>
            </w:r>
          </w:p>
        </w:tc>
        <w:tc>
          <w:tcPr>
            <w:tcW w:w="6210" w:type="dxa"/>
            <w:tcBorders>
              <w:top w:val="dotted" w:sz="4" w:space="0" w:color="auto"/>
            </w:tcBorders>
          </w:tcPr>
          <w:p w:rsidR="00716754" w:rsidRDefault="00716754" w:rsidP="006B1332">
            <w:pPr>
              <w:spacing w:before="120"/>
              <w:rPr>
                <w:sz w:val="24"/>
                <w:szCs w:val="24"/>
              </w:rPr>
            </w:pPr>
          </w:p>
        </w:tc>
      </w:tr>
      <w:tr w:rsidR="00716754" w:rsidTr="006B1332">
        <w:trPr>
          <w:cantSplit/>
        </w:trPr>
        <w:tc>
          <w:tcPr>
            <w:tcW w:w="1800" w:type="dxa"/>
          </w:tcPr>
          <w:p w:rsidR="00716754" w:rsidRDefault="00716754" w:rsidP="006B1332">
            <w:pPr>
              <w:pStyle w:val="Heading5"/>
              <w:spacing w:before="120"/>
              <w:rPr>
                <w:caps/>
              </w:rPr>
            </w:pPr>
            <w:r>
              <w:rPr>
                <w:caps/>
              </w:rPr>
              <w:t>NUMB</w:t>
            </w:r>
          </w:p>
        </w:tc>
        <w:tc>
          <w:tcPr>
            <w:tcW w:w="6210" w:type="dxa"/>
            <w:tcBorders>
              <w:top w:val="dotted" w:sz="4" w:space="0" w:color="auto"/>
            </w:tcBorders>
          </w:tcPr>
          <w:p w:rsidR="00716754" w:rsidRPr="001B47A9" w:rsidRDefault="00716754" w:rsidP="00716754">
            <w:pPr>
              <w:spacing w:before="120"/>
              <w:rPr>
                <w:sz w:val="24"/>
                <w:szCs w:val="24"/>
              </w:rPr>
            </w:pPr>
            <w:r w:rsidRPr="001B47A9">
              <w:rPr>
                <w:sz w:val="24"/>
                <w:szCs w:val="24"/>
              </w:rPr>
              <w:t xml:space="preserve">The sequential number of the </w:t>
            </w:r>
            <w:r>
              <w:rPr>
                <w:sz w:val="24"/>
                <w:szCs w:val="24"/>
              </w:rPr>
              <w:t>RES_CATUNIT.ELE</w:t>
            </w:r>
            <w:r w:rsidRPr="001B47A9">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NAME</w:t>
            </w:r>
          </w:p>
        </w:tc>
        <w:tc>
          <w:tcPr>
            <w:tcW w:w="6210" w:type="dxa"/>
            <w:tcBorders>
              <w:top w:val="dotted" w:sz="4" w:space="0" w:color="auto"/>
            </w:tcBorders>
          </w:tcPr>
          <w:p w:rsidR="00716754" w:rsidRPr="001B47A9" w:rsidRDefault="00716754" w:rsidP="006B1332">
            <w:pPr>
              <w:spacing w:before="120"/>
              <w:rPr>
                <w:sz w:val="24"/>
                <w:szCs w:val="24"/>
              </w:rPr>
            </w:pPr>
          </w:p>
        </w:tc>
      </w:tr>
      <w:tr w:rsidR="00716754" w:rsidTr="006B1332">
        <w:trPr>
          <w:cantSplit/>
        </w:trPr>
        <w:tc>
          <w:tcPr>
            <w:tcW w:w="1800" w:type="dxa"/>
          </w:tcPr>
          <w:p w:rsidR="00716754" w:rsidRDefault="00716754" w:rsidP="006B1332">
            <w:pPr>
              <w:spacing w:before="120"/>
              <w:rPr>
                <w:caps/>
                <w:sz w:val="24"/>
              </w:rPr>
            </w:pPr>
            <w:r>
              <w:rPr>
                <w:caps/>
                <w:sz w:val="24"/>
              </w:rPr>
              <w:t>OB_TYP</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Type of object to print (cha, res, etc)</w:t>
            </w:r>
          </w:p>
        </w:tc>
      </w:tr>
      <w:tr w:rsidR="00716754" w:rsidTr="006B1332">
        <w:trPr>
          <w:cantSplit/>
        </w:trPr>
        <w:tc>
          <w:tcPr>
            <w:tcW w:w="1800" w:type="dxa"/>
          </w:tcPr>
          <w:p w:rsidR="00716754" w:rsidRDefault="00716754" w:rsidP="006B1332">
            <w:pPr>
              <w:spacing w:before="120"/>
              <w:rPr>
                <w:caps/>
                <w:sz w:val="24"/>
              </w:rPr>
            </w:pPr>
            <w:r>
              <w:rPr>
                <w:caps/>
                <w:sz w:val="24"/>
              </w:rPr>
              <w:t>OBTYPNO</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 xml:space="preserve">Object type number  </w:t>
            </w:r>
          </w:p>
        </w:tc>
      </w:tr>
      <w:tr w:rsidR="00716754" w:rsidTr="006B1332">
        <w:trPr>
          <w:cantSplit/>
        </w:trPr>
        <w:tc>
          <w:tcPr>
            <w:tcW w:w="1800" w:type="dxa"/>
          </w:tcPr>
          <w:p w:rsidR="00716754" w:rsidRDefault="00716754" w:rsidP="006B1332">
            <w:pPr>
              <w:rPr>
                <w:caps/>
                <w:sz w:val="24"/>
              </w:rPr>
            </w:pPr>
            <w:r>
              <w:rPr>
                <w:caps/>
                <w:sz w:val="24"/>
              </w:rPr>
              <w:t>BSN_FRAC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basin (expansion factor)</w:t>
            </w:r>
          </w:p>
        </w:tc>
      </w:tr>
      <w:tr w:rsidR="00716754" w:rsidTr="006B1332">
        <w:trPr>
          <w:cantSplit/>
        </w:trPr>
        <w:tc>
          <w:tcPr>
            <w:tcW w:w="1800" w:type="dxa"/>
          </w:tcPr>
          <w:p w:rsidR="00716754" w:rsidRDefault="00716754" w:rsidP="006B1332">
            <w:pPr>
              <w:rPr>
                <w:caps/>
                <w:sz w:val="24"/>
              </w:rPr>
            </w:pPr>
            <w:r>
              <w:rPr>
                <w:caps/>
                <w:sz w:val="24"/>
              </w:rPr>
              <w:t>SUB_FRAC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sub (expansion factor)</w:t>
            </w:r>
          </w:p>
        </w:tc>
      </w:tr>
      <w:tr w:rsidR="00716754" w:rsidTr="006B1332">
        <w:trPr>
          <w:cantSplit/>
        </w:trPr>
        <w:tc>
          <w:tcPr>
            <w:tcW w:w="1800" w:type="dxa"/>
          </w:tcPr>
          <w:p w:rsidR="00716754" w:rsidRDefault="00716754" w:rsidP="006B1332">
            <w:pPr>
              <w:rPr>
                <w:caps/>
                <w:sz w:val="24"/>
              </w:rPr>
            </w:pPr>
            <w:r>
              <w:rPr>
                <w:caps/>
                <w:sz w:val="24"/>
              </w:rPr>
              <w:t>REG_FRAC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calibration region (expansion factor)</w:t>
            </w:r>
          </w:p>
        </w:tc>
      </w:tr>
    </w:tbl>
    <w:p w:rsidR="00716754" w:rsidRDefault="00716754" w:rsidP="00FF3E27"/>
    <w:p w:rsidR="00716754" w:rsidRDefault="00716754" w:rsidP="00716754">
      <w:pPr>
        <w:tabs>
          <w:tab w:val="center" w:pos="4680"/>
        </w:tabs>
        <w:jc w:val="both"/>
        <w:rPr>
          <w:b/>
          <w:smallCaps/>
          <w:sz w:val="28"/>
          <w:szCs w:val="28"/>
          <w:u w:val="single"/>
        </w:rPr>
      </w:pPr>
      <w:r>
        <w:rPr>
          <w:b/>
          <w:smallCaps/>
          <w:sz w:val="28"/>
          <w:szCs w:val="28"/>
          <w:u w:val="single"/>
        </w:rPr>
        <w:t>res_</w:t>
      </w:r>
      <w:r w:rsidR="00D13BA7">
        <w:rPr>
          <w:b/>
          <w:smallCaps/>
          <w:sz w:val="28"/>
          <w:szCs w:val="28"/>
          <w:u w:val="single"/>
        </w:rPr>
        <w:t>reg</w:t>
      </w:r>
      <w:r>
        <w:rPr>
          <w:b/>
          <w:smallCaps/>
          <w:sz w:val="28"/>
          <w:szCs w:val="28"/>
          <w:u w:val="single"/>
        </w:rPr>
        <w:t>.def</w:t>
      </w:r>
    </w:p>
    <w:p w:rsidR="00716754" w:rsidRDefault="00716754" w:rsidP="00716754">
      <w:pPr>
        <w:rPr>
          <w:sz w:val="24"/>
          <w:szCs w:val="24"/>
        </w:rPr>
      </w:pPr>
      <w:r>
        <w:rPr>
          <w:sz w:val="24"/>
          <w:szCs w:val="24"/>
        </w:rPr>
        <w:t xml:space="preserve">The </w:t>
      </w:r>
      <w:r>
        <w:rPr>
          <w:smallCaps/>
          <w:sz w:val="24"/>
          <w:szCs w:val="24"/>
        </w:rPr>
        <w:t>res_</w:t>
      </w:r>
      <w:r w:rsidR="00D13BA7">
        <w:rPr>
          <w:smallCaps/>
          <w:sz w:val="24"/>
          <w:szCs w:val="24"/>
        </w:rPr>
        <w:t>reg</w:t>
      </w:r>
      <w:r>
        <w:rPr>
          <w:smallCaps/>
          <w:sz w:val="24"/>
          <w:szCs w:val="24"/>
        </w:rPr>
        <w:t>.def</w:t>
      </w:r>
      <w:r>
        <w:rPr>
          <w:sz w:val="24"/>
          <w:szCs w:val="24"/>
        </w:rPr>
        <w:t xml:space="preserve"> file contains the input variables </w:t>
      </w:r>
    </w:p>
    <w:p w:rsidR="00716754" w:rsidRDefault="00716754" w:rsidP="00716754">
      <w:pPr>
        <w:rPr>
          <w:smallCaps/>
          <w:sz w:val="24"/>
          <w:szCs w:val="24"/>
        </w:rPr>
      </w:pPr>
      <w:r>
        <w:rPr>
          <w:sz w:val="24"/>
          <w:szCs w:val="24"/>
        </w:rPr>
        <w:t xml:space="preserve">Below is a sample </w:t>
      </w:r>
      <w:r>
        <w:rPr>
          <w:smallCaps/>
          <w:sz w:val="24"/>
          <w:szCs w:val="24"/>
        </w:rPr>
        <w:t>res_</w:t>
      </w:r>
      <w:r w:rsidR="00D13BA7">
        <w:rPr>
          <w:smallCaps/>
          <w:sz w:val="24"/>
          <w:szCs w:val="24"/>
        </w:rPr>
        <w:t>reg</w:t>
      </w:r>
      <w:r>
        <w:rPr>
          <w:smallCaps/>
          <w:sz w:val="24"/>
          <w:szCs w:val="24"/>
        </w:rPr>
        <w:t>.def</w:t>
      </w:r>
    </w:p>
    <w:p w:rsidR="00716754" w:rsidRPr="00285322" w:rsidRDefault="00716754" w:rsidP="00716754">
      <w:pPr>
        <w:rPr>
          <w:sz w:val="16"/>
          <w:szCs w:val="16"/>
        </w:rPr>
      </w:pPr>
      <w:r>
        <w:rPr>
          <w:sz w:val="16"/>
          <w:szCs w:val="16"/>
        </w:rPr>
        <w:t>res_</w:t>
      </w:r>
      <w:r w:rsidR="00D13BA7">
        <w:rPr>
          <w:sz w:val="16"/>
          <w:szCs w:val="16"/>
        </w:rPr>
        <w:t>reg</w:t>
      </w:r>
      <w:r w:rsidRPr="00285322">
        <w:rPr>
          <w:sz w:val="16"/>
          <w:szCs w:val="16"/>
        </w:rPr>
        <w:t xml:space="preserve">.def       Subbasin      </w:t>
      </w:r>
    </w:p>
    <w:p w:rsidR="00716754" w:rsidRPr="00285322" w:rsidRDefault="00716754" w:rsidP="00716754">
      <w:pPr>
        <w:rPr>
          <w:sz w:val="16"/>
          <w:szCs w:val="16"/>
        </w:rPr>
      </w:pPr>
      <w:r w:rsidRPr="00285322">
        <w:rPr>
          <w:sz w:val="16"/>
          <w:szCs w:val="16"/>
        </w:rPr>
        <w:t xml:space="preserve">   2</w:t>
      </w:r>
    </w:p>
    <w:p w:rsidR="00716754" w:rsidRPr="00285322" w:rsidRDefault="00716754" w:rsidP="00716754">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NPSU</w:t>
      </w:r>
      <w:r w:rsidRPr="00285322">
        <w:rPr>
          <w:sz w:val="16"/>
          <w:szCs w:val="16"/>
        </w:rPr>
        <w:t xml:space="preserve">           ELEM1           ELEM2</w:t>
      </w:r>
    </w:p>
    <w:p w:rsidR="00716754" w:rsidRDefault="00716754" w:rsidP="00716754">
      <w:pPr>
        <w:rPr>
          <w:sz w:val="16"/>
          <w:szCs w:val="16"/>
        </w:rPr>
      </w:pPr>
      <w:r w:rsidRPr="00285322">
        <w:rPr>
          <w:sz w:val="16"/>
          <w:szCs w:val="16"/>
        </w:rPr>
        <w:t xml:space="preserve">                           1                        lcu1                    493.38                          1                      1                      2</w:t>
      </w:r>
    </w:p>
    <w:p w:rsidR="00716754" w:rsidRPr="00285322" w:rsidRDefault="00716754" w:rsidP="00716754">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16754" w:rsidTr="006B1332">
        <w:trPr>
          <w:cantSplit/>
        </w:trPr>
        <w:tc>
          <w:tcPr>
            <w:tcW w:w="1800" w:type="dxa"/>
            <w:tcBorders>
              <w:bottom w:val="single" w:sz="6" w:space="0" w:color="auto"/>
            </w:tcBorders>
          </w:tcPr>
          <w:p w:rsidR="00716754" w:rsidRDefault="00716754" w:rsidP="006B1332">
            <w:pPr>
              <w:spacing w:before="120"/>
              <w:rPr>
                <w:b/>
                <w:sz w:val="24"/>
              </w:rPr>
            </w:pPr>
            <w:r>
              <w:t xml:space="preserve">    </w:t>
            </w:r>
            <w:r>
              <w:rPr>
                <w:b/>
                <w:sz w:val="24"/>
              </w:rPr>
              <w:t>Variable name</w:t>
            </w:r>
          </w:p>
        </w:tc>
        <w:tc>
          <w:tcPr>
            <w:tcW w:w="6210" w:type="dxa"/>
            <w:tcBorders>
              <w:bottom w:val="single" w:sz="6" w:space="0" w:color="auto"/>
            </w:tcBorders>
          </w:tcPr>
          <w:p w:rsidR="00716754" w:rsidRDefault="00716754" w:rsidP="006B1332">
            <w:pPr>
              <w:pStyle w:val="Heading1"/>
              <w:spacing w:before="120" w:after="0"/>
              <w:jc w:val="left"/>
              <w:rPr>
                <w:b/>
              </w:rPr>
            </w:pPr>
            <w:r>
              <w:rPr>
                <w:b/>
              </w:rPr>
              <w:t>Definition</w:t>
            </w:r>
          </w:p>
        </w:tc>
      </w:tr>
      <w:tr w:rsidR="00716754" w:rsidTr="006B1332">
        <w:trPr>
          <w:cantSplit/>
        </w:trPr>
        <w:tc>
          <w:tcPr>
            <w:tcW w:w="1800" w:type="dxa"/>
          </w:tcPr>
          <w:p w:rsidR="00716754" w:rsidRDefault="00716754" w:rsidP="006B1332">
            <w:pPr>
              <w:pStyle w:val="Heading5"/>
              <w:spacing w:before="120"/>
              <w:rPr>
                <w:caps/>
              </w:rPr>
            </w:pPr>
            <w:r>
              <w:rPr>
                <w:caps/>
              </w:rPr>
              <w:t>Title</w:t>
            </w:r>
          </w:p>
        </w:tc>
        <w:tc>
          <w:tcPr>
            <w:tcW w:w="6210" w:type="dxa"/>
            <w:tcBorders>
              <w:top w:val="dotted" w:sz="4" w:space="0" w:color="auto"/>
            </w:tcBorders>
          </w:tcPr>
          <w:p w:rsidR="00716754" w:rsidRPr="005A267E" w:rsidRDefault="00716754" w:rsidP="00D13BA7">
            <w:pPr>
              <w:spacing w:before="120"/>
              <w:rPr>
                <w:sz w:val="24"/>
                <w:szCs w:val="24"/>
              </w:rPr>
            </w:pPr>
            <w:r>
              <w:rPr>
                <w:sz w:val="24"/>
                <w:szCs w:val="24"/>
              </w:rPr>
              <w:t xml:space="preserve">Description of the </w:t>
            </w:r>
            <w:r w:rsidR="00A921CB">
              <w:rPr>
                <w:sz w:val="24"/>
                <w:szCs w:val="24"/>
              </w:rPr>
              <w:t>RES</w:t>
            </w:r>
            <w:r>
              <w:rPr>
                <w:sz w:val="24"/>
                <w:szCs w:val="24"/>
              </w:rPr>
              <w:t>_</w:t>
            </w:r>
            <w:r w:rsidR="00D13BA7">
              <w:rPr>
                <w:sz w:val="24"/>
                <w:szCs w:val="24"/>
              </w:rPr>
              <w:t>REG</w:t>
            </w:r>
            <w:r>
              <w:rPr>
                <w:sz w:val="24"/>
                <w:szCs w:val="24"/>
              </w:rPr>
              <w:t>.DEF file</w:t>
            </w:r>
            <w:r w:rsidRPr="00CB4F36">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mreg</w:t>
            </w:r>
          </w:p>
        </w:tc>
        <w:tc>
          <w:tcPr>
            <w:tcW w:w="6210" w:type="dxa"/>
            <w:tcBorders>
              <w:top w:val="dotted" w:sz="4" w:space="0" w:color="auto"/>
            </w:tcBorders>
          </w:tcPr>
          <w:p w:rsidR="00716754" w:rsidRDefault="00716754" w:rsidP="006B1332">
            <w:pPr>
              <w:spacing w:before="120"/>
              <w:rPr>
                <w:sz w:val="24"/>
                <w:szCs w:val="24"/>
              </w:rPr>
            </w:pPr>
            <w:r>
              <w:rPr>
                <w:sz w:val="24"/>
                <w:szCs w:val="24"/>
              </w:rPr>
              <w:t>Number of regions</w:t>
            </w:r>
          </w:p>
        </w:tc>
      </w:tr>
      <w:tr w:rsidR="00716754" w:rsidTr="006B1332">
        <w:trPr>
          <w:cantSplit/>
        </w:trPr>
        <w:tc>
          <w:tcPr>
            <w:tcW w:w="1800" w:type="dxa"/>
          </w:tcPr>
          <w:p w:rsidR="00716754" w:rsidRDefault="00716754" w:rsidP="006B1332">
            <w:pPr>
              <w:pStyle w:val="Heading5"/>
              <w:spacing w:before="120"/>
              <w:rPr>
                <w:caps/>
              </w:rPr>
            </w:pPr>
            <w:r>
              <w:rPr>
                <w:caps/>
              </w:rPr>
              <w:t>HEADER</w:t>
            </w:r>
          </w:p>
        </w:tc>
        <w:tc>
          <w:tcPr>
            <w:tcW w:w="6210" w:type="dxa"/>
            <w:tcBorders>
              <w:top w:val="dotted" w:sz="4" w:space="0" w:color="auto"/>
            </w:tcBorders>
          </w:tcPr>
          <w:p w:rsidR="00716754" w:rsidRDefault="00716754" w:rsidP="006B1332">
            <w:pPr>
              <w:spacing w:before="120"/>
              <w:rPr>
                <w:sz w:val="24"/>
                <w:szCs w:val="24"/>
              </w:rPr>
            </w:pPr>
          </w:p>
        </w:tc>
      </w:tr>
      <w:tr w:rsidR="00716754" w:rsidTr="006B1332">
        <w:trPr>
          <w:cantSplit/>
        </w:trPr>
        <w:tc>
          <w:tcPr>
            <w:tcW w:w="1800" w:type="dxa"/>
          </w:tcPr>
          <w:p w:rsidR="00716754" w:rsidRDefault="00716754" w:rsidP="006B1332">
            <w:pPr>
              <w:pStyle w:val="Heading5"/>
              <w:spacing w:before="120"/>
              <w:rPr>
                <w:caps/>
              </w:rPr>
            </w:pPr>
            <w:r>
              <w:rPr>
                <w:caps/>
              </w:rPr>
              <w:t>NUMB</w:t>
            </w:r>
          </w:p>
        </w:tc>
        <w:tc>
          <w:tcPr>
            <w:tcW w:w="6210" w:type="dxa"/>
            <w:tcBorders>
              <w:top w:val="dotted" w:sz="4" w:space="0" w:color="auto"/>
            </w:tcBorders>
          </w:tcPr>
          <w:p w:rsidR="00716754" w:rsidRPr="001B47A9" w:rsidRDefault="00716754" w:rsidP="00D13BA7">
            <w:pPr>
              <w:spacing w:before="120"/>
              <w:rPr>
                <w:sz w:val="24"/>
                <w:szCs w:val="24"/>
              </w:rPr>
            </w:pPr>
            <w:r w:rsidRPr="001B47A9">
              <w:rPr>
                <w:sz w:val="24"/>
                <w:szCs w:val="24"/>
              </w:rPr>
              <w:t xml:space="preserve">The sequential number of the </w:t>
            </w:r>
            <w:r w:rsidR="00A921CB">
              <w:rPr>
                <w:sz w:val="24"/>
                <w:szCs w:val="24"/>
              </w:rPr>
              <w:t>RES</w:t>
            </w:r>
            <w:r>
              <w:rPr>
                <w:sz w:val="24"/>
                <w:szCs w:val="24"/>
              </w:rPr>
              <w:t>_</w:t>
            </w:r>
            <w:r w:rsidR="00D13BA7">
              <w:rPr>
                <w:sz w:val="24"/>
                <w:szCs w:val="24"/>
              </w:rPr>
              <w:t>REG</w:t>
            </w:r>
            <w:r>
              <w:rPr>
                <w:sz w:val="24"/>
                <w:szCs w:val="24"/>
              </w:rPr>
              <w:t>.DEF</w:t>
            </w:r>
            <w:r w:rsidRPr="001B47A9">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NAME</w:t>
            </w:r>
          </w:p>
        </w:tc>
        <w:tc>
          <w:tcPr>
            <w:tcW w:w="6210" w:type="dxa"/>
            <w:tcBorders>
              <w:top w:val="dotted" w:sz="4" w:space="0" w:color="auto"/>
            </w:tcBorders>
          </w:tcPr>
          <w:p w:rsidR="00716754" w:rsidRPr="001B47A9" w:rsidRDefault="00716754" w:rsidP="006B1332">
            <w:pPr>
              <w:spacing w:before="120"/>
              <w:rPr>
                <w:sz w:val="24"/>
                <w:szCs w:val="24"/>
              </w:rPr>
            </w:pPr>
          </w:p>
        </w:tc>
      </w:tr>
      <w:tr w:rsidR="00716754" w:rsidTr="006B1332">
        <w:trPr>
          <w:cantSplit/>
        </w:trPr>
        <w:tc>
          <w:tcPr>
            <w:tcW w:w="1800" w:type="dxa"/>
          </w:tcPr>
          <w:p w:rsidR="00716754" w:rsidRDefault="00716754" w:rsidP="006B1332">
            <w:pPr>
              <w:spacing w:before="120"/>
              <w:rPr>
                <w:caps/>
                <w:sz w:val="24"/>
              </w:rPr>
            </w:pPr>
            <w:r>
              <w:rPr>
                <w:caps/>
                <w:sz w:val="24"/>
              </w:rPr>
              <w:t>area_ha</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Surface area</w:t>
            </w:r>
          </w:p>
        </w:tc>
      </w:tr>
      <w:tr w:rsidR="00716754" w:rsidTr="006B1332">
        <w:trPr>
          <w:cantSplit/>
        </w:trPr>
        <w:tc>
          <w:tcPr>
            <w:tcW w:w="1800" w:type="dxa"/>
          </w:tcPr>
          <w:p w:rsidR="00716754" w:rsidRDefault="00716754" w:rsidP="006B1332">
            <w:pPr>
              <w:spacing w:before="120"/>
              <w:rPr>
                <w:caps/>
                <w:sz w:val="24"/>
              </w:rPr>
            </w:pPr>
            <w:r>
              <w:rPr>
                <w:caps/>
                <w:sz w:val="24"/>
              </w:rPr>
              <w:t>NPSU</w:t>
            </w:r>
          </w:p>
        </w:tc>
        <w:tc>
          <w:tcPr>
            <w:tcW w:w="6210" w:type="dxa"/>
            <w:tcBorders>
              <w:top w:val="dotted" w:sz="4" w:space="0" w:color="auto"/>
              <w:bottom w:val="dotted" w:sz="4" w:space="0" w:color="auto"/>
            </w:tcBorders>
          </w:tcPr>
          <w:p w:rsidR="00716754" w:rsidRDefault="00716754" w:rsidP="006B1332">
            <w:pPr>
              <w:spacing w:before="120"/>
              <w:jc w:val="both"/>
              <w:rPr>
                <w:sz w:val="24"/>
              </w:rPr>
            </w:pPr>
          </w:p>
        </w:tc>
      </w:tr>
      <w:tr w:rsidR="00716754" w:rsidTr="006B1332">
        <w:trPr>
          <w:cantSplit/>
        </w:trPr>
        <w:tc>
          <w:tcPr>
            <w:tcW w:w="1800" w:type="dxa"/>
          </w:tcPr>
          <w:p w:rsidR="00716754" w:rsidRDefault="00716754" w:rsidP="00110CFF">
            <w:pPr>
              <w:spacing w:before="120"/>
              <w:rPr>
                <w:caps/>
                <w:sz w:val="24"/>
              </w:rPr>
            </w:pPr>
            <w:r>
              <w:rPr>
                <w:caps/>
                <w:sz w:val="24"/>
              </w:rPr>
              <w:t>ELEM</w:t>
            </w:r>
            <w:r w:rsidR="00110CFF">
              <w:rPr>
                <w:caps/>
                <w:sz w:val="24"/>
              </w:rPr>
              <w:t>_cnt</w:t>
            </w:r>
          </w:p>
        </w:tc>
        <w:tc>
          <w:tcPr>
            <w:tcW w:w="6210" w:type="dxa"/>
            <w:tcBorders>
              <w:top w:val="dotted" w:sz="4" w:space="0" w:color="auto"/>
              <w:bottom w:val="dotted" w:sz="4" w:space="0" w:color="auto"/>
            </w:tcBorders>
          </w:tcPr>
          <w:p w:rsidR="00716754" w:rsidRDefault="00716754" w:rsidP="006B1332">
            <w:pPr>
              <w:spacing w:before="120"/>
              <w:jc w:val="both"/>
              <w:rPr>
                <w:sz w:val="24"/>
              </w:rPr>
            </w:pPr>
          </w:p>
        </w:tc>
      </w:tr>
    </w:tbl>
    <w:p w:rsidR="00716754" w:rsidRDefault="00716754" w:rsidP="00FF3E27"/>
    <w:p w:rsidR="00A921CB" w:rsidRDefault="00A921CB" w:rsidP="00A921CB">
      <w:pPr>
        <w:tabs>
          <w:tab w:val="center" w:pos="4680"/>
        </w:tabs>
        <w:jc w:val="both"/>
        <w:rPr>
          <w:b/>
          <w:smallCaps/>
          <w:sz w:val="28"/>
          <w:szCs w:val="28"/>
          <w:u w:val="single"/>
        </w:rPr>
      </w:pPr>
      <w:r>
        <w:rPr>
          <w:b/>
          <w:smallCaps/>
          <w:sz w:val="28"/>
          <w:szCs w:val="28"/>
          <w:u w:val="single"/>
        </w:rPr>
        <w:t>res_reg.def</w:t>
      </w:r>
    </w:p>
    <w:p w:rsidR="00A921CB" w:rsidRDefault="00A921CB" w:rsidP="00A921CB">
      <w:pPr>
        <w:rPr>
          <w:sz w:val="24"/>
          <w:szCs w:val="24"/>
        </w:rPr>
      </w:pPr>
      <w:r>
        <w:rPr>
          <w:sz w:val="24"/>
          <w:szCs w:val="24"/>
        </w:rPr>
        <w:t xml:space="preserve">The </w:t>
      </w:r>
      <w:r>
        <w:rPr>
          <w:smallCaps/>
          <w:sz w:val="24"/>
          <w:szCs w:val="24"/>
        </w:rPr>
        <w:t>res_reg.def</w:t>
      </w:r>
      <w:r>
        <w:rPr>
          <w:sz w:val="24"/>
          <w:szCs w:val="24"/>
        </w:rPr>
        <w:t xml:space="preserve"> file contains the input variables </w:t>
      </w:r>
    </w:p>
    <w:p w:rsidR="00A921CB" w:rsidRDefault="00A921CB" w:rsidP="00A921CB">
      <w:pPr>
        <w:rPr>
          <w:smallCaps/>
          <w:sz w:val="24"/>
          <w:szCs w:val="24"/>
        </w:rPr>
      </w:pPr>
      <w:r>
        <w:rPr>
          <w:sz w:val="24"/>
          <w:szCs w:val="24"/>
        </w:rPr>
        <w:t xml:space="preserve">Below is a sample </w:t>
      </w:r>
      <w:r>
        <w:rPr>
          <w:smallCaps/>
          <w:sz w:val="24"/>
          <w:szCs w:val="24"/>
        </w:rPr>
        <w:t>res_reg.def</w:t>
      </w:r>
    </w:p>
    <w:p w:rsidR="00A921CB" w:rsidRPr="00285322" w:rsidRDefault="00A921CB" w:rsidP="00A921CB">
      <w:pPr>
        <w:rPr>
          <w:sz w:val="16"/>
          <w:szCs w:val="16"/>
        </w:rPr>
      </w:pPr>
      <w:r>
        <w:rPr>
          <w:sz w:val="16"/>
          <w:szCs w:val="16"/>
        </w:rPr>
        <w:t>res_reg</w:t>
      </w:r>
      <w:r w:rsidRPr="00285322">
        <w:rPr>
          <w:sz w:val="16"/>
          <w:szCs w:val="16"/>
        </w:rPr>
        <w:t xml:space="preserve">.def       Subbasin      </w:t>
      </w:r>
    </w:p>
    <w:p w:rsidR="00A921CB" w:rsidRPr="00285322" w:rsidRDefault="00A921CB" w:rsidP="00A921CB">
      <w:pPr>
        <w:rPr>
          <w:sz w:val="16"/>
          <w:szCs w:val="16"/>
        </w:rPr>
      </w:pPr>
      <w:r w:rsidRPr="00285322">
        <w:rPr>
          <w:sz w:val="16"/>
          <w:szCs w:val="16"/>
        </w:rPr>
        <w:t xml:space="preserve">   2</w:t>
      </w:r>
    </w:p>
    <w:p w:rsidR="00A921CB" w:rsidRPr="00285322" w:rsidRDefault="00A921CB" w:rsidP="00A921CB">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NPSU</w:t>
      </w:r>
      <w:r w:rsidRPr="00285322">
        <w:rPr>
          <w:sz w:val="16"/>
          <w:szCs w:val="16"/>
        </w:rPr>
        <w:t xml:space="preserve">           ELEM1           ELEM2</w:t>
      </w:r>
    </w:p>
    <w:p w:rsidR="00A921CB" w:rsidRDefault="00A921CB" w:rsidP="00A921CB">
      <w:pPr>
        <w:rPr>
          <w:sz w:val="16"/>
          <w:szCs w:val="16"/>
        </w:rPr>
      </w:pPr>
      <w:r w:rsidRPr="00285322">
        <w:rPr>
          <w:sz w:val="16"/>
          <w:szCs w:val="16"/>
        </w:rPr>
        <w:t xml:space="preserve">                           1                        lcu1                    493.38                          1                      1                      2</w:t>
      </w:r>
    </w:p>
    <w:p w:rsidR="00A921CB" w:rsidRPr="00285322" w:rsidRDefault="00A921CB" w:rsidP="00A921CB">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A921CB" w:rsidTr="006B1332">
        <w:trPr>
          <w:cantSplit/>
        </w:trPr>
        <w:tc>
          <w:tcPr>
            <w:tcW w:w="1800" w:type="dxa"/>
            <w:tcBorders>
              <w:bottom w:val="single" w:sz="6" w:space="0" w:color="auto"/>
            </w:tcBorders>
          </w:tcPr>
          <w:p w:rsidR="00A921CB" w:rsidRDefault="00A921CB" w:rsidP="006B1332">
            <w:pPr>
              <w:spacing w:before="120"/>
              <w:rPr>
                <w:b/>
                <w:sz w:val="24"/>
              </w:rPr>
            </w:pPr>
            <w:r>
              <w:t xml:space="preserve">    </w:t>
            </w:r>
            <w:r>
              <w:rPr>
                <w:b/>
                <w:sz w:val="24"/>
              </w:rPr>
              <w:t>Variable name</w:t>
            </w:r>
          </w:p>
        </w:tc>
        <w:tc>
          <w:tcPr>
            <w:tcW w:w="6210" w:type="dxa"/>
            <w:tcBorders>
              <w:bottom w:val="single" w:sz="6" w:space="0" w:color="auto"/>
            </w:tcBorders>
          </w:tcPr>
          <w:p w:rsidR="00A921CB" w:rsidRDefault="00A921CB" w:rsidP="006B1332">
            <w:pPr>
              <w:pStyle w:val="Heading1"/>
              <w:spacing w:before="120" w:after="0"/>
              <w:jc w:val="left"/>
              <w:rPr>
                <w:b/>
              </w:rPr>
            </w:pPr>
            <w:r>
              <w:rPr>
                <w:b/>
              </w:rPr>
              <w:t>Definition</w:t>
            </w:r>
          </w:p>
        </w:tc>
      </w:tr>
      <w:tr w:rsidR="00A921CB" w:rsidTr="006B1332">
        <w:trPr>
          <w:cantSplit/>
        </w:trPr>
        <w:tc>
          <w:tcPr>
            <w:tcW w:w="1800" w:type="dxa"/>
          </w:tcPr>
          <w:p w:rsidR="00A921CB" w:rsidRDefault="00A921CB" w:rsidP="006B1332">
            <w:pPr>
              <w:pStyle w:val="Heading5"/>
              <w:spacing w:before="120"/>
              <w:rPr>
                <w:caps/>
              </w:rPr>
            </w:pPr>
            <w:r>
              <w:rPr>
                <w:caps/>
              </w:rPr>
              <w:lastRenderedPageBreak/>
              <w:t>Title</w:t>
            </w:r>
          </w:p>
        </w:tc>
        <w:tc>
          <w:tcPr>
            <w:tcW w:w="6210" w:type="dxa"/>
            <w:tcBorders>
              <w:top w:val="dotted" w:sz="4" w:space="0" w:color="auto"/>
            </w:tcBorders>
          </w:tcPr>
          <w:p w:rsidR="00A921CB" w:rsidRPr="005A267E" w:rsidRDefault="00A921CB" w:rsidP="00A921CB">
            <w:pPr>
              <w:spacing w:before="120"/>
              <w:rPr>
                <w:sz w:val="24"/>
                <w:szCs w:val="24"/>
              </w:rPr>
            </w:pPr>
            <w:r>
              <w:rPr>
                <w:sz w:val="24"/>
                <w:szCs w:val="24"/>
              </w:rPr>
              <w:t>Description of the RES_REG.DEF file</w:t>
            </w:r>
            <w:r w:rsidRPr="00CB4F36">
              <w:rPr>
                <w:sz w:val="24"/>
                <w:szCs w:val="24"/>
              </w:rPr>
              <w:t xml:space="preserve"> </w:t>
            </w:r>
          </w:p>
        </w:tc>
      </w:tr>
      <w:tr w:rsidR="00A921CB" w:rsidTr="006B1332">
        <w:trPr>
          <w:cantSplit/>
        </w:trPr>
        <w:tc>
          <w:tcPr>
            <w:tcW w:w="1800" w:type="dxa"/>
          </w:tcPr>
          <w:p w:rsidR="00A921CB" w:rsidRDefault="00A921CB" w:rsidP="006B1332">
            <w:pPr>
              <w:pStyle w:val="Heading5"/>
              <w:spacing w:before="120"/>
              <w:rPr>
                <w:caps/>
              </w:rPr>
            </w:pPr>
            <w:r>
              <w:rPr>
                <w:caps/>
              </w:rPr>
              <w:t>mreg</w:t>
            </w:r>
          </w:p>
        </w:tc>
        <w:tc>
          <w:tcPr>
            <w:tcW w:w="6210" w:type="dxa"/>
            <w:tcBorders>
              <w:top w:val="dotted" w:sz="4" w:space="0" w:color="auto"/>
            </w:tcBorders>
          </w:tcPr>
          <w:p w:rsidR="00A921CB" w:rsidRDefault="00A921CB" w:rsidP="006B1332">
            <w:pPr>
              <w:spacing w:before="120"/>
              <w:rPr>
                <w:sz w:val="24"/>
                <w:szCs w:val="24"/>
              </w:rPr>
            </w:pPr>
            <w:r>
              <w:rPr>
                <w:sz w:val="24"/>
                <w:szCs w:val="24"/>
              </w:rPr>
              <w:t>Number of regions</w:t>
            </w:r>
          </w:p>
        </w:tc>
      </w:tr>
      <w:tr w:rsidR="00A921CB" w:rsidTr="006B1332">
        <w:trPr>
          <w:cantSplit/>
        </w:trPr>
        <w:tc>
          <w:tcPr>
            <w:tcW w:w="1800" w:type="dxa"/>
          </w:tcPr>
          <w:p w:rsidR="00A921CB" w:rsidRDefault="00A921CB" w:rsidP="006B1332">
            <w:pPr>
              <w:pStyle w:val="Heading5"/>
              <w:spacing w:before="120"/>
              <w:rPr>
                <w:caps/>
              </w:rPr>
            </w:pPr>
            <w:r>
              <w:rPr>
                <w:caps/>
              </w:rPr>
              <w:t>HEADER</w:t>
            </w:r>
          </w:p>
        </w:tc>
        <w:tc>
          <w:tcPr>
            <w:tcW w:w="6210" w:type="dxa"/>
            <w:tcBorders>
              <w:top w:val="dotted" w:sz="4" w:space="0" w:color="auto"/>
            </w:tcBorders>
          </w:tcPr>
          <w:p w:rsidR="00A921CB" w:rsidRDefault="00A921CB" w:rsidP="006B1332">
            <w:pPr>
              <w:spacing w:before="120"/>
              <w:rPr>
                <w:sz w:val="24"/>
                <w:szCs w:val="24"/>
              </w:rPr>
            </w:pPr>
          </w:p>
        </w:tc>
      </w:tr>
      <w:tr w:rsidR="00A921CB" w:rsidTr="006B1332">
        <w:trPr>
          <w:cantSplit/>
        </w:trPr>
        <w:tc>
          <w:tcPr>
            <w:tcW w:w="1800" w:type="dxa"/>
          </w:tcPr>
          <w:p w:rsidR="00A921CB" w:rsidRDefault="00A921CB" w:rsidP="006B1332">
            <w:pPr>
              <w:pStyle w:val="Heading5"/>
              <w:spacing w:before="120"/>
              <w:rPr>
                <w:caps/>
              </w:rPr>
            </w:pPr>
            <w:r>
              <w:rPr>
                <w:caps/>
              </w:rPr>
              <w:t>NUMB</w:t>
            </w:r>
          </w:p>
        </w:tc>
        <w:tc>
          <w:tcPr>
            <w:tcW w:w="6210" w:type="dxa"/>
            <w:tcBorders>
              <w:top w:val="dotted" w:sz="4" w:space="0" w:color="auto"/>
            </w:tcBorders>
          </w:tcPr>
          <w:p w:rsidR="00A921CB" w:rsidRPr="001B47A9" w:rsidRDefault="00A921CB" w:rsidP="00A921CB">
            <w:pPr>
              <w:spacing w:before="120"/>
              <w:rPr>
                <w:sz w:val="24"/>
                <w:szCs w:val="24"/>
              </w:rPr>
            </w:pPr>
            <w:r w:rsidRPr="001B47A9">
              <w:rPr>
                <w:sz w:val="24"/>
                <w:szCs w:val="24"/>
              </w:rPr>
              <w:t xml:space="preserve">The sequential number of the </w:t>
            </w:r>
            <w:r>
              <w:rPr>
                <w:sz w:val="24"/>
                <w:szCs w:val="24"/>
              </w:rPr>
              <w:t>RES_REG.DEF</w:t>
            </w:r>
            <w:r w:rsidRPr="001B47A9">
              <w:rPr>
                <w:sz w:val="24"/>
                <w:szCs w:val="24"/>
              </w:rPr>
              <w:t xml:space="preserve"> </w:t>
            </w:r>
          </w:p>
        </w:tc>
      </w:tr>
      <w:tr w:rsidR="00A921CB" w:rsidTr="006B1332">
        <w:trPr>
          <w:cantSplit/>
        </w:trPr>
        <w:tc>
          <w:tcPr>
            <w:tcW w:w="1800" w:type="dxa"/>
          </w:tcPr>
          <w:p w:rsidR="00A921CB" w:rsidRDefault="00A921CB" w:rsidP="006B1332">
            <w:pPr>
              <w:pStyle w:val="Heading5"/>
              <w:spacing w:before="120"/>
              <w:rPr>
                <w:caps/>
              </w:rPr>
            </w:pPr>
            <w:r>
              <w:rPr>
                <w:caps/>
              </w:rPr>
              <w:t>NAME</w:t>
            </w:r>
          </w:p>
        </w:tc>
        <w:tc>
          <w:tcPr>
            <w:tcW w:w="6210" w:type="dxa"/>
            <w:tcBorders>
              <w:top w:val="dotted" w:sz="4" w:space="0" w:color="auto"/>
            </w:tcBorders>
          </w:tcPr>
          <w:p w:rsidR="00A921CB" w:rsidRPr="001B47A9" w:rsidRDefault="00A921CB" w:rsidP="006B1332">
            <w:pPr>
              <w:spacing w:before="120"/>
              <w:rPr>
                <w:sz w:val="24"/>
                <w:szCs w:val="24"/>
              </w:rPr>
            </w:pPr>
          </w:p>
        </w:tc>
      </w:tr>
      <w:tr w:rsidR="00A921CB" w:rsidTr="006B1332">
        <w:trPr>
          <w:cantSplit/>
        </w:trPr>
        <w:tc>
          <w:tcPr>
            <w:tcW w:w="1800" w:type="dxa"/>
          </w:tcPr>
          <w:p w:rsidR="00A921CB" w:rsidRDefault="00A921CB" w:rsidP="006B1332">
            <w:pPr>
              <w:spacing w:before="120"/>
              <w:rPr>
                <w:caps/>
                <w:sz w:val="24"/>
              </w:rPr>
            </w:pPr>
            <w:r>
              <w:rPr>
                <w:caps/>
                <w:sz w:val="24"/>
              </w:rPr>
              <w:t>area_ha</w:t>
            </w:r>
          </w:p>
        </w:tc>
        <w:tc>
          <w:tcPr>
            <w:tcW w:w="6210" w:type="dxa"/>
            <w:tcBorders>
              <w:top w:val="dotted" w:sz="4" w:space="0" w:color="auto"/>
              <w:bottom w:val="dotted" w:sz="4" w:space="0" w:color="auto"/>
            </w:tcBorders>
          </w:tcPr>
          <w:p w:rsidR="00A921CB" w:rsidRDefault="00A921CB" w:rsidP="006B1332">
            <w:pPr>
              <w:spacing w:before="120"/>
              <w:jc w:val="both"/>
              <w:rPr>
                <w:sz w:val="24"/>
              </w:rPr>
            </w:pPr>
            <w:r>
              <w:rPr>
                <w:sz w:val="24"/>
              </w:rPr>
              <w:t>Surface area</w:t>
            </w:r>
          </w:p>
        </w:tc>
      </w:tr>
      <w:tr w:rsidR="00A921CB" w:rsidTr="006B1332">
        <w:trPr>
          <w:cantSplit/>
        </w:trPr>
        <w:tc>
          <w:tcPr>
            <w:tcW w:w="1800" w:type="dxa"/>
          </w:tcPr>
          <w:p w:rsidR="00A921CB" w:rsidRDefault="00A921CB" w:rsidP="006B1332">
            <w:pPr>
              <w:spacing w:before="120"/>
              <w:rPr>
                <w:caps/>
                <w:sz w:val="24"/>
              </w:rPr>
            </w:pPr>
            <w:r>
              <w:rPr>
                <w:caps/>
                <w:sz w:val="24"/>
              </w:rPr>
              <w:t>NPSU</w:t>
            </w:r>
          </w:p>
        </w:tc>
        <w:tc>
          <w:tcPr>
            <w:tcW w:w="6210" w:type="dxa"/>
            <w:tcBorders>
              <w:top w:val="dotted" w:sz="4" w:space="0" w:color="auto"/>
              <w:bottom w:val="dotted" w:sz="4" w:space="0" w:color="auto"/>
            </w:tcBorders>
          </w:tcPr>
          <w:p w:rsidR="00A921CB" w:rsidRDefault="00A921CB" w:rsidP="006B1332">
            <w:pPr>
              <w:spacing w:before="120"/>
              <w:jc w:val="both"/>
              <w:rPr>
                <w:sz w:val="24"/>
              </w:rPr>
            </w:pPr>
          </w:p>
        </w:tc>
      </w:tr>
      <w:tr w:rsidR="00A921CB" w:rsidTr="006B1332">
        <w:trPr>
          <w:cantSplit/>
        </w:trPr>
        <w:tc>
          <w:tcPr>
            <w:tcW w:w="1800" w:type="dxa"/>
          </w:tcPr>
          <w:p w:rsidR="00A921CB" w:rsidRDefault="00A921CB" w:rsidP="004F0DAE">
            <w:pPr>
              <w:spacing w:before="120"/>
              <w:rPr>
                <w:caps/>
                <w:sz w:val="24"/>
              </w:rPr>
            </w:pPr>
            <w:r>
              <w:rPr>
                <w:caps/>
                <w:sz w:val="24"/>
              </w:rPr>
              <w:t>ELEM</w:t>
            </w:r>
            <w:r w:rsidR="004F0DAE">
              <w:rPr>
                <w:caps/>
                <w:sz w:val="24"/>
              </w:rPr>
              <w:t>_cnt</w:t>
            </w:r>
          </w:p>
        </w:tc>
        <w:tc>
          <w:tcPr>
            <w:tcW w:w="6210" w:type="dxa"/>
            <w:tcBorders>
              <w:top w:val="dotted" w:sz="4" w:space="0" w:color="auto"/>
              <w:bottom w:val="dotted" w:sz="4" w:space="0" w:color="auto"/>
            </w:tcBorders>
          </w:tcPr>
          <w:p w:rsidR="00A921CB" w:rsidRDefault="00A921CB" w:rsidP="006B1332">
            <w:pPr>
              <w:spacing w:before="120"/>
              <w:jc w:val="both"/>
              <w:rPr>
                <w:sz w:val="24"/>
              </w:rPr>
            </w:pPr>
          </w:p>
        </w:tc>
      </w:tr>
    </w:tbl>
    <w:p w:rsidR="00A921CB" w:rsidRDefault="00A921CB" w:rsidP="00A921CB"/>
    <w:p w:rsidR="00F121AB" w:rsidRDefault="00F121AB" w:rsidP="00F121AB">
      <w:pPr>
        <w:tabs>
          <w:tab w:val="center" w:pos="4680"/>
        </w:tabs>
        <w:jc w:val="both"/>
        <w:rPr>
          <w:b/>
          <w:smallCaps/>
          <w:sz w:val="28"/>
          <w:szCs w:val="28"/>
          <w:u w:val="single"/>
        </w:rPr>
      </w:pPr>
      <w:r>
        <w:rPr>
          <w:b/>
          <w:smallCaps/>
          <w:sz w:val="28"/>
          <w:szCs w:val="28"/>
          <w:u w:val="single"/>
        </w:rPr>
        <w:t>rec_catunit.ele</w:t>
      </w:r>
    </w:p>
    <w:p w:rsidR="00F121AB" w:rsidRDefault="00F121AB" w:rsidP="00F121AB">
      <w:pPr>
        <w:rPr>
          <w:sz w:val="24"/>
          <w:szCs w:val="24"/>
        </w:rPr>
      </w:pPr>
      <w:r>
        <w:rPr>
          <w:sz w:val="24"/>
          <w:szCs w:val="24"/>
        </w:rPr>
        <w:t xml:space="preserve">The </w:t>
      </w:r>
      <w:r>
        <w:rPr>
          <w:smallCaps/>
          <w:sz w:val="24"/>
          <w:szCs w:val="24"/>
        </w:rPr>
        <w:t>rec_catunit.ele</w:t>
      </w:r>
      <w:r>
        <w:rPr>
          <w:sz w:val="24"/>
          <w:szCs w:val="24"/>
        </w:rPr>
        <w:t xml:space="preserve"> file contains the input variables </w:t>
      </w:r>
    </w:p>
    <w:p w:rsidR="00F121AB" w:rsidRDefault="00F121AB" w:rsidP="00F121AB">
      <w:pPr>
        <w:rPr>
          <w:sz w:val="24"/>
          <w:szCs w:val="24"/>
        </w:rPr>
      </w:pPr>
      <w:r>
        <w:rPr>
          <w:sz w:val="24"/>
          <w:szCs w:val="24"/>
        </w:rPr>
        <w:t xml:space="preserve">Below is a sample </w:t>
      </w:r>
      <w:r>
        <w:rPr>
          <w:smallCaps/>
          <w:sz w:val="24"/>
          <w:szCs w:val="24"/>
        </w:rPr>
        <w:t>rec_cattunit.ele</w:t>
      </w:r>
      <w:r>
        <w:rPr>
          <w:sz w:val="24"/>
          <w:szCs w:val="24"/>
        </w:rPr>
        <w:t xml:space="preserve"> </w:t>
      </w:r>
    </w:p>
    <w:p w:rsidR="00F121AB" w:rsidRPr="00E169F4" w:rsidRDefault="00F121AB" w:rsidP="00F121AB">
      <w:pPr>
        <w:rPr>
          <w:sz w:val="16"/>
          <w:szCs w:val="16"/>
        </w:rPr>
      </w:pPr>
      <w:r>
        <w:rPr>
          <w:sz w:val="16"/>
          <w:szCs w:val="16"/>
        </w:rPr>
        <w:t>rec_cat</w:t>
      </w:r>
      <w:r w:rsidRPr="00E169F4">
        <w:rPr>
          <w:sz w:val="16"/>
          <w:szCs w:val="16"/>
        </w:rPr>
        <w:t>unit.ele</w:t>
      </w:r>
    </w:p>
    <w:p w:rsidR="00F121AB" w:rsidRPr="00E169F4" w:rsidRDefault="00F121AB" w:rsidP="00F121AB">
      <w:pPr>
        <w:rPr>
          <w:sz w:val="16"/>
          <w:szCs w:val="16"/>
        </w:rPr>
      </w:pPr>
      <w:r w:rsidRPr="00E169F4">
        <w:rPr>
          <w:sz w:val="16"/>
          <w:szCs w:val="16"/>
        </w:rPr>
        <w:t>NUMB       NAME   OBTYP   OBTYPNO    BSN_FRAC    SUB_FRAC    REG_FRAC</w:t>
      </w:r>
    </w:p>
    <w:p w:rsidR="00F121AB" w:rsidRPr="00E169F4" w:rsidRDefault="00F121AB" w:rsidP="00F121AB">
      <w:pPr>
        <w:rPr>
          <w:sz w:val="16"/>
          <w:szCs w:val="16"/>
        </w:rPr>
      </w:pPr>
      <w:r w:rsidRPr="00E169F4">
        <w:rPr>
          <w:sz w:val="16"/>
          <w:szCs w:val="16"/>
        </w:rPr>
        <w:t xml:space="preserve">          1          hru1           hru                     1                 0.500                    0.5               0</w:t>
      </w:r>
    </w:p>
    <w:p w:rsidR="00F121AB" w:rsidRPr="00E169F4" w:rsidRDefault="00F121AB" w:rsidP="00F121AB">
      <w:pPr>
        <w:rPr>
          <w:sz w:val="16"/>
          <w:szCs w:val="16"/>
        </w:rPr>
      </w:pPr>
      <w:r w:rsidRPr="00E169F4">
        <w:rPr>
          <w:sz w:val="16"/>
          <w:szCs w:val="16"/>
        </w:rPr>
        <w:t xml:space="preserve">           2          hru2          hru                     2                 0.500                    0.5               0</w:t>
      </w:r>
    </w:p>
    <w:p w:rsidR="00F121AB" w:rsidRDefault="00F121AB" w:rsidP="00F121AB">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F121AB" w:rsidTr="006B1332">
        <w:trPr>
          <w:cantSplit/>
        </w:trPr>
        <w:tc>
          <w:tcPr>
            <w:tcW w:w="1800" w:type="dxa"/>
            <w:tcBorders>
              <w:bottom w:val="single" w:sz="6" w:space="0" w:color="auto"/>
            </w:tcBorders>
          </w:tcPr>
          <w:p w:rsidR="00F121AB" w:rsidRDefault="00F121AB" w:rsidP="006B1332">
            <w:pPr>
              <w:spacing w:before="120"/>
              <w:rPr>
                <w:b/>
                <w:sz w:val="24"/>
              </w:rPr>
            </w:pPr>
            <w:r>
              <w:rPr>
                <w:b/>
                <w:sz w:val="24"/>
              </w:rPr>
              <w:t>Variable name</w:t>
            </w:r>
          </w:p>
        </w:tc>
        <w:tc>
          <w:tcPr>
            <w:tcW w:w="6210" w:type="dxa"/>
            <w:tcBorders>
              <w:bottom w:val="single" w:sz="6" w:space="0" w:color="auto"/>
            </w:tcBorders>
          </w:tcPr>
          <w:p w:rsidR="00F121AB" w:rsidRDefault="00F121AB" w:rsidP="006B1332">
            <w:pPr>
              <w:pStyle w:val="Heading1"/>
              <w:spacing w:before="120" w:after="0"/>
              <w:jc w:val="left"/>
              <w:rPr>
                <w:b/>
              </w:rPr>
            </w:pPr>
            <w:r>
              <w:rPr>
                <w:b/>
              </w:rPr>
              <w:t>Definition</w:t>
            </w:r>
          </w:p>
        </w:tc>
      </w:tr>
      <w:tr w:rsidR="00F121AB" w:rsidTr="006B1332">
        <w:trPr>
          <w:cantSplit/>
        </w:trPr>
        <w:tc>
          <w:tcPr>
            <w:tcW w:w="1800" w:type="dxa"/>
          </w:tcPr>
          <w:p w:rsidR="00F121AB" w:rsidRDefault="00F121AB" w:rsidP="006B1332">
            <w:pPr>
              <w:pStyle w:val="Heading5"/>
              <w:spacing w:before="120"/>
              <w:rPr>
                <w:caps/>
              </w:rPr>
            </w:pPr>
            <w:r>
              <w:rPr>
                <w:caps/>
              </w:rPr>
              <w:t>Title</w:t>
            </w:r>
          </w:p>
        </w:tc>
        <w:tc>
          <w:tcPr>
            <w:tcW w:w="6210" w:type="dxa"/>
            <w:tcBorders>
              <w:top w:val="dotted" w:sz="4" w:space="0" w:color="auto"/>
            </w:tcBorders>
          </w:tcPr>
          <w:p w:rsidR="00F121AB" w:rsidRPr="005A267E" w:rsidRDefault="00F121AB" w:rsidP="00F121AB">
            <w:pPr>
              <w:spacing w:before="120"/>
              <w:rPr>
                <w:sz w:val="24"/>
                <w:szCs w:val="24"/>
              </w:rPr>
            </w:pPr>
            <w:r>
              <w:rPr>
                <w:sz w:val="24"/>
                <w:szCs w:val="24"/>
              </w:rPr>
              <w:t>Description of the REC_CATUNIT.ELE file</w:t>
            </w:r>
            <w:r w:rsidRPr="00CB4F36">
              <w:rPr>
                <w:sz w:val="24"/>
                <w:szCs w:val="24"/>
              </w:rPr>
              <w:t xml:space="preserve"> </w:t>
            </w:r>
          </w:p>
        </w:tc>
      </w:tr>
      <w:tr w:rsidR="00F121AB" w:rsidTr="006B1332">
        <w:trPr>
          <w:cantSplit/>
        </w:trPr>
        <w:tc>
          <w:tcPr>
            <w:tcW w:w="1800" w:type="dxa"/>
          </w:tcPr>
          <w:p w:rsidR="00F121AB" w:rsidRDefault="00F121AB" w:rsidP="006B1332">
            <w:pPr>
              <w:pStyle w:val="Heading5"/>
              <w:spacing w:before="120"/>
              <w:rPr>
                <w:caps/>
              </w:rPr>
            </w:pPr>
            <w:r>
              <w:rPr>
                <w:caps/>
              </w:rPr>
              <w:t>HEADER</w:t>
            </w:r>
          </w:p>
        </w:tc>
        <w:tc>
          <w:tcPr>
            <w:tcW w:w="6210" w:type="dxa"/>
            <w:tcBorders>
              <w:top w:val="dotted" w:sz="4" w:space="0" w:color="auto"/>
            </w:tcBorders>
          </w:tcPr>
          <w:p w:rsidR="00F121AB" w:rsidRDefault="00F121AB" w:rsidP="006B1332">
            <w:pPr>
              <w:spacing w:before="120"/>
              <w:rPr>
                <w:sz w:val="24"/>
                <w:szCs w:val="24"/>
              </w:rPr>
            </w:pPr>
          </w:p>
        </w:tc>
      </w:tr>
      <w:tr w:rsidR="00F121AB" w:rsidTr="006B1332">
        <w:trPr>
          <w:cantSplit/>
        </w:trPr>
        <w:tc>
          <w:tcPr>
            <w:tcW w:w="1800" w:type="dxa"/>
          </w:tcPr>
          <w:p w:rsidR="00F121AB" w:rsidRDefault="00F121AB" w:rsidP="006B1332">
            <w:pPr>
              <w:pStyle w:val="Heading5"/>
              <w:spacing w:before="120"/>
              <w:rPr>
                <w:caps/>
              </w:rPr>
            </w:pPr>
            <w:r>
              <w:rPr>
                <w:caps/>
              </w:rPr>
              <w:t>NUMB</w:t>
            </w:r>
          </w:p>
        </w:tc>
        <w:tc>
          <w:tcPr>
            <w:tcW w:w="6210" w:type="dxa"/>
            <w:tcBorders>
              <w:top w:val="dotted" w:sz="4" w:space="0" w:color="auto"/>
            </w:tcBorders>
          </w:tcPr>
          <w:p w:rsidR="00F121AB" w:rsidRPr="001B47A9" w:rsidRDefault="00F121AB" w:rsidP="00F121AB">
            <w:pPr>
              <w:spacing w:before="120"/>
              <w:rPr>
                <w:sz w:val="24"/>
                <w:szCs w:val="24"/>
              </w:rPr>
            </w:pPr>
            <w:r w:rsidRPr="001B47A9">
              <w:rPr>
                <w:sz w:val="24"/>
                <w:szCs w:val="24"/>
              </w:rPr>
              <w:t xml:space="preserve">The sequential number of the </w:t>
            </w:r>
            <w:r>
              <w:rPr>
                <w:sz w:val="24"/>
                <w:szCs w:val="24"/>
              </w:rPr>
              <w:t>REC_CATUNIT.ELE</w:t>
            </w:r>
            <w:r w:rsidRPr="001B47A9">
              <w:rPr>
                <w:sz w:val="24"/>
                <w:szCs w:val="24"/>
              </w:rPr>
              <w:t xml:space="preserve"> </w:t>
            </w:r>
          </w:p>
        </w:tc>
      </w:tr>
      <w:tr w:rsidR="00F121AB" w:rsidTr="006B1332">
        <w:trPr>
          <w:cantSplit/>
        </w:trPr>
        <w:tc>
          <w:tcPr>
            <w:tcW w:w="1800" w:type="dxa"/>
          </w:tcPr>
          <w:p w:rsidR="00F121AB" w:rsidRDefault="00F121AB" w:rsidP="006B1332">
            <w:pPr>
              <w:pStyle w:val="Heading5"/>
              <w:spacing w:before="120"/>
              <w:rPr>
                <w:caps/>
              </w:rPr>
            </w:pPr>
            <w:r>
              <w:rPr>
                <w:caps/>
              </w:rPr>
              <w:t>NAME</w:t>
            </w:r>
          </w:p>
        </w:tc>
        <w:tc>
          <w:tcPr>
            <w:tcW w:w="6210" w:type="dxa"/>
            <w:tcBorders>
              <w:top w:val="dotted" w:sz="4" w:space="0" w:color="auto"/>
            </w:tcBorders>
          </w:tcPr>
          <w:p w:rsidR="00F121AB" w:rsidRPr="001B47A9" w:rsidRDefault="00F121AB" w:rsidP="006B1332">
            <w:pPr>
              <w:spacing w:before="120"/>
              <w:rPr>
                <w:sz w:val="24"/>
                <w:szCs w:val="24"/>
              </w:rPr>
            </w:pPr>
          </w:p>
        </w:tc>
      </w:tr>
      <w:tr w:rsidR="00F121AB" w:rsidTr="006B1332">
        <w:trPr>
          <w:cantSplit/>
        </w:trPr>
        <w:tc>
          <w:tcPr>
            <w:tcW w:w="1800" w:type="dxa"/>
          </w:tcPr>
          <w:p w:rsidR="00F121AB" w:rsidRDefault="00F121AB" w:rsidP="006B1332">
            <w:pPr>
              <w:spacing w:before="120"/>
              <w:rPr>
                <w:caps/>
                <w:sz w:val="24"/>
              </w:rPr>
            </w:pPr>
            <w:r>
              <w:rPr>
                <w:caps/>
                <w:sz w:val="24"/>
              </w:rPr>
              <w:t>OB_TYP</w:t>
            </w:r>
          </w:p>
        </w:tc>
        <w:tc>
          <w:tcPr>
            <w:tcW w:w="6210" w:type="dxa"/>
            <w:tcBorders>
              <w:top w:val="dotted" w:sz="4" w:space="0" w:color="auto"/>
              <w:bottom w:val="dotted" w:sz="4" w:space="0" w:color="auto"/>
            </w:tcBorders>
          </w:tcPr>
          <w:p w:rsidR="00F121AB" w:rsidRDefault="00F121AB" w:rsidP="006B1332">
            <w:pPr>
              <w:spacing w:before="120"/>
              <w:jc w:val="both"/>
              <w:rPr>
                <w:sz w:val="24"/>
              </w:rPr>
            </w:pPr>
            <w:r>
              <w:rPr>
                <w:sz w:val="24"/>
              </w:rPr>
              <w:t>Type of object to print (cha, res, etc)</w:t>
            </w:r>
          </w:p>
        </w:tc>
      </w:tr>
      <w:tr w:rsidR="00F121AB" w:rsidTr="006B1332">
        <w:trPr>
          <w:cantSplit/>
        </w:trPr>
        <w:tc>
          <w:tcPr>
            <w:tcW w:w="1800" w:type="dxa"/>
          </w:tcPr>
          <w:p w:rsidR="00F121AB" w:rsidRDefault="00F121AB" w:rsidP="006B1332">
            <w:pPr>
              <w:spacing w:before="120"/>
              <w:rPr>
                <w:caps/>
                <w:sz w:val="24"/>
              </w:rPr>
            </w:pPr>
            <w:r>
              <w:rPr>
                <w:caps/>
                <w:sz w:val="24"/>
              </w:rPr>
              <w:t>OBTYPNO</w:t>
            </w:r>
          </w:p>
        </w:tc>
        <w:tc>
          <w:tcPr>
            <w:tcW w:w="6210" w:type="dxa"/>
            <w:tcBorders>
              <w:top w:val="dotted" w:sz="4" w:space="0" w:color="auto"/>
              <w:bottom w:val="dotted" w:sz="4" w:space="0" w:color="auto"/>
            </w:tcBorders>
          </w:tcPr>
          <w:p w:rsidR="00F121AB" w:rsidRDefault="00F121AB" w:rsidP="006B1332">
            <w:pPr>
              <w:spacing w:before="120"/>
              <w:jc w:val="both"/>
              <w:rPr>
                <w:sz w:val="24"/>
              </w:rPr>
            </w:pPr>
            <w:r>
              <w:rPr>
                <w:sz w:val="24"/>
              </w:rPr>
              <w:t xml:space="preserve">Object type number  </w:t>
            </w:r>
          </w:p>
        </w:tc>
      </w:tr>
      <w:tr w:rsidR="00F121AB" w:rsidTr="006B1332">
        <w:trPr>
          <w:cantSplit/>
        </w:trPr>
        <w:tc>
          <w:tcPr>
            <w:tcW w:w="1800" w:type="dxa"/>
          </w:tcPr>
          <w:p w:rsidR="00F121AB" w:rsidRDefault="00F121AB" w:rsidP="006B1332">
            <w:pPr>
              <w:rPr>
                <w:caps/>
                <w:sz w:val="24"/>
              </w:rPr>
            </w:pPr>
            <w:r>
              <w:rPr>
                <w:caps/>
                <w:sz w:val="24"/>
              </w:rPr>
              <w:t>BSN_FRAC</w:t>
            </w:r>
          </w:p>
        </w:tc>
        <w:tc>
          <w:tcPr>
            <w:tcW w:w="6210" w:type="dxa"/>
            <w:tcBorders>
              <w:top w:val="dotted" w:sz="4" w:space="0" w:color="auto"/>
              <w:bottom w:val="dotted" w:sz="4" w:space="0" w:color="auto"/>
            </w:tcBorders>
          </w:tcPr>
          <w:p w:rsidR="00F121AB" w:rsidRPr="00A979D0" w:rsidRDefault="00F121AB" w:rsidP="006B1332">
            <w:pPr>
              <w:autoSpaceDE w:val="0"/>
              <w:autoSpaceDN w:val="0"/>
              <w:adjustRightInd w:val="0"/>
              <w:rPr>
                <w:sz w:val="24"/>
                <w:szCs w:val="24"/>
              </w:rPr>
            </w:pPr>
            <w:r w:rsidRPr="00A979D0">
              <w:rPr>
                <w:sz w:val="24"/>
                <w:szCs w:val="24"/>
              </w:rPr>
              <w:t>fraction of element in basin (expansion factor)</w:t>
            </w:r>
          </w:p>
        </w:tc>
      </w:tr>
      <w:tr w:rsidR="00F121AB" w:rsidTr="006B1332">
        <w:trPr>
          <w:cantSplit/>
        </w:trPr>
        <w:tc>
          <w:tcPr>
            <w:tcW w:w="1800" w:type="dxa"/>
          </w:tcPr>
          <w:p w:rsidR="00F121AB" w:rsidRDefault="00F121AB" w:rsidP="006B1332">
            <w:pPr>
              <w:rPr>
                <w:caps/>
                <w:sz w:val="24"/>
              </w:rPr>
            </w:pPr>
            <w:r>
              <w:rPr>
                <w:caps/>
                <w:sz w:val="24"/>
              </w:rPr>
              <w:t>SUB_FRAC</w:t>
            </w:r>
          </w:p>
        </w:tc>
        <w:tc>
          <w:tcPr>
            <w:tcW w:w="6210" w:type="dxa"/>
            <w:tcBorders>
              <w:top w:val="dotted" w:sz="4" w:space="0" w:color="auto"/>
              <w:bottom w:val="dotted" w:sz="4" w:space="0" w:color="auto"/>
            </w:tcBorders>
          </w:tcPr>
          <w:p w:rsidR="00F121AB" w:rsidRPr="00A979D0" w:rsidRDefault="00F121AB" w:rsidP="006B1332">
            <w:pPr>
              <w:autoSpaceDE w:val="0"/>
              <w:autoSpaceDN w:val="0"/>
              <w:adjustRightInd w:val="0"/>
              <w:rPr>
                <w:sz w:val="24"/>
                <w:szCs w:val="24"/>
              </w:rPr>
            </w:pPr>
            <w:r w:rsidRPr="00A979D0">
              <w:rPr>
                <w:sz w:val="24"/>
                <w:szCs w:val="24"/>
              </w:rPr>
              <w:t>fraction of element in sub (expansion factor)</w:t>
            </w:r>
          </w:p>
        </w:tc>
      </w:tr>
      <w:tr w:rsidR="00F121AB" w:rsidTr="006B1332">
        <w:trPr>
          <w:cantSplit/>
        </w:trPr>
        <w:tc>
          <w:tcPr>
            <w:tcW w:w="1800" w:type="dxa"/>
          </w:tcPr>
          <w:p w:rsidR="00F121AB" w:rsidRDefault="00F121AB" w:rsidP="006B1332">
            <w:pPr>
              <w:rPr>
                <w:caps/>
                <w:sz w:val="24"/>
              </w:rPr>
            </w:pPr>
            <w:r>
              <w:rPr>
                <w:caps/>
                <w:sz w:val="24"/>
              </w:rPr>
              <w:t>REG_FRAC</w:t>
            </w:r>
          </w:p>
        </w:tc>
        <w:tc>
          <w:tcPr>
            <w:tcW w:w="6210" w:type="dxa"/>
            <w:tcBorders>
              <w:top w:val="dotted" w:sz="4" w:space="0" w:color="auto"/>
              <w:bottom w:val="dotted" w:sz="4" w:space="0" w:color="auto"/>
            </w:tcBorders>
          </w:tcPr>
          <w:p w:rsidR="00F121AB" w:rsidRPr="00A979D0" w:rsidRDefault="00F121AB" w:rsidP="006B1332">
            <w:pPr>
              <w:autoSpaceDE w:val="0"/>
              <w:autoSpaceDN w:val="0"/>
              <w:adjustRightInd w:val="0"/>
              <w:rPr>
                <w:sz w:val="24"/>
                <w:szCs w:val="24"/>
              </w:rPr>
            </w:pPr>
            <w:r w:rsidRPr="00A979D0">
              <w:rPr>
                <w:sz w:val="24"/>
                <w:szCs w:val="24"/>
              </w:rPr>
              <w:t>fraction of element in calibration region (expansion factor)</w:t>
            </w:r>
          </w:p>
        </w:tc>
      </w:tr>
    </w:tbl>
    <w:p w:rsidR="004F0DAE" w:rsidRDefault="004F0DAE" w:rsidP="00F121AB">
      <w:pPr>
        <w:tabs>
          <w:tab w:val="center" w:pos="4680"/>
        </w:tabs>
        <w:jc w:val="both"/>
        <w:rPr>
          <w:b/>
          <w:smallCaps/>
          <w:sz w:val="28"/>
          <w:szCs w:val="28"/>
          <w:u w:val="single"/>
        </w:rPr>
      </w:pPr>
    </w:p>
    <w:p w:rsidR="00F121AB" w:rsidRDefault="00F121AB" w:rsidP="00F121AB">
      <w:pPr>
        <w:tabs>
          <w:tab w:val="center" w:pos="4680"/>
        </w:tabs>
        <w:jc w:val="both"/>
        <w:rPr>
          <w:b/>
          <w:smallCaps/>
          <w:sz w:val="28"/>
          <w:szCs w:val="28"/>
          <w:u w:val="single"/>
        </w:rPr>
      </w:pPr>
      <w:r>
        <w:rPr>
          <w:b/>
          <w:smallCaps/>
          <w:sz w:val="28"/>
          <w:szCs w:val="28"/>
          <w:u w:val="single"/>
        </w:rPr>
        <w:t>rec_catunit.def</w:t>
      </w:r>
    </w:p>
    <w:p w:rsidR="00F121AB" w:rsidRDefault="00F121AB" w:rsidP="00F121AB">
      <w:pPr>
        <w:rPr>
          <w:sz w:val="24"/>
          <w:szCs w:val="24"/>
        </w:rPr>
      </w:pPr>
      <w:r>
        <w:rPr>
          <w:sz w:val="24"/>
          <w:szCs w:val="24"/>
        </w:rPr>
        <w:t xml:space="preserve">The </w:t>
      </w:r>
      <w:r>
        <w:rPr>
          <w:smallCaps/>
          <w:sz w:val="24"/>
          <w:szCs w:val="24"/>
        </w:rPr>
        <w:t>rec_catunit.def</w:t>
      </w:r>
      <w:r>
        <w:rPr>
          <w:sz w:val="24"/>
          <w:szCs w:val="24"/>
        </w:rPr>
        <w:t xml:space="preserve"> file contains the input variables </w:t>
      </w:r>
    </w:p>
    <w:p w:rsidR="00F121AB" w:rsidRDefault="00F121AB" w:rsidP="00F121AB">
      <w:pPr>
        <w:rPr>
          <w:smallCaps/>
          <w:sz w:val="24"/>
          <w:szCs w:val="24"/>
        </w:rPr>
      </w:pPr>
      <w:r>
        <w:rPr>
          <w:sz w:val="24"/>
          <w:szCs w:val="24"/>
        </w:rPr>
        <w:t xml:space="preserve">Below is a sample </w:t>
      </w:r>
      <w:r>
        <w:rPr>
          <w:smallCaps/>
          <w:sz w:val="24"/>
          <w:szCs w:val="24"/>
        </w:rPr>
        <w:t>rec_catunit.def</w:t>
      </w:r>
    </w:p>
    <w:p w:rsidR="00F121AB" w:rsidRPr="00285322" w:rsidRDefault="00F121AB" w:rsidP="00F121AB">
      <w:pPr>
        <w:rPr>
          <w:sz w:val="16"/>
          <w:szCs w:val="16"/>
        </w:rPr>
      </w:pPr>
      <w:r>
        <w:rPr>
          <w:sz w:val="16"/>
          <w:szCs w:val="16"/>
        </w:rPr>
        <w:t>res_catunit</w:t>
      </w:r>
      <w:r w:rsidRPr="00285322">
        <w:rPr>
          <w:sz w:val="16"/>
          <w:szCs w:val="16"/>
        </w:rPr>
        <w:t xml:space="preserve">.def       Subbasin      </w:t>
      </w:r>
    </w:p>
    <w:p w:rsidR="00F121AB" w:rsidRPr="00285322" w:rsidRDefault="00F121AB" w:rsidP="00F121AB">
      <w:pPr>
        <w:rPr>
          <w:sz w:val="16"/>
          <w:szCs w:val="16"/>
        </w:rPr>
      </w:pPr>
      <w:r w:rsidRPr="00285322">
        <w:rPr>
          <w:sz w:val="16"/>
          <w:szCs w:val="16"/>
        </w:rPr>
        <w:t xml:space="preserve">   2</w:t>
      </w:r>
    </w:p>
    <w:p w:rsidR="00F121AB" w:rsidRPr="00285322" w:rsidRDefault="00F121AB" w:rsidP="00F121AB">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NPSU</w:t>
      </w:r>
      <w:r w:rsidRPr="00285322">
        <w:rPr>
          <w:sz w:val="16"/>
          <w:szCs w:val="16"/>
        </w:rPr>
        <w:t xml:space="preserve">           ELEM1           ELEM2</w:t>
      </w:r>
    </w:p>
    <w:p w:rsidR="00F121AB" w:rsidRDefault="00F121AB" w:rsidP="00F121AB">
      <w:pPr>
        <w:rPr>
          <w:sz w:val="16"/>
          <w:szCs w:val="16"/>
        </w:rPr>
      </w:pPr>
      <w:r w:rsidRPr="00285322">
        <w:rPr>
          <w:sz w:val="16"/>
          <w:szCs w:val="16"/>
        </w:rPr>
        <w:t xml:space="preserve">                           1                        lcu1                    493.38                          1                      1                      2</w:t>
      </w:r>
    </w:p>
    <w:p w:rsidR="00F121AB" w:rsidRPr="00285322" w:rsidRDefault="00F121AB" w:rsidP="00F121AB">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121AB" w:rsidTr="006B1332">
        <w:trPr>
          <w:cantSplit/>
        </w:trPr>
        <w:tc>
          <w:tcPr>
            <w:tcW w:w="1800" w:type="dxa"/>
            <w:tcBorders>
              <w:bottom w:val="single" w:sz="6" w:space="0" w:color="auto"/>
            </w:tcBorders>
          </w:tcPr>
          <w:p w:rsidR="00F121AB" w:rsidRDefault="00F121AB" w:rsidP="006B1332">
            <w:pPr>
              <w:spacing w:before="120"/>
              <w:rPr>
                <w:b/>
                <w:sz w:val="24"/>
              </w:rPr>
            </w:pPr>
            <w:r>
              <w:t xml:space="preserve">    </w:t>
            </w:r>
            <w:r>
              <w:rPr>
                <w:b/>
                <w:sz w:val="24"/>
              </w:rPr>
              <w:t>Variable name</w:t>
            </w:r>
          </w:p>
        </w:tc>
        <w:tc>
          <w:tcPr>
            <w:tcW w:w="6210" w:type="dxa"/>
            <w:tcBorders>
              <w:bottom w:val="single" w:sz="6" w:space="0" w:color="auto"/>
            </w:tcBorders>
          </w:tcPr>
          <w:p w:rsidR="00F121AB" w:rsidRDefault="00F121AB" w:rsidP="006B1332">
            <w:pPr>
              <w:pStyle w:val="Heading1"/>
              <w:spacing w:before="120" w:after="0"/>
              <w:jc w:val="left"/>
              <w:rPr>
                <w:b/>
              </w:rPr>
            </w:pPr>
            <w:r>
              <w:rPr>
                <w:b/>
              </w:rPr>
              <w:t>Definition</w:t>
            </w:r>
          </w:p>
        </w:tc>
      </w:tr>
      <w:tr w:rsidR="00F121AB" w:rsidTr="006B1332">
        <w:trPr>
          <w:cantSplit/>
        </w:trPr>
        <w:tc>
          <w:tcPr>
            <w:tcW w:w="1800" w:type="dxa"/>
          </w:tcPr>
          <w:p w:rsidR="00F121AB" w:rsidRDefault="00F121AB" w:rsidP="006B1332">
            <w:pPr>
              <w:pStyle w:val="Heading5"/>
              <w:spacing w:before="120"/>
              <w:rPr>
                <w:caps/>
              </w:rPr>
            </w:pPr>
            <w:r>
              <w:rPr>
                <w:caps/>
              </w:rPr>
              <w:lastRenderedPageBreak/>
              <w:t>Title</w:t>
            </w:r>
          </w:p>
        </w:tc>
        <w:tc>
          <w:tcPr>
            <w:tcW w:w="6210" w:type="dxa"/>
            <w:tcBorders>
              <w:top w:val="dotted" w:sz="4" w:space="0" w:color="auto"/>
            </w:tcBorders>
          </w:tcPr>
          <w:p w:rsidR="00F121AB" w:rsidRPr="005A267E" w:rsidRDefault="00F121AB" w:rsidP="00F121AB">
            <w:pPr>
              <w:spacing w:before="120"/>
              <w:rPr>
                <w:sz w:val="24"/>
                <w:szCs w:val="24"/>
              </w:rPr>
            </w:pPr>
            <w:r>
              <w:rPr>
                <w:sz w:val="24"/>
                <w:szCs w:val="24"/>
              </w:rPr>
              <w:t>Description of the REC_CATUNIT.DEF file</w:t>
            </w:r>
            <w:r w:rsidRPr="00CB4F36">
              <w:rPr>
                <w:sz w:val="24"/>
                <w:szCs w:val="24"/>
              </w:rPr>
              <w:t xml:space="preserve"> </w:t>
            </w:r>
          </w:p>
        </w:tc>
      </w:tr>
      <w:tr w:rsidR="00F121AB" w:rsidTr="006B1332">
        <w:trPr>
          <w:cantSplit/>
        </w:trPr>
        <w:tc>
          <w:tcPr>
            <w:tcW w:w="1800" w:type="dxa"/>
          </w:tcPr>
          <w:p w:rsidR="00F121AB" w:rsidRDefault="00F121AB" w:rsidP="006B1332">
            <w:pPr>
              <w:pStyle w:val="Heading5"/>
              <w:spacing w:before="120"/>
              <w:rPr>
                <w:caps/>
              </w:rPr>
            </w:pPr>
            <w:r>
              <w:rPr>
                <w:caps/>
              </w:rPr>
              <w:t>mreg</w:t>
            </w:r>
          </w:p>
        </w:tc>
        <w:tc>
          <w:tcPr>
            <w:tcW w:w="6210" w:type="dxa"/>
            <w:tcBorders>
              <w:top w:val="dotted" w:sz="4" w:space="0" w:color="auto"/>
            </w:tcBorders>
          </w:tcPr>
          <w:p w:rsidR="00F121AB" w:rsidRDefault="00F121AB" w:rsidP="006B1332">
            <w:pPr>
              <w:spacing w:before="120"/>
              <w:rPr>
                <w:sz w:val="24"/>
                <w:szCs w:val="24"/>
              </w:rPr>
            </w:pPr>
            <w:r>
              <w:rPr>
                <w:sz w:val="24"/>
                <w:szCs w:val="24"/>
              </w:rPr>
              <w:t>Number of regions</w:t>
            </w:r>
          </w:p>
        </w:tc>
      </w:tr>
      <w:tr w:rsidR="00F121AB" w:rsidTr="006B1332">
        <w:trPr>
          <w:cantSplit/>
        </w:trPr>
        <w:tc>
          <w:tcPr>
            <w:tcW w:w="1800" w:type="dxa"/>
          </w:tcPr>
          <w:p w:rsidR="00F121AB" w:rsidRDefault="00F121AB" w:rsidP="006B1332">
            <w:pPr>
              <w:pStyle w:val="Heading5"/>
              <w:spacing w:before="120"/>
              <w:rPr>
                <w:caps/>
              </w:rPr>
            </w:pPr>
            <w:r>
              <w:rPr>
                <w:caps/>
              </w:rPr>
              <w:t>HEADER</w:t>
            </w:r>
          </w:p>
        </w:tc>
        <w:tc>
          <w:tcPr>
            <w:tcW w:w="6210" w:type="dxa"/>
            <w:tcBorders>
              <w:top w:val="dotted" w:sz="4" w:space="0" w:color="auto"/>
            </w:tcBorders>
          </w:tcPr>
          <w:p w:rsidR="00F121AB" w:rsidRDefault="00F121AB" w:rsidP="006B1332">
            <w:pPr>
              <w:spacing w:before="120"/>
              <w:rPr>
                <w:sz w:val="24"/>
                <w:szCs w:val="24"/>
              </w:rPr>
            </w:pPr>
          </w:p>
        </w:tc>
      </w:tr>
      <w:tr w:rsidR="00F121AB" w:rsidTr="006B1332">
        <w:trPr>
          <w:cantSplit/>
        </w:trPr>
        <w:tc>
          <w:tcPr>
            <w:tcW w:w="1800" w:type="dxa"/>
          </w:tcPr>
          <w:p w:rsidR="00F121AB" w:rsidRDefault="00F121AB" w:rsidP="006B1332">
            <w:pPr>
              <w:pStyle w:val="Heading5"/>
              <w:spacing w:before="120"/>
              <w:rPr>
                <w:caps/>
              </w:rPr>
            </w:pPr>
            <w:r>
              <w:rPr>
                <w:caps/>
              </w:rPr>
              <w:t>NUMB</w:t>
            </w:r>
          </w:p>
        </w:tc>
        <w:tc>
          <w:tcPr>
            <w:tcW w:w="6210" w:type="dxa"/>
            <w:tcBorders>
              <w:top w:val="dotted" w:sz="4" w:space="0" w:color="auto"/>
            </w:tcBorders>
          </w:tcPr>
          <w:p w:rsidR="00F121AB" w:rsidRPr="001B47A9" w:rsidRDefault="00F121AB" w:rsidP="00F121AB">
            <w:pPr>
              <w:spacing w:before="120"/>
              <w:rPr>
                <w:sz w:val="24"/>
                <w:szCs w:val="24"/>
              </w:rPr>
            </w:pPr>
            <w:r w:rsidRPr="001B47A9">
              <w:rPr>
                <w:sz w:val="24"/>
                <w:szCs w:val="24"/>
              </w:rPr>
              <w:t xml:space="preserve">The sequential number of the </w:t>
            </w:r>
            <w:r>
              <w:rPr>
                <w:sz w:val="24"/>
                <w:szCs w:val="24"/>
              </w:rPr>
              <w:t>REC_CATUNIT.DEF</w:t>
            </w:r>
            <w:r w:rsidRPr="001B47A9">
              <w:rPr>
                <w:sz w:val="24"/>
                <w:szCs w:val="24"/>
              </w:rPr>
              <w:t xml:space="preserve"> </w:t>
            </w:r>
          </w:p>
        </w:tc>
      </w:tr>
      <w:tr w:rsidR="00F121AB" w:rsidTr="006B1332">
        <w:trPr>
          <w:cantSplit/>
        </w:trPr>
        <w:tc>
          <w:tcPr>
            <w:tcW w:w="1800" w:type="dxa"/>
          </w:tcPr>
          <w:p w:rsidR="00F121AB" w:rsidRDefault="00F121AB" w:rsidP="006B1332">
            <w:pPr>
              <w:pStyle w:val="Heading5"/>
              <w:spacing w:before="120"/>
              <w:rPr>
                <w:caps/>
              </w:rPr>
            </w:pPr>
            <w:r>
              <w:rPr>
                <w:caps/>
              </w:rPr>
              <w:t>NAME</w:t>
            </w:r>
          </w:p>
        </w:tc>
        <w:tc>
          <w:tcPr>
            <w:tcW w:w="6210" w:type="dxa"/>
            <w:tcBorders>
              <w:top w:val="dotted" w:sz="4" w:space="0" w:color="auto"/>
            </w:tcBorders>
          </w:tcPr>
          <w:p w:rsidR="00F121AB" w:rsidRPr="001B47A9" w:rsidRDefault="00F121AB" w:rsidP="006B1332">
            <w:pPr>
              <w:spacing w:before="120"/>
              <w:rPr>
                <w:sz w:val="24"/>
                <w:szCs w:val="24"/>
              </w:rPr>
            </w:pPr>
          </w:p>
        </w:tc>
      </w:tr>
      <w:tr w:rsidR="00F121AB" w:rsidTr="006B1332">
        <w:trPr>
          <w:cantSplit/>
        </w:trPr>
        <w:tc>
          <w:tcPr>
            <w:tcW w:w="1800" w:type="dxa"/>
          </w:tcPr>
          <w:p w:rsidR="00F121AB" w:rsidRDefault="00F121AB" w:rsidP="006B1332">
            <w:pPr>
              <w:spacing w:before="120"/>
              <w:rPr>
                <w:caps/>
                <w:sz w:val="24"/>
              </w:rPr>
            </w:pPr>
            <w:r>
              <w:rPr>
                <w:caps/>
                <w:sz w:val="24"/>
              </w:rPr>
              <w:t>area_ha</w:t>
            </w:r>
          </w:p>
        </w:tc>
        <w:tc>
          <w:tcPr>
            <w:tcW w:w="6210" w:type="dxa"/>
            <w:tcBorders>
              <w:top w:val="dotted" w:sz="4" w:space="0" w:color="auto"/>
              <w:bottom w:val="dotted" w:sz="4" w:space="0" w:color="auto"/>
            </w:tcBorders>
          </w:tcPr>
          <w:p w:rsidR="00F121AB" w:rsidRDefault="00F121AB" w:rsidP="006B1332">
            <w:pPr>
              <w:spacing w:before="120"/>
              <w:jc w:val="both"/>
              <w:rPr>
                <w:sz w:val="24"/>
              </w:rPr>
            </w:pPr>
            <w:r>
              <w:rPr>
                <w:sz w:val="24"/>
              </w:rPr>
              <w:t>Surface area</w:t>
            </w:r>
          </w:p>
        </w:tc>
      </w:tr>
      <w:tr w:rsidR="00F121AB" w:rsidTr="006B1332">
        <w:trPr>
          <w:cantSplit/>
        </w:trPr>
        <w:tc>
          <w:tcPr>
            <w:tcW w:w="1800" w:type="dxa"/>
          </w:tcPr>
          <w:p w:rsidR="00F121AB" w:rsidRDefault="00F121AB" w:rsidP="006B1332">
            <w:pPr>
              <w:spacing w:before="120"/>
              <w:rPr>
                <w:caps/>
                <w:sz w:val="24"/>
              </w:rPr>
            </w:pPr>
            <w:r>
              <w:rPr>
                <w:caps/>
                <w:sz w:val="24"/>
              </w:rPr>
              <w:t>NPSU</w:t>
            </w:r>
          </w:p>
        </w:tc>
        <w:tc>
          <w:tcPr>
            <w:tcW w:w="6210" w:type="dxa"/>
            <w:tcBorders>
              <w:top w:val="dotted" w:sz="4" w:space="0" w:color="auto"/>
              <w:bottom w:val="dotted" w:sz="4" w:space="0" w:color="auto"/>
            </w:tcBorders>
          </w:tcPr>
          <w:p w:rsidR="00F121AB" w:rsidRDefault="00F121AB" w:rsidP="006B1332">
            <w:pPr>
              <w:spacing w:before="120"/>
              <w:jc w:val="both"/>
              <w:rPr>
                <w:sz w:val="24"/>
              </w:rPr>
            </w:pPr>
          </w:p>
        </w:tc>
      </w:tr>
      <w:tr w:rsidR="00F121AB" w:rsidTr="006B1332">
        <w:trPr>
          <w:cantSplit/>
        </w:trPr>
        <w:tc>
          <w:tcPr>
            <w:tcW w:w="1800" w:type="dxa"/>
          </w:tcPr>
          <w:p w:rsidR="004F0DAE" w:rsidRDefault="00F121AB" w:rsidP="004F0DAE">
            <w:pPr>
              <w:spacing w:before="120"/>
              <w:rPr>
                <w:caps/>
                <w:sz w:val="24"/>
              </w:rPr>
            </w:pPr>
            <w:r>
              <w:rPr>
                <w:caps/>
                <w:sz w:val="24"/>
              </w:rPr>
              <w:t>ELEM</w:t>
            </w:r>
            <w:r w:rsidR="004F0DAE">
              <w:rPr>
                <w:caps/>
                <w:sz w:val="24"/>
              </w:rPr>
              <w:t>_cnt</w:t>
            </w:r>
          </w:p>
        </w:tc>
        <w:tc>
          <w:tcPr>
            <w:tcW w:w="6210" w:type="dxa"/>
            <w:tcBorders>
              <w:top w:val="dotted" w:sz="4" w:space="0" w:color="auto"/>
              <w:bottom w:val="dotted" w:sz="4" w:space="0" w:color="auto"/>
            </w:tcBorders>
          </w:tcPr>
          <w:p w:rsidR="00F121AB" w:rsidRDefault="00F121AB" w:rsidP="006B1332">
            <w:pPr>
              <w:spacing w:before="120"/>
              <w:jc w:val="both"/>
              <w:rPr>
                <w:sz w:val="24"/>
              </w:rPr>
            </w:pPr>
          </w:p>
        </w:tc>
      </w:tr>
    </w:tbl>
    <w:p w:rsidR="004F0DAE" w:rsidRDefault="004F0DAE" w:rsidP="004D1925">
      <w:pPr>
        <w:tabs>
          <w:tab w:val="center" w:pos="4680"/>
        </w:tabs>
        <w:jc w:val="both"/>
        <w:rPr>
          <w:b/>
          <w:smallCaps/>
          <w:sz w:val="28"/>
          <w:szCs w:val="28"/>
          <w:u w:val="single"/>
        </w:rPr>
      </w:pPr>
    </w:p>
    <w:p w:rsidR="004D1925" w:rsidRDefault="004D1925" w:rsidP="004D1925">
      <w:pPr>
        <w:tabs>
          <w:tab w:val="center" w:pos="4680"/>
        </w:tabs>
        <w:jc w:val="both"/>
        <w:rPr>
          <w:b/>
          <w:smallCaps/>
          <w:sz w:val="28"/>
          <w:szCs w:val="28"/>
          <w:u w:val="single"/>
        </w:rPr>
      </w:pPr>
      <w:r>
        <w:rPr>
          <w:b/>
          <w:smallCaps/>
          <w:sz w:val="28"/>
          <w:szCs w:val="28"/>
          <w:u w:val="single"/>
        </w:rPr>
        <w:t>rec_reg.def</w:t>
      </w:r>
    </w:p>
    <w:p w:rsidR="004D1925" w:rsidRDefault="004D1925" w:rsidP="004D1925">
      <w:pPr>
        <w:rPr>
          <w:sz w:val="24"/>
          <w:szCs w:val="24"/>
        </w:rPr>
      </w:pPr>
      <w:r>
        <w:rPr>
          <w:sz w:val="24"/>
          <w:szCs w:val="24"/>
        </w:rPr>
        <w:t xml:space="preserve">The </w:t>
      </w:r>
      <w:r>
        <w:rPr>
          <w:smallCaps/>
          <w:sz w:val="24"/>
          <w:szCs w:val="24"/>
        </w:rPr>
        <w:t>rec_reg.def</w:t>
      </w:r>
      <w:r>
        <w:rPr>
          <w:sz w:val="24"/>
          <w:szCs w:val="24"/>
        </w:rPr>
        <w:t xml:space="preserve"> file contains the input variables </w:t>
      </w:r>
    </w:p>
    <w:p w:rsidR="004D1925" w:rsidRDefault="004D1925" w:rsidP="004D1925">
      <w:pPr>
        <w:rPr>
          <w:smallCaps/>
          <w:sz w:val="24"/>
          <w:szCs w:val="24"/>
        </w:rPr>
      </w:pPr>
      <w:r>
        <w:rPr>
          <w:sz w:val="24"/>
          <w:szCs w:val="24"/>
        </w:rPr>
        <w:t xml:space="preserve">Below is a sample </w:t>
      </w:r>
      <w:r>
        <w:rPr>
          <w:smallCaps/>
          <w:sz w:val="24"/>
          <w:szCs w:val="24"/>
        </w:rPr>
        <w:t>rec_reg.def</w:t>
      </w:r>
    </w:p>
    <w:p w:rsidR="004D1925" w:rsidRPr="00285322" w:rsidRDefault="004D1925" w:rsidP="004D1925">
      <w:pPr>
        <w:rPr>
          <w:sz w:val="16"/>
          <w:szCs w:val="16"/>
        </w:rPr>
      </w:pPr>
      <w:r>
        <w:rPr>
          <w:sz w:val="16"/>
          <w:szCs w:val="16"/>
        </w:rPr>
        <w:t>res_reg</w:t>
      </w:r>
      <w:r w:rsidRPr="00285322">
        <w:rPr>
          <w:sz w:val="16"/>
          <w:szCs w:val="16"/>
        </w:rPr>
        <w:t xml:space="preserve">.def       Subbasin      </w:t>
      </w:r>
    </w:p>
    <w:p w:rsidR="004D1925" w:rsidRPr="00285322" w:rsidRDefault="004D1925" w:rsidP="004D1925">
      <w:pPr>
        <w:rPr>
          <w:sz w:val="16"/>
          <w:szCs w:val="16"/>
        </w:rPr>
      </w:pPr>
      <w:r w:rsidRPr="00285322">
        <w:rPr>
          <w:sz w:val="16"/>
          <w:szCs w:val="16"/>
        </w:rPr>
        <w:t xml:space="preserve">   2</w:t>
      </w:r>
    </w:p>
    <w:p w:rsidR="004D1925" w:rsidRPr="00285322" w:rsidRDefault="004D1925" w:rsidP="004D1925">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NPSU</w:t>
      </w:r>
      <w:r w:rsidRPr="00285322">
        <w:rPr>
          <w:sz w:val="16"/>
          <w:szCs w:val="16"/>
        </w:rPr>
        <w:t xml:space="preserve">           ELEM1           ELEM2</w:t>
      </w:r>
    </w:p>
    <w:p w:rsidR="004D1925" w:rsidRDefault="004D1925" w:rsidP="004D1925">
      <w:pPr>
        <w:rPr>
          <w:sz w:val="16"/>
          <w:szCs w:val="16"/>
        </w:rPr>
      </w:pPr>
      <w:r w:rsidRPr="00285322">
        <w:rPr>
          <w:sz w:val="16"/>
          <w:szCs w:val="16"/>
        </w:rPr>
        <w:t xml:space="preserve">                           1                        lcu1                    493.38                          1                      1                      2</w:t>
      </w:r>
    </w:p>
    <w:p w:rsidR="004D1925" w:rsidRPr="00285322" w:rsidRDefault="004D1925" w:rsidP="004D1925">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4D1925" w:rsidTr="006B1332">
        <w:trPr>
          <w:cantSplit/>
        </w:trPr>
        <w:tc>
          <w:tcPr>
            <w:tcW w:w="1800" w:type="dxa"/>
            <w:tcBorders>
              <w:bottom w:val="single" w:sz="6" w:space="0" w:color="auto"/>
            </w:tcBorders>
          </w:tcPr>
          <w:p w:rsidR="004D1925" w:rsidRDefault="004D1925" w:rsidP="006B1332">
            <w:pPr>
              <w:spacing w:before="120"/>
              <w:rPr>
                <w:b/>
                <w:sz w:val="24"/>
              </w:rPr>
            </w:pPr>
            <w:r>
              <w:t xml:space="preserve">    </w:t>
            </w:r>
            <w:r>
              <w:rPr>
                <w:b/>
                <w:sz w:val="24"/>
              </w:rPr>
              <w:t>Variable name</w:t>
            </w:r>
          </w:p>
        </w:tc>
        <w:tc>
          <w:tcPr>
            <w:tcW w:w="6210" w:type="dxa"/>
            <w:tcBorders>
              <w:bottom w:val="single" w:sz="6" w:space="0" w:color="auto"/>
            </w:tcBorders>
          </w:tcPr>
          <w:p w:rsidR="004D1925" w:rsidRDefault="004D1925" w:rsidP="006B1332">
            <w:pPr>
              <w:pStyle w:val="Heading1"/>
              <w:spacing w:before="120" w:after="0"/>
              <w:jc w:val="left"/>
              <w:rPr>
                <w:b/>
              </w:rPr>
            </w:pPr>
            <w:r>
              <w:rPr>
                <w:b/>
              </w:rPr>
              <w:t>Definition</w:t>
            </w:r>
          </w:p>
        </w:tc>
      </w:tr>
      <w:tr w:rsidR="004D1925" w:rsidTr="006B1332">
        <w:trPr>
          <w:cantSplit/>
        </w:trPr>
        <w:tc>
          <w:tcPr>
            <w:tcW w:w="1800" w:type="dxa"/>
          </w:tcPr>
          <w:p w:rsidR="004D1925" w:rsidRDefault="004D1925" w:rsidP="006B1332">
            <w:pPr>
              <w:pStyle w:val="Heading5"/>
              <w:spacing w:before="120"/>
              <w:rPr>
                <w:caps/>
              </w:rPr>
            </w:pPr>
            <w:r>
              <w:rPr>
                <w:caps/>
              </w:rPr>
              <w:t>Title</w:t>
            </w:r>
          </w:p>
        </w:tc>
        <w:tc>
          <w:tcPr>
            <w:tcW w:w="6210" w:type="dxa"/>
            <w:tcBorders>
              <w:top w:val="dotted" w:sz="4" w:space="0" w:color="auto"/>
            </w:tcBorders>
          </w:tcPr>
          <w:p w:rsidR="004D1925" w:rsidRPr="005A267E" w:rsidRDefault="004D1925" w:rsidP="004D1925">
            <w:pPr>
              <w:spacing w:before="120"/>
              <w:rPr>
                <w:sz w:val="24"/>
                <w:szCs w:val="24"/>
              </w:rPr>
            </w:pPr>
            <w:r>
              <w:rPr>
                <w:sz w:val="24"/>
                <w:szCs w:val="24"/>
              </w:rPr>
              <w:t>Description of the REC_REG.DEF file</w:t>
            </w:r>
            <w:r w:rsidRPr="00CB4F36">
              <w:rPr>
                <w:sz w:val="24"/>
                <w:szCs w:val="24"/>
              </w:rPr>
              <w:t xml:space="preserve"> </w:t>
            </w:r>
          </w:p>
        </w:tc>
      </w:tr>
      <w:tr w:rsidR="004D1925" w:rsidTr="006B1332">
        <w:trPr>
          <w:cantSplit/>
        </w:trPr>
        <w:tc>
          <w:tcPr>
            <w:tcW w:w="1800" w:type="dxa"/>
          </w:tcPr>
          <w:p w:rsidR="004D1925" w:rsidRDefault="004D1925" w:rsidP="006B1332">
            <w:pPr>
              <w:pStyle w:val="Heading5"/>
              <w:spacing w:before="120"/>
              <w:rPr>
                <w:caps/>
              </w:rPr>
            </w:pPr>
            <w:r>
              <w:rPr>
                <w:caps/>
              </w:rPr>
              <w:t>mreg</w:t>
            </w:r>
          </w:p>
        </w:tc>
        <w:tc>
          <w:tcPr>
            <w:tcW w:w="6210" w:type="dxa"/>
            <w:tcBorders>
              <w:top w:val="dotted" w:sz="4" w:space="0" w:color="auto"/>
            </w:tcBorders>
          </w:tcPr>
          <w:p w:rsidR="004D1925" w:rsidRDefault="004D1925" w:rsidP="006B1332">
            <w:pPr>
              <w:spacing w:before="120"/>
              <w:rPr>
                <w:sz w:val="24"/>
                <w:szCs w:val="24"/>
              </w:rPr>
            </w:pPr>
            <w:r>
              <w:rPr>
                <w:sz w:val="24"/>
                <w:szCs w:val="24"/>
              </w:rPr>
              <w:t>Number of regions</w:t>
            </w:r>
          </w:p>
        </w:tc>
      </w:tr>
      <w:tr w:rsidR="004D1925" w:rsidTr="006B1332">
        <w:trPr>
          <w:cantSplit/>
        </w:trPr>
        <w:tc>
          <w:tcPr>
            <w:tcW w:w="1800" w:type="dxa"/>
          </w:tcPr>
          <w:p w:rsidR="004D1925" w:rsidRDefault="004D1925" w:rsidP="006B1332">
            <w:pPr>
              <w:pStyle w:val="Heading5"/>
              <w:spacing w:before="120"/>
              <w:rPr>
                <w:caps/>
              </w:rPr>
            </w:pPr>
            <w:r>
              <w:rPr>
                <w:caps/>
              </w:rPr>
              <w:t>HEADER</w:t>
            </w:r>
          </w:p>
        </w:tc>
        <w:tc>
          <w:tcPr>
            <w:tcW w:w="6210" w:type="dxa"/>
            <w:tcBorders>
              <w:top w:val="dotted" w:sz="4" w:space="0" w:color="auto"/>
            </w:tcBorders>
          </w:tcPr>
          <w:p w:rsidR="004D1925" w:rsidRDefault="004D1925" w:rsidP="006B1332">
            <w:pPr>
              <w:spacing w:before="120"/>
              <w:rPr>
                <w:sz w:val="24"/>
                <w:szCs w:val="24"/>
              </w:rPr>
            </w:pPr>
          </w:p>
        </w:tc>
      </w:tr>
      <w:tr w:rsidR="004D1925" w:rsidTr="006B1332">
        <w:trPr>
          <w:cantSplit/>
        </w:trPr>
        <w:tc>
          <w:tcPr>
            <w:tcW w:w="1800" w:type="dxa"/>
          </w:tcPr>
          <w:p w:rsidR="004D1925" w:rsidRDefault="004D1925" w:rsidP="006B1332">
            <w:pPr>
              <w:pStyle w:val="Heading5"/>
              <w:spacing w:before="120"/>
              <w:rPr>
                <w:caps/>
              </w:rPr>
            </w:pPr>
            <w:r>
              <w:rPr>
                <w:caps/>
              </w:rPr>
              <w:t>NUMB</w:t>
            </w:r>
          </w:p>
        </w:tc>
        <w:tc>
          <w:tcPr>
            <w:tcW w:w="6210" w:type="dxa"/>
            <w:tcBorders>
              <w:top w:val="dotted" w:sz="4" w:space="0" w:color="auto"/>
            </w:tcBorders>
          </w:tcPr>
          <w:p w:rsidR="004D1925" w:rsidRPr="001B47A9" w:rsidRDefault="004D1925" w:rsidP="004D1925">
            <w:pPr>
              <w:spacing w:before="120"/>
              <w:rPr>
                <w:sz w:val="24"/>
                <w:szCs w:val="24"/>
              </w:rPr>
            </w:pPr>
            <w:r w:rsidRPr="001B47A9">
              <w:rPr>
                <w:sz w:val="24"/>
                <w:szCs w:val="24"/>
              </w:rPr>
              <w:t xml:space="preserve">The sequential number of the </w:t>
            </w:r>
            <w:r>
              <w:rPr>
                <w:sz w:val="24"/>
                <w:szCs w:val="24"/>
              </w:rPr>
              <w:t>REC_REG.DEF</w:t>
            </w:r>
            <w:r w:rsidRPr="001B47A9">
              <w:rPr>
                <w:sz w:val="24"/>
                <w:szCs w:val="24"/>
              </w:rPr>
              <w:t xml:space="preserve"> </w:t>
            </w:r>
          </w:p>
        </w:tc>
      </w:tr>
      <w:tr w:rsidR="004D1925" w:rsidTr="006B1332">
        <w:trPr>
          <w:cantSplit/>
        </w:trPr>
        <w:tc>
          <w:tcPr>
            <w:tcW w:w="1800" w:type="dxa"/>
          </w:tcPr>
          <w:p w:rsidR="004D1925" w:rsidRDefault="004D1925" w:rsidP="006B1332">
            <w:pPr>
              <w:pStyle w:val="Heading5"/>
              <w:spacing w:before="120"/>
              <w:rPr>
                <w:caps/>
              </w:rPr>
            </w:pPr>
            <w:r>
              <w:rPr>
                <w:caps/>
              </w:rPr>
              <w:t>NAME</w:t>
            </w:r>
          </w:p>
        </w:tc>
        <w:tc>
          <w:tcPr>
            <w:tcW w:w="6210" w:type="dxa"/>
            <w:tcBorders>
              <w:top w:val="dotted" w:sz="4" w:space="0" w:color="auto"/>
            </w:tcBorders>
          </w:tcPr>
          <w:p w:rsidR="004D1925" w:rsidRPr="001B47A9" w:rsidRDefault="004D1925" w:rsidP="006B1332">
            <w:pPr>
              <w:spacing w:before="120"/>
              <w:rPr>
                <w:sz w:val="24"/>
                <w:szCs w:val="24"/>
              </w:rPr>
            </w:pPr>
          </w:p>
        </w:tc>
      </w:tr>
      <w:tr w:rsidR="004D1925" w:rsidTr="006B1332">
        <w:trPr>
          <w:cantSplit/>
        </w:trPr>
        <w:tc>
          <w:tcPr>
            <w:tcW w:w="1800" w:type="dxa"/>
          </w:tcPr>
          <w:p w:rsidR="004D1925" w:rsidRDefault="004D1925" w:rsidP="006B1332">
            <w:pPr>
              <w:spacing w:before="120"/>
              <w:rPr>
                <w:caps/>
                <w:sz w:val="24"/>
              </w:rPr>
            </w:pPr>
            <w:r>
              <w:rPr>
                <w:caps/>
                <w:sz w:val="24"/>
              </w:rPr>
              <w:t>area_ha</w:t>
            </w:r>
          </w:p>
        </w:tc>
        <w:tc>
          <w:tcPr>
            <w:tcW w:w="6210" w:type="dxa"/>
            <w:tcBorders>
              <w:top w:val="dotted" w:sz="4" w:space="0" w:color="auto"/>
              <w:bottom w:val="dotted" w:sz="4" w:space="0" w:color="auto"/>
            </w:tcBorders>
          </w:tcPr>
          <w:p w:rsidR="004D1925" w:rsidRDefault="004D1925" w:rsidP="006B1332">
            <w:pPr>
              <w:spacing w:before="120"/>
              <w:jc w:val="both"/>
              <w:rPr>
                <w:sz w:val="24"/>
              </w:rPr>
            </w:pPr>
            <w:r>
              <w:rPr>
                <w:sz w:val="24"/>
              </w:rPr>
              <w:t>Surface area</w:t>
            </w:r>
          </w:p>
        </w:tc>
      </w:tr>
      <w:tr w:rsidR="004D1925" w:rsidTr="006B1332">
        <w:trPr>
          <w:cantSplit/>
        </w:trPr>
        <w:tc>
          <w:tcPr>
            <w:tcW w:w="1800" w:type="dxa"/>
          </w:tcPr>
          <w:p w:rsidR="004D1925" w:rsidRDefault="004D1925" w:rsidP="006B1332">
            <w:pPr>
              <w:spacing w:before="120"/>
              <w:rPr>
                <w:caps/>
                <w:sz w:val="24"/>
              </w:rPr>
            </w:pPr>
            <w:r>
              <w:rPr>
                <w:caps/>
                <w:sz w:val="24"/>
              </w:rPr>
              <w:t>NPSU</w:t>
            </w:r>
          </w:p>
        </w:tc>
        <w:tc>
          <w:tcPr>
            <w:tcW w:w="6210" w:type="dxa"/>
            <w:tcBorders>
              <w:top w:val="dotted" w:sz="4" w:space="0" w:color="auto"/>
              <w:bottom w:val="dotted" w:sz="4" w:space="0" w:color="auto"/>
            </w:tcBorders>
          </w:tcPr>
          <w:p w:rsidR="004D1925" w:rsidRDefault="004D1925" w:rsidP="006B1332">
            <w:pPr>
              <w:spacing w:before="120"/>
              <w:jc w:val="both"/>
              <w:rPr>
                <w:sz w:val="24"/>
              </w:rPr>
            </w:pPr>
          </w:p>
        </w:tc>
      </w:tr>
      <w:tr w:rsidR="004D1925" w:rsidTr="006B1332">
        <w:trPr>
          <w:cantSplit/>
        </w:trPr>
        <w:tc>
          <w:tcPr>
            <w:tcW w:w="1800" w:type="dxa"/>
          </w:tcPr>
          <w:p w:rsidR="004D1925" w:rsidRDefault="004D1925" w:rsidP="006B1332">
            <w:pPr>
              <w:spacing w:before="120"/>
              <w:rPr>
                <w:caps/>
                <w:sz w:val="24"/>
              </w:rPr>
            </w:pPr>
            <w:r>
              <w:rPr>
                <w:caps/>
                <w:sz w:val="24"/>
              </w:rPr>
              <w:t>ELEM1</w:t>
            </w:r>
          </w:p>
        </w:tc>
        <w:tc>
          <w:tcPr>
            <w:tcW w:w="6210" w:type="dxa"/>
            <w:tcBorders>
              <w:top w:val="dotted" w:sz="4" w:space="0" w:color="auto"/>
              <w:bottom w:val="dotted" w:sz="4" w:space="0" w:color="auto"/>
            </w:tcBorders>
          </w:tcPr>
          <w:p w:rsidR="004D1925" w:rsidRDefault="004D1925" w:rsidP="006B1332">
            <w:pPr>
              <w:spacing w:before="120"/>
              <w:jc w:val="both"/>
              <w:rPr>
                <w:sz w:val="24"/>
              </w:rPr>
            </w:pPr>
          </w:p>
        </w:tc>
      </w:tr>
      <w:tr w:rsidR="004D1925" w:rsidTr="006B1332">
        <w:trPr>
          <w:cantSplit/>
        </w:trPr>
        <w:tc>
          <w:tcPr>
            <w:tcW w:w="1800" w:type="dxa"/>
          </w:tcPr>
          <w:p w:rsidR="004D1925" w:rsidRDefault="004D1925" w:rsidP="006B1332">
            <w:pPr>
              <w:spacing w:before="120"/>
              <w:rPr>
                <w:caps/>
                <w:sz w:val="24"/>
              </w:rPr>
            </w:pPr>
            <w:r>
              <w:rPr>
                <w:caps/>
                <w:sz w:val="24"/>
              </w:rPr>
              <w:t>ELEM2</w:t>
            </w:r>
          </w:p>
        </w:tc>
        <w:tc>
          <w:tcPr>
            <w:tcW w:w="6210" w:type="dxa"/>
            <w:tcBorders>
              <w:top w:val="dotted" w:sz="4" w:space="0" w:color="auto"/>
              <w:bottom w:val="dotted" w:sz="4" w:space="0" w:color="auto"/>
            </w:tcBorders>
          </w:tcPr>
          <w:p w:rsidR="004D1925" w:rsidRDefault="004D1925" w:rsidP="006B1332">
            <w:pPr>
              <w:spacing w:before="120"/>
              <w:jc w:val="both"/>
              <w:rPr>
                <w:sz w:val="24"/>
              </w:rPr>
            </w:pPr>
          </w:p>
        </w:tc>
      </w:tr>
    </w:tbl>
    <w:p w:rsidR="004D1925" w:rsidRDefault="004D1925" w:rsidP="004D1925"/>
    <w:p w:rsidR="00A921CB" w:rsidRDefault="00A921CB" w:rsidP="00FF3E27"/>
    <w:sectPr w:rsidR="00A921CB" w:rsidSect="001E424E">
      <w:headerReference w:type="even" r:id="rId217"/>
      <w:headerReference w:type="default" r:id="rId218"/>
      <w:footerReference w:type="even" r:id="rId219"/>
      <w:footerReference w:type="default" r:id="rId220"/>
      <w:footerReference w:type="first" r:id="rId221"/>
      <w:pgSz w:w="12240" w:h="15840" w:code="1"/>
      <w:pgMar w:top="720" w:right="720" w:bottom="720" w:left="720" w:header="1008" w:footer="1008" w:gutter="0"/>
      <w:pgNumType w:start="1"/>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1462" w:rsidRDefault="00FA1462">
      <w:r>
        <w:separator/>
      </w:r>
    </w:p>
  </w:endnote>
  <w:endnote w:type="continuationSeparator" w:id="0">
    <w:p w:rsidR="00FA1462" w:rsidRDefault="00FA14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2B9B" w:rsidRDefault="00ED2B9B">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2B9B" w:rsidRDefault="00ED2B9B">
    <w:pPr>
      <w:pStyle w:val="Footer"/>
      <w:ind w:right="360" w:firstLine="360"/>
      <w:jc w:val="center"/>
      <w:rPr>
        <w:b/>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2B9B" w:rsidRDefault="00ED2B9B">
    <w:pPr>
      <w:pStyle w:val="Footer"/>
      <w:framePr w:wrap="around" w:vAnchor="text" w:hAnchor="margin" w:xAlign="center" w:y="1"/>
      <w:rPr>
        <w:rStyle w:val="PageNumber"/>
        <w:b/>
      </w:rPr>
    </w:pPr>
    <w:r>
      <w:rPr>
        <w:rStyle w:val="PageNumber"/>
        <w:b/>
      </w:rPr>
      <w:fldChar w:fldCharType="begin"/>
    </w:r>
    <w:r>
      <w:rPr>
        <w:rStyle w:val="PageNumber"/>
        <w:b/>
      </w:rPr>
      <w:instrText xml:space="preserve">PAGE  </w:instrText>
    </w:r>
    <w:r>
      <w:rPr>
        <w:rStyle w:val="PageNumber"/>
        <w:b/>
      </w:rPr>
      <w:fldChar w:fldCharType="separate"/>
    </w:r>
    <w:r w:rsidR="001E5B4B">
      <w:rPr>
        <w:rStyle w:val="PageNumber"/>
        <w:b/>
        <w:noProof/>
      </w:rPr>
      <w:t>1</w:t>
    </w:r>
    <w:r>
      <w:rPr>
        <w:rStyle w:val="PageNumber"/>
        <w:b/>
      </w:rPr>
      <w:fldChar w:fldCharType="end"/>
    </w:r>
  </w:p>
  <w:p w:rsidR="00ED2B9B" w:rsidRDefault="00ED2B9B">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1462" w:rsidRDefault="00FA1462">
      <w:r>
        <w:separator/>
      </w:r>
    </w:p>
  </w:footnote>
  <w:footnote w:type="continuationSeparator" w:id="0">
    <w:p w:rsidR="00FA1462" w:rsidRDefault="00FA14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2B9B" w:rsidRDefault="00ED2B9B">
    <w:pPr>
      <w:pStyle w:val="Header"/>
      <w:framePr w:wrap="around" w:vAnchor="text" w:hAnchor="margin" w:xAlign="right" w:y="1"/>
      <w:rPr>
        <w:rStyle w:val="PageNumber"/>
      </w:rPr>
    </w:pPr>
  </w:p>
  <w:p w:rsidR="00ED2B9B" w:rsidRDefault="00ED2B9B" w:rsidP="009C2B41">
    <w:pPr>
      <w:pStyle w:val="Header"/>
      <w:widowControl w:val="0"/>
      <w:tabs>
        <w:tab w:val="left" w:pos="1440"/>
      </w:tabs>
      <w:ind w:left="720" w:right="360"/>
      <w:rPr>
        <w:smallCaps/>
      </w:rPr>
    </w:pPr>
    <w:r>
      <w:rPr>
        <w:rStyle w:val="PageNumber"/>
        <w:b/>
      </w:rPr>
      <w:fldChar w:fldCharType="begin"/>
    </w:r>
    <w:r>
      <w:rPr>
        <w:rStyle w:val="PageNumber"/>
        <w:b/>
      </w:rPr>
      <w:instrText xml:space="preserve"> PAGE </w:instrText>
    </w:r>
    <w:r>
      <w:rPr>
        <w:rStyle w:val="PageNumber"/>
        <w:b/>
      </w:rPr>
      <w:fldChar w:fldCharType="separate"/>
    </w:r>
    <w:r w:rsidR="00B64961">
      <w:rPr>
        <w:rStyle w:val="PageNumber"/>
        <w:b/>
        <w:noProof/>
      </w:rPr>
      <w:t>164</w:t>
    </w:r>
    <w:r>
      <w:rPr>
        <w:rStyle w:val="PageNumber"/>
        <w:b/>
      </w:rPr>
      <w:fldChar w:fldCharType="end"/>
    </w:r>
    <w:r>
      <w:rPr>
        <w:rStyle w:val="PageNumber"/>
        <w:b/>
      </w:rPr>
      <w:tab/>
    </w:r>
    <w:r>
      <w:rPr>
        <w:rStyle w:val="PageNumber"/>
        <w:smallCaps/>
      </w:rPr>
      <w:t>SWAT+ Input/Output File Documentation, Version 2016</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2B9B" w:rsidRDefault="00ED2B9B">
    <w:pPr>
      <w:pStyle w:val="Header"/>
      <w:framePr w:wrap="around" w:vAnchor="text" w:hAnchor="margin" w:xAlign="right" w:y="1"/>
      <w:rPr>
        <w:rStyle w:val="PageNumber"/>
        <w:b/>
      </w:rPr>
    </w:pPr>
    <w:r>
      <w:rPr>
        <w:rStyle w:val="PageNumber"/>
        <w:b/>
      </w:rPr>
      <w:fldChar w:fldCharType="begin"/>
    </w:r>
    <w:r>
      <w:rPr>
        <w:rStyle w:val="PageNumber"/>
        <w:b/>
      </w:rPr>
      <w:instrText xml:space="preserve">PAGE  </w:instrText>
    </w:r>
    <w:r>
      <w:rPr>
        <w:rStyle w:val="PageNumber"/>
        <w:b/>
      </w:rPr>
      <w:fldChar w:fldCharType="separate"/>
    </w:r>
    <w:r w:rsidR="00C17985">
      <w:rPr>
        <w:rStyle w:val="PageNumber"/>
        <w:b/>
        <w:noProof/>
      </w:rPr>
      <w:t>165</w:t>
    </w:r>
    <w:r>
      <w:rPr>
        <w:rStyle w:val="PageNumber"/>
        <w:b/>
      </w:rPr>
      <w:fldChar w:fldCharType="end"/>
    </w:r>
  </w:p>
  <w:p w:rsidR="00ED2B9B" w:rsidRDefault="00ED2B9B">
    <w:pPr>
      <w:pStyle w:val="Header"/>
      <w:tabs>
        <w:tab w:val="left" w:pos="1440"/>
      </w:tabs>
      <w:ind w:left="720" w:right="720"/>
      <w:jc w:val="right"/>
      <w:rPr>
        <w:smallCaps/>
      </w:rPr>
    </w:pPr>
    <w:r>
      <w:rPr>
        <w:smallCaps/>
      </w:rPr>
      <w:t>Chapter 3: SWAT Input</w:t>
    </w:r>
    <w:r>
      <w:rPr>
        <w:smallCaps/>
        <w:vanish/>
      </w:rPr>
      <w:pgNum/>
    </w:r>
    <w:r>
      <w:rPr>
        <w:smallCaps/>
      </w:rPr>
      <w:t>—</w:t>
    </w:r>
    <w:r>
      <w:rPr>
        <w:smallCaps/>
        <w:vanish/>
      </w:rPr>
      <w:t>S</w:t>
    </w:r>
    <w:r>
      <w:rPr>
        <w:smallCaps/>
      </w:rPr>
      <w:t>File.cio</w:t>
    </w:r>
    <w:r>
      <w:rPr>
        <w:vanish/>
        <w:sz w:val="24"/>
      </w:rPr>
      <w:pgNum/>
    </w:r>
    <w:r>
      <w:rPr>
        <w:smallCaps/>
        <w:vanish/>
      </w:rPr>
      <w:pgNum/>
    </w:r>
    <w:r>
      <w:rPr>
        <w:smallCaps/>
        <w:vanish/>
      </w:rPr>
      <w:t>P</w:t>
    </w:r>
    <w:r>
      <w:rPr>
        <w:smallCaps/>
        <w:vanish/>
      </w:rPr>
      <w:pgNum/>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4pt;height:10.8pt;visibility:visible;mso-wrap-style:square" o:bullet="t">
        <v:imagedata r:id="rId1" o:title=""/>
      </v:shape>
    </w:pict>
  </w:numPicBullet>
  <w:abstractNum w:abstractNumId="0">
    <w:nsid w:val="05610A2B"/>
    <w:multiLevelType w:val="singleLevel"/>
    <w:tmpl w:val="6742CD8E"/>
    <w:lvl w:ilvl="0">
      <w:numFmt w:val="decimal"/>
      <w:lvlText w:val="%1"/>
      <w:lvlJc w:val="left"/>
      <w:pPr>
        <w:tabs>
          <w:tab w:val="num" w:pos="360"/>
        </w:tabs>
        <w:ind w:left="360" w:hanging="360"/>
      </w:pPr>
      <w:rPr>
        <w:rFonts w:hint="default"/>
      </w:rPr>
    </w:lvl>
  </w:abstractNum>
  <w:abstractNum w:abstractNumId="1">
    <w:nsid w:val="0AAF7EB3"/>
    <w:multiLevelType w:val="singleLevel"/>
    <w:tmpl w:val="E7E6F728"/>
    <w:lvl w:ilvl="0">
      <w:start w:val="1"/>
      <w:numFmt w:val="decimal"/>
      <w:lvlText w:val="%1"/>
      <w:lvlJc w:val="left"/>
      <w:pPr>
        <w:tabs>
          <w:tab w:val="num" w:pos="2880"/>
        </w:tabs>
        <w:ind w:left="2880" w:hanging="720"/>
      </w:pPr>
      <w:rPr>
        <w:rFonts w:hint="default"/>
      </w:rPr>
    </w:lvl>
  </w:abstractNum>
  <w:abstractNum w:abstractNumId="2">
    <w:nsid w:val="0BE61DF9"/>
    <w:multiLevelType w:val="hybridMultilevel"/>
    <w:tmpl w:val="1F8EE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DC4228"/>
    <w:multiLevelType w:val="singleLevel"/>
    <w:tmpl w:val="EB467EDC"/>
    <w:lvl w:ilvl="0">
      <w:numFmt w:val="decimal"/>
      <w:lvlText w:val="%1"/>
      <w:lvlJc w:val="left"/>
      <w:pPr>
        <w:tabs>
          <w:tab w:val="num" w:pos="360"/>
        </w:tabs>
        <w:ind w:left="360" w:hanging="360"/>
      </w:pPr>
      <w:rPr>
        <w:rFonts w:hint="default"/>
      </w:rPr>
    </w:lvl>
  </w:abstractNum>
  <w:abstractNum w:abstractNumId="4">
    <w:nsid w:val="1A25236C"/>
    <w:multiLevelType w:val="hybridMultilevel"/>
    <w:tmpl w:val="1C16BE9C"/>
    <w:lvl w:ilvl="0" w:tplc="149849D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9146B2"/>
    <w:multiLevelType w:val="hybridMultilevel"/>
    <w:tmpl w:val="B7109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305F5A"/>
    <w:multiLevelType w:val="hybridMultilevel"/>
    <w:tmpl w:val="967EEF70"/>
    <w:lvl w:ilvl="0" w:tplc="1E6ECE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D3D668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1DB56AE4"/>
    <w:multiLevelType w:val="singleLevel"/>
    <w:tmpl w:val="D8A26174"/>
    <w:lvl w:ilvl="0">
      <w:start w:val="1"/>
      <w:numFmt w:val="decimal"/>
      <w:lvlText w:val="%1"/>
      <w:lvlJc w:val="left"/>
      <w:pPr>
        <w:tabs>
          <w:tab w:val="num" w:pos="2880"/>
        </w:tabs>
        <w:ind w:left="2880" w:hanging="720"/>
      </w:pPr>
      <w:rPr>
        <w:rFonts w:hint="default"/>
      </w:rPr>
    </w:lvl>
  </w:abstractNum>
  <w:abstractNum w:abstractNumId="9">
    <w:nsid w:val="22FA129F"/>
    <w:multiLevelType w:val="singleLevel"/>
    <w:tmpl w:val="104EC3CA"/>
    <w:lvl w:ilvl="0">
      <w:start w:val="1"/>
      <w:numFmt w:val="decimal"/>
      <w:lvlText w:val="%1)"/>
      <w:lvlJc w:val="left"/>
      <w:pPr>
        <w:tabs>
          <w:tab w:val="num" w:pos="1800"/>
        </w:tabs>
        <w:ind w:left="1800" w:hanging="360"/>
      </w:pPr>
      <w:rPr>
        <w:rFonts w:hint="default"/>
      </w:rPr>
    </w:lvl>
  </w:abstractNum>
  <w:abstractNum w:abstractNumId="10">
    <w:nsid w:val="2B20236B"/>
    <w:multiLevelType w:val="singleLevel"/>
    <w:tmpl w:val="DF0A3988"/>
    <w:lvl w:ilvl="0">
      <w:start w:val="1"/>
      <w:numFmt w:val="decimal"/>
      <w:lvlText w:val="%1"/>
      <w:lvlJc w:val="left"/>
      <w:pPr>
        <w:tabs>
          <w:tab w:val="num" w:pos="360"/>
        </w:tabs>
        <w:ind w:left="360" w:hanging="360"/>
      </w:pPr>
      <w:rPr>
        <w:rFonts w:hint="default"/>
      </w:rPr>
    </w:lvl>
  </w:abstractNum>
  <w:abstractNum w:abstractNumId="11">
    <w:nsid w:val="2E7C77AF"/>
    <w:multiLevelType w:val="singleLevel"/>
    <w:tmpl w:val="3DBCC912"/>
    <w:lvl w:ilvl="0">
      <w:numFmt w:val="decimal"/>
      <w:lvlText w:val="%1"/>
      <w:lvlJc w:val="left"/>
      <w:pPr>
        <w:tabs>
          <w:tab w:val="num" w:pos="360"/>
        </w:tabs>
        <w:ind w:left="360" w:hanging="360"/>
      </w:pPr>
      <w:rPr>
        <w:rFonts w:hint="default"/>
      </w:rPr>
    </w:lvl>
  </w:abstractNum>
  <w:abstractNum w:abstractNumId="12">
    <w:nsid w:val="32C8517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33521C20"/>
    <w:multiLevelType w:val="singleLevel"/>
    <w:tmpl w:val="3DBCC912"/>
    <w:lvl w:ilvl="0">
      <w:numFmt w:val="decimal"/>
      <w:lvlText w:val="%1"/>
      <w:lvlJc w:val="left"/>
      <w:pPr>
        <w:tabs>
          <w:tab w:val="num" w:pos="360"/>
        </w:tabs>
        <w:ind w:left="360" w:hanging="360"/>
      </w:pPr>
      <w:rPr>
        <w:rFonts w:hint="default"/>
      </w:rPr>
    </w:lvl>
  </w:abstractNum>
  <w:abstractNum w:abstractNumId="14">
    <w:nsid w:val="3A19020F"/>
    <w:multiLevelType w:val="hybridMultilevel"/>
    <w:tmpl w:val="3A764A12"/>
    <w:lvl w:ilvl="0" w:tplc="1E6ECE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BC52BB5"/>
    <w:multiLevelType w:val="hybridMultilevel"/>
    <w:tmpl w:val="850E0E72"/>
    <w:lvl w:ilvl="0" w:tplc="A23A1C18">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147E11"/>
    <w:multiLevelType w:val="hybridMultilevel"/>
    <w:tmpl w:val="CC5A2604"/>
    <w:lvl w:ilvl="0" w:tplc="01CC543A">
      <w:start w:val="1"/>
      <w:numFmt w:val="decimal"/>
      <w:lvlText w:val="%1"/>
      <w:lvlJc w:val="left"/>
      <w:pPr>
        <w:ind w:left="1860" w:hanging="54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17">
    <w:nsid w:val="41604588"/>
    <w:multiLevelType w:val="singleLevel"/>
    <w:tmpl w:val="476ED79E"/>
    <w:lvl w:ilvl="0">
      <w:numFmt w:val="decimal"/>
      <w:lvlText w:val="%1"/>
      <w:lvlJc w:val="left"/>
      <w:pPr>
        <w:tabs>
          <w:tab w:val="num" w:pos="360"/>
        </w:tabs>
        <w:ind w:left="360" w:hanging="360"/>
      </w:pPr>
      <w:rPr>
        <w:rFonts w:hint="default"/>
      </w:rPr>
    </w:lvl>
  </w:abstractNum>
  <w:abstractNum w:abstractNumId="18">
    <w:nsid w:val="471D6A1B"/>
    <w:multiLevelType w:val="singleLevel"/>
    <w:tmpl w:val="DF0A3988"/>
    <w:lvl w:ilvl="0">
      <w:start w:val="1"/>
      <w:numFmt w:val="decimal"/>
      <w:lvlText w:val="%1"/>
      <w:lvlJc w:val="left"/>
      <w:pPr>
        <w:tabs>
          <w:tab w:val="num" w:pos="360"/>
        </w:tabs>
        <w:ind w:left="360" w:hanging="360"/>
      </w:pPr>
      <w:rPr>
        <w:rFonts w:hint="default"/>
      </w:rPr>
    </w:lvl>
  </w:abstractNum>
  <w:abstractNum w:abstractNumId="19">
    <w:nsid w:val="4DCA010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4FB4637E"/>
    <w:multiLevelType w:val="hybridMultilevel"/>
    <w:tmpl w:val="64C8E686"/>
    <w:lvl w:ilvl="0" w:tplc="3DBCC91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530F1E70"/>
    <w:multiLevelType w:val="singleLevel"/>
    <w:tmpl w:val="CDE8D348"/>
    <w:lvl w:ilvl="0">
      <w:numFmt w:val="decimal"/>
      <w:lvlText w:val="%1"/>
      <w:lvlJc w:val="left"/>
      <w:pPr>
        <w:tabs>
          <w:tab w:val="num" w:pos="360"/>
        </w:tabs>
        <w:ind w:left="360" w:hanging="360"/>
      </w:pPr>
      <w:rPr>
        <w:rFonts w:hint="default"/>
      </w:rPr>
    </w:lvl>
  </w:abstractNum>
  <w:abstractNum w:abstractNumId="22">
    <w:nsid w:val="54AA429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54F50794"/>
    <w:multiLevelType w:val="singleLevel"/>
    <w:tmpl w:val="DF0A3988"/>
    <w:lvl w:ilvl="0">
      <w:start w:val="1"/>
      <w:numFmt w:val="decimal"/>
      <w:lvlText w:val="%1"/>
      <w:lvlJc w:val="left"/>
      <w:pPr>
        <w:tabs>
          <w:tab w:val="num" w:pos="360"/>
        </w:tabs>
        <w:ind w:left="360" w:hanging="360"/>
      </w:pPr>
      <w:rPr>
        <w:rFonts w:hint="default"/>
      </w:rPr>
    </w:lvl>
  </w:abstractNum>
  <w:abstractNum w:abstractNumId="24">
    <w:nsid w:val="56A24EF1"/>
    <w:multiLevelType w:val="singleLevel"/>
    <w:tmpl w:val="FD4CFF9E"/>
    <w:lvl w:ilvl="0">
      <w:numFmt w:val="decimal"/>
      <w:lvlText w:val="%1"/>
      <w:lvlJc w:val="left"/>
      <w:pPr>
        <w:tabs>
          <w:tab w:val="num" w:pos="360"/>
        </w:tabs>
        <w:ind w:left="360" w:hanging="360"/>
      </w:pPr>
      <w:rPr>
        <w:rFonts w:hint="default"/>
      </w:rPr>
    </w:lvl>
  </w:abstractNum>
  <w:abstractNum w:abstractNumId="25">
    <w:nsid w:val="5A547EC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nsid w:val="6EC67A68"/>
    <w:multiLevelType w:val="singleLevel"/>
    <w:tmpl w:val="DF0A3988"/>
    <w:lvl w:ilvl="0">
      <w:start w:val="1"/>
      <w:numFmt w:val="decimal"/>
      <w:lvlText w:val="%1"/>
      <w:lvlJc w:val="left"/>
      <w:pPr>
        <w:tabs>
          <w:tab w:val="num" w:pos="360"/>
        </w:tabs>
        <w:ind w:left="360" w:hanging="360"/>
      </w:pPr>
      <w:rPr>
        <w:rFonts w:hint="default"/>
      </w:rPr>
    </w:lvl>
  </w:abstractNum>
  <w:abstractNum w:abstractNumId="27">
    <w:nsid w:val="70036B3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nsid w:val="760A3887"/>
    <w:multiLevelType w:val="singleLevel"/>
    <w:tmpl w:val="DF0A3988"/>
    <w:lvl w:ilvl="0">
      <w:start w:val="1"/>
      <w:numFmt w:val="decimal"/>
      <w:lvlText w:val="%1"/>
      <w:lvlJc w:val="left"/>
      <w:pPr>
        <w:tabs>
          <w:tab w:val="num" w:pos="360"/>
        </w:tabs>
        <w:ind w:left="360" w:hanging="360"/>
      </w:pPr>
      <w:rPr>
        <w:rFonts w:hint="default"/>
      </w:rPr>
    </w:lvl>
  </w:abstractNum>
  <w:abstractNum w:abstractNumId="29">
    <w:nsid w:val="798B1A6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nsid w:val="7B485202"/>
    <w:multiLevelType w:val="hybridMultilevel"/>
    <w:tmpl w:val="201ADC58"/>
    <w:lvl w:ilvl="0" w:tplc="4522BFCC">
      <w:start w:val="1"/>
      <w:numFmt w:val="decimal"/>
      <w:lvlText w:val="%1."/>
      <w:lvlJc w:val="left"/>
      <w:pPr>
        <w:ind w:left="1800" w:hanging="360"/>
      </w:pPr>
      <w:rPr>
        <w:rFonts w:ascii="Times New Roman" w:eastAsia="Times New Roman"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nsid w:val="7EED27C1"/>
    <w:multiLevelType w:val="singleLevel"/>
    <w:tmpl w:val="FD4CFF9E"/>
    <w:lvl w:ilvl="0">
      <w:numFmt w:val="decimal"/>
      <w:lvlText w:val="%1"/>
      <w:lvlJc w:val="left"/>
      <w:pPr>
        <w:tabs>
          <w:tab w:val="num" w:pos="360"/>
        </w:tabs>
        <w:ind w:left="360" w:hanging="360"/>
      </w:pPr>
      <w:rPr>
        <w:rFonts w:hint="default"/>
      </w:rPr>
    </w:lvl>
  </w:abstractNum>
  <w:abstractNum w:abstractNumId="32">
    <w:nsid w:val="7FFB2385"/>
    <w:multiLevelType w:val="singleLevel"/>
    <w:tmpl w:val="A956BA50"/>
    <w:lvl w:ilvl="0">
      <w:numFmt w:val="decimal"/>
      <w:lvlText w:val="%1"/>
      <w:lvlJc w:val="left"/>
      <w:pPr>
        <w:tabs>
          <w:tab w:val="num" w:pos="360"/>
        </w:tabs>
        <w:ind w:left="360" w:hanging="360"/>
      </w:pPr>
      <w:rPr>
        <w:rFonts w:hint="default"/>
      </w:rPr>
    </w:lvl>
  </w:abstractNum>
  <w:num w:numId="1">
    <w:abstractNumId w:val="32"/>
  </w:num>
  <w:num w:numId="2">
    <w:abstractNumId w:val="16"/>
  </w:num>
  <w:num w:numId="3">
    <w:abstractNumId w:val="4"/>
  </w:num>
  <w:num w:numId="4">
    <w:abstractNumId w:val="10"/>
  </w:num>
  <w:num w:numId="5">
    <w:abstractNumId w:val="28"/>
  </w:num>
  <w:num w:numId="6">
    <w:abstractNumId w:val="1"/>
  </w:num>
  <w:num w:numId="7">
    <w:abstractNumId w:val="8"/>
  </w:num>
  <w:num w:numId="8">
    <w:abstractNumId w:val="21"/>
  </w:num>
  <w:num w:numId="9">
    <w:abstractNumId w:val="18"/>
  </w:num>
  <w:num w:numId="10">
    <w:abstractNumId w:val="0"/>
  </w:num>
  <w:num w:numId="11">
    <w:abstractNumId w:val="13"/>
  </w:num>
  <w:num w:numId="12">
    <w:abstractNumId w:val="11"/>
  </w:num>
  <w:num w:numId="13">
    <w:abstractNumId w:val="14"/>
  </w:num>
  <w:num w:numId="14">
    <w:abstractNumId w:val="3"/>
  </w:num>
  <w:num w:numId="15">
    <w:abstractNumId w:val="31"/>
  </w:num>
  <w:num w:numId="16">
    <w:abstractNumId w:val="20"/>
  </w:num>
  <w:num w:numId="17">
    <w:abstractNumId w:val="6"/>
  </w:num>
  <w:num w:numId="18">
    <w:abstractNumId w:val="24"/>
  </w:num>
  <w:num w:numId="19">
    <w:abstractNumId w:val="15"/>
  </w:num>
  <w:num w:numId="20">
    <w:abstractNumId w:val="30"/>
  </w:num>
  <w:num w:numId="21">
    <w:abstractNumId w:val="2"/>
  </w:num>
  <w:num w:numId="22">
    <w:abstractNumId w:val="5"/>
  </w:num>
  <w:num w:numId="23">
    <w:abstractNumId w:val="26"/>
  </w:num>
  <w:num w:numId="24">
    <w:abstractNumId w:val="23"/>
  </w:num>
  <w:num w:numId="25">
    <w:abstractNumId w:val="27"/>
  </w:num>
  <w:num w:numId="26">
    <w:abstractNumId w:val="7"/>
  </w:num>
  <w:num w:numId="27">
    <w:abstractNumId w:val="22"/>
  </w:num>
  <w:num w:numId="28">
    <w:abstractNumId w:val="29"/>
  </w:num>
  <w:num w:numId="29">
    <w:abstractNumId w:val="19"/>
  </w:num>
  <w:num w:numId="30">
    <w:abstractNumId w:val="25"/>
  </w:num>
  <w:num w:numId="31">
    <w:abstractNumId w:val="12"/>
  </w:num>
  <w:num w:numId="32">
    <w:abstractNumId w:val="9"/>
  </w:num>
  <w:num w:numId="33">
    <w:abstractNumId w:val="1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51AC"/>
    <w:rsid w:val="00000427"/>
    <w:rsid w:val="000023EC"/>
    <w:rsid w:val="000041A6"/>
    <w:rsid w:val="00004F5E"/>
    <w:rsid w:val="00014226"/>
    <w:rsid w:val="000167AB"/>
    <w:rsid w:val="00020269"/>
    <w:rsid w:val="00020A2D"/>
    <w:rsid w:val="00021147"/>
    <w:rsid w:val="0002260D"/>
    <w:rsid w:val="00022BD4"/>
    <w:rsid w:val="00022C13"/>
    <w:rsid w:val="00023197"/>
    <w:rsid w:val="000231F1"/>
    <w:rsid w:val="000233B9"/>
    <w:rsid w:val="00025686"/>
    <w:rsid w:val="00025EF5"/>
    <w:rsid w:val="00026E02"/>
    <w:rsid w:val="0002785B"/>
    <w:rsid w:val="00030704"/>
    <w:rsid w:val="000337F1"/>
    <w:rsid w:val="00036502"/>
    <w:rsid w:val="000402F6"/>
    <w:rsid w:val="00040F45"/>
    <w:rsid w:val="00046420"/>
    <w:rsid w:val="000527B1"/>
    <w:rsid w:val="00053ADF"/>
    <w:rsid w:val="00055B74"/>
    <w:rsid w:val="00056B58"/>
    <w:rsid w:val="00060344"/>
    <w:rsid w:val="00062A10"/>
    <w:rsid w:val="00062EB7"/>
    <w:rsid w:val="00072933"/>
    <w:rsid w:val="00073781"/>
    <w:rsid w:val="00075B31"/>
    <w:rsid w:val="00080490"/>
    <w:rsid w:val="00082374"/>
    <w:rsid w:val="000849C7"/>
    <w:rsid w:val="00084DD2"/>
    <w:rsid w:val="000865D2"/>
    <w:rsid w:val="00087342"/>
    <w:rsid w:val="00087F28"/>
    <w:rsid w:val="00092812"/>
    <w:rsid w:val="00095041"/>
    <w:rsid w:val="000A5407"/>
    <w:rsid w:val="000A69E5"/>
    <w:rsid w:val="000B0393"/>
    <w:rsid w:val="000B2C66"/>
    <w:rsid w:val="000B5C0A"/>
    <w:rsid w:val="000C627A"/>
    <w:rsid w:val="000D14F3"/>
    <w:rsid w:val="000D3DD9"/>
    <w:rsid w:val="000D595A"/>
    <w:rsid w:val="000D6CF4"/>
    <w:rsid w:val="000E07DF"/>
    <w:rsid w:val="000E24A4"/>
    <w:rsid w:val="000E2D13"/>
    <w:rsid w:val="000E30FB"/>
    <w:rsid w:val="000E5027"/>
    <w:rsid w:val="000F2F3F"/>
    <w:rsid w:val="000F362A"/>
    <w:rsid w:val="000F5904"/>
    <w:rsid w:val="00100EDB"/>
    <w:rsid w:val="00102EA5"/>
    <w:rsid w:val="00107CEA"/>
    <w:rsid w:val="001101E0"/>
    <w:rsid w:val="00110CFF"/>
    <w:rsid w:val="00110D29"/>
    <w:rsid w:val="00110E53"/>
    <w:rsid w:val="0011410F"/>
    <w:rsid w:val="0011472C"/>
    <w:rsid w:val="00115BB5"/>
    <w:rsid w:val="00121650"/>
    <w:rsid w:val="00125C30"/>
    <w:rsid w:val="00126044"/>
    <w:rsid w:val="00127CE9"/>
    <w:rsid w:val="00133184"/>
    <w:rsid w:val="00133F21"/>
    <w:rsid w:val="0013488E"/>
    <w:rsid w:val="0013555A"/>
    <w:rsid w:val="001411A1"/>
    <w:rsid w:val="00154ECF"/>
    <w:rsid w:val="00156543"/>
    <w:rsid w:val="00161798"/>
    <w:rsid w:val="00161C3E"/>
    <w:rsid w:val="0016375F"/>
    <w:rsid w:val="00163CB5"/>
    <w:rsid w:val="00166D8B"/>
    <w:rsid w:val="00166F64"/>
    <w:rsid w:val="00171E11"/>
    <w:rsid w:val="001732EE"/>
    <w:rsid w:val="00174924"/>
    <w:rsid w:val="00174BE3"/>
    <w:rsid w:val="00181785"/>
    <w:rsid w:val="00190D5F"/>
    <w:rsid w:val="00192D6B"/>
    <w:rsid w:val="00192EC9"/>
    <w:rsid w:val="00193044"/>
    <w:rsid w:val="0019372C"/>
    <w:rsid w:val="001A03D7"/>
    <w:rsid w:val="001B2AA7"/>
    <w:rsid w:val="001B431D"/>
    <w:rsid w:val="001B47A9"/>
    <w:rsid w:val="001B564E"/>
    <w:rsid w:val="001B6FB6"/>
    <w:rsid w:val="001C214E"/>
    <w:rsid w:val="001C5BFE"/>
    <w:rsid w:val="001C6307"/>
    <w:rsid w:val="001C6505"/>
    <w:rsid w:val="001D07DD"/>
    <w:rsid w:val="001D1352"/>
    <w:rsid w:val="001D4AA3"/>
    <w:rsid w:val="001E140C"/>
    <w:rsid w:val="001E3226"/>
    <w:rsid w:val="001E424E"/>
    <w:rsid w:val="001E5B4B"/>
    <w:rsid w:val="001E6DC9"/>
    <w:rsid w:val="001F0A21"/>
    <w:rsid w:val="001F1996"/>
    <w:rsid w:val="001F3E82"/>
    <w:rsid w:val="00205FA8"/>
    <w:rsid w:val="00206277"/>
    <w:rsid w:val="002070E4"/>
    <w:rsid w:val="002127A2"/>
    <w:rsid w:val="0021366E"/>
    <w:rsid w:val="0021555E"/>
    <w:rsid w:val="002178B0"/>
    <w:rsid w:val="00223C7B"/>
    <w:rsid w:val="00223F56"/>
    <w:rsid w:val="002245C0"/>
    <w:rsid w:val="002268EC"/>
    <w:rsid w:val="00234EC1"/>
    <w:rsid w:val="002418B8"/>
    <w:rsid w:val="002448AC"/>
    <w:rsid w:val="00246685"/>
    <w:rsid w:val="00250D07"/>
    <w:rsid w:val="00254088"/>
    <w:rsid w:val="002608FA"/>
    <w:rsid w:val="0026269A"/>
    <w:rsid w:val="00265ED0"/>
    <w:rsid w:val="00266686"/>
    <w:rsid w:val="0027116B"/>
    <w:rsid w:val="00272D7A"/>
    <w:rsid w:val="00275A76"/>
    <w:rsid w:val="002773C9"/>
    <w:rsid w:val="00277D03"/>
    <w:rsid w:val="002803B2"/>
    <w:rsid w:val="002813A7"/>
    <w:rsid w:val="00281B66"/>
    <w:rsid w:val="00282102"/>
    <w:rsid w:val="00282F48"/>
    <w:rsid w:val="002847BB"/>
    <w:rsid w:val="002847F8"/>
    <w:rsid w:val="00285322"/>
    <w:rsid w:val="00285D32"/>
    <w:rsid w:val="002878F6"/>
    <w:rsid w:val="002927C6"/>
    <w:rsid w:val="00297388"/>
    <w:rsid w:val="00297976"/>
    <w:rsid w:val="002A147E"/>
    <w:rsid w:val="002A2245"/>
    <w:rsid w:val="002A6447"/>
    <w:rsid w:val="002A6D8B"/>
    <w:rsid w:val="002B3D02"/>
    <w:rsid w:val="002B42D5"/>
    <w:rsid w:val="002B4998"/>
    <w:rsid w:val="002B5DAB"/>
    <w:rsid w:val="002C7284"/>
    <w:rsid w:val="002D359A"/>
    <w:rsid w:val="002D5BB6"/>
    <w:rsid w:val="002E1103"/>
    <w:rsid w:val="002E24BD"/>
    <w:rsid w:val="002E4946"/>
    <w:rsid w:val="002E4A03"/>
    <w:rsid w:val="002E696A"/>
    <w:rsid w:val="002F0B52"/>
    <w:rsid w:val="002F2557"/>
    <w:rsid w:val="002F5241"/>
    <w:rsid w:val="002F5D55"/>
    <w:rsid w:val="002F6513"/>
    <w:rsid w:val="00300884"/>
    <w:rsid w:val="00301038"/>
    <w:rsid w:val="00302596"/>
    <w:rsid w:val="00305687"/>
    <w:rsid w:val="00307EE3"/>
    <w:rsid w:val="003115C8"/>
    <w:rsid w:val="00314058"/>
    <w:rsid w:val="003153C6"/>
    <w:rsid w:val="003212DB"/>
    <w:rsid w:val="003215C9"/>
    <w:rsid w:val="0032386F"/>
    <w:rsid w:val="0032387F"/>
    <w:rsid w:val="00325A4B"/>
    <w:rsid w:val="00325F0E"/>
    <w:rsid w:val="00331D20"/>
    <w:rsid w:val="00332EDC"/>
    <w:rsid w:val="003343EF"/>
    <w:rsid w:val="00335738"/>
    <w:rsid w:val="003362D2"/>
    <w:rsid w:val="00336E23"/>
    <w:rsid w:val="00341C04"/>
    <w:rsid w:val="003445C3"/>
    <w:rsid w:val="00352DE5"/>
    <w:rsid w:val="00355E39"/>
    <w:rsid w:val="00365A02"/>
    <w:rsid w:val="00373F97"/>
    <w:rsid w:val="003773BB"/>
    <w:rsid w:val="003811F4"/>
    <w:rsid w:val="00381820"/>
    <w:rsid w:val="0038201B"/>
    <w:rsid w:val="00386610"/>
    <w:rsid w:val="00390FA5"/>
    <w:rsid w:val="0039113C"/>
    <w:rsid w:val="00393A2D"/>
    <w:rsid w:val="00393C6F"/>
    <w:rsid w:val="0039449F"/>
    <w:rsid w:val="00394B63"/>
    <w:rsid w:val="00395534"/>
    <w:rsid w:val="00395F1B"/>
    <w:rsid w:val="00397221"/>
    <w:rsid w:val="003A2251"/>
    <w:rsid w:val="003A231D"/>
    <w:rsid w:val="003A3850"/>
    <w:rsid w:val="003A44D4"/>
    <w:rsid w:val="003A5DAF"/>
    <w:rsid w:val="003B040C"/>
    <w:rsid w:val="003B32D1"/>
    <w:rsid w:val="003B61BD"/>
    <w:rsid w:val="003B6BF0"/>
    <w:rsid w:val="003B7775"/>
    <w:rsid w:val="003C051A"/>
    <w:rsid w:val="003C4D45"/>
    <w:rsid w:val="003D015C"/>
    <w:rsid w:val="003D15DB"/>
    <w:rsid w:val="003D3356"/>
    <w:rsid w:val="003D783D"/>
    <w:rsid w:val="003D7F96"/>
    <w:rsid w:val="003E0590"/>
    <w:rsid w:val="003E0FCE"/>
    <w:rsid w:val="003E124B"/>
    <w:rsid w:val="003E1AFC"/>
    <w:rsid w:val="003E788F"/>
    <w:rsid w:val="003F1B00"/>
    <w:rsid w:val="003F4603"/>
    <w:rsid w:val="003F4ADF"/>
    <w:rsid w:val="00404133"/>
    <w:rsid w:val="004071C6"/>
    <w:rsid w:val="004149BB"/>
    <w:rsid w:val="0041590E"/>
    <w:rsid w:val="004203FA"/>
    <w:rsid w:val="0042048F"/>
    <w:rsid w:val="00422BB5"/>
    <w:rsid w:val="00426E6B"/>
    <w:rsid w:val="004300A9"/>
    <w:rsid w:val="00430DF0"/>
    <w:rsid w:val="0043181C"/>
    <w:rsid w:val="004339F7"/>
    <w:rsid w:val="00435BE4"/>
    <w:rsid w:val="004367F1"/>
    <w:rsid w:val="00436CC8"/>
    <w:rsid w:val="00440617"/>
    <w:rsid w:val="0044540A"/>
    <w:rsid w:val="00446E7E"/>
    <w:rsid w:val="00447575"/>
    <w:rsid w:val="00453491"/>
    <w:rsid w:val="00453DBE"/>
    <w:rsid w:val="00463153"/>
    <w:rsid w:val="0046597C"/>
    <w:rsid w:val="00466928"/>
    <w:rsid w:val="004700FB"/>
    <w:rsid w:val="00476C2E"/>
    <w:rsid w:val="00477E95"/>
    <w:rsid w:val="0048387E"/>
    <w:rsid w:val="004865D3"/>
    <w:rsid w:val="00487637"/>
    <w:rsid w:val="00491558"/>
    <w:rsid w:val="00491823"/>
    <w:rsid w:val="0049405D"/>
    <w:rsid w:val="004950EE"/>
    <w:rsid w:val="0049525B"/>
    <w:rsid w:val="004A63C4"/>
    <w:rsid w:val="004A7485"/>
    <w:rsid w:val="004B2AF6"/>
    <w:rsid w:val="004B3100"/>
    <w:rsid w:val="004B5A9E"/>
    <w:rsid w:val="004B738C"/>
    <w:rsid w:val="004B7A4F"/>
    <w:rsid w:val="004C1469"/>
    <w:rsid w:val="004C585E"/>
    <w:rsid w:val="004D1925"/>
    <w:rsid w:val="004D1F5B"/>
    <w:rsid w:val="004D211E"/>
    <w:rsid w:val="004D306E"/>
    <w:rsid w:val="004D5081"/>
    <w:rsid w:val="004D6300"/>
    <w:rsid w:val="004D7C7F"/>
    <w:rsid w:val="004E0BCE"/>
    <w:rsid w:val="004E4FC3"/>
    <w:rsid w:val="004F0677"/>
    <w:rsid w:val="004F0DAE"/>
    <w:rsid w:val="004F2E27"/>
    <w:rsid w:val="004F3D1A"/>
    <w:rsid w:val="004F3E2C"/>
    <w:rsid w:val="004F57F8"/>
    <w:rsid w:val="004F7FC6"/>
    <w:rsid w:val="005007FD"/>
    <w:rsid w:val="00502666"/>
    <w:rsid w:val="00503FED"/>
    <w:rsid w:val="005049DD"/>
    <w:rsid w:val="00510B3F"/>
    <w:rsid w:val="00511F79"/>
    <w:rsid w:val="0051260F"/>
    <w:rsid w:val="005137AE"/>
    <w:rsid w:val="00514AAF"/>
    <w:rsid w:val="0052309E"/>
    <w:rsid w:val="005237F2"/>
    <w:rsid w:val="0052682E"/>
    <w:rsid w:val="0053263B"/>
    <w:rsid w:val="00535B8D"/>
    <w:rsid w:val="00537DEB"/>
    <w:rsid w:val="005410E2"/>
    <w:rsid w:val="005416F9"/>
    <w:rsid w:val="00541F1A"/>
    <w:rsid w:val="00542794"/>
    <w:rsid w:val="00545CEF"/>
    <w:rsid w:val="00546F6A"/>
    <w:rsid w:val="00550C7A"/>
    <w:rsid w:val="005531E9"/>
    <w:rsid w:val="00554503"/>
    <w:rsid w:val="00556163"/>
    <w:rsid w:val="00560A53"/>
    <w:rsid w:val="0056264B"/>
    <w:rsid w:val="005626A1"/>
    <w:rsid w:val="00563070"/>
    <w:rsid w:val="00570773"/>
    <w:rsid w:val="00570EA0"/>
    <w:rsid w:val="005734F7"/>
    <w:rsid w:val="00575B42"/>
    <w:rsid w:val="00576AAA"/>
    <w:rsid w:val="005814A4"/>
    <w:rsid w:val="005818DA"/>
    <w:rsid w:val="00585987"/>
    <w:rsid w:val="00595DED"/>
    <w:rsid w:val="005A0F3F"/>
    <w:rsid w:val="005A1686"/>
    <w:rsid w:val="005A267E"/>
    <w:rsid w:val="005A5EF9"/>
    <w:rsid w:val="005B091A"/>
    <w:rsid w:val="005B1A90"/>
    <w:rsid w:val="005B2C7C"/>
    <w:rsid w:val="005B34AC"/>
    <w:rsid w:val="005B37C7"/>
    <w:rsid w:val="005B6962"/>
    <w:rsid w:val="005B70E9"/>
    <w:rsid w:val="005C2DEC"/>
    <w:rsid w:val="005C47ED"/>
    <w:rsid w:val="005C5D7D"/>
    <w:rsid w:val="005C6938"/>
    <w:rsid w:val="005D0599"/>
    <w:rsid w:val="005D2E6D"/>
    <w:rsid w:val="005D4071"/>
    <w:rsid w:val="005D4301"/>
    <w:rsid w:val="005D449B"/>
    <w:rsid w:val="005E02A2"/>
    <w:rsid w:val="005E0665"/>
    <w:rsid w:val="005E2A9B"/>
    <w:rsid w:val="005E3CB5"/>
    <w:rsid w:val="005E486C"/>
    <w:rsid w:val="005E628C"/>
    <w:rsid w:val="005E692A"/>
    <w:rsid w:val="005E7786"/>
    <w:rsid w:val="005F4C3D"/>
    <w:rsid w:val="005F73D5"/>
    <w:rsid w:val="00602CE9"/>
    <w:rsid w:val="00603B33"/>
    <w:rsid w:val="0060775C"/>
    <w:rsid w:val="0061088A"/>
    <w:rsid w:val="00613E17"/>
    <w:rsid w:val="00614025"/>
    <w:rsid w:val="006144E8"/>
    <w:rsid w:val="006206B0"/>
    <w:rsid w:val="00622A92"/>
    <w:rsid w:val="00623269"/>
    <w:rsid w:val="00625A2F"/>
    <w:rsid w:val="006326C5"/>
    <w:rsid w:val="00634A31"/>
    <w:rsid w:val="006376DF"/>
    <w:rsid w:val="006413F4"/>
    <w:rsid w:val="0064226A"/>
    <w:rsid w:val="00644A10"/>
    <w:rsid w:val="00645771"/>
    <w:rsid w:val="006500BA"/>
    <w:rsid w:val="006506C2"/>
    <w:rsid w:val="00650722"/>
    <w:rsid w:val="00651A5E"/>
    <w:rsid w:val="00660899"/>
    <w:rsid w:val="006659F0"/>
    <w:rsid w:val="006667FE"/>
    <w:rsid w:val="00674F41"/>
    <w:rsid w:val="0067661C"/>
    <w:rsid w:val="00682E2F"/>
    <w:rsid w:val="00684F5E"/>
    <w:rsid w:val="00685CC9"/>
    <w:rsid w:val="00690270"/>
    <w:rsid w:val="00693535"/>
    <w:rsid w:val="0069644A"/>
    <w:rsid w:val="006969DD"/>
    <w:rsid w:val="00697210"/>
    <w:rsid w:val="006A19E5"/>
    <w:rsid w:val="006A4928"/>
    <w:rsid w:val="006A4C3D"/>
    <w:rsid w:val="006A5E8A"/>
    <w:rsid w:val="006B02D6"/>
    <w:rsid w:val="006B0756"/>
    <w:rsid w:val="006B1332"/>
    <w:rsid w:val="006B27BD"/>
    <w:rsid w:val="006B537F"/>
    <w:rsid w:val="006B6B16"/>
    <w:rsid w:val="006C00AA"/>
    <w:rsid w:val="006C02D3"/>
    <w:rsid w:val="006C40B5"/>
    <w:rsid w:val="006C449C"/>
    <w:rsid w:val="006C7DFD"/>
    <w:rsid w:val="006D01EC"/>
    <w:rsid w:val="006D16D0"/>
    <w:rsid w:val="006D2FEF"/>
    <w:rsid w:val="006D305B"/>
    <w:rsid w:val="006D4526"/>
    <w:rsid w:val="006E0ACD"/>
    <w:rsid w:val="006E0CF4"/>
    <w:rsid w:val="006E2F1B"/>
    <w:rsid w:val="006E644C"/>
    <w:rsid w:val="006F13A7"/>
    <w:rsid w:val="006F24D4"/>
    <w:rsid w:val="006F5817"/>
    <w:rsid w:val="006F5FF9"/>
    <w:rsid w:val="006F6350"/>
    <w:rsid w:val="006F6FAF"/>
    <w:rsid w:val="00707755"/>
    <w:rsid w:val="00710890"/>
    <w:rsid w:val="00711BAC"/>
    <w:rsid w:val="007134FF"/>
    <w:rsid w:val="007162F3"/>
    <w:rsid w:val="00716754"/>
    <w:rsid w:val="00721882"/>
    <w:rsid w:val="007318AC"/>
    <w:rsid w:val="00733253"/>
    <w:rsid w:val="00733BB1"/>
    <w:rsid w:val="00735222"/>
    <w:rsid w:val="007355DF"/>
    <w:rsid w:val="0074432F"/>
    <w:rsid w:val="00747F5A"/>
    <w:rsid w:val="00753FA6"/>
    <w:rsid w:val="00755B18"/>
    <w:rsid w:val="007562A2"/>
    <w:rsid w:val="007562DC"/>
    <w:rsid w:val="0075633E"/>
    <w:rsid w:val="007568EC"/>
    <w:rsid w:val="007576E1"/>
    <w:rsid w:val="0076587E"/>
    <w:rsid w:val="007669D5"/>
    <w:rsid w:val="00767269"/>
    <w:rsid w:val="00771D17"/>
    <w:rsid w:val="00773372"/>
    <w:rsid w:val="00773C38"/>
    <w:rsid w:val="00774777"/>
    <w:rsid w:val="00775063"/>
    <w:rsid w:val="007758BD"/>
    <w:rsid w:val="00775C2E"/>
    <w:rsid w:val="0077615A"/>
    <w:rsid w:val="00776F25"/>
    <w:rsid w:val="00781424"/>
    <w:rsid w:val="0078268D"/>
    <w:rsid w:val="00782952"/>
    <w:rsid w:val="00785560"/>
    <w:rsid w:val="007857F2"/>
    <w:rsid w:val="00794034"/>
    <w:rsid w:val="0079560A"/>
    <w:rsid w:val="00795FCE"/>
    <w:rsid w:val="007A32B8"/>
    <w:rsid w:val="007A3F17"/>
    <w:rsid w:val="007A47A9"/>
    <w:rsid w:val="007A4E8E"/>
    <w:rsid w:val="007B6F10"/>
    <w:rsid w:val="007C1A8A"/>
    <w:rsid w:val="007C50A4"/>
    <w:rsid w:val="007C516E"/>
    <w:rsid w:val="007C6296"/>
    <w:rsid w:val="007D0838"/>
    <w:rsid w:val="007D1513"/>
    <w:rsid w:val="007D20D4"/>
    <w:rsid w:val="007D43B0"/>
    <w:rsid w:val="007D5698"/>
    <w:rsid w:val="007E0A8E"/>
    <w:rsid w:val="007E18DE"/>
    <w:rsid w:val="007E2516"/>
    <w:rsid w:val="007E39CD"/>
    <w:rsid w:val="007E535E"/>
    <w:rsid w:val="007F0C2C"/>
    <w:rsid w:val="007F2EA9"/>
    <w:rsid w:val="007F3301"/>
    <w:rsid w:val="007F507C"/>
    <w:rsid w:val="007F6720"/>
    <w:rsid w:val="00800162"/>
    <w:rsid w:val="00802777"/>
    <w:rsid w:val="008040DC"/>
    <w:rsid w:val="00805F57"/>
    <w:rsid w:val="00812021"/>
    <w:rsid w:val="00812920"/>
    <w:rsid w:val="00815801"/>
    <w:rsid w:val="00817B98"/>
    <w:rsid w:val="00817D81"/>
    <w:rsid w:val="00820587"/>
    <w:rsid w:val="00821085"/>
    <w:rsid w:val="00825EDB"/>
    <w:rsid w:val="00827A6D"/>
    <w:rsid w:val="008319C3"/>
    <w:rsid w:val="00835D03"/>
    <w:rsid w:val="00844F00"/>
    <w:rsid w:val="00847AA5"/>
    <w:rsid w:val="0085458E"/>
    <w:rsid w:val="008551BF"/>
    <w:rsid w:val="0085527F"/>
    <w:rsid w:val="00856C22"/>
    <w:rsid w:val="008601A0"/>
    <w:rsid w:val="00861A7E"/>
    <w:rsid w:val="00865228"/>
    <w:rsid w:val="00867019"/>
    <w:rsid w:val="0088415B"/>
    <w:rsid w:val="00885589"/>
    <w:rsid w:val="00885B17"/>
    <w:rsid w:val="00886DD5"/>
    <w:rsid w:val="008906AB"/>
    <w:rsid w:val="00891574"/>
    <w:rsid w:val="00894E09"/>
    <w:rsid w:val="008A24F0"/>
    <w:rsid w:val="008A777F"/>
    <w:rsid w:val="008B0835"/>
    <w:rsid w:val="008B0C45"/>
    <w:rsid w:val="008B15B8"/>
    <w:rsid w:val="008B1D87"/>
    <w:rsid w:val="008B2D9F"/>
    <w:rsid w:val="008B485D"/>
    <w:rsid w:val="008B691B"/>
    <w:rsid w:val="008B70A8"/>
    <w:rsid w:val="008B7B84"/>
    <w:rsid w:val="008C0FC8"/>
    <w:rsid w:val="008C19EF"/>
    <w:rsid w:val="008C60A8"/>
    <w:rsid w:val="008C6767"/>
    <w:rsid w:val="008D217B"/>
    <w:rsid w:val="008D318D"/>
    <w:rsid w:val="008D6AC4"/>
    <w:rsid w:val="008E0832"/>
    <w:rsid w:val="008E1619"/>
    <w:rsid w:val="008E7349"/>
    <w:rsid w:val="0090030C"/>
    <w:rsid w:val="0090074D"/>
    <w:rsid w:val="00903AD0"/>
    <w:rsid w:val="00905B15"/>
    <w:rsid w:val="00910696"/>
    <w:rsid w:val="00910C2B"/>
    <w:rsid w:val="00911DD9"/>
    <w:rsid w:val="009135E9"/>
    <w:rsid w:val="009145CA"/>
    <w:rsid w:val="00915013"/>
    <w:rsid w:val="00916A4F"/>
    <w:rsid w:val="0091708F"/>
    <w:rsid w:val="009231DF"/>
    <w:rsid w:val="00924326"/>
    <w:rsid w:val="00926DD1"/>
    <w:rsid w:val="00932FE8"/>
    <w:rsid w:val="009431C6"/>
    <w:rsid w:val="00943603"/>
    <w:rsid w:val="0094674F"/>
    <w:rsid w:val="00953096"/>
    <w:rsid w:val="00953631"/>
    <w:rsid w:val="00954E17"/>
    <w:rsid w:val="00955275"/>
    <w:rsid w:val="00960344"/>
    <w:rsid w:val="00961910"/>
    <w:rsid w:val="009657C6"/>
    <w:rsid w:val="009708F8"/>
    <w:rsid w:val="009711FA"/>
    <w:rsid w:val="00971C45"/>
    <w:rsid w:val="00972CEA"/>
    <w:rsid w:val="00977D4B"/>
    <w:rsid w:val="00977E7D"/>
    <w:rsid w:val="00984C70"/>
    <w:rsid w:val="00985F5C"/>
    <w:rsid w:val="00993009"/>
    <w:rsid w:val="009934EA"/>
    <w:rsid w:val="00996509"/>
    <w:rsid w:val="00996D2C"/>
    <w:rsid w:val="009A252D"/>
    <w:rsid w:val="009A2640"/>
    <w:rsid w:val="009A59C0"/>
    <w:rsid w:val="009B20CD"/>
    <w:rsid w:val="009B259E"/>
    <w:rsid w:val="009B5FF1"/>
    <w:rsid w:val="009B6F26"/>
    <w:rsid w:val="009B79A8"/>
    <w:rsid w:val="009C28D2"/>
    <w:rsid w:val="009C2B41"/>
    <w:rsid w:val="009C3892"/>
    <w:rsid w:val="009C7225"/>
    <w:rsid w:val="009C7D4F"/>
    <w:rsid w:val="009D05EE"/>
    <w:rsid w:val="009D175C"/>
    <w:rsid w:val="009D2551"/>
    <w:rsid w:val="009D25F1"/>
    <w:rsid w:val="009D38A4"/>
    <w:rsid w:val="009D5112"/>
    <w:rsid w:val="009D5ACF"/>
    <w:rsid w:val="009D74DB"/>
    <w:rsid w:val="009E0C56"/>
    <w:rsid w:val="009E2BAE"/>
    <w:rsid w:val="009E2CD5"/>
    <w:rsid w:val="009E382D"/>
    <w:rsid w:val="009E3C40"/>
    <w:rsid w:val="009E7F2F"/>
    <w:rsid w:val="009F2115"/>
    <w:rsid w:val="009F36B3"/>
    <w:rsid w:val="009F52BE"/>
    <w:rsid w:val="009F635C"/>
    <w:rsid w:val="009F6E30"/>
    <w:rsid w:val="00A003A3"/>
    <w:rsid w:val="00A041F4"/>
    <w:rsid w:val="00A04946"/>
    <w:rsid w:val="00A06279"/>
    <w:rsid w:val="00A10C51"/>
    <w:rsid w:val="00A12D58"/>
    <w:rsid w:val="00A13605"/>
    <w:rsid w:val="00A13912"/>
    <w:rsid w:val="00A1402F"/>
    <w:rsid w:val="00A15C4D"/>
    <w:rsid w:val="00A17B71"/>
    <w:rsid w:val="00A2075E"/>
    <w:rsid w:val="00A212B2"/>
    <w:rsid w:val="00A21CA4"/>
    <w:rsid w:val="00A24822"/>
    <w:rsid w:val="00A275F8"/>
    <w:rsid w:val="00A27DB7"/>
    <w:rsid w:val="00A301D4"/>
    <w:rsid w:val="00A321FC"/>
    <w:rsid w:val="00A32A74"/>
    <w:rsid w:val="00A33C5A"/>
    <w:rsid w:val="00A35BDC"/>
    <w:rsid w:val="00A404F5"/>
    <w:rsid w:val="00A45F94"/>
    <w:rsid w:val="00A513D0"/>
    <w:rsid w:val="00A54954"/>
    <w:rsid w:val="00A55C2B"/>
    <w:rsid w:val="00A566A3"/>
    <w:rsid w:val="00A606AB"/>
    <w:rsid w:val="00A60EAE"/>
    <w:rsid w:val="00A62962"/>
    <w:rsid w:val="00A71703"/>
    <w:rsid w:val="00A71BD3"/>
    <w:rsid w:val="00A748F4"/>
    <w:rsid w:val="00A74ECC"/>
    <w:rsid w:val="00A752B1"/>
    <w:rsid w:val="00A7779C"/>
    <w:rsid w:val="00A81BD8"/>
    <w:rsid w:val="00A844CE"/>
    <w:rsid w:val="00A859E7"/>
    <w:rsid w:val="00A90AF3"/>
    <w:rsid w:val="00A921CB"/>
    <w:rsid w:val="00A92FC4"/>
    <w:rsid w:val="00A951A5"/>
    <w:rsid w:val="00A979D0"/>
    <w:rsid w:val="00AA0485"/>
    <w:rsid w:val="00AA121D"/>
    <w:rsid w:val="00AA4084"/>
    <w:rsid w:val="00AA6924"/>
    <w:rsid w:val="00AB0C2A"/>
    <w:rsid w:val="00AB2820"/>
    <w:rsid w:val="00AB3CE4"/>
    <w:rsid w:val="00AB5C7C"/>
    <w:rsid w:val="00AD403D"/>
    <w:rsid w:val="00AD70A6"/>
    <w:rsid w:val="00AE0C7A"/>
    <w:rsid w:val="00AE2490"/>
    <w:rsid w:val="00AE427A"/>
    <w:rsid w:val="00AE5771"/>
    <w:rsid w:val="00AE5BE3"/>
    <w:rsid w:val="00AE68CE"/>
    <w:rsid w:val="00AF0597"/>
    <w:rsid w:val="00AF4316"/>
    <w:rsid w:val="00AF5B60"/>
    <w:rsid w:val="00B076E3"/>
    <w:rsid w:val="00B160C3"/>
    <w:rsid w:val="00B20CA0"/>
    <w:rsid w:val="00B221E1"/>
    <w:rsid w:val="00B251AC"/>
    <w:rsid w:val="00B31664"/>
    <w:rsid w:val="00B3194A"/>
    <w:rsid w:val="00B3548F"/>
    <w:rsid w:val="00B36042"/>
    <w:rsid w:val="00B401C9"/>
    <w:rsid w:val="00B42CE3"/>
    <w:rsid w:val="00B43D88"/>
    <w:rsid w:val="00B50B46"/>
    <w:rsid w:val="00B52D44"/>
    <w:rsid w:val="00B53B23"/>
    <w:rsid w:val="00B5661E"/>
    <w:rsid w:val="00B5691F"/>
    <w:rsid w:val="00B6253F"/>
    <w:rsid w:val="00B64312"/>
    <w:rsid w:val="00B64961"/>
    <w:rsid w:val="00B660D0"/>
    <w:rsid w:val="00B70EBF"/>
    <w:rsid w:val="00B720C7"/>
    <w:rsid w:val="00B74577"/>
    <w:rsid w:val="00B75297"/>
    <w:rsid w:val="00B801A9"/>
    <w:rsid w:val="00B81367"/>
    <w:rsid w:val="00B84D0F"/>
    <w:rsid w:val="00B86413"/>
    <w:rsid w:val="00B909C7"/>
    <w:rsid w:val="00B957D5"/>
    <w:rsid w:val="00B96697"/>
    <w:rsid w:val="00B97267"/>
    <w:rsid w:val="00B97B0C"/>
    <w:rsid w:val="00BA0B70"/>
    <w:rsid w:val="00BA0DC2"/>
    <w:rsid w:val="00BA37E4"/>
    <w:rsid w:val="00BA488A"/>
    <w:rsid w:val="00BA4B68"/>
    <w:rsid w:val="00BA50F2"/>
    <w:rsid w:val="00BA5726"/>
    <w:rsid w:val="00BB4122"/>
    <w:rsid w:val="00BC5045"/>
    <w:rsid w:val="00BC50DF"/>
    <w:rsid w:val="00BC6025"/>
    <w:rsid w:val="00BD3B14"/>
    <w:rsid w:val="00BE08D9"/>
    <w:rsid w:val="00BE3A52"/>
    <w:rsid w:val="00BE3C5D"/>
    <w:rsid w:val="00BE78F1"/>
    <w:rsid w:val="00BF1A68"/>
    <w:rsid w:val="00BF20E3"/>
    <w:rsid w:val="00BF38D2"/>
    <w:rsid w:val="00BF6443"/>
    <w:rsid w:val="00BF7C90"/>
    <w:rsid w:val="00C00188"/>
    <w:rsid w:val="00C00676"/>
    <w:rsid w:val="00C01A20"/>
    <w:rsid w:val="00C02FDB"/>
    <w:rsid w:val="00C031DF"/>
    <w:rsid w:val="00C0396B"/>
    <w:rsid w:val="00C103BF"/>
    <w:rsid w:val="00C11354"/>
    <w:rsid w:val="00C116C2"/>
    <w:rsid w:val="00C1355A"/>
    <w:rsid w:val="00C1401B"/>
    <w:rsid w:val="00C148CF"/>
    <w:rsid w:val="00C17985"/>
    <w:rsid w:val="00C21E1A"/>
    <w:rsid w:val="00C24276"/>
    <w:rsid w:val="00C25B05"/>
    <w:rsid w:val="00C2653E"/>
    <w:rsid w:val="00C27812"/>
    <w:rsid w:val="00C30E8D"/>
    <w:rsid w:val="00C36687"/>
    <w:rsid w:val="00C37D0E"/>
    <w:rsid w:val="00C40CB7"/>
    <w:rsid w:val="00C40DB0"/>
    <w:rsid w:val="00C4167D"/>
    <w:rsid w:val="00C42C23"/>
    <w:rsid w:val="00C431D6"/>
    <w:rsid w:val="00C4331B"/>
    <w:rsid w:val="00C4354D"/>
    <w:rsid w:val="00C4423B"/>
    <w:rsid w:val="00C44D88"/>
    <w:rsid w:val="00C44E0A"/>
    <w:rsid w:val="00C478D0"/>
    <w:rsid w:val="00C5185E"/>
    <w:rsid w:val="00C519B8"/>
    <w:rsid w:val="00C564D0"/>
    <w:rsid w:val="00C567ED"/>
    <w:rsid w:val="00C624D5"/>
    <w:rsid w:val="00C63550"/>
    <w:rsid w:val="00C640EC"/>
    <w:rsid w:val="00C64B10"/>
    <w:rsid w:val="00C700C5"/>
    <w:rsid w:val="00C73B00"/>
    <w:rsid w:val="00C74750"/>
    <w:rsid w:val="00C7476E"/>
    <w:rsid w:val="00C81657"/>
    <w:rsid w:val="00C84977"/>
    <w:rsid w:val="00C854CC"/>
    <w:rsid w:val="00C9293B"/>
    <w:rsid w:val="00CA2FC4"/>
    <w:rsid w:val="00CA48A0"/>
    <w:rsid w:val="00CA6FC8"/>
    <w:rsid w:val="00CB3584"/>
    <w:rsid w:val="00CB4F36"/>
    <w:rsid w:val="00CB6D4B"/>
    <w:rsid w:val="00CB7ABB"/>
    <w:rsid w:val="00CC6714"/>
    <w:rsid w:val="00CC7F52"/>
    <w:rsid w:val="00CD03D7"/>
    <w:rsid w:val="00CE1B37"/>
    <w:rsid w:val="00CE3B64"/>
    <w:rsid w:val="00CE6DC6"/>
    <w:rsid w:val="00CF07E2"/>
    <w:rsid w:val="00CF3F80"/>
    <w:rsid w:val="00CF4D9F"/>
    <w:rsid w:val="00D00B8C"/>
    <w:rsid w:val="00D011A2"/>
    <w:rsid w:val="00D032F3"/>
    <w:rsid w:val="00D04593"/>
    <w:rsid w:val="00D05737"/>
    <w:rsid w:val="00D0640D"/>
    <w:rsid w:val="00D124A8"/>
    <w:rsid w:val="00D139B2"/>
    <w:rsid w:val="00D13B68"/>
    <w:rsid w:val="00D13BA7"/>
    <w:rsid w:val="00D15925"/>
    <w:rsid w:val="00D16AA6"/>
    <w:rsid w:val="00D20E90"/>
    <w:rsid w:val="00D24222"/>
    <w:rsid w:val="00D25EE8"/>
    <w:rsid w:val="00D31128"/>
    <w:rsid w:val="00D322D8"/>
    <w:rsid w:val="00D32C21"/>
    <w:rsid w:val="00D33CA4"/>
    <w:rsid w:val="00D33D2D"/>
    <w:rsid w:val="00D35C42"/>
    <w:rsid w:val="00D378E5"/>
    <w:rsid w:val="00D434E5"/>
    <w:rsid w:val="00D478DA"/>
    <w:rsid w:val="00D47C63"/>
    <w:rsid w:val="00D536CF"/>
    <w:rsid w:val="00D550D6"/>
    <w:rsid w:val="00D5759B"/>
    <w:rsid w:val="00D57E6A"/>
    <w:rsid w:val="00D621D2"/>
    <w:rsid w:val="00D62744"/>
    <w:rsid w:val="00D75FDD"/>
    <w:rsid w:val="00D816DF"/>
    <w:rsid w:val="00D825D2"/>
    <w:rsid w:val="00D84EBB"/>
    <w:rsid w:val="00D852C2"/>
    <w:rsid w:val="00D8549A"/>
    <w:rsid w:val="00D86EE0"/>
    <w:rsid w:val="00D9432C"/>
    <w:rsid w:val="00D94747"/>
    <w:rsid w:val="00D94A5C"/>
    <w:rsid w:val="00D94D7A"/>
    <w:rsid w:val="00DA0365"/>
    <w:rsid w:val="00DA0477"/>
    <w:rsid w:val="00DA25A8"/>
    <w:rsid w:val="00DA30AA"/>
    <w:rsid w:val="00DA4946"/>
    <w:rsid w:val="00DA683A"/>
    <w:rsid w:val="00DA7837"/>
    <w:rsid w:val="00DB01A9"/>
    <w:rsid w:val="00DB4208"/>
    <w:rsid w:val="00DB45FE"/>
    <w:rsid w:val="00DB4D64"/>
    <w:rsid w:val="00DC0271"/>
    <w:rsid w:val="00DC05A3"/>
    <w:rsid w:val="00DC0865"/>
    <w:rsid w:val="00DC0C56"/>
    <w:rsid w:val="00DC13C1"/>
    <w:rsid w:val="00DC208F"/>
    <w:rsid w:val="00DC21B4"/>
    <w:rsid w:val="00DD0B13"/>
    <w:rsid w:val="00DD424B"/>
    <w:rsid w:val="00DD5F20"/>
    <w:rsid w:val="00DE0883"/>
    <w:rsid w:val="00DE2316"/>
    <w:rsid w:val="00DE2D86"/>
    <w:rsid w:val="00DF1BC6"/>
    <w:rsid w:val="00DF40F4"/>
    <w:rsid w:val="00DF5162"/>
    <w:rsid w:val="00DF7104"/>
    <w:rsid w:val="00E02287"/>
    <w:rsid w:val="00E07E6B"/>
    <w:rsid w:val="00E1157C"/>
    <w:rsid w:val="00E14026"/>
    <w:rsid w:val="00E1608B"/>
    <w:rsid w:val="00E169F4"/>
    <w:rsid w:val="00E20DA7"/>
    <w:rsid w:val="00E325B1"/>
    <w:rsid w:val="00E32935"/>
    <w:rsid w:val="00E405FE"/>
    <w:rsid w:val="00E4195F"/>
    <w:rsid w:val="00E4633E"/>
    <w:rsid w:val="00E4765C"/>
    <w:rsid w:val="00E4780F"/>
    <w:rsid w:val="00E5064A"/>
    <w:rsid w:val="00E51DB7"/>
    <w:rsid w:val="00E53C7D"/>
    <w:rsid w:val="00E5473D"/>
    <w:rsid w:val="00E569DD"/>
    <w:rsid w:val="00E61547"/>
    <w:rsid w:val="00E61875"/>
    <w:rsid w:val="00E632B6"/>
    <w:rsid w:val="00E63CB5"/>
    <w:rsid w:val="00E72190"/>
    <w:rsid w:val="00E7519F"/>
    <w:rsid w:val="00E77957"/>
    <w:rsid w:val="00E77B1A"/>
    <w:rsid w:val="00E803F5"/>
    <w:rsid w:val="00E820C9"/>
    <w:rsid w:val="00E82CC5"/>
    <w:rsid w:val="00E82FA4"/>
    <w:rsid w:val="00E84E1D"/>
    <w:rsid w:val="00E85CC4"/>
    <w:rsid w:val="00E9255D"/>
    <w:rsid w:val="00E9347D"/>
    <w:rsid w:val="00E96ADC"/>
    <w:rsid w:val="00EA19CB"/>
    <w:rsid w:val="00EA5A8B"/>
    <w:rsid w:val="00EB0633"/>
    <w:rsid w:val="00EB2F09"/>
    <w:rsid w:val="00EB370B"/>
    <w:rsid w:val="00EB4C43"/>
    <w:rsid w:val="00EB5206"/>
    <w:rsid w:val="00EC099E"/>
    <w:rsid w:val="00EC4E8A"/>
    <w:rsid w:val="00EC6BA2"/>
    <w:rsid w:val="00ED0252"/>
    <w:rsid w:val="00ED2297"/>
    <w:rsid w:val="00ED2927"/>
    <w:rsid w:val="00ED2B9B"/>
    <w:rsid w:val="00ED52B5"/>
    <w:rsid w:val="00ED63E4"/>
    <w:rsid w:val="00EE0956"/>
    <w:rsid w:val="00EE161F"/>
    <w:rsid w:val="00EE4411"/>
    <w:rsid w:val="00EE45CF"/>
    <w:rsid w:val="00EE476B"/>
    <w:rsid w:val="00EE487F"/>
    <w:rsid w:val="00EE6AD1"/>
    <w:rsid w:val="00EF2EC7"/>
    <w:rsid w:val="00EF3E36"/>
    <w:rsid w:val="00EF4B56"/>
    <w:rsid w:val="00EF6BC7"/>
    <w:rsid w:val="00F0038C"/>
    <w:rsid w:val="00F025DE"/>
    <w:rsid w:val="00F03724"/>
    <w:rsid w:val="00F0515D"/>
    <w:rsid w:val="00F05FAA"/>
    <w:rsid w:val="00F10A50"/>
    <w:rsid w:val="00F11842"/>
    <w:rsid w:val="00F121AB"/>
    <w:rsid w:val="00F12BF4"/>
    <w:rsid w:val="00F13666"/>
    <w:rsid w:val="00F206DF"/>
    <w:rsid w:val="00F2239A"/>
    <w:rsid w:val="00F25084"/>
    <w:rsid w:val="00F25CF1"/>
    <w:rsid w:val="00F26954"/>
    <w:rsid w:val="00F31C95"/>
    <w:rsid w:val="00F32E95"/>
    <w:rsid w:val="00F35925"/>
    <w:rsid w:val="00F36286"/>
    <w:rsid w:val="00F36CFB"/>
    <w:rsid w:val="00F37C5B"/>
    <w:rsid w:val="00F42400"/>
    <w:rsid w:val="00F43771"/>
    <w:rsid w:val="00F455C7"/>
    <w:rsid w:val="00F45B50"/>
    <w:rsid w:val="00F476E1"/>
    <w:rsid w:val="00F51239"/>
    <w:rsid w:val="00F52A82"/>
    <w:rsid w:val="00F53DE3"/>
    <w:rsid w:val="00F54AC9"/>
    <w:rsid w:val="00F6129F"/>
    <w:rsid w:val="00F649A4"/>
    <w:rsid w:val="00F66DDB"/>
    <w:rsid w:val="00F726C0"/>
    <w:rsid w:val="00F73FB2"/>
    <w:rsid w:val="00F7581A"/>
    <w:rsid w:val="00F75DF8"/>
    <w:rsid w:val="00F91EC9"/>
    <w:rsid w:val="00F92017"/>
    <w:rsid w:val="00F930D1"/>
    <w:rsid w:val="00F943A3"/>
    <w:rsid w:val="00FA1462"/>
    <w:rsid w:val="00FA35E6"/>
    <w:rsid w:val="00FA4805"/>
    <w:rsid w:val="00FA5F15"/>
    <w:rsid w:val="00FA6B67"/>
    <w:rsid w:val="00FB0E8E"/>
    <w:rsid w:val="00FB4873"/>
    <w:rsid w:val="00FC11A4"/>
    <w:rsid w:val="00FC34D0"/>
    <w:rsid w:val="00FC42F2"/>
    <w:rsid w:val="00FC5ABF"/>
    <w:rsid w:val="00FD48C9"/>
    <w:rsid w:val="00FE00A4"/>
    <w:rsid w:val="00FE05C4"/>
    <w:rsid w:val="00FE2963"/>
    <w:rsid w:val="00FE3C6B"/>
    <w:rsid w:val="00FE6F9A"/>
    <w:rsid w:val="00FE777E"/>
    <w:rsid w:val="00FE7FAD"/>
    <w:rsid w:val="00FF0F94"/>
    <w:rsid w:val="00FF114A"/>
    <w:rsid w:val="00FF171A"/>
    <w:rsid w:val="00FF32D2"/>
    <w:rsid w:val="00FF33E8"/>
    <w:rsid w:val="00FF3928"/>
    <w:rsid w:val="00FF3E27"/>
    <w:rsid w:val="00FF5A10"/>
    <w:rsid w:val="00FF5F68"/>
    <w:rsid w:val="00FF74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time"/>
  <w:smartTagType w:namespaceuri="urn:schemas-microsoft-com:office:smarttags" w:name="place"/>
  <w:smartTagType w:namespaceuri="urn:schemas-microsoft-com:office:smarttags" w:name="St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Plain Text"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6FAF"/>
  </w:style>
  <w:style w:type="paragraph" w:styleId="Heading1">
    <w:name w:val="heading 1"/>
    <w:basedOn w:val="Normal"/>
    <w:next w:val="Normal"/>
    <w:link w:val="Heading1Char"/>
    <w:qFormat/>
    <w:pPr>
      <w:keepNext/>
      <w:spacing w:after="120"/>
      <w:jc w:val="both"/>
      <w:outlineLvl w:val="0"/>
    </w:pPr>
    <w:rPr>
      <w:sz w:val="24"/>
    </w:rPr>
  </w:style>
  <w:style w:type="paragraph" w:styleId="Heading2">
    <w:name w:val="heading 2"/>
    <w:basedOn w:val="Normal"/>
    <w:next w:val="Normal"/>
    <w:qFormat/>
    <w:pPr>
      <w:keepNext/>
      <w:spacing w:line="360" w:lineRule="auto"/>
      <w:ind w:left="720" w:hanging="720"/>
      <w:jc w:val="both"/>
      <w:outlineLvl w:val="1"/>
    </w:pPr>
    <w:rPr>
      <w:rFonts w:ascii="Garamond" w:hAnsi="Garamond"/>
      <w:b/>
      <w:sz w:val="28"/>
      <w:u w:val="single"/>
    </w:rPr>
  </w:style>
  <w:style w:type="paragraph" w:styleId="Heading3">
    <w:name w:val="heading 3"/>
    <w:basedOn w:val="Normal"/>
    <w:next w:val="Normal"/>
    <w:qFormat/>
    <w:pPr>
      <w:keepNext/>
      <w:spacing w:after="120"/>
      <w:jc w:val="both"/>
      <w:outlineLvl w:val="2"/>
    </w:pPr>
    <w:rPr>
      <w:i/>
      <w:sz w:val="24"/>
    </w:rPr>
  </w:style>
  <w:style w:type="paragraph" w:styleId="Heading4">
    <w:name w:val="heading 4"/>
    <w:basedOn w:val="Normal"/>
    <w:next w:val="Normal"/>
    <w:qFormat/>
    <w:pPr>
      <w:keepNext/>
      <w:spacing w:line="360" w:lineRule="auto"/>
      <w:ind w:left="720" w:hanging="720"/>
      <w:jc w:val="both"/>
      <w:outlineLvl w:val="3"/>
    </w:pPr>
    <w:rPr>
      <w:sz w:val="24"/>
    </w:rPr>
  </w:style>
  <w:style w:type="paragraph" w:styleId="Heading5">
    <w:name w:val="heading 5"/>
    <w:basedOn w:val="Normal"/>
    <w:next w:val="Normal"/>
    <w:link w:val="Heading5Char"/>
    <w:qFormat/>
    <w:pPr>
      <w:keepNext/>
      <w:outlineLvl w:val="4"/>
    </w:pPr>
    <w:rPr>
      <w:sz w:val="24"/>
    </w:rPr>
  </w:style>
  <w:style w:type="paragraph" w:styleId="Heading6">
    <w:name w:val="heading 6"/>
    <w:basedOn w:val="Normal"/>
    <w:next w:val="Normal"/>
    <w:qFormat/>
    <w:pPr>
      <w:keepNext/>
      <w:spacing w:before="120"/>
      <w:outlineLvl w:val="5"/>
    </w:pPr>
    <w:rPr>
      <w:i/>
      <w:caps/>
    </w:rPr>
  </w:style>
  <w:style w:type="paragraph" w:styleId="Heading7">
    <w:name w:val="heading 7"/>
    <w:basedOn w:val="Normal"/>
    <w:next w:val="Normal"/>
    <w:link w:val="Heading7Char"/>
    <w:semiHidden/>
    <w:unhideWhenUsed/>
    <w:qFormat/>
    <w:rsid w:val="002A644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line="360" w:lineRule="auto"/>
      <w:jc w:val="both"/>
    </w:pPr>
    <w:rPr>
      <w:sz w:val="24"/>
    </w:rPr>
  </w:style>
  <w:style w:type="paragraph" w:styleId="Caption">
    <w:name w:val="caption"/>
    <w:basedOn w:val="Normal"/>
    <w:next w:val="Normal"/>
    <w:qFormat/>
    <w:pPr>
      <w:ind w:left="1440"/>
      <w:jc w:val="center"/>
    </w:pPr>
    <w:rPr>
      <w:rFonts w:ascii="Garamond" w:hAnsi="Garamond"/>
      <w:b/>
      <w:smallCaps/>
      <w:sz w:val="7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rsid w:val="00FE2963"/>
    <w:pPr>
      <w:spacing w:after="120" w:line="480" w:lineRule="auto"/>
    </w:pPr>
  </w:style>
  <w:style w:type="paragraph" w:styleId="BodyTextIndent">
    <w:name w:val="Body Text Indent"/>
    <w:basedOn w:val="Normal"/>
    <w:rsid w:val="00E51DB7"/>
    <w:pPr>
      <w:spacing w:after="120"/>
      <w:ind w:left="360"/>
    </w:pPr>
  </w:style>
  <w:style w:type="character" w:customStyle="1" w:styleId="Heading5Char">
    <w:name w:val="Heading 5 Char"/>
    <w:basedOn w:val="DefaultParagraphFont"/>
    <w:link w:val="Heading5"/>
    <w:rsid w:val="00E14026"/>
    <w:rPr>
      <w:sz w:val="24"/>
    </w:rPr>
  </w:style>
  <w:style w:type="paragraph" w:styleId="ListParagraph">
    <w:name w:val="List Paragraph"/>
    <w:basedOn w:val="Normal"/>
    <w:uiPriority w:val="34"/>
    <w:qFormat/>
    <w:rsid w:val="009B6F26"/>
    <w:pPr>
      <w:ind w:left="720"/>
      <w:contextualSpacing/>
    </w:pPr>
  </w:style>
  <w:style w:type="character" w:customStyle="1" w:styleId="Heading1Char">
    <w:name w:val="Heading 1 Char"/>
    <w:basedOn w:val="DefaultParagraphFont"/>
    <w:link w:val="Heading1"/>
    <w:rsid w:val="005A267E"/>
    <w:rPr>
      <w:sz w:val="24"/>
    </w:rPr>
  </w:style>
  <w:style w:type="paragraph" w:styleId="BalloonText">
    <w:name w:val="Balloon Text"/>
    <w:basedOn w:val="Normal"/>
    <w:link w:val="BalloonTextChar"/>
    <w:semiHidden/>
    <w:unhideWhenUsed/>
    <w:rsid w:val="0042048F"/>
    <w:rPr>
      <w:rFonts w:ascii="Segoe UI" w:hAnsi="Segoe UI" w:cs="Segoe UI"/>
      <w:sz w:val="18"/>
      <w:szCs w:val="18"/>
    </w:rPr>
  </w:style>
  <w:style w:type="character" w:customStyle="1" w:styleId="BalloonTextChar">
    <w:name w:val="Balloon Text Char"/>
    <w:basedOn w:val="DefaultParagraphFont"/>
    <w:link w:val="BalloonText"/>
    <w:semiHidden/>
    <w:rsid w:val="0042048F"/>
    <w:rPr>
      <w:rFonts w:ascii="Segoe UI" w:hAnsi="Segoe UI" w:cs="Segoe UI"/>
      <w:sz w:val="18"/>
      <w:szCs w:val="18"/>
    </w:rPr>
  </w:style>
  <w:style w:type="character" w:customStyle="1" w:styleId="BodyTextChar">
    <w:name w:val="Body Text Char"/>
    <w:basedOn w:val="DefaultParagraphFont"/>
    <w:link w:val="BodyText"/>
    <w:rsid w:val="00856C22"/>
    <w:rPr>
      <w:sz w:val="24"/>
    </w:rPr>
  </w:style>
  <w:style w:type="character" w:styleId="CommentReference">
    <w:name w:val="annotation reference"/>
    <w:basedOn w:val="DefaultParagraphFont"/>
    <w:semiHidden/>
    <w:unhideWhenUsed/>
    <w:rsid w:val="00C64B10"/>
    <w:rPr>
      <w:sz w:val="16"/>
      <w:szCs w:val="16"/>
    </w:rPr>
  </w:style>
  <w:style w:type="paragraph" w:styleId="CommentText">
    <w:name w:val="annotation text"/>
    <w:basedOn w:val="Normal"/>
    <w:link w:val="CommentTextChar"/>
    <w:semiHidden/>
    <w:unhideWhenUsed/>
    <w:rsid w:val="00C64B10"/>
  </w:style>
  <w:style w:type="character" w:customStyle="1" w:styleId="CommentTextChar">
    <w:name w:val="Comment Text Char"/>
    <w:basedOn w:val="DefaultParagraphFont"/>
    <w:link w:val="CommentText"/>
    <w:semiHidden/>
    <w:rsid w:val="00C64B10"/>
  </w:style>
  <w:style w:type="paragraph" w:styleId="CommentSubject">
    <w:name w:val="annotation subject"/>
    <w:basedOn w:val="CommentText"/>
    <w:next w:val="CommentText"/>
    <w:link w:val="CommentSubjectChar"/>
    <w:semiHidden/>
    <w:unhideWhenUsed/>
    <w:rsid w:val="00C64B10"/>
    <w:rPr>
      <w:b/>
      <w:bCs/>
    </w:rPr>
  </w:style>
  <w:style w:type="character" w:customStyle="1" w:styleId="CommentSubjectChar">
    <w:name w:val="Comment Subject Char"/>
    <w:basedOn w:val="CommentTextChar"/>
    <w:link w:val="CommentSubject"/>
    <w:semiHidden/>
    <w:rsid w:val="00C64B10"/>
    <w:rPr>
      <w:b/>
      <w:bCs/>
    </w:rPr>
  </w:style>
  <w:style w:type="paragraph" w:styleId="BodyTextIndent2">
    <w:name w:val="Body Text Indent 2"/>
    <w:basedOn w:val="Normal"/>
    <w:link w:val="BodyTextIndent2Char"/>
    <w:semiHidden/>
    <w:unhideWhenUsed/>
    <w:rsid w:val="00865228"/>
    <w:pPr>
      <w:spacing w:after="120" w:line="480" w:lineRule="auto"/>
      <w:ind w:left="360"/>
    </w:pPr>
  </w:style>
  <w:style w:type="character" w:customStyle="1" w:styleId="BodyTextIndent2Char">
    <w:name w:val="Body Text Indent 2 Char"/>
    <w:basedOn w:val="DefaultParagraphFont"/>
    <w:link w:val="BodyTextIndent2"/>
    <w:semiHidden/>
    <w:rsid w:val="00865228"/>
  </w:style>
  <w:style w:type="character" w:customStyle="1" w:styleId="Heading7Char">
    <w:name w:val="Heading 7 Char"/>
    <w:basedOn w:val="DefaultParagraphFont"/>
    <w:link w:val="Heading7"/>
    <w:semiHidden/>
    <w:rsid w:val="002A6447"/>
    <w:rPr>
      <w:rFonts w:asciiTheme="majorHAnsi" w:eastAsiaTheme="majorEastAsia" w:hAnsiTheme="majorHAnsi" w:cstheme="majorBidi"/>
      <w:i/>
      <w:iCs/>
      <w:color w:val="404040" w:themeColor="text1" w:themeTint="BF"/>
    </w:rPr>
  </w:style>
  <w:style w:type="paragraph" w:styleId="BlockText">
    <w:name w:val="Block Text"/>
    <w:basedOn w:val="Normal"/>
    <w:rsid w:val="002A6447"/>
    <w:pPr>
      <w:spacing w:before="120"/>
      <w:ind w:left="2880" w:right="-450"/>
      <w:jc w:val="both"/>
    </w:pPr>
  </w:style>
  <w:style w:type="paragraph" w:styleId="BodyTextIndent3">
    <w:name w:val="Body Text Indent 3"/>
    <w:basedOn w:val="Normal"/>
    <w:link w:val="BodyTextIndent3Char"/>
    <w:unhideWhenUsed/>
    <w:rsid w:val="00F92017"/>
    <w:pPr>
      <w:spacing w:after="120"/>
      <w:ind w:left="360"/>
    </w:pPr>
    <w:rPr>
      <w:sz w:val="16"/>
      <w:szCs w:val="16"/>
    </w:rPr>
  </w:style>
  <w:style w:type="character" w:customStyle="1" w:styleId="BodyTextIndent3Char">
    <w:name w:val="Body Text Indent 3 Char"/>
    <w:basedOn w:val="DefaultParagraphFont"/>
    <w:link w:val="BodyTextIndent3"/>
    <w:semiHidden/>
    <w:rsid w:val="00F92017"/>
    <w:rPr>
      <w:sz w:val="16"/>
      <w:szCs w:val="16"/>
    </w:rPr>
  </w:style>
  <w:style w:type="paragraph" w:styleId="NormalWeb">
    <w:name w:val="Normal (Web)"/>
    <w:basedOn w:val="Normal"/>
    <w:uiPriority w:val="99"/>
    <w:semiHidden/>
    <w:unhideWhenUsed/>
    <w:rsid w:val="00FF32D2"/>
    <w:pPr>
      <w:spacing w:before="100" w:beforeAutospacing="1" w:after="100" w:afterAutospacing="1"/>
    </w:pPr>
    <w:rPr>
      <w:rFonts w:eastAsiaTheme="minorEastAsia"/>
      <w:sz w:val="24"/>
      <w:szCs w:val="24"/>
    </w:rPr>
  </w:style>
  <w:style w:type="paragraph" w:styleId="PlainText">
    <w:name w:val="Plain Text"/>
    <w:basedOn w:val="Normal"/>
    <w:link w:val="PlainTextChar"/>
    <w:uiPriority w:val="99"/>
    <w:semiHidden/>
    <w:unhideWhenUsed/>
    <w:rsid w:val="004D1F5B"/>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4D1F5B"/>
    <w:rPr>
      <w:rFonts w:ascii="Calibri" w:eastAsiaTheme="minorHAnsi" w:hAnsi="Calibri" w:cstheme="minorBidi"/>
      <w:sz w:val="22"/>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Plain Text"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6FAF"/>
  </w:style>
  <w:style w:type="paragraph" w:styleId="Heading1">
    <w:name w:val="heading 1"/>
    <w:basedOn w:val="Normal"/>
    <w:next w:val="Normal"/>
    <w:link w:val="Heading1Char"/>
    <w:qFormat/>
    <w:pPr>
      <w:keepNext/>
      <w:spacing w:after="120"/>
      <w:jc w:val="both"/>
      <w:outlineLvl w:val="0"/>
    </w:pPr>
    <w:rPr>
      <w:sz w:val="24"/>
    </w:rPr>
  </w:style>
  <w:style w:type="paragraph" w:styleId="Heading2">
    <w:name w:val="heading 2"/>
    <w:basedOn w:val="Normal"/>
    <w:next w:val="Normal"/>
    <w:qFormat/>
    <w:pPr>
      <w:keepNext/>
      <w:spacing w:line="360" w:lineRule="auto"/>
      <w:ind w:left="720" w:hanging="720"/>
      <w:jc w:val="both"/>
      <w:outlineLvl w:val="1"/>
    </w:pPr>
    <w:rPr>
      <w:rFonts w:ascii="Garamond" w:hAnsi="Garamond"/>
      <w:b/>
      <w:sz w:val="28"/>
      <w:u w:val="single"/>
    </w:rPr>
  </w:style>
  <w:style w:type="paragraph" w:styleId="Heading3">
    <w:name w:val="heading 3"/>
    <w:basedOn w:val="Normal"/>
    <w:next w:val="Normal"/>
    <w:qFormat/>
    <w:pPr>
      <w:keepNext/>
      <w:spacing w:after="120"/>
      <w:jc w:val="both"/>
      <w:outlineLvl w:val="2"/>
    </w:pPr>
    <w:rPr>
      <w:i/>
      <w:sz w:val="24"/>
    </w:rPr>
  </w:style>
  <w:style w:type="paragraph" w:styleId="Heading4">
    <w:name w:val="heading 4"/>
    <w:basedOn w:val="Normal"/>
    <w:next w:val="Normal"/>
    <w:qFormat/>
    <w:pPr>
      <w:keepNext/>
      <w:spacing w:line="360" w:lineRule="auto"/>
      <w:ind w:left="720" w:hanging="720"/>
      <w:jc w:val="both"/>
      <w:outlineLvl w:val="3"/>
    </w:pPr>
    <w:rPr>
      <w:sz w:val="24"/>
    </w:rPr>
  </w:style>
  <w:style w:type="paragraph" w:styleId="Heading5">
    <w:name w:val="heading 5"/>
    <w:basedOn w:val="Normal"/>
    <w:next w:val="Normal"/>
    <w:link w:val="Heading5Char"/>
    <w:qFormat/>
    <w:pPr>
      <w:keepNext/>
      <w:outlineLvl w:val="4"/>
    </w:pPr>
    <w:rPr>
      <w:sz w:val="24"/>
    </w:rPr>
  </w:style>
  <w:style w:type="paragraph" w:styleId="Heading6">
    <w:name w:val="heading 6"/>
    <w:basedOn w:val="Normal"/>
    <w:next w:val="Normal"/>
    <w:qFormat/>
    <w:pPr>
      <w:keepNext/>
      <w:spacing w:before="120"/>
      <w:outlineLvl w:val="5"/>
    </w:pPr>
    <w:rPr>
      <w:i/>
      <w:caps/>
    </w:rPr>
  </w:style>
  <w:style w:type="paragraph" w:styleId="Heading7">
    <w:name w:val="heading 7"/>
    <w:basedOn w:val="Normal"/>
    <w:next w:val="Normal"/>
    <w:link w:val="Heading7Char"/>
    <w:semiHidden/>
    <w:unhideWhenUsed/>
    <w:qFormat/>
    <w:rsid w:val="002A644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line="360" w:lineRule="auto"/>
      <w:jc w:val="both"/>
    </w:pPr>
    <w:rPr>
      <w:sz w:val="24"/>
    </w:rPr>
  </w:style>
  <w:style w:type="paragraph" w:styleId="Caption">
    <w:name w:val="caption"/>
    <w:basedOn w:val="Normal"/>
    <w:next w:val="Normal"/>
    <w:qFormat/>
    <w:pPr>
      <w:ind w:left="1440"/>
      <w:jc w:val="center"/>
    </w:pPr>
    <w:rPr>
      <w:rFonts w:ascii="Garamond" w:hAnsi="Garamond"/>
      <w:b/>
      <w:smallCaps/>
      <w:sz w:val="7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rsid w:val="00FE2963"/>
    <w:pPr>
      <w:spacing w:after="120" w:line="480" w:lineRule="auto"/>
    </w:pPr>
  </w:style>
  <w:style w:type="paragraph" w:styleId="BodyTextIndent">
    <w:name w:val="Body Text Indent"/>
    <w:basedOn w:val="Normal"/>
    <w:rsid w:val="00E51DB7"/>
    <w:pPr>
      <w:spacing w:after="120"/>
      <w:ind w:left="360"/>
    </w:pPr>
  </w:style>
  <w:style w:type="character" w:customStyle="1" w:styleId="Heading5Char">
    <w:name w:val="Heading 5 Char"/>
    <w:basedOn w:val="DefaultParagraphFont"/>
    <w:link w:val="Heading5"/>
    <w:rsid w:val="00E14026"/>
    <w:rPr>
      <w:sz w:val="24"/>
    </w:rPr>
  </w:style>
  <w:style w:type="paragraph" w:styleId="ListParagraph">
    <w:name w:val="List Paragraph"/>
    <w:basedOn w:val="Normal"/>
    <w:uiPriority w:val="34"/>
    <w:qFormat/>
    <w:rsid w:val="009B6F26"/>
    <w:pPr>
      <w:ind w:left="720"/>
      <w:contextualSpacing/>
    </w:pPr>
  </w:style>
  <w:style w:type="character" w:customStyle="1" w:styleId="Heading1Char">
    <w:name w:val="Heading 1 Char"/>
    <w:basedOn w:val="DefaultParagraphFont"/>
    <w:link w:val="Heading1"/>
    <w:rsid w:val="005A267E"/>
    <w:rPr>
      <w:sz w:val="24"/>
    </w:rPr>
  </w:style>
  <w:style w:type="paragraph" w:styleId="BalloonText">
    <w:name w:val="Balloon Text"/>
    <w:basedOn w:val="Normal"/>
    <w:link w:val="BalloonTextChar"/>
    <w:semiHidden/>
    <w:unhideWhenUsed/>
    <w:rsid w:val="0042048F"/>
    <w:rPr>
      <w:rFonts w:ascii="Segoe UI" w:hAnsi="Segoe UI" w:cs="Segoe UI"/>
      <w:sz w:val="18"/>
      <w:szCs w:val="18"/>
    </w:rPr>
  </w:style>
  <w:style w:type="character" w:customStyle="1" w:styleId="BalloonTextChar">
    <w:name w:val="Balloon Text Char"/>
    <w:basedOn w:val="DefaultParagraphFont"/>
    <w:link w:val="BalloonText"/>
    <w:semiHidden/>
    <w:rsid w:val="0042048F"/>
    <w:rPr>
      <w:rFonts w:ascii="Segoe UI" w:hAnsi="Segoe UI" w:cs="Segoe UI"/>
      <w:sz w:val="18"/>
      <w:szCs w:val="18"/>
    </w:rPr>
  </w:style>
  <w:style w:type="character" w:customStyle="1" w:styleId="BodyTextChar">
    <w:name w:val="Body Text Char"/>
    <w:basedOn w:val="DefaultParagraphFont"/>
    <w:link w:val="BodyText"/>
    <w:rsid w:val="00856C22"/>
    <w:rPr>
      <w:sz w:val="24"/>
    </w:rPr>
  </w:style>
  <w:style w:type="character" w:styleId="CommentReference">
    <w:name w:val="annotation reference"/>
    <w:basedOn w:val="DefaultParagraphFont"/>
    <w:semiHidden/>
    <w:unhideWhenUsed/>
    <w:rsid w:val="00C64B10"/>
    <w:rPr>
      <w:sz w:val="16"/>
      <w:szCs w:val="16"/>
    </w:rPr>
  </w:style>
  <w:style w:type="paragraph" w:styleId="CommentText">
    <w:name w:val="annotation text"/>
    <w:basedOn w:val="Normal"/>
    <w:link w:val="CommentTextChar"/>
    <w:semiHidden/>
    <w:unhideWhenUsed/>
    <w:rsid w:val="00C64B10"/>
  </w:style>
  <w:style w:type="character" w:customStyle="1" w:styleId="CommentTextChar">
    <w:name w:val="Comment Text Char"/>
    <w:basedOn w:val="DefaultParagraphFont"/>
    <w:link w:val="CommentText"/>
    <w:semiHidden/>
    <w:rsid w:val="00C64B10"/>
  </w:style>
  <w:style w:type="paragraph" w:styleId="CommentSubject">
    <w:name w:val="annotation subject"/>
    <w:basedOn w:val="CommentText"/>
    <w:next w:val="CommentText"/>
    <w:link w:val="CommentSubjectChar"/>
    <w:semiHidden/>
    <w:unhideWhenUsed/>
    <w:rsid w:val="00C64B10"/>
    <w:rPr>
      <w:b/>
      <w:bCs/>
    </w:rPr>
  </w:style>
  <w:style w:type="character" w:customStyle="1" w:styleId="CommentSubjectChar">
    <w:name w:val="Comment Subject Char"/>
    <w:basedOn w:val="CommentTextChar"/>
    <w:link w:val="CommentSubject"/>
    <w:semiHidden/>
    <w:rsid w:val="00C64B10"/>
    <w:rPr>
      <w:b/>
      <w:bCs/>
    </w:rPr>
  </w:style>
  <w:style w:type="paragraph" w:styleId="BodyTextIndent2">
    <w:name w:val="Body Text Indent 2"/>
    <w:basedOn w:val="Normal"/>
    <w:link w:val="BodyTextIndent2Char"/>
    <w:semiHidden/>
    <w:unhideWhenUsed/>
    <w:rsid w:val="00865228"/>
    <w:pPr>
      <w:spacing w:after="120" w:line="480" w:lineRule="auto"/>
      <w:ind w:left="360"/>
    </w:pPr>
  </w:style>
  <w:style w:type="character" w:customStyle="1" w:styleId="BodyTextIndent2Char">
    <w:name w:val="Body Text Indent 2 Char"/>
    <w:basedOn w:val="DefaultParagraphFont"/>
    <w:link w:val="BodyTextIndent2"/>
    <w:semiHidden/>
    <w:rsid w:val="00865228"/>
  </w:style>
  <w:style w:type="character" w:customStyle="1" w:styleId="Heading7Char">
    <w:name w:val="Heading 7 Char"/>
    <w:basedOn w:val="DefaultParagraphFont"/>
    <w:link w:val="Heading7"/>
    <w:semiHidden/>
    <w:rsid w:val="002A6447"/>
    <w:rPr>
      <w:rFonts w:asciiTheme="majorHAnsi" w:eastAsiaTheme="majorEastAsia" w:hAnsiTheme="majorHAnsi" w:cstheme="majorBidi"/>
      <w:i/>
      <w:iCs/>
      <w:color w:val="404040" w:themeColor="text1" w:themeTint="BF"/>
    </w:rPr>
  </w:style>
  <w:style w:type="paragraph" w:styleId="BlockText">
    <w:name w:val="Block Text"/>
    <w:basedOn w:val="Normal"/>
    <w:rsid w:val="002A6447"/>
    <w:pPr>
      <w:spacing w:before="120"/>
      <w:ind w:left="2880" w:right="-450"/>
      <w:jc w:val="both"/>
    </w:pPr>
  </w:style>
  <w:style w:type="paragraph" w:styleId="BodyTextIndent3">
    <w:name w:val="Body Text Indent 3"/>
    <w:basedOn w:val="Normal"/>
    <w:link w:val="BodyTextIndent3Char"/>
    <w:unhideWhenUsed/>
    <w:rsid w:val="00F92017"/>
    <w:pPr>
      <w:spacing w:after="120"/>
      <w:ind w:left="360"/>
    </w:pPr>
    <w:rPr>
      <w:sz w:val="16"/>
      <w:szCs w:val="16"/>
    </w:rPr>
  </w:style>
  <w:style w:type="character" w:customStyle="1" w:styleId="BodyTextIndent3Char">
    <w:name w:val="Body Text Indent 3 Char"/>
    <w:basedOn w:val="DefaultParagraphFont"/>
    <w:link w:val="BodyTextIndent3"/>
    <w:semiHidden/>
    <w:rsid w:val="00F92017"/>
    <w:rPr>
      <w:sz w:val="16"/>
      <w:szCs w:val="16"/>
    </w:rPr>
  </w:style>
  <w:style w:type="paragraph" w:styleId="NormalWeb">
    <w:name w:val="Normal (Web)"/>
    <w:basedOn w:val="Normal"/>
    <w:uiPriority w:val="99"/>
    <w:semiHidden/>
    <w:unhideWhenUsed/>
    <w:rsid w:val="00FF32D2"/>
    <w:pPr>
      <w:spacing w:before="100" w:beforeAutospacing="1" w:after="100" w:afterAutospacing="1"/>
    </w:pPr>
    <w:rPr>
      <w:rFonts w:eastAsiaTheme="minorEastAsia"/>
      <w:sz w:val="24"/>
      <w:szCs w:val="24"/>
    </w:rPr>
  </w:style>
  <w:style w:type="paragraph" w:styleId="PlainText">
    <w:name w:val="Plain Text"/>
    <w:basedOn w:val="Normal"/>
    <w:link w:val="PlainTextChar"/>
    <w:uiPriority w:val="99"/>
    <w:semiHidden/>
    <w:unhideWhenUsed/>
    <w:rsid w:val="004D1F5B"/>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4D1F5B"/>
    <w:rPr>
      <w:rFonts w:ascii="Calibri" w:eastAsiaTheme="minorHAnsi" w:hAnsi="Calibri" w:cstheme="minorBidi"/>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79585">
      <w:bodyDiv w:val="1"/>
      <w:marLeft w:val="0"/>
      <w:marRight w:val="0"/>
      <w:marTop w:val="0"/>
      <w:marBottom w:val="0"/>
      <w:divBdr>
        <w:top w:val="none" w:sz="0" w:space="0" w:color="auto"/>
        <w:left w:val="none" w:sz="0" w:space="0" w:color="auto"/>
        <w:bottom w:val="none" w:sz="0" w:space="0" w:color="auto"/>
        <w:right w:val="none" w:sz="0" w:space="0" w:color="auto"/>
      </w:divBdr>
    </w:div>
    <w:div w:id="28265982">
      <w:bodyDiv w:val="1"/>
      <w:marLeft w:val="0"/>
      <w:marRight w:val="0"/>
      <w:marTop w:val="0"/>
      <w:marBottom w:val="0"/>
      <w:divBdr>
        <w:top w:val="none" w:sz="0" w:space="0" w:color="auto"/>
        <w:left w:val="none" w:sz="0" w:space="0" w:color="auto"/>
        <w:bottom w:val="none" w:sz="0" w:space="0" w:color="auto"/>
        <w:right w:val="none" w:sz="0" w:space="0" w:color="auto"/>
      </w:divBdr>
    </w:div>
    <w:div w:id="86311653">
      <w:bodyDiv w:val="1"/>
      <w:marLeft w:val="0"/>
      <w:marRight w:val="0"/>
      <w:marTop w:val="0"/>
      <w:marBottom w:val="0"/>
      <w:divBdr>
        <w:top w:val="none" w:sz="0" w:space="0" w:color="auto"/>
        <w:left w:val="none" w:sz="0" w:space="0" w:color="auto"/>
        <w:bottom w:val="none" w:sz="0" w:space="0" w:color="auto"/>
        <w:right w:val="none" w:sz="0" w:space="0" w:color="auto"/>
      </w:divBdr>
    </w:div>
    <w:div w:id="98071113">
      <w:bodyDiv w:val="1"/>
      <w:marLeft w:val="0"/>
      <w:marRight w:val="0"/>
      <w:marTop w:val="0"/>
      <w:marBottom w:val="0"/>
      <w:divBdr>
        <w:top w:val="none" w:sz="0" w:space="0" w:color="auto"/>
        <w:left w:val="none" w:sz="0" w:space="0" w:color="auto"/>
        <w:bottom w:val="none" w:sz="0" w:space="0" w:color="auto"/>
        <w:right w:val="none" w:sz="0" w:space="0" w:color="auto"/>
      </w:divBdr>
    </w:div>
    <w:div w:id="229926621">
      <w:bodyDiv w:val="1"/>
      <w:marLeft w:val="0"/>
      <w:marRight w:val="0"/>
      <w:marTop w:val="0"/>
      <w:marBottom w:val="0"/>
      <w:divBdr>
        <w:top w:val="none" w:sz="0" w:space="0" w:color="auto"/>
        <w:left w:val="none" w:sz="0" w:space="0" w:color="auto"/>
        <w:bottom w:val="none" w:sz="0" w:space="0" w:color="auto"/>
        <w:right w:val="none" w:sz="0" w:space="0" w:color="auto"/>
      </w:divBdr>
    </w:div>
    <w:div w:id="289632826">
      <w:bodyDiv w:val="1"/>
      <w:marLeft w:val="0"/>
      <w:marRight w:val="0"/>
      <w:marTop w:val="0"/>
      <w:marBottom w:val="0"/>
      <w:divBdr>
        <w:top w:val="none" w:sz="0" w:space="0" w:color="auto"/>
        <w:left w:val="none" w:sz="0" w:space="0" w:color="auto"/>
        <w:bottom w:val="none" w:sz="0" w:space="0" w:color="auto"/>
        <w:right w:val="none" w:sz="0" w:space="0" w:color="auto"/>
      </w:divBdr>
    </w:div>
    <w:div w:id="332418801">
      <w:bodyDiv w:val="1"/>
      <w:marLeft w:val="0"/>
      <w:marRight w:val="0"/>
      <w:marTop w:val="0"/>
      <w:marBottom w:val="0"/>
      <w:divBdr>
        <w:top w:val="none" w:sz="0" w:space="0" w:color="auto"/>
        <w:left w:val="none" w:sz="0" w:space="0" w:color="auto"/>
        <w:bottom w:val="none" w:sz="0" w:space="0" w:color="auto"/>
        <w:right w:val="none" w:sz="0" w:space="0" w:color="auto"/>
      </w:divBdr>
    </w:div>
    <w:div w:id="360280414">
      <w:bodyDiv w:val="1"/>
      <w:marLeft w:val="0"/>
      <w:marRight w:val="0"/>
      <w:marTop w:val="0"/>
      <w:marBottom w:val="0"/>
      <w:divBdr>
        <w:top w:val="none" w:sz="0" w:space="0" w:color="auto"/>
        <w:left w:val="none" w:sz="0" w:space="0" w:color="auto"/>
        <w:bottom w:val="none" w:sz="0" w:space="0" w:color="auto"/>
        <w:right w:val="none" w:sz="0" w:space="0" w:color="auto"/>
      </w:divBdr>
    </w:div>
    <w:div w:id="375391056">
      <w:bodyDiv w:val="1"/>
      <w:marLeft w:val="0"/>
      <w:marRight w:val="0"/>
      <w:marTop w:val="0"/>
      <w:marBottom w:val="0"/>
      <w:divBdr>
        <w:top w:val="none" w:sz="0" w:space="0" w:color="auto"/>
        <w:left w:val="none" w:sz="0" w:space="0" w:color="auto"/>
        <w:bottom w:val="none" w:sz="0" w:space="0" w:color="auto"/>
        <w:right w:val="none" w:sz="0" w:space="0" w:color="auto"/>
      </w:divBdr>
    </w:div>
    <w:div w:id="396099706">
      <w:bodyDiv w:val="1"/>
      <w:marLeft w:val="0"/>
      <w:marRight w:val="0"/>
      <w:marTop w:val="0"/>
      <w:marBottom w:val="0"/>
      <w:divBdr>
        <w:top w:val="none" w:sz="0" w:space="0" w:color="auto"/>
        <w:left w:val="none" w:sz="0" w:space="0" w:color="auto"/>
        <w:bottom w:val="none" w:sz="0" w:space="0" w:color="auto"/>
        <w:right w:val="none" w:sz="0" w:space="0" w:color="auto"/>
      </w:divBdr>
    </w:div>
    <w:div w:id="403650118">
      <w:bodyDiv w:val="1"/>
      <w:marLeft w:val="0"/>
      <w:marRight w:val="0"/>
      <w:marTop w:val="0"/>
      <w:marBottom w:val="0"/>
      <w:divBdr>
        <w:top w:val="none" w:sz="0" w:space="0" w:color="auto"/>
        <w:left w:val="none" w:sz="0" w:space="0" w:color="auto"/>
        <w:bottom w:val="none" w:sz="0" w:space="0" w:color="auto"/>
        <w:right w:val="none" w:sz="0" w:space="0" w:color="auto"/>
      </w:divBdr>
    </w:div>
    <w:div w:id="437142911">
      <w:bodyDiv w:val="1"/>
      <w:marLeft w:val="0"/>
      <w:marRight w:val="0"/>
      <w:marTop w:val="0"/>
      <w:marBottom w:val="0"/>
      <w:divBdr>
        <w:top w:val="none" w:sz="0" w:space="0" w:color="auto"/>
        <w:left w:val="none" w:sz="0" w:space="0" w:color="auto"/>
        <w:bottom w:val="none" w:sz="0" w:space="0" w:color="auto"/>
        <w:right w:val="none" w:sz="0" w:space="0" w:color="auto"/>
      </w:divBdr>
    </w:div>
    <w:div w:id="440299624">
      <w:bodyDiv w:val="1"/>
      <w:marLeft w:val="0"/>
      <w:marRight w:val="0"/>
      <w:marTop w:val="0"/>
      <w:marBottom w:val="0"/>
      <w:divBdr>
        <w:top w:val="none" w:sz="0" w:space="0" w:color="auto"/>
        <w:left w:val="none" w:sz="0" w:space="0" w:color="auto"/>
        <w:bottom w:val="none" w:sz="0" w:space="0" w:color="auto"/>
        <w:right w:val="none" w:sz="0" w:space="0" w:color="auto"/>
      </w:divBdr>
    </w:div>
    <w:div w:id="440490036">
      <w:bodyDiv w:val="1"/>
      <w:marLeft w:val="0"/>
      <w:marRight w:val="0"/>
      <w:marTop w:val="0"/>
      <w:marBottom w:val="0"/>
      <w:divBdr>
        <w:top w:val="none" w:sz="0" w:space="0" w:color="auto"/>
        <w:left w:val="none" w:sz="0" w:space="0" w:color="auto"/>
        <w:bottom w:val="none" w:sz="0" w:space="0" w:color="auto"/>
        <w:right w:val="none" w:sz="0" w:space="0" w:color="auto"/>
      </w:divBdr>
    </w:div>
    <w:div w:id="517812016">
      <w:bodyDiv w:val="1"/>
      <w:marLeft w:val="0"/>
      <w:marRight w:val="0"/>
      <w:marTop w:val="0"/>
      <w:marBottom w:val="0"/>
      <w:divBdr>
        <w:top w:val="none" w:sz="0" w:space="0" w:color="auto"/>
        <w:left w:val="none" w:sz="0" w:space="0" w:color="auto"/>
        <w:bottom w:val="none" w:sz="0" w:space="0" w:color="auto"/>
        <w:right w:val="none" w:sz="0" w:space="0" w:color="auto"/>
      </w:divBdr>
    </w:div>
    <w:div w:id="547838178">
      <w:bodyDiv w:val="1"/>
      <w:marLeft w:val="0"/>
      <w:marRight w:val="0"/>
      <w:marTop w:val="0"/>
      <w:marBottom w:val="0"/>
      <w:divBdr>
        <w:top w:val="none" w:sz="0" w:space="0" w:color="auto"/>
        <w:left w:val="none" w:sz="0" w:space="0" w:color="auto"/>
        <w:bottom w:val="none" w:sz="0" w:space="0" w:color="auto"/>
        <w:right w:val="none" w:sz="0" w:space="0" w:color="auto"/>
      </w:divBdr>
    </w:div>
    <w:div w:id="612052802">
      <w:bodyDiv w:val="1"/>
      <w:marLeft w:val="0"/>
      <w:marRight w:val="0"/>
      <w:marTop w:val="0"/>
      <w:marBottom w:val="0"/>
      <w:divBdr>
        <w:top w:val="none" w:sz="0" w:space="0" w:color="auto"/>
        <w:left w:val="none" w:sz="0" w:space="0" w:color="auto"/>
        <w:bottom w:val="none" w:sz="0" w:space="0" w:color="auto"/>
        <w:right w:val="none" w:sz="0" w:space="0" w:color="auto"/>
      </w:divBdr>
    </w:div>
    <w:div w:id="635915352">
      <w:bodyDiv w:val="1"/>
      <w:marLeft w:val="0"/>
      <w:marRight w:val="0"/>
      <w:marTop w:val="0"/>
      <w:marBottom w:val="0"/>
      <w:divBdr>
        <w:top w:val="none" w:sz="0" w:space="0" w:color="auto"/>
        <w:left w:val="none" w:sz="0" w:space="0" w:color="auto"/>
        <w:bottom w:val="none" w:sz="0" w:space="0" w:color="auto"/>
        <w:right w:val="none" w:sz="0" w:space="0" w:color="auto"/>
      </w:divBdr>
    </w:div>
    <w:div w:id="725026932">
      <w:bodyDiv w:val="1"/>
      <w:marLeft w:val="0"/>
      <w:marRight w:val="0"/>
      <w:marTop w:val="0"/>
      <w:marBottom w:val="0"/>
      <w:divBdr>
        <w:top w:val="none" w:sz="0" w:space="0" w:color="auto"/>
        <w:left w:val="none" w:sz="0" w:space="0" w:color="auto"/>
        <w:bottom w:val="none" w:sz="0" w:space="0" w:color="auto"/>
        <w:right w:val="none" w:sz="0" w:space="0" w:color="auto"/>
      </w:divBdr>
    </w:div>
    <w:div w:id="766970583">
      <w:bodyDiv w:val="1"/>
      <w:marLeft w:val="0"/>
      <w:marRight w:val="0"/>
      <w:marTop w:val="0"/>
      <w:marBottom w:val="0"/>
      <w:divBdr>
        <w:top w:val="none" w:sz="0" w:space="0" w:color="auto"/>
        <w:left w:val="none" w:sz="0" w:space="0" w:color="auto"/>
        <w:bottom w:val="none" w:sz="0" w:space="0" w:color="auto"/>
        <w:right w:val="none" w:sz="0" w:space="0" w:color="auto"/>
      </w:divBdr>
    </w:div>
    <w:div w:id="777522989">
      <w:bodyDiv w:val="1"/>
      <w:marLeft w:val="0"/>
      <w:marRight w:val="0"/>
      <w:marTop w:val="0"/>
      <w:marBottom w:val="0"/>
      <w:divBdr>
        <w:top w:val="none" w:sz="0" w:space="0" w:color="auto"/>
        <w:left w:val="none" w:sz="0" w:space="0" w:color="auto"/>
        <w:bottom w:val="none" w:sz="0" w:space="0" w:color="auto"/>
        <w:right w:val="none" w:sz="0" w:space="0" w:color="auto"/>
      </w:divBdr>
    </w:div>
    <w:div w:id="787088142">
      <w:bodyDiv w:val="1"/>
      <w:marLeft w:val="0"/>
      <w:marRight w:val="0"/>
      <w:marTop w:val="0"/>
      <w:marBottom w:val="0"/>
      <w:divBdr>
        <w:top w:val="none" w:sz="0" w:space="0" w:color="auto"/>
        <w:left w:val="none" w:sz="0" w:space="0" w:color="auto"/>
        <w:bottom w:val="none" w:sz="0" w:space="0" w:color="auto"/>
        <w:right w:val="none" w:sz="0" w:space="0" w:color="auto"/>
      </w:divBdr>
    </w:div>
    <w:div w:id="887686202">
      <w:bodyDiv w:val="1"/>
      <w:marLeft w:val="0"/>
      <w:marRight w:val="0"/>
      <w:marTop w:val="0"/>
      <w:marBottom w:val="0"/>
      <w:divBdr>
        <w:top w:val="none" w:sz="0" w:space="0" w:color="auto"/>
        <w:left w:val="none" w:sz="0" w:space="0" w:color="auto"/>
        <w:bottom w:val="none" w:sz="0" w:space="0" w:color="auto"/>
        <w:right w:val="none" w:sz="0" w:space="0" w:color="auto"/>
      </w:divBdr>
    </w:div>
    <w:div w:id="939682578">
      <w:bodyDiv w:val="1"/>
      <w:marLeft w:val="0"/>
      <w:marRight w:val="0"/>
      <w:marTop w:val="0"/>
      <w:marBottom w:val="0"/>
      <w:divBdr>
        <w:top w:val="none" w:sz="0" w:space="0" w:color="auto"/>
        <w:left w:val="none" w:sz="0" w:space="0" w:color="auto"/>
        <w:bottom w:val="none" w:sz="0" w:space="0" w:color="auto"/>
        <w:right w:val="none" w:sz="0" w:space="0" w:color="auto"/>
      </w:divBdr>
    </w:div>
    <w:div w:id="944069511">
      <w:bodyDiv w:val="1"/>
      <w:marLeft w:val="0"/>
      <w:marRight w:val="0"/>
      <w:marTop w:val="0"/>
      <w:marBottom w:val="0"/>
      <w:divBdr>
        <w:top w:val="none" w:sz="0" w:space="0" w:color="auto"/>
        <w:left w:val="none" w:sz="0" w:space="0" w:color="auto"/>
        <w:bottom w:val="none" w:sz="0" w:space="0" w:color="auto"/>
        <w:right w:val="none" w:sz="0" w:space="0" w:color="auto"/>
      </w:divBdr>
    </w:div>
    <w:div w:id="953488498">
      <w:bodyDiv w:val="1"/>
      <w:marLeft w:val="0"/>
      <w:marRight w:val="0"/>
      <w:marTop w:val="0"/>
      <w:marBottom w:val="0"/>
      <w:divBdr>
        <w:top w:val="none" w:sz="0" w:space="0" w:color="auto"/>
        <w:left w:val="none" w:sz="0" w:space="0" w:color="auto"/>
        <w:bottom w:val="none" w:sz="0" w:space="0" w:color="auto"/>
        <w:right w:val="none" w:sz="0" w:space="0" w:color="auto"/>
      </w:divBdr>
    </w:div>
    <w:div w:id="998853032">
      <w:bodyDiv w:val="1"/>
      <w:marLeft w:val="0"/>
      <w:marRight w:val="0"/>
      <w:marTop w:val="0"/>
      <w:marBottom w:val="0"/>
      <w:divBdr>
        <w:top w:val="none" w:sz="0" w:space="0" w:color="auto"/>
        <w:left w:val="none" w:sz="0" w:space="0" w:color="auto"/>
        <w:bottom w:val="none" w:sz="0" w:space="0" w:color="auto"/>
        <w:right w:val="none" w:sz="0" w:space="0" w:color="auto"/>
      </w:divBdr>
    </w:div>
    <w:div w:id="1003626862">
      <w:bodyDiv w:val="1"/>
      <w:marLeft w:val="0"/>
      <w:marRight w:val="0"/>
      <w:marTop w:val="0"/>
      <w:marBottom w:val="0"/>
      <w:divBdr>
        <w:top w:val="none" w:sz="0" w:space="0" w:color="auto"/>
        <w:left w:val="none" w:sz="0" w:space="0" w:color="auto"/>
        <w:bottom w:val="none" w:sz="0" w:space="0" w:color="auto"/>
        <w:right w:val="none" w:sz="0" w:space="0" w:color="auto"/>
      </w:divBdr>
    </w:div>
    <w:div w:id="1027559972">
      <w:bodyDiv w:val="1"/>
      <w:marLeft w:val="0"/>
      <w:marRight w:val="0"/>
      <w:marTop w:val="0"/>
      <w:marBottom w:val="0"/>
      <w:divBdr>
        <w:top w:val="none" w:sz="0" w:space="0" w:color="auto"/>
        <w:left w:val="none" w:sz="0" w:space="0" w:color="auto"/>
        <w:bottom w:val="none" w:sz="0" w:space="0" w:color="auto"/>
        <w:right w:val="none" w:sz="0" w:space="0" w:color="auto"/>
      </w:divBdr>
    </w:div>
    <w:div w:id="1044526051">
      <w:bodyDiv w:val="1"/>
      <w:marLeft w:val="0"/>
      <w:marRight w:val="0"/>
      <w:marTop w:val="0"/>
      <w:marBottom w:val="0"/>
      <w:divBdr>
        <w:top w:val="none" w:sz="0" w:space="0" w:color="auto"/>
        <w:left w:val="none" w:sz="0" w:space="0" w:color="auto"/>
        <w:bottom w:val="none" w:sz="0" w:space="0" w:color="auto"/>
        <w:right w:val="none" w:sz="0" w:space="0" w:color="auto"/>
      </w:divBdr>
    </w:div>
    <w:div w:id="1065646655">
      <w:bodyDiv w:val="1"/>
      <w:marLeft w:val="0"/>
      <w:marRight w:val="0"/>
      <w:marTop w:val="0"/>
      <w:marBottom w:val="0"/>
      <w:divBdr>
        <w:top w:val="none" w:sz="0" w:space="0" w:color="auto"/>
        <w:left w:val="none" w:sz="0" w:space="0" w:color="auto"/>
        <w:bottom w:val="none" w:sz="0" w:space="0" w:color="auto"/>
        <w:right w:val="none" w:sz="0" w:space="0" w:color="auto"/>
      </w:divBdr>
    </w:div>
    <w:div w:id="1076433890">
      <w:bodyDiv w:val="1"/>
      <w:marLeft w:val="0"/>
      <w:marRight w:val="0"/>
      <w:marTop w:val="0"/>
      <w:marBottom w:val="0"/>
      <w:divBdr>
        <w:top w:val="none" w:sz="0" w:space="0" w:color="auto"/>
        <w:left w:val="none" w:sz="0" w:space="0" w:color="auto"/>
        <w:bottom w:val="none" w:sz="0" w:space="0" w:color="auto"/>
        <w:right w:val="none" w:sz="0" w:space="0" w:color="auto"/>
      </w:divBdr>
    </w:div>
    <w:div w:id="1077485272">
      <w:bodyDiv w:val="1"/>
      <w:marLeft w:val="0"/>
      <w:marRight w:val="0"/>
      <w:marTop w:val="0"/>
      <w:marBottom w:val="0"/>
      <w:divBdr>
        <w:top w:val="none" w:sz="0" w:space="0" w:color="auto"/>
        <w:left w:val="none" w:sz="0" w:space="0" w:color="auto"/>
        <w:bottom w:val="none" w:sz="0" w:space="0" w:color="auto"/>
        <w:right w:val="none" w:sz="0" w:space="0" w:color="auto"/>
      </w:divBdr>
    </w:div>
    <w:div w:id="1106268357">
      <w:bodyDiv w:val="1"/>
      <w:marLeft w:val="0"/>
      <w:marRight w:val="0"/>
      <w:marTop w:val="0"/>
      <w:marBottom w:val="0"/>
      <w:divBdr>
        <w:top w:val="none" w:sz="0" w:space="0" w:color="auto"/>
        <w:left w:val="none" w:sz="0" w:space="0" w:color="auto"/>
        <w:bottom w:val="none" w:sz="0" w:space="0" w:color="auto"/>
        <w:right w:val="none" w:sz="0" w:space="0" w:color="auto"/>
      </w:divBdr>
    </w:div>
    <w:div w:id="1118253705">
      <w:bodyDiv w:val="1"/>
      <w:marLeft w:val="0"/>
      <w:marRight w:val="0"/>
      <w:marTop w:val="0"/>
      <w:marBottom w:val="0"/>
      <w:divBdr>
        <w:top w:val="none" w:sz="0" w:space="0" w:color="auto"/>
        <w:left w:val="none" w:sz="0" w:space="0" w:color="auto"/>
        <w:bottom w:val="none" w:sz="0" w:space="0" w:color="auto"/>
        <w:right w:val="none" w:sz="0" w:space="0" w:color="auto"/>
      </w:divBdr>
    </w:div>
    <w:div w:id="1171723874">
      <w:bodyDiv w:val="1"/>
      <w:marLeft w:val="0"/>
      <w:marRight w:val="0"/>
      <w:marTop w:val="0"/>
      <w:marBottom w:val="0"/>
      <w:divBdr>
        <w:top w:val="none" w:sz="0" w:space="0" w:color="auto"/>
        <w:left w:val="none" w:sz="0" w:space="0" w:color="auto"/>
        <w:bottom w:val="none" w:sz="0" w:space="0" w:color="auto"/>
        <w:right w:val="none" w:sz="0" w:space="0" w:color="auto"/>
      </w:divBdr>
    </w:div>
    <w:div w:id="1173839385">
      <w:bodyDiv w:val="1"/>
      <w:marLeft w:val="0"/>
      <w:marRight w:val="0"/>
      <w:marTop w:val="0"/>
      <w:marBottom w:val="0"/>
      <w:divBdr>
        <w:top w:val="none" w:sz="0" w:space="0" w:color="auto"/>
        <w:left w:val="none" w:sz="0" w:space="0" w:color="auto"/>
        <w:bottom w:val="none" w:sz="0" w:space="0" w:color="auto"/>
        <w:right w:val="none" w:sz="0" w:space="0" w:color="auto"/>
      </w:divBdr>
    </w:div>
    <w:div w:id="1204908514">
      <w:bodyDiv w:val="1"/>
      <w:marLeft w:val="0"/>
      <w:marRight w:val="0"/>
      <w:marTop w:val="0"/>
      <w:marBottom w:val="0"/>
      <w:divBdr>
        <w:top w:val="none" w:sz="0" w:space="0" w:color="auto"/>
        <w:left w:val="none" w:sz="0" w:space="0" w:color="auto"/>
        <w:bottom w:val="none" w:sz="0" w:space="0" w:color="auto"/>
        <w:right w:val="none" w:sz="0" w:space="0" w:color="auto"/>
      </w:divBdr>
    </w:div>
    <w:div w:id="1208906769">
      <w:bodyDiv w:val="1"/>
      <w:marLeft w:val="0"/>
      <w:marRight w:val="0"/>
      <w:marTop w:val="0"/>
      <w:marBottom w:val="0"/>
      <w:divBdr>
        <w:top w:val="none" w:sz="0" w:space="0" w:color="auto"/>
        <w:left w:val="none" w:sz="0" w:space="0" w:color="auto"/>
        <w:bottom w:val="none" w:sz="0" w:space="0" w:color="auto"/>
        <w:right w:val="none" w:sz="0" w:space="0" w:color="auto"/>
      </w:divBdr>
    </w:div>
    <w:div w:id="1211770471">
      <w:bodyDiv w:val="1"/>
      <w:marLeft w:val="0"/>
      <w:marRight w:val="0"/>
      <w:marTop w:val="0"/>
      <w:marBottom w:val="0"/>
      <w:divBdr>
        <w:top w:val="none" w:sz="0" w:space="0" w:color="auto"/>
        <w:left w:val="none" w:sz="0" w:space="0" w:color="auto"/>
        <w:bottom w:val="none" w:sz="0" w:space="0" w:color="auto"/>
        <w:right w:val="none" w:sz="0" w:space="0" w:color="auto"/>
      </w:divBdr>
    </w:div>
    <w:div w:id="1227304843">
      <w:bodyDiv w:val="1"/>
      <w:marLeft w:val="0"/>
      <w:marRight w:val="0"/>
      <w:marTop w:val="0"/>
      <w:marBottom w:val="0"/>
      <w:divBdr>
        <w:top w:val="none" w:sz="0" w:space="0" w:color="auto"/>
        <w:left w:val="none" w:sz="0" w:space="0" w:color="auto"/>
        <w:bottom w:val="none" w:sz="0" w:space="0" w:color="auto"/>
        <w:right w:val="none" w:sz="0" w:space="0" w:color="auto"/>
      </w:divBdr>
    </w:div>
    <w:div w:id="1236697077">
      <w:bodyDiv w:val="1"/>
      <w:marLeft w:val="0"/>
      <w:marRight w:val="0"/>
      <w:marTop w:val="0"/>
      <w:marBottom w:val="0"/>
      <w:divBdr>
        <w:top w:val="none" w:sz="0" w:space="0" w:color="auto"/>
        <w:left w:val="none" w:sz="0" w:space="0" w:color="auto"/>
        <w:bottom w:val="none" w:sz="0" w:space="0" w:color="auto"/>
        <w:right w:val="none" w:sz="0" w:space="0" w:color="auto"/>
      </w:divBdr>
    </w:div>
    <w:div w:id="1240939823">
      <w:bodyDiv w:val="1"/>
      <w:marLeft w:val="0"/>
      <w:marRight w:val="0"/>
      <w:marTop w:val="0"/>
      <w:marBottom w:val="0"/>
      <w:divBdr>
        <w:top w:val="none" w:sz="0" w:space="0" w:color="auto"/>
        <w:left w:val="none" w:sz="0" w:space="0" w:color="auto"/>
        <w:bottom w:val="none" w:sz="0" w:space="0" w:color="auto"/>
        <w:right w:val="none" w:sz="0" w:space="0" w:color="auto"/>
      </w:divBdr>
    </w:div>
    <w:div w:id="1271351334">
      <w:bodyDiv w:val="1"/>
      <w:marLeft w:val="0"/>
      <w:marRight w:val="0"/>
      <w:marTop w:val="0"/>
      <w:marBottom w:val="0"/>
      <w:divBdr>
        <w:top w:val="none" w:sz="0" w:space="0" w:color="auto"/>
        <w:left w:val="none" w:sz="0" w:space="0" w:color="auto"/>
        <w:bottom w:val="none" w:sz="0" w:space="0" w:color="auto"/>
        <w:right w:val="none" w:sz="0" w:space="0" w:color="auto"/>
      </w:divBdr>
    </w:div>
    <w:div w:id="1334381771">
      <w:bodyDiv w:val="1"/>
      <w:marLeft w:val="0"/>
      <w:marRight w:val="0"/>
      <w:marTop w:val="0"/>
      <w:marBottom w:val="0"/>
      <w:divBdr>
        <w:top w:val="none" w:sz="0" w:space="0" w:color="auto"/>
        <w:left w:val="none" w:sz="0" w:space="0" w:color="auto"/>
        <w:bottom w:val="none" w:sz="0" w:space="0" w:color="auto"/>
        <w:right w:val="none" w:sz="0" w:space="0" w:color="auto"/>
      </w:divBdr>
    </w:div>
    <w:div w:id="1365134455">
      <w:bodyDiv w:val="1"/>
      <w:marLeft w:val="0"/>
      <w:marRight w:val="0"/>
      <w:marTop w:val="0"/>
      <w:marBottom w:val="0"/>
      <w:divBdr>
        <w:top w:val="none" w:sz="0" w:space="0" w:color="auto"/>
        <w:left w:val="none" w:sz="0" w:space="0" w:color="auto"/>
        <w:bottom w:val="none" w:sz="0" w:space="0" w:color="auto"/>
        <w:right w:val="none" w:sz="0" w:space="0" w:color="auto"/>
      </w:divBdr>
    </w:div>
    <w:div w:id="1375887644">
      <w:bodyDiv w:val="1"/>
      <w:marLeft w:val="0"/>
      <w:marRight w:val="0"/>
      <w:marTop w:val="0"/>
      <w:marBottom w:val="0"/>
      <w:divBdr>
        <w:top w:val="none" w:sz="0" w:space="0" w:color="auto"/>
        <w:left w:val="none" w:sz="0" w:space="0" w:color="auto"/>
        <w:bottom w:val="none" w:sz="0" w:space="0" w:color="auto"/>
        <w:right w:val="none" w:sz="0" w:space="0" w:color="auto"/>
      </w:divBdr>
    </w:div>
    <w:div w:id="1398361267">
      <w:bodyDiv w:val="1"/>
      <w:marLeft w:val="0"/>
      <w:marRight w:val="0"/>
      <w:marTop w:val="0"/>
      <w:marBottom w:val="0"/>
      <w:divBdr>
        <w:top w:val="none" w:sz="0" w:space="0" w:color="auto"/>
        <w:left w:val="none" w:sz="0" w:space="0" w:color="auto"/>
        <w:bottom w:val="none" w:sz="0" w:space="0" w:color="auto"/>
        <w:right w:val="none" w:sz="0" w:space="0" w:color="auto"/>
      </w:divBdr>
    </w:div>
    <w:div w:id="1457026158">
      <w:bodyDiv w:val="1"/>
      <w:marLeft w:val="0"/>
      <w:marRight w:val="0"/>
      <w:marTop w:val="0"/>
      <w:marBottom w:val="0"/>
      <w:divBdr>
        <w:top w:val="none" w:sz="0" w:space="0" w:color="auto"/>
        <w:left w:val="none" w:sz="0" w:space="0" w:color="auto"/>
        <w:bottom w:val="none" w:sz="0" w:space="0" w:color="auto"/>
        <w:right w:val="none" w:sz="0" w:space="0" w:color="auto"/>
      </w:divBdr>
    </w:div>
    <w:div w:id="1555695416">
      <w:bodyDiv w:val="1"/>
      <w:marLeft w:val="0"/>
      <w:marRight w:val="0"/>
      <w:marTop w:val="0"/>
      <w:marBottom w:val="0"/>
      <w:divBdr>
        <w:top w:val="none" w:sz="0" w:space="0" w:color="auto"/>
        <w:left w:val="none" w:sz="0" w:space="0" w:color="auto"/>
        <w:bottom w:val="none" w:sz="0" w:space="0" w:color="auto"/>
        <w:right w:val="none" w:sz="0" w:space="0" w:color="auto"/>
      </w:divBdr>
    </w:div>
    <w:div w:id="1603491973">
      <w:bodyDiv w:val="1"/>
      <w:marLeft w:val="0"/>
      <w:marRight w:val="0"/>
      <w:marTop w:val="0"/>
      <w:marBottom w:val="0"/>
      <w:divBdr>
        <w:top w:val="none" w:sz="0" w:space="0" w:color="auto"/>
        <w:left w:val="none" w:sz="0" w:space="0" w:color="auto"/>
        <w:bottom w:val="none" w:sz="0" w:space="0" w:color="auto"/>
        <w:right w:val="none" w:sz="0" w:space="0" w:color="auto"/>
      </w:divBdr>
    </w:div>
    <w:div w:id="1622952912">
      <w:bodyDiv w:val="1"/>
      <w:marLeft w:val="0"/>
      <w:marRight w:val="0"/>
      <w:marTop w:val="0"/>
      <w:marBottom w:val="0"/>
      <w:divBdr>
        <w:top w:val="none" w:sz="0" w:space="0" w:color="auto"/>
        <w:left w:val="none" w:sz="0" w:space="0" w:color="auto"/>
        <w:bottom w:val="none" w:sz="0" w:space="0" w:color="auto"/>
        <w:right w:val="none" w:sz="0" w:space="0" w:color="auto"/>
      </w:divBdr>
    </w:div>
    <w:div w:id="1655255671">
      <w:bodyDiv w:val="1"/>
      <w:marLeft w:val="0"/>
      <w:marRight w:val="0"/>
      <w:marTop w:val="0"/>
      <w:marBottom w:val="0"/>
      <w:divBdr>
        <w:top w:val="none" w:sz="0" w:space="0" w:color="auto"/>
        <w:left w:val="none" w:sz="0" w:space="0" w:color="auto"/>
        <w:bottom w:val="none" w:sz="0" w:space="0" w:color="auto"/>
        <w:right w:val="none" w:sz="0" w:space="0" w:color="auto"/>
      </w:divBdr>
    </w:div>
    <w:div w:id="1662737444">
      <w:bodyDiv w:val="1"/>
      <w:marLeft w:val="0"/>
      <w:marRight w:val="0"/>
      <w:marTop w:val="0"/>
      <w:marBottom w:val="0"/>
      <w:divBdr>
        <w:top w:val="none" w:sz="0" w:space="0" w:color="auto"/>
        <w:left w:val="none" w:sz="0" w:space="0" w:color="auto"/>
        <w:bottom w:val="none" w:sz="0" w:space="0" w:color="auto"/>
        <w:right w:val="none" w:sz="0" w:space="0" w:color="auto"/>
      </w:divBdr>
    </w:div>
    <w:div w:id="1672297651">
      <w:bodyDiv w:val="1"/>
      <w:marLeft w:val="0"/>
      <w:marRight w:val="0"/>
      <w:marTop w:val="0"/>
      <w:marBottom w:val="0"/>
      <w:divBdr>
        <w:top w:val="none" w:sz="0" w:space="0" w:color="auto"/>
        <w:left w:val="none" w:sz="0" w:space="0" w:color="auto"/>
        <w:bottom w:val="none" w:sz="0" w:space="0" w:color="auto"/>
        <w:right w:val="none" w:sz="0" w:space="0" w:color="auto"/>
      </w:divBdr>
    </w:div>
    <w:div w:id="1703825861">
      <w:bodyDiv w:val="1"/>
      <w:marLeft w:val="0"/>
      <w:marRight w:val="0"/>
      <w:marTop w:val="0"/>
      <w:marBottom w:val="0"/>
      <w:divBdr>
        <w:top w:val="none" w:sz="0" w:space="0" w:color="auto"/>
        <w:left w:val="none" w:sz="0" w:space="0" w:color="auto"/>
        <w:bottom w:val="none" w:sz="0" w:space="0" w:color="auto"/>
        <w:right w:val="none" w:sz="0" w:space="0" w:color="auto"/>
      </w:divBdr>
    </w:div>
    <w:div w:id="1738824368">
      <w:bodyDiv w:val="1"/>
      <w:marLeft w:val="0"/>
      <w:marRight w:val="0"/>
      <w:marTop w:val="0"/>
      <w:marBottom w:val="0"/>
      <w:divBdr>
        <w:top w:val="none" w:sz="0" w:space="0" w:color="auto"/>
        <w:left w:val="none" w:sz="0" w:space="0" w:color="auto"/>
        <w:bottom w:val="none" w:sz="0" w:space="0" w:color="auto"/>
        <w:right w:val="none" w:sz="0" w:space="0" w:color="auto"/>
      </w:divBdr>
    </w:div>
    <w:div w:id="1765878418">
      <w:bodyDiv w:val="1"/>
      <w:marLeft w:val="0"/>
      <w:marRight w:val="0"/>
      <w:marTop w:val="0"/>
      <w:marBottom w:val="0"/>
      <w:divBdr>
        <w:top w:val="none" w:sz="0" w:space="0" w:color="auto"/>
        <w:left w:val="none" w:sz="0" w:space="0" w:color="auto"/>
        <w:bottom w:val="none" w:sz="0" w:space="0" w:color="auto"/>
        <w:right w:val="none" w:sz="0" w:space="0" w:color="auto"/>
      </w:divBdr>
    </w:div>
    <w:div w:id="1766146045">
      <w:bodyDiv w:val="1"/>
      <w:marLeft w:val="0"/>
      <w:marRight w:val="0"/>
      <w:marTop w:val="0"/>
      <w:marBottom w:val="0"/>
      <w:divBdr>
        <w:top w:val="none" w:sz="0" w:space="0" w:color="auto"/>
        <w:left w:val="none" w:sz="0" w:space="0" w:color="auto"/>
        <w:bottom w:val="none" w:sz="0" w:space="0" w:color="auto"/>
        <w:right w:val="none" w:sz="0" w:space="0" w:color="auto"/>
      </w:divBdr>
    </w:div>
    <w:div w:id="1773356257">
      <w:bodyDiv w:val="1"/>
      <w:marLeft w:val="0"/>
      <w:marRight w:val="0"/>
      <w:marTop w:val="0"/>
      <w:marBottom w:val="0"/>
      <w:divBdr>
        <w:top w:val="none" w:sz="0" w:space="0" w:color="auto"/>
        <w:left w:val="none" w:sz="0" w:space="0" w:color="auto"/>
        <w:bottom w:val="none" w:sz="0" w:space="0" w:color="auto"/>
        <w:right w:val="none" w:sz="0" w:space="0" w:color="auto"/>
      </w:divBdr>
    </w:div>
    <w:div w:id="1799913021">
      <w:bodyDiv w:val="1"/>
      <w:marLeft w:val="0"/>
      <w:marRight w:val="0"/>
      <w:marTop w:val="0"/>
      <w:marBottom w:val="0"/>
      <w:divBdr>
        <w:top w:val="none" w:sz="0" w:space="0" w:color="auto"/>
        <w:left w:val="none" w:sz="0" w:space="0" w:color="auto"/>
        <w:bottom w:val="none" w:sz="0" w:space="0" w:color="auto"/>
        <w:right w:val="none" w:sz="0" w:space="0" w:color="auto"/>
      </w:divBdr>
    </w:div>
    <w:div w:id="1826972057">
      <w:bodyDiv w:val="1"/>
      <w:marLeft w:val="0"/>
      <w:marRight w:val="0"/>
      <w:marTop w:val="0"/>
      <w:marBottom w:val="0"/>
      <w:divBdr>
        <w:top w:val="none" w:sz="0" w:space="0" w:color="auto"/>
        <w:left w:val="none" w:sz="0" w:space="0" w:color="auto"/>
        <w:bottom w:val="none" w:sz="0" w:space="0" w:color="auto"/>
        <w:right w:val="none" w:sz="0" w:space="0" w:color="auto"/>
      </w:divBdr>
    </w:div>
    <w:div w:id="1832523486">
      <w:bodyDiv w:val="1"/>
      <w:marLeft w:val="0"/>
      <w:marRight w:val="0"/>
      <w:marTop w:val="0"/>
      <w:marBottom w:val="0"/>
      <w:divBdr>
        <w:top w:val="none" w:sz="0" w:space="0" w:color="auto"/>
        <w:left w:val="none" w:sz="0" w:space="0" w:color="auto"/>
        <w:bottom w:val="none" w:sz="0" w:space="0" w:color="auto"/>
        <w:right w:val="none" w:sz="0" w:space="0" w:color="auto"/>
      </w:divBdr>
    </w:div>
    <w:div w:id="1868639671">
      <w:bodyDiv w:val="1"/>
      <w:marLeft w:val="0"/>
      <w:marRight w:val="0"/>
      <w:marTop w:val="0"/>
      <w:marBottom w:val="0"/>
      <w:divBdr>
        <w:top w:val="none" w:sz="0" w:space="0" w:color="auto"/>
        <w:left w:val="none" w:sz="0" w:space="0" w:color="auto"/>
        <w:bottom w:val="none" w:sz="0" w:space="0" w:color="auto"/>
        <w:right w:val="none" w:sz="0" w:space="0" w:color="auto"/>
      </w:divBdr>
    </w:div>
    <w:div w:id="1885868504">
      <w:bodyDiv w:val="1"/>
      <w:marLeft w:val="0"/>
      <w:marRight w:val="0"/>
      <w:marTop w:val="0"/>
      <w:marBottom w:val="0"/>
      <w:divBdr>
        <w:top w:val="none" w:sz="0" w:space="0" w:color="auto"/>
        <w:left w:val="none" w:sz="0" w:space="0" w:color="auto"/>
        <w:bottom w:val="none" w:sz="0" w:space="0" w:color="auto"/>
        <w:right w:val="none" w:sz="0" w:space="0" w:color="auto"/>
      </w:divBdr>
    </w:div>
    <w:div w:id="1972591375">
      <w:bodyDiv w:val="1"/>
      <w:marLeft w:val="0"/>
      <w:marRight w:val="0"/>
      <w:marTop w:val="0"/>
      <w:marBottom w:val="0"/>
      <w:divBdr>
        <w:top w:val="none" w:sz="0" w:space="0" w:color="auto"/>
        <w:left w:val="none" w:sz="0" w:space="0" w:color="auto"/>
        <w:bottom w:val="none" w:sz="0" w:space="0" w:color="auto"/>
        <w:right w:val="none" w:sz="0" w:space="0" w:color="auto"/>
      </w:divBdr>
    </w:div>
    <w:div w:id="2013097271">
      <w:bodyDiv w:val="1"/>
      <w:marLeft w:val="0"/>
      <w:marRight w:val="0"/>
      <w:marTop w:val="0"/>
      <w:marBottom w:val="0"/>
      <w:divBdr>
        <w:top w:val="none" w:sz="0" w:space="0" w:color="auto"/>
        <w:left w:val="none" w:sz="0" w:space="0" w:color="auto"/>
        <w:bottom w:val="none" w:sz="0" w:space="0" w:color="auto"/>
        <w:right w:val="none" w:sz="0" w:space="0" w:color="auto"/>
      </w:divBdr>
    </w:div>
    <w:div w:id="2013752862">
      <w:bodyDiv w:val="1"/>
      <w:marLeft w:val="0"/>
      <w:marRight w:val="0"/>
      <w:marTop w:val="0"/>
      <w:marBottom w:val="0"/>
      <w:divBdr>
        <w:top w:val="none" w:sz="0" w:space="0" w:color="auto"/>
        <w:left w:val="none" w:sz="0" w:space="0" w:color="auto"/>
        <w:bottom w:val="none" w:sz="0" w:space="0" w:color="auto"/>
        <w:right w:val="none" w:sz="0" w:space="0" w:color="auto"/>
      </w:divBdr>
    </w:div>
    <w:div w:id="2020499313">
      <w:bodyDiv w:val="1"/>
      <w:marLeft w:val="0"/>
      <w:marRight w:val="0"/>
      <w:marTop w:val="0"/>
      <w:marBottom w:val="0"/>
      <w:divBdr>
        <w:top w:val="none" w:sz="0" w:space="0" w:color="auto"/>
        <w:left w:val="none" w:sz="0" w:space="0" w:color="auto"/>
        <w:bottom w:val="none" w:sz="0" w:space="0" w:color="auto"/>
        <w:right w:val="none" w:sz="0" w:space="0" w:color="auto"/>
      </w:divBdr>
    </w:div>
    <w:div w:id="2045985769">
      <w:bodyDiv w:val="1"/>
      <w:marLeft w:val="0"/>
      <w:marRight w:val="0"/>
      <w:marTop w:val="0"/>
      <w:marBottom w:val="0"/>
      <w:divBdr>
        <w:top w:val="none" w:sz="0" w:space="0" w:color="auto"/>
        <w:left w:val="none" w:sz="0" w:space="0" w:color="auto"/>
        <w:bottom w:val="none" w:sz="0" w:space="0" w:color="auto"/>
        <w:right w:val="none" w:sz="0" w:space="0" w:color="auto"/>
      </w:divBdr>
    </w:div>
    <w:div w:id="2057703489">
      <w:bodyDiv w:val="1"/>
      <w:marLeft w:val="0"/>
      <w:marRight w:val="0"/>
      <w:marTop w:val="0"/>
      <w:marBottom w:val="0"/>
      <w:divBdr>
        <w:top w:val="none" w:sz="0" w:space="0" w:color="auto"/>
        <w:left w:val="none" w:sz="0" w:space="0" w:color="auto"/>
        <w:bottom w:val="none" w:sz="0" w:space="0" w:color="auto"/>
        <w:right w:val="none" w:sz="0" w:space="0" w:color="auto"/>
      </w:divBdr>
    </w:div>
    <w:div w:id="2082869709">
      <w:bodyDiv w:val="1"/>
      <w:marLeft w:val="0"/>
      <w:marRight w:val="0"/>
      <w:marTop w:val="0"/>
      <w:marBottom w:val="0"/>
      <w:divBdr>
        <w:top w:val="none" w:sz="0" w:space="0" w:color="auto"/>
        <w:left w:val="none" w:sz="0" w:space="0" w:color="auto"/>
        <w:bottom w:val="none" w:sz="0" w:space="0" w:color="auto"/>
        <w:right w:val="none" w:sz="0" w:space="0" w:color="auto"/>
      </w:divBdr>
    </w:div>
    <w:div w:id="2095276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21" Type="http://schemas.openxmlformats.org/officeDocument/2006/relationships/oleObject" Target="embeddings/oleObject5.bin"/><Relationship Id="rId42" Type="http://schemas.openxmlformats.org/officeDocument/2006/relationships/oleObject" Target="embeddings/oleObject16.bin"/><Relationship Id="rId63" Type="http://schemas.openxmlformats.org/officeDocument/2006/relationships/image" Target="media/image30.wmf"/><Relationship Id="rId84" Type="http://schemas.openxmlformats.org/officeDocument/2006/relationships/oleObject" Target="embeddings/oleObject38.bin"/><Relationship Id="rId138" Type="http://schemas.openxmlformats.org/officeDocument/2006/relationships/oleObject" Target="embeddings/oleObject69.bin"/><Relationship Id="rId159" Type="http://schemas.openxmlformats.org/officeDocument/2006/relationships/oleObject" Target="embeddings/oleObject78.bin"/><Relationship Id="rId170" Type="http://schemas.openxmlformats.org/officeDocument/2006/relationships/image" Target="media/image82.png"/><Relationship Id="rId191" Type="http://schemas.openxmlformats.org/officeDocument/2006/relationships/image" Target="media/image97.wmf"/><Relationship Id="rId205" Type="http://schemas.openxmlformats.org/officeDocument/2006/relationships/oleObject" Target="embeddings/oleObject91.bin"/><Relationship Id="rId107" Type="http://schemas.openxmlformats.org/officeDocument/2006/relationships/oleObject" Target="embeddings/oleObject50.bin"/><Relationship Id="rId11" Type="http://schemas.openxmlformats.org/officeDocument/2006/relationships/image" Target="media/image4.emf"/><Relationship Id="rId32" Type="http://schemas.openxmlformats.org/officeDocument/2006/relationships/oleObject" Target="embeddings/oleObject11.bin"/><Relationship Id="rId53" Type="http://schemas.openxmlformats.org/officeDocument/2006/relationships/oleObject" Target="embeddings/oleObject21.bin"/><Relationship Id="rId74" Type="http://schemas.openxmlformats.org/officeDocument/2006/relationships/oleObject" Target="embeddings/oleObject32.bin"/><Relationship Id="rId128" Type="http://schemas.openxmlformats.org/officeDocument/2006/relationships/image" Target="media/image57.wmf"/><Relationship Id="rId149" Type="http://schemas.openxmlformats.org/officeDocument/2006/relationships/image" Target="media/image68.wmf"/><Relationship Id="rId5" Type="http://schemas.openxmlformats.org/officeDocument/2006/relationships/settings" Target="settings.xml"/><Relationship Id="rId95" Type="http://schemas.openxmlformats.org/officeDocument/2006/relationships/image" Target="media/image45.wmf"/><Relationship Id="rId160" Type="http://schemas.openxmlformats.org/officeDocument/2006/relationships/oleObject" Target="embeddings/oleObject79.bin"/><Relationship Id="rId181" Type="http://schemas.openxmlformats.org/officeDocument/2006/relationships/image" Target="media/image90.emf"/><Relationship Id="rId216" Type="http://schemas.openxmlformats.org/officeDocument/2006/relationships/image" Target="media/image111.emf"/><Relationship Id="rId211" Type="http://schemas.openxmlformats.org/officeDocument/2006/relationships/oleObject" Target="embeddings/oleObject97.bin"/><Relationship Id="rId22" Type="http://schemas.openxmlformats.org/officeDocument/2006/relationships/image" Target="media/image10.wmf"/><Relationship Id="rId27" Type="http://schemas.openxmlformats.org/officeDocument/2006/relationships/oleObject" Target="embeddings/oleObject8.bin"/><Relationship Id="rId43" Type="http://schemas.openxmlformats.org/officeDocument/2006/relationships/image" Target="media/image20.wmf"/><Relationship Id="rId48" Type="http://schemas.openxmlformats.org/officeDocument/2006/relationships/image" Target="media/image23.wmf"/><Relationship Id="rId64" Type="http://schemas.openxmlformats.org/officeDocument/2006/relationships/oleObject" Target="embeddings/oleObject27.bin"/><Relationship Id="rId69" Type="http://schemas.openxmlformats.org/officeDocument/2006/relationships/image" Target="media/image33.wmf"/><Relationship Id="rId113" Type="http://schemas.openxmlformats.org/officeDocument/2006/relationships/oleObject" Target="embeddings/oleObject54.bin"/><Relationship Id="rId118" Type="http://schemas.openxmlformats.org/officeDocument/2006/relationships/oleObject" Target="embeddings/oleObject59.bin"/><Relationship Id="rId134" Type="http://schemas.openxmlformats.org/officeDocument/2006/relationships/oleObject" Target="embeddings/oleObject68.bin"/><Relationship Id="rId139" Type="http://schemas.openxmlformats.org/officeDocument/2006/relationships/image" Target="media/image63.wmf"/><Relationship Id="rId80" Type="http://schemas.openxmlformats.org/officeDocument/2006/relationships/oleObject" Target="embeddings/oleObject36.bin"/><Relationship Id="rId85" Type="http://schemas.openxmlformats.org/officeDocument/2006/relationships/image" Target="media/image40.wmf"/><Relationship Id="rId150" Type="http://schemas.openxmlformats.org/officeDocument/2006/relationships/oleObject" Target="embeddings/oleObject75.bin"/><Relationship Id="rId155" Type="http://schemas.openxmlformats.org/officeDocument/2006/relationships/image" Target="media/image71.emf"/><Relationship Id="rId171" Type="http://schemas.openxmlformats.org/officeDocument/2006/relationships/image" Target="media/image83.png"/><Relationship Id="rId176" Type="http://schemas.openxmlformats.org/officeDocument/2006/relationships/image" Target="media/image87.wmf"/><Relationship Id="rId192" Type="http://schemas.openxmlformats.org/officeDocument/2006/relationships/oleObject" Target="embeddings/oleObject88.bin"/><Relationship Id="rId197" Type="http://schemas.openxmlformats.org/officeDocument/2006/relationships/image" Target="media/image101.emf"/><Relationship Id="rId206" Type="http://schemas.openxmlformats.org/officeDocument/2006/relationships/oleObject" Target="embeddings/oleObject92.bin"/><Relationship Id="rId201" Type="http://schemas.openxmlformats.org/officeDocument/2006/relationships/image" Target="media/image105.emf"/><Relationship Id="rId222" Type="http://schemas.openxmlformats.org/officeDocument/2006/relationships/fontTable" Target="fontTable.xml"/><Relationship Id="rId12" Type="http://schemas.openxmlformats.org/officeDocument/2006/relationships/image" Target="media/image5.wmf"/><Relationship Id="rId17" Type="http://schemas.openxmlformats.org/officeDocument/2006/relationships/oleObject" Target="embeddings/oleObject3.bin"/><Relationship Id="rId33" Type="http://schemas.openxmlformats.org/officeDocument/2006/relationships/image" Target="media/image15.wmf"/><Relationship Id="rId38" Type="http://schemas.openxmlformats.org/officeDocument/2006/relationships/oleObject" Target="embeddings/oleObject14.bin"/><Relationship Id="rId59" Type="http://schemas.openxmlformats.org/officeDocument/2006/relationships/oleObject" Target="embeddings/oleObject24.bin"/><Relationship Id="rId103" Type="http://schemas.openxmlformats.org/officeDocument/2006/relationships/image" Target="media/image49.wmf"/><Relationship Id="rId108" Type="http://schemas.openxmlformats.org/officeDocument/2006/relationships/image" Target="media/image51.wmf"/><Relationship Id="rId124" Type="http://schemas.openxmlformats.org/officeDocument/2006/relationships/image" Target="media/image55.wmf"/><Relationship Id="rId129" Type="http://schemas.openxmlformats.org/officeDocument/2006/relationships/oleObject" Target="embeddings/oleObject65.bin"/><Relationship Id="rId54" Type="http://schemas.openxmlformats.org/officeDocument/2006/relationships/image" Target="media/image26.wmf"/><Relationship Id="rId70" Type="http://schemas.openxmlformats.org/officeDocument/2006/relationships/oleObject" Target="embeddings/oleObject30.bin"/><Relationship Id="rId75" Type="http://schemas.openxmlformats.org/officeDocument/2006/relationships/image" Target="media/image36.wmf"/><Relationship Id="rId91" Type="http://schemas.openxmlformats.org/officeDocument/2006/relationships/image" Target="media/image43.wmf"/><Relationship Id="rId96" Type="http://schemas.openxmlformats.org/officeDocument/2006/relationships/oleObject" Target="embeddings/oleObject44.bin"/><Relationship Id="rId140" Type="http://schemas.openxmlformats.org/officeDocument/2006/relationships/oleObject" Target="embeddings/oleObject70.bin"/><Relationship Id="rId145" Type="http://schemas.openxmlformats.org/officeDocument/2006/relationships/image" Target="media/image66.wmf"/><Relationship Id="rId161" Type="http://schemas.openxmlformats.org/officeDocument/2006/relationships/image" Target="media/image75.tmp"/><Relationship Id="rId166" Type="http://schemas.openxmlformats.org/officeDocument/2006/relationships/oleObject" Target="embeddings/oleObject81.bin"/><Relationship Id="rId182" Type="http://schemas.openxmlformats.org/officeDocument/2006/relationships/image" Target="media/image91.wmf"/><Relationship Id="rId187" Type="http://schemas.openxmlformats.org/officeDocument/2006/relationships/oleObject" Target="embeddings/oleObject87.bin"/><Relationship Id="rId217"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oleObject" Target="embeddings/oleObject98.bin"/><Relationship Id="rId23" Type="http://schemas.openxmlformats.org/officeDocument/2006/relationships/oleObject" Target="embeddings/oleObject6.bin"/><Relationship Id="rId28" Type="http://schemas.openxmlformats.org/officeDocument/2006/relationships/image" Target="media/image13.wmf"/><Relationship Id="rId49" Type="http://schemas.openxmlformats.org/officeDocument/2006/relationships/oleObject" Target="embeddings/oleObject19.bin"/><Relationship Id="rId114" Type="http://schemas.openxmlformats.org/officeDocument/2006/relationships/oleObject" Target="embeddings/oleObject55.bin"/><Relationship Id="rId119" Type="http://schemas.openxmlformats.org/officeDocument/2006/relationships/oleObject" Target="embeddings/oleObject60.bin"/><Relationship Id="rId44" Type="http://schemas.openxmlformats.org/officeDocument/2006/relationships/oleObject" Target="embeddings/oleObject17.bin"/><Relationship Id="rId60" Type="http://schemas.openxmlformats.org/officeDocument/2006/relationships/image" Target="media/image29.wmf"/><Relationship Id="rId65" Type="http://schemas.openxmlformats.org/officeDocument/2006/relationships/image" Target="media/image31.wmf"/><Relationship Id="rId81" Type="http://schemas.openxmlformats.org/officeDocument/2006/relationships/image" Target="media/image38.wmf"/><Relationship Id="rId86" Type="http://schemas.openxmlformats.org/officeDocument/2006/relationships/oleObject" Target="embeddings/oleObject39.bin"/><Relationship Id="rId130" Type="http://schemas.openxmlformats.org/officeDocument/2006/relationships/oleObject" Target="embeddings/oleObject66.bin"/><Relationship Id="rId135" Type="http://schemas.openxmlformats.org/officeDocument/2006/relationships/image" Target="media/image60.emf"/><Relationship Id="rId151" Type="http://schemas.openxmlformats.org/officeDocument/2006/relationships/image" Target="media/image69.wmf"/><Relationship Id="rId156" Type="http://schemas.openxmlformats.org/officeDocument/2006/relationships/image" Target="media/image72.emf"/><Relationship Id="rId177" Type="http://schemas.openxmlformats.org/officeDocument/2006/relationships/oleObject" Target="embeddings/oleObject83.bin"/><Relationship Id="rId198" Type="http://schemas.openxmlformats.org/officeDocument/2006/relationships/image" Target="media/image102.emf"/><Relationship Id="rId172" Type="http://schemas.openxmlformats.org/officeDocument/2006/relationships/image" Target="media/image84.png"/><Relationship Id="rId193" Type="http://schemas.openxmlformats.org/officeDocument/2006/relationships/oleObject" Target="embeddings/oleObject89.bin"/><Relationship Id="rId202" Type="http://schemas.openxmlformats.org/officeDocument/2006/relationships/image" Target="media/image106.emf"/><Relationship Id="rId207" Type="http://schemas.openxmlformats.org/officeDocument/2006/relationships/oleObject" Target="embeddings/oleObject93.bin"/><Relationship Id="rId223" Type="http://schemas.openxmlformats.org/officeDocument/2006/relationships/theme" Target="theme/theme1.xml"/><Relationship Id="rId13" Type="http://schemas.openxmlformats.org/officeDocument/2006/relationships/oleObject" Target="embeddings/oleObject1.bin"/><Relationship Id="rId18" Type="http://schemas.openxmlformats.org/officeDocument/2006/relationships/image" Target="media/image8.wmf"/><Relationship Id="rId39" Type="http://schemas.openxmlformats.org/officeDocument/2006/relationships/image" Target="media/image18.wmf"/><Relationship Id="rId109" Type="http://schemas.openxmlformats.org/officeDocument/2006/relationships/oleObject" Target="embeddings/oleObject51.bin"/><Relationship Id="rId34" Type="http://schemas.openxmlformats.org/officeDocument/2006/relationships/oleObject" Target="embeddings/oleObject12.bin"/><Relationship Id="rId50" Type="http://schemas.openxmlformats.org/officeDocument/2006/relationships/image" Target="media/image24.wmf"/><Relationship Id="rId55" Type="http://schemas.openxmlformats.org/officeDocument/2006/relationships/oleObject" Target="embeddings/oleObject22.bin"/><Relationship Id="rId76" Type="http://schemas.openxmlformats.org/officeDocument/2006/relationships/oleObject" Target="embeddings/oleObject33.bin"/><Relationship Id="rId97" Type="http://schemas.openxmlformats.org/officeDocument/2006/relationships/image" Target="media/image46.wmf"/><Relationship Id="rId104" Type="http://schemas.openxmlformats.org/officeDocument/2006/relationships/oleObject" Target="embeddings/oleObject48.bin"/><Relationship Id="rId120" Type="http://schemas.openxmlformats.org/officeDocument/2006/relationships/image" Target="media/image53.wmf"/><Relationship Id="rId125" Type="http://schemas.openxmlformats.org/officeDocument/2006/relationships/oleObject" Target="embeddings/oleObject63.bin"/><Relationship Id="rId141" Type="http://schemas.openxmlformats.org/officeDocument/2006/relationships/image" Target="media/image64.wmf"/><Relationship Id="rId146" Type="http://schemas.openxmlformats.org/officeDocument/2006/relationships/oleObject" Target="embeddings/oleObject73.bin"/><Relationship Id="rId167" Type="http://schemas.openxmlformats.org/officeDocument/2006/relationships/image" Target="media/image79.emf"/><Relationship Id="rId188" Type="http://schemas.openxmlformats.org/officeDocument/2006/relationships/image" Target="media/image94.emf"/><Relationship Id="rId7" Type="http://schemas.openxmlformats.org/officeDocument/2006/relationships/footnotes" Target="footnotes.xml"/><Relationship Id="rId71" Type="http://schemas.openxmlformats.org/officeDocument/2006/relationships/image" Target="media/image34.wmf"/><Relationship Id="rId92" Type="http://schemas.openxmlformats.org/officeDocument/2006/relationships/oleObject" Target="embeddings/oleObject42.bin"/><Relationship Id="rId162" Type="http://schemas.openxmlformats.org/officeDocument/2006/relationships/image" Target="media/image76.wmf"/><Relationship Id="rId183" Type="http://schemas.openxmlformats.org/officeDocument/2006/relationships/oleObject" Target="embeddings/oleObject85.bin"/><Relationship Id="rId213" Type="http://schemas.openxmlformats.org/officeDocument/2006/relationships/image" Target="media/image108.emf"/><Relationship Id="rId218"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11.wmf"/><Relationship Id="rId40" Type="http://schemas.openxmlformats.org/officeDocument/2006/relationships/oleObject" Target="embeddings/oleObject15.bin"/><Relationship Id="rId45" Type="http://schemas.openxmlformats.org/officeDocument/2006/relationships/image" Target="media/image21.emf"/><Relationship Id="rId66" Type="http://schemas.openxmlformats.org/officeDocument/2006/relationships/oleObject" Target="embeddings/oleObject28.bin"/><Relationship Id="rId87" Type="http://schemas.openxmlformats.org/officeDocument/2006/relationships/image" Target="media/image41.wmf"/><Relationship Id="rId110" Type="http://schemas.openxmlformats.org/officeDocument/2006/relationships/image" Target="media/image52.png"/><Relationship Id="rId115" Type="http://schemas.openxmlformats.org/officeDocument/2006/relationships/oleObject" Target="embeddings/oleObject56.bin"/><Relationship Id="rId131" Type="http://schemas.openxmlformats.org/officeDocument/2006/relationships/oleObject" Target="embeddings/oleObject67.bin"/><Relationship Id="rId136" Type="http://schemas.openxmlformats.org/officeDocument/2006/relationships/image" Target="media/image61.emf"/><Relationship Id="rId157" Type="http://schemas.openxmlformats.org/officeDocument/2006/relationships/image" Target="media/image73.tmp"/><Relationship Id="rId178" Type="http://schemas.openxmlformats.org/officeDocument/2006/relationships/image" Target="media/image88.wmf"/><Relationship Id="rId61" Type="http://schemas.openxmlformats.org/officeDocument/2006/relationships/oleObject" Target="embeddings/oleObject25.bin"/><Relationship Id="rId82" Type="http://schemas.openxmlformats.org/officeDocument/2006/relationships/oleObject" Target="embeddings/oleObject37.bin"/><Relationship Id="rId152" Type="http://schemas.openxmlformats.org/officeDocument/2006/relationships/oleObject" Target="embeddings/oleObject76.bin"/><Relationship Id="rId173" Type="http://schemas.openxmlformats.org/officeDocument/2006/relationships/image" Target="media/image85.wmf"/><Relationship Id="rId194" Type="http://schemas.openxmlformats.org/officeDocument/2006/relationships/image" Target="media/image98.emf"/><Relationship Id="rId199" Type="http://schemas.openxmlformats.org/officeDocument/2006/relationships/image" Target="media/image103.emf"/><Relationship Id="rId203" Type="http://schemas.openxmlformats.org/officeDocument/2006/relationships/image" Target="media/image107.wmf"/><Relationship Id="rId208" Type="http://schemas.openxmlformats.org/officeDocument/2006/relationships/oleObject" Target="embeddings/oleObject94.bin"/><Relationship Id="rId19" Type="http://schemas.openxmlformats.org/officeDocument/2006/relationships/oleObject" Target="embeddings/oleObject4.bin"/><Relationship Id="rId14" Type="http://schemas.openxmlformats.org/officeDocument/2006/relationships/image" Target="media/image6.wmf"/><Relationship Id="rId30" Type="http://schemas.openxmlformats.org/officeDocument/2006/relationships/oleObject" Target="embeddings/oleObject10.bin"/><Relationship Id="rId35" Type="http://schemas.openxmlformats.org/officeDocument/2006/relationships/image" Target="media/image16.wmf"/><Relationship Id="rId56" Type="http://schemas.openxmlformats.org/officeDocument/2006/relationships/image" Target="media/image27.wmf"/><Relationship Id="rId77" Type="http://schemas.openxmlformats.org/officeDocument/2006/relationships/image" Target="media/image37.wmf"/><Relationship Id="rId100" Type="http://schemas.openxmlformats.org/officeDocument/2006/relationships/oleObject" Target="embeddings/oleObject46.bin"/><Relationship Id="rId105" Type="http://schemas.openxmlformats.org/officeDocument/2006/relationships/oleObject" Target="embeddings/oleObject49.bin"/><Relationship Id="rId126" Type="http://schemas.openxmlformats.org/officeDocument/2006/relationships/image" Target="media/image56.wmf"/><Relationship Id="rId147" Type="http://schemas.openxmlformats.org/officeDocument/2006/relationships/image" Target="media/image67.wmf"/><Relationship Id="rId168" Type="http://schemas.openxmlformats.org/officeDocument/2006/relationships/image" Target="media/image80.tmp"/><Relationship Id="rId8" Type="http://schemas.openxmlformats.org/officeDocument/2006/relationships/endnotes" Target="endnotes.xml"/><Relationship Id="rId51" Type="http://schemas.openxmlformats.org/officeDocument/2006/relationships/oleObject" Target="embeddings/oleObject20.bin"/><Relationship Id="rId72" Type="http://schemas.openxmlformats.org/officeDocument/2006/relationships/oleObject" Target="embeddings/oleObject31.bin"/><Relationship Id="rId93" Type="http://schemas.openxmlformats.org/officeDocument/2006/relationships/image" Target="media/image44.wmf"/><Relationship Id="rId98" Type="http://schemas.openxmlformats.org/officeDocument/2006/relationships/oleObject" Target="embeddings/oleObject45.bin"/><Relationship Id="rId121" Type="http://schemas.openxmlformats.org/officeDocument/2006/relationships/oleObject" Target="embeddings/oleObject61.bin"/><Relationship Id="rId142" Type="http://schemas.openxmlformats.org/officeDocument/2006/relationships/oleObject" Target="embeddings/oleObject71.bin"/><Relationship Id="rId163" Type="http://schemas.openxmlformats.org/officeDocument/2006/relationships/oleObject" Target="embeddings/oleObject80.bin"/><Relationship Id="rId184" Type="http://schemas.openxmlformats.org/officeDocument/2006/relationships/image" Target="media/image92.wmf"/><Relationship Id="rId189" Type="http://schemas.openxmlformats.org/officeDocument/2006/relationships/image" Target="media/image95.png"/><Relationship Id="rId219" Type="http://schemas.openxmlformats.org/officeDocument/2006/relationships/footer" Target="footer1.xml"/><Relationship Id="rId3" Type="http://schemas.openxmlformats.org/officeDocument/2006/relationships/styles" Target="styles.xml"/><Relationship Id="rId214" Type="http://schemas.openxmlformats.org/officeDocument/2006/relationships/image" Target="media/image109.emf"/><Relationship Id="rId25" Type="http://schemas.openxmlformats.org/officeDocument/2006/relationships/oleObject" Target="embeddings/oleObject7.bin"/><Relationship Id="rId46" Type="http://schemas.openxmlformats.org/officeDocument/2006/relationships/image" Target="media/image22.wmf"/><Relationship Id="rId67" Type="http://schemas.openxmlformats.org/officeDocument/2006/relationships/image" Target="media/image32.wmf"/><Relationship Id="rId116" Type="http://schemas.openxmlformats.org/officeDocument/2006/relationships/oleObject" Target="embeddings/oleObject57.bin"/><Relationship Id="rId137" Type="http://schemas.openxmlformats.org/officeDocument/2006/relationships/image" Target="media/image62.wmf"/><Relationship Id="rId158" Type="http://schemas.openxmlformats.org/officeDocument/2006/relationships/image" Target="media/image74.wmf"/><Relationship Id="rId20" Type="http://schemas.openxmlformats.org/officeDocument/2006/relationships/image" Target="media/image9.wmf"/><Relationship Id="rId41" Type="http://schemas.openxmlformats.org/officeDocument/2006/relationships/image" Target="media/image19.wmf"/><Relationship Id="rId62" Type="http://schemas.openxmlformats.org/officeDocument/2006/relationships/oleObject" Target="embeddings/oleObject26.bin"/><Relationship Id="rId83" Type="http://schemas.openxmlformats.org/officeDocument/2006/relationships/image" Target="media/image39.wmf"/><Relationship Id="rId88" Type="http://schemas.openxmlformats.org/officeDocument/2006/relationships/oleObject" Target="embeddings/oleObject40.bin"/><Relationship Id="rId111" Type="http://schemas.openxmlformats.org/officeDocument/2006/relationships/oleObject" Target="embeddings/oleObject52.bin"/><Relationship Id="rId132" Type="http://schemas.openxmlformats.org/officeDocument/2006/relationships/image" Target="media/image58.emf"/><Relationship Id="rId153" Type="http://schemas.openxmlformats.org/officeDocument/2006/relationships/image" Target="media/image70.wmf"/><Relationship Id="rId174" Type="http://schemas.openxmlformats.org/officeDocument/2006/relationships/oleObject" Target="embeddings/oleObject82.bin"/><Relationship Id="rId179" Type="http://schemas.openxmlformats.org/officeDocument/2006/relationships/oleObject" Target="embeddings/oleObject84.bin"/><Relationship Id="rId195" Type="http://schemas.openxmlformats.org/officeDocument/2006/relationships/image" Target="media/image99.emf"/><Relationship Id="rId209" Type="http://schemas.openxmlformats.org/officeDocument/2006/relationships/oleObject" Target="embeddings/oleObject95.bin"/><Relationship Id="rId190" Type="http://schemas.openxmlformats.org/officeDocument/2006/relationships/image" Target="media/image96.emf"/><Relationship Id="rId204" Type="http://schemas.openxmlformats.org/officeDocument/2006/relationships/oleObject" Target="embeddings/oleObject90.bin"/><Relationship Id="rId220" Type="http://schemas.openxmlformats.org/officeDocument/2006/relationships/footer" Target="footer2.xml"/><Relationship Id="rId15" Type="http://schemas.openxmlformats.org/officeDocument/2006/relationships/oleObject" Target="embeddings/oleObject2.bin"/><Relationship Id="rId36" Type="http://schemas.openxmlformats.org/officeDocument/2006/relationships/oleObject" Target="embeddings/oleObject13.bin"/><Relationship Id="rId57" Type="http://schemas.openxmlformats.org/officeDocument/2006/relationships/oleObject" Target="embeddings/oleObject23.bin"/><Relationship Id="rId106" Type="http://schemas.openxmlformats.org/officeDocument/2006/relationships/image" Target="media/image50.wmf"/><Relationship Id="rId127" Type="http://schemas.openxmlformats.org/officeDocument/2006/relationships/oleObject" Target="embeddings/oleObject64.bin"/><Relationship Id="rId10" Type="http://schemas.openxmlformats.org/officeDocument/2006/relationships/image" Target="media/image3.emf"/><Relationship Id="rId31" Type="http://schemas.openxmlformats.org/officeDocument/2006/relationships/image" Target="media/image14.wmf"/><Relationship Id="rId52" Type="http://schemas.openxmlformats.org/officeDocument/2006/relationships/image" Target="media/image25.wmf"/><Relationship Id="rId73" Type="http://schemas.openxmlformats.org/officeDocument/2006/relationships/image" Target="media/image35.wmf"/><Relationship Id="rId78" Type="http://schemas.openxmlformats.org/officeDocument/2006/relationships/oleObject" Target="embeddings/oleObject34.bin"/><Relationship Id="rId94" Type="http://schemas.openxmlformats.org/officeDocument/2006/relationships/oleObject" Target="embeddings/oleObject43.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image" Target="media/image54.wmf"/><Relationship Id="rId143" Type="http://schemas.openxmlformats.org/officeDocument/2006/relationships/image" Target="media/image65.wmf"/><Relationship Id="rId148" Type="http://schemas.openxmlformats.org/officeDocument/2006/relationships/oleObject" Target="embeddings/oleObject74.bin"/><Relationship Id="rId164" Type="http://schemas.openxmlformats.org/officeDocument/2006/relationships/image" Target="media/image77.tmp"/><Relationship Id="rId169" Type="http://schemas.openxmlformats.org/officeDocument/2006/relationships/image" Target="media/image81.emf"/><Relationship Id="rId185" Type="http://schemas.openxmlformats.org/officeDocument/2006/relationships/oleObject" Target="embeddings/oleObject86.bin"/><Relationship Id="rId4" Type="http://schemas.microsoft.com/office/2007/relationships/stylesWithEffects" Target="stylesWithEffects.xml"/><Relationship Id="rId9" Type="http://schemas.openxmlformats.org/officeDocument/2006/relationships/image" Target="media/image2.emf"/><Relationship Id="rId180" Type="http://schemas.openxmlformats.org/officeDocument/2006/relationships/image" Target="media/image89.emf"/><Relationship Id="rId210" Type="http://schemas.openxmlformats.org/officeDocument/2006/relationships/oleObject" Target="embeddings/oleObject96.bin"/><Relationship Id="rId215" Type="http://schemas.openxmlformats.org/officeDocument/2006/relationships/image" Target="media/image110.emf"/><Relationship Id="rId26" Type="http://schemas.openxmlformats.org/officeDocument/2006/relationships/image" Target="media/image12.wmf"/><Relationship Id="rId47" Type="http://schemas.openxmlformats.org/officeDocument/2006/relationships/oleObject" Target="embeddings/oleObject18.bin"/><Relationship Id="rId68" Type="http://schemas.openxmlformats.org/officeDocument/2006/relationships/oleObject" Target="embeddings/oleObject29.bin"/><Relationship Id="rId89" Type="http://schemas.openxmlformats.org/officeDocument/2006/relationships/image" Target="media/image42.wmf"/><Relationship Id="rId112" Type="http://schemas.openxmlformats.org/officeDocument/2006/relationships/oleObject" Target="embeddings/oleObject53.bin"/><Relationship Id="rId133" Type="http://schemas.openxmlformats.org/officeDocument/2006/relationships/image" Target="media/image59.wmf"/><Relationship Id="rId154" Type="http://schemas.openxmlformats.org/officeDocument/2006/relationships/oleObject" Target="embeddings/oleObject77.bin"/><Relationship Id="rId175" Type="http://schemas.openxmlformats.org/officeDocument/2006/relationships/image" Target="media/image86.png"/><Relationship Id="rId196" Type="http://schemas.openxmlformats.org/officeDocument/2006/relationships/image" Target="media/image100.emf"/><Relationship Id="rId200" Type="http://schemas.openxmlformats.org/officeDocument/2006/relationships/image" Target="media/image104.emf"/><Relationship Id="rId16" Type="http://schemas.openxmlformats.org/officeDocument/2006/relationships/image" Target="media/image7.wmf"/><Relationship Id="rId221" Type="http://schemas.openxmlformats.org/officeDocument/2006/relationships/footer" Target="footer3.xml"/><Relationship Id="rId37" Type="http://schemas.openxmlformats.org/officeDocument/2006/relationships/image" Target="media/image17.wmf"/><Relationship Id="rId58" Type="http://schemas.openxmlformats.org/officeDocument/2006/relationships/image" Target="media/image28.wmf"/><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oleObject" Target="embeddings/oleObject62.bin"/><Relationship Id="rId144" Type="http://schemas.openxmlformats.org/officeDocument/2006/relationships/oleObject" Target="embeddings/oleObject72.bin"/><Relationship Id="rId90" Type="http://schemas.openxmlformats.org/officeDocument/2006/relationships/oleObject" Target="embeddings/oleObject41.bin"/><Relationship Id="rId165" Type="http://schemas.openxmlformats.org/officeDocument/2006/relationships/image" Target="media/image78.wmf"/><Relationship Id="rId186" Type="http://schemas.openxmlformats.org/officeDocument/2006/relationships/image" Target="media/image93.wmf"/></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55E153-AAAB-4E92-BEA5-D9B01C2C9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5704</TotalTime>
  <Pages>208</Pages>
  <Words>43884</Words>
  <Characters>250142</Characters>
  <Application>Microsoft Office Word</Application>
  <DocSecurity>0</DocSecurity>
  <Lines>2084</Lines>
  <Paragraphs>586</Paragraphs>
  <ScaleCrop>false</ScaleCrop>
  <HeadingPairs>
    <vt:vector size="2" baseType="variant">
      <vt:variant>
        <vt:lpstr>Title</vt:lpstr>
      </vt:variant>
      <vt:variant>
        <vt:i4>1</vt:i4>
      </vt:variant>
    </vt:vector>
  </HeadingPairs>
  <TitlesOfParts>
    <vt:vector size="1" baseType="lpstr">
      <vt:lpstr>Chapter 3: Input data: file.cio</vt:lpstr>
    </vt:vector>
  </TitlesOfParts>
  <Company>TAES</Company>
  <LinksUpToDate>false</LinksUpToDate>
  <CharactersWithSpaces>293440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Input data: file.cio</dc:title>
  <dc:creator>Susan Lynn Neitsch</dc:creator>
  <cp:lastModifiedBy>Georgie Mitchell</cp:lastModifiedBy>
  <cp:revision>97</cp:revision>
  <cp:lastPrinted>2017-07-13T16:35:00Z</cp:lastPrinted>
  <dcterms:created xsi:type="dcterms:W3CDTF">2017-06-28T14:17:00Z</dcterms:created>
  <dcterms:modified xsi:type="dcterms:W3CDTF">2017-08-07T15:56:00Z</dcterms:modified>
</cp:coreProperties>
</file>