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85" w:rsidRDefault="009A519D" w:rsidP="009A519D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内存区域与内存溢出</w:t>
      </w:r>
    </w:p>
    <w:p w:rsidR="009A519D" w:rsidRDefault="009A519D" w:rsidP="009A5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数据区划分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程序计数器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方法区</w:t>
      </w:r>
      <w:r>
        <w:rPr>
          <w:rFonts w:hint="eastAsia"/>
        </w:rPr>
        <w:t>（常量池）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堆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本地方法栈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java</w:t>
      </w:r>
      <w:r>
        <w:t>虚拟机栈</w:t>
      </w:r>
    </w:p>
    <w:p w:rsidR="009A519D" w:rsidRDefault="00384128" w:rsidP="00384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常见的内存溢出异常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堆溢出</w:t>
      </w:r>
      <w:r>
        <w:rPr>
          <w:rFonts w:hint="eastAsia"/>
        </w:rPr>
        <w:t>，</w:t>
      </w:r>
      <w:r>
        <w:t>OutOfMemoryError</w:t>
      </w:r>
      <w:r w:rsidR="00272260">
        <w:t>(Java heap space)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虚拟机栈和本地方法栈溢出</w:t>
      </w:r>
      <w:r>
        <w:rPr>
          <w:rFonts w:hint="eastAsia"/>
        </w:rPr>
        <w:t>：</w:t>
      </w:r>
      <w:r>
        <w:t>OutOfMemoryError()</w:t>
      </w:r>
      <w:r>
        <w:rPr>
          <w:rFonts w:hint="eastAsia"/>
        </w:rPr>
        <w:t>，</w:t>
      </w:r>
      <w:r>
        <w:t>StackOverflowError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方法区和运行时常量池溢出</w:t>
      </w:r>
      <w:r>
        <w:rPr>
          <w:rFonts w:hint="eastAsia"/>
        </w:rPr>
        <w:t>：</w:t>
      </w:r>
      <w:r>
        <w:rPr>
          <w:rFonts w:hint="eastAsia"/>
        </w:rPr>
        <w:t>Out</w:t>
      </w:r>
      <w:r>
        <w:t>OfMemoryError(PermGen space)</w:t>
      </w:r>
    </w:p>
    <w:p w:rsidR="009A519D" w:rsidRDefault="009A519D" w:rsidP="009A519D">
      <w:pPr>
        <w:pStyle w:val="3"/>
        <w:numPr>
          <w:ilvl w:val="0"/>
          <w:numId w:val="1"/>
        </w:numPr>
      </w:pPr>
      <w:r>
        <w:rPr>
          <w:rFonts w:hint="eastAsia"/>
        </w:rPr>
        <w:t>垃圾收集器与内存分配策略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t>判断对象是否存活的算法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引用计数法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可达性分析法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t xml:space="preserve"> roots</w:t>
      </w:r>
      <w:r>
        <w:rPr>
          <w:rFonts w:hint="eastAsia"/>
        </w:rPr>
        <w:t>（静态属性，常量，引用）</w:t>
      </w:r>
    </w:p>
    <w:p w:rsidR="00384128" w:rsidRDefault="00384128" w:rsidP="003841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对象的引用类型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强引用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软引用</w:t>
      </w:r>
      <w:r w:rsidR="00FD5DA9">
        <w:rPr>
          <w:rFonts w:hint="eastAsia"/>
        </w:rPr>
        <w:t>（</w:t>
      </w:r>
      <w:r w:rsidR="00FD5DA9">
        <w:t>SoftReference</w:t>
      </w:r>
      <w:r w:rsidR="00FD5DA9">
        <w:rPr>
          <w:rFonts w:hint="eastAsia"/>
        </w:rPr>
        <w:t>）</w:t>
      </w:r>
      <w:r>
        <w:rPr>
          <w:rFonts w:hint="eastAsia"/>
        </w:rPr>
        <w:t>：</w:t>
      </w:r>
      <w:r>
        <w:t>有用但非必须</w:t>
      </w:r>
      <w:r>
        <w:rPr>
          <w:rFonts w:hint="eastAsia"/>
        </w:rPr>
        <w:t>，</w:t>
      </w:r>
      <w:r>
        <w:t>内存溢出异常前会清理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弱引用</w:t>
      </w:r>
      <w:r w:rsidR="00FD5DA9">
        <w:rPr>
          <w:rFonts w:hint="eastAsia"/>
        </w:rPr>
        <w:t>（</w:t>
      </w:r>
      <w:r w:rsidR="00FD5DA9">
        <w:rPr>
          <w:rFonts w:hint="eastAsia"/>
        </w:rPr>
        <w:t>WeakReference</w:t>
      </w:r>
      <w:r w:rsidR="00FD5DA9">
        <w:rPr>
          <w:rFonts w:hint="eastAsia"/>
        </w:rPr>
        <w:t>）</w:t>
      </w:r>
      <w:r>
        <w:rPr>
          <w:rFonts w:hint="eastAsia"/>
        </w:rPr>
        <w:t>：</w:t>
      </w:r>
      <w:r>
        <w:t>有用性弱于软引用</w:t>
      </w:r>
      <w:r>
        <w:rPr>
          <w:rFonts w:hint="eastAsia"/>
        </w:rPr>
        <w:t>，</w:t>
      </w:r>
      <w:r>
        <w:t>在下次</w:t>
      </w:r>
      <w:r>
        <w:t>GC</w:t>
      </w:r>
      <w:r>
        <w:t>时清理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虚引用</w:t>
      </w:r>
      <w:r w:rsidR="00FD5DA9">
        <w:rPr>
          <w:rFonts w:hint="eastAsia"/>
        </w:rPr>
        <w:t>（</w:t>
      </w:r>
      <w:r w:rsidR="00FD5DA9">
        <w:rPr>
          <w:rFonts w:hint="eastAsia"/>
        </w:rPr>
        <w:t>PhantomReference</w:t>
      </w:r>
      <w:r w:rsidR="00FD5DA9">
        <w:rPr>
          <w:rFonts w:hint="eastAsia"/>
        </w:rPr>
        <w:t>）</w:t>
      </w:r>
      <w:r>
        <w:rPr>
          <w:rFonts w:hint="eastAsia"/>
        </w:rPr>
        <w:t>：</w:t>
      </w:r>
      <w:r w:rsidR="003C75FF">
        <w:t>回收返回通知</w:t>
      </w:r>
      <w:r w:rsidR="003C75FF">
        <w:rPr>
          <w:rFonts w:hint="eastAsia"/>
        </w:rPr>
        <w:t>，将对象的引用</w:t>
      </w:r>
      <w:r w:rsidR="003C75FF">
        <w:t>放入队列中</w:t>
      </w:r>
    </w:p>
    <w:p w:rsidR="00EF703B" w:rsidRDefault="00EF703B" w:rsidP="00EF703B">
      <w:pPr>
        <w:pStyle w:val="a3"/>
        <w:numPr>
          <w:ilvl w:val="0"/>
          <w:numId w:val="3"/>
        </w:numPr>
        <w:ind w:firstLineChars="0"/>
      </w:pPr>
      <w:r>
        <w:t>堆内存分代</w:t>
      </w:r>
    </w:p>
    <w:p w:rsidR="00EF703B" w:rsidRDefault="00EF703B" w:rsidP="00EF703B">
      <w:pPr>
        <w:pStyle w:val="a3"/>
        <w:numPr>
          <w:ilvl w:val="1"/>
          <w:numId w:val="3"/>
        </w:numPr>
        <w:ind w:firstLineChars="0"/>
      </w:pPr>
      <w:r>
        <w:t>老年代</w:t>
      </w:r>
    </w:p>
    <w:p w:rsidR="00EF703B" w:rsidRDefault="00EF703B" w:rsidP="00EF703B">
      <w:pPr>
        <w:pStyle w:val="a3"/>
        <w:numPr>
          <w:ilvl w:val="1"/>
          <w:numId w:val="3"/>
        </w:numPr>
        <w:ind w:firstLineChars="0"/>
      </w:pPr>
      <w:r>
        <w:t>新生代</w:t>
      </w:r>
    </w:p>
    <w:p w:rsidR="00EF703B" w:rsidRDefault="00EF703B" w:rsidP="00EF703B">
      <w:pPr>
        <w:pStyle w:val="a3"/>
        <w:numPr>
          <w:ilvl w:val="2"/>
          <w:numId w:val="3"/>
        </w:numPr>
        <w:ind w:firstLineChars="0"/>
      </w:pPr>
      <w:r>
        <w:t>Eden</w:t>
      </w:r>
      <w:r>
        <w:t>区</w:t>
      </w:r>
      <w:r>
        <w:rPr>
          <w:rFonts w:hint="eastAsia"/>
        </w:rPr>
        <w:t>，</w:t>
      </w:r>
      <w:r>
        <w:t>Survivor</w:t>
      </w:r>
      <w:r>
        <w:t>区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垃圾收集算法</w:t>
      </w:r>
    </w:p>
    <w:p w:rsidR="00EF703B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清除</w:t>
      </w:r>
    </w:p>
    <w:p w:rsidR="00430513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复制</w:t>
      </w:r>
    </w:p>
    <w:p w:rsidR="00430513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整理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几种常见的垃圾收集器以及常用的搭配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 xml:space="preserve">Serial </w:t>
      </w:r>
      <w:r>
        <w:rPr>
          <w:rFonts w:hint="eastAsia"/>
        </w:rPr>
        <w:t>+</w:t>
      </w:r>
      <w:r>
        <w:t xml:space="preserve">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 xml:space="preserve">Serial </w:t>
      </w:r>
      <w:r>
        <w:rPr>
          <w:rFonts w:hint="eastAsia"/>
        </w:rPr>
        <w:t>+</w:t>
      </w:r>
      <w:r>
        <w:t xml:space="preserve"> CMS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ParNew</w:t>
      </w:r>
      <w:r>
        <w:t xml:space="preserve"> </w:t>
      </w:r>
      <w:r>
        <w:rPr>
          <w:rFonts w:hint="eastAsia"/>
        </w:rPr>
        <w:t>+</w:t>
      </w:r>
      <w:r>
        <w:t xml:space="preserve">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ParNew + CMS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Parallel Scavenge + Parallel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Parallel Scavenge +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G1, ZGC, Shenandoah</w:t>
      </w:r>
    </w:p>
    <w:p w:rsidR="009A519D" w:rsidRDefault="009A519D" w:rsidP="009A519D"/>
    <w:p w:rsidR="009A519D" w:rsidRDefault="009A519D" w:rsidP="009A519D">
      <w:pPr>
        <w:pStyle w:val="4"/>
        <w:numPr>
          <w:ilvl w:val="0"/>
          <w:numId w:val="1"/>
        </w:numPr>
      </w:pPr>
      <w:r>
        <w:lastRenderedPageBreak/>
        <w:t>虚拟机性能监控</w:t>
      </w:r>
      <w:r>
        <w:rPr>
          <w:rFonts w:hint="eastAsia"/>
        </w:rPr>
        <w:t>、</w:t>
      </w:r>
      <w:r>
        <w:t>故障处理工具</w:t>
      </w:r>
    </w:p>
    <w:p w:rsidR="009A519D" w:rsidRDefault="00384128" w:rsidP="009A5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基础故障</w:t>
      </w:r>
      <w:r w:rsidR="009A519D">
        <w:rPr>
          <w:rFonts w:hint="eastAsia"/>
        </w:rPr>
        <w:t>处理工具</w:t>
      </w:r>
    </w:p>
    <w:p w:rsidR="009A519D" w:rsidRDefault="009A519D" w:rsidP="009A519D">
      <w:pPr>
        <w:pStyle w:val="5"/>
        <w:numPr>
          <w:ilvl w:val="0"/>
          <w:numId w:val="1"/>
        </w:numPr>
      </w:pPr>
      <w:r>
        <w:rPr>
          <w:rFonts w:hint="eastAsia"/>
        </w:rPr>
        <w:t>调优案例分析与实战</w:t>
      </w:r>
    </w:p>
    <w:p w:rsidR="009A519D" w:rsidRDefault="009A519D" w:rsidP="00764AB2"/>
    <w:p w:rsidR="00764AB2" w:rsidRDefault="00764AB2" w:rsidP="00764AB2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类文件结构</w:t>
      </w:r>
      <w:bookmarkStart w:id="0" w:name="_GoBack"/>
      <w:bookmarkEnd w:id="0"/>
    </w:p>
    <w:p w:rsidR="00764AB2" w:rsidRDefault="00764AB2" w:rsidP="00764AB2"/>
    <w:p w:rsidR="00764AB2" w:rsidRDefault="00764AB2" w:rsidP="00764AB2">
      <w:pPr>
        <w:pStyle w:val="7"/>
        <w:numPr>
          <w:ilvl w:val="0"/>
          <w:numId w:val="1"/>
        </w:numPr>
      </w:pPr>
      <w:r>
        <w:rPr>
          <w:rFonts w:hint="eastAsia"/>
        </w:rPr>
        <w:t>虚拟机类加载机制</w:t>
      </w:r>
    </w:p>
    <w:p w:rsidR="00764AB2" w:rsidRDefault="00944482" w:rsidP="009444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类的加载过程</w:t>
      </w:r>
    </w:p>
    <w:p w:rsidR="00BC6D2E" w:rsidRDefault="00BC6D2E" w:rsidP="00BC6D2E">
      <w:pPr>
        <w:pStyle w:val="a3"/>
        <w:numPr>
          <w:ilvl w:val="1"/>
          <w:numId w:val="7"/>
        </w:numPr>
        <w:ind w:firstLineChars="0"/>
      </w:pPr>
      <w:r>
        <w:t>加载</w:t>
      </w:r>
    </w:p>
    <w:p w:rsidR="002D1114" w:rsidRDefault="002D1114" w:rsidP="002D1114">
      <w:pPr>
        <w:pStyle w:val="a3"/>
        <w:numPr>
          <w:ilvl w:val="2"/>
          <w:numId w:val="7"/>
        </w:numPr>
        <w:ind w:firstLineChars="0"/>
      </w:pPr>
      <w:r>
        <w:t>通过一个类的全限定名去获取定义此类的二进制字节流</w:t>
      </w:r>
    </w:p>
    <w:p w:rsidR="002D1114" w:rsidRDefault="00704D23" w:rsidP="002D1114">
      <w:pPr>
        <w:pStyle w:val="a3"/>
        <w:numPr>
          <w:ilvl w:val="2"/>
          <w:numId w:val="7"/>
        </w:numPr>
        <w:ind w:firstLineChars="0"/>
      </w:pPr>
      <w:r>
        <w:t>将字节流中的静态存储结构转化为方法区的运行时数据结构</w:t>
      </w:r>
    </w:p>
    <w:p w:rsidR="00704D23" w:rsidRDefault="00704D23" w:rsidP="002D1114">
      <w:pPr>
        <w:pStyle w:val="a3"/>
        <w:numPr>
          <w:ilvl w:val="2"/>
          <w:numId w:val="7"/>
        </w:numPr>
        <w:ind w:firstLineChars="0"/>
      </w:pPr>
      <w:r>
        <w:t>在内存中生成一个代表这个类的</w:t>
      </w:r>
      <w:r>
        <w:t>java.lang.Class</w:t>
      </w:r>
      <w:r>
        <w:t>对象</w:t>
      </w:r>
      <w:r>
        <w:rPr>
          <w:rFonts w:hint="eastAsia"/>
        </w:rPr>
        <w:t>，</w:t>
      </w:r>
      <w:r>
        <w:t>作为方法区这个类的数据访问入口</w:t>
      </w:r>
    </w:p>
    <w:p w:rsidR="00BC6D2E" w:rsidRDefault="002D1114" w:rsidP="00BC6D2E">
      <w:pPr>
        <w:pStyle w:val="a3"/>
        <w:numPr>
          <w:ilvl w:val="1"/>
          <w:numId w:val="7"/>
        </w:numPr>
        <w:ind w:firstLineChars="0"/>
      </w:pPr>
      <w:r>
        <w:t>验证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文件格式验证</w:t>
      </w:r>
      <w:r>
        <w:rPr>
          <w:rFonts w:hint="eastAsia"/>
        </w:rPr>
        <w:t>（开头，版本号，常量类型）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元数据验证</w:t>
      </w:r>
      <w:r>
        <w:rPr>
          <w:rFonts w:hint="eastAsia"/>
        </w:rPr>
        <w:t>（继承关系校验）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字节码验证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符号引用验证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准备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赋予静态变量以</w:t>
      </w:r>
      <w:r>
        <w:rPr>
          <w:rFonts w:hint="eastAsia"/>
        </w:rPr>
        <w:t>默认初始</w:t>
      </w:r>
      <w:r>
        <w:t>值</w:t>
      </w:r>
      <w:r>
        <w:rPr>
          <w:rFonts w:hint="eastAsia"/>
        </w:rPr>
        <w:t>，</w:t>
      </w:r>
      <w:r>
        <w:t>如果变量被</w:t>
      </w:r>
      <w:r>
        <w:t>final</w:t>
      </w:r>
      <w:r>
        <w:t>修饰</w:t>
      </w:r>
      <w:r>
        <w:rPr>
          <w:rFonts w:hint="eastAsia"/>
        </w:rPr>
        <w:t>，</w:t>
      </w:r>
      <w:r>
        <w:t>将赋予定义的值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解析</w:t>
      </w:r>
      <w:r w:rsidR="001A0FB9">
        <w:rPr>
          <w:rFonts w:hint="eastAsia"/>
        </w:rPr>
        <w:t>（符号引用，直接引用）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类或接口的解析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字段解析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方法解析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接口方法解析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初始化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执行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卸载</w:t>
      </w:r>
    </w:p>
    <w:p w:rsidR="00764AB2" w:rsidRDefault="00764AB2" w:rsidP="00764AB2"/>
    <w:p w:rsidR="00764AB2" w:rsidRDefault="00764AB2" w:rsidP="00764AB2">
      <w:pPr>
        <w:pStyle w:val="8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764AB2">
        <w:rPr>
          <w:rFonts w:asciiTheme="minorHAnsi" w:eastAsiaTheme="minorEastAsia" w:hAnsiTheme="minorHAnsi" w:cstheme="minorBidi" w:hint="eastAsia"/>
          <w:b/>
          <w:bCs/>
        </w:rPr>
        <w:t>虚拟机字节码执行引擎</w:t>
      </w:r>
    </w:p>
    <w:p w:rsidR="00764AB2" w:rsidRDefault="00764AB2" w:rsidP="00764AB2"/>
    <w:p w:rsidR="00764AB2" w:rsidRDefault="00764AB2" w:rsidP="00764AB2"/>
    <w:p w:rsidR="00764AB2" w:rsidRDefault="00764AB2" w:rsidP="00764AB2">
      <w:pPr>
        <w:pStyle w:val="9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764AB2">
        <w:rPr>
          <w:rFonts w:asciiTheme="minorHAnsi" w:eastAsiaTheme="minorEastAsia" w:hAnsiTheme="minorHAnsi" w:cstheme="minorBidi" w:hint="eastAsia"/>
          <w:b/>
          <w:bCs/>
          <w:sz w:val="24"/>
          <w:szCs w:val="24"/>
        </w:rPr>
        <w:t>类加载及执行子系统的案例与实战</w:t>
      </w:r>
    </w:p>
    <w:p w:rsidR="00764AB2" w:rsidRDefault="00764AB2" w:rsidP="00764AB2"/>
    <w:p w:rsidR="00764AB2" w:rsidRDefault="00764AB2" w:rsidP="00764AB2"/>
    <w:p w:rsidR="00764AB2" w:rsidRPr="00764AB2" w:rsidRDefault="00764AB2" w:rsidP="00764AB2"/>
    <w:sectPr w:rsidR="00764AB2" w:rsidRPr="00764A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2BC" w:rsidRDefault="007142BC" w:rsidP="00875183">
      <w:r>
        <w:separator/>
      </w:r>
    </w:p>
  </w:endnote>
  <w:endnote w:type="continuationSeparator" w:id="0">
    <w:p w:rsidR="007142BC" w:rsidRDefault="007142BC" w:rsidP="0087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2BC" w:rsidRDefault="007142BC" w:rsidP="00875183">
      <w:r>
        <w:separator/>
      </w:r>
    </w:p>
  </w:footnote>
  <w:footnote w:type="continuationSeparator" w:id="0">
    <w:p w:rsidR="007142BC" w:rsidRDefault="007142BC" w:rsidP="0087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475F"/>
    <w:multiLevelType w:val="hybridMultilevel"/>
    <w:tmpl w:val="3A403536"/>
    <w:lvl w:ilvl="0" w:tplc="F946A1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C228A"/>
    <w:multiLevelType w:val="hybridMultilevel"/>
    <w:tmpl w:val="C0E48B36"/>
    <w:lvl w:ilvl="0" w:tplc="2C38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67EC6"/>
    <w:multiLevelType w:val="hybridMultilevel"/>
    <w:tmpl w:val="8C482A82"/>
    <w:lvl w:ilvl="0" w:tplc="FD98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05A7A"/>
    <w:multiLevelType w:val="hybridMultilevel"/>
    <w:tmpl w:val="56D49048"/>
    <w:lvl w:ilvl="0" w:tplc="6430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02D51"/>
    <w:multiLevelType w:val="hybridMultilevel"/>
    <w:tmpl w:val="FACE371C"/>
    <w:lvl w:ilvl="0" w:tplc="11C2B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C5867"/>
    <w:multiLevelType w:val="hybridMultilevel"/>
    <w:tmpl w:val="5F06D874"/>
    <w:lvl w:ilvl="0" w:tplc="8D62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A3073"/>
    <w:multiLevelType w:val="hybridMultilevel"/>
    <w:tmpl w:val="18CA4588"/>
    <w:lvl w:ilvl="0" w:tplc="8F705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53"/>
    <w:rsid w:val="001A0FB9"/>
    <w:rsid w:val="00272260"/>
    <w:rsid w:val="002D1114"/>
    <w:rsid w:val="00313F3B"/>
    <w:rsid w:val="00343844"/>
    <w:rsid w:val="00384128"/>
    <w:rsid w:val="003C75FF"/>
    <w:rsid w:val="00430513"/>
    <w:rsid w:val="00704D23"/>
    <w:rsid w:val="007142BC"/>
    <w:rsid w:val="00764AB2"/>
    <w:rsid w:val="00816453"/>
    <w:rsid w:val="00875183"/>
    <w:rsid w:val="008E0A3A"/>
    <w:rsid w:val="00944482"/>
    <w:rsid w:val="009A519D"/>
    <w:rsid w:val="00B60185"/>
    <w:rsid w:val="00BC6D2E"/>
    <w:rsid w:val="00C41C78"/>
    <w:rsid w:val="00C51581"/>
    <w:rsid w:val="00D232E8"/>
    <w:rsid w:val="00EF703B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6AD95-AA5B-40E1-995B-5A508EF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1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1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4A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4AB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4AB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64AB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1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51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1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1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4A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4A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4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64AB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87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5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5183"/>
    <w:rPr>
      <w:sz w:val="18"/>
      <w:szCs w:val="18"/>
    </w:rPr>
  </w:style>
  <w:style w:type="table" w:styleId="a6">
    <w:name w:val="Table Grid"/>
    <w:basedOn w:val="a1"/>
    <w:uiPriority w:val="39"/>
    <w:rsid w:val="0087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bangi</dc:creator>
  <cp:keywords/>
  <dc:description/>
  <cp:lastModifiedBy>bangi</cp:lastModifiedBy>
  <cp:revision>8</cp:revision>
  <dcterms:created xsi:type="dcterms:W3CDTF">2020-11-29T13:14:00Z</dcterms:created>
  <dcterms:modified xsi:type="dcterms:W3CDTF">2020-12-03T03:04:00Z</dcterms:modified>
</cp:coreProperties>
</file>