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BFD4" w14:textId="77777777" w:rsidR="004420BF" w:rsidRPr="004420BF" w:rsidRDefault="004420BF" w:rsidP="004420B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4420BF">
        <w:rPr>
          <w:rFonts w:ascii="Times New Roman" w:eastAsia="Times New Roman" w:hAnsi="Times New Roman" w:cs="Times New Roman"/>
          <w:b/>
          <w:bCs/>
          <w:color w:val="000000"/>
          <w:kern w:val="36"/>
          <w:sz w:val="48"/>
          <w:szCs w:val="48"/>
          <w:lang w:eastAsia="en-GB"/>
        </w:rPr>
        <w:t>Math Functions</w:t>
      </w:r>
    </w:p>
    <w:tbl>
      <w:tblPr>
        <w:tblW w:w="1906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49"/>
        <w:gridCol w:w="3937"/>
        <w:gridCol w:w="4491"/>
        <w:gridCol w:w="4392"/>
      </w:tblGrid>
      <w:tr w:rsidR="004420BF" w:rsidRPr="004420BF" w14:paraId="40AFD49E" w14:textId="77777777" w:rsidTr="004420BF">
        <w:trPr>
          <w:tblCellSpacing w:w="15" w:type="dxa"/>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392CCF81"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r w:rsidRPr="004420BF">
              <w:rPr>
                <w:rFonts w:ascii="Times New Roman" w:eastAsia="Times New Roman" w:hAnsi="Times New Roman" w:cs="Times New Roman"/>
                <w:sz w:val="24"/>
                <w:szCs w:val="24"/>
                <w:lang w:eastAsia="en-GB"/>
              </w:rPr>
              <w:t>Line:</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07215724"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r w:rsidRPr="004420BF">
              <w:rPr>
                <w:rFonts w:ascii="Times New Roman" w:eastAsia="Times New Roman" w:hAnsi="Times New Roman" w:cs="Times New Roman"/>
                <w:sz w:val="24"/>
                <w:szCs w:val="24"/>
                <w:lang w:eastAsia="en-GB"/>
              </w:rPr>
              <w:t>Conditional Line</w:t>
            </w:r>
          </w:p>
        </w:tc>
        <w:tc>
          <w:tcPr>
            <w:tcW w:w="0" w:type="auto"/>
            <w:gridSpan w:val="2"/>
            <w:vMerge w:val="restart"/>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2518BA4D" w14:textId="77777777" w:rsidR="004420BF" w:rsidRPr="004420BF" w:rsidRDefault="004420BF" w:rsidP="004420BF">
            <w:pPr>
              <w:spacing w:before="30" w:after="30" w:line="240" w:lineRule="auto"/>
              <w:ind w:left="30" w:right="30"/>
              <w:jc w:val="center"/>
              <w:rPr>
                <w:rFonts w:ascii="Times New Roman" w:eastAsia="Times New Roman" w:hAnsi="Times New Roman" w:cs="Times New Roman"/>
                <w:sz w:val="24"/>
                <w:szCs w:val="24"/>
                <w:lang w:eastAsia="en-GB"/>
              </w:rPr>
            </w:pPr>
            <w:r w:rsidRPr="004420BF">
              <w:rPr>
                <w:rFonts w:ascii="Times New Roman" w:eastAsia="Times New Roman" w:hAnsi="Times New Roman" w:cs="Times New Roman"/>
                <w:noProof/>
                <w:color w:val="0000FF"/>
                <w:sz w:val="24"/>
                <w:szCs w:val="24"/>
                <w:lang w:eastAsia="en-GB"/>
              </w:rPr>
              <w:drawing>
                <wp:inline distT="0" distB="0" distL="0" distR="0" wp14:anchorId="33BDAF42" wp14:editId="0EF94F2C">
                  <wp:extent cx="614680" cy="614680"/>
                  <wp:effectExtent l="0" t="0" r="0" b="0"/>
                  <wp:docPr id="5" name="Picture 5" descr="Med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r w:rsidRPr="004420BF">
              <w:rPr>
                <w:rFonts w:ascii="Times New Roman" w:eastAsia="Times New Roman" w:hAnsi="Times New Roman" w:cs="Times New Roman"/>
                <w:sz w:val="24"/>
                <w:szCs w:val="24"/>
                <w:lang w:eastAsia="en-GB"/>
              </w:rPr>
              <w:t> </w:t>
            </w:r>
            <w:r w:rsidRPr="004420BF">
              <w:rPr>
                <w:rFonts w:ascii="Times New Roman" w:eastAsia="Times New Roman" w:hAnsi="Times New Roman" w:cs="Times New Roman"/>
                <w:noProof/>
                <w:color w:val="0000FF"/>
                <w:sz w:val="24"/>
                <w:szCs w:val="24"/>
                <w:lang w:eastAsia="en-GB"/>
              </w:rPr>
              <w:drawing>
                <wp:inline distT="0" distB="0" distL="0" distR="0" wp14:anchorId="0D5F01F3" wp14:editId="10DA7087">
                  <wp:extent cx="614680" cy="614680"/>
                  <wp:effectExtent l="0" t="0" r="0" b="0"/>
                  <wp:docPr id="4" name="Picture 4" descr="Sele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r w:rsidRPr="004420BF">
              <w:rPr>
                <w:rFonts w:ascii="Times New Roman" w:eastAsia="Times New Roman" w:hAnsi="Times New Roman" w:cs="Times New Roman"/>
                <w:sz w:val="24"/>
                <w:szCs w:val="24"/>
                <w:lang w:eastAsia="en-GB"/>
              </w:rPr>
              <w:t> </w:t>
            </w:r>
            <w:r w:rsidRPr="004420BF">
              <w:rPr>
                <w:rFonts w:ascii="Times New Roman" w:eastAsia="Times New Roman" w:hAnsi="Times New Roman" w:cs="Times New Roman"/>
                <w:noProof/>
                <w:color w:val="0000FF"/>
                <w:sz w:val="24"/>
                <w:szCs w:val="24"/>
                <w:lang w:eastAsia="en-GB"/>
              </w:rPr>
              <w:drawing>
                <wp:inline distT="0" distB="0" distL="0" distR="0" wp14:anchorId="271BB171" wp14:editId="6C72F555">
                  <wp:extent cx="614680" cy="614680"/>
                  <wp:effectExtent l="0" t="0" r="0" b="0"/>
                  <wp:docPr id="3" name="Picture 3" descr="Learning Outcome On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Outcome On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r w:rsidRPr="004420BF">
              <w:rPr>
                <w:rFonts w:ascii="Times New Roman" w:eastAsia="Times New Roman" w:hAnsi="Times New Roman" w:cs="Times New Roman"/>
                <w:sz w:val="24"/>
                <w:szCs w:val="24"/>
                <w:lang w:eastAsia="en-GB"/>
              </w:rPr>
              <w:t> </w:t>
            </w:r>
            <w:r w:rsidRPr="004420BF">
              <w:rPr>
                <w:rFonts w:ascii="Times New Roman" w:eastAsia="Times New Roman" w:hAnsi="Times New Roman" w:cs="Times New Roman"/>
                <w:noProof/>
                <w:color w:val="0000FF"/>
                <w:sz w:val="24"/>
                <w:szCs w:val="24"/>
                <w:lang w:eastAsia="en-GB"/>
              </w:rPr>
              <w:drawing>
                <wp:inline distT="0" distB="0" distL="0" distR="0" wp14:anchorId="113AA5B2" wp14:editId="11F35770">
                  <wp:extent cx="614680" cy="614680"/>
                  <wp:effectExtent l="0" t="0" r="0" b="0"/>
                  <wp:docPr id="2" name="Picture 2" descr="Walkthroug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lkthroug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680" cy="614680"/>
                          </a:xfrm>
                          <a:prstGeom prst="rect">
                            <a:avLst/>
                          </a:prstGeom>
                          <a:noFill/>
                          <a:ln>
                            <a:noFill/>
                          </a:ln>
                        </pic:spPr>
                      </pic:pic>
                    </a:graphicData>
                  </a:graphic>
                </wp:inline>
              </w:drawing>
            </w:r>
          </w:p>
        </w:tc>
      </w:tr>
      <w:tr w:rsidR="004420BF" w:rsidRPr="004420BF" w14:paraId="658DFD0B" w14:textId="77777777" w:rsidTr="004420BF">
        <w:trPr>
          <w:tblCellSpacing w:w="15" w:type="dxa"/>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347C9787"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r w:rsidRPr="004420BF">
              <w:rPr>
                <w:rFonts w:ascii="Times New Roman" w:eastAsia="Times New Roman" w:hAnsi="Times New Roman" w:cs="Times New Roman"/>
                <w:sz w:val="24"/>
                <w:szCs w:val="24"/>
                <w:lang w:eastAsia="en-GB"/>
              </w:rPr>
              <w:t>Type:</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2ACDDFA0"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r w:rsidRPr="004420BF">
              <w:rPr>
                <w:rFonts w:ascii="Times New Roman" w:eastAsia="Times New Roman" w:hAnsi="Times New Roman" w:cs="Times New Roman"/>
                <w:sz w:val="24"/>
                <w:szCs w:val="24"/>
                <w:lang w:eastAsia="en-GB"/>
              </w:rPr>
              <w:t>Walkthrough</w:t>
            </w:r>
          </w:p>
        </w:tc>
        <w:tc>
          <w:tcPr>
            <w:tcW w:w="0" w:type="auto"/>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3708BED7" w14:textId="77777777" w:rsidR="004420BF" w:rsidRPr="004420BF" w:rsidRDefault="004420BF" w:rsidP="004420BF">
            <w:pPr>
              <w:spacing w:after="0" w:line="240" w:lineRule="auto"/>
              <w:rPr>
                <w:rFonts w:ascii="Times New Roman" w:eastAsia="Times New Roman" w:hAnsi="Times New Roman" w:cs="Times New Roman"/>
                <w:sz w:val="24"/>
                <w:szCs w:val="24"/>
                <w:lang w:eastAsia="en-GB"/>
              </w:rPr>
            </w:pPr>
          </w:p>
        </w:tc>
      </w:tr>
      <w:tr w:rsidR="004420BF" w:rsidRPr="004420BF" w14:paraId="6C94E480" w14:textId="77777777" w:rsidTr="004420BF">
        <w:trPr>
          <w:tblCellSpacing w:w="15" w:type="dxa"/>
        </w:trPr>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13317F04"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r w:rsidRPr="004420BF">
              <w:rPr>
                <w:rFonts w:ascii="Times New Roman" w:eastAsia="Times New Roman" w:hAnsi="Times New Roman" w:cs="Times New Roman"/>
                <w:sz w:val="24"/>
                <w:szCs w:val="24"/>
                <w:lang w:eastAsia="en-GB"/>
              </w:rPr>
              <w:t>You should have completed:</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6CE28522"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hyperlink r:id="rId13" w:history="1">
              <w:r w:rsidRPr="004420BF">
                <w:rPr>
                  <w:rFonts w:ascii="Times New Roman" w:eastAsia="Times New Roman" w:hAnsi="Times New Roman" w:cs="Times New Roman"/>
                  <w:b/>
                  <w:bCs/>
                  <w:smallCaps/>
                  <w:color w:val="0000FF"/>
                  <w:sz w:val="24"/>
                  <w:szCs w:val="24"/>
                  <w:lang w:eastAsia="en-GB"/>
                </w:rPr>
                <w:t>Ticket Sales</w:t>
              </w:r>
            </w:hyperlink>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491A4A89"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r w:rsidRPr="004420BF">
              <w:rPr>
                <w:rFonts w:ascii="Times New Roman" w:eastAsia="Times New Roman" w:hAnsi="Times New Roman" w:cs="Times New Roman"/>
                <w:sz w:val="24"/>
                <w:szCs w:val="24"/>
                <w:lang w:eastAsia="en-GB"/>
              </w:rPr>
              <w:t>This topic leads to:</w:t>
            </w:r>
          </w:p>
        </w:tc>
        <w:tc>
          <w:tcPr>
            <w:tcW w:w="0" w:type="auto"/>
            <w:tcBorders>
              <w:top w:val="threeDEmboss" w:sz="6" w:space="0" w:color="auto"/>
              <w:left w:val="threeDEmboss" w:sz="6" w:space="0" w:color="auto"/>
              <w:bottom w:val="threeDEmboss" w:sz="6" w:space="0" w:color="auto"/>
              <w:right w:val="threeDEmboss" w:sz="6" w:space="0" w:color="auto"/>
            </w:tcBorders>
            <w:tcMar>
              <w:top w:w="60" w:type="dxa"/>
              <w:left w:w="60" w:type="dxa"/>
              <w:bottom w:w="60" w:type="dxa"/>
              <w:right w:w="60" w:type="dxa"/>
            </w:tcMar>
            <w:vAlign w:val="center"/>
            <w:hideMark/>
          </w:tcPr>
          <w:p w14:paraId="10AA33E0" w14:textId="77777777" w:rsidR="004420BF" w:rsidRPr="004420BF" w:rsidRDefault="004420BF" w:rsidP="004420BF">
            <w:pPr>
              <w:spacing w:before="30" w:after="30" w:line="240" w:lineRule="auto"/>
              <w:ind w:left="30" w:right="30"/>
              <w:rPr>
                <w:rFonts w:ascii="Times New Roman" w:eastAsia="Times New Roman" w:hAnsi="Times New Roman" w:cs="Times New Roman"/>
                <w:sz w:val="24"/>
                <w:szCs w:val="24"/>
                <w:lang w:eastAsia="en-GB"/>
              </w:rPr>
            </w:pPr>
            <w:hyperlink r:id="rId14" w:history="1">
              <w:r w:rsidRPr="004420BF">
                <w:rPr>
                  <w:rFonts w:ascii="Times New Roman" w:eastAsia="Times New Roman" w:hAnsi="Times New Roman" w:cs="Times New Roman"/>
                  <w:b/>
                  <w:bCs/>
                  <w:smallCaps/>
                  <w:color w:val="0000FF"/>
                  <w:sz w:val="24"/>
                  <w:szCs w:val="24"/>
                  <w:lang w:eastAsia="en-GB"/>
                </w:rPr>
                <w:t>Try Parsing</w:t>
              </w:r>
            </w:hyperlink>
          </w:p>
        </w:tc>
      </w:tr>
    </w:tbl>
    <w:p w14:paraId="270EF152" w14:textId="77777777" w:rsidR="004420BF" w:rsidRPr="004420BF" w:rsidRDefault="004420BF" w:rsidP="004420B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4420BF">
        <w:rPr>
          <w:rFonts w:ascii="Times New Roman" w:eastAsia="Times New Roman" w:hAnsi="Times New Roman" w:cs="Times New Roman"/>
          <w:b/>
          <w:bCs/>
          <w:color w:val="000000"/>
          <w:sz w:val="36"/>
          <w:szCs w:val="36"/>
          <w:lang w:eastAsia="en-GB"/>
        </w:rPr>
        <w:t>Summary</w:t>
      </w:r>
    </w:p>
    <w:p w14:paraId="034CA325" w14:textId="77777777" w:rsidR="004420BF" w:rsidRPr="004420BF" w:rsidRDefault="004420BF" w:rsidP="004420BF">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t>If statements are one method of selecting which statements to execute, but another exists which is more appropriate where you have an input or variable that can be one of a fixed set of values, and want to do something different for each value. In this situation a switch statement is the syntax to use (also sometimes called a select or case statement).</w:t>
      </w:r>
    </w:p>
    <w:p w14:paraId="2E1B7971" w14:textId="77777777" w:rsidR="004420BF" w:rsidRPr="004420BF" w:rsidRDefault="004420BF" w:rsidP="004420B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4420BF">
        <w:rPr>
          <w:rFonts w:ascii="Times New Roman" w:eastAsia="Times New Roman" w:hAnsi="Times New Roman" w:cs="Times New Roman"/>
          <w:b/>
          <w:bCs/>
          <w:color w:val="000000"/>
          <w:sz w:val="36"/>
          <w:szCs w:val="36"/>
          <w:lang w:eastAsia="en-GB"/>
        </w:rPr>
        <w:t>Task</w:t>
      </w:r>
    </w:p>
    <w:p w14:paraId="6F0EA3F7" w14:textId="77777777" w:rsidR="004420BF" w:rsidRPr="004420BF" w:rsidRDefault="004420BF" w:rsidP="004420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t>Create a new console application</w:t>
      </w:r>
    </w:p>
    <w:p w14:paraId="1FB52941" w14:textId="77777777" w:rsidR="004420BF" w:rsidRPr="004420BF" w:rsidRDefault="004420BF" w:rsidP="004420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lastRenderedPageBreak/>
        <w:t>Within "main" type in the following code</w:t>
      </w:r>
      <w:r w:rsidRPr="004420BF">
        <w:rPr>
          <w:rFonts w:ascii="Times New Roman" w:eastAsia="Times New Roman" w:hAnsi="Times New Roman" w:cs="Times New Roman"/>
          <w:color w:val="000000"/>
          <w:sz w:val="27"/>
          <w:szCs w:val="27"/>
          <w:lang w:eastAsia="en-GB"/>
        </w:rPr>
        <w:br/>
      </w:r>
      <w:r w:rsidRPr="004420BF">
        <w:rPr>
          <w:rFonts w:ascii="Times New Roman" w:eastAsia="Times New Roman" w:hAnsi="Times New Roman" w:cs="Times New Roman"/>
          <w:noProof/>
          <w:color w:val="000000"/>
          <w:sz w:val="27"/>
          <w:szCs w:val="27"/>
          <w:lang w:eastAsia="en-GB"/>
        </w:rPr>
        <w:drawing>
          <wp:inline distT="0" distB="0" distL="0" distR="0" wp14:anchorId="3F6E18E3" wp14:editId="7DBD94F4">
            <wp:extent cx="5731510" cy="6289040"/>
            <wp:effectExtent l="0" t="0" r="2540" b="0"/>
            <wp:docPr id="1" name="Picture 1" descr="http://fstcat-csharp-exercises.azurewebsites.net/Screenshots/Math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stcat-csharp-exercises.azurewebsites.net/Screenshots/MathFun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289040"/>
                    </a:xfrm>
                    <a:prstGeom prst="rect">
                      <a:avLst/>
                    </a:prstGeom>
                    <a:noFill/>
                    <a:ln>
                      <a:noFill/>
                    </a:ln>
                  </pic:spPr>
                </pic:pic>
              </a:graphicData>
            </a:graphic>
          </wp:inline>
        </w:drawing>
      </w:r>
    </w:p>
    <w:p w14:paraId="03FC5319" w14:textId="77777777" w:rsidR="004420BF" w:rsidRPr="004420BF" w:rsidRDefault="004420BF" w:rsidP="004420BF">
      <w:pPr>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t>Note that we do the minimum amount of unique work in the different cases within the switch statement, rather than typing out the full Console.WriteLine each time.</w:t>
      </w:r>
      <w:r w:rsidRPr="004420BF">
        <w:rPr>
          <w:rFonts w:ascii="Times New Roman" w:eastAsia="Times New Roman" w:hAnsi="Times New Roman" w:cs="Times New Roman"/>
          <w:color w:val="000000"/>
          <w:sz w:val="27"/>
          <w:szCs w:val="27"/>
          <w:lang w:eastAsia="en-GB"/>
        </w:rPr>
        <w:br/>
        <w:t>Each case within the switch will execute if the variable in the switch statement matches that value exactly. The break keyword tells the computer to move to the end of the current block, in this case the end of the switch statement.</w:t>
      </w:r>
    </w:p>
    <w:p w14:paraId="020C8734" w14:textId="77777777" w:rsidR="004420BF" w:rsidRPr="004420BF" w:rsidRDefault="004420BF" w:rsidP="004420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t>Run the program and see what happens if you type in one of the four operations correctly.</w:t>
      </w:r>
    </w:p>
    <w:p w14:paraId="35AB944F" w14:textId="77777777" w:rsidR="004420BF" w:rsidRPr="004420BF" w:rsidRDefault="004420BF" w:rsidP="004420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lastRenderedPageBreak/>
        <w:t>Run the program and try entering 'h' for the input requested. Why did this happen?</w:t>
      </w:r>
    </w:p>
    <w:p w14:paraId="126559F2" w14:textId="77777777" w:rsidR="004420BF" w:rsidRPr="004420BF" w:rsidRDefault="004420BF" w:rsidP="004420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p>
    <w:p w14:paraId="553848B8" w14:textId="77777777" w:rsidR="004420BF" w:rsidRPr="004420BF" w:rsidRDefault="004420BF" w:rsidP="004420B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4420BF">
        <w:rPr>
          <w:rFonts w:ascii="Times New Roman" w:eastAsia="Times New Roman" w:hAnsi="Times New Roman" w:cs="Times New Roman"/>
          <w:b/>
          <w:bCs/>
          <w:color w:val="000000"/>
          <w:sz w:val="36"/>
          <w:szCs w:val="36"/>
          <w:lang w:eastAsia="en-GB"/>
        </w:rPr>
        <w:t>Questions</w:t>
      </w:r>
    </w:p>
    <w:p w14:paraId="6B4A9056" w14:textId="77777777" w:rsidR="004420BF" w:rsidRPr="004420BF" w:rsidRDefault="004420BF" w:rsidP="004420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t>There is a default: case which executes if none of the other cases match. Find out about this and add one to your program.</w:t>
      </w:r>
    </w:p>
    <w:p w14:paraId="269016C0" w14:textId="77777777" w:rsidR="004420BF" w:rsidRPr="004420BF" w:rsidRDefault="004420BF" w:rsidP="004420B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4420BF">
        <w:rPr>
          <w:rFonts w:ascii="Times New Roman" w:eastAsia="Times New Roman" w:hAnsi="Times New Roman" w:cs="Times New Roman"/>
          <w:color w:val="000000"/>
          <w:sz w:val="27"/>
          <w:szCs w:val="27"/>
          <w:lang w:eastAsia="en-GB"/>
        </w:rPr>
        <w:t>How might you display a different, warning message if the user types in the wrong thing?</w:t>
      </w:r>
    </w:p>
    <w:p w14:paraId="00C57F9F" w14:textId="77777777" w:rsidR="00F91C39" w:rsidRDefault="00F91C39">
      <w:bookmarkStart w:id="0" w:name="_GoBack"/>
      <w:bookmarkEnd w:id="0"/>
    </w:p>
    <w:sectPr w:rsidR="00F91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21DE5"/>
    <w:multiLevelType w:val="multilevel"/>
    <w:tmpl w:val="3A54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14E7A"/>
    <w:multiLevelType w:val="multilevel"/>
    <w:tmpl w:val="DAC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BF"/>
    <w:rsid w:val="0022754B"/>
    <w:rsid w:val="004420BF"/>
    <w:rsid w:val="00BB009F"/>
    <w:rsid w:val="00F9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E195"/>
  <w15:chartTrackingRefBased/>
  <w15:docId w15:val="{3F4169AA-F555-4E0A-8FF0-672B205C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20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420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B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420B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420BF"/>
    <w:rPr>
      <w:color w:val="0000FF"/>
      <w:u w:val="single"/>
    </w:rPr>
  </w:style>
  <w:style w:type="paragraph" w:styleId="NormalWeb">
    <w:name w:val="Normal (Web)"/>
    <w:basedOn w:val="Normal"/>
    <w:uiPriority w:val="99"/>
    <w:semiHidden/>
    <w:unhideWhenUsed/>
    <w:rsid w:val="004420B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10480">
      <w:bodyDiv w:val="1"/>
      <w:marLeft w:val="0"/>
      <w:marRight w:val="0"/>
      <w:marTop w:val="0"/>
      <w:marBottom w:val="0"/>
      <w:divBdr>
        <w:top w:val="none" w:sz="0" w:space="0" w:color="auto"/>
        <w:left w:val="none" w:sz="0" w:space="0" w:color="auto"/>
        <w:bottom w:val="none" w:sz="0" w:space="0" w:color="auto"/>
        <w:right w:val="none" w:sz="0" w:space="0" w:color="auto"/>
      </w:divBdr>
      <w:divsChild>
        <w:div w:id="325940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stcat-csharp-exercises.azurewebsites.net/Exercises/TicketSales.html" TargetMode="External"/><Relationship Id="rId3" Type="http://schemas.openxmlformats.org/officeDocument/2006/relationships/settings" Target="settings.xml"/><Relationship Id="rId7" Type="http://schemas.openxmlformats.org/officeDocument/2006/relationships/hyperlink" Target="http://fstcat-csharp-exercises.azurewebsites.net/Exercises/IconGlossary.html#SE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fstcat-csharp-exercises.azurewebsites.net/Exercises/IconGlossary.html#WT" TargetMode="External"/><Relationship Id="rId5" Type="http://schemas.openxmlformats.org/officeDocument/2006/relationships/hyperlink" Target="http://fstcat-csharp-exercises.azurewebsites.net/Exercises/IconGlossary.html#DIFF"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fstcat-csharp-exercises.azurewebsites.net/Exercises/IconGlossary.html#LO" TargetMode="External"/><Relationship Id="rId14" Type="http://schemas.openxmlformats.org/officeDocument/2006/relationships/hyperlink" Target="http://fstcat-csharp-exercises.azurewebsites.net/Exercises/TryPar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2018-10-28T08:25:00Z</dcterms:created>
  <dcterms:modified xsi:type="dcterms:W3CDTF">2018-10-28T08:25:00Z</dcterms:modified>
</cp:coreProperties>
</file>