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6D7DE">
      <w:pPr>
        <w:rPr>
          <w:rFonts w:hint="default"/>
          <w:lang w:val="en-US"/>
        </w:rPr>
      </w:pPr>
      <w:r>
        <w:rPr>
          <w:rFonts w:hint="default"/>
          <w:lang w:val="en-US"/>
        </w:rPr>
        <w:t>Q7.</w:t>
      </w:r>
    </w:p>
    <w:p w14:paraId="1DA53054">
      <w:pPr>
        <w:numPr>
          <w:ilvl w:val="0"/>
          <w:numId w:val="1"/>
        </w:numPr>
      </w:pPr>
      <w:r>
        <w:rPr>
          <w:rFonts w:hint="default"/>
          <w:lang w:val="en-US"/>
        </w:rPr>
        <w:t>Sequence</w:t>
      </w:r>
      <w:r>
        <w:drawing>
          <wp:inline distT="0" distB="0" distL="114300" distR="114300">
            <wp:extent cx="2114550" cy="36068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0FF34">
      <w:pPr>
        <w:rPr>
          <w:rFonts w:hint="default"/>
          <w:lang w:val="en-US"/>
        </w:rPr>
      </w:pPr>
    </w:p>
    <w:p w14:paraId="7EB74515">
      <w:pPr>
        <w:numPr>
          <w:ilvl w:val="0"/>
          <w:numId w:val="1"/>
        </w:numPr>
        <w:ind w:left="0" w:leftChars="0" w:firstLine="0" w:firstLineChars="0"/>
      </w:pPr>
      <w:r>
        <w:rPr>
          <w:rFonts w:hint="default"/>
          <w:lang w:val="en-US"/>
        </w:rPr>
        <w:t>Class diagram</w:t>
      </w:r>
      <w:r>
        <w:drawing>
          <wp:inline distT="0" distB="0" distL="114300" distR="114300">
            <wp:extent cx="2855595" cy="320421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703A">
      <w:pPr>
        <w:numPr>
          <w:ilvl w:val="0"/>
          <w:numId w:val="1"/>
        </w:numPr>
        <w:ind w:left="0" w:leftChars="0" w:firstLine="0" w:firstLineChars="0"/>
      </w:pPr>
      <w:r>
        <w:rPr>
          <w:rFonts w:hint="default"/>
          <w:lang w:val="en-US"/>
        </w:rPr>
        <w:t xml:space="preserve">Order placement </w:t>
      </w:r>
      <w:r>
        <w:drawing>
          <wp:inline distT="0" distB="0" distL="114300" distR="114300">
            <wp:extent cx="3048000" cy="2425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10FEA">
      <w:pPr>
        <w:numPr>
          <w:numId w:val="0"/>
        </w:numPr>
        <w:ind w:leftChars="0"/>
      </w:pPr>
    </w:p>
    <w:p w14:paraId="56CA30A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refund</w:t>
      </w:r>
      <w:r>
        <w:drawing>
          <wp:inline distT="0" distB="0" distL="114300" distR="114300">
            <wp:extent cx="2762250" cy="19685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AA6F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Activity</w:t>
      </w:r>
    </w:p>
    <w:p w14:paraId="5FDB1825">
      <w:pPr>
        <w:numPr>
          <w:numId w:val="0"/>
        </w:numPr>
        <w:ind w:leftChars="0"/>
      </w:pPr>
      <w:r>
        <w:drawing>
          <wp:inline distT="0" distB="0" distL="114300" distR="114300">
            <wp:extent cx="1835150" cy="28829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57F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Component</w:t>
      </w:r>
    </w:p>
    <w:p w14:paraId="5D63276B">
      <w:pPr>
        <w:numPr>
          <w:numId w:val="0"/>
        </w:numPr>
        <w:ind w:leftChars="0"/>
      </w:pPr>
      <w:r>
        <w:drawing>
          <wp:inline distT="0" distB="0" distL="114300" distR="114300">
            <wp:extent cx="3086100" cy="1714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DFCA">
      <w:pPr>
        <w:numPr>
          <w:numId w:val="0"/>
        </w:numPr>
        <w:ind w:leftChars="0"/>
      </w:pPr>
    </w:p>
    <w:p w14:paraId="40B0D828">
      <w:pPr>
        <w:numPr>
          <w:numId w:val="0"/>
        </w:numPr>
        <w:ind w:leftChars="0"/>
      </w:pPr>
    </w:p>
    <w:p w14:paraId="79DA4B7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Q8)a) use case</w:t>
      </w:r>
    </w:p>
    <w:p w14:paraId="4C556B19">
      <w:pPr>
        <w:numPr>
          <w:numId w:val="0"/>
        </w:numPr>
        <w:ind w:leftChars="0"/>
      </w:pPr>
      <w:r>
        <w:drawing>
          <wp:inline distT="0" distB="0" distL="114300" distR="114300">
            <wp:extent cx="2228850" cy="36195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764CC">
      <w:pPr>
        <w:numPr>
          <w:ilvl w:val="0"/>
          <w:numId w:val="2"/>
        </w:numPr>
        <w:ind w:leftChars="0"/>
      </w:pPr>
      <w:r>
        <w:drawing>
          <wp:inline distT="0" distB="0" distL="114300" distR="114300">
            <wp:extent cx="4673600" cy="2959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16B7D">
      <w:pPr>
        <w:numPr>
          <w:ilvl w:val="0"/>
          <w:numId w:val="2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Sequence</w:t>
      </w:r>
    </w:p>
    <w:p w14:paraId="178B5984">
      <w:pPr>
        <w:numPr>
          <w:numId w:val="0"/>
        </w:numPr>
      </w:pPr>
      <w:r>
        <w:drawing>
          <wp:inline distT="0" distB="0" distL="114300" distR="114300">
            <wp:extent cx="3219450" cy="20193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EDE17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Activity</w:t>
      </w:r>
    </w:p>
    <w:p w14:paraId="18B40ED3">
      <w:pPr>
        <w:numPr>
          <w:numId w:val="0"/>
        </w:numPr>
        <w:ind w:leftChars="0"/>
      </w:pPr>
      <w:r>
        <w:drawing>
          <wp:inline distT="0" distB="0" distL="114300" distR="114300">
            <wp:extent cx="2159000" cy="2501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97CD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State </w:t>
      </w:r>
    </w:p>
    <w:p w14:paraId="18F6FE8D">
      <w:pPr>
        <w:numPr>
          <w:numId w:val="0"/>
        </w:numPr>
        <w:ind w:leftChars="0"/>
      </w:pPr>
      <w:r>
        <w:drawing>
          <wp:inline distT="0" distB="0" distL="114300" distR="114300">
            <wp:extent cx="3625850" cy="24003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DEB6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Deployment</w:t>
      </w:r>
    </w:p>
    <w:p w14:paraId="0F1935C3">
      <w:pPr>
        <w:numPr>
          <w:numId w:val="0"/>
        </w:numPr>
        <w:ind w:leftChars="0"/>
      </w:pPr>
      <w:r>
        <w:drawing>
          <wp:inline distT="0" distB="0" distL="114300" distR="114300">
            <wp:extent cx="5269230" cy="1600835"/>
            <wp:effectExtent l="0" t="0" r="127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E58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Q9)A)Use case</w:t>
      </w:r>
    </w:p>
    <w:p w14:paraId="452373BF">
      <w:pPr>
        <w:numPr>
          <w:numId w:val="0"/>
        </w:numPr>
        <w:ind w:leftChars="0"/>
      </w:pPr>
      <w:r>
        <w:drawing>
          <wp:inline distT="0" distB="0" distL="114300" distR="114300">
            <wp:extent cx="5266690" cy="702310"/>
            <wp:effectExtent l="0" t="0" r="381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4B7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B)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24F3DD"/>
    <w:multiLevelType w:val="singleLevel"/>
    <w:tmpl w:val="1424F3DD"/>
    <w:lvl w:ilvl="0" w:tentative="0">
      <w:start w:val="1"/>
      <w:numFmt w:val="upperLetter"/>
      <w:lvlText w:val="%1)"/>
      <w:lvlJc w:val="left"/>
      <w:pPr>
        <w:tabs>
          <w:tab w:val="left" w:pos="312"/>
        </w:tabs>
      </w:pPr>
    </w:lvl>
  </w:abstractNum>
  <w:abstractNum w:abstractNumId="1">
    <w:nsid w:val="77FBF11B"/>
    <w:multiLevelType w:val="singleLevel"/>
    <w:tmpl w:val="77FBF11B"/>
    <w:lvl w:ilvl="0" w:tentative="0">
      <w:start w:val="2"/>
      <w:numFmt w:val="upperLetter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F924A4"/>
    <w:rsid w:val="53F9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2025-12-17T17:59:00Z</dcterms:created>
  <dc:creator>Himbazwe Emerance</dc:creator>
  <cp:lastModifiedBy>Himbazwe Emerance</cp:lastModifiedBy>
  <dcterms:modified xsi:type="dcterms:W3CDTF">2025-12-17T18:34:41Z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F15B27B31DFC4BB7918C3059BF06045A_11</vt:lpwstr>
  </property>
</Properties>
</file>