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7BD" w:rsidRDefault="004C5F75">
      <w:pPr>
        <w:pStyle w:val="Title"/>
      </w:pPr>
      <w:r>
        <w:t>Exploratory Data Analysis</w:t>
      </w:r>
    </w:p>
    <w:p w:rsidR="00FF27BD" w:rsidRDefault="004C5F75">
      <w:pPr>
        <w:pStyle w:val="Heading1"/>
      </w:pPr>
      <w:r>
        <w:t>1. What does the name mean?</w:t>
      </w:r>
    </w:p>
    <w:p w:rsidR="00FF27BD" w:rsidRDefault="004C5F75">
      <w:pPr>
        <w:spacing w:after="140" w:line="300" w:lineRule="auto"/>
      </w:pPr>
      <w:r>
        <w:rPr>
          <w:b/>
          <w:bCs/>
        </w:rPr>
        <w:t>Exploratory</w:t>
      </w:r>
      <w:r>
        <w:t xml:space="preserve"> comes from the word explore. To explore is to look around something new so you can learn what is there, like walking into a new town and seeing the streets, shops and people before you make any plan.</w:t>
      </w:r>
    </w:p>
    <w:p w:rsidR="00FF27BD" w:rsidRDefault="004C5F75">
      <w:pPr>
        <w:spacing w:after="140" w:line="300" w:lineRule="auto"/>
      </w:pPr>
      <w:r>
        <w:rPr>
          <w:b/>
          <w:bCs/>
        </w:rPr>
        <w:t>Data</w:t>
      </w:r>
      <w:r>
        <w:t xml:space="preserve"> means information: numbers, names, dates or measur</w:t>
      </w:r>
      <w:r>
        <w:t>ements. For example, how much rain fell each month, or how many kilograms of beans a farm produced.</w:t>
      </w:r>
    </w:p>
    <w:p w:rsidR="00FF27BD" w:rsidRDefault="004C5F75">
      <w:pPr>
        <w:spacing w:after="140" w:line="300" w:lineRule="auto"/>
      </w:pPr>
      <w:r>
        <w:rPr>
          <w:b/>
          <w:bCs/>
        </w:rPr>
        <w:t>Analysis</w:t>
      </w:r>
      <w:r>
        <w:t xml:space="preserve"> means looking at something carefully to understand it and to find useful information.</w:t>
      </w:r>
    </w:p>
    <w:p w:rsidR="00FF27BD" w:rsidRDefault="004C5F75">
      <w:pPr>
        <w:shd w:val="clear" w:color="auto" w:fill="EAF3DF"/>
        <w:spacing w:before="120" w:after="160" w:line="300" w:lineRule="auto"/>
        <w:ind w:left="200" w:right="200"/>
      </w:pPr>
      <w:r>
        <w:rPr>
          <w:b/>
          <w:bCs/>
          <w:color w:val="2C5F2D"/>
        </w:rPr>
        <w:t xml:space="preserve">In one sentence: </w:t>
      </w:r>
      <w:r>
        <w:t>Exploratory Data Analysis (EDA) means lookin</w:t>
      </w:r>
      <w:r>
        <w:t>g carefully at your data to learn what is inside it, before you do anything big with it. It is like checking the soil before you plant.</w:t>
      </w:r>
    </w:p>
    <w:p w:rsidR="00FF27BD" w:rsidRDefault="004C5F75">
      <w:pPr>
        <w:pStyle w:val="Heading1"/>
      </w:pPr>
      <w:r>
        <w:t>2. Why is EDA important?</w:t>
      </w:r>
    </w:p>
    <w:p w:rsidR="00FF27BD" w:rsidRDefault="004C5F75">
      <w:pPr>
        <w:spacing w:after="140" w:line="300" w:lineRule="auto"/>
      </w:pPr>
      <w:r>
        <w:t>If you skip EDA, you may decide based on data you do not really understand. EDA helps you to: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F</w:t>
      </w:r>
      <w:r>
        <w:rPr>
          <w:b/>
          <w:bCs/>
        </w:rPr>
        <w:t xml:space="preserve">ind mistakes: </w:t>
      </w:r>
      <w:r>
        <w:t>typing errors, extra zeros, wrong units.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Spot unusual values: </w:t>
      </w:r>
      <w:r>
        <w:t>for example, one farm that is very far from all the others.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See patterns: </w:t>
      </w:r>
      <w:r>
        <w:t>for example, more rain often goes with a bigger harvest.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Decide the next step: </w:t>
      </w:r>
      <w:r>
        <w:t>you can choose what to do w</w:t>
      </w:r>
      <w:r>
        <w:t>ith the data with more confidence.</w:t>
      </w:r>
    </w:p>
    <w:p w:rsidR="00FF27BD" w:rsidRDefault="004C5F75">
      <w:pPr>
        <w:pStyle w:val="Heading1"/>
      </w:pPr>
      <w:r>
        <w:t>3. The questions EDA asks</w:t>
      </w:r>
    </w:p>
    <w:p w:rsidR="00FF27BD" w:rsidRDefault="004C5F75">
      <w:pPr>
        <w:spacing w:after="140" w:line="300" w:lineRule="auto"/>
      </w:pPr>
      <w:r>
        <w:t>EDA does not need advanced mathematics. It starts with simple questions:</w:t>
      </w:r>
    </w:p>
    <w:p w:rsidR="00FF27BD" w:rsidRDefault="004C5F75">
      <w:pPr>
        <w:pStyle w:val="ListParagraph"/>
        <w:numPr>
          <w:ilvl w:val="0"/>
          <w:numId w:val="3"/>
        </w:numPr>
        <w:spacing w:after="80" w:line="290" w:lineRule="auto"/>
      </w:pPr>
      <w:r>
        <w:t>How many rows (records) do I have?</w:t>
      </w:r>
    </w:p>
    <w:p w:rsidR="00FF27BD" w:rsidRDefault="004C5F75">
      <w:pPr>
        <w:pStyle w:val="ListParagraph"/>
        <w:numPr>
          <w:ilvl w:val="0"/>
          <w:numId w:val="3"/>
        </w:numPr>
        <w:spacing w:after="80" w:line="290" w:lineRule="auto"/>
      </w:pPr>
      <w:r>
        <w:t>What are the smallest and the biggest values?</w:t>
      </w:r>
    </w:p>
    <w:p w:rsidR="00FF27BD" w:rsidRDefault="004C5F75">
      <w:pPr>
        <w:pStyle w:val="ListParagraph"/>
        <w:numPr>
          <w:ilvl w:val="0"/>
          <w:numId w:val="3"/>
        </w:numPr>
        <w:spacing w:after="80" w:line="290" w:lineRule="auto"/>
      </w:pPr>
      <w:r>
        <w:t>What is the average?</w:t>
      </w:r>
    </w:p>
    <w:p w:rsidR="00FF27BD" w:rsidRDefault="004C5F75">
      <w:pPr>
        <w:pStyle w:val="ListParagraph"/>
        <w:numPr>
          <w:ilvl w:val="0"/>
          <w:numId w:val="3"/>
        </w:numPr>
        <w:spacing w:after="80" w:line="290" w:lineRule="auto"/>
      </w:pPr>
      <w:r>
        <w:t xml:space="preserve">Is anything missing </w:t>
      </w:r>
      <w:r>
        <w:t>or strange?</w:t>
      </w:r>
    </w:p>
    <w:p w:rsidR="00FF27BD" w:rsidRDefault="004C5F75">
      <w:pPr>
        <w:pStyle w:val="ListParagraph"/>
        <w:numPr>
          <w:ilvl w:val="0"/>
          <w:numId w:val="3"/>
        </w:numPr>
        <w:spacing w:after="80" w:line="290" w:lineRule="auto"/>
      </w:pPr>
      <w:r>
        <w:t>Do some things seem to go together?</w:t>
      </w:r>
    </w:p>
    <w:p w:rsidR="00FF27BD" w:rsidRDefault="004C5F75">
      <w:pPr>
        <w:pStyle w:val="Heading1"/>
      </w:pPr>
      <w:r>
        <w:t>4. A small example</w:t>
      </w:r>
    </w:p>
    <w:p w:rsidR="00FF27BD" w:rsidRDefault="004C5F75">
      <w:pPr>
        <w:spacing w:after="140" w:line="300" w:lineRule="auto"/>
      </w:pPr>
      <w:r>
        <w:t>Here are records from five farms. Two things look wrong at first sight: Farm D reports 5000 kg, and Farm C has no rain value.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2800"/>
      </w:tblGrid>
      <w:tr w:rsidR="00FF27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5F2D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b/>
                <w:bCs/>
                <w:color w:val="FFFFFF"/>
              </w:rPr>
              <w:t>Farm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5F2D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b/>
                <w:bCs/>
                <w:color w:val="FFFFFF"/>
              </w:rPr>
              <w:t>Beans (kg)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C5F2D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b/>
                <w:bCs/>
                <w:color w:val="FFFFFF"/>
              </w:rPr>
              <w:t>Rain (mm)</w:t>
            </w:r>
          </w:p>
        </w:tc>
      </w:tr>
      <w:tr w:rsidR="00FF27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A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120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80</w:t>
            </w:r>
          </w:p>
        </w:tc>
      </w:tr>
      <w:tr w:rsidR="00FF27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B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135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95</w:t>
            </w:r>
          </w:p>
        </w:tc>
      </w:tr>
      <w:tr w:rsidR="00FF27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C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110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EBD0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b/>
                <w:bCs/>
                <w:color w:val="A85D00"/>
              </w:rPr>
              <w:t>missing</w:t>
            </w:r>
          </w:p>
        </w:tc>
      </w:tr>
      <w:tr w:rsidR="00FF27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D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DEBD0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b/>
                <w:bCs/>
                <w:color w:val="A85D00"/>
              </w:rPr>
              <w:t>5000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90</w:t>
            </w:r>
          </w:p>
        </w:tc>
      </w:tr>
      <w:tr w:rsidR="00FF27BD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E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125</w:t>
            </w:r>
          </w:p>
        </w:tc>
        <w:tc>
          <w:tcPr>
            <w:tcW w:w="28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AF3DF"/>
            <w:tcMar>
              <w:top w:w="40" w:type="dxa"/>
              <w:left w:w="140" w:type="dxa"/>
              <w:bottom w:w="40" w:type="dxa"/>
              <w:right w:w="140" w:type="dxa"/>
            </w:tcMar>
          </w:tcPr>
          <w:p w:rsidR="00FF27BD" w:rsidRDefault="004C5F75">
            <w:pPr>
              <w:jc w:val="center"/>
            </w:pPr>
            <w:r>
              <w:rPr>
                <w:color w:val="1E2B1F"/>
              </w:rPr>
              <w:t>85</w:t>
            </w:r>
          </w:p>
        </w:tc>
      </w:tr>
    </w:tbl>
    <w:p w:rsidR="00FF27BD" w:rsidRDefault="00FF27BD">
      <w:pPr>
        <w:spacing w:after="80"/>
      </w:pPr>
    </w:p>
    <w:p w:rsidR="00FF27BD" w:rsidRDefault="004C5F75">
      <w:pPr>
        <w:spacing w:after="140" w:line="300" w:lineRule="auto"/>
      </w:pPr>
      <w:r>
        <w:rPr>
          <w:b/>
          <w:bCs/>
        </w:rPr>
        <w:t xml:space="preserve">Outlier. </w:t>
      </w:r>
      <w:r>
        <w:t>Four farms harvested between 110 and 135 kg, but Farm D says 5000 kg. This far-away value is called an outlier. It could be a typing mistake (an extra zero) or a real, very large farm. If we do not check, the average becomes 1,098 kg, which does not descri</w:t>
      </w:r>
      <w:r>
        <w:t>be any farm. The rule is: never delete a strange value without asking why.</w:t>
      </w:r>
    </w:p>
    <w:p w:rsidR="00FF27BD" w:rsidRDefault="004C5F75">
      <w:pPr>
        <w:spacing w:after="140" w:line="300" w:lineRule="auto"/>
      </w:pPr>
      <w:r>
        <w:rPr>
          <w:b/>
          <w:bCs/>
        </w:rPr>
        <w:t xml:space="preserve">Missing value. </w:t>
      </w:r>
      <w:r>
        <w:t>Farm C has an empty rain cell. We can ask for the real value, fill it in carefully (for example with the average), or remove that row if needed.</w:t>
      </w:r>
    </w:p>
    <w:p w:rsidR="00FF27BD" w:rsidRDefault="004C5F75">
      <w:pPr>
        <w:pStyle w:val="Heading1"/>
      </w:pPr>
      <w:r>
        <w:t xml:space="preserve">5. The main steps of </w:t>
      </w:r>
      <w:r>
        <w:t>EDA</w:t>
      </w:r>
    </w:p>
    <w:p w:rsidR="00FF27BD" w:rsidRDefault="004C5F75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Look </w:t>
      </w:r>
      <w:r>
        <w:t>at the data: see the rows and columns.</w:t>
      </w:r>
    </w:p>
    <w:p w:rsidR="00FF27BD" w:rsidRDefault="004C5F75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Clean </w:t>
      </w:r>
      <w:r>
        <w:t>the data: fix mistakes and handle missing values.</w:t>
      </w:r>
    </w:p>
    <w:p w:rsidR="00FF27BD" w:rsidRDefault="004C5F75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Summarize </w:t>
      </w:r>
      <w:r>
        <w:t>it: find the smallest, biggest and average values.</w:t>
      </w:r>
    </w:p>
    <w:p w:rsidR="00FF27BD" w:rsidRDefault="004C5F75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Draw </w:t>
      </w:r>
      <w:r>
        <w:t>simple charts to see the data quickly.</w:t>
      </w:r>
    </w:p>
    <w:p w:rsidR="00FF27BD" w:rsidRDefault="004C5F75">
      <w:pPr>
        <w:pStyle w:val="ListParagraph"/>
        <w:numPr>
          <w:ilvl w:val="0"/>
          <w:numId w:val="4"/>
        </w:numPr>
        <w:spacing w:after="80" w:line="290" w:lineRule="auto"/>
      </w:pPr>
      <w:r>
        <w:rPr>
          <w:b/>
          <w:bCs/>
        </w:rPr>
        <w:t xml:space="preserve">Learn </w:t>
      </w:r>
      <w:r>
        <w:t>from it: spot patterns and decide what to</w:t>
      </w:r>
      <w:r>
        <w:t xml:space="preserve"> do next.</w:t>
      </w:r>
    </w:p>
    <w:p w:rsidR="00FF27BD" w:rsidRDefault="004C5F75">
      <w:pPr>
        <w:spacing w:before="100" w:after="140" w:line="300" w:lineRule="auto"/>
      </w:pPr>
      <w:r>
        <w:t>These steps are not strict. In real work you often go back and repeat them as you learn more.</w:t>
      </w:r>
    </w:p>
    <w:p w:rsidR="00FF27BD" w:rsidRDefault="004C5F75">
      <w:pPr>
        <w:pStyle w:val="Heading1"/>
      </w:pPr>
      <w:r>
        <w:t>6. Simple charts that help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Bar chart: </w:t>
      </w:r>
      <w:r>
        <w:t>compares groups, such as which farm harvested the most.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Line chart: </w:t>
      </w:r>
      <w:r>
        <w:t>shows change over time, such as rain in each month.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Scatter plot: </w:t>
      </w:r>
      <w:r>
        <w:t>shows if two things go together, such as rain and harvest. If the dots go up to the right, more of one goes with more of the other.</w:t>
      </w:r>
    </w:p>
    <w:p w:rsidR="00FF27BD" w:rsidRDefault="004C5F75">
      <w:pPr>
        <w:shd w:val="clear" w:color="auto" w:fill="EAF3DF"/>
        <w:spacing w:before="120" w:after="160" w:line="300" w:lineRule="auto"/>
        <w:ind w:left="200" w:right="200"/>
      </w:pPr>
      <w:r>
        <w:rPr>
          <w:b/>
          <w:bCs/>
          <w:color w:val="2C5F2D"/>
        </w:rPr>
        <w:t xml:space="preserve">Be careful: </w:t>
      </w:r>
      <w:r>
        <w:t>two things going together does not always mean</w:t>
      </w:r>
      <w:r>
        <w:t xml:space="preserve"> that one causes the other. A pattern found in EDA is a clue, not final proof.</w:t>
      </w:r>
    </w:p>
    <w:p w:rsidR="00FF27BD" w:rsidRDefault="004C5F75">
      <w:pPr>
        <w:pStyle w:val="Heading1"/>
      </w:pPr>
      <w:r>
        <w:t>7. Summary</w:t>
      </w:r>
    </w:p>
    <w:p w:rsidR="00FF27BD" w:rsidRDefault="004C5F75">
      <w:pPr>
        <w:spacing w:after="140" w:line="300" w:lineRule="auto"/>
      </w:pPr>
      <w:r>
        <w:t>EDA is the first and most important look at your data. You explore the data, find the smallest, biggest and unusual values, check for missing or wrong entries, and us</w:t>
      </w:r>
      <w:r>
        <w:t>e simple charts to see patterns. Only after that do you decide what to do next.</w:t>
      </w:r>
    </w:p>
    <w:p w:rsidR="00FF27BD" w:rsidRDefault="004C5F75">
      <w:pPr>
        <w:spacing w:before="120"/>
        <w:jc w:val="center"/>
      </w:pPr>
      <w:r>
        <w:rPr>
          <w:b/>
          <w:bCs/>
          <w:color w:val="2C5F2D"/>
          <w:sz w:val="26"/>
          <w:szCs w:val="26"/>
        </w:rPr>
        <w:t>Look first. Understand. Then decide.</w:t>
      </w:r>
    </w:p>
    <w:p w:rsidR="00FF27BD" w:rsidRDefault="004C5F75">
      <w:pPr>
        <w:pStyle w:val="Heading1"/>
      </w:pPr>
      <w:r>
        <w:t>Sources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Heckert, N. and Filliben, J. (2003). </w:t>
      </w:r>
      <w:r>
        <w:rPr>
          <w:i/>
          <w:iCs/>
        </w:rPr>
        <w:t>NIST/SEMATECH e-Handbook of Statistical Methods, Chapter 1: Exploratory Data Analysis.</w:t>
      </w:r>
      <w:r>
        <w:t xml:space="preserve"> https:/</w:t>
      </w:r>
      <w:r>
        <w:t>/itl.nist.gov/div898/handbook/eda/eda.htm</w:t>
      </w:r>
    </w:p>
    <w:p w:rsidR="00FF27BD" w:rsidRDefault="004C5F75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Tukey, J. W. (1977). </w:t>
      </w:r>
      <w:r>
        <w:rPr>
          <w:i/>
          <w:iCs/>
        </w:rPr>
        <w:t>Exploratory Data Analysis.</w:t>
      </w:r>
      <w:r>
        <w:t xml:space="preserve"> Addison-Wesley.</w:t>
      </w:r>
    </w:p>
    <w:p w:rsidR="00C8566C" w:rsidRDefault="00C8566C" w:rsidP="00C8566C">
      <w:pPr>
        <w:pStyle w:val="ListParagraph"/>
        <w:numPr>
          <w:ilvl w:val="0"/>
          <w:numId w:val="2"/>
        </w:numPr>
        <w:spacing w:after="80" w:line="290" w:lineRule="auto"/>
      </w:pPr>
      <w:r w:rsidRPr="00C8566C">
        <w:t>https://youtu.be/QiqZliDXCCg?si=OYvoiU8a2lSMNZHt</w:t>
      </w:r>
    </w:p>
    <w:p w:rsidR="00FF27BD" w:rsidRDefault="004C5F75">
      <w:pPr>
        <w:spacing w:before="120"/>
      </w:pPr>
      <w:bookmarkStart w:id="0" w:name="_GoBack"/>
      <w:bookmarkEnd w:id="0"/>
      <w:r>
        <w:rPr>
          <w:i/>
          <w:iCs/>
          <w:color w:val="3E5240"/>
          <w:sz w:val="21"/>
          <w:szCs w:val="21"/>
        </w:rPr>
        <w:t>Note: the farm numbers (beans and rain) in this summar</w:t>
      </w:r>
      <w:r>
        <w:rPr>
          <w:i/>
          <w:iCs/>
          <w:color w:val="3E5240"/>
          <w:sz w:val="21"/>
          <w:szCs w:val="21"/>
        </w:rPr>
        <w:t>y are made-up examples for illustration only, not real data.</w:t>
      </w:r>
    </w:p>
    <w:sectPr w:rsidR="00FF27BD">
      <w:footerReference w:type="default" r:id="rId7"/>
      <w:pgSz w:w="11906" w:h="16838"/>
      <w:pgMar w:top="1300" w:right="1300" w:bottom="12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F75" w:rsidRDefault="004C5F75">
      <w:r>
        <w:separator/>
      </w:r>
    </w:p>
  </w:endnote>
  <w:endnote w:type="continuationSeparator" w:id="0">
    <w:p w:rsidR="004C5F75" w:rsidRDefault="004C5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F27BD" w:rsidRDefault="004C5F75">
    <w:pPr>
      <w:jc w:val="center"/>
    </w:pPr>
    <w:r>
      <w:rPr>
        <w:color w:val="5A6B5B"/>
        <w:sz w:val="18"/>
        <w:szCs w:val="18"/>
      </w:rPr>
      <w:t xml:space="preserve">Exploratory Data Analysis · Page </w:t>
    </w:r>
    <w:r>
      <w:rPr>
        <w:color w:val="5A6B5B"/>
        <w:sz w:val="18"/>
        <w:szCs w:val="18"/>
      </w:rPr>
      <w:fldChar w:fldCharType="begin"/>
    </w:r>
    <w:r>
      <w:rPr>
        <w:color w:val="5A6B5B"/>
        <w:sz w:val="18"/>
        <w:szCs w:val="18"/>
      </w:rPr>
      <w:instrText>PAGE</w:instrText>
    </w:r>
    <w:r w:rsidR="00C8566C">
      <w:rPr>
        <w:color w:val="5A6B5B"/>
        <w:sz w:val="18"/>
        <w:szCs w:val="18"/>
      </w:rPr>
      <w:fldChar w:fldCharType="separate"/>
    </w:r>
    <w:r w:rsidR="00C8566C">
      <w:rPr>
        <w:noProof/>
        <w:color w:val="5A6B5B"/>
        <w:sz w:val="18"/>
        <w:szCs w:val="18"/>
      </w:rPr>
      <w:t>1</w:t>
    </w:r>
    <w:r>
      <w:rPr>
        <w:color w:val="5A6B5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F75" w:rsidRDefault="004C5F75">
      <w:r>
        <w:separator/>
      </w:r>
    </w:p>
  </w:footnote>
  <w:footnote w:type="continuationSeparator" w:id="0">
    <w:p w:rsidR="004C5F75" w:rsidRDefault="004C5F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C3FB3"/>
    <w:multiLevelType w:val="hybridMultilevel"/>
    <w:tmpl w:val="FA867BCA"/>
    <w:lvl w:ilvl="0" w:tplc="9364F380">
      <w:start w:val="1"/>
      <w:numFmt w:val="bullet"/>
      <w:lvlText w:val="•"/>
      <w:lvlJc w:val="left"/>
      <w:pPr>
        <w:ind w:left="540" w:hanging="270"/>
      </w:pPr>
    </w:lvl>
    <w:lvl w:ilvl="1" w:tplc="057A732C">
      <w:numFmt w:val="decimal"/>
      <w:lvlText w:val=""/>
      <w:lvlJc w:val="left"/>
    </w:lvl>
    <w:lvl w:ilvl="2" w:tplc="DEA286F8">
      <w:numFmt w:val="decimal"/>
      <w:lvlText w:val=""/>
      <w:lvlJc w:val="left"/>
    </w:lvl>
    <w:lvl w:ilvl="3" w:tplc="5F5A59DC">
      <w:numFmt w:val="decimal"/>
      <w:lvlText w:val=""/>
      <w:lvlJc w:val="left"/>
    </w:lvl>
    <w:lvl w:ilvl="4" w:tplc="DC2E566E">
      <w:numFmt w:val="decimal"/>
      <w:lvlText w:val=""/>
      <w:lvlJc w:val="left"/>
    </w:lvl>
    <w:lvl w:ilvl="5" w:tplc="17707EE6">
      <w:numFmt w:val="decimal"/>
      <w:lvlText w:val=""/>
      <w:lvlJc w:val="left"/>
    </w:lvl>
    <w:lvl w:ilvl="6" w:tplc="D47055DE">
      <w:numFmt w:val="decimal"/>
      <w:lvlText w:val=""/>
      <w:lvlJc w:val="left"/>
    </w:lvl>
    <w:lvl w:ilvl="7" w:tplc="77AC6792">
      <w:numFmt w:val="decimal"/>
      <w:lvlText w:val=""/>
      <w:lvlJc w:val="left"/>
    </w:lvl>
    <w:lvl w:ilvl="8" w:tplc="C1825482">
      <w:numFmt w:val="decimal"/>
      <w:lvlText w:val=""/>
      <w:lvlJc w:val="left"/>
    </w:lvl>
  </w:abstractNum>
  <w:abstractNum w:abstractNumId="1" w15:restartNumberingAfterBreak="0">
    <w:nsid w:val="3936005E"/>
    <w:multiLevelType w:val="hybridMultilevel"/>
    <w:tmpl w:val="997EFBE4"/>
    <w:lvl w:ilvl="0" w:tplc="F8BE37DC">
      <w:start w:val="1"/>
      <w:numFmt w:val="decimal"/>
      <w:lvlText w:val="%1."/>
      <w:lvlJc w:val="left"/>
      <w:pPr>
        <w:ind w:left="540" w:hanging="320"/>
      </w:pPr>
    </w:lvl>
    <w:lvl w:ilvl="1" w:tplc="7F3EF506">
      <w:numFmt w:val="decimal"/>
      <w:lvlText w:val=""/>
      <w:lvlJc w:val="left"/>
    </w:lvl>
    <w:lvl w:ilvl="2" w:tplc="9F7E3420">
      <w:numFmt w:val="decimal"/>
      <w:lvlText w:val=""/>
      <w:lvlJc w:val="left"/>
    </w:lvl>
    <w:lvl w:ilvl="3" w:tplc="4120EE38">
      <w:numFmt w:val="decimal"/>
      <w:lvlText w:val=""/>
      <w:lvlJc w:val="left"/>
    </w:lvl>
    <w:lvl w:ilvl="4" w:tplc="72AA8556">
      <w:numFmt w:val="decimal"/>
      <w:lvlText w:val=""/>
      <w:lvlJc w:val="left"/>
    </w:lvl>
    <w:lvl w:ilvl="5" w:tplc="98F228B0">
      <w:numFmt w:val="decimal"/>
      <w:lvlText w:val=""/>
      <w:lvlJc w:val="left"/>
    </w:lvl>
    <w:lvl w:ilvl="6" w:tplc="44DE84B4">
      <w:numFmt w:val="decimal"/>
      <w:lvlText w:val=""/>
      <w:lvlJc w:val="left"/>
    </w:lvl>
    <w:lvl w:ilvl="7" w:tplc="8BA23EAA">
      <w:numFmt w:val="decimal"/>
      <w:lvlText w:val=""/>
      <w:lvlJc w:val="left"/>
    </w:lvl>
    <w:lvl w:ilvl="8" w:tplc="936ACB1C">
      <w:numFmt w:val="decimal"/>
      <w:lvlText w:val=""/>
      <w:lvlJc w:val="left"/>
    </w:lvl>
  </w:abstractNum>
  <w:abstractNum w:abstractNumId="2" w15:restartNumberingAfterBreak="0">
    <w:nsid w:val="50010A5F"/>
    <w:multiLevelType w:val="hybridMultilevel"/>
    <w:tmpl w:val="1E7029E4"/>
    <w:lvl w:ilvl="0" w:tplc="80A478BE">
      <w:start w:val="1"/>
      <w:numFmt w:val="bullet"/>
      <w:lvlText w:val="●"/>
      <w:lvlJc w:val="left"/>
      <w:pPr>
        <w:ind w:left="720" w:hanging="360"/>
      </w:pPr>
    </w:lvl>
    <w:lvl w:ilvl="1" w:tplc="998ABB70">
      <w:start w:val="1"/>
      <w:numFmt w:val="bullet"/>
      <w:lvlText w:val="○"/>
      <w:lvlJc w:val="left"/>
      <w:pPr>
        <w:ind w:left="1440" w:hanging="360"/>
      </w:pPr>
    </w:lvl>
    <w:lvl w:ilvl="2" w:tplc="720A5D60">
      <w:start w:val="1"/>
      <w:numFmt w:val="bullet"/>
      <w:lvlText w:val="■"/>
      <w:lvlJc w:val="left"/>
      <w:pPr>
        <w:ind w:left="2160" w:hanging="360"/>
      </w:pPr>
    </w:lvl>
    <w:lvl w:ilvl="3" w:tplc="84B0C1F4">
      <w:start w:val="1"/>
      <w:numFmt w:val="bullet"/>
      <w:lvlText w:val="●"/>
      <w:lvlJc w:val="left"/>
      <w:pPr>
        <w:ind w:left="2880" w:hanging="360"/>
      </w:pPr>
    </w:lvl>
    <w:lvl w:ilvl="4" w:tplc="4DD2F640">
      <w:start w:val="1"/>
      <w:numFmt w:val="bullet"/>
      <w:lvlText w:val="○"/>
      <w:lvlJc w:val="left"/>
      <w:pPr>
        <w:ind w:left="3600" w:hanging="360"/>
      </w:pPr>
    </w:lvl>
    <w:lvl w:ilvl="5" w:tplc="A9E2CB42">
      <w:start w:val="1"/>
      <w:numFmt w:val="bullet"/>
      <w:lvlText w:val="■"/>
      <w:lvlJc w:val="left"/>
      <w:pPr>
        <w:ind w:left="4320" w:hanging="360"/>
      </w:pPr>
    </w:lvl>
    <w:lvl w:ilvl="6" w:tplc="59601BD8">
      <w:start w:val="1"/>
      <w:numFmt w:val="bullet"/>
      <w:lvlText w:val="●"/>
      <w:lvlJc w:val="left"/>
      <w:pPr>
        <w:ind w:left="5040" w:hanging="360"/>
      </w:pPr>
    </w:lvl>
    <w:lvl w:ilvl="7" w:tplc="A972217A">
      <w:start w:val="1"/>
      <w:numFmt w:val="bullet"/>
      <w:lvlText w:val="●"/>
      <w:lvlJc w:val="left"/>
      <w:pPr>
        <w:ind w:left="5760" w:hanging="360"/>
      </w:pPr>
    </w:lvl>
    <w:lvl w:ilvl="8" w:tplc="8684E18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BD"/>
    <w:rsid w:val="004C5F75"/>
    <w:rsid w:val="00C8566C"/>
    <w:rsid w:val="00FF2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DF47D"/>
  <w15:docId w15:val="{0E1220AE-05F2-42F7-89E5-B053396F2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3"/>
        <w:szCs w:val="23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keepNext/>
      <w:spacing w:before="260" w:after="100"/>
      <w:outlineLvl w:val="0"/>
    </w:pPr>
    <w:rPr>
      <w:rFonts w:ascii="Cambria" w:eastAsia="Cambria" w:hAnsi="Cambria" w:cs="Cambria"/>
      <w:b/>
      <w:bCs/>
      <w:color w:val="2C5F2D"/>
      <w:sz w:val="29"/>
      <w:szCs w:val="29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pPr>
      <w:spacing w:after="60"/>
    </w:pPr>
    <w:rPr>
      <w:rFonts w:ascii="Cambria" w:eastAsia="Cambria" w:hAnsi="Cambria" w:cs="Cambria"/>
      <w:b/>
      <w:bCs/>
      <w:color w:val="1B3A1E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544</Words>
  <Characters>3103</Characters>
  <Application>Microsoft Office Word</Application>
  <DocSecurity>0</DocSecurity>
  <Lines>25</Lines>
  <Paragraphs>7</Paragraphs>
  <ScaleCrop>false</ScaleCrop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Analysis: A Simple Summary</dc:title>
  <dc:creator>Claude</dc:creator>
  <cp:lastModifiedBy>user</cp:lastModifiedBy>
  <cp:revision>2</cp:revision>
  <dcterms:created xsi:type="dcterms:W3CDTF">2026-09-20T08:04:00Z</dcterms:created>
  <dcterms:modified xsi:type="dcterms:W3CDTF">2026-09-20T08:08:00Z</dcterms:modified>
</cp:coreProperties>
</file>