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26 June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202.169.33.63</w:t>
        <w:br/>
        <w:t>202.169.33.81</w:t>
        <w:br/>
        <w:t>182.253.23.12</w:t>
        <w:br/>
        <w:t>103.150.191.137</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- 202.169.33.63: No CVE-2022-46169 Vulnerability Detected</w:t>
      </w:r>
    </w:p>
    <w:p>
      <w:r>
        <w:t>- 202.169.33.81: No CVE-2022-46169 Vulnerability Detected</w:t>
      </w:r>
    </w:p>
    <w:p>
      <w:r>
        <w:t>- 182.253.23.12: No CVE-2022-46169 Vulnerability Detected</w:t>
      </w:r>
    </w:p>
    <w:p>
      <w:r>
        <w:t>- 103.150.191.137: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202.169.33.63</w:t>
        <w:tab/>
        <w:t>80</w:t>
        <w:tab/>
        <w:t>Biznet Networks</w:t>
        <w:tab/>
        <w:tab/>
        <w:t>2024-06-26T09:27:10.909619</w:t>
        <w:tab/>
        <w:br/>
        <w:t>202.169.33.81</w:t>
        <w:tab/>
        <w:t>80</w:t>
        <w:tab/>
        <w:t>Biznet Networks</w:t>
        <w:tab/>
        <w:tab/>
        <w:t>2024-06-26T06:21:10.761969</w:t>
        <w:tab/>
        <w:br/>
        <w:t>182.253.23.12</w:t>
        <w:tab/>
        <w:t>80</w:t>
        <w:tab/>
        <w:t>Biznet Networks</w:t>
        <w:tab/>
        <w:tab/>
        <w:t>2024-06-25T19:39:40.346074</w:t>
        <w:tab/>
        <w:br/>
        <w:t>103.150.191.137</w:t>
        <w:tab/>
        <w:t>80</w:t>
        <w:tab/>
        <w:t>PT Biznet Gio Nusantara</w:t>
        <w:tab/>
        <w:tab/>
        <w:t>2024-06-25T14:40:26.113181</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202.169.33.63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202.169.33.81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182.253.23.12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103.150.191.137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