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In order to achieve the project requirements and added functionality, I decided to split the primary functions between three classes: User, Bank_Account, and Transaction.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From the beginning, I had an idea in my head for a nice display for the project, and I went bit-by-bit, ensuring a nice appearance throughout. To achieve a nicer appearance, I used ASCII art fonts for the CUBS Banking logo and navigation titles, generated via </w:t>
      </w:r>
      <w:hyperlink r:id="rId6">
        <w:r w:rsidDel="00000000" w:rsidR="00000000" w:rsidRPr="00000000">
          <w:rPr>
            <w:color w:val="1155cc"/>
            <w:u w:val="single"/>
            <w:rtl w:val="0"/>
          </w:rPr>
          <w:t xml:space="preserve">https://patorjk.com/software/taag</w:t>
        </w:r>
      </w:hyperlink>
      <w:r w:rsidDel="00000000" w:rsidR="00000000" w:rsidRPr="00000000">
        <w:rPr>
          <w:rtl w:val="0"/>
        </w:rPr>
        <w:t xml:space="preserve"> and stored in an ASCII class as basic strings. For boxes around banking features and account info, I went through a long process of trial and error to find a look that I finally settled on. There may be some inconsistencies with those boxes in the final product depending on terminal size.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the User, Bank_Account and Transaction classes, my thought process was this: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 user can have multiple bank accounts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 bank account belongs to one user and have multiple transactions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 transaction belongs to one bank account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With this process, I created a main.py file where I initialise an empty users list variable and launch the app through an authentication flow. The authentication flow takes in a users list to a) check if any users exist yet, and b) pass the users over to the log in function for cross-checking users’ emails and passwords. After successful login, a user goes to the dashboard. After successful registration, a user is asked if they’d like to open an account right away and, if they choose to, will open an account and return to the dashboard afterwards. These authentication and dashboard functions are kept in the menu.py file, and they operate at the second highest level, underneath the main function.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dashboard will display nicely with options for opening a new bank account, logging out, exiting the program and an overview for each account that a user has. If the user doesn’t have any accounts yet, they’ll be told so. If they do have accounts, each one’s overview will be printed with a number in the top left corner of its index. From the dashboard, if a user enters the index number for one of the accounts, they’ll be brought to the account details screen.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the account details screen, the user will again see options for logging out or exiting the program, in addition to options for returning to the dashboard or depositing, withdrawing or transferring from the account. Below the account options, the user will see their account’s previous transactions, displaying in reverse order, showing dates, transaction types, amounts, and the balance of the account after that transaction.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Upon inputting ‘d’ on the account details screen, a user will be prompted to enter an amount they’d like to deposit into their account. Upon inputting ‘w’ on the account details screen, they’ll be prompted to enter an amount they’d like to withdraw from their account, with a check made by the Transaction class’s withdraw method to ensure their balance can cover the chosen amount. Upon inputting ‘t’ on the account details screen, a user will be shown their other accounts to choose for transferring to. If there aren’t any other accounts yet, the flow attempts to return the user to the dashboard to open a new account to which they could transfer after creation. Only accounts with a balance can successfully transfer funds to another account. If the two accounts involved in a transfer are of different currency types, then a currency conversion takes place. The conversion process first converts target amounts to euro, then to the targeted currency, as euro operates as the base currency for converting. On top of conversion rates, users must pay platform fees for conversion of 1, 2, or 3% depending on the amount deducted from their account during the transfer. The targeted amount converted back to the transferring accounts currency plus the fee for conversion combine to determine the full deducted amount. This amount gets checked against the account’s balance to ensure sufficient funds are available. In the case where a transfer completes, two Transaction instances are created, one for the outgoing transfer and one for the incoming transfer, and these transactions are added to their respective bank accounts’ transactions lists.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Commenting and exception handling has been used throughout the codebase. I regularly applied a looping technique for exception handling that might not be the most efficient method, but it seems to work as expected. Understanding the difference between ‘break’, ‘pass’, ‘return’ and ‘continue’ grew throughout the project, but this is still an area that I could further improve my understanding. A todo list is commented into the main.py file to help track features implemented, both required and advanced. Links to Stack Overflow answers, documentation, and other Python help articles used to understand concepts better have been included in the comments. Here is a list of the different links used to directly assist my understanding of Python for this project: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hyperlink r:id="rId7">
        <w:r w:rsidDel="00000000" w:rsidR="00000000" w:rsidRPr="00000000">
          <w:rPr>
            <w:color w:val="1155cc"/>
            <w:u w:val="single"/>
            <w:rtl w:val="0"/>
          </w:rPr>
          <w:t xml:space="preserve">https://patorjk.com/software/taag</w:t>
        </w:r>
      </w:hyperlink>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hyperlink r:id="rId8">
        <w:r w:rsidDel="00000000" w:rsidR="00000000" w:rsidRPr="00000000">
          <w:rPr>
            <w:color w:val="1155cc"/>
            <w:u w:val="single"/>
            <w:rtl w:val="0"/>
          </w:rPr>
          <w:t xml:space="preserve">https://python-forum.io/thread-27756.html</w:t>
        </w:r>
      </w:hyperlink>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hyperlink r:id="rId9">
        <w:r w:rsidDel="00000000" w:rsidR="00000000" w:rsidRPr="00000000">
          <w:rPr>
            <w:color w:val="1155cc"/>
            <w:u w:val="single"/>
            <w:rtl w:val="0"/>
          </w:rPr>
          <w:t xml:space="preserve">https://www.w3schools.com/python/python_strings.asp</w:t>
        </w:r>
      </w:hyperlink>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hyperlink r:id="rId10">
        <w:r w:rsidDel="00000000" w:rsidR="00000000" w:rsidRPr="00000000">
          <w:rPr>
            <w:color w:val="1155cc"/>
            <w:u w:val="single"/>
            <w:rtl w:val="0"/>
          </w:rPr>
          <w:t xml:space="preserve">https://stackoverflow.com/a/2244307</w:t>
        </w:r>
      </w:hyperlink>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hyperlink r:id="rId11">
        <w:r w:rsidDel="00000000" w:rsidR="00000000" w:rsidRPr="00000000">
          <w:rPr>
            <w:color w:val="1155cc"/>
            <w:u w:val="single"/>
            <w:rtl w:val="0"/>
          </w:rPr>
          <w:t xml:space="preserve">https://www.datacamp.com/tutorial/python-round-to-two-decimal-places</w:t>
        </w:r>
      </w:hyperlink>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hyperlink r:id="rId12">
        <w:r w:rsidDel="00000000" w:rsidR="00000000" w:rsidRPr="00000000">
          <w:rPr>
            <w:color w:val="1155cc"/>
            <w:u w:val="single"/>
            <w:rtl w:val="0"/>
          </w:rPr>
          <w:t xml:space="preserve">https://stackoverflow.com/a/3940144</w:t>
        </w:r>
      </w:hyperlink>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hyperlink r:id="rId13">
        <w:r w:rsidDel="00000000" w:rsidR="00000000" w:rsidRPr="00000000">
          <w:rPr>
            <w:color w:val="1155cc"/>
            <w:u w:val="single"/>
            <w:rtl w:val="0"/>
          </w:rPr>
          <w:t xml:space="preserve">https://docs.python.org/3/library/datetime.html#format-codes</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GitHub repository was created after beginning the project, which can be found here: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3"/>
        </w:numPr>
        <w:ind w:left="720" w:hanging="360"/>
        <w:rPr>
          <w:u w:val="none"/>
        </w:rPr>
      </w:pPr>
      <w:hyperlink r:id="rId14">
        <w:r w:rsidDel="00000000" w:rsidR="00000000" w:rsidRPr="00000000">
          <w:rPr>
            <w:color w:val="1155cc"/>
            <w:u w:val="single"/>
            <w:rtl w:val="0"/>
          </w:rPr>
          <w:t xml:space="preserve">https://github.com/joeoheron/intro-to-oop</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48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480" w:lineRule="auto"/>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atacamp.com/tutorial/python-round-to-two-decimal-places" TargetMode="External"/><Relationship Id="rId10" Type="http://schemas.openxmlformats.org/officeDocument/2006/relationships/hyperlink" Target="https://stackoverflow.com/a/2244307" TargetMode="External"/><Relationship Id="rId13" Type="http://schemas.openxmlformats.org/officeDocument/2006/relationships/hyperlink" Target="https://docs.python.org/3/library/datetime.html#format-codes" TargetMode="External"/><Relationship Id="rId12" Type="http://schemas.openxmlformats.org/officeDocument/2006/relationships/hyperlink" Target="https://stackoverflow.com/a/39401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ython/python_strings.asp" TargetMode="External"/><Relationship Id="rId14" Type="http://schemas.openxmlformats.org/officeDocument/2006/relationships/hyperlink" Target="https://github.com/joeoheron/intro-to-oop" TargetMode="External"/><Relationship Id="rId5" Type="http://schemas.openxmlformats.org/officeDocument/2006/relationships/styles" Target="styles.xml"/><Relationship Id="rId6" Type="http://schemas.openxmlformats.org/officeDocument/2006/relationships/hyperlink" Target="https://patorjk.com/software/taag" TargetMode="External"/><Relationship Id="rId7" Type="http://schemas.openxmlformats.org/officeDocument/2006/relationships/hyperlink" Target="https://patorjk.com/software/taag" TargetMode="External"/><Relationship Id="rId8" Type="http://schemas.openxmlformats.org/officeDocument/2006/relationships/hyperlink" Target="https://python-forum.io/thread-2775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