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 Consider the Gini index, classification error, and entropy in a simple classification setting with two classes.  Create a single plot that displays each of these quantities as a function of </w:t>
      </w:r>
      <m:oMath>
        <m:sSub>
          <m:sSubPr>
            <m:ctrlPr>
              <w:rPr/>
            </m:ctrlPr>
          </m:sSubPr>
          <m:e>
            <m:acc>
              <m:accPr>
                <m:chr m:val="̂"/>
                <m:ctrlPr>
                  <w:rPr/>
                </m:ctrlPr>
              </m:accPr>
              <m:e>
                <m:r>
                  <w:rPr/>
                  <m:t xml:space="preserve">p</m:t>
                </m:r>
              </m:e>
            </m:acc>
          </m:e>
          <m:sub>
            <m:r>
              <w:rPr/>
              <m:t xml:space="preserve">m1</m:t>
            </m:r>
          </m:sub>
        </m:sSub>
      </m:oMath>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b w:val="1"/>
          <w:u w:val="single"/>
          <w:rtl w:val="0"/>
        </w:rPr>
        <w:t xml:space="preserve">Answer</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mc:AlternateContent>
          <mc:Choice Requires="wpg">
            <w:drawing>
              <wp:inline distB="114300" distT="114300" distL="114300" distR="114300">
                <wp:extent cx="5200650" cy="3989088"/>
                <wp:effectExtent b="0" l="0" r="0" t="0"/>
                <wp:docPr id="1" name=""/>
                <a:graphic>
                  <a:graphicData uri="http://schemas.microsoft.com/office/word/2010/wordprocessingGroup">
                    <wpg:wgp>
                      <wpg:cNvGrpSpPr/>
                      <wpg:grpSpPr>
                        <a:xfrm>
                          <a:off x="68625" y="548848"/>
                          <a:ext cx="5200650" cy="3989088"/>
                          <a:chOff x="68625" y="548848"/>
                          <a:chExt cx="5989625" cy="4595188"/>
                        </a:xfrm>
                      </wpg:grpSpPr>
                      <wps:wsp>
                        <wps:cNvCnPr/>
                        <wps:spPr>
                          <a:xfrm>
                            <a:off x="872450" y="735200"/>
                            <a:ext cx="0" cy="342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72450" y="4156400"/>
                            <a:ext cx="5185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829412" y="4332825"/>
                            <a:ext cx="182250" cy="160675"/>
                          </a:xfrm>
                          <a:custGeom>
                            <a:rect b="b" l="l" r="r" t="t"/>
                            <a:pathLst>
                              <a:path extrusionOk="0" h="6427" w="7290">
                                <a:moveTo>
                                  <a:pt x="4859" y="0"/>
                                </a:moveTo>
                                <a:cubicBezTo>
                                  <a:pt x="2641" y="0"/>
                                  <a:pt x="-457" y="2572"/>
                                  <a:pt x="153" y="4705"/>
                                </a:cubicBezTo>
                                <a:cubicBezTo>
                                  <a:pt x="800" y="6967"/>
                                  <a:pt x="6824" y="7026"/>
                                  <a:pt x="7211" y="4705"/>
                                </a:cubicBezTo>
                                <a:cubicBezTo>
                                  <a:pt x="7530" y="2788"/>
                                  <a:pt x="4841" y="784"/>
                                  <a:pt x="2898" y="78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6038500" y="4362225"/>
                            <a:ext cx="5225" cy="235250"/>
                          </a:xfrm>
                          <a:custGeom>
                            <a:rect b="b" l="l" r="r" t="t"/>
                            <a:pathLst>
                              <a:path extrusionOk="0" h="9410" w="209">
                                <a:moveTo>
                                  <a:pt x="0" y="0"/>
                                </a:moveTo>
                                <a:cubicBezTo>
                                  <a:pt x="209" y="3130"/>
                                  <a:pt x="0" y="6273"/>
                                  <a:pt x="0" y="941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2685950" y="4751183"/>
                            <a:ext cx="84850" cy="289450"/>
                          </a:xfrm>
                          <a:custGeom>
                            <a:rect b="b" l="l" r="r" t="t"/>
                            <a:pathLst>
                              <a:path extrusionOk="0" h="11578" w="3394">
                                <a:moveTo>
                                  <a:pt x="0" y="4832"/>
                                </a:moveTo>
                                <a:cubicBezTo>
                                  <a:pt x="1113" y="6687"/>
                                  <a:pt x="4043" y="12444"/>
                                  <a:pt x="2745" y="10713"/>
                                </a:cubicBezTo>
                                <a:cubicBezTo>
                                  <a:pt x="622" y="7882"/>
                                  <a:pt x="-1396" y="1245"/>
                                  <a:pt x="1961" y="126"/>
                                </a:cubicBezTo>
                                <a:cubicBezTo>
                                  <a:pt x="3470" y="-377"/>
                                  <a:pt x="1176" y="6422"/>
                                  <a:pt x="1176" y="483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2823200" y="4873011"/>
                            <a:ext cx="362700" cy="271025"/>
                          </a:xfrm>
                          <a:custGeom>
                            <a:rect b="b" l="l" r="r" t="t"/>
                            <a:pathLst>
                              <a:path extrusionOk="0" h="10841" w="14508">
                                <a:moveTo>
                                  <a:pt x="0" y="6232"/>
                                </a:moveTo>
                                <a:cubicBezTo>
                                  <a:pt x="1114" y="7719"/>
                                  <a:pt x="3529" y="8688"/>
                                  <a:pt x="3529" y="10546"/>
                                </a:cubicBezTo>
                                <a:cubicBezTo>
                                  <a:pt x="3529" y="11567"/>
                                  <a:pt x="1947" y="9141"/>
                                  <a:pt x="1568" y="8193"/>
                                </a:cubicBezTo>
                                <a:cubicBezTo>
                                  <a:pt x="790" y="6247"/>
                                  <a:pt x="-135" y="1919"/>
                                  <a:pt x="1960" y="1919"/>
                                </a:cubicBezTo>
                                <a:cubicBezTo>
                                  <a:pt x="4642" y="1919"/>
                                  <a:pt x="4768" y="7801"/>
                                  <a:pt x="7450" y="7801"/>
                                </a:cubicBezTo>
                                <a:cubicBezTo>
                                  <a:pt x="9937" y="7801"/>
                                  <a:pt x="5068" y="1842"/>
                                  <a:pt x="7058" y="351"/>
                                </a:cubicBezTo>
                                <a:cubicBezTo>
                                  <a:pt x="9656" y="-1596"/>
                                  <a:pt x="11604" y="5174"/>
                                  <a:pt x="14508" y="662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3264325" y="4950375"/>
                            <a:ext cx="107825" cy="107850"/>
                          </a:xfrm>
                          <a:custGeom>
                            <a:rect b="b" l="l" r="r" t="t"/>
                            <a:pathLst>
                              <a:path extrusionOk="0" h="4314" w="4313">
                                <a:moveTo>
                                  <a:pt x="0" y="0"/>
                                </a:moveTo>
                                <a:cubicBezTo>
                                  <a:pt x="1692" y="1128"/>
                                  <a:pt x="3267" y="2571"/>
                                  <a:pt x="4313" y="431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565848" y="4582631"/>
                            <a:ext cx="237725" cy="259925"/>
                          </a:xfrm>
                          <a:custGeom>
                            <a:rect b="b" l="l" r="r" t="t"/>
                            <a:pathLst>
                              <a:path extrusionOk="0" h="10397" w="9509">
                                <a:moveTo>
                                  <a:pt x="99" y="10397"/>
                                </a:moveTo>
                                <a:cubicBezTo>
                                  <a:pt x="99" y="7065"/>
                                  <a:pt x="-297" y="2950"/>
                                  <a:pt x="2059" y="594"/>
                                </a:cubicBezTo>
                                <a:cubicBezTo>
                                  <a:pt x="3964" y="-1311"/>
                                  <a:pt x="7099" y="2526"/>
                                  <a:pt x="9509" y="373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01550" y="1539025"/>
                            <a:ext cx="2637000" cy="261750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62750" y="1539025"/>
                            <a:ext cx="2558400" cy="261750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892050" y="1244950"/>
                            <a:ext cx="5136650" cy="2911425"/>
                          </a:xfrm>
                          <a:custGeom>
                            <a:rect b="b" l="l" r="r" t="t"/>
                            <a:pathLst>
                              <a:path extrusionOk="0" h="116457" w="205466">
                                <a:moveTo>
                                  <a:pt x="0" y="116457"/>
                                </a:moveTo>
                                <a:cubicBezTo>
                                  <a:pt x="16795" y="97048"/>
                                  <a:pt x="66528" y="0"/>
                                  <a:pt x="100772" y="0"/>
                                </a:cubicBezTo>
                                <a:cubicBezTo>
                                  <a:pt x="135016" y="0"/>
                                  <a:pt x="188017" y="97048"/>
                                  <a:pt x="205466" y="116457"/>
                                </a:cubicBezTo>
                              </a:path>
                            </a:pathLst>
                          </a:custGeom>
                          <a:noFill/>
                          <a:ln cap="flat" cmpd="sng" w="9525">
                            <a:solidFill>
                              <a:srgbClr val="00FF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882250" y="548848"/>
                            <a:ext cx="5156250" cy="3617325"/>
                          </a:xfrm>
                          <a:custGeom>
                            <a:rect b="b" l="l" r="r" t="t"/>
                            <a:pathLst>
                              <a:path extrusionOk="0" h="144693" w="206250">
                                <a:moveTo>
                                  <a:pt x="0" y="143908"/>
                                </a:moveTo>
                                <a:cubicBezTo>
                                  <a:pt x="16469" y="119924"/>
                                  <a:pt x="64437" y="-127"/>
                                  <a:pt x="98812" y="4"/>
                                </a:cubicBezTo>
                                <a:cubicBezTo>
                                  <a:pt x="133187" y="135"/>
                                  <a:pt x="188344" y="120578"/>
                                  <a:pt x="206250" y="144693"/>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17550" y="1529125"/>
                            <a:ext cx="2451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68625" y="1509625"/>
                            <a:ext cx="161525" cy="316075"/>
                          </a:xfrm>
                          <a:custGeom>
                            <a:rect b="b" l="l" r="r" t="t"/>
                            <a:pathLst>
                              <a:path extrusionOk="0" h="12643" w="6461">
                                <a:moveTo>
                                  <a:pt x="1568" y="0"/>
                                </a:moveTo>
                                <a:cubicBezTo>
                                  <a:pt x="536" y="4130"/>
                                  <a:pt x="2285" y="14958"/>
                                  <a:pt x="5489" y="12155"/>
                                </a:cubicBezTo>
                                <a:cubicBezTo>
                                  <a:pt x="8569" y="9461"/>
                                  <a:pt x="3404" y="3446"/>
                                  <a:pt x="0" y="117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294075" y="1686075"/>
                            <a:ext cx="51300" cy="49000"/>
                          </a:xfrm>
                          <a:custGeom>
                            <a:rect b="b" l="l" r="r" t="t"/>
                            <a:pathLst>
                              <a:path extrusionOk="0" h="1960" w="2052">
                                <a:moveTo>
                                  <a:pt x="1961" y="0"/>
                                </a:moveTo>
                                <a:cubicBezTo>
                                  <a:pt x="2142" y="906"/>
                                  <a:pt x="654" y="1307"/>
                                  <a:pt x="0" y="19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389265" y="1372375"/>
                            <a:ext cx="130275" cy="219325"/>
                          </a:xfrm>
                          <a:custGeom>
                            <a:rect b="b" l="l" r="r" t="t"/>
                            <a:pathLst>
                              <a:path extrusionOk="0" h="8773" w="5211">
                                <a:moveTo>
                                  <a:pt x="2858" y="0"/>
                                </a:moveTo>
                                <a:cubicBezTo>
                                  <a:pt x="1876" y="983"/>
                                  <a:pt x="385" y="1775"/>
                                  <a:pt x="113" y="3137"/>
                                </a:cubicBezTo>
                                <a:cubicBezTo>
                                  <a:pt x="-341" y="5405"/>
                                  <a:pt x="5211" y="5530"/>
                                  <a:pt x="5211" y="7843"/>
                                </a:cubicBezTo>
                                <a:cubicBezTo>
                                  <a:pt x="5211" y="8897"/>
                                  <a:pt x="2819" y="8980"/>
                                  <a:pt x="2074" y="823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421525" y="1254750"/>
                            <a:ext cx="196050" cy="117625"/>
                          </a:xfrm>
                          <a:custGeom>
                            <a:rect b="b" l="l" r="r" t="t"/>
                            <a:pathLst>
                              <a:path extrusionOk="0" h="4705" w="7842">
                                <a:moveTo>
                                  <a:pt x="0" y="4705"/>
                                </a:moveTo>
                                <a:cubicBezTo>
                                  <a:pt x="2865" y="3663"/>
                                  <a:pt x="5686" y="2156"/>
                                  <a:pt x="784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00650" cy="398908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200650" cy="39890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Red - entropy</w:t>
      </w:r>
    </w:p>
    <w:p w:rsidR="00000000" w:rsidDel="00000000" w:rsidP="00000000" w:rsidRDefault="00000000" w:rsidRPr="00000000" w14:paraId="00000005">
      <w:pPr>
        <w:rPr/>
      </w:pPr>
      <w:r w:rsidDel="00000000" w:rsidR="00000000" w:rsidRPr="00000000">
        <w:rPr>
          <w:rtl w:val="0"/>
        </w:rPr>
        <w:t xml:space="preserve">Green - gini</w:t>
      </w:r>
    </w:p>
    <w:p w:rsidR="00000000" w:rsidDel="00000000" w:rsidP="00000000" w:rsidRDefault="00000000" w:rsidRPr="00000000" w14:paraId="00000006">
      <w:pPr>
        <w:rPr/>
      </w:pPr>
      <w:r w:rsidDel="00000000" w:rsidR="00000000" w:rsidRPr="00000000">
        <w:rPr>
          <w:rtl w:val="0"/>
        </w:rPr>
        <w:t xml:space="preserve">Blue - classification error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 Suppose we produce ten bootstrapped samples from a data set containing red and green classes.  We then apply a classification tree to each bootstrapped sample and for a specific value of X, produce 10 estimates of P(Class is Red|X):</w:t>
      </w:r>
    </w:p>
    <w:p w:rsidR="00000000" w:rsidDel="00000000" w:rsidP="00000000" w:rsidRDefault="00000000" w:rsidRPr="00000000" w14:paraId="0000000A">
      <w:pPr>
        <w:jc w:val="center"/>
        <w:rPr/>
      </w:pPr>
      <w:r w:rsidDel="00000000" w:rsidR="00000000" w:rsidRPr="00000000">
        <w:rPr>
          <w:rtl w:val="0"/>
        </w:rPr>
        <w:t xml:space="preserve">0.1, 0.15, 0.2, 0.2, 0.55, 0.6, 0.6, 0.65, 0.7, and 0.75</w:t>
      </w:r>
    </w:p>
    <w:p w:rsidR="00000000" w:rsidDel="00000000" w:rsidP="00000000" w:rsidRDefault="00000000" w:rsidRPr="00000000" w14:paraId="0000000B">
      <w:pPr>
        <w:rPr/>
      </w:pPr>
      <w:r w:rsidDel="00000000" w:rsidR="00000000" w:rsidRPr="00000000">
        <w:rPr>
          <w:rtl w:val="0"/>
        </w:rPr>
        <w:t xml:space="preserve">There are two common ways to combine these results together into a single class prediction.  One is the majority vote approach discussed in this chapter.  The second approach is to classify based on the average probability.  In this example, what is the final classification under each of these two approaches?</w:t>
      </w:r>
    </w:p>
    <w:p w:rsidR="00000000" w:rsidDel="00000000" w:rsidP="00000000" w:rsidRDefault="00000000" w:rsidRPr="00000000" w14:paraId="0000000C">
      <w:pPr>
        <w:rPr/>
      </w:pPr>
      <w:r w:rsidDel="00000000" w:rsidR="00000000" w:rsidRPr="00000000">
        <w:rPr>
          <w:b w:val="1"/>
          <w:u w:val="single"/>
          <w:rtl w:val="0"/>
        </w:rPr>
        <w:t xml:space="preserve">Answer</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Majority - Red (6 of 10 voted red)</w:t>
      </w:r>
    </w:p>
    <w:p w:rsidR="00000000" w:rsidDel="00000000" w:rsidP="00000000" w:rsidRDefault="00000000" w:rsidRPr="00000000" w14:paraId="0000000E">
      <w:pPr>
        <w:rPr/>
      </w:pPr>
      <w:r w:rsidDel="00000000" w:rsidR="00000000" w:rsidRPr="00000000">
        <w:rPr>
          <w:rtl w:val="0"/>
        </w:rPr>
        <w:t xml:space="preserve">Average - Green (average is 0.45)</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