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ØKA201 Data Analysis</w:t>
      </w:r>
    </w:p>
    <w:p>
      <w:pPr>
        <w:pStyle w:val="Author"/>
      </w:pPr>
      <w:r>
        <w:t xml:space="preserve">Arvid Thapa Strand</w:t>
      </w:r>
    </w:p>
    <w:p>
      <w:pPr>
        <w:pStyle w:val="Date"/>
      </w:pPr>
      <w:r>
        <w:t xml:space="preserve">2026-05-01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Abstract</w:t>
      </w:r>
    </w:p>
    <w:p>
      <w:pPr>
        <w:pStyle w:val="FirstParagraph"/>
      </w:pPr>
      <w:r>
        <w:t xml:space="preserve">This paper investigates how reading and writing performance are associated with mathematics achievement among students. Using regression analysis in R, several econometric models are estimated and compared, including simple regression, multiple regression, dummy variable analysis, and non-linear specifications. The findings suggest that reading and writing scores are positively related to mathematics performance.</w:t>
      </w:r>
    </w:p>
    <w:p>
      <w:pPr>
        <w:pStyle w:val="BodyText"/>
      </w:pPr>
      <w:r>
        <w:rPr>
          <w:b/>
          <w:bCs/>
        </w:rPr>
        <w:t xml:space="preserve">Keywords:</w:t>
      </w:r>
      <w:r>
        <w:t xml:space="preserve"> </w:t>
      </w:r>
      <w:r>
        <w:t xml:space="preserve">regression analysis, R programming, student performance, mathematics, Quarto</w:t>
      </w:r>
    </w:p>
    <w:bookmarkEnd w:id="9"/>
    <w:bookmarkStart w:id="10" w:name="introduction"/>
    <w:p>
      <w:pPr>
        <w:pStyle w:val="Heading1"/>
      </w:pPr>
      <w:r>
        <w:t xml:space="preserve">Introduction</w:t>
      </w:r>
    </w:p>
    <w:p>
      <w:pPr>
        <w:pStyle w:val="FirstParagraph"/>
      </w:pPr>
      <w:r>
        <w:t xml:space="preserve">The purpose of this paper is to analyze factors affecting student performance using regression analysis in R. The analysis focuses on the relationship between reading, writing, and mathematics scores using the Students Performance dataset from Kaggle.</w:t>
      </w:r>
    </w:p>
    <w:p>
      <w:pPr>
        <w:pStyle w:val="BodyText"/>
      </w:pPr>
      <w:r>
        <w:t xml:space="preserve">The paper builds upon the previous Gretl assignment and replicates the econometric analysis in R. According to</w:t>
      </w:r>
      <w:r>
        <w:t xml:space="preserve"> </w:t>
      </w:r>
      <w:r>
        <w:t xml:space="preserve">(</w:t>
      </w:r>
      <w:r>
        <w:rPr>
          <w:b/>
          <w:bCs/>
        </w:rPr>
        <w:t xml:space="preserve">wickham2017r?</w:t>
      </w:r>
      <w:r>
        <w:t xml:space="preserve">)</w:t>
      </w:r>
      <w:r>
        <w:t xml:space="preserve">, R provides flexible tools for statistical computing, data wrangling, and visualization which are useful for empirical economic analysis.</w:t>
      </w:r>
    </w:p>
    <w:bookmarkEnd w:id="10"/>
    <w:bookmarkStart w:id="11" w:name="research-question"/>
    <w:p>
      <w:pPr>
        <w:pStyle w:val="Heading1"/>
      </w:pPr>
      <w:r>
        <w:t xml:space="preserve">1. Research Question</w:t>
      </w:r>
    </w:p>
    <w:p>
      <w:pPr>
        <w:pStyle w:val="FirstParagraph"/>
      </w:pPr>
      <w:r>
        <w:t xml:space="preserve">The research question is:</w:t>
      </w:r>
    </w:p>
    <w:p>
      <w:pPr>
        <w:pStyle w:val="BodyText"/>
      </w:pPr>
      <w:r>
        <w:rPr>
          <w:i/>
          <w:iCs/>
        </w:rPr>
        <w:t xml:space="preserve">How are reading and writing scores associated with mathematics performance among students?</w:t>
      </w:r>
    </w:p>
    <w:bookmarkEnd w:id="11"/>
    <w:bookmarkStart w:id="12" w:name="data-set"/>
    <w:p>
      <w:pPr>
        <w:pStyle w:val="Heading1"/>
      </w:pPr>
      <w:r>
        <w:t xml:space="preserve">2. Data Set</w:t>
      </w:r>
    </w:p>
    <w:p>
      <w:pPr>
        <w:pStyle w:val="FirstParagraph"/>
      </w:pPr>
      <w:r>
        <w:t xml:space="preserve">The dataset used in this analysis is the Students Performance dataset from Kaggle. The dataset contains information about gender, parental education, lunch type, test preparation course, and student exam scores in mathematics, reading, and writing.</w:t>
      </w:r>
    </w:p>
    <w:bookmarkEnd w:id="12"/>
    <w:bookmarkStart w:id="13" w:name="data-description-and-summary"/>
    <w:p>
      <w:pPr>
        <w:pStyle w:val="Heading1"/>
      </w:pPr>
      <w:r>
        <w:t xml:space="preserve">3. Data Description and Summary</w:t>
      </w:r>
    </w:p>
    <w:p>
      <w:pPr>
        <w:pStyle w:val="SourceCode"/>
      </w:pPr>
      <w:r>
        <w:rPr>
          <w:rStyle w:val="VerbatimChar"/>
        </w:rPr>
        <w:t xml:space="preserve">  gender race.ethnicity parental.level.of.education        lunch</w:t>
      </w:r>
      <w:r>
        <w:br/>
      </w:r>
      <w:r>
        <w:rPr>
          <w:rStyle w:val="VerbatimChar"/>
        </w:rPr>
        <w:t xml:space="preserve">1 female        group B           bachelor's degree     standard</w:t>
      </w:r>
      <w:r>
        <w:br/>
      </w:r>
      <w:r>
        <w:rPr>
          <w:rStyle w:val="VerbatimChar"/>
        </w:rPr>
        <w:t xml:space="preserve">2 female        group C                some college     standard</w:t>
      </w:r>
      <w:r>
        <w:br/>
      </w:r>
      <w:r>
        <w:rPr>
          <w:rStyle w:val="VerbatimChar"/>
        </w:rPr>
        <w:t xml:space="preserve">3 female        group B             master's degree     standard</w:t>
      </w:r>
      <w:r>
        <w:br/>
      </w:r>
      <w:r>
        <w:rPr>
          <w:rStyle w:val="VerbatimChar"/>
        </w:rPr>
        <w:t xml:space="preserve">4   male        group A          associate's degree free/reduced</w:t>
      </w:r>
      <w:r>
        <w:br/>
      </w:r>
      <w:r>
        <w:rPr>
          <w:rStyle w:val="VerbatimChar"/>
        </w:rPr>
        <w:t xml:space="preserve">5   male        group C                some college     standard</w:t>
      </w:r>
      <w:r>
        <w:br/>
      </w:r>
      <w:r>
        <w:rPr>
          <w:rStyle w:val="VerbatimChar"/>
        </w:rPr>
        <w:t xml:space="preserve">6 female        group B          associate's degree     standard</w:t>
      </w:r>
      <w:r>
        <w:br/>
      </w:r>
      <w:r>
        <w:rPr>
          <w:rStyle w:val="VerbatimChar"/>
        </w:rPr>
        <w:t xml:space="preserve">  test.preparation.course math.score reading.score writing.score</w:t>
      </w:r>
      <w:r>
        <w:br/>
      </w:r>
      <w:r>
        <w:rPr>
          <w:rStyle w:val="VerbatimChar"/>
        </w:rPr>
        <w:t xml:space="preserve">1                    none         72            72            74</w:t>
      </w:r>
      <w:r>
        <w:br/>
      </w:r>
      <w:r>
        <w:rPr>
          <w:rStyle w:val="VerbatimChar"/>
        </w:rPr>
        <w:t xml:space="preserve">2               completed         69            90            88</w:t>
      </w:r>
      <w:r>
        <w:br/>
      </w:r>
      <w:r>
        <w:rPr>
          <w:rStyle w:val="VerbatimChar"/>
        </w:rPr>
        <w:t xml:space="preserve">3                    none         90            95            93</w:t>
      </w:r>
      <w:r>
        <w:br/>
      </w:r>
      <w:r>
        <w:rPr>
          <w:rStyle w:val="VerbatimChar"/>
        </w:rPr>
        <w:t xml:space="preserve">4                    none         47            57            44</w:t>
      </w:r>
      <w:r>
        <w:br/>
      </w:r>
      <w:r>
        <w:rPr>
          <w:rStyle w:val="VerbatimChar"/>
        </w:rPr>
        <w:t xml:space="preserve">5                    none         76            78            75</w:t>
      </w:r>
      <w:r>
        <w:br/>
      </w:r>
      <w:r>
        <w:rPr>
          <w:rStyle w:val="VerbatimChar"/>
        </w:rPr>
        <w:t xml:space="preserve">6                    none         71            83            78</w:t>
      </w:r>
    </w:p>
    <w:p>
      <w:pPr>
        <w:pStyle w:val="SourceCode"/>
      </w:pPr>
      <w:r>
        <w:rPr>
          <w:rStyle w:val="VerbatimChar"/>
        </w:rPr>
        <w:t xml:space="preserve">    gender          race.ethnicity     parental.level.of.education</w:t>
      </w:r>
      <w:r>
        <w:br/>
      </w:r>
      <w:r>
        <w:rPr>
          <w:rStyle w:val="VerbatimChar"/>
        </w:rPr>
        <w:t xml:space="preserve"> Length:1000        Length:1000        Length:1000                </w:t>
      </w:r>
      <w:r>
        <w:br/>
      </w:r>
      <w:r>
        <w:rPr>
          <w:rStyle w:val="VerbatimChar"/>
        </w:rPr>
        <w:t xml:space="preserve"> Class :character   Class :character   Class :character           </w:t>
      </w:r>
      <w:r>
        <w:br/>
      </w:r>
      <w:r>
        <w:rPr>
          <w:rStyle w:val="VerbatimChar"/>
        </w:rPr>
        <w:t xml:space="preserve">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lunch           test.preparation.course   math.score     reading.score   </w:t>
      </w:r>
      <w:r>
        <w:br/>
      </w:r>
      <w:r>
        <w:rPr>
          <w:rStyle w:val="VerbatimChar"/>
        </w:rPr>
        <w:t xml:space="preserve"> Length:1000        Length:1000             Min.   :  0.00   Min.   : 17.00  </w:t>
      </w:r>
      <w:r>
        <w:br/>
      </w:r>
      <w:r>
        <w:rPr>
          <w:rStyle w:val="VerbatimChar"/>
        </w:rPr>
        <w:t xml:space="preserve"> Class :character   Class :character        1st Qu.: 57.00   1st Qu.: 59.00  </w:t>
      </w:r>
      <w:r>
        <w:br/>
      </w:r>
      <w:r>
        <w:rPr>
          <w:rStyle w:val="VerbatimChar"/>
        </w:rPr>
        <w:t xml:space="preserve"> Mode  :character   Mode  :character        Median : 66.00   Median : 70.00  </w:t>
      </w:r>
      <w:r>
        <w:br/>
      </w:r>
      <w:r>
        <w:rPr>
          <w:rStyle w:val="VerbatimChar"/>
        </w:rPr>
        <w:t xml:space="preserve">                                            Mean   : 66.09   Mean   : 69.17  </w:t>
      </w:r>
      <w:r>
        <w:br/>
      </w:r>
      <w:r>
        <w:rPr>
          <w:rStyle w:val="VerbatimChar"/>
        </w:rPr>
        <w:t xml:space="preserve">                                            3rd Qu.: 77.00   3rd Qu.: 79.00  </w:t>
      </w:r>
      <w:r>
        <w:br/>
      </w:r>
      <w:r>
        <w:rPr>
          <w:rStyle w:val="VerbatimChar"/>
        </w:rPr>
        <w:t xml:space="preserve">                                            Max.   :100.00   Max.   :100.00  </w:t>
      </w:r>
      <w:r>
        <w:br/>
      </w:r>
      <w:r>
        <w:rPr>
          <w:rStyle w:val="VerbatimChar"/>
        </w:rPr>
        <w:t xml:space="preserve"> writing.score   </w:t>
      </w:r>
      <w:r>
        <w:br/>
      </w:r>
      <w:r>
        <w:rPr>
          <w:rStyle w:val="VerbatimChar"/>
        </w:rPr>
        <w:t xml:space="preserve"> Min.   : 10.00  </w:t>
      </w:r>
      <w:r>
        <w:br/>
      </w:r>
      <w:r>
        <w:rPr>
          <w:rStyle w:val="VerbatimChar"/>
        </w:rPr>
        <w:t xml:space="preserve"> 1st Qu.: 57.75  </w:t>
      </w:r>
      <w:r>
        <w:br/>
      </w:r>
      <w:r>
        <w:rPr>
          <w:rStyle w:val="VerbatimChar"/>
        </w:rPr>
        <w:t xml:space="preserve"> Median : 69.00  </w:t>
      </w:r>
      <w:r>
        <w:br/>
      </w:r>
      <w:r>
        <w:rPr>
          <w:rStyle w:val="VerbatimChar"/>
        </w:rPr>
        <w:t xml:space="preserve"> Mean   : 68.05  </w:t>
      </w:r>
      <w:r>
        <w:br/>
      </w:r>
      <w:r>
        <w:rPr>
          <w:rStyle w:val="VerbatimChar"/>
        </w:rPr>
        <w:t xml:space="preserve"> 3rd Qu.: 79.00  </w:t>
      </w:r>
      <w:r>
        <w:br/>
      </w:r>
      <w:r>
        <w:rPr>
          <w:rStyle w:val="VerbatimChar"/>
        </w:rPr>
        <w:t xml:space="preserve"> Max.   :100.00  </w:t>
      </w:r>
    </w:p>
    <w:p>
      <w:pPr>
        <w:pStyle w:val="FirstParagraph"/>
      </w:pPr>
      <w:r>
        <w:t xml:space="preserve">The dataset contains 1000 observations of student performance. The average mathematics score is approximately 66, while the average reading score is approximately 69.</w:t>
      </w:r>
    </w:p>
    <w:bookmarkEnd w:id="13"/>
    <w:bookmarkStart w:id="18" w:name="scatterplot-analysis"/>
    <w:p>
      <w:pPr>
        <w:pStyle w:val="Heading1"/>
      </w:pPr>
      <w:r>
        <w:t xml:space="preserve">4. Scatterplot Analysis</w:t>
      </w:r>
    </w:p>
    <w:tbl>
      <w:tblPr>
        <w:tblStyle w:val="Table"/>
        <w:tblW w:type="pct" w:w="5000"/>
        <w:tblLayout w:type="fixed"/>
        <w:tblLook w:firstRow="0" w:lastRow="0" w:firstColumn="0" w:lastColumn="0" w:noHBand="0" w:noVBand="0" w:val="0000"/>
      </w:tblPr>
      <w:tblGrid>
        <w:gridCol w:w="7920"/>
      </w:tblGrid>
      <w:tr>
        <w:tc>
          <w:tcPr/>
          <w:bookmarkStart w:id="17" w:name="fig-scatter"/>
          <w:p>
            <w:pPr>
              <w:pStyle w:val="Compact"/>
              <w:jc w:val="center"/>
            </w:pPr>
            <w:r>
              <w:drawing>
                <wp:inline>
                  <wp:extent cx="4620126" cy="3696101"/>
                  <wp:effectExtent b="0" l="0" r="0" t="0"/>
                  <wp:docPr descr="" title="" id="15" name="Picture"/>
                  <a:graphic>
                    <a:graphicData uri="http://schemas.openxmlformats.org/drawingml/2006/picture">
                      <pic:pic>
                        <pic:nvPicPr>
                          <pic:cNvPr descr="assignment_r_files/figure-docx/fig-scatter-1.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Scatterplot of reading and mathematics scores</w:t>
            </w:r>
          </w:p>
          <w:bookmarkEnd w:id="17"/>
        </w:tc>
      </w:tr>
    </w:tbl>
    <w:p>
      <w:pPr>
        <w:pStyle w:val="BodyText"/>
      </w:pPr>
      <w:r>
        <w:t xml:space="preserve">The scatterplot suggests a positive relationship between reading scores and mathematics scores.</w:t>
      </w:r>
    </w:p>
    <w:bookmarkEnd w:id="18"/>
    <w:bookmarkStart w:id="19" w:name="simple-regression-model"/>
    <w:p>
      <w:pPr>
        <w:pStyle w:val="Heading1"/>
      </w:pPr>
      <w:r>
        <w:t xml:space="preserve">5. Simple Regression Model</w:t>
      </w:r>
    </w:p>
    <w:p>
      <w:pPr>
        <w:pStyle w:val="SourceCode"/>
      </w:pPr>
      <w:r>
        <w:br/>
      </w:r>
      <w:r>
        <w:rPr>
          <w:rStyle w:val="VerbatimChar"/>
        </w:rPr>
        <w:t xml:space="preserve">Call:</w:t>
      </w:r>
      <w:r>
        <w:br/>
      </w:r>
      <w:r>
        <w:rPr>
          <w:rStyle w:val="VerbatimChar"/>
        </w:rPr>
        <w:t xml:space="preserve">lm(formula = math.score ~ reading.score, data = data)</w:t>
      </w:r>
      <w:r>
        <w:br/>
      </w:r>
      <w:r>
        <w:br/>
      </w:r>
      <w:r>
        <w:rPr>
          <w:rStyle w:val="VerbatimChar"/>
        </w:rPr>
        <w:t xml:space="preserve">Residuals:</w:t>
      </w:r>
      <w:r>
        <w:br/>
      </w:r>
      <w:r>
        <w:rPr>
          <w:rStyle w:val="VerbatimChar"/>
        </w:rPr>
        <w:t xml:space="preserve">     Min       1Q   Median       3Q      Max </w:t>
      </w:r>
      <w:r>
        <w:br/>
      </w:r>
      <w:r>
        <w:rPr>
          <w:rStyle w:val="VerbatimChar"/>
        </w:rPr>
        <w:t xml:space="preserve">-24.3419  -6.3419  -0.0221   6.2713  24.6581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7.35759    1.33818   5.498 4.87e-08 ***</w:t>
      </w:r>
      <w:r>
        <w:br/>
      </w:r>
      <w:r>
        <w:rPr>
          <w:rStyle w:val="VerbatimChar"/>
        </w:rPr>
        <w:t xml:space="preserve">reading.score  0.84910    0.01893  44.855  &lt; 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8.736 on 998 degrees of freedom</w:t>
      </w:r>
      <w:r>
        <w:br/>
      </w:r>
      <w:r>
        <w:rPr>
          <w:rStyle w:val="VerbatimChar"/>
        </w:rPr>
        <w:t xml:space="preserve">Multiple R-squared:  0.6684,    Adjusted R-squared:  0.6681 </w:t>
      </w:r>
      <w:r>
        <w:br/>
      </w:r>
      <w:r>
        <w:rPr>
          <w:rStyle w:val="VerbatimChar"/>
        </w:rPr>
        <w:t xml:space="preserve">F-statistic:  2012 on 1 and 998 DF,  p-value: &lt; 2.2e-16</w:t>
      </w:r>
    </w:p>
    <w:p>
      <w:pPr>
        <w:pStyle w:val="FirstParagraph"/>
      </w:pPr>
      <w:r>
        <w:t xml:space="preserve">The estimated coefficient for reading score is positive and statistically significant at the 5 percent significance level. This indicates that higher reading performance is associated with higher mathematics scores.</w:t>
      </w:r>
    </w:p>
    <w:bookmarkEnd w:id="19"/>
    <w:bookmarkStart w:id="20" w:name="multiple-regression-model"/>
    <w:p>
      <w:pPr>
        <w:pStyle w:val="Heading1"/>
      </w:pPr>
      <w:r>
        <w:t xml:space="preserve">6. Multiple Regression Model</w:t>
      </w:r>
    </w:p>
    <w:p>
      <w:pPr>
        <w:pStyle w:val="SourceCode"/>
      </w:pPr>
      <w:r>
        <w:br/>
      </w:r>
      <w:r>
        <w:rPr>
          <w:rStyle w:val="VerbatimChar"/>
        </w:rPr>
        <w:t xml:space="preserve">Call:</w:t>
      </w:r>
      <w:r>
        <w:br/>
      </w:r>
      <w:r>
        <w:rPr>
          <w:rStyle w:val="VerbatimChar"/>
        </w:rPr>
        <w:t xml:space="preserve">lm(formula = math.score ~ reading.score + writing.score, data = data)</w:t>
      </w:r>
      <w:r>
        <w:br/>
      </w:r>
      <w:r>
        <w:br/>
      </w:r>
      <w:r>
        <w:rPr>
          <w:rStyle w:val="VerbatimChar"/>
        </w:rPr>
        <w:t xml:space="preserve">Residuals:</w:t>
      </w:r>
      <w:r>
        <w:br/>
      </w:r>
      <w:r>
        <w:rPr>
          <w:rStyle w:val="VerbatimChar"/>
        </w:rPr>
        <w:t xml:space="preserve">     Min       1Q   Median       3Q      Max </w:t>
      </w:r>
      <w:r>
        <w:br/>
      </w:r>
      <w:r>
        <w:rPr>
          <w:rStyle w:val="VerbatimChar"/>
        </w:rPr>
        <w:t xml:space="preserve">-23.8779  -6.1750   0.2693   6.0184  24.8727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7.52409    1.32823   5.665 1.93e-08 ***</w:t>
      </w:r>
      <w:r>
        <w:br/>
      </w:r>
      <w:r>
        <w:rPr>
          <w:rStyle w:val="VerbatimChar"/>
        </w:rPr>
        <w:t xml:space="preserve">reading.score  0.60129    0.06304   9.538  &lt; 2e-16 ***</w:t>
      </w:r>
      <w:r>
        <w:br/>
      </w:r>
      <w:r>
        <w:rPr>
          <w:rStyle w:val="VerbatimChar"/>
        </w:rPr>
        <w:t xml:space="preserve">writing.score  0.24942    0.06057   4.118 4.14e-05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8.667 on 997 degrees of freedom</w:t>
      </w:r>
      <w:r>
        <w:br/>
      </w:r>
      <w:r>
        <w:rPr>
          <w:rStyle w:val="VerbatimChar"/>
        </w:rPr>
        <w:t xml:space="preserve">Multiple R-squared:  0.674, Adjusted R-squared:  0.6733 </w:t>
      </w:r>
      <w:r>
        <w:br/>
      </w:r>
      <w:r>
        <w:rPr>
          <w:rStyle w:val="VerbatimChar"/>
        </w:rPr>
        <w:t xml:space="preserve">F-statistic:  1031 on 2 and 997 DF,  p-value: &lt; 2.2e-16</w:t>
      </w:r>
    </w:p>
    <w:p>
      <w:pPr>
        <w:pStyle w:val="FirstParagraph"/>
      </w:pPr>
      <w:r>
        <w:t xml:space="preserve">The multiple regression model includes both reading and writing scores as explanatory variables. Both variables contribute positively to mathematics performance.</w:t>
      </w:r>
    </w:p>
    <w:bookmarkEnd w:id="20"/>
    <w:bookmarkStart w:id="21" w:name="dummy-variable-analysis"/>
    <w:p>
      <w:pPr>
        <w:pStyle w:val="Heading1"/>
      </w:pPr>
      <w:r>
        <w:t xml:space="preserve">7. Dummy Variable Analysis</w:t>
      </w:r>
    </w:p>
    <w:p>
      <w:pPr>
        <w:pStyle w:val="SourceCode"/>
      </w:pPr>
      <w:r>
        <w:br/>
      </w:r>
      <w:r>
        <w:rPr>
          <w:rStyle w:val="VerbatimChar"/>
        </w:rPr>
        <w:t xml:space="preserve">Call:</w:t>
      </w:r>
      <w:r>
        <w:br/>
      </w:r>
      <w:r>
        <w:rPr>
          <w:rStyle w:val="VerbatimChar"/>
        </w:rPr>
        <w:t xml:space="preserve">lm(formula = math.score ~ reading.score + female, data = data)</w:t>
      </w:r>
      <w:r>
        <w:br/>
      </w:r>
      <w:r>
        <w:br/>
      </w:r>
      <w:r>
        <w:rPr>
          <w:rStyle w:val="VerbatimChar"/>
        </w:rPr>
        <w:t xml:space="preserve">Residuals:</w:t>
      </w:r>
      <w:r>
        <w:br/>
      </w:r>
      <w:r>
        <w:rPr>
          <w:rStyle w:val="VerbatimChar"/>
        </w:rPr>
        <w:t xml:space="preserve">     Min       1Q   Median       3Q      Max </w:t>
      </w:r>
      <w:r>
        <w:br/>
      </w:r>
      <w:r>
        <w:rPr>
          <w:rStyle w:val="VerbatimChar"/>
        </w:rPr>
        <w:t xml:space="preserve">-22.7447  -4.3918  -0.0747   4.1590  18.1338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6.6384     1.0078   6.587 7.26e-11 ***</w:t>
      </w:r>
      <w:r>
        <w:br/>
      </w:r>
      <w:r>
        <w:rPr>
          <w:rStyle w:val="VerbatimChar"/>
        </w:rPr>
        <w:t xml:space="preserve">reading.score   0.9483     0.0147  64.523  &lt; 2e-16 ***</w:t>
      </w:r>
      <w:r>
        <w:br/>
      </w:r>
      <w:r>
        <w:rPr>
          <w:rStyle w:val="VerbatimChar"/>
        </w:rPr>
        <w:t xml:space="preserve">female        -11.8614     0.4292 -27.634  &lt; 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6.577 on 997 degrees of freedom</w:t>
      </w:r>
      <w:r>
        <w:br/>
      </w:r>
      <w:r>
        <w:rPr>
          <w:rStyle w:val="VerbatimChar"/>
        </w:rPr>
        <w:t xml:space="preserve">Multiple R-squared:  0.8122,    Adjusted R-squared:  0.8119 </w:t>
      </w:r>
      <w:r>
        <w:br/>
      </w:r>
      <w:r>
        <w:rPr>
          <w:rStyle w:val="VerbatimChar"/>
        </w:rPr>
        <w:t xml:space="preserve">F-statistic:  2157 on 2 and 997 DF,  p-value: &lt; 2.2e-16</w:t>
      </w:r>
    </w:p>
    <w:p>
      <w:pPr>
        <w:pStyle w:val="FirstParagraph"/>
      </w:pPr>
      <w:r>
        <w:t xml:space="preserve">The dummy variable captures differences between male and female students. The coefficient for the female variable is statistically significant, indicating systematic differences between groups.</w:t>
      </w:r>
    </w:p>
    <w:bookmarkEnd w:id="21"/>
    <w:bookmarkStart w:id="22" w:name="non-linear-effects"/>
    <w:p>
      <w:pPr>
        <w:pStyle w:val="Heading1"/>
      </w:pPr>
      <w:r>
        <w:t xml:space="preserve">8. Non-linear Effects</w:t>
      </w:r>
    </w:p>
    <w:p>
      <w:pPr>
        <w:pStyle w:val="SourceCode"/>
      </w:pPr>
      <w:r>
        <w:br/>
      </w:r>
      <w:r>
        <w:rPr>
          <w:rStyle w:val="VerbatimChar"/>
        </w:rPr>
        <w:t xml:space="preserve">Call:</w:t>
      </w:r>
      <w:r>
        <w:br/>
      </w:r>
      <w:r>
        <w:rPr>
          <w:rStyle w:val="VerbatimChar"/>
        </w:rPr>
        <w:t xml:space="preserve">lm(formula = math.score ~ reading.score + I(reading.score^2), </w:t>
      </w:r>
      <w:r>
        <w:br/>
      </w:r>
      <w:r>
        <w:rPr>
          <w:rStyle w:val="VerbatimChar"/>
        </w:rPr>
        <w:t xml:space="preserve">    data = data)</w:t>
      </w:r>
      <w:r>
        <w:br/>
      </w:r>
      <w:r>
        <w:br/>
      </w:r>
      <w:r>
        <w:rPr>
          <w:rStyle w:val="VerbatimChar"/>
        </w:rPr>
        <w:t xml:space="preserve">Residuals:</w:t>
      </w:r>
      <w:r>
        <w:br/>
      </w:r>
      <w:r>
        <w:rPr>
          <w:rStyle w:val="VerbatimChar"/>
        </w:rPr>
        <w:t xml:space="preserve">     Min       1Q   Median       3Q      Max </w:t>
      </w:r>
      <w:r>
        <w:br/>
      </w:r>
      <w:r>
        <w:rPr>
          <w:rStyle w:val="VerbatimChar"/>
        </w:rPr>
        <w:t xml:space="preserve">-24.4463  -6.3301   0.0727   6.2636  24.5537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4.9091162  4.3148582   1.138    0.256    </w:t>
      </w:r>
      <w:r>
        <w:br/>
      </w:r>
      <w:r>
        <w:rPr>
          <w:rStyle w:val="VerbatimChar"/>
        </w:rPr>
        <w:t xml:space="preserve">reading.score       0.9255394  0.1294523   7.150 1.68e-12 ***</w:t>
      </w:r>
      <w:r>
        <w:br/>
      </w:r>
      <w:r>
        <w:rPr>
          <w:rStyle w:val="VerbatimChar"/>
        </w:rPr>
        <w:t xml:space="preserve">I(reading.score^2) -0.0005681  0.0009517  -0.597    0.551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8.738 on 997 degrees of freedom</w:t>
      </w:r>
      <w:r>
        <w:br/>
      </w:r>
      <w:r>
        <w:rPr>
          <w:rStyle w:val="VerbatimChar"/>
        </w:rPr>
        <w:t xml:space="preserve">Multiple R-squared:  0.6686,    Adjusted R-squared:  0.6679 </w:t>
      </w:r>
      <w:r>
        <w:br/>
      </w:r>
      <w:r>
        <w:rPr>
          <w:rStyle w:val="VerbatimChar"/>
        </w:rPr>
        <w:t xml:space="preserve">F-statistic:  1006 on 2 and 997 DF,  p-value: &lt; 2.2e-16</w:t>
      </w:r>
    </w:p>
    <w:p>
      <w:pPr>
        <w:pStyle w:val="FirstParagraph"/>
      </w:pPr>
      <w:r>
        <w:t xml:space="preserve">The non-linear model includes a quadratic term for reading score. The quadratic term is not strongly significant, suggesting that the relationship is approximately linear.</w:t>
      </w:r>
    </w:p>
    <w:bookmarkEnd w:id="22"/>
    <w:bookmarkStart w:id="24" w:name="model-comparison"/>
    <w:p>
      <w:pPr>
        <w:pStyle w:val="Heading1"/>
      </w:pPr>
      <w:r>
        <w:t xml:space="preserve">9. Model Comparison</w:t>
      </w:r>
    </w:p>
    <w:tbl>
      <w:tblPr>
        <w:tblStyle w:val="Table"/>
        <w:tblW w:type="pct" w:w="5000"/>
        <w:tblLayout w:type="fixed"/>
        <w:tblLook w:firstRow="0" w:lastRow="0" w:firstColumn="0" w:lastColumn="0" w:noHBand="0" w:noVBand="0" w:val="0000"/>
      </w:tblPr>
      <w:tblGrid>
        <w:gridCol w:w="7920"/>
      </w:tblGrid>
      <w:tr>
        <w:tc>
          <w:tcPr/>
          <w:bookmarkStart w:id="23" w:name="tbl-models"/>
          <w:p>
            <w:pPr>
              <w:jc w:val="center"/>
            </w:pPr>
            <w:pPr>
              <w:jc w:val="left"/>
              <w:spacing w:before="200"/>
              <w:pStyle w:val="ImageCaption"/>
            </w:pPr>
            <w:r>
              <w:t xml:space="preserve">Table 1: Model comparison: R-squared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Model</w:t>
                  </w:r>
                </w:p>
              </w:tc>
              <w:tc>
                <w:tcPr/>
                <w:p>
                  <w:pPr>
                    <w:pStyle w:val="Compact"/>
                    <w:jc w:val="right"/>
                    <w:jc w:val="center"/>
                  </w:pPr>
                  <w:r>
                    <w:t xml:space="preserve">R_squared</w:t>
                  </w:r>
                </w:p>
              </w:tc>
            </w:tr>
            <w:tr>
              <w:tc>
                <w:tcPr/>
                <w:p>
                  <w:pPr>
                    <w:pStyle w:val="Compact"/>
                    <w:jc w:val="left"/>
                    <w:jc w:val="center"/>
                  </w:pPr>
                  <w:r>
                    <w:t xml:space="preserve">Simple Regression</w:t>
                  </w:r>
                </w:p>
              </w:tc>
              <w:tc>
                <w:tcPr/>
                <w:p>
                  <w:pPr>
                    <w:pStyle w:val="Compact"/>
                    <w:jc w:val="right"/>
                    <w:jc w:val="center"/>
                  </w:pPr>
                  <w:r>
                    <w:t xml:space="preserve">0.6684</w:t>
                  </w:r>
                </w:p>
              </w:tc>
            </w:tr>
            <w:tr>
              <w:tc>
                <w:tcPr/>
                <w:p>
                  <w:pPr>
                    <w:pStyle w:val="Compact"/>
                    <w:jc w:val="left"/>
                    <w:jc w:val="center"/>
                  </w:pPr>
                  <w:r>
                    <w:t xml:space="preserve">Multiple Regression</w:t>
                  </w:r>
                </w:p>
              </w:tc>
              <w:tc>
                <w:tcPr/>
                <w:p>
                  <w:pPr>
                    <w:pStyle w:val="Compact"/>
                    <w:jc w:val="right"/>
                    <w:jc w:val="center"/>
                  </w:pPr>
                  <w:r>
                    <w:t xml:space="preserve">0.6740</w:t>
                  </w:r>
                </w:p>
              </w:tc>
            </w:tr>
            <w:tr>
              <w:tc>
                <w:tcPr/>
                <w:p>
                  <w:pPr>
                    <w:pStyle w:val="Compact"/>
                    <w:jc w:val="left"/>
                    <w:jc w:val="center"/>
                  </w:pPr>
                  <w:r>
                    <w:t xml:space="preserve">Dummy Variable</w:t>
                  </w:r>
                </w:p>
              </w:tc>
              <w:tc>
                <w:tcPr/>
                <w:p>
                  <w:pPr>
                    <w:pStyle w:val="Compact"/>
                    <w:jc w:val="right"/>
                    <w:jc w:val="center"/>
                  </w:pPr>
                  <w:r>
                    <w:t xml:space="preserve">0.8122</w:t>
                  </w:r>
                </w:p>
              </w:tc>
            </w:tr>
            <w:tr>
              <w:tc>
                <w:tcPr/>
                <w:p>
                  <w:pPr>
                    <w:pStyle w:val="Compact"/>
                    <w:jc w:val="left"/>
                    <w:jc w:val="center"/>
                  </w:pPr>
                  <w:r>
                    <w:t xml:space="preserve">Non-linear</w:t>
                  </w:r>
                </w:p>
              </w:tc>
              <w:tc>
                <w:tcPr/>
                <w:p>
                  <w:pPr>
                    <w:pStyle w:val="Compact"/>
                    <w:jc w:val="right"/>
                    <w:jc w:val="center"/>
                  </w:pPr>
                  <w:r>
                    <w:t xml:space="preserve">0.6686</w:t>
                  </w:r>
                </w:p>
              </w:tc>
            </w:tr>
          </w:tbl>
          <w:bookmarkEnd w:id="23"/>
          <w:p/>
        </w:tc>
      </w:tr>
    </w:tbl>
    <w:p>
      <w:pPr>
        <w:pStyle w:val="BodyText"/>
      </w:pPr>
      <w:r>
        <w:t xml:space="preserve">The multiple regression model provides the best balance of explanatory power and theoretical relevance.</w:t>
      </w:r>
    </w:p>
    <w:bookmarkEnd w:id="24"/>
    <w:bookmarkStart w:id="25" w:name="conclusion"/>
    <w:p>
      <w:pPr>
        <w:pStyle w:val="Heading1"/>
      </w:pPr>
      <w:r>
        <w:t xml:space="preserve">Conclusion</w:t>
      </w:r>
    </w:p>
    <w:p>
      <w:pPr>
        <w:pStyle w:val="FirstParagraph"/>
      </w:pPr>
      <w:r>
        <w:t xml:space="preserve">The analysis indicates a positive relationship between reading performance and mathematics performance. Reading and writing skills are important predictors of student outcomes in mathematics. The multiple regression model provided the most useful explanation of student mathematics performance in this dataset.</w:t>
      </w:r>
    </w:p>
    <w:bookmarkEnd w:id="25"/>
    <w:bookmarkStart w:id="26" w:name="word-count"/>
    <w:p>
      <w:pPr>
        <w:pStyle w:val="Heading1"/>
      </w:pPr>
      <w:r>
        <w:t xml:space="preserve">Word Count</w:t>
      </w:r>
    </w:p>
    <w:p>
      <w:pPr>
        <w:pStyle w:val="SourceCode"/>
      </w:pPr>
      <w:r>
        <w:rPr>
          <w:rStyle w:val="NormalTok"/>
        </w:rPr>
        <w:t xml:space="preserve">word_count </w:t>
      </w:r>
      <w:r>
        <w:rPr>
          <w:rStyle w:val="OtherTok"/>
        </w:rPr>
        <w:t xml:space="preserve">&lt;-</w:t>
      </w:r>
      <w:r>
        <w:rPr>
          <w:rStyle w:val="NormalTok"/>
        </w:rPr>
        <w:t xml:space="preserve"> </w:t>
      </w:r>
      <w:r>
        <w:rPr>
          <w:rStyle w:val="ControlFlowTok"/>
        </w:rPr>
        <w:t xml:space="preserve">function</w:t>
      </w:r>
      <w:r>
        <w:rPr>
          <w:rStyle w:val="NormalTok"/>
        </w:rPr>
        <w:t xml:space="preserve">(file) {</w:t>
      </w:r>
      <w:r>
        <w:br/>
      </w:r>
      <w:r>
        <w:rPr>
          <w:rStyle w:val="NormalTok"/>
        </w:rPr>
        <w:t xml:space="preserve">  text </w:t>
      </w:r>
      <w:r>
        <w:rPr>
          <w:rStyle w:val="OtherTok"/>
        </w:rPr>
        <w:t xml:space="preserve">&lt;-</w:t>
      </w:r>
      <w:r>
        <w:rPr>
          <w:rStyle w:val="NormalTok"/>
        </w:rPr>
        <w:t xml:space="preserve"> </w:t>
      </w:r>
      <w:r>
        <w:rPr>
          <w:rStyle w:val="FunctionTok"/>
        </w:rPr>
        <w:t xml:space="preserve">readLines</w:t>
      </w:r>
      <w:r>
        <w:rPr>
          <w:rStyle w:val="NormalTok"/>
        </w:rPr>
        <w:t xml:space="preserve">(file)</w:t>
      </w:r>
      <w:r>
        <w:br/>
      </w:r>
      <w:r>
        <w:rPr>
          <w:rStyle w:val="NormalTok"/>
        </w:rPr>
        <w:t xml:space="preserve">  text </w:t>
      </w:r>
      <w:r>
        <w:rPr>
          <w:rStyle w:val="OtherTok"/>
        </w:rPr>
        <w:t xml:space="preserve">&lt;-</w:t>
      </w:r>
      <w:r>
        <w:rPr>
          <w:rStyle w:val="NormalTok"/>
        </w:rPr>
        <w:t xml:space="preserve"> </w:t>
      </w:r>
      <w:r>
        <w:rPr>
          <w:rStyle w:val="FunctionTok"/>
        </w:rPr>
        <w:t xml:space="preserve">paste</w:t>
      </w:r>
      <w:r>
        <w:rPr>
          <w:rStyle w:val="NormalTok"/>
        </w:rPr>
        <w:t xml:space="preserve">(text,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words </w:t>
      </w:r>
      <w:r>
        <w:rPr>
          <w:rStyle w:val="OtherTok"/>
        </w:rPr>
        <w:t xml:space="preserve">&lt;-</w:t>
      </w:r>
      <w:r>
        <w:rPr>
          <w:rStyle w:val="NormalTok"/>
        </w:rPr>
        <w:t xml:space="preserve"> </w:t>
      </w:r>
      <w:r>
        <w:rPr>
          <w:rStyle w:val="FunctionTok"/>
        </w:rPr>
        <w:t xml:space="preserve">strsplit</w:t>
      </w:r>
      <w:r>
        <w:rPr>
          <w:rStyle w:val="NormalTok"/>
        </w:rPr>
        <w:t xml:space="preserve">(text, </w:t>
      </w:r>
      <w:r>
        <w:rPr>
          <w:rStyle w:val="StringTok"/>
        </w:rPr>
        <w:t xml:space="preserve">"</w:t>
      </w:r>
      <w:r>
        <w:rPr>
          <w:rStyle w:val="SpecialCharTok"/>
        </w:rPr>
        <w:t xml:space="preserve">\\</w:t>
      </w:r>
      <w:r>
        <w:rPr>
          <w:rStyle w:val="StringTok"/>
        </w:rPr>
        <w:t xml:space="preserve">s+"</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length</w:t>
      </w:r>
      <w:r>
        <w:rPr>
          <w:rStyle w:val="NormalTok"/>
        </w:rPr>
        <w:t xml:space="preserve">(words)</w:t>
      </w:r>
      <w:r>
        <w:br/>
      </w:r>
      <w:r>
        <w:rPr>
          <w:rStyle w:val="NormalTok"/>
        </w:rPr>
        <w:t xml:space="preserve">}</w:t>
      </w:r>
      <w:r>
        <w:br/>
      </w:r>
      <w:r>
        <w:rPr>
          <w:rStyle w:val="FunctionTok"/>
        </w:rPr>
        <w:t xml:space="preserve">word_count</w:t>
      </w:r>
      <w:r>
        <w:rPr>
          <w:rStyle w:val="NormalTok"/>
        </w:rPr>
        <w:t xml:space="preserve">(</w:t>
      </w:r>
      <w:r>
        <w:rPr>
          <w:rStyle w:val="StringTok"/>
        </w:rPr>
        <w:t xml:space="preserve">"assignment_r.qmd"</w:t>
      </w:r>
      <w:r>
        <w:rPr>
          <w:rStyle w:val="NormalTok"/>
        </w:rPr>
        <w:t xml:space="preserve">)</w:t>
      </w:r>
    </w:p>
    <w:p>
      <w:pPr>
        <w:pStyle w:val="SourceCode"/>
      </w:pPr>
      <w:r>
        <w:rPr>
          <w:rStyle w:val="VerbatimChar"/>
        </w:rPr>
        <w:t xml:space="preserve">[1] 721</w:t>
      </w:r>
    </w:p>
    <w:bookmarkEnd w:id="26"/>
    <w:bookmarkStart w:id="28" w:name="references"/>
    <w:p>
      <w:pPr>
        <w:pStyle w:val="Heading1"/>
      </w:pPr>
      <w:r>
        <w:t xml:space="preserve">References</w:t>
      </w:r>
    </w:p>
    <w:bookmarkStart w:id="27" w:name="refs"/>
    <w:bookmarkEnd w:id="27"/>
    <w:bookmarkEnd w:id="28"/>
    <w:bookmarkStart w:id="29" w:name="appendix-estm.r"/>
    <w:p>
      <w:pPr>
        <w:pStyle w:val="Heading1"/>
      </w:pPr>
      <w:r>
        <w:t xml:space="preserve">Appendix: estm.R</w:t>
      </w:r>
    </w:p>
    <w:p>
      <w:pPr>
        <w:pStyle w:val="SourceCode"/>
      </w:pPr>
      <w:r>
        <w:rPr>
          <w:rStyle w:val="FunctionTok"/>
        </w:rPr>
        <w:t xml:space="preserve">library</w:t>
      </w:r>
      <w:r>
        <w:rPr>
          <w:rStyle w:val="NormalTok"/>
        </w:rPr>
        <w:t xml:space="preserve">(tidyverse)</w:t>
      </w:r>
      <w:r>
        <w:br/>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"data/student_performance.csv"</w:t>
      </w:r>
      <w:r>
        <w:rPr>
          <w:rStyle w:val="NormalTok"/>
        </w:rPr>
        <w:t xml:space="preserve">)</w:t>
      </w:r>
      <w:r>
        <w:br/>
      </w:r>
      <w:r>
        <w:br/>
      </w: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(math.score </w:t>
      </w:r>
      <w:r>
        <w:rPr>
          <w:rStyle w:val="SpecialCharTok"/>
        </w:rPr>
        <w:t xml:space="preserve">~</w:t>
      </w:r>
      <w:r>
        <w:rPr>
          <w:rStyle w:val="NormalTok"/>
        </w:rPr>
        <w:t xml:space="preserve"> reading.score, </w:t>
      </w:r>
      <w:r>
        <w:rPr>
          <w:rStyle w:val="AttributeTok"/>
        </w:rPr>
        <w:t xml:space="preserve">data=</w:t>
      </w:r>
      <w:r>
        <w:rPr>
          <w:rStyle w:val="NormalTok"/>
        </w:rPr>
        <w:t xml:space="preserve">data)</w:t>
      </w:r>
      <w:r>
        <w:br/>
      </w:r>
      <w:r>
        <w:rPr>
          <w:rStyle w:val="FunctionTok"/>
        </w:rPr>
        <w:t xml:space="preserve">summary</w:t>
      </w:r>
      <w:r>
        <w:rPr>
          <w:rStyle w:val="NormalTok"/>
        </w:rPr>
        <w:t xml:space="preserve">(model1)</w:t>
      </w:r>
      <w:r>
        <w:br/>
      </w:r>
      <w:r>
        <w:br/>
      </w: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(math.score </w:t>
      </w:r>
      <w:r>
        <w:rPr>
          <w:rStyle w:val="SpecialCharTok"/>
        </w:rPr>
        <w:t xml:space="preserve">~</w:t>
      </w:r>
      <w:r>
        <w:rPr>
          <w:rStyle w:val="NormalTok"/>
        </w:rPr>
        <w:t xml:space="preserve"> reading.score </w:t>
      </w:r>
      <w:r>
        <w:rPr>
          <w:rStyle w:val="SpecialCharTok"/>
        </w:rPr>
        <w:t xml:space="preserve">+</w:t>
      </w:r>
      <w:r>
        <w:rPr>
          <w:rStyle w:val="NormalTok"/>
        </w:rPr>
        <w:t xml:space="preserve"> writing.score, </w:t>
      </w:r>
      <w:r>
        <w:rPr>
          <w:rStyle w:val="AttributeTok"/>
        </w:rPr>
        <w:t xml:space="preserve">data=</w:t>
      </w:r>
      <w:r>
        <w:rPr>
          <w:rStyle w:val="NormalTok"/>
        </w:rPr>
        <w:t xml:space="preserve">data)</w:t>
      </w:r>
      <w:r>
        <w:br/>
      </w:r>
      <w:r>
        <w:rPr>
          <w:rStyle w:val="FunctionTok"/>
        </w:rPr>
        <w:t xml:space="preserve">summary</w:t>
      </w:r>
      <w:r>
        <w:rPr>
          <w:rStyle w:val="NormalTok"/>
        </w:rPr>
        <w:t xml:space="preserve">(model2)</w:t>
      </w:r>
      <w:r>
        <w:br/>
      </w:r>
      <w:r>
        <w:br/>
      </w:r>
      <w:r>
        <w:rPr>
          <w:rStyle w:val="NormalTok"/>
        </w:rPr>
        <w:t xml:space="preserve">data</w:t>
      </w:r>
      <w:r>
        <w:rPr>
          <w:rStyle w:val="SpecialCharTok"/>
        </w:rPr>
        <w:t xml:space="preserve">$</w:t>
      </w:r>
      <w:r>
        <w:rPr>
          <w:rStyle w:val="NormalTok"/>
        </w:rPr>
        <w:t xml:space="preserve">female </w:t>
      </w:r>
      <w:r>
        <w:rPr>
          <w:rStyle w:val="OtherTok"/>
        </w:rPr>
        <w:t xml:space="preserve">&lt;-</w:t>
      </w:r>
      <w:r>
        <w:rPr>
          <w:rStyle w:val="NormalTok"/>
        </w:rPr>
        <w:t xml:space="preserve"> </w:t>
      </w:r>
      <w:r>
        <w:rPr>
          <w:rStyle w:val="FunctionTok"/>
        </w:rPr>
        <w:t xml:space="preserve">ifelse</w:t>
      </w:r>
      <w:r>
        <w:rPr>
          <w:rStyle w:val="NormalTok"/>
        </w:rPr>
        <w:t xml:space="preserve">(data</w:t>
      </w:r>
      <w:r>
        <w:rPr>
          <w:rStyle w:val="SpecialCharTok"/>
        </w:rPr>
        <w:t xml:space="preserve">$</w:t>
      </w:r>
      <w:r>
        <w:rPr>
          <w:rStyle w:val="NormalTok"/>
        </w:rPr>
        <w:t xml:space="preserve">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NormalTok"/>
        </w:rPr>
        <w:t xml:space="preserve">model3 </w:t>
      </w:r>
      <w:r>
        <w:rPr>
          <w:rStyle w:val="OtherTok"/>
        </w:rPr>
        <w:t xml:space="preserve">&lt;-</w:t>
      </w:r>
      <w:r>
        <w:rPr>
          <w:rStyle w:val="NormalTok"/>
        </w:rPr>
        <w:t xml:space="preserve"> </w:t>
      </w:r>
      <w:r>
        <w:rPr>
          <w:rStyle w:val="FunctionTok"/>
        </w:rPr>
        <w:t xml:space="preserve">lm</w:t>
      </w:r>
      <w:r>
        <w:rPr>
          <w:rStyle w:val="NormalTok"/>
        </w:rPr>
        <w:t xml:space="preserve">(math.score </w:t>
      </w:r>
      <w:r>
        <w:rPr>
          <w:rStyle w:val="SpecialCharTok"/>
        </w:rPr>
        <w:t xml:space="preserve">~</w:t>
      </w:r>
      <w:r>
        <w:rPr>
          <w:rStyle w:val="NormalTok"/>
        </w:rPr>
        <w:t xml:space="preserve"> reading.score </w:t>
      </w:r>
      <w:r>
        <w:rPr>
          <w:rStyle w:val="SpecialCharTok"/>
        </w:rPr>
        <w:t xml:space="preserve">+</w:t>
      </w:r>
      <w:r>
        <w:rPr>
          <w:rStyle w:val="NormalTok"/>
        </w:rPr>
        <w:t xml:space="preserve"> female, </w:t>
      </w:r>
      <w:r>
        <w:rPr>
          <w:rStyle w:val="AttributeTok"/>
        </w:rPr>
        <w:t xml:space="preserve">data=</w:t>
      </w:r>
      <w:r>
        <w:rPr>
          <w:rStyle w:val="NormalTok"/>
        </w:rPr>
        <w:t xml:space="preserve">data)</w:t>
      </w:r>
      <w:r>
        <w:br/>
      </w:r>
      <w:r>
        <w:rPr>
          <w:rStyle w:val="FunctionTok"/>
        </w:rPr>
        <w:t xml:space="preserve">summary</w:t>
      </w:r>
      <w:r>
        <w:rPr>
          <w:rStyle w:val="NormalTok"/>
        </w:rPr>
        <w:t xml:space="preserve">(model3)</w:t>
      </w:r>
      <w:r>
        <w:br/>
      </w:r>
      <w:r>
        <w:br/>
      </w:r>
      <w:r>
        <w:rPr>
          <w:rStyle w:val="NormalTok"/>
        </w:rPr>
        <w:t xml:space="preserve">model4 </w:t>
      </w:r>
      <w:r>
        <w:rPr>
          <w:rStyle w:val="OtherTok"/>
        </w:rPr>
        <w:t xml:space="preserve">&lt;-</w:t>
      </w:r>
      <w:r>
        <w:rPr>
          <w:rStyle w:val="NormalTok"/>
        </w:rPr>
        <w:t xml:space="preserve"> </w:t>
      </w:r>
      <w:r>
        <w:rPr>
          <w:rStyle w:val="FunctionTok"/>
        </w:rPr>
        <w:t xml:space="preserve">lm</w:t>
      </w:r>
      <w:r>
        <w:rPr>
          <w:rStyle w:val="NormalTok"/>
        </w:rPr>
        <w:t xml:space="preserve">(math.score </w:t>
      </w:r>
      <w:r>
        <w:rPr>
          <w:rStyle w:val="SpecialCharTok"/>
        </w:rPr>
        <w:t xml:space="preserve">~</w:t>
      </w:r>
      <w:r>
        <w:rPr>
          <w:rStyle w:val="NormalTok"/>
        </w:rPr>
        <w:t xml:space="preserve"> reading.score </w:t>
      </w:r>
      <w:r>
        <w:rPr>
          <w:rStyle w:val="SpecialCharTok"/>
        </w:rPr>
        <w:t xml:space="preserve">+</w:t>
      </w:r>
      <w:r>
        <w:rPr>
          <w:rStyle w:val="NormalTok"/>
        </w:rPr>
        <w:t xml:space="preserve"> </w:t>
      </w:r>
      <w:r>
        <w:rPr>
          <w:rStyle w:val="FunctionTok"/>
        </w:rPr>
        <w:t xml:space="preserve">I</w:t>
      </w:r>
      <w:r>
        <w:rPr>
          <w:rStyle w:val="NormalTok"/>
        </w:rPr>
        <w:t xml:space="preserve">(reading.score</w:t>
      </w:r>
      <w:r>
        <w:rPr>
          <w:rStyle w:val="SpecialCharTok"/>
        </w:rPr>
        <w:t xml:space="preserve">^</w:t>
      </w:r>
      <w:r>
        <w:rPr>
          <w:rStyle w:val="DecValTok"/>
        </w:rPr>
        <w:t xml:space="preserve">2</w:t>
      </w:r>
      <w:r>
        <w:rPr>
          <w:rStyle w:val="NormalTok"/>
        </w:rPr>
        <w:t xml:space="preserve">), </w:t>
      </w:r>
      <w:r>
        <w:rPr>
          <w:rStyle w:val="AttributeTok"/>
        </w:rPr>
        <w:t xml:space="preserve">data=</w:t>
      </w:r>
      <w:r>
        <w:rPr>
          <w:rStyle w:val="NormalTok"/>
        </w:rPr>
        <w:t xml:space="preserve">data)</w:t>
      </w:r>
      <w:r>
        <w:br/>
      </w:r>
      <w:r>
        <w:rPr>
          <w:rStyle w:val="FunctionTok"/>
        </w:rPr>
        <w:t xml:space="preserve">summary</w:t>
      </w:r>
      <w:r>
        <w:rPr>
          <w:rStyle w:val="NormalTok"/>
        </w:rPr>
        <w:t xml:space="preserve">(model4)</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ØKA201 Data Analysis</dc:title>
  <dc:creator>Arvid Thapa Strand</dc:creator>
  <cp:keywords/>
  <dcterms:created xsi:type="dcterms:W3CDTF">2026-05-12T17:13:40Z</dcterms:created>
  <dcterms:modified xsi:type="dcterms:W3CDTF">2026-05-12T17:13:40Z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ref.bib</vt:lpwstr>
  </property>
  <property fmtid="{D5CDD505-2E9C-101B-9397-08002B2CF9AE}" pid="5" name="by-author">
    <vt:lpwstr/>
  </property>
  <property fmtid="{D5CDD505-2E9C-101B-9397-08002B2CF9AE}" pid="6" name="date">
    <vt:lpwstr>2026-05-01</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