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 possible numbers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4 numbers in a combination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10,000 possible combinations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 seconds for algorithm to go through each possible combination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3x10,000=30,000 secs == 500 mins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Delay time after 3 wrong combinations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10,000/3= 3,333 x 180secs = 599,940secs = 9,999 mins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10,499 mins = 174.98 hours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== WORST CASE= 7.29 days =)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